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第三章“电话交换系统”，</w:t>
      </w:r>
      <w:bookmarkStart w:id="0" w:name="_GoBack"/>
      <w:bookmarkEnd w:id="0"/>
      <w:r>
        <w:rPr>
          <w:rFonts w:hint="eastAsia"/>
          <w:szCs w:val="21"/>
        </w:rPr>
        <w:t>请结合</w:t>
      </w:r>
      <w:r>
        <w:rPr>
          <w:rFonts w:hint="eastAsia"/>
          <w:szCs w:val="21"/>
        </w:rPr>
        <w:t>MOOC</w:t>
      </w:r>
      <w:r>
        <w:rPr>
          <w:rFonts w:hint="eastAsia"/>
          <w:szCs w:val="21"/>
        </w:rPr>
        <w:t>与教材学习。</w:t>
      </w:r>
    </w:p>
    <w:p w:rsidR="00A8431E" w:rsidRDefault="00A8431E">
      <w:pPr>
        <w:ind w:firstLine="420"/>
        <w:rPr>
          <w:szCs w:val="21"/>
        </w:rPr>
      </w:pPr>
    </w:p>
    <w:p w:rsidR="00A8431E" w:rsidRDefault="00AB1D7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）程控交换系统结构；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程控交换系统组成、用户模块的构成</w:t>
      </w:r>
    </w:p>
    <w:p w:rsidR="00A8431E" w:rsidRDefault="00A8431E">
      <w:pPr>
        <w:ind w:firstLine="420"/>
        <w:rPr>
          <w:szCs w:val="21"/>
        </w:rPr>
      </w:pP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思考：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程控交换系统的两大部分？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后面要学习的其他交换设备也分为两大部分，这个是网络分为控制平面、数据平面的基础。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用户模块与远端用户模块的区别？</w:t>
      </w:r>
    </w:p>
    <w:p w:rsidR="00A8431E" w:rsidRDefault="00A8431E">
      <w:pPr>
        <w:ind w:firstLine="420"/>
        <w:rPr>
          <w:szCs w:val="21"/>
        </w:rPr>
      </w:pPr>
    </w:p>
    <w:p w:rsidR="00A8431E" w:rsidRDefault="00AB1D7A">
      <w:pPr>
        <w:numPr>
          <w:ilvl w:val="0"/>
          <w:numId w:val="1"/>
        </w:numPr>
        <w:ind w:left="420" w:hangingChars="200" w:hanging="420"/>
        <w:rPr>
          <w:szCs w:val="21"/>
        </w:rPr>
      </w:pPr>
      <w:r>
        <w:rPr>
          <w:rFonts w:ascii="宋体" w:eastAsia="宋体" w:hAnsi="宋体" w:cs="宋体" w:hint="eastAsia"/>
          <w:szCs w:val="21"/>
        </w:rPr>
        <w:t>接口电路</w:t>
      </w:r>
      <w:r>
        <w:rPr>
          <w:rFonts w:hint="eastAsia"/>
          <w:szCs w:val="21"/>
        </w:rPr>
        <w:t>；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掌握：用户电路的基本功能、中继电路的基本功能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思考：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用户电路是最基本的接口，今天的用户电路功能还会在哪里出现？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中继电路</w:t>
      </w:r>
      <w:r>
        <w:rPr>
          <w:rFonts w:hint="eastAsia"/>
          <w:szCs w:val="21"/>
        </w:rPr>
        <w:t>PCM</w:t>
      </w:r>
      <w:r>
        <w:rPr>
          <w:rFonts w:hint="eastAsia"/>
          <w:szCs w:val="21"/>
        </w:rPr>
        <w:t>上时隙、帧的概念。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拓展学习：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家里的铜线接入被光纤接入替代后，</w:t>
      </w:r>
      <w:proofErr w:type="gramStart"/>
      <w:r>
        <w:rPr>
          <w:rFonts w:hint="eastAsia"/>
          <w:szCs w:val="21"/>
        </w:rPr>
        <w:t>光猫如何</w:t>
      </w:r>
      <w:proofErr w:type="gramEnd"/>
      <w:r>
        <w:rPr>
          <w:rFonts w:hint="eastAsia"/>
          <w:szCs w:val="21"/>
        </w:rPr>
        <w:t>连接电话？</w:t>
      </w:r>
    </w:p>
    <w:p w:rsidR="00A8431E" w:rsidRDefault="00A8431E">
      <w:pPr>
        <w:ind w:firstLineChars="200" w:firstLine="420"/>
        <w:rPr>
          <w:szCs w:val="21"/>
        </w:rPr>
      </w:pPr>
    </w:p>
    <w:p w:rsidR="00A8431E" w:rsidRDefault="00AB1D7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话路建立</w:t>
      </w:r>
      <w:r>
        <w:rPr>
          <w:rFonts w:hint="eastAsia"/>
          <w:szCs w:val="21"/>
        </w:rPr>
        <w:t>；</w:t>
      </w:r>
    </w:p>
    <w:p w:rsidR="00A8431E" w:rsidRDefault="00AB1D7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教材学习——在学习话路连接部分之前，先学习教材3.4.1，了解复用器和分路器的概念和T接线器的扩展。</w:t>
      </w:r>
    </w:p>
    <w:p w:rsidR="00A8431E" w:rsidRDefault="00AB1D7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个标准的T接线器只能一条PCM输入线一条PCM输出线，但通过前后连接串并复用器/并串分路器，可以将多条PCM线时分复用形成一条高速PCM线，然后使用标准T接线器进行交换，这就是T接线器的扩展。此时，涉及内外时隙的转换问题，简单转换关系如下图所示，详细电路原理可以参看教材P83，84</w:t>
      </w:r>
    </w:p>
    <w:p w:rsidR="00A8431E" w:rsidRDefault="00AB1D7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219575" cy="2311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431E" w:rsidRDefault="00AB1D7A">
      <w:pPr>
        <w:ind w:firstLine="420"/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掌握：</w:t>
      </w:r>
      <w:r>
        <w:rPr>
          <w:rFonts w:ascii="宋体" w:eastAsia="宋体" w:hAnsi="宋体" w:cs="宋体" w:hint="eastAsia"/>
          <w:szCs w:val="21"/>
        </w:rPr>
        <w:t>程控交换中用户模块交换网络、中央交换网络的TST的双向话路连接过程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思考：话路建立中点到点连接、点到多点连接</w:t>
      </w:r>
    </w:p>
    <w:p w:rsidR="00A8431E" w:rsidRDefault="00A8431E">
      <w:pPr>
        <w:ind w:firstLine="420"/>
        <w:rPr>
          <w:szCs w:val="21"/>
        </w:rPr>
      </w:pPr>
    </w:p>
    <w:p w:rsidR="00D15F20" w:rsidRDefault="00D15F20" w:rsidP="00D15F20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）程控交换的运行软件组成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程控交换系统中运行软件组成、呼叫处理程序的功能</w:t>
      </w:r>
    </w:p>
    <w:p w:rsidR="00D15F20" w:rsidRDefault="00D15F20" w:rsidP="00D15F20">
      <w:pPr>
        <w:ind w:firstLine="420"/>
        <w:rPr>
          <w:szCs w:val="21"/>
        </w:rPr>
      </w:pP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思考：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>程控交换系统对运行软件的要求，与我们普通编程运行的环境有何不同？</w:t>
      </w:r>
    </w:p>
    <w:p w:rsidR="00D15F20" w:rsidRDefault="00D15F20" w:rsidP="00D15F20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局数据</w:t>
      </w:r>
      <w:proofErr w:type="gramEnd"/>
      <w:r>
        <w:rPr>
          <w:rFonts w:hint="eastAsia"/>
          <w:szCs w:val="21"/>
        </w:rPr>
        <w:t>与用户数据的作用，在这部分主要讲的是在固定电话网络。大家可以同时结合移动通信想一下，在移动电话网络中，用户数据可能会在哪里？本课程后面的移动通信系统章节会有答案。</w:t>
      </w:r>
    </w:p>
    <w:p w:rsidR="00D15F20" w:rsidRDefault="00D15F20" w:rsidP="00D15F20">
      <w:pPr>
        <w:ind w:firstLine="420"/>
        <w:rPr>
          <w:szCs w:val="21"/>
        </w:rPr>
      </w:pPr>
    </w:p>
    <w:p w:rsidR="00D15F20" w:rsidRPr="00D15F20" w:rsidRDefault="00D15F20" w:rsidP="00D15F20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D15F20">
        <w:rPr>
          <w:rFonts w:ascii="宋体" w:eastAsia="宋体" w:hAnsi="宋体" w:cs="宋体" w:hint="eastAsia"/>
          <w:szCs w:val="21"/>
        </w:rPr>
        <w:t>呼叫处理原理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>掌握：呼叫处理的特点、用</w:t>
      </w:r>
      <w:r>
        <w:rPr>
          <w:rFonts w:hint="eastAsia"/>
          <w:szCs w:val="21"/>
        </w:rPr>
        <w:t>SDL</w:t>
      </w:r>
      <w:r>
        <w:rPr>
          <w:rFonts w:hint="eastAsia"/>
          <w:szCs w:val="21"/>
        </w:rPr>
        <w:t>来描述呼叫处理。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呼叫处理中的三大部分：输入处理、分析处理、内部执行与输出处理。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任务的分级：故障级、周期级、基本级。分级的调度原则。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同时学习课本</w:t>
      </w:r>
      <w:r>
        <w:rPr>
          <w:rFonts w:hint="eastAsia"/>
          <w:szCs w:val="21"/>
        </w:rPr>
        <w:t>112</w:t>
      </w:r>
      <w:r>
        <w:rPr>
          <w:rFonts w:hint="eastAsia"/>
          <w:szCs w:val="21"/>
        </w:rPr>
        <w:t>页的周期表格。</w:t>
      </w:r>
    </w:p>
    <w:p w:rsidR="00D15F20" w:rsidRDefault="00D15F20" w:rsidP="00D15F20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       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>思考：</w:t>
      </w:r>
    </w:p>
    <w:p w:rsidR="00D15F20" w:rsidRDefault="00D15F20" w:rsidP="00D15F2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在使用手机通信中，呼叫处理的状态会有哪些不同？</w:t>
      </w:r>
    </w:p>
    <w:p w:rsidR="00D15F20" w:rsidRDefault="00D15F20" w:rsidP="00D15F2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群处理的好处？</w:t>
      </w:r>
      <w:r>
        <w:rPr>
          <w:rFonts w:hint="eastAsia"/>
          <w:szCs w:val="21"/>
        </w:rPr>
        <w:t xml:space="preserve">  </w:t>
      </w:r>
    </w:p>
    <w:p w:rsidR="00D15F20" w:rsidRDefault="00D15F20" w:rsidP="00D15F2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去话分析、来话分析等在呼叫处理中哪个阶段？</w:t>
      </w:r>
    </w:p>
    <w:p w:rsidR="00D15F20" w:rsidRDefault="00D15F20" w:rsidP="00D15F20">
      <w:pPr>
        <w:ind w:firstLineChars="200" w:firstLine="420"/>
        <w:rPr>
          <w:szCs w:val="21"/>
        </w:rPr>
      </w:pPr>
    </w:p>
    <w:p w:rsidR="00D15F20" w:rsidRDefault="00D15F20" w:rsidP="00D15F20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呼叫示例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>掌握：从软件、硬件整体上来理解程控交换系统的呼叫处理过程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>思考：如果是交换机之间的呼叫，如何来实现？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本课程后面的信令系统章节会有答案。</w:t>
      </w:r>
    </w:p>
    <w:p w:rsidR="00D15F20" w:rsidRPr="00D15F20" w:rsidRDefault="00D15F20" w:rsidP="00D15F20">
      <w:pPr>
        <w:ind w:firstLine="420"/>
        <w:rPr>
          <w:szCs w:val="21"/>
        </w:rPr>
      </w:pPr>
    </w:p>
    <w:p w:rsidR="00D15F20" w:rsidRPr="00D15F20" w:rsidRDefault="00D15F20" w:rsidP="00D15F20">
      <w:pPr>
        <w:ind w:firstLineChars="200" w:firstLine="420"/>
        <w:rPr>
          <w:rFonts w:hint="eastAsia"/>
          <w:szCs w:val="21"/>
        </w:rPr>
      </w:pPr>
    </w:p>
    <w:p w:rsidR="00D15F20" w:rsidRDefault="00D15F20" w:rsidP="00D15F20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呼叫能力与过负荷控制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>BHCA</w:t>
      </w:r>
      <w:r>
        <w:rPr>
          <w:rFonts w:hint="eastAsia"/>
          <w:szCs w:val="21"/>
        </w:rPr>
        <w:t>的概念与计算</w:t>
      </w:r>
      <w:r>
        <w:rPr>
          <w:rFonts w:ascii="宋体" w:eastAsia="宋体" w:hAnsi="宋体" w:cs="宋体" w:hint="eastAsia"/>
          <w:szCs w:val="21"/>
        </w:rPr>
        <w:t>、过负荷控制原则</w:t>
      </w:r>
    </w:p>
    <w:p w:rsidR="00D15F20" w:rsidRDefault="00D15F20" w:rsidP="00D15F20">
      <w:pPr>
        <w:ind w:firstLine="420"/>
        <w:rPr>
          <w:szCs w:val="21"/>
        </w:rPr>
      </w:pPr>
      <w:r>
        <w:rPr>
          <w:rFonts w:hint="eastAsia"/>
          <w:szCs w:val="21"/>
        </w:rPr>
        <w:t>思考：如何提高一个交换系统的</w:t>
      </w:r>
      <w:r>
        <w:rPr>
          <w:rFonts w:hint="eastAsia"/>
          <w:szCs w:val="21"/>
        </w:rPr>
        <w:t>BHCA</w:t>
      </w:r>
    </w:p>
    <w:p w:rsidR="00D15F20" w:rsidRDefault="00D15F20" w:rsidP="00D15F20">
      <w:pPr>
        <w:ind w:firstLine="420"/>
        <w:rPr>
          <w:szCs w:val="21"/>
        </w:rPr>
      </w:pPr>
    </w:p>
    <w:p w:rsidR="00D15F20" w:rsidRDefault="00D15F20">
      <w:pPr>
        <w:ind w:firstLine="420"/>
        <w:rPr>
          <w:rFonts w:hint="eastAsia"/>
          <w:szCs w:val="21"/>
        </w:rPr>
      </w:pPr>
    </w:p>
    <w:p w:rsidR="00A8431E" w:rsidRDefault="00AB1D7A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控制系统结构</w:t>
      </w:r>
      <w:r>
        <w:rPr>
          <w:rFonts w:hint="eastAsia"/>
          <w:szCs w:val="21"/>
        </w:rPr>
        <w:t>；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掌握：控制系统结构、多处理机的工作方式、通信方式</w:t>
      </w:r>
    </w:p>
    <w:p w:rsidR="00A8431E" w:rsidRDefault="00AB1D7A">
      <w:pPr>
        <w:ind w:firstLine="420"/>
        <w:rPr>
          <w:szCs w:val="21"/>
        </w:rPr>
      </w:pPr>
      <w:r>
        <w:rPr>
          <w:rFonts w:hint="eastAsia"/>
          <w:szCs w:val="21"/>
        </w:rPr>
        <w:t>思考：一个大型的系统，众多的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处理机如何工作服务于呼叫建立。这部分先有硬件基础，下一周的软件处理结合硬件基础来进一步理解。</w:t>
      </w:r>
    </w:p>
    <w:p w:rsidR="00A8431E" w:rsidRDefault="00A8431E">
      <w:pPr>
        <w:ind w:firstLine="420"/>
        <w:rPr>
          <w:szCs w:val="21"/>
        </w:rPr>
      </w:pPr>
    </w:p>
    <w:p w:rsidR="00A8431E" w:rsidRDefault="00A8431E">
      <w:pPr>
        <w:ind w:firstLine="420"/>
        <w:rPr>
          <w:szCs w:val="21"/>
        </w:rPr>
      </w:pPr>
    </w:p>
    <w:p w:rsidR="007466C9" w:rsidRDefault="007466C9" w:rsidP="00D15F20">
      <w:pPr>
        <w:rPr>
          <w:szCs w:val="21"/>
        </w:rPr>
      </w:pPr>
      <w:r>
        <w:rPr>
          <w:rFonts w:ascii="宋体" w:eastAsia="宋体" w:hAnsi="宋体" w:cs="宋体"/>
          <w:szCs w:val="21"/>
        </w:rPr>
        <w:br/>
      </w:r>
    </w:p>
    <w:p w:rsidR="00A8431E" w:rsidRDefault="00A8431E">
      <w:pPr>
        <w:ind w:firstLine="420"/>
        <w:rPr>
          <w:szCs w:val="21"/>
        </w:rPr>
      </w:pPr>
    </w:p>
    <w:p w:rsidR="00A8431E" w:rsidRDefault="00A8431E"/>
    <w:sectPr w:rsidR="00A84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D7A" w:rsidRDefault="00AB1D7A" w:rsidP="007466C9">
      <w:r>
        <w:separator/>
      </w:r>
    </w:p>
  </w:endnote>
  <w:endnote w:type="continuationSeparator" w:id="0">
    <w:p w:rsidR="00AB1D7A" w:rsidRDefault="00AB1D7A" w:rsidP="007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D7A" w:rsidRDefault="00AB1D7A" w:rsidP="007466C9">
      <w:r>
        <w:separator/>
      </w:r>
    </w:p>
  </w:footnote>
  <w:footnote w:type="continuationSeparator" w:id="0">
    <w:p w:rsidR="00AB1D7A" w:rsidRDefault="00AB1D7A" w:rsidP="00746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53D0"/>
    <w:multiLevelType w:val="singleLevel"/>
    <w:tmpl w:val="095A53D0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258B7128"/>
    <w:multiLevelType w:val="hybridMultilevel"/>
    <w:tmpl w:val="A45E5C50"/>
    <w:lvl w:ilvl="0" w:tplc="763C520A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1298F"/>
    <w:multiLevelType w:val="hybridMultilevel"/>
    <w:tmpl w:val="46F6B32C"/>
    <w:lvl w:ilvl="0" w:tplc="AF98D9E8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BECB2"/>
    <w:multiLevelType w:val="singleLevel"/>
    <w:tmpl w:val="30CBECB2"/>
    <w:lvl w:ilvl="0">
      <w:start w:val="2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C55EB6"/>
    <w:rsid w:val="00102338"/>
    <w:rsid w:val="002E3C53"/>
    <w:rsid w:val="007466C9"/>
    <w:rsid w:val="00A8431E"/>
    <w:rsid w:val="00AB1D7A"/>
    <w:rsid w:val="00D15F20"/>
    <w:rsid w:val="36BA6D68"/>
    <w:rsid w:val="3A615F26"/>
    <w:rsid w:val="3FC71BFE"/>
    <w:rsid w:val="49BC49C8"/>
    <w:rsid w:val="51AF6623"/>
    <w:rsid w:val="56C55EB6"/>
    <w:rsid w:val="5F9D5A32"/>
    <w:rsid w:val="65364EEF"/>
    <w:rsid w:val="679A1C5D"/>
    <w:rsid w:val="7B53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B61DC95"/>
  <w15:docId w15:val="{8E94700E-3116-414A-9154-1104338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6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466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4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466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D15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985</Words>
  <Characters>135</Characters>
  <Application>Microsoft Office Word</Application>
  <DocSecurity>0</DocSecurity>
  <Lines>1</Lines>
  <Paragraphs>2</Paragraphs>
  <ScaleCrop>false</ScaleCrop>
  <Company>Lenovo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bigkite</dc:creator>
  <cp:lastModifiedBy>sun yan</cp:lastModifiedBy>
  <cp:revision>4</cp:revision>
  <dcterms:created xsi:type="dcterms:W3CDTF">2023-03-21T00:25:00Z</dcterms:created>
  <dcterms:modified xsi:type="dcterms:W3CDTF">2023-03-21T00:33:00Z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