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被动攻击包括__</w:t>
      </w:r>
      <w:r>
        <w:rPr>
          <w:rFonts w:hint="eastAsia"/>
          <w:color w:val="0000FF"/>
          <w:lang w:val="en-US" w:eastAsia="zh-CN"/>
        </w:rPr>
        <w:t>传输报文泄露</w:t>
      </w:r>
      <w:r>
        <w:rPr>
          <w:rFonts w:hint="eastAsia"/>
          <w:lang w:val="en-US" w:eastAsia="zh-CN"/>
        </w:rPr>
        <w:t>___和_</w:t>
      </w:r>
      <w:r>
        <w:rPr>
          <w:rFonts w:hint="eastAsia"/>
          <w:color w:val="0000FF"/>
          <w:lang w:val="en-US" w:eastAsia="zh-CN"/>
        </w:rPr>
        <w:t>通信流量分析</w:t>
      </w:r>
      <w:r>
        <w:rPr>
          <w:rFonts w:hint="eastAsia"/>
          <w:lang w:val="en-US" w:eastAsia="zh-CN"/>
        </w:rPr>
        <w:t>___。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网络安全信息服务应包括_</w:t>
      </w:r>
      <w:r>
        <w:rPr>
          <w:rFonts w:hint="eastAsia"/>
          <w:color w:val="0000FF"/>
          <w:lang w:val="en-US" w:eastAsia="zh-CN"/>
        </w:rPr>
        <w:t>机密性服务，完整性服务，可用性服务，可审计服务</w:t>
      </w:r>
      <w:r>
        <w:rPr>
          <w:rFonts w:hint="eastAsia"/>
          <w:lang w:val="en-US" w:eastAsia="zh-CN"/>
        </w:rPr>
        <w:t>_。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服务器检测到Dos攻击，若攻击数据包里面源IP和目的IP相同，则该Dos攻击可能为_</w:t>
      </w:r>
      <w:r>
        <w:rPr>
          <w:rFonts w:hint="eastAsia"/>
          <w:color w:val="0000FF"/>
          <w:lang w:val="en-US" w:eastAsia="zh-CN"/>
        </w:rPr>
        <w:t>Land</w:t>
      </w:r>
      <w:r>
        <w:rPr>
          <w:rFonts w:hint="eastAsia"/>
          <w:lang w:val="en-US" w:eastAsia="zh-CN"/>
        </w:rPr>
        <w:t>攻击;若服务器接收到大量的ICMP-Echo-Reply响应包，则该Dos攻击可能为_</w:t>
      </w:r>
      <w:r>
        <w:rPr>
          <w:rFonts w:hint="eastAsia"/>
          <w:color w:val="0000FF"/>
          <w:lang w:val="en-US" w:eastAsia="zh-CN"/>
        </w:rPr>
        <w:t>Smurf</w:t>
      </w:r>
      <w:r>
        <w:rPr>
          <w:rFonts w:hint="eastAsia"/>
          <w:lang w:val="en-US" w:eastAsia="zh-CN"/>
        </w:rPr>
        <w:t>_攻击;若服务器上面出现大量的TCP半连接，则该Dos攻击可能为_</w:t>
      </w:r>
      <w:r>
        <w:rPr>
          <w:rFonts w:hint="eastAsia"/>
          <w:color w:val="0000FF"/>
          <w:lang w:val="en-US" w:eastAsia="zh-CN"/>
        </w:rPr>
        <w:t>SYN Flood</w:t>
      </w:r>
      <w:r>
        <w:rPr>
          <w:rFonts w:hint="eastAsia"/>
          <w:lang w:val="en-US" w:eastAsia="zh-CN"/>
        </w:rPr>
        <w:t>_攻击。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因特网的域名系统被设计成一个_</w:t>
      </w:r>
      <w:r>
        <w:rPr>
          <w:rFonts w:hint="eastAsia"/>
          <w:color w:val="0000FF"/>
          <w:lang w:val="en-US" w:eastAsia="zh-CN"/>
        </w:rPr>
        <w:t>联机分布式数据库系统</w:t>
      </w:r>
      <w:r>
        <w:rPr>
          <w:rFonts w:hint="eastAsia"/>
          <w:lang w:val="en-US" w:eastAsia="zh-CN"/>
        </w:rPr>
        <w:t>_，并且采用_</w:t>
      </w:r>
      <w:r>
        <w:rPr>
          <w:rFonts w:hint="eastAsia"/>
          <w:color w:val="0000FF"/>
          <w:lang w:val="en-US" w:eastAsia="zh-CN"/>
        </w:rPr>
        <w:t>分层树状结构</w:t>
      </w:r>
      <w:r>
        <w:rPr>
          <w:rFonts w:hint="eastAsia"/>
          <w:lang w:val="en-US" w:eastAsia="zh-CN"/>
        </w:rPr>
        <w:t>_的命名方法。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DNS查询方式分为递归查询和迭代查询，客户端与服务器之间通常采用_</w:t>
      </w:r>
      <w:r>
        <w:rPr>
          <w:rFonts w:hint="eastAsia"/>
          <w:color w:val="0000FF"/>
          <w:lang w:val="en-US" w:eastAsia="zh-CN"/>
        </w:rPr>
        <w:t>递归查询</w:t>
      </w:r>
      <w:r>
        <w:rPr>
          <w:rFonts w:hint="eastAsia"/>
          <w:lang w:val="en-US" w:eastAsia="zh-CN"/>
        </w:rPr>
        <w:t>_,服务器之间通常采用_</w:t>
      </w:r>
      <w:r>
        <w:rPr>
          <w:rFonts w:hint="eastAsia"/>
          <w:color w:val="0000FF"/>
          <w:lang w:val="en-US" w:eastAsia="zh-CN"/>
        </w:rPr>
        <w:t>迭代查询</w:t>
      </w:r>
      <w:r>
        <w:rPr>
          <w:rFonts w:hint="eastAsia"/>
          <w:lang w:val="en-US" w:eastAsia="zh-CN"/>
        </w:rPr>
        <w:t>_。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端口扫描某服务器，若发现53号端口开放，则该服务器可能开放的服务是_</w:t>
      </w:r>
      <w:r>
        <w:rPr>
          <w:rFonts w:hint="eastAsia"/>
          <w:color w:val="0000FF"/>
          <w:lang w:val="en-US" w:eastAsia="zh-CN"/>
        </w:rPr>
        <w:t>DNS</w:t>
      </w:r>
      <w:r>
        <w:rPr>
          <w:rFonts w:hint="eastAsia"/>
          <w:lang w:val="en-US" w:eastAsia="zh-CN"/>
        </w:rPr>
        <w:t>_；若发现23号端口开放，则该服务器可能开放的服务是_</w:t>
      </w:r>
      <w:r>
        <w:rPr>
          <w:rFonts w:hint="eastAsia"/>
          <w:color w:val="0000FF"/>
          <w:lang w:val="en-US" w:eastAsia="zh-CN"/>
        </w:rPr>
        <w:t>Telnet</w:t>
      </w:r>
      <w:r>
        <w:rPr>
          <w:rFonts w:hint="eastAsia"/>
          <w:lang w:val="en-US" w:eastAsia="zh-CN"/>
        </w:rPr>
        <w:t>_;若发现21号端口开放，则该服务器可能开放的服务是_</w:t>
      </w:r>
      <w:r>
        <w:rPr>
          <w:rFonts w:hint="eastAsia"/>
          <w:color w:val="0000FF"/>
          <w:lang w:val="en-US" w:eastAsia="zh-CN"/>
        </w:rPr>
        <w:t>FTP</w:t>
      </w:r>
      <w:r>
        <w:rPr>
          <w:rFonts w:hint="eastAsia"/>
          <w:lang w:val="en-US" w:eastAsia="zh-CN"/>
        </w:rPr>
        <w:t>_。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秘密扫描技术是一种__</w:t>
      </w:r>
      <w:r>
        <w:rPr>
          <w:rFonts w:hint="eastAsia"/>
          <w:color w:val="0000FF"/>
          <w:lang w:val="en-US" w:eastAsia="zh-CN"/>
        </w:rPr>
        <w:t>不被审计工具所检测</w:t>
      </w:r>
      <w:r>
        <w:rPr>
          <w:rFonts w:hint="eastAsia"/>
          <w:lang w:val="en-US" w:eastAsia="zh-CN"/>
        </w:rPr>
        <w:t>_的端口扫描技术，现有的秘密扫描技术有__</w:t>
      </w:r>
      <w:r>
        <w:rPr>
          <w:rFonts w:hint="eastAsia"/>
          <w:color w:val="0000FF"/>
          <w:lang w:val="en-US" w:eastAsia="zh-CN"/>
        </w:rPr>
        <w:t>TCP FIN,TCP ACK,TCP NULL,TCP XMAS,TCP分段扫描_。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其中_</w:t>
      </w:r>
      <w:r>
        <w:rPr>
          <w:rFonts w:hint="eastAsia"/>
          <w:color w:val="00B050"/>
          <w:lang w:val="en-US" w:eastAsia="zh-CN"/>
        </w:rPr>
        <w:t>TCP ACK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_扫描无法获得目标主机端口开放情况。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安全策略的实施原则有__</w:t>
      </w:r>
      <w:r>
        <w:rPr>
          <w:rFonts w:hint="eastAsia"/>
          <w:color w:val="00B050"/>
          <w:lang w:val="en-US" w:eastAsia="zh-CN"/>
        </w:rPr>
        <w:t>最小特权原则，最小泄露原则，多级安全策略</w:t>
      </w:r>
      <w:r>
        <w:rPr>
          <w:rFonts w:hint="eastAsia"/>
          <w:lang w:val="en-US" w:eastAsia="zh-CN"/>
        </w:rPr>
        <w:t>__。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强制访问控制模型中，考虑到偏序关系，主体对客体的访问方式主要有__</w:t>
      </w:r>
      <w:r>
        <w:rPr>
          <w:rFonts w:hint="eastAsia"/>
          <w:color w:val="00B050"/>
          <w:lang w:val="en-US" w:eastAsia="zh-CN"/>
        </w:rPr>
        <w:t>向下读，向下写，向上读，向上写</w:t>
      </w:r>
      <w:r>
        <w:rPr>
          <w:rFonts w:hint="eastAsia"/>
          <w:lang w:val="en-US" w:eastAsia="zh-CN"/>
        </w:rPr>
        <w:t>_。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MAC模型中的几种主要模型有__</w:t>
      </w:r>
      <w:r>
        <w:rPr>
          <w:rFonts w:hint="eastAsia"/>
          <w:color w:val="00B050"/>
          <w:lang w:val="en-US" w:eastAsia="zh-CN"/>
        </w:rPr>
        <w:t>Lattice模型，BLP模型，Biba模型</w:t>
      </w:r>
      <w:r>
        <w:rPr>
          <w:rFonts w:hint="eastAsia"/>
          <w:lang w:val="en-US" w:eastAsia="zh-CN"/>
        </w:rPr>
        <w:t>___。其中_</w:t>
      </w:r>
      <w:r>
        <w:rPr>
          <w:rFonts w:hint="eastAsia"/>
          <w:color w:val="00B050"/>
          <w:lang w:val="en-US" w:eastAsia="zh-CN"/>
        </w:rPr>
        <w:t>Lattice</w:t>
      </w:r>
      <w:r>
        <w:rPr>
          <w:rFonts w:hint="eastAsia"/>
          <w:lang w:val="en-US" w:eastAsia="zh-CN"/>
        </w:rPr>
        <w:t>_模型适合需要对信息资源进行明显分类的系统;其中强调信息的机密性而忽略了信息完整性的模型是_</w:t>
      </w:r>
      <w:r>
        <w:rPr>
          <w:rFonts w:hint="eastAsia"/>
          <w:color w:val="00B050"/>
          <w:lang w:val="en-US" w:eastAsia="zh-CN"/>
        </w:rPr>
        <w:t>BLP_</w:t>
      </w:r>
      <w:r>
        <w:rPr>
          <w:rFonts w:hint="eastAsia"/>
          <w:lang w:val="en-US" w:eastAsia="zh-CN"/>
        </w:rPr>
        <w:t>模型。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防火墙是位于2个或多个网络间实施_</w:t>
      </w:r>
      <w:r>
        <w:rPr>
          <w:rFonts w:hint="eastAsia"/>
          <w:color w:val="00B050"/>
          <w:lang w:val="en-US" w:eastAsia="zh-CN"/>
        </w:rPr>
        <w:t>网间访问控制</w:t>
      </w:r>
      <w:r>
        <w:rPr>
          <w:rFonts w:hint="eastAsia"/>
          <w:lang w:val="en-US" w:eastAsia="zh-CN"/>
        </w:rPr>
        <w:t>_的一组组件集合。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防火墙访问控制方法有_</w:t>
      </w:r>
      <w:r>
        <w:rPr>
          <w:rFonts w:hint="eastAsia"/>
          <w:color w:val="00B050"/>
          <w:lang w:val="en-US" w:eastAsia="zh-CN"/>
        </w:rPr>
        <w:t>服务控制，行为控制，用户控制，方向控制</w:t>
      </w:r>
      <w:r>
        <w:rPr>
          <w:rFonts w:hint="eastAsia"/>
          <w:lang w:val="en-US" w:eastAsia="zh-CN"/>
        </w:rPr>
        <w:t>_。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</w:t>
      </w:r>
      <w:r>
        <w:rPr>
          <w:rFonts w:hint="eastAsia"/>
          <w:color w:val="00B050"/>
          <w:lang w:val="en-US" w:eastAsia="zh-CN"/>
        </w:rPr>
        <w:t>状态检测</w:t>
      </w:r>
      <w:r>
        <w:rPr>
          <w:rFonts w:hint="eastAsia"/>
          <w:lang w:val="en-US" w:eastAsia="zh-CN"/>
        </w:rPr>
        <w:t>_防火墙是在动态包过滤防火墙基础上加上状态检测机制形成的。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防火墙体系架构中_</w:t>
      </w:r>
      <w:r>
        <w:rPr>
          <w:rFonts w:hint="eastAsia"/>
          <w:color w:val="00B050"/>
          <w:lang w:val="en-US" w:eastAsia="zh-CN"/>
        </w:rPr>
        <w:t>屏蔽子网</w:t>
      </w:r>
      <w:r>
        <w:rPr>
          <w:rFonts w:hint="eastAsia"/>
          <w:lang w:val="en-US" w:eastAsia="zh-CN"/>
        </w:rPr>
        <w:t>_体系架构相对来说是入侵者最难攻破的。该体系架构中的主要组成部分有_</w:t>
      </w:r>
      <w:r>
        <w:rPr>
          <w:rFonts w:hint="eastAsia"/>
          <w:color w:val="00B050"/>
          <w:lang w:val="en-US" w:eastAsia="zh-CN"/>
        </w:rPr>
        <w:t>外部路由器，堡垒主机，内部路由器</w:t>
      </w:r>
      <w:r>
        <w:rPr>
          <w:rFonts w:hint="eastAsia"/>
          <w:lang w:val="en-US" w:eastAsia="zh-CN"/>
        </w:rPr>
        <w:t>_。其中_</w:t>
      </w:r>
      <w:r>
        <w:rPr>
          <w:rFonts w:hint="eastAsia"/>
          <w:color w:val="00B050"/>
          <w:lang w:val="en-US" w:eastAsia="zh-CN"/>
        </w:rPr>
        <w:t>堡垒主机</w:t>
      </w:r>
      <w:r>
        <w:rPr>
          <w:rFonts w:hint="eastAsia"/>
          <w:lang w:val="en-US" w:eastAsia="zh-CN"/>
        </w:rPr>
        <w:t>_是整个架构的核心。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CIDF的主要组成部件包括_</w:t>
      </w:r>
      <w:r>
        <w:rPr>
          <w:rFonts w:hint="eastAsia"/>
          <w:color w:val="00B050"/>
          <w:lang w:val="en-US" w:eastAsia="zh-CN"/>
        </w:rPr>
        <w:t>事件产生器，事件分析器，响应单元，事件数据库</w:t>
      </w:r>
      <w:r>
        <w:rPr>
          <w:rFonts w:hint="eastAsia"/>
          <w:lang w:val="en-US" w:eastAsia="zh-CN"/>
        </w:rPr>
        <w:t>__。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常见的通用入侵检测模型有_</w:t>
      </w:r>
      <w:r>
        <w:rPr>
          <w:rFonts w:hint="eastAsia"/>
          <w:color w:val="00B050"/>
          <w:lang w:val="en-US" w:eastAsia="zh-CN"/>
        </w:rPr>
        <w:t>denning模型</w:t>
      </w:r>
      <w:r>
        <w:rPr>
          <w:rFonts w:hint="eastAsia"/>
          <w:lang w:val="en-US" w:eastAsia="zh-CN"/>
        </w:rPr>
        <w:t>__。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基于异常的入侵检测的检测原理是_</w:t>
      </w:r>
      <w:r>
        <w:rPr>
          <w:rFonts w:hint="eastAsia"/>
          <w:color w:val="00B050"/>
          <w:lang w:val="en-US" w:eastAsia="zh-CN"/>
        </w:rPr>
        <w:t>1)正常行为的特征轮廓2)检测系统运行情况3)是否偏离预设门限</w:t>
      </w:r>
      <w:r>
        <w:rPr>
          <w:rFonts w:hint="eastAsia"/>
          <w:lang w:val="en-US" w:eastAsia="zh-CN"/>
        </w:rPr>
        <w:t>_；其常用检测算法是_</w:t>
      </w:r>
      <w:r>
        <w:rPr>
          <w:rFonts w:hint="eastAsia"/>
          <w:color w:val="00B050"/>
          <w:lang w:val="en-US" w:eastAsia="zh-CN"/>
        </w:rPr>
        <w:t>统计分析</w:t>
      </w:r>
      <w:r>
        <w:rPr>
          <w:rFonts w:hint="eastAsia"/>
          <w:lang w:val="en-US" w:eastAsia="zh-CN"/>
        </w:rPr>
        <w:t>_，该检测算法的一个最大缺点是_</w:t>
      </w:r>
      <w:r>
        <w:rPr>
          <w:rFonts w:hint="eastAsia" w:ascii="华文中宋" w:hAnsi="华文中宋" w:eastAsia="华文中宋" w:cs="华文中宋"/>
          <w:color w:val="00B050"/>
          <w:sz w:val="18"/>
          <w:szCs w:val="18"/>
          <w:lang w:val="en-US" w:eastAsia="zh-CN"/>
        </w:rPr>
        <w:t>利用统计轮廓的动态自适应性</w:t>
      </w:r>
      <w:r>
        <w:rPr>
          <w:rFonts w:hint="eastAsia"/>
          <w:lang w:val="en-US" w:eastAsia="zh-CN"/>
        </w:rPr>
        <w:t>_，这常常会导致系统将入侵行为判为正常行为。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基于误用入侵检测的原理是_</w:t>
      </w:r>
      <w:r>
        <w:rPr>
          <w:rFonts w:hint="eastAsia"/>
          <w:color w:val="00B050"/>
          <w:lang w:val="en-US" w:eastAsia="zh-CN"/>
        </w:rPr>
        <w:t>根据已知系统或软件的漏洞来检测入侵行为</w:t>
      </w:r>
      <w:r>
        <w:rPr>
          <w:rFonts w:hint="eastAsia"/>
          <w:lang w:val="en-US" w:eastAsia="zh-CN"/>
        </w:rPr>
        <w:t>_；常用的检测算法有__</w:t>
      </w:r>
      <w:r>
        <w:rPr>
          <w:rFonts w:hint="eastAsia"/>
          <w:color w:val="00B050"/>
          <w:lang w:val="en-US" w:eastAsia="zh-CN"/>
        </w:rPr>
        <w:t>专家系统，模型推理，完整性分析</w:t>
      </w:r>
      <w:r>
        <w:rPr>
          <w:rFonts w:hint="eastAsia"/>
          <w:lang w:val="en-US" w:eastAsia="zh-CN"/>
        </w:rPr>
        <w:t>_。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VPN的定义是_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依靠ISP或其它NSP在公用网络基础设施之上构建的专用的数据通信网络</w:t>
      </w:r>
      <w:r>
        <w:rPr>
          <w:rFonts w:hint="eastAsia"/>
          <w:lang w:val="en-US" w:eastAsia="zh-CN"/>
        </w:rPr>
        <w:t>_。其特点是_</w:t>
      </w:r>
      <w:r>
        <w:rPr>
          <w:rFonts w:hint="eastAsia"/>
          <w:color w:val="00B050"/>
          <w:lang w:val="en-US" w:eastAsia="zh-CN"/>
        </w:rPr>
        <w:t>封闭的用户群，安全性高，服务质量有保证</w:t>
      </w:r>
      <w:r>
        <w:rPr>
          <w:rFonts w:hint="eastAsia"/>
          <w:lang w:val="en-US" w:eastAsia="zh-CN"/>
        </w:rPr>
        <w:t>_。其功能有__</w:t>
      </w:r>
      <w:r>
        <w:rPr>
          <w:rFonts w:hint="eastAsia"/>
          <w:color w:val="00B050"/>
          <w:lang w:val="en-US" w:eastAsia="zh-CN"/>
        </w:rPr>
        <w:t>数据源身份验证，数据机密性保护，数据完整性保护，重放攻击保护</w:t>
      </w:r>
      <w:r>
        <w:rPr>
          <w:rFonts w:hint="eastAsia"/>
          <w:lang w:val="en-US" w:eastAsia="zh-CN"/>
        </w:rPr>
        <w:t>_。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隧道技术实际是一种_</w:t>
      </w:r>
      <w:r>
        <w:rPr>
          <w:rFonts w:hint="eastAsia"/>
          <w:color w:val="00B050"/>
          <w:lang w:val="en-US" w:eastAsia="zh-CN"/>
        </w:rPr>
        <w:t>数据封装</w:t>
      </w:r>
      <w:r>
        <w:rPr>
          <w:rFonts w:hint="eastAsia"/>
          <w:lang w:val="en-US" w:eastAsia="zh-CN"/>
        </w:rPr>
        <w:t>_，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将一种协议X封装在另外一种协议Y中，从而实现协议X对公用传输网络(采用协议Y)的透明性。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隧道协议包含_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乘客协议，封装协议，运载协议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_三种协议。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根据网络类型的差异，可以将VPN分为__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Client-LAN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_和_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LAN-LAN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__这2种类型。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PPTP和L2TP协议都是链路层安全协议，其中_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PPTP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_协议要求互联网必须为IP网络。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L2TP协议体系主要由_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LAC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_和_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LNS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_构成。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IPSec体系包含AH和ESP协议，其中_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AH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_协议只有认证功能；_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ESP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_协议有认证和加密功能。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在IPSec协议体系中，IKE协议的作用是_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在通信双方之间通过协商建立SA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IKE密钥交换第一阶段的目的是_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在通信双方之间建立一对ISAKMP SA,进而建立一条安全的通信信道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_。第二阶段的目的是_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在通信双方之间建立IPSec SA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IKE密钥交换第一阶段主模式分3个步骤，这3个步骤分别是_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策略协商交换，DH公开值及nonce交换，身份验证交换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SSL协议分2层，低层是_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SSL记录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_协议，高层是_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SSL握手协议，SSL密码变化协议和SSL告警_协议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邮件数据处理顺序是签名--&gt;压缩--&gt;加密，压缩在签名之后的目的是_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便于使用多种压缩算法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_；加密在压缩之后的目的是_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减少消息的冗余量，使得加密强度更大，密码分析难度变大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PGP功能有_</w:t>
      </w:r>
      <w:r>
        <w:rPr>
          <w:rFonts w:hint="eastAsia" w:ascii="华文中宋" w:hAnsi="华文中宋" w:eastAsia="华文中宋" w:cs="华文中宋"/>
          <w:color w:val="00B050"/>
          <w:sz w:val="21"/>
          <w:szCs w:val="21"/>
          <w:lang w:val="en-US" w:eastAsia="zh-CN"/>
        </w:rPr>
        <w:t>数字签名，消息加密，压缩，邮件兼容，数据分段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_。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9FB1D3"/>
    <w:multiLevelType w:val="singleLevel"/>
    <w:tmpl w:val="E39FB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4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2020-01-06T13:37:43Z</dcterms:created>
  <dc:creator>liyon</dc:creator>
  <cp:lastModifiedBy>李永建</cp:lastModifiedBy>
  <dcterms:modified xsi:type="dcterms:W3CDTF">2020-01-06T15:11:16Z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