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《计算机网络》作业-202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年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hint="eastAsia" w:ascii="宋体" w:hAnsi="宋体" w:eastAsia="宋体"/>
          <w:b/>
          <w:lang w:val="en-US" w:eastAsia="zh-CN"/>
        </w:rPr>
        <w:t>一章</w:t>
      </w:r>
      <w:r>
        <w:rPr>
          <w:rFonts w:hint="eastAsia" w:ascii="宋体" w:hAnsi="宋体" w:eastAsia="宋体"/>
          <w:b/>
        </w:rPr>
        <w:t>作业：（英文版教材第一章 2，3，9，</w:t>
      </w:r>
      <w:r>
        <w:rPr>
          <w:rFonts w:ascii="宋体" w:hAnsi="宋体" w:eastAsia="宋体"/>
          <w:b/>
        </w:rPr>
        <w:t>10,11,16,17,18,30</w:t>
      </w:r>
      <w:r>
        <w:rPr>
          <w:rFonts w:hint="eastAsia" w:ascii="宋体" w:hAnsi="宋体" w:eastAsia="宋体"/>
          <w:b/>
        </w:rPr>
        <w:t>）</w:t>
      </w:r>
    </w:p>
    <w:p>
      <w:pPr>
        <w:rPr>
          <w:rFonts w:ascii="宋体" w:hAnsi="宋体" w:eastAsia="宋体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 The performance of a client-server system is strongly influenced by two major network characteristics: the bandwidth of the network (that is, how many bits/sec it can transport) and the latency (that is, how many seconds it takes for the first bit to get from the client to the server). Give an example of a network that exhibits high bandwidth but also high latency. Then give an example of one that has both low bandwidth and low latency.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. Besides bandwidth and latency, what other parameter is needed to give a good characterization of the quality of service offered by a network used for (i) digitized voice traffic? (ii) video traffic? (iii) financial transaction traffic?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 disadvantage of a broadcast subnet is the capacity wasted when multiple hosts attempt to access the channel at the same time. As a simplistic example, suppose that time is divided into discrete slots, with each of the n hosts attempting to use the channel with probability p during each slot. What fraction of the slots will be wasted due to collisions?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10. What are two reasons for using layered protocols? What is one possible disadvantage of using layered protocols?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11.</w:t>
      </w:r>
      <w:r>
        <w:rPr>
          <w:rFonts w:ascii="Times New Roman" w:hAnsi="Times New Roman" w:eastAsia="宋体" w:cs="Times New Roman"/>
          <w:sz w:val="24"/>
          <w:szCs w:val="24"/>
        </w:rPr>
        <w:t xml:space="preserve"> What is the principle difference between connectionless communication and connection-oriented communication? Give one example of a protocol that uses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1) </w:t>
      </w: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onnectionless communication  2)connection-oriented communication.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16. Which of the OSI layers and TCP/IP layers handles each of the following: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1) Dividing the transmitted bit stream into frames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2) Determining which route through the subnet to use.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17. If the unit exchanged at the data link level is called a frame and the unit exchanged at the network level is called a packet, do frames encapsulate packets or do packets encapsulate frames? Explain your answer.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18.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A system has an n-layer protocol hierarchy. Applications generate messages of length M bytes. At each of the layers, an h-byte header is added. What fraction of the network bandwidth is filled with headers?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30. Suppose there is a change in the service (set of operations) provided by layer k. How does this impact services at layers k-1 and k+1?</w:t>
      </w:r>
    </w:p>
    <w:p>
      <w:pPr>
        <w:pStyle w:val="13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3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 xml:space="preserve">第二次作业：（英文版教材第二章 </w:t>
      </w:r>
      <w:r>
        <w:rPr>
          <w:rFonts w:ascii="宋体" w:hAnsi="宋体" w:eastAsia="宋体"/>
          <w:b/>
        </w:rPr>
        <w:t xml:space="preserve">2, 3, 4, </w:t>
      </w:r>
      <w:r>
        <w:rPr>
          <w:rFonts w:hint="eastAsia" w:ascii="宋体" w:hAnsi="宋体" w:eastAsia="宋体"/>
          <w:b/>
        </w:rPr>
        <w:t>7,</w:t>
      </w:r>
      <w:r>
        <w:rPr>
          <w:rFonts w:ascii="宋体" w:hAnsi="宋体" w:eastAsia="宋体"/>
          <w:b/>
        </w:rPr>
        <w:t xml:space="preserve"> 8, 21, 24, 25, 26, 28, 36, 37</w:t>
      </w:r>
      <w:r>
        <w:rPr>
          <w:rFonts w:hint="eastAsia" w:ascii="宋体" w:hAnsi="宋体" w:eastAsia="宋体"/>
          <w:b/>
        </w:rPr>
        <w:t>,</w:t>
      </w:r>
      <w:r>
        <w:rPr>
          <w:rFonts w:ascii="宋体" w:hAnsi="宋体" w:eastAsia="宋体"/>
          <w:b/>
        </w:rPr>
        <w:t xml:space="preserve"> </w:t>
      </w:r>
      <w:r>
        <w:rPr>
          <w:rFonts w:hint="eastAsia" w:ascii="宋体" w:hAnsi="宋体" w:eastAsia="宋体"/>
          <w:b/>
        </w:rPr>
        <w:t>教材第四章14）</w:t>
      </w:r>
    </w:p>
    <w:p>
      <w:pPr>
        <w:rPr>
          <w:rFonts w:ascii="宋体" w:hAnsi="宋体" w:eastAsia="宋体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</w:t>
      </w:r>
      <w:r>
        <w:rPr>
          <w:rFonts w:ascii="Times New Roman" w:hAnsi="Times New Roman" w:eastAsia="宋体" w:cs="Times New Roman"/>
          <w:sz w:val="24"/>
          <w:szCs w:val="24"/>
        </w:rPr>
        <w:t xml:space="preserve"> A noiseless </w:t>
      </w:r>
      <w:r>
        <w:rPr>
          <w:rFonts w:hint="eastAsia" w:ascii="Times New Roman" w:hAnsi="Times New Roman" w:eastAsia="宋体" w:cs="Times New Roman"/>
          <w:sz w:val="24"/>
          <w:szCs w:val="24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t>-kHz channel is sampled every 1 msec. What is the maximum data rate?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ascii="Times New Roman" w:hAnsi="Times New Roman" w:eastAsia="宋体" w:cs="Times New Roman"/>
          <w:sz w:val="24"/>
          <w:szCs w:val="24"/>
        </w:rPr>
        <w:t xml:space="preserve"> If a binary signal is sent over a 3-kHz channel whose signal-to-noise ratio is 20 dB, what is the maximum achievable data rate?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4.</w:t>
      </w:r>
      <w:r>
        <w:rPr>
          <w:rFonts w:ascii="Times New Roman" w:hAnsi="Times New Roman" w:eastAsia="宋体" w:cs="Times New Roman"/>
          <w:sz w:val="24"/>
          <w:szCs w:val="24"/>
        </w:rPr>
        <w:t xml:space="preserve"> What signal-to-noise ratio is needed to put a T1 carrier with data rate 1.544M</w:t>
      </w:r>
      <w:r>
        <w:rPr>
          <w:rFonts w:hint="eastAsia" w:ascii="Times New Roman" w:hAnsi="Times New Roman" w:eastAsia="宋体" w:cs="Times New Roman"/>
          <w:sz w:val="24"/>
          <w:szCs w:val="24"/>
        </w:rPr>
        <w:t>bps</w:t>
      </w:r>
      <w:r>
        <w:rPr>
          <w:rFonts w:ascii="Times New Roman" w:hAnsi="Times New Roman" w:eastAsia="宋体" w:cs="Times New Roman"/>
          <w:sz w:val="24"/>
          <w:szCs w:val="24"/>
        </w:rPr>
        <w:t xml:space="preserve"> on a </w:t>
      </w:r>
      <w:r>
        <w:rPr>
          <w:rFonts w:hint="eastAsia" w:ascii="Times New Roman" w:hAnsi="Times New Roman" w:eastAsia="宋体" w:cs="Times New Roman"/>
          <w:sz w:val="24"/>
          <w:szCs w:val="24"/>
        </w:rPr>
        <w:t>10</w:t>
      </w:r>
      <w:r>
        <w:rPr>
          <w:rFonts w:ascii="Times New Roman" w:hAnsi="Times New Roman" w:eastAsia="宋体" w:cs="Times New Roman"/>
          <w:sz w:val="24"/>
          <w:szCs w:val="24"/>
        </w:rPr>
        <w:t>0-kHz line?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7. It is desired to send a sequence of computer screen images over an optical fiber. The screen is 1920 × 1200 pixels, each pixel being 24 bits. There are 50 screen images per second. How much bandwidth is needed?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8. Is the Nyquist theorem true for high-quality single-mode optical fiber or only for copper wire?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21.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A modem constel</w:t>
      </w:r>
      <w:bookmarkStart w:id="0" w:name="_GoBack"/>
      <w:bookmarkEnd w:id="0"/>
      <w:r>
        <w:rPr>
          <w:rFonts w:ascii="Times New Roman" w:hAnsi="Times New Roman" w:eastAsia="宋体" w:cs="Times New Roman"/>
          <w:sz w:val="24"/>
          <w:szCs w:val="24"/>
        </w:rPr>
        <w:t xml:space="preserve">lation diagram similar to Fig. 2-23 has data points at (0, 1) 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nd  (0, 2). Does the modem use phase modulation or amplitude modulation?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24. An ADSL system using DMT allocates 3/4 of the available data channels to the down-stream link. It uses QAM-64 modulation on each channel. What is the capacity of the downstream link?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25.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Ten signals, each requiring 4000 Hz, are multiplexed onto a single channel using FDM. What is the minimum bandwidth required for the multiplexed channel? Assume that the guard bands are 400 Hz wide.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3"/>
        <w:numPr>
          <w:numId w:val="0"/>
        </w:numPr>
        <w:ind w:left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第4章14题</w:t>
      </w:r>
      <w:r>
        <w:rPr>
          <w:rFonts w:ascii="Times New Roman" w:hAnsi="Times New Roman" w:eastAsia="宋体" w:cs="Times New Roman"/>
          <w:sz w:val="24"/>
          <w:szCs w:val="24"/>
        </w:rPr>
        <w:t>Sketch the Manchester encoding on a classic Ethernet for the bit stream 0001110101.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26.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Why has the PCM sampling time been set at 125 μsec?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28.</w:t>
      </w:r>
      <w: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Compare the maximum data rate of a noiseless 4-kHz channel using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(a) Analog encoding (e.g., QPSK) with 2 bits per sample.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(b) The T1 PCM system.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36, Compare the delay in sending an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x-bit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message over a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k-hop</w:t>
      </w:r>
      <w:r>
        <w:rPr>
          <w:rFonts w:ascii="Times New Roman" w:hAnsi="Times New Roman" w:eastAsia="宋体" w:cs="Times New Roman"/>
          <w:sz w:val="24"/>
          <w:szCs w:val="24"/>
        </w:rPr>
        <w:t xml:space="preserve"> path in a circuit-switched network and in a (lightly loaded) packet-switched network. The circuit setup time is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s</w:t>
      </w:r>
      <w:r>
        <w:rPr>
          <w:rFonts w:ascii="Times New Roman" w:hAnsi="Times New Roman" w:eastAsia="宋体" w:cs="Times New Roman"/>
          <w:sz w:val="24"/>
          <w:szCs w:val="24"/>
        </w:rPr>
        <w:t xml:space="preserve"> sec, the propagation delay is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 xml:space="preserve"> sec per hop, the packet size is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</w:rPr>
        <w:t xml:space="preserve"> bits, and the data rate is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b</w:t>
      </w:r>
      <w:r>
        <w:rPr>
          <w:rFonts w:ascii="Times New Roman" w:hAnsi="Times New Roman" w:eastAsia="宋体" w:cs="Times New Roman"/>
          <w:sz w:val="24"/>
          <w:szCs w:val="24"/>
        </w:rPr>
        <w:t xml:space="preserve"> bps. Under what conditions does the packet network have a lower delay? Also, explain the conditions under which a packet-switched network is preferable to a circuit switched network.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37. Suppose that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bits of user data are to be transmitted over a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k-hop</w:t>
      </w:r>
      <w:r>
        <w:rPr>
          <w:rFonts w:ascii="Times New Roman" w:hAnsi="Times New Roman" w:eastAsia="宋体" w:cs="Times New Roman"/>
          <w:sz w:val="24"/>
          <w:szCs w:val="24"/>
        </w:rPr>
        <w:t xml:space="preserve"> path in a packet  switched network as a series of packets, each containing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</w:rPr>
        <w:t xml:space="preserve"> data bits and 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h</w:t>
      </w:r>
      <w:r>
        <w:rPr>
          <w:rFonts w:ascii="Times New Roman" w:hAnsi="Times New Roman" w:eastAsia="宋体" w:cs="Times New Roman"/>
          <w:sz w:val="24"/>
          <w:szCs w:val="24"/>
        </w:rPr>
        <w:t xml:space="preserve"> header bits,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with </w:t>
      </w:r>
      <w:r>
        <w:rPr>
          <w:rFonts w:ascii="Times New Roman" w:hAnsi="Times New Roman" w:eastAsia="宋体" w:cs="Times New Roman"/>
          <w:i/>
          <w:sz w:val="24"/>
          <w:szCs w:val="24"/>
        </w:rPr>
        <w:t>x &gt;&gt; p + h</w:t>
      </w:r>
      <w:r>
        <w:rPr>
          <w:rFonts w:ascii="Times New Roman" w:hAnsi="Times New Roman" w:eastAsia="宋体" w:cs="Times New Roman"/>
          <w:sz w:val="24"/>
          <w:szCs w:val="24"/>
        </w:rPr>
        <w:t>. The bit rate of the lines is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 xml:space="preserve"> b</w:t>
      </w:r>
      <w:r>
        <w:rPr>
          <w:rFonts w:ascii="Times New Roman" w:hAnsi="Times New Roman" w:eastAsia="宋体" w:cs="Times New Roman"/>
          <w:sz w:val="24"/>
          <w:szCs w:val="24"/>
        </w:rPr>
        <w:t xml:space="preserve"> bps and the propagation delay is negligible.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What value of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 xml:space="preserve"> p</w:t>
      </w:r>
      <w:r>
        <w:rPr>
          <w:rFonts w:ascii="Times New Roman" w:hAnsi="Times New Roman" w:eastAsia="宋体" w:cs="Times New Roman"/>
          <w:sz w:val="24"/>
          <w:szCs w:val="24"/>
        </w:rPr>
        <w:t xml:space="preserve"> minimizes the total delay?</w:t>
      </w:r>
    </w:p>
    <w:p>
      <w:pPr>
        <w:pStyle w:val="13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4820081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77"/>
    <w:rsid w:val="0001492A"/>
    <w:rsid w:val="000539E1"/>
    <w:rsid w:val="0007271B"/>
    <w:rsid w:val="00073458"/>
    <w:rsid w:val="001623DE"/>
    <w:rsid w:val="001653EA"/>
    <w:rsid w:val="00192A20"/>
    <w:rsid w:val="001A2A68"/>
    <w:rsid w:val="001A6B7D"/>
    <w:rsid w:val="001E57C3"/>
    <w:rsid w:val="001F63E0"/>
    <w:rsid w:val="001F655D"/>
    <w:rsid w:val="00212D2D"/>
    <w:rsid w:val="00216B51"/>
    <w:rsid w:val="002210B5"/>
    <w:rsid w:val="00262D96"/>
    <w:rsid w:val="00264B90"/>
    <w:rsid w:val="00271716"/>
    <w:rsid w:val="002A14C8"/>
    <w:rsid w:val="002B4C34"/>
    <w:rsid w:val="002B783C"/>
    <w:rsid w:val="002F084E"/>
    <w:rsid w:val="002F6153"/>
    <w:rsid w:val="00304871"/>
    <w:rsid w:val="003305AB"/>
    <w:rsid w:val="00362DC6"/>
    <w:rsid w:val="00364F41"/>
    <w:rsid w:val="00373800"/>
    <w:rsid w:val="003772F6"/>
    <w:rsid w:val="003874E0"/>
    <w:rsid w:val="00387C9F"/>
    <w:rsid w:val="003A647C"/>
    <w:rsid w:val="003B2C7A"/>
    <w:rsid w:val="003D7380"/>
    <w:rsid w:val="003F2B65"/>
    <w:rsid w:val="004008C9"/>
    <w:rsid w:val="00442686"/>
    <w:rsid w:val="00494A0B"/>
    <w:rsid w:val="004A16DF"/>
    <w:rsid w:val="004C76AC"/>
    <w:rsid w:val="004C7777"/>
    <w:rsid w:val="00504F4E"/>
    <w:rsid w:val="0050730D"/>
    <w:rsid w:val="005164E7"/>
    <w:rsid w:val="00546A5C"/>
    <w:rsid w:val="005504CF"/>
    <w:rsid w:val="00563359"/>
    <w:rsid w:val="005B5C06"/>
    <w:rsid w:val="005B7316"/>
    <w:rsid w:val="005C18FD"/>
    <w:rsid w:val="005C5E6E"/>
    <w:rsid w:val="005F5448"/>
    <w:rsid w:val="00601FF2"/>
    <w:rsid w:val="00606A0A"/>
    <w:rsid w:val="00626C9C"/>
    <w:rsid w:val="00655621"/>
    <w:rsid w:val="00673BAF"/>
    <w:rsid w:val="006774FB"/>
    <w:rsid w:val="006D3AA7"/>
    <w:rsid w:val="006F1078"/>
    <w:rsid w:val="006F58C9"/>
    <w:rsid w:val="006F6C9E"/>
    <w:rsid w:val="00700229"/>
    <w:rsid w:val="0070114A"/>
    <w:rsid w:val="00714809"/>
    <w:rsid w:val="007414D6"/>
    <w:rsid w:val="00744862"/>
    <w:rsid w:val="007637B4"/>
    <w:rsid w:val="007736A8"/>
    <w:rsid w:val="007D507D"/>
    <w:rsid w:val="007E0EE7"/>
    <w:rsid w:val="007E62CA"/>
    <w:rsid w:val="007F233F"/>
    <w:rsid w:val="00805A2F"/>
    <w:rsid w:val="00817008"/>
    <w:rsid w:val="008256A2"/>
    <w:rsid w:val="00826227"/>
    <w:rsid w:val="0082640D"/>
    <w:rsid w:val="00873EAD"/>
    <w:rsid w:val="0088461A"/>
    <w:rsid w:val="008921F3"/>
    <w:rsid w:val="008A6DA4"/>
    <w:rsid w:val="008B7978"/>
    <w:rsid w:val="008E4A9A"/>
    <w:rsid w:val="0092799B"/>
    <w:rsid w:val="00940589"/>
    <w:rsid w:val="00953A32"/>
    <w:rsid w:val="009A14E1"/>
    <w:rsid w:val="009A23EB"/>
    <w:rsid w:val="009A3F59"/>
    <w:rsid w:val="009B2F64"/>
    <w:rsid w:val="009C0363"/>
    <w:rsid w:val="009C0C23"/>
    <w:rsid w:val="009C3C4F"/>
    <w:rsid w:val="009E6013"/>
    <w:rsid w:val="00A0379A"/>
    <w:rsid w:val="00A23915"/>
    <w:rsid w:val="00A6309A"/>
    <w:rsid w:val="00A66B1E"/>
    <w:rsid w:val="00A946CF"/>
    <w:rsid w:val="00A97566"/>
    <w:rsid w:val="00AA658F"/>
    <w:rsid w:val="00AA6A9D"/>
    <w:rsid w:val="00AB2178"/>
    <w:rsid w:val="00AB7A35"/>
    <w:rsid w:val="00AC445B"/>
    <w:rsid w:val="00AC79D5"/>
    <w:rsid w:val="00AD224F"/>
    <w:rsid w:val="00AD3C38"/>
    <w:rsid w:val="00AD3EB6"/>
    <w:rsid w:val="00AE7703"/>
    <w:rsid w:val="00B01B6B"/>
    <w:rsid w:val="00B43851"/>
    <w:rsid w:val="00B508DD"/>
    <w:rsid w:val="00B617D4"/>
    <w:rsid w:val="00B83FA3"/>
    <w:rsid w:val="00BB3315"/>
    <w:rsid w:val="00BE0341"/>
    <w:rsid w:val="00BE136B"/>
    <w:rsid w:val="00C03194"/>
    <w:rsid w:val="00C0377C"/>
    <w:rsid w:val="00C066B3"/>
    <w:rsid w:val="00C14715"/>
    <w:rsid w:val="00C3766D"/>
    <w:rsid w:val="00C43299"/>
    <w:rsid w:val="00C52E58"/>
    <w:rsid w:val="00C53769"/>
    <w:rsid w:val="00C661EB"/>
    <w:rsid w:val="00C67F75"/>
    <w:rsid w:val="00C75B40"/>
    <w:rsid w:val="00C961B7"/>
    <w:rsid w:val="00D63586"/>
    <w:rsid w:val="00D64DC7"/>
    <w:rsid w:val="00D733C3"/>
    <w:rsid w:val="00D803EA"/>
    <w:rsid w:val="00D830BC"/>
    <w:rsid w:val="00D93F33"/>
    <w:rsid w:val="00DA0465"/>
    <w:rsid w:val="00DD7A38"/>
    <w:rsid w:val="00DE2951"/>
    <w:rsid w:val="00DF0110"/>
    <w:rsid w:val="00E14DCB"/>
    <w:rsid w:val="00E4283F"/>
    <w:rsid w:val="00E4739F"/>
    <w:rsid w:val="00E56D4A"/>
    <w:rsid w:val="00E71B68"/>
    <w:rsid w:val="00E843D0"/>
    <w:rsid w:val="00E9578E"/>
    <w:rsid w:val="00EC5C8A"/>
    <w:rsid w:val="00EC64A4"/>
    <w:rsid w:val="00EE6BF4"/>
    <w:rsid w:val="00F04C34"/>
    <w:rsid w:val="00F15BAA"/>
    <w:rsid w:val="00F33AD8"/>
    <w:rsid w:val="00F82524"/>
    <w:rsid w:val="00FB4DC8"/>
    <w:rsid w:val="00FD3E91"/>
    <w:rsid w:val="074A2B17"/>
    <w:rsid w:val="103F5AD3"/>
    <w:rsid w:val="10AA73F0"/>
    <w:rsid w:val="13AF0BEC"/>
    <w:rsid w:val="18905B75"/>
    <w:rsid w:val="19C72DC1"/>
    <w:rsid w:val="2B3E6C5B"/>
    <w:rsid w:val="2F432A92"/>
    <w:rsid w:val="33B201E6"/>
    <w:rsid w:val="346239BA"/>
    <w:rsid w:val="40201D99"/>
    <w:rsid w:val="407E7DCE"/>
    <w:rsid w:val="41893F50"/>
    <w:rsid w:val="425863FC"/>
    <w:rsid w:val="452939E9"/>
    <w:rsid w:val="50DB6B76"/>
    <w:rsid w:val="5EFC517A"/>
    <w:rsid w:val="60B626CF"/>
    <w:rsid w:val="66B94E0C"/>
    <w:rsid w:val="74C41500"/>
    <w:rsid w:val="7666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paragraph" w:customStyle="1" w:styleId="17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3861</Words>
  <Characters>22009</Characters>
  <Lines>183</Lines>
  <Paragraphs>51</Paragraphs>
  <TotalTime>6</TotalTime>
  <ScaleCrop>false</ScaleCrop>
  <LinksUpToDate>false</LinksUpToDate>
  <CharactersWithSpaces>25819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2022-02-27T04:18:00Z</dcterms:created>
  <dc:creator>chengli@bupt.edu.cn</dc:creator>
  <cp:lastModifiedBy>张冬梅</cp:lastModifiedBy>
  <dcterms:modified xsi:type="dcterms:W3CDTF">2022-03-10T03:13:36Z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2599D25DF1EF4D2C8DAE939CC655CFA8</vt:lpwstr>
  </property>
</Properties>
</file>