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/>
          <w:p/>
          <w:p>
            <w:pPr>
              <w:rPr>
                <w:rFonts w:asciiTheme="majorEastAsia" w:hAnsiTheme="majorEastAsia" w:eastAsiaTheme="major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北  京  邮  电  大  学</w:t>
            </w:r>
          </w:p>
          <w:p>
            <w:pPr>
              <w:rPr>
                <w:rFonts w:ascii="华文中宋" w:hAnsi="华文中宋" w:eastAsia="华文中宋"/>
              </w:rPr>
            </w:pPr>
          </w:p>
          <w:p/>
          <w:p>
            <w:pPr>
              <w:jc w:val="center"/>
              <w:rPr>
                <w:rFonts w:ascii="华文中宋" w:hAnsi="华文中宋" w:eastAsia="华文中宋"/>
                <w:b/>
                <w:sz w:val="72"/>
                <w:szCs w:val="72"/>
              </w:rPr>
            </w:pPr>
            <w:r>
              <w:rPr>
                <w:rFonts w:hint="eastAsia" w:ascii="华文中宋" w:hAnsi="华文中宋" w:eastAsia="华文中宋"/>
                <w:b/>
                <w:sz w:val="72"/>
                <w:szCs w:val="72"/>
              </w:rPr>
              <w:t>实   验   报   告</w:t>
            </w: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课程名称____________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数字逻辑与数字系统实验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实验名称__________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基本门电路与三态门；数据选择器与译码器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计算机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___学院___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310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___班    姓名__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王小龙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</w:t>
            </w:r>
          </w:p>
          <w:p>
            <w:pPr>
              <w:rPr>
                <w:rFonts w:asciiTheme="majorEastAsia" w:hAnsiTheme="majorEastAsia" w:eastAsiaTheme="majorEastAsia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教师____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杨秦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          成绩______</w:t>
            </w: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ind w:firstLine="1044" w:firstLineChars="200"/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b/>
                <w:sz w:val="52"/>
                <w:szCs w:val="52"/>
              </w:rPr>
              <w:t xml:space="preserve">      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2021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__年__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11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__月__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13</w:t>
            </w:r>
            <w:bookmarkStart w:id="0" w:name="_GoBack"/>
            <w:bookmarkEnd w:id="0"/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__日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88" w:type="dxa"/>
          </w:tcPr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 xml:space="preserve">              实验一    基本门电路与三态门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一、实验目的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1. 掌握TTL与非门，或非门和异或门输入与输出之间的逻辑关系；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2. 熟悉TTL中，小规模集成电路的外形，管脚和使用方法；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3. 掌握三态门逻辑功能和使用方法；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4. 掌握用三态门构成总线的方法和特点；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5. 掌握TEC8数字电路实验系统的使用方法；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6. 初步学会用示波器测量简单数字波形。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二、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实验内容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1.分别测试74LS00，74LS28（02），74LS86一个逻辑门的输入与输出之间的逻辑关系；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2.当74LS125的输出负载为74LS00一个与非门输入端，当与非门另一输入端分别接高，低电平时，测试74LS125的三态输出和74LS00的输出；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3.用74LS125两个三态门构成一条总线。两控制端分别由高，低电平控制；两输入端分别接10KHZ，1KHZ信号；用示波器观察三态门的输出波形。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真值表表示实验结果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1.与非门（74L00）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993265" cy="827405"/>
                  <wp:effectExtent l="0" t="0" r="6985" b="127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8109" b="12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265" cy="827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或非门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（74LS28）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066925" cy="838200"/>
                  <wp:effectExtent l="0" t="0" r="0" b="0"/>
                  <wp:docPr id="8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异或门（74LS86）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011680" cy="801370"/>
                  <wp:effectExtent l="0" t="0" r="7620" b="8255"/>
                  <wp:docPr id="14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2222" b="4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801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测试三态门（74LS125）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733550" cy="1914525"/>
                  <wp:effectExtent l="0" t="0" r="0" b="0"/>
                  <wp:docPr id="20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实验现象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与非门（74LS00）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下图为74LS00的输入信号分别为1  0的时候的输出；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032250" cy="1797685"/>
                  <wp:effectExtent l="0" t="0" r="6350" b="2540"/>
                  <wp:docPr id="27" name="图片 27" descr="10Y$AUXFAK{QSF]HRR150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10Y$AUXFAK{QSF]HRR150D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2.或非门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（74LS28）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下图为74LS28的输入信号分别为0  0的时候的输出；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942715" cy="1969135"/>
                  <wp:effectExtent l="0" t="0" r="635" b="2540"/>
                  <wp:docPr id="29" name="图片 29" descr="L`36BY$$E%L_%HD{}G~]L[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L`36BY$$E%L_%HD{}G~]L[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715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异或门（74LS86）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下图为74LS28的输入信号分别为1  0的时候的输出；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950335" cy="2269490"/>
                  <wp:effectExtent l="0" t="0" r="2540" b="6985"/>
                  <wp:docPr id="31" name="图片 31" descr="FCW4JP{ISR3R8AHQ6X@@{(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FCW4JP{ISR3R8AHQ6X@@{(V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335" cy="226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4.测试三态门（74LS125）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543300" cy="1911985"/>
                  <wp:effectExtent l="0" t="0" r="0" b="2540"/>
                  <wp:docPr id="34" name="图片 34" descr="{(7][1LD47~Z8FXTK7~74}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{(7][1LD47~Z8FXTK7~74}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91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02915" cy="1795145"/>
                  <wp:effectExtent l="0" t="0" r="6985" b="5080"/>
                  <wp:docPr id="35" name="图片 35" descr="VD@YUX7VFKFJ8W$HH1JDD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VD@YUX7VFKFJ8W$HH1JDD0B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915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6" w:hRule="atLeast"/>
        </w:trPr>
        <w:tc>
          <w:tcPr>
            <w:tcW w:w="10988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六、分析实验结果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lang w:val="en-US" w:eastAsia="zh-CN"/>
              </w:rPr>
              <w:t>1.与非门（74LS00）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74LS00实现功能为与非门。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或非门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（74LS28）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74LS28实现功能为或非门。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/>
                <w:bCs w:val="0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异或门（74LS86）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74LS86实现功能为异或门。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  <w:lang w:val="en-US" w:eastAsia="zh-CN" w:bidi="ar"/>
              </w:rPr>
              <w:t>4.测试三态门（74LS125）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&lt;1&gt;与非门输入端接低电平时，74LS00和74LS125输出数值相同，两电压表的示数同步逐渐增高至5V；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&lt;2&gt;与非门输入端接高电平时，74LS00示数逐步增高至5V，74LS125示数逐步减小至0V。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&lt;3&gt;分析：与非门的一个输入端接受低电平信号时，其另一个输入端受其低电压限制，但若与非门的一个输入端接高电平时，另一个输入端则不受限制。</w:t>
            </w: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36"/>
                <w:szCs w:val="36"/>
                <w:lang w:val="en-US" w:eastAsia="zh-CN" w:bidi="ar"/>
              </w:rPr>
              <w:t>实验二  数据选择器和译码器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一、</w:t>
            </w: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实验目的 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熟悉数据选择器的逻辑功能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；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熟悉译码器的逻辑功能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实验内容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测试74LS153中一个4选1数据选择器的逻辑功能;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测试74LS139中一个2-4译码器的逻辑功能。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真值表表示实验结果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1.数据选择器（74LS153）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736215" cy="1831975"/>
                  <wp:effectExtent l="0" t="0" r="6985" b="6350"/>
                  <wp:docPr id="3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183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2.译码器（74LS139）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377440" cy="2068195"/>
                  <wp:effectExtent l="0" t="0" r="3810" b="8255"/>
                  <wp:docPr id="7" name="图片 7" descr="OHL@A[}2DTX0A6L6[YEKR8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OHL@A[}2DTX0A6L6[YEKR8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实验接线图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1.数据选择器（74LS153）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051935" cy="2441575"/>
                  <wp:effectExtent l="0" t="0" r="5715" b="6350"/>
                  <wp:docPr id="1" name="图片 1" descr="Y`I{944SQS{GK}V5FHB1(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Y`I{944SQS{GK}V5FHB1(KA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935" cy="24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.译码器（74LS139）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359785" cy="2192020"/>
                  <wp:effectExtent l="0" t="0" r="2540" b="8255"/>
                  <wp:docPr id="9" name="图片 9" descr="G%XM6KV)I5]YBO9L~B`EU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G%XM6KV)I5]YBO9L~B`EUKM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85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  <w:t>实验结果图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 w:eastAsia="宋体" w:cs="宋体"/>
                <w:b w:val="0"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数据选择器（74LS153）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A=1,B=1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3555" cy="2288540"/>
                  <wp:effectExtent l="0" t="0" r="4445" b="6985"/>
                  <wp:docPr id="3" name="图片 3" descr="~WZO~YITOO{60]CN0EF@3V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~WZO~YITOO{60]CN0EF@3V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r="10627" b="5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555" cy="228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A=1,B=0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51175" cy="2352040"/>
                  <wp:effectExtent l="0" t="0" r="6350" b="635"/>
                  <wp:docPr id="4" name="图片 4" descr="8%@6M9)51HW3BWJ(EZFA@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8%@6M9)51HW3BWJ(EZFA@UY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l="1933" r="9593" b="6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75" cy="235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A=0,B=1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74035" cy="2319655"/>
                  <wp:effectExtent l="0" t="0" r="2540" b="4445"/>
                  <wp:docPr id="5" name="图片 5" descr="T5}C3CPKH)V5)J9VP6O[T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T5}C3CPKH)V5)J9VP6O[T2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l="2588" r="3902" b="-4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035" cy="231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A=0,B=0</w:t>
            </w:r>
          </w:p>
          <w:p>
            <w:pPr>
              <w:jc w:val="left"/>
              <w:rPr>
                <w:rFonts w:hint="default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216275" cy="2361565"/>
                  <wp:effectExtent l="0" t="0" r="3175" b="635"/>
                  <wp:docPr id="6" name="图片 6" descr="[25{~(G}]G`1]AU[O5B4EN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[25{~(G}]G`1]AU[O5B4ENQ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75" cy="236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lang w:val="en-US" w:eastAsia="zh-CN"/>
              </w:rPr>
              <w:t>译码器（74LS139）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802380" cy="2266950"/>
                  <wp:effectExtent l="0" t="0" r="7620" b="0"/>
                  <wp:docPr id="10" name="图片 10" descr="D@13S1W49VV4]2))P~$GG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D@13S1W49VV4]2))P~$GG3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8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实验分析</w:t>
            </w:r>
          </w:p>
          <w:p>
            <w:pPr>
              <w:numPr>
                <w:ilvl w:val="0"/>
                <w:numId w:val="7"/>
              </w:numPr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kern w:val="0"/>
                <w:sz w:val="24"/>
                <w:szCs w:val="24"/>
                <w:lang w:val="en-US" w:eastAsia="zh-CN" w:bidi="ar"/>
              </w:rPr>
              <w:t>数据选择器（74LS153）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拨动开关2，使B接入低电平信号，脉冲信号频率升高；拨动开关3，使A接入高电平，脉冲频率降低，使A接入低电平时，脉冲频率升高；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引脚G的功能：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当G为高电平时，禁止输出，输出为低电平；当G为低电平时，允许输出，由数据选择端A,B决定哪路数据送往输出端。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color w:val="FF0000"/>
                <w:kern w:val="0"/>
                <w:sz w:val="24"/>
                <w:szCs w:val="24"/>
                <w:u w:val="none" w:color="auto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kern w:val="0"/>
                <w:sz w:val="24"/>
                <w:szCs w:val="24"/>
                <w:u w:val="none" w:color="auto"/>
                <w:lang w:val="en-US" w:eastAsia="zh-CN" w:bidi="ar"/>
              </w:rPr>
              <w:t>译码器（74LS139）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当G接高电平时，A与B的接收信号无论为何，灯总是全亮；G接地时，A与B都接高电平，则只有Y3的灯不亮；而当A接低电平，B接高电平时，只有Y2的灯不亮；而当A接高电平，B接低电平时，只有Y1不亮；A与B都接低电平时，只有Y0不亮；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引脚G的功能：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当G为高电平时，禁止输出，且所有输出均为高电平；当G为低电平时，允许输出，有数据选择器端A与B决定输出的哪路数据为低电平。</w:t>
            </w: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sectPr>
      <w:headerReference r:id="rId3" w:type="default"/>
      <w:headerReference r:id="rId4" w:type="even"/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FD903"/>
    <w:multiLevelType w:val="singleLevel"/>
    <w:tmpl w:val="8BAFD9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586EE6"/>
    <w:multiLevelType w:val="singleLevel"/>
    <w:tmpl w:val="AF586EE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2C4AB0D"/>
    <w:multiLevelType w:val="singleLevel"/>
    <w:tmpl w:val="B2C4AB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E5BDAAC"/>
    <w:multiLevelType w:val="singleLevel"/>
    <w:tmpl w:val="3E5BDAA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BFA4591"/>
    <w:multiLevelType w:val="singleLevel"/>
    <w:tmpl w:val="4BFA45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9A5E27"/>
    <w:multiLevelType w:val="singleLevel"/>
    <w:tmpl w:val="5A9A5E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C451609"/>
    <w:multiLevelType w:val="singleLevel"/>
    <w:tmpl w:val="6C45160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34"/>
    <w:rsid w:val="00020EB4"/>
    <w:rsid w:val="00041C9C"/>
    <w:rsid w:val="0020131A"/>
    <w:rsid w:val="00363DDE"/>
    <w:rsid w:val="003E4200"/>
    <w:rsid w:val="00434397"/>
    <w:rsid w:val="005C7E53"/>
    <w:rsid w:val="00610F57"/>
    <w:rsid w:val="006C1B73"/>
    <w:rsid w:val="006D487F"/>
    <w:rsid w:val="007C16F1"/>
    <w:rsid w:val="0084613E"/>
    <w:rsid w:val="009C1A51"/>
    <w:rsid w:val="009E3E9C"/>
    <w:rsid w:val="00A91A34"/>
    <w:rsid w:val="00A9384F"/>
    <w:rsid w:val="00B138D2"/>
    <w:rsid w:val="00C931A1"/>
    <w:rsid w:val="00C96935"/>
    <w:rsid w:val="00CE1782"/>
    <w:rsid w:val="00D011E8"/>
    <w:rsid w:val="00D55854"/>
    <w:rsid w:val="00D56747"/>
    <w:rsid w:val="00D70668"/>
    <w:rsid w:val="00E0044E"/>
    <w:rsid w:val="00E12655"/>
    <w:rsid w:val="00EB6507"/>
    <w:rsid w:val="00F40382"/>
    <w:rsid w:val="00F829C5"/>
    <w:rsid w:val="30326CBB"/>
    <w:rsid w:val="6B495909"/>
    <w:rsid w:val="796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7"/>
    <w:semiHidden/>
    <w:qFormat/>
    <w:uiPriority w:val="99"/>
    <w:rPr>
      <w:color w:val="808080"/>
    </w:rPr>
  </w:style>
  <w:style w:type="character" w:customStyle="1" w:styleId="9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E910E4-3C3B-4543-8868-964160201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31</Words>
  <Characters>180</Characters>
  <Lines>1</Lines>
  <Paragraphs>1</Paragraphs>
  <TotalTime>2</TotalTime>
  <ScaleCrop>false</ScaleCrop>
  <LinksUpToDate>false</LinksUpToDate>
  <CharactersWithSpaces>210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2021-11-07T09:23:00Z</dcterms:created>
  <dc:creator>le</dc:creator>
  <cp:lastModifiedBy>Involontairement</cp:lastModifiedBy>
  <cp:lastPrinted>2016-10-08T07:57:00Z</cp:lastPrinted>
  <dcterms:modified xsi:type="dcterms:W3CDTF">2021-11-14T02:49:28Z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