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人民卫生出版社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数据治理平台一期项目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数据库设计文档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2026年6月</w:t>
      </w:r>
    </w:p>
    <w:p>
      <w:pPr>
        <w:sectPr>
          <w:pgSz w:w="11906" w:h="16838"/>
          <w:pgMar w:top="1440" w:right="1803" w:bottom="1440" w:left="1803" w:header="720" w:footer="720" w:gutter="0"/>
          <w:cols w:space="720"/>
          <w:docGrid w:linePitch="360"/>
          <w:vAlign w:val="center"/>
        </w:sectPr>
      </w:pP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 概述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1.1 编写目的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本文档是数据治理平台一期项目的数据库设计文档。在系统概要设计（RW-DG-DES-001）确立的总体架构基础上，本文档详细阐述数据存储层的设计方案，包括：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数据库引擎选型及技术参数配置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ODS层（操作数据层）和DWD层（数据仓库明细层）的表结构定义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从Oracle和MySQL源端到Doris目标端的字段类型映射规则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统一的命名规范和建表模板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元数据管理体系的表结构设计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超大表（千万级）的存储策略考量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本文档面向以下读者群体：数据库管理员（DBA），用于数据库的创建、监控和维护；数据开发工程师，用于理解表结构和编写ETL脚本；系统运维人员，用于日常运维中的存储管理和容量规划；甲方技术评审人员，用于评估数据库架构的合理性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1.2 设计范围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本文档的数据库设计涵盖以下范围：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设计维度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具体内容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业务系统覆盖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15个业务系统（13个数据库实例），146张ODS表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源端类型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 11g/19c（11个实例）、MySQL 5.7/8.0（2个实例）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目标端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Apache Doris，数据库名 rws_ods（ODS层）、rws_dwd（DWD层）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管理表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4张元数据管理表（行数统计×2、一致性校验×1、存储统计×1）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1.3 与其他文档的关系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文档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关系说明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需求规格说明书（RW-DG-REQ-001）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定义了数据存储的功能和非功能需求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系统概要设计（RW-DG-DES-001）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定义了总体技术架构和Doris选型依据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系统详细设计（RW-DG-DES-002）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定义了各系统表映射关系，本文档提供对应的DDL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系统安装程序（RW-DG-OPS-001）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引用本文档的DDL脚本进行数据库初始化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1.4 数据库选型说明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本项目选择Apache Doris作为数据仓库引擎，主要基于以下技术评估：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MPP架构：基于大规模并行处理架构，单表亿级数据秒级响应，满足需求规格说明书要求的性能指标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MySQL兼容：支持标准MySQL协议（端口9030），现有BI工具（Tableau、FineBI等）和数据分析工具可直接连接，降低使用门槛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高效导入：Stream Load方式可实现每秒数十万行的写入速度，满足每日146张表的数据同步时效要求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高可用：3副本存储策略，单节点故障时自动路由至健康副本，满足99.95%的可用性指标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存储效率：V2存储格式配合ZSTD压缩，实际存储空间约为源端数据的1/3至1/2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运维简洁：FE节点管理元数据，BE节点存储数据，架构清晰，不依赖外部组件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1.3 技术选型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选型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数据仓库引擎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Apache Doris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存储模型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DUPLICATE KEY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副本数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分桶数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16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存储格式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V2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1.2 系统清单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序号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系统名称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数据库标识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源库类型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表数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ODS 前缀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中国医学教育题库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ORACLE_JYTK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人卫考试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ORACLE_EXAM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人卫慕课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MYSQL_MK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PBL案例库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ORACLE_PBL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青年医生训练营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ORACLE_QNYS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ods_qn_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6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增值服务平台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ORACLE_ZZFW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ods_zzfw_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增值服务资源库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ORACLE_ZZFWZYK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知识管理平台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MYSQL_ZSGL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18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富媒体资源库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ORACLE_RICHMEDIA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ods_zyk_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10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电子书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ORACLE_DZS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ods_dzs_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11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影像库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ORACLE_PMPH_MEDICINE_IMAGE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诊断学图库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ORACLE_PMPH_MEDICINE_IMAGE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13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康复视频库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ORACLE_PMPH_MEDICINE_IMAGE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14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技术视频库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ORACLE_YX_SUPP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ods_yx_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15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人卫临床知识库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ORACLE_MEDICALONLINE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17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ods_yxzs_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**合计**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**146**</w:t>
            </w:r>
          </w:p>
        </w:tc>
        <w:tc>
          <w:tcPr>
            <w:tcW w:type="dxa" w:w="1383"/>
          </w:tcPr>
          <w:p/>
        </w:tc>
        <w:tc>
          <w:tcPr>
            <w:tcW w:type="dxa" w:w="1383"/>
          </w:tcPr>
          <w:p/>
        </w:tc>
        <w:tc>
          <w:tcPr>
            <w:tcW w:type="dxa" w:w="1383"/>
          </w:tcPr>
          <w:p/>
        </w:tc>
        <w:tc>
          <w:tcPr>
            <w:tcW w:type="dxa" w:w="1383"/>
          </w:tcPr>
          <w:p/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注：影像库、诊断学图库、康复视频库共用同一数据库实例 ORACLE_PMPH_MEDICINE_IMAGE。146 表按数据库实例统计。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 ODS 层设计规范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2.1 命名规范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规则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示例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库名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`rws_ods`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固定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表名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`ods_{前缀}_{源表名小写}`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`ods_mk_course`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字段名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源字段名全小写，Doris 保留字加反引号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`` `type` ``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 源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SELECT 列别名必须小写 + 双引号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`ID AS "id"`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 源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表名带 Schema 前缀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`OWNER.TABLE`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2.2 字段类型映射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Oracle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MySQL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Doris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NUMBER(22)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BIGINT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BIGINT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主键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NUMBER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INT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BIGINT/DECIMAL(22)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数值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VARCHAR2(n)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VARCHAR(n)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VARCHAR(n)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字符串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CLOB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LONGTEXT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STRING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大文本，不可作 KEY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DATE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DATETIME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DATETIME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日期时间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TINYINT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BIGINT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扩展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2.3 公共字段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每个 ODS 表统一增加：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字段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类型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`etl_time`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DATETIME DEFAULT CURRENT_TIMESTAMP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入仓时间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2.4 建表模板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CREATE TABLE IF NOT EXISTS rws_ods.ods_{prefix}_{table} (</w:t>
        <w:br/>
        <w:t xml:space="preserve">    `id` BIGINT COMMENT '主键',</w:t>
        <w:br/>
        <w:t xml:space="preserve">    ... 其余字段 ...</w:t>
        <w:br/>
        <w:t xml:space="preserve">    `etl_time` DATETIME DEFAULT CURRENT_TIMESTAMP COMMENT '入仓时间'</w:t>
        <w:br/>
        <w:t>) ENGINE = OLAP</w:t>
        <w:br/>
        <w:t>DUPLICATE KEY(`id`)</w:t>
        <w:br/>
        <w:t>COMMENT '{表说明}'</w:t>
        <w:br/>
        <w:t>DISTRIBUTED BY HASH(`id`) BUCKETS 16</w:t>
        <w:br/>
        <w:t>PROPERTIES (</w:t>
        <w:br/>
        <w:t xml:space="preserve">    "replication_num" = "3",</w:t>
        <w:br/>
        <w:t xml:space="preserve">    "storage_format" = "V2"</w:t>
        <w:br/>
        <w:t>);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 表结构详情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 中国医学教育题库（ORACLE_JYTK）— 9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表名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行量级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ods_jytk_tk_product_package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产品包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ods_jytk_tk_product_resource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产品资源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**2,225 万**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ods_jytk_tk_question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353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ods_jytk_tk_question_choices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试题选项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497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ods_jytk_tk_question_ext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试题扩展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ods_jytk_tk_question_mark_syllabus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试题标记大纲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520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ods_jytk_tk_question_model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试题模型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ods_jytk_tk_question_syllabus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试题大纲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ods_jytk_tk_question_type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试题类型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150 万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3.2 人卫考试（ORACLE_EXAM）— 32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表名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行量级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ods_ksw_zeexampoint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考试知识点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ods_ksw_zepackage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试卷包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ods_ksw_zepackagepaperrela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试卷包-试卷关联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ods_ksw_zepackagequestionrela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试卷包-试题关联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30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ods_ksw_zepaper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试卷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169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ods_ksw_zepaperquestionrela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**试卷-试题关联**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**4,600 万（增量）**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ods_ksw_zepaperrule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试卷规则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13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ods_ksw_zequestion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96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ods_ksw_zequestionpackage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试题包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ods_ksw_zequestiontype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试题类型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ods_ksw_zesimulatpaperpackage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模拟试卷包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ods_ksw_zesimulatpaperpackagerla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模拟试卷包关联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ods_ksw_zsbook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图书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ods_ksw_ztcatalog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目录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ods_ksw_ztclass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班级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ods_ksw_ztclassresourcerela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班级-资源关联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ods_ksw_ztcourse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ods_ksw_ztcoursecategory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课程分类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ods_ksw_ztcoursedirectory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课程目录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ods_ksw_ztcourseresourcerela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课程-资源关联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ods_ksw_ztcoursespeaker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课程讲师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ods_ksw_ztcourseunit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课程单元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ods_ksw_ztcourseunitresourcerela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课程单元-资源关联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18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ods_ksw_ztdata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ods_ksw_ztdimension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维度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ods_ksw_ztdirectoryresourcerela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目录-资源关联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38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ods_ksw_zthandout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讲义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ods_ksw_zthandoutsuffix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讲义后缀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ods_ksw_ztprotocol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协议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ods_ksw_ztquestionrule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试题规则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ods_ksw_ztvideo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视频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ods_ksw_ztvideosuffix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视频后缀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17 万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3.3 人卫慕课（MYSQL_MK）— 12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表名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行量级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ods_mk_agency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机构信息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ods_mk_classify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分类信息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ods_mk_course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课程信息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ods_mk_course_agency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课程-机构关联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ods_mk_course_content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课程内容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**206 万**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ods_mk_course_new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标准课程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ods_mk_course_spoc_other_info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课程其他信息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ods_mk_course_teacher_manage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课程教师管理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ods_mk_editor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编辑信息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ods_mk_mooc_outline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课程章节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**102 万**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ods_mk_spoc_other_info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SPOC 其他信息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ods_mk_videoshare_home_video_info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视频信息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**98 万**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3.4 PBL案例库（ORACLE_PBL）— 20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表名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ods_pbl_zpauthor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作者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ods_pbl_zpauthororg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作者机构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ods_pbl_zpbrowselog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浏览日志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ods_pbl_zpcase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病例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ods_pbl_zpcaseauditrecord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病例审核记录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ods_pbl_zpcaselargetext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病例大文本（含 CLOB）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ods_pbl_zpcasescene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病例场景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ods_pbl_zpcasetask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病例任务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ods_pbl_zpclassify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分类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ods_pbl_zpclassifytype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分类类型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ods_pbl_zpcontenttyperela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内容类型关联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ods_pbl_zpdictionary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字典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ods_pbl_zpdraftauthor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草稿作者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ods_pbl_zpdraftcase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草稿病例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ods_pbl_zpdraftcaselargetext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草稿病例大文本（含 CLOB）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ods_pbl_zpdraftcasescene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草稿病例场景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ods_pbl_zpdraftcontenttyperela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草稿内容类型关联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ods_pbl_zpfieldweight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字段权重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ods_pbl_zpnote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笔记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ods_pbl_zpuser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用户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3.5 知识管理平台（MYSQL_ZSGL）— 18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表名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行量级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ods_zsgl_book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图书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ods_zsgl_book_article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图书文章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**111 万**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ods_zsgl_book_catalog_item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图书目录项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**1,188 万**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ods_zsgl_contribute_exercise_entry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投稿习题条目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16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ods_zsgl_contribute_exercise_group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投稿习题组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11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ods_zsgl_exam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ods_zsgl_exam_outline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考试大纲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ods_zsgl_exam_outline_relate_item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考试大纲关联项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13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ods_zsgl_exam_outline_tag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考试大纲标签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ods_zsgl_increase_book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增量图书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ods_zsgl_increase_resource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增量资源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ods_zsgl_knowledge_lib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知识库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ods_zsgl_knowledge_lib_field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知识库字段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ods_zsgl_knowledge_source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知识来源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中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ods_zsgl_released_knowledge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已发布知识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32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ods_zsgl_released_knowledge_field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已发布知识字段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**748 万**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ods_zsgl_specialty_knowledge_lib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专科知识库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ods_zsgl_specialty_knowledge_lib_field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专科知识库字段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3.6 青年医生训练营（ORACLE_QNYS）— 3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表名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ods_qn_ztvideo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视频表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ods_qn_zthandout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讲义表（含 CLOB→STRING）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ods_qn_ztlivevideo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直播回放表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3.7 增值服务平台（ORACLE_ZZFW）— 3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表名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ods_zzfw_zccatalog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目录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ods_zzfw_zccontent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内容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ods_zzfw_zsgoods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商品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3.8 增值服务资源库（ORACLE_ZZFWZYK）— 7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表名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行量级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ods_zzfwzyk_zmbooksource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图书资源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263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ods_zzfwzyk_zmbooksourceitem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图书资源项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548 万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ods_zzfwzyk_zmdirectory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目录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**1,306 万**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ods_zzfwzyk_zmebook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电子书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ods_zzfwzyk_zmeliterature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电子文献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ods_zzfwzyk_zmservicesbook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服务图书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ods_zzfwzyk_zmservicesliterature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服务文献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小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3.9 富媒体资源库（ORACLE_RICHMEDIA）— 11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3.10 电子书（ORACLE_DZS）— 2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3.11 影像库（ORACLE_PMPH_MEDICINE_IMAGE）— 8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3.12 诊断学图库（ORACLE_PMPH_MEDICINE_IMAGE）— 8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3.13 康复视频库（ORACLE_PMPH_MEDICINE_IMAGE）— 8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注：影像库、诊断学图库、康复视频库共用同一数据库实例 ORACLE_PMPH_MEDICINE_IMAGE。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3.14 技术视频库（ORACLE_YX_SUPP）— 4 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3.15 人卫临床知识库（ORACLE_MEDICALONLINE）— 17 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代表表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行量级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zmdirectory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**1,324 万**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zmimage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162 万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zmliterature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152 万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zmcliterature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35 万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zmmedliterature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23 万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zmckkeywords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99 万</w:t>
            </w:r>
          </w:p>
        </w:tc>
      </w:tr>
    </w:tbl>
    <w:p/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 元数据管理表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4.1 行数校验表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源端表行数统计</w:t>
        <w:br/>
        <w:t>CREATE TABLE meta_src_table_row_stats (</w:t>
        <w:br/>
        <w:t xml:space="preserve">    stat_date DATE NOT NULL,</w:t>
        <w:br/>
        <w:t xml:space="preserve">    source_system VARCHAR(128) NOT NULL,</w:t>
        <w:br/>
        <w:t xml:space="preserve">    src_table_name VARCHAR(512) NOT NULL,</w:t>
        <w:br/>
        <w:t xml:space="preserve">    row_count BIGINT NOT NULL,</w:t>
        <w:br/>
        <w:t xml:space="preserve">    ...</w:t>
        <w:br/>
        <w:t>) ENGINE=OLAP DUPLICATE KEY(stat_date, source_system, src_table_name);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ODS 表行数统计</w:t>
        <w:br/>
        <w:t>CREATE TABLE meta_ods_table_row_stats (...);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一致性校验</w:t>
        <w:br/>
        <w:t>CREATE TABLE meta_src_ods_row_consistency (</w:t>
        <w:br/>
        <w:t xml:space="preserve">    stat_date DATE NOT NULL,</w:t>
        <w:br/>
        <w:t xml:space="preserve">    source_system VARCHAR(128) NOT NULL,</w:t>
        <w:br/>
        <w:t xml:space="preserve">    table_name VARCHAR(512) NOT NULL,</w:t>
        <w:br/>
        <w:t xml:space="preserve">    src_row_count BIGINT,</w:t>
        <w:br/>
        <w:t xml:space="preserve">    ods_row_count BIGINT,</w:t>
        <w:br/>
        <w:t xml:space="preserve">    diff BIGINT,</w:t>
        <w:br/>
        <w:t xml:space="preserve">    is_consistent VARCHAR(10),</w:t>
        <w:br/>
        <w:t xml:space="preserve">    ...</w:t>
        <w:br/>
        <w:t>) ENGINE=OLAP DUPLICATE KEY(stat_date, source_system, table_name);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4.2 存储统计表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CREATE TABLE IF NOT EXISTS rws_ods.meta_table_storage_stats (</w:t>
        <w:br/>
        <w:t xml:space="preserve">    layer VARCHAR(50) COMMENT '分层',</w:t>
        <w:br/>
        <w:t xml:space="preserve">    table_name VARCHAR(200) COMMENT '表名',</w:t>
        <w:br/>
        <w:t xml:space="preserve">    row_count BIGINT COMMENT '行数',</w:t>
        <w:br/>
        <w:t xml:space="preserve">    data_mb DECIMAL(18,4) COMMENT '数据大小MB'</w:t>
        <w:br/>
        <w:t>) ENGINE=OLAP DUPLICATE KEY(layer, table_name)</w:t>
        <w:br/>
        <w:t>DISTRIBUTED BY HASH(layer) BUCKETS 4</w:t>
        <w:br/>
        <w:t>PROPERTIES ("replication_num"="3","storage_format"="V2");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 变更记录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日期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版本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变更内容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作者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2026-06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V2.0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按最终表清单更新：13 系统 146 表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</w:tbl>
    <w:p/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