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6818E"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 w14:paraId="036015B5"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 w14:paraId="723797C3"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交维文档</w:t>
      </w:r>
    </w:p>
    <w:p w14:paraId="1CF5047E"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 w14:paraId="268554F0">
      <w:pPr>
        <w:sectPr>
          <w:pgSz w:w="11906" w:h="16838"/>
          <w:pgMar w:top="1440" w:right="1803" w:bottom="1440" w:left="1803" w:header="720" w:footer="720" w:gutter="0"/>
          <w:cols w:space="720" w:num="1"/>
          <w:vAlign w:val="center"/>
          <w:docGrid w:linePitch="360" w:charSpace="0"/>
        </w:sectPr>
      </w:pPr>
    </w:p>
    <w:p w14:paraId="371C98E3"/>
    <w:p w14:paraId="4500CC44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产品需求说明书</w:t>
      </w:r>
    </w:p>
    <w:p w14:paraId="52C88855"/>
    <w:p w14:paraId="15219FA5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参见 01_需求规格说明书（附件1-功能需求表、附件2-技术需求）。</w:t>
      </w:r>
    </w:p>
    <w:p w14:paraId="3827535D"/>
    <w:p w14:paraId="1C639BC1"/>
    <w:p w14:paraId="2AFC5636"/>
    <w:p w14:paraId="3300CE04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产品功能清单</w:t>
      </w:r>
    </w:p>
    <w:p w14:paraId="178A26CD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1990"/>
        <w:gridCol w:w="2545"/>
        <w:gridCol w:w="1991"/>
      </w:tblGrid>
      <w:tr w14:paraId="12284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A89A67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w="2075" w:type="dxa"/>
          </w:tcPr>
          <w:p w14:paraId="12C0B1C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功能模块</w:t>
            </w:r>
          </w:p>
        </w:tc>
        <w:tc>
          <w:tcPr>
            <w:tcW w:w="2075" w:type="dxa"/>
          </w:tcPr>
          <w:p w14:paraId="3F888F1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功能点</w:t>
            </w:r>
          </w:p>
        </w:tc>
        <w:tc>
          <w:tcPr>
            <w:tcW w:w="2075" w:type="dxa"/>
          </w:tcPr>
          <w:p w14:paraId="2CF17DD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状态</w:t>
            </w:r>
          </w:p>
        </w:tc>
      </w:tr>
      <w:tr w14:paraId="736C1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0DE0E6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2075" w:type="dxa"/>
          </w:tcPr>
          <w:p w14:paraId="134C0FC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数据源接入</w:t>
            </w:r>
          </w:p>
        </w:tc>
        <w:tc>
          <w:tcPr>
            <w:tcW w:w="2075" w:type="dxa"/>
          </w:tcPr>
          <w:p w14:paraId="227A5E0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 个业务系统 Oracle/MySQL 接入</w:t>
            </w:r>
          </w:p>
        </w:tc>
        <w:tc>
          <w:tcPr>
            <w:tcW w:w="2075" w:type="dxa"/>
          </w:tcPr>
          <w:p w14:paraId="099ECAB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</w:t>
            </w:r>
          </w:p>
        </w:tc>
      </w:tr>
      <w:tr w14:paraId="6BFAE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568214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2075" w:type="dxa"/>
          </w:tcPr>
          <w:p w14:paraId="0172168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数据同步</w:t>
            </w:r>
          </w:p>
        </w:tc>
        <w:tc>
          <w:tcPr>
            <w:tcW w:w="2075" w:type="dxa"/>
          </w:tcPr>
          <w:p w14:paraId="288E140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146 张表 ODS 层每日全量/增量同步</w:t>
            </w:r>
          </w:p>
        </w:tc>
        <w:tc>
          <w:tcPr>
            <w:tcW w:w="2075" w:type="dxa"/>
          </w:tcPr>
          <w:p w14:paraId="16B7E5F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</w:t>
            </w:r>
          </w:p>
        </w:tc>
      </w:tr>
      <w:tr w14:paraId="339AD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79CED3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2075" w:type="dxa"/>
          </w:tcPr>
          <w:p w14:paraId="09C3197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任务调度</w:t>
            </w:r>
          </w:p>
        </w:tc>
        <w:tc>
          <w:tcPr>
            <w:tcW w:w="2075" w:type="dxa"/>
          </w:tcPr>
          <w:p w14:paraId="63E3C3D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统一编排，Cron 定时</w:t>
            </w:r>
          </w:p>
        </w:tc>
        <w:tc>
          <w:tcPr>
            <w:tcW w:w="2075" w:type="dxa"/>
          </w:tcPr>
          <w:p w14:paraId="587EB45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</w:t>
            </w:r>
          </w:p>
        </w:tc>
      </w:tr>
      <w:tr w14:paraId="2E9AA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859E6B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2075" w:type="dxa"/>
          </w:tcPr>
          <w:p w14:paraId="4BD6C72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数据验证</w:t>
            </w:r>
          </w:p>
        </w:tc>
        <w:tc>
          <w:tcPr>
            <w:tcW w:w="2075" w:type="dxa"/>
          </w:tcPr>
          <w:p w14:paraId="16CD12F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源端→ODS 三层一致性自动校验</w:t>
            </w:r>
          </w:p>
        </w:tc>
        <w:tc>
          <w:tcPr>
            <w:tcW w:w="2075" w:type="dxa"/>
          </w:tcPr>
          <w:p w14:paraId="0234CD3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</w:t>
            </w:r>
          </w:p>
        </w:tc>
      </w:tr>
      <w:tr w14:paraId="296CD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37E2D2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w="2075" w:type="dxa"/>
          </w:tcPr>
          <w:p w14:paraId="74ED831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存储管理</w:t>
            </w:r>
          </w:p>
        </w:tc>
        <w:tc>
          <w:tcPr>
            <w:tcW w:w="2075" w:type="dxa"/>
          </w:tcPr>
          <w:p w14:paraId="1C2795A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各层存储空间统计（每日刷新）</w:t>
            </w:r>
          </w:p>
        </w:tc>
        <w:tc>
          <w:tcPr>
            <w:tcW w:w="2075" w:type="dxa"/>
          </w:tcPr>
          <w:p w14:paraId="4FE8A7A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</w:t>
            </w:r>
          </w:p>
        </w:tc>
      </w:tr>
      <w:tr w14:paraId="44241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9608EA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w="2075" w:type="dxa"/>
          </w:tcPr>
          <w:p w14:paraId="5B415D0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监控告警</w:t>
            </w:r>
          </w:p>
        </w:tc>
        <w:tc>
          <w:tcPr>
            <w:tcW w:w="2075" w:type="dxa"/>
          </w:tcPr>
          <w:p w14:paraId="7D5FF40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任务失败自动告警通知</w:t>
            </w:r>
          </w:p>
        </w:tc>
        <w:tc>
          <w:tcPr>
            <w:tcW w:w="2075" w:type="dxa"/>
          </w:tcPr>
          <w:p w14:paraId="43F5440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</w:t>
            </w:r>
          </w:p>
        </w:tc>
      </w:tr>
    </w:tbl>
    <w:p w14:paraId="107DA807"/>
    <w:p w14:paraId="612C676E"/>
    <w:p w14:paraId="5129218A"/>
    <w:p w14:paraId="0B5C3BDE"/>
    <w:p w14:paraId="3873E8CB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产品使用手册</w:t>
      </w:r>
    </w:p>
    <w:p w14:paraId="45708885"/>
    <w:p w14:paraId="607E05A3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参见 07_系统使用手册。</w:t>
      </w:r>
    </w:p>
    <w:p w14:paraId="3991BF23"/>
    <w:p w14:paraId="11AAD83F"/>
    <w:p w14:paraId="43F3FCAB"/>
    <w:p w14:paraId="42C07D01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产品技术实现方案说明</w:t>
      </w:r>
    </w:p>
    <w:p w14:paraId="4E9CCED8"/>
    <w:p w14:paraId="3FC6F635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参见 02_系统概要设计文档 + 03_系统详细设计文档。</w:t>
      </w:r>
    </w:p>
    <w:p w14:paraId="7F0FED88"/>
    <w:p w14:paraId="5729852B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技术栈：Apache DolphinScheduler + Apache SeaTunnel + Apache Doris</w:t>
      </w:r>
    </w:p>
    <w:p w14:paraId="036A831F"/>
    <w:p w14:paraId="5D6EFC70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架构要点：</w:t>
      </w:r>
    </w:p>
    <w:p w14:paraId="68ACC7DA"/>
    <w:p w14:paraId="7B1DB687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全量同步：SeaTunnel JDBC Source → Doris Sink（DROP_DATA）</w:t>
      </w:r>
    </w:p>
    <w:p w14:paraId="73115D2E"/>
    <w:p w14:paraId="3A8A5EF4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增量同步：SeaTunnel 增量抽取 → _incr 临时表 → INSERT INTO 主表 → NOT EXISTS 清理物理删除</w:t>
      </w:r>
    </w:p>
    <w:p w14:paraId="2A083746"/>
    <w:p w14:paraId="164D7F53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调度：DolphinScheduler $[yyyy-MM-dd-1] 日期驱动</w:t>
      </w:r>
    </w:p>
    <w:p w14:paraId="088532C4"/>
    <w:p w14:paraId="0B75750F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验证：源端行数 → ODS 行数 → 一致性比对，每日自动执行</w:t>
      </w:r>
    </w:p>
    <w:p w14:paraId="49E8DE47"/>
    <w:p w14:paraId="0D2E577A"/>
    <w:p w14:paraId="4026548D"/>
    <w:p w14:paraId="561E219E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产品部署方案</w:t>
      </w:r>
    </w:p>
    <w:p w14:paraId="28841DC1"/>
    <w:p w14:paraId="43B28834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参见 05_系统安装程序。</w:t>
      </w:r>
    </w:p>
    <w:p w14:paraId="28EF9E1E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62D26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613123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组件</w:t>
            </w:r>
          </w:p>
        </w:tc>
        <w:tc>
          <w:tcPr>
            <w:tcW w:w="2767" w:type="dxa"/>
          </w:tcPr>
          <w:p w14:paraId="50A34FA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部署节点</w:t>
            </w:r>
          </w:p>
        </w:tc>
        <w:tc>
          <w:tcPr>
            <w:tcW w:w="2767" w:type="dxa"/>
          </w:tcPr>
          <w:p w14:paraId="3881BD8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 w14:paraId="69FC1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019DA49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</w:t>
            </w:r>
          </w:p>
        </w:tc>
        <w:tc>
          <w:tcPr>
            <w:tcW w:w="2767" w:type="dxa"/>
          </w:tcPr>
          <w:p w14:paraId="5EC4CDD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192.168.108.142</w:t>
            </w:r>
          </w:p>
        </w:tc>
        <w:tc>
          <w:tcPr>
            <w:tcW w:w="2767" w:type="dxa"/>
          </w:tcPr>
          <w:p w14:paraId="522D4AD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API + Master + Worker</w:t>
            </w:r>
          </w:p>
        </w:tc>
      </w:tr>
      <w:tr w14:paraId="49D37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B8F23A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Doris FE</w:t>
            </w:r>
          </w:p>
        </w:tc>
        <w:tc>
          <w:tcPr>
            <w:tcW w:w="2767" w:type="dxa"/>
          </w:tcPr>
          <w:p w14:paraId="421E1D6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192.168.108.144</w:t>
            </w:r>
          </w:p>
        </w:tc>
        <w:tc>
          <w:tcPr>
            <w:tcW w:w="2767" w:type="dxa"/>
          </w:tcPr>
          <w:p w14:paraId="509F4E5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前端服务</w:t>
            </w:r>
          </w:p>
        </w:tc>
      </w:tr>
      <w:tr w14:paraId="2B305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9BFE22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Apache Doris BE</w:t>
            </w:r>
          </w:p>
        </w:tc>
        <w:tc>
          <w:tcPr>
            <w:tcW w:w="2767" w:type="dxa"/>
          </w:tcPr>
          <w:p w14:paraId="330808B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w="2767" w:type="dxa"/>
          </w:tcPr>
          <w:p w14:paraId="2ECB475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后端存储节点</w:t>
            </w:r>
          </w:p>
        </w:tc>
      </w:tr>
      <w:tr w14:paraId="39F3F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124B60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</w:t>
            </w:r>
          </w:p>
        </w:tc>
        <w:tc>
          <w:tcPr>
            <w:tcW w:w="2767" w:type="dxa"/>
          </w:tcPr>
          <w:p w14:paraId="3D7E2B9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Worker 共用</w:t>
            </w:r>
          </w:p>
        </w:tc>
        <w:tc>
          <w:tcPr>
            <w:tcW w:w="2767" w:type="dxa"/>
          </w:tcPr>
          <w:p w14:paraId="7A3DDC9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同步引擎</w:t>
            </w:r>
          </w:p>
        </w:tc>
      </w:tr>
    </w:tbl>
    <w:p w14:paraId="22AAE1BA"/>
    <w:p w14:paraId="587B2E27"/>
    <w:p w14:paraId="6673C388"/>
    <w:p w14:paraId="044ED327"/>
    <w:p w14:paraId="3C997725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 产品数据库表结构设计说明</w:t>
      </w:r>
    </w:p>
    <w:p w14:paraId="4A8FEDF7"/>
    <w:p w14:paraId="6FEA8A4D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参见 04_数据库设计文档。</w:t>
      </w:r>
    </w:p>
    <w:p w14:paraId="21C0AD1D"/>
    <w:p w14:paraId="14B6DB23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数据库：rws_ods（操作数据层）</w:t>
      </w:r>
    </w:p>
    <w:p w14:paraId="13E42903"/>
    <w:p w14:paraId="474B41A1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表模型：DUPLICATE KEY，16 桶，3 副本，V2 存储</w:t>
      </w:r>
    </w:p>
    <w:p w14:paraId="72CE226E"/>
    <w:p w14:paraId="4FCA76A5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- 13 个系统 146 张 ODS 表</w:t>
      </w:r>
    </w:p>
    <w:p w14:paraId="3E3BDE90"/>
    <w:p w14:paraId="4E67D84D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- 4 张元数据管理表（行数统计 + 一致性校验 + 存储统计）</w:t>
      </w:r>
    </w:p>
    <w:p w14:paraId="3809F888"/>
    <w:p w14:paraId="7FDAC804"/>
    <w:p w14:paraId="29558090"/>
    <w:p w14:paraId="1AF5FB85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 产品高可用测试及测试报告</w:t>
      </w:r>
    </w:p>
    <w:p w14:paraId="70667779"/>
    <w:p w14:paraId="09642439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7.1 高可用架构</w:t>
      </w:r>
    </w:p>
    <w:p w14:paraId="6D96F74E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1E76E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5E7E7BE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组件</w:t>
            </w:r>
          </w:p>
        </w:tc>
        <w:tc>
          <w:tcPr>
            <w:tcW w:w="4150" w:type="dxa"/>
          </w:tcPr>
          <w:p w14:paraId="133B032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高可用方案</w:t>
            </w:r>
          </w:p>
        </w:tc>
      </w:tr>
      <w:tr w14:paraId="6E235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D06834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</w:t>
            </w:r>
          </w:p>
        </w:tc>
        <w:tc>
          <w:tcPr>
            <w:tcW w:w="4150" w:type="dxa"/>
          </w:tcPr>
          <w:p w14:paraId="3A03985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 副本，单节点故障自动切换</w:t>
            </w:r>
          </w:p>
        </w:tc>
      </w:tr>
      <w:tr w14:paraId="05324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0912396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</w:t>
            </w:r>
          </w:p>
        </w:tc>
        <w:tc>
          <w:tcPr>
            <w:tcW w:w="4150" w:type="dxa"/>
          </w:tcPr>
          <w:p w14:paraId="10957A2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Master/Worker 多节点部署</w:t>
            </w:r>
          </w:p>
        </w:tc>
      </w:tr>
      <w:tr w14:paraId="3B4DE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B7ABC6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数据同步</w:t>
            </w:r>
          </w:p>
        </w:tc>
        <w:tc>
          <w:tcPr>
            <w:tcW w:w="4150" w:type="dxa"/>
          </w:tcPr>
          <w:p w14:paraId="6F759A4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任务失败自动重试，支持手动补跑</w:t>
            </w:r>
          </w:p>
        </w:tc>
      </w:tr>
    </w:tbl>
    <w:p w14:paraId="3918321F"/>
    <w:p w14:paraId="22540BAD"/>
    <w:p w14:paraId="78CE1B36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7.2 可用性验证</w:t>
      </w:r>
    </w:p>
    <w:p w14:paraId="352A2A62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00F43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8E0DFD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测试场景</w:t>
            </w:r>
          </w:p>
        </w:tc>
        <w:tc>
          <w:tcPr>
            <w:tcW w:w="2767" w:type="dxa"/>
          </w:tcPr>
          <w:p w14:paraId="777207F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预期结果</w:t>
            </w:r>
          </w:p>
        </w:tc>
        <w:tc>
          <w:tcPr>
            <w:tcW w:w="2767" w:type="dxa"/>
          </w:tcPr>
          <w:p w14:paraId="7D17153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验证结果</w:t>
            </w:r>
          </w:p>
        </w:tc>
      </w:tr>
      <w:tr w14:paraId="4BFEF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7B39B1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单节点宕机</w:t>
            </w:r>
          </w:p>
        </w:tc>
        <w:tc>
          <w:tcPr>
            <w:tcW w:w="2767" w:type="dxa"/>
          </w:tcPr>
          <w:p w14:paraId="059D193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查询自动路由到其他副本</w:t>
            </w:r>
          </w:p>
        </w:tc>
        <w:tc>
          <w:tcPr>
            <w:tcW w:w="2767" w:type="dxa"/>
          </w:tcPr>
          <w:p w14:paraId="679B5EF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0C9C8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32BABA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Worker 宕机</w:t>
            </w:r>
          </w:p>
        </w:tc>
        <w:tc>
          <w:tcPr>
            <w:tcW w:w="2767" w:type="dxa"/>
          </w:tcPr>
          <w:p w14:paraId="097E0AC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任务由其他 Worker 接管</w:t>
            </w:r>
          </w:p>
        </w:tc>
        <w:tc>
          <w:tcPr>
            <w:tcW w:w="2767" w:type="dxa"/>
          </w:tcPr>
          <w:p w14:paraId="09247E7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35125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AD059A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同步任务失败重试</w:t>
            </w:r>
          </w:p>
        </w:tc>
        <w:tc>
          <w:tcPr>
            <w:tcW w:w="2767" w:type="dxa"/>
          </w:tcPr>
          <w:p w14:paraId="342C05D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自动重试 3 次后告警</w:t>
            </w:r>
          </w:p>
        </w:tc>
        <w:tc>
          <w:tcPr>
            <w:tcW w:w="2767" w:type="dxa"/>
          </w:tcPr>
          <w:p w14:paraId="0420DF5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  <w:tr w14:paraId="1A76A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612588C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源库连接中断恢复</w:t>
            </w:r>
          </w:p>
        </w:tc>
        <w:tc>
          <w:tcPr>
            <w:tcW w:w="2767" w:type="dxa"/>
          </w:tcPr>
          <w:p w14:paraId="5BB0A0A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重试后自动恢复</w:t>
            </w:r>
          </w:p>
        </w:tc>
        <w:tc>
          <w:tcPr>
            <w:tcW w:w="2767" w:type="dxa"/>
          </w:tcPr>
          <w:p w14:paraId="3E33868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通过</w:t>
            </w:r>
          </w:p>
        </w:tc>
      </w:tr>
    </w:tbl>
    <w:p w14:paraId="105B7D0E"/>
    <w:p w14:paraId="3EAE491B"/>
    <w:p w14:paraId="6F5DF847"/>
    <w:p w14:paraId="4257E9AA"/>
    <w:p w14:paraId="1C44A942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8. 产品巡检方案</w:t>
      </w:r>
    </w:p>
    <w:p w14:paraId="6F60DD5D"/>
    <w:p w14:paraId="28F8F490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8.1 每日巡检</w:t>
      </w:r>
    </w:p>
    <w:p w14:paraId="261FA576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1297"/>
        <w:gridCol w:w="4500"/>
        <w:gridCol w:w="1250"/>
      </w:tblGrid>
      <w:tr w14:paraId="04E63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B6B9EA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时间</w:t>
            </w:r>
          </w:p>
        </w:tc>
        <w:tc>
          <w:tcPr>
            <w:tcW w:w="2075" w:type="dxa"/>
          </w:tcPr>
          <w:p w14:paraId="096FC45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w="2075" w:type="dxa"/>
          </w:tcPr>
          <w:p w14:paraId="5940F33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方法</w:t>
            </w:r>
          </w:p>
        </w:tc>
        <w:tc>
          <w:tcPr>
            <w:tcW w:w="2075" w:type="dxa"/>
          </w:tcPr>
          <w:p w14:paraId="06ECB4A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正常标准</w:t>
            </w:r>
          </w:p>
        </w:tc>
      </w:tr>
      <w:tr w14:paraId="01DC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289E19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09:00</w:t>
            </w:r>
          </w:p>
        </w:tc>
        <w:tc>
          <w:tcPr>
            <w:tcW w:w="2075" w:type="dxa"/>
          </w:tcPr>
          <w:p w14:paraId="1D2748F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服务状态</w:t>
            </w:r>
          </w:p>
        </w:tc>
        <w:tc>
          <w:tcPr>
            <w:tcW w:w="2075" w:type="dxa"/>
          </w:tcPr>
          <w:p w14:paraId="23583CE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登录 Web UI</w:t>
            </w:r>
          </w:p>
        </w:tc>
        <w:tc>
          <w:tcPr>
            <w:tcW w:w="2075" w:type="dxa"/>
          </w:tcPr>
          <w:p w14:paraId="68879E0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所有服务运行中</w:t>
            </w:r>
          </w:p>
        </w:tc>
      </w:tr>
      <w:tr w14:paraId="1B23F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3828042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09:00</w:t>
            </w:r>
          </w:p>
        </w:tc>
        <w:tc>
          <w:tcPr>
            <w:tcW w:w="2075" w:type="dxa"/>
          </w:tcPr>
          <w:p w14:paraId="0CC2A8A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昨日同步任务</w:t>
            </w:r>
          </w:p>
        </w:tc>
        <w:tc>
          <w:tcPr>
            <w:tcW w:w="2075" w:type="dxa"/>
          </w:tcPr>
          <w:p w14:paraId="2CF76C2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任务实例列表</w:t>
            </w:r>
          </w:p>
        </w:tc>
        <w:tc>
          <w:tcPr>
            <w:tcW w:w="2075" w:type="dxa"/>
          </w:tcPr>
          <w:p w14:paraId="4F16057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全部成功</w:t>
            </w:r>
          </w:p>
        </w:tc>
      </w:tr>
      <w:tr w14:paraId="09684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25CB7D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09:00</w:t>
            </w:r>
          </w:p>
        </w:tc>
        <w:tc>
          <w:tcPr>
            <w:tcW w:w="2075" w:type="dxa"/>
          </w:tcPr>
          <w:p w14:paraId="320B343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</w:t>
            </w:r>
          </w:p>
        </w:tc>
        <w:tc>
          <w:tcPr>
            <w:tcW w:w="2075" w:type="dxa"/>
          </w:tcPr>
          <w:p w14:paraId="0EEC832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`meta_src_ods_row_consistency`</w:t>
            </w:r>
          </w:p>
        </w:tc>
        <w:tc>
          <w:tcPr>
            <w:tcW w:w="2075" w:type="dxa"/>
          </w:tcPr>
          <w:p w14:paraId="748832A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全部一致</w:t>
            </w:r>
          </w:p>
        </w:tc>
      </w:tr>
      <w:tr w14:paraId="43786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7FB1807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09:00</w:t>
            </w:r>
          </w:p>
        </w:tc>
        <w:tc>
          <w:tcPr>
            <w:tcW w:w="2075" w:type="dxa"/>
          </w:tcPr>
          <w:p w14:paraId="6BA4C1A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存储空间</w:t>
            </w:r>
          </w:p>
        </w:tc>
        <w:tc>
          <w:tcPr>
            <w:tcW w:w="2075" w:type="dxa"/>
          </w:tcPr>
          <w:p w14:paraId="7A905AE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`meta_table_storage_stats`</w:t>
            </w:r>
          </w:p>
        </w:tc>
        <w:tc>
          <w:tcPr>
            <w:tcW w:w="2075" w:type="dxa"/>
          </w:tcPr>
          <w:p w14:paraId="6216887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正常增长</w:t>
            </w:r>
          </w:p>
        </w:tc>
      </w:tr>
    </w:tbl>
    <w:p w14:paraId="0BB0CDB7"/>
    <w:p w14:paraId="2EB3459A"/>
    <w:p w14:paraId="5027E26A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8.2 每周巡检</w:t>
      </w:r>
    </w:p>
    <w:p w14:paraId="500D8F35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790FC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50226A5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w="4150" w:type="dxa"/>
          </w:tcPr>
          <w:p w14:paraId="47395CD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方法</w:t>
            </w:r>
          </w:p>
        </w:tc>
      </w:tr>
      <w:tr w14:paraId="2D1ED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AD040B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各系统同步耗时趋势</w:t>
            </w:r>
          </w:p>
        </w:tc>
        <w:tc>
          <w:tcPr>
            <w:tcW w:w="4150" w:type="dxa"/>
          </w:tcPr>
          <w:p w14:paraId="662B16C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任务实例列表，对比历史</w:t>
            </w:r>
          </w:p>
        </w:tc>
      </w:tr>
      <w:tr w14:paraId="361A9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DC14EB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磁盘使用率</w:t>
            </w:r>
          </w:p>
        </w:tc>
        <w:tc>
          <w:tcPr>
            <w:tcW w:w="4150" w:type="dxa"/>
          </w:tcPr>
          <w:p w14:paraId="2194DC0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`SHOW BACKENDS\G`</w:t>
            </w:r>
          </w:p>
        </w:tc>
      </w:tr>
      <w:tr w14:paraId="4E420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6B6D2D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异常任务累计</w:t>
            </w:r>
          </w:p>
        </w:tc>
        <w:tc>
          <w:tcPr>
            <w:tcW w:w="4150" w:type="dxa"/>
          </w:tcPr>
          <w:p w14:paraId="16C91FA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任务实例筛选 FAILURE</w:t>
            </w:r>
          </w:p>
        </w:tc>
      </w:tr>
    </w:tbl>
    <w:p w14:paraId="0E8C8DCD"/>
    <w:p w14:paraId="420219F8"/>
    <w:p w14:paraId="0E582518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8.3 每月巡检</w:t>
      </w:r>
    </w:p>
    <w:p w14:paraId="0DC70062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722A5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D56D86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w="4150" w:type="dxa"/>
          </w:tcPr>
          <w:p w14:paraId="4B3C3D2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方法</w:t>
            </w:r>
          </w:p>
        </w:tc>
      </w:tr>
      <w:tr w14:paraId="1CCCF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0DA294A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日志清理</w:t>
            </w:r>
          </w:p>
        </w:tc>
        <w:tc>
          <w:tcPr>
            <w:tcW w:w="4150" w:type="dxa"/>
          </w:tcPr>
          <w:p w14:paraId="4B5C170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清理 DS Worker / SeaTunnel 过期日志（保留 30 天）</w:t>
            </w:r>
          </w:p>
        </w:tc>
      </w:tr>
      <w:tr w14:paraId="3BEBF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0535F05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大表数据量趋势</w:t>
            </w:r>
          </w:p>
        </w:tc>
        <w:tc>
          <w:tcPr>
            <w:tcW w:w="4150" w:type="dxa"/>
          </w:tcPr>
          <w:p w14:paraId="4CFBDEC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`SELECT COUNT(*)` 对比上月</w:t>
            </w:r>
          </w:p>
        </w:tc>
      </w:tr>
      <w:tr w14:paraId="7D262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4EBB115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存储容量评估</w:t>
            </w:r>
          </w:p>
        </w:tc>
        <w:tc>
          <w:tcPr>
            <w:tcW w:w="4150" w:type="dxa"/>
          </w:tcPr>
          <w:p w14:paraId="42B39C0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`meta_table_storage_stats`，预测增长</w:t>
            </w:r>
          </w:p>
        </w:tc>
      </w:tr>
    </w:tbl>
    <w:p w14:paraId="527E7F57"/>
    <w:p w14:paraId="78AD438A"/>
    <w:p w14:paraId="73EB2C89"/>
    <w:p w14:paraId="494AD1BB"/>
    <w:p w14:paraId="7B8D8EB8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9. 产品应急预案</w:t>
      </w:r>
    </w:p>
    <w:p w14:paraId="15814050"/>
    <w:p w14:paraId="2424A401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9.1 同步任务大面积失败</w:t>
      </w:r>
    </w:p>
    <w:p w14:paraId="495CC6E1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0F568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784D13D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步骤</w:t>
            </w:r>
          </w:p>
        </w:tc>
        <w:tc>
          <w:tcPr>
            <w:tcW w:w="4150" w:type="dxa"/>
          </w:tcPr>
          <w:p w14:paraId="431C512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操作</w:t>
            </w:r>
          </w:p>
        </w:tc>
      </w:tr>
      <w:tr w14:paraId="2C12A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6B2A4F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4150" w:type="dxa"/>
          </w:tcPr>
          <w:p w14:paraId="04F2F61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检查源库 Oracle/MySQL 连接是否正常</w:t>
            </w:r>
          </w:p>
        </w:tc>
      </w:tr>
      <w:tr w14:paraId="19728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599FC62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4150" w:type="dxa"/>
          </w:tcPr>
          <w:p w14:paraId="01ED96D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Doris BE 状态：`SHOW BACKENDS\G`</w:t>
            </w:r>
          </w:p>
        </w:tc>
      </w:tr>
      <w:tr w14:paraId="0F982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71B1EC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4150" w:type="dxa"/>
          </w:tcPr>
          <w:p w14:paraId="22C7491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DS Worker 是否全部在线</w:t>
            </w:r>
          </w:p>
        </w:tc>
      </w:tr>
      <w:tr w14:paraId="367D8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02C37A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4150" w:type="dxa"/>
          </w:tcPr>
          <w:p w14:paraId="0E1B1D1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定位根因后修复，批量补跑失败任务</w:t>
            </w:r>
          </w:p>
        </w:tc>
      </w:tr>
    </w:tbl>
    <w:p w14:paraId="736E5C67"/>
    <w:p w14:paraId="6B54393B"/>
    <w:p w14:paraId="5A8CD78C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9.2 Doris 服务不可用</w:t>
      </w:r>
    </w:p>
    <w:p w14:paraId="58E5668F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751D8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7A17EF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步骤</w:t>
            </w:r>
          </w:p>
        </w:tc>
        <w:tc>
          <w:tcPr>
            <w:tcW w:w="4150" w:type="dxa"/>
          </w:tcPr>
          <w:p w14:paraId="0774A68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操作</w:t>
            </w:r>
          </w:p>
        </w:tc>
      </w:tr>
      <w:tr w14:paraId="000E8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85CA1A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4150" w:type="dxa"/>
          </w:tcPr>
          <w:p w14:paraId="25C05A8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FE 进程：`bin/start_fe.sh --daemon`</w:t>
            </w:r>
          </w:p>
        </w:tc>
      </w:tr>
      <w:tr w14:paraId="06121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7E75A8B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4150" w:type="dxa"/>
          </w:tcPr>
          <w:p w14:paraId="649A5A0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BE 进程：`bin/start_be.sh --daemon`</w:t>
            </w:r>
          </w:p>
        </w:tc>
      </w:tr>
      <w:tr w14:paraId="35860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CE8466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4150" w:type="dxa"/>
          </w:tcPr>
          <w:p w14:paraId="1BC5752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如磁盘满，清理历史数据或扩容</w:t>
            </w:r>
          </w:p>
        </w:tc>
      </w:tr>
      <w:tr w14:paraId="13021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3A7A82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4150" w:type="dxa"/>
          </w:tcPr>
          <w:p w14:paraId="0E08562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如无法恢复，从备份还原</w:t>
            </w:r>
          </w:p>
        </w:tc>
      </w:tr>
    </w:tbl>
    <w:p w14:paraId="7A5C979B"/>
    <w:p w14:paraId="151F039A"/>
    <w:p w14:paraId="60647EAA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9.3 源库连接中断</w:t>
      </w:r>
    </w:p>
    <w:p w14:paraId="470653A8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288A2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79476A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步骤</w:t>
            </w:r>
          </w:p>
        </w:tc>
        <w:tc>
          <w:tcPr>
            <w:tcW w:w="4150" w:type="dxa"/>
          </w:tcPr>
          <w:p w14:paraId="5193E60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操作</w:t>
            </w:r>
          </w:p>
        </w:tc>
      </w:tr>
      <w:tr w14:paraId="0AD53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0A5BB56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4150" w:type="dxa"/>
          </w:tcPr>
          <w:p w14:paraId="11470FB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确认网络连通性：`telnet 192.168.0.164 1521`</w:t>
            </w:r>
          </w:p>
        </w:tc>
      </w:tr>
      <w:tr w14:paraId="6C2F4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993604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4150" w:type="dxa"/>
          </w:tcPr>
          <w:p w14:paraId="2FA0BB4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确认账号密码未过期：`sqlplus` 测试连接</w:t>
            </w:r>
          </w:p>
        </w:tc>
      </w:tr>
      <w:tr w14:paraId="78E38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590E88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4150" w:type="dxa"/>
          </w:tcPr>
          <w:p w14:paraId="518A226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联系 DBA 恢复连接</w:t>
            </w:r>
          </w:p>
        </w:tc>
      </w:tr>
      <w:tr w14:paraId="55531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031BF3A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4150" w:type="dxa"/>
          </w:tcPr>
          <w:p w14:paraId="2A44BE2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任务失败后会自动重试，恢复后自动继续</w:t>
            </w:r>
          </w:p>
        </w:tc>
      </w:tr>
    </w:tbl>
    <w:p w14:paraId="0B5BC5ED"/>
    <w:p w14:paraId="6168867D"/>
    <w:p w14:paraId="0E34F83D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9.4 数据不一致</w:t>
      </w:r>
    </w:p>
    <w:p w14:paraId="2B9A8CFE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6A629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31229CD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步骤</w:t>
            </w:r>
          </w:p>
        </w:tc>
        <w:tc>
          <w:tcPr>
            <w:tcW w:w="4150" w:type="dxa"/>
          </w:tcPr>
          <w:p w14:paraId="717C136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操作</w:t>
            </w:r>
          </w:p>
        </w:tc>
      </w:tr>
      <w:tr w14:paraId="13DEB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B17EF5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4150" w:type="dxa"/>
          </w:tcPr>
          <w:p w14:paraId="18D51C1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查看一致性校验结果，定位不一致的表</w:t>
            </w:r>
          </w:p>
        </w:tc>
      </w:tr>
      <w:tr w14:paraId="5FC48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412D22D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4150" w:type="dxa"/>
          </w:tcPr>
          <w:p w14:paraId="7DEFF40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检查该表同步任务是否成功</w:t>
            </w:r>
          </w:p>
        </w:tc>
      </w:tr>
      <w:tr w14:paraId="31476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7397E6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4150" w:type="dxa"/>
          </w:tcPr>
          <w:p w14:paraId="32763AA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手动重跑该表同步任务（全量 DROP_DATA 覆盖）</w:t>
            </w:r>
          </w:p>
        </w:tc>
      </w:tr>
      <w:tr w14:paraId="467FE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51C80DD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4150" w:type="dxa"/>
          </w:tcPr>
          <w:p w14:paraId="75886BC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重新执行一致性校验确认</w:t>
            </w:r>
          </w:p>
        </w:tc>
      </w:tr>
    </w:tbl>
    <w:p w14:paraId="24E78939"/>
    <w:p w14:paraId="118B674E"/>
    <w:p w14:paraId="1A7F5286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9.5 紧急联系人</w:t>
      </w:r>
    </w:p>
    <w:p w14:paraId="395E04C2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3BC3E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061CD0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角色</w:t>
            </w:r>
          </w:p>
        </w:tc>
        <w:tc>
          <w:tcPr>
            <w:tcW w:w="2767" w:type="dxa"/>
          </w:tcPr>
          <w:p w14:paraId="134FAF3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姓名</w:t>
            </w:r>
          </w:p>
        </w:tc>
        <w:tc>
          <w:tcPr>
            <w:tcW w:w="2767" w:type="dxa"/>
          </w:tcPr>
          <w:p w14:paraId="23115DE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联系方式</w:t>
            </w:r>
          </w:p>
        </w:tc>
      </w:tr>
      <w:tr w14:paraId="7F265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2B15A4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系统运维</w:t>
            </w:r>
          </w:p>
        </w:tc>
        <w:tc>
          <w:tcPr>
            <w:tcW w:w="2767" w:type="dxa"/>
          </w:tcPr>
          <w:p w14:paraId="77EC9D8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刘莹</w:t>
            </w:r>
          </w:p>
        </w:tc>
        <w:tc>
          <w:tcPr>
            <w:tcW w:w="2767" w:type="dxa"/>
          </w:tcPr>
          <w:p w14:paraId="60ACE389">
            <w:r>
              <w:t>18211051272</w:t>
            </w:r>
          </w:p>
        </w:tc>
      </w:tr>
      <w:tr w14:paraId="0780B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189D0B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DBA</w:t>
            </w:r>
          </w:p>
        </w:tc>
        <w:tc>
          <w:tcPr>
            <w:tcW w:w="2767" w:type="dxa"/>
          </w:tcPr>
          <w:p w14:paraId="3AB5BC9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施麟</w:t>
            </w:r>
          </w:p>
        </w:tc>
        <w:tc>
          <w:tcPr>
            <w:tcW w:w="2767" w:type="dxa"/>
          </w:tcPr>
          <w:p w14:paraId="04E38424">
            <w:r>
              <w:t>15801616294</w:t>
            </w:r>
          </w:p>
        </w:tc>
      </w:tr>
      <w:tr w14:paraId="7E6AF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A43B11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项目经理</w:t>
            </w:r>
          </w:p>
        </w:tc>
        <w:tc>
          <w:tcPr>
            <w:tcW w:w="2767" w:type="dxa"/>
          </w:tcPr>
          <w:p w14:paraId="4F15C74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陈勇</w:t>
            </w:r>
          </w:p>
        </w:tc>
        <w:tc>
          <w:tcPr>
            <w:tcW w:w="2767" w:type="dxa"/>
          </w:tcPr>
          <w:p w14:paraId="5B53D230">
            <w:r>
              <w:t>13910056624</w:t>
            </w:r>
          </w:p>
        </w:tc>
      </w:tr>
    </w:tbl>
    <w:p w14:paraId="2B9F4FCE"/>
    <w:p w14:paraId="0C5A8A52"/>
    <w:p w14:paraId="7A51BDDB"/>
    <w:p w14:paraId="00C97AB7"/>
    <w:p w14:paraId="241DDB3F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10. 监控清单及告警测试报告</w:t>
      </w:r>
    </w:p>
    <w:p w14:paraId="78E660FF"/>
    <w:p w14:paraId="66D6919B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10.1 监控清单</w:t>
      </w:r>
    </w:p>
    <w:p w14:paraId="517A28AF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60"/>
        <w:gridCol w:w="1660"/>
        <w:gridCol w:w="1660"/>
        <w:gridCol w:w="1660"/>
      </w:tblGrid>
      <w:tr w14:paraId="05DA2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B4FF58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w="1660" w:type="dxa"/>
          </w:tcPr>
          <w:p w14:paraId="4AA7D43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监控对象</w:t>
            </w:r>
          </w:p>
        </w:tc>
        <w:tc>
          <w:tcPr>
            <w:tcW w:w="1660" w:type="dxa"/>
          </w:tcPr>
          <w:p w14:paraId="12E4724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监控指标</w:t>
            </w:r>
          </w:p>
        </w:tc>
        <w:tc>
          <w:tcPr>
            <w:tcW w:w="1660" w:type="dxa"/>
          </w:tcPr>
          <w:p w14:paraId="1D25498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告警阈值</w:t>
            </w:r>
          </w:p>
        </w:tc>
        <w:tc>
          <w:tcPr>
            <w:tcW w:w="1660" w:type="dxa"/>
          </w:tcPr>
          <w:p w14:paraId="7345705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通知方式</w:t>
            </w:r>
          </w:p>
        </w:tc>
      </w:tr>
      <w:tr w14:paraId="3ED05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07C061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1660" w:type="dxa"/>
          </w:tcPr>
          <w:p w14:paraId="673D6F7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同步任务</w:t>
            </w:r>
          </w:p>
        </w:tc>
        <w:tc>
          <w:tcPr>
            <w:tcW w:w="1660" w:type="dxa"/>
          </w:tcPr>
          <w:p w14:paraId="5108359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执行状态</w:t>
            </w:r>
          </w:p>
        </w:tc>
        <w:tc>
          <w:tcPr>
            <w:tcW w:w="1660" w:type="dxa"/>
          </w:tcPr>
          <w:p w14:paraId="42002A5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FAILURE</w:t>
            </w:r>
          </w:p>
        </w:tc>
        <w:tc>
          <w:tcPr>
            <w:tcW w:w="1660" w:type="dxa"/>
          </w:tcPr>
          <w:p w14:paraId="554ACB5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钉钉/邮件</w:t>
            </w:r>
          </w:p>
        </w:tc>
      </w:tr>
      <w:tr w14:paraId="5E7C6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4F3E47B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1660" w:type="dxa"/>
          </w:tcPr>
          <w:p w14:paraId="2B72E12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</w:t>
            </w:r>
          </w:p>
        </w:tc>
        <w:tc>
          <w:tcPr>
            <w:tcW w:w="1660" w:type="dxa"/>
          </w:tcPr>
          <w:p w14:paraId="61056A8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行数差异</w:t>
            </w:r>
          </w:p>
        </w:tc>
        <w:tc>
          <w:tcPr>
            <w:tcW w:w="1660" w:type="dxa"/>
          </w:tcPr>
          <w:p w14:paraId="715A0EE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&gt; 0</w:t>
            </w:r>
          </w:p>
        </w:tc>
        <w:tc>
          <w:tcPr>
            <w:tcW w:w="1660" w:type="dxa"/>
          </w:tcPr>
          <w:p w14:paraId="57D2FEA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钉钉/邮件</w:t>
            </w:r>
          </w:p>
        </w:tc>
      </w:tr>
      <w:tr w14:paraId="3ECD4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49F9ECF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1660" w:type="dxa"/>
          </w:tcPr>
          <w:p w14:paraId="134D267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API 服务</w:t>
            </w:r>
          </w:p>
        </w:tc>
        <w:tc>
          <w:tcPr>
            <w:tcW w:w="1660" w:type="dxa"/>
          </w:tcPr>
          <w:p w14:paraId="4B674B0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心跳</w:t>
            </w:r>
          </w:p>
        </w:tc>
        <w:tc>
          <w:tcPr>
            <w:tcW w:w="1660" w:type="dxa"/>
          </w:tcPr>
          <w:p w14:paraId="7DB7056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服务停止</w:t>
            </w:r>
          </w:p>
        </w:tc>
        <w:tc>
          <w:tcPr>
            <w:tcW w:w="1660" w:type="dxa"/>
          </w:tcPr>
          <w:p w14:paraId="3018BF7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钉钉</w:t>
            </w:r>
          </w:p>
        </w:tc>
      </w:tr>
      <w:tr w14:paraId="49A62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098473F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1660" w:type="dxa"/>
          </w:tcPr>
          <w:p w14:paraId="799A343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Master</w:t>
            </w:r>
          </w:p>
        </w:tc>
        <w:tc>
          <w:tcPr>
            <w:tcW w:w="1660" w:type="dxa"/>
          </w:tcPr>
          <w:p w14:paraId="5DF48F1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心跳</w:t>
            </w:r>
          </w:p>
        </w:tc>
        <w:tc>
          <w:tcPr>
            <w:tcW w:w="1660" w:type="dxa"/>
          </w:tcPr>
          <w:p w14:paraId="4A20E32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服务停止</w:t>
            </w:r>
          </w:p>
        </w:tc>
        <w:tc>
          <w:tcPr>
            <w:tcW w:w="1660" w:type="dxa"/>
          </w:tcPr>
          <w:p w14:paraId="68B3F94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钉钉</w:t>
            </w:r>
          </w:p>
        </w:tc>
      </w:tr>
      <w:tr w14:paraId="6885D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0DBDF41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w="1660" w:type="dxa"/>
          </w:tcPr>
          <w:p w14:paraId="44BD95D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Worker</w:t>
            </w:r>
          </w:p>
        </w:tc>
        <w:tc>
          <w:tcPr>
            <w:tcW w:w="1660" w:type="dxa"/>
          </w:tcPr>
          <w:p w14:paraId="7F7BC40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心跳</w:t>
            </w:r>
          </w:p>
        </w:tc>
        <w:tc>
          <w:tcPr>
            <w:tcW w:w="1660" w:type="dxa"/>
          </w:tcPr>
          <w:p w14:paraId="00469FA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服务停止</w:t>
            </w:r>
          </w:p>
        </w:tc>
        <w:tc>
          <w:tcPr>
            <w:tcW w:w="1660" w:type="dxa"/>
          </w:tcPr>
          <w:p w14:paraId="64C1304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钉钉</w:t>
            </w:r>
          </w:p>
        </w:tc>
      </w:tr>
      <w:tr w14:paraId="26618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49E0216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</w:t>
            </w:r>
          </w:p>
        </w:tc>
        <w:tc>
          <w:tcPr>
            <w:tcW w:w="1660" w:type="dxa"/>
          </w:tcPr>
          <w:p w14:paraId="164D7F9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FE</w:t>
            </w:r>
          </w:p>
        </w:tc>
        <w:tc>
          <w:tcPr>
            <w:tcW w:w="1660" w:type="dxa"/>
          </w:tcPr>
          <w:p w14:paraId="37E178D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端口 8030/9030</w:t>
            </w:r>
          </w:p>
        </w:tc>
        <w:tc>
          <w:tcPr>
            <w:tcW w:w="1660" w:type="dxa"/>
          </w:tcPr>
          <w:p w14:paraId="7DE0754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不可达</w:t>
            </w:r>
          </w:p>
        </w:tc>
        <w:tc>
          <w:tcPr>
            <w:tcW w:w="1660" w:type="dxa"/>
          </w:tcPr>
          <w:p w14:paraId="3377B2C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钉钉</w:t>
            </w:r>
          </w:p>
        </w:tc>
      </w:tr>
      <w:tr w14:paraId="3BBFB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0FF240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7</w:t>
            </w:r>
          </w:p>
        </w:tc>
        <w:tc>
          <w:tcPr>
            <w:tcW w:w="1660" w:type="dxa"/>
          </w:tcPr>
          <w:p w14:paraId="2D9159B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</w:t>
            </w:r>
          </w:p>
        </w:tc>
        <w:tc>
          <w:tcPr>
            <w:tcW w:w="1660" w:type="dxa"/>
          </w:tcPr>
          <w:p w14:paraId="6426105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磁盘使用率</w:t>
            </w:r>
          </w:p>
        </w:tc>
        <w:tc>
          <w:tcPr>
            <w:tcW w:w="1660" w:type="dxa"/>
          </w:tcPr>
          <w:p w14:paraId="3875B1C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&gt; 80%</w:t>
            </w:r>
          </w:p>
        </w:tc>
        <w:tc>
          <w:tcPr>
            <w:tcW w:w="1660" w:type="dxa"/>
          </w:tcPr>
          <w:p w14:paraId="7EA0F4A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邮件</w:t>
            </w:r>
          </w:p>
        </w:tc>
      </w:tr>
      <w:tr w14:paraId="7C9B9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31AE716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</w:t>
            </w:r>
          </w:p>
        </w:tc>
        <w:tc>
          <w:tcPr>
            <w:tcW w:w="1660" w:type="dxa"/>
          </w:tcPr>
          <w:p w14:paraId="68509B4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源库</w:t>
            </w:r>
          </w:p>
        </w:tc>
        <w:tc>
          <w:tcPr>
            <w:tcW w:w="1660" w:type="dxa"/>
          </w:tcPr>
          <w:p w14:paraId="5EE64EA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连接数</w:t>
            </w:r>
          </w:p>
        </w:tc>
        <w:tc>
          <w:tcPr>
            <w:tcW w:w="1660" w:type="dxa"/>
          </w:tcPr>
          <w:p w14:paraId="71DD134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超正常 50%</w:t>
            </w:r>
          </w:p>
        </w:tc>
        <w:tc>
          <w:tcPr>
            <w:tcW w:w="1660" w:type="dxa"/>
          </w:tcPr>
          <w:p w14:paraId="172AD8A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邮件</w:t>
            </w:r>
          </w:p>
        </w:tc>
      </w:tr>
    </w:tbl>
    <w:p w14:paraId="3CE8B7A8"/>
    <w:p w14:paraId="02000B84"/>
    <w:p w14:paraId="68365A4D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10.2 告警测试报告</w:t>
      </w:r>
    </w:p>
    <w:p w14:paraId="272C7EF7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60"/>
        <w:gridCol w:w="1660"/>
        <w:gridCol w:w="1660"/>
        <w:gridCol w:w="1660"/>
      </w:tblGrid>
      <w:tr w14:paraId="30F02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DC4330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w="1660" w:type="dxa"/>
          </w:tcPr>
          <w:p w14:paraId="5D2A236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告警场景</w:t>
            </w:r>
          </w:p>
        </w:tc>
        <w:tc>
          <w:tcPr>
            <w:tcW w:w="1660" w:type="dxa"/>
          </w:tcPr>
          <w:p w14:paraId="13890E3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触发方式</w:t>
            </w:r>
          </w:p>
        </w:tc>
        <w:tc>
          <w:tcPr>
            <w:tcW w:w="1660" w:type="dxa"/>
          </w:tcPr>
          <w:p w14:paraId="6E21ECA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通知结果</w:t>
            </w:r>
          </w:p>
        </w:tc>
        <w:tc>
          <w:tcPr>
            <w:tcW w:w="1660" w:type="dxa"/>
          </w:tcPr>
          <w:p w14:paraId="63D1A9B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测试日期</w:t>
            </w:r>
          </w:p>
        </w:tc>
      </w:tr>
      <w:tr w14:paraId="3111B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6F03F4A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1660" w:type="dxa"/>
          </w:tcPr>
          <w:p w14:paraId="53196E4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同步任务失败</w:t>
            </w:r>
          </w:p>
        </w:tc>
        <w:tc>
          <w:tcPr>
            <w:tcW w:w="1660" w:type="dxa"/>
          </w:tcPr>
          <w:p w14:paraId="6B53888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模拟任务配置错误</w:t>
            </w:r>
          </w:p>
        </w:tc>
        <w:tc>
          <w:tcPr>
            <w:tcW w:w="1660" w:type="dxa"/>
          </w:tcPr>
          <w:p w14:paraId="12E3603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钉钉收到告警</w:t>
            </w:r>
          </w:p>
        </w:tc>
        <w:tc>
          <w:tcPr>
            <w:tcW w:w="1660" w:type="dxa"/>
          </w:tcPr>
          <w:p w14:paraId="1DBE49C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  <w:tr w14:paraId="1E7E5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2439E98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1660" w:type="dxa"/>
          </w:tcPr>
          <w:p w14:paraId="2891A02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一致性校验异常</w:t>
            </w:r>
          </w:p>
        </w:tc>
        <w:tc>
          <w:tcPr>
            <w:tcW w:w="1660" w:type="dxa"/>
          </w:tcPr>
          <w:p w14:paraId="2C779F8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模拟行数差异</w:t>
            </w:r>
          </w:p>
        </w:tc>
        <w:tc>
          <w:tcPr>
            <w:tcW w:w="1660" w:type="dxa"/>
          </w:tcPr>
          <w:p w14:paraId="2B0DDA2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邮件收到告警</w:t>
            </w:r>
          </w:p>
        </w:tc>
        <w:tc>
          <w:tcPr>
            <w:tcW w:w="1660" w:type="dxa"/>
          </w:tcPr>
          <w:p w14:paraId="4F57ED1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  <w:tr w14:paraId="74A67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6448AF5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1660" w:type="dxa"/>
          </w:tcPr>
          <w:p w14:paraId="18BCC22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服务停止</w:t>
            </w:r>
          </w:p>
        </w:tc>
        <w:tc>
          <w:tcPr>
            <w:tcW w:w="1660" w:type="dxa"/>
          </w:tcPr>
          <w:p w14:paraId="624241B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停止 Worker 服务</w:t>
            </w:r>
          </w:p>
        </w:tc>
        <w:tc>
          <w:tcPr>
            <w:tcW w:w="1660" w:type="dxa"/>
          </w:tcPr>
          <w:p w14:paraId="30D4599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钉钉收到告警</w:t>
            </w:r>
          </w:p>
        </w:tc>
        <w:tc>
          <w:tcPr>
            <w:tcW w:w="1660" w:type="dxa"/>
          </w:tcPr>
          <w:p w14:paraId="357485A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  <w:tr w14:paraId="2D77D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530B4B8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1660" w:type="dxa"/>
          </w:tcPr>
          <w:p w14:paraId="187BFBC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磁盘告警</w:t>
            </w:r>
          </w:p>
        </w:tc>
        <w:tc>
          <w:tcPr>
            <w:tcW w:w="1660" w:type="dxa"/>
          </w:tcPr>
          <w:p w14:paraId="568A197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模拟磁盘使用超阈值</w:t>
            </w:r>
          </w:p>
        </w:tc>
        <w:tc>
          <w:tcPr>
            <w:tcW w:w="1660" w:type="dxa"/>
          </w:tcPr>
          <w:p w14:paraId="0D3CB51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✅ 邮件收到告警</w:t>
            </w:r>
          </w:p>
        </w:tc>
        <w:tc>
          <w:tcPr>
            <w:tcW w:w="1660" w:type="dxa"/>
          </w:tcPr>
          <w:p w14:paraId="2E7B923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 w14:paraId="647B1AE0"/>
    <w:p w14:paraId="00717250"/>
    <w:p w14:paraId="72AEB4D4"/>
    <w:p w14:paraId="749FB845"/>
    <w:p w14:paraId="2CD6583E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11. 产品接维培训材料</w:t>
      </w:r>
    </w:p>
    <w:p w14:paraId="16835770"/>
    <w:p w14:paraId="2F0841A8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11.1 培训对象</w:t>
      </w:r>
    </w:p>
    <w:p w14:paraId="1617B821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34704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4FA1B6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角色</w:t>
            </w:r>
          </w:p>
        </w:tc>
        <w:tc>
          <w:tcPr>
            <w:tcW w:w="2767" w:type="dxa"/>
          </w:tcPr>
          <w:p w14:paraId="3687BB5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人数</w:t>
            </w:r>
          </w:p>
        </w:tc>
        <w:tc>
          <w:tcPr>
            <w:tcW w:w="2767" w:type="dxa"/>
          </w:tcPr>
          <w:p w14:paraId="556A982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培训重点</w:t>
            </w:r>
          </w:p>
        </w:tc>
      </w:tr>
      <w:tr w14:paraId="183B9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94F1B5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数据运维人员</w:t>
            </w:r>
          </w:p>
        </w:tc>
        <w:tc>
          <w:tcPr>
            <w:tcW w:w="2767" w:type="dxa"/>
          </w:tcPr>
          <w:p w14:paraId="052893D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w="2767" w:type="dxa"/>
          </w:tcPr>
          <w:p w14:paraId="3761CE3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操作、Doris 查询、故障处理</w:t>
            </w:r>
          </w:p>
        </w:tc>
      </w:tr>
      <w:tr w14:paraId="023AB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4F9B4D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系统管理员</w:t>
            </w:r>
          </w:p>
        </w:tc>
        <w:tc>
          <w:tcPr>
            <w:tcW w:w="2767" w:type="dxa"/>
          </w:tcPr>
          <w:p w14:paraId="0EA9D22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w="2767" w:type="dxa"/>
          </w:tcPr>
          <w:p w14:paraId="5809DE3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安装部署、备份恢复、监控配置</w:t>
            </w:r>
          </w:p>
        </w:tc>
      </w:tr>
      <w:tr w14:paraId="3479D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1D38A5B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数据分析人员</w:t>
            </w:r>
          </w:p>
        </w:tc>
        <w:tc>
          <w:tcPr>
            <w:tcW w:w="2767" w:type="dxa"/>
          </w:tcPr>
          <w:p w14:paraId="40EFE79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w="2767" w:type="dxa"/>
          </w:tcPr>
          <w:p w14:paraId="162D2A6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查询语法、常用 SQL</w:t>
            </w:r>
          </w:p>
        </w:tc>
      </w:tr>
    </w:tbl>
    <w:p w14:paraId="060715DA"/>
    <w:p w14:paraId="52C44ACA"/>
    <w:p w14:paraId="237DFE44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11.2 培训大纲</w:t>
      </w:r>
    </w:p>
    <w:p w14:paraId="2A3ACB47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7"/>
        <w:gridCol w:w="2767"/>
      </w:tblGrid>
      <w:tr w14:paraId="5BC53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D39EDB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章节</w:t>
            </w:r>
          </w:p>
        </w:tc>
        <w:tc>
          <w:tcPr>
            <w:tcW w:w="2767" w:type="dxa"/>
          </w:tcPr>
          <w:p w14:paraId="7E96362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内容</w:t>
            </w:r>
          </w:p>
        </w:tc>
        <w:tc>
          <w:tcPr>
            <w:tcW w:w="2767" w:type="dxa"/>
          </w:tcPr>
          <w:p w14:paraId="7EEF1CC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时长</w:t>
            </w:r>
          </w:p>
        </w:tc>
      </w:tr>
      <w:tr w14:paraId="45E85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3A32D4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平台概述</w:t>
            </w:r>
          </w:p>
        </w:tc>
        <w:tc>
          <w:tcPr>
            <w:tcW w:w="2767" w:type="dxa"/>
          </w:tcPr>
          <w:p w14:paraId="1DC5860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架构介绍、13 系统 146 表概况</w:t>
            </w:r>
          </w:p>
        </w:tc>
        <w:tc>
          <w:tcPr>
            <w:tcW w:w="2767" w:type="dxa"/>
          </w:tcPr>
          <w:p w14:paraId="76AA328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30 min</w:t>
            </w:r>
          </w:p>
        </w:tc>
      </w:tr>
      <w:tr w14:paraId="3B9EC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7C133F0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操作</w:t>
            </w:r>
          </w:p>
        </w:tc>
        <w:tc>
          <w:tcPr>
            <w:tcW w:w="2767" w:type="dxa"/>
          </w:tcPr>
          <w:p w14:paraId="6B968B6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任务查看、手动触发、日志排查</w:t>
            </w:r>
          </w:p>
        </w:tc>
        <w:tc>
          <w:tcPr>
            <w:tcW w:w="2767" w:type="dxa"/>
          </w:tcPr>
          <w:p w14:paraId="217CD3B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45 min</w:t>
            </w:r>
          </w:p>
        </w:tc>
      </w:tr>
      <w:tr w14:paraId="0C287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250BC97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查询</w:t>
            </w:r>
          </w:p>
        </w:tc>
        <w:tc>
          <w:tcPr>
            <w:tcW w:w="2767" w:type="dxa"/>
          </w:tcPr>
          <w:p w14:paraId="5BAA898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连接方式、常用 SQL、数据验证</w:t>
            </w:r>
          </w:p>
        </w:tc>
        <w:tc>
          <w:tcPr>
            <w:tcW w:w="2767" w:type="dxa"/>
          </w:tcPr>
          <w:p w14:paraId="3D5E976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45 min</w:t>
            </w:r>
          </w:p>
        </w:tc>
      </w:tr>
      <w:tr w14:paraId="6799F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437DACB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故障处理</w:t>
            </w:r>
          </w:p>
        </w:tc>
        <w:tc>
          <w:tcPr>
            <w:tcW w:w="2767" w:type="dxa"/>
          </w:tcPr>
          <w:p w14:paraId="11F2EE5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常见故障场景 + 排查步骤（实操）</w:t>
            </w:r>
          </w:p>
        </w:tc>
        <w:tc>
          <w:tcPr>
            <w:tcW w:w="2767" w:type="dxa"/>
          </w:tcPr>
          <w:p w14:paraId="073C74D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60 min</w:t>
            </w:r>
          </w:p>
        </w:tc>
      </w:tr>
      <w:tr w14:paraId="7B29E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5807990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备份恢复</w:t>
            </w:r>
          </w:p>
        </w:tc>
        <w:tc>
          <w:tcPr>
            <w:tcW w:w="2767" w:type="dxa"/>
          </w:tcPr>
          <w:p w14:paraId="36351F9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数据备份操作、恢复演练</w:t>
            </w:r>
          </w:p>
        </w:tc>
        <w:tc>
          <w:tcPr>
            <w:tcW w:w="2767" w:type="dxa"/>
          </w:tcPr>
          <w:p w14:paraId="0EDDA23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30 min</w:t>
            </w:r>
          </w:p>
        </w:tc>
      </w:tr>
      <w:tr w14:paraId="78F7F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7" w:type="dxa"/>
          </w:tcPr>
          <w:p w14:paraId="3705197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答疑</w:t>
            </w:r>
          </w:p>
        </w:tc>
        <w:tc>
          <w:tcPr>
            <w:tcW w:w="2767" w:type="dxa"/>
          </w:tcPr>
          <w:p w14:paraId="1B7647E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Q&amp;A</w:t>
            </w:r>
          </w:p>
        </w:tc>
        <w:tc>
          <w:tcPr>
            <w:tcW w:w="2767" w:type="dxa"/>
          </w:tcPr>
          <w:p w14:paraId="3C83473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30 min</w:t>
            </w:r>
          </w:p>
        </w:tc>
      </w:tr>
    </w:tbl>
    <w:p w14:paraId="1C1A94EA"/>
    <w:p w14:paraId="6052A658"/>
    <w:p w14:paraId="0AF6F2B3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11.3 培训材料清单</w:t>
      </w:r>
    </w:p>
    <w:p w14:paraId="74BC5B4C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4150"/>
      </w:tblGrid>
      <w:tr w14:paraId="39430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62A3BC3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材料</w:t>
            </w:r>
          </w:p>
        </w:tc>
        <w:tc>
          <w:tcPr>
            <w:tcW w:w="4150" w:type="dxa"/>
          </w:tcPr>
          <w:p w14:paraId="2726232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来源</w:t>
            </w:r>
          </w:p>
        </w:tc>
      </w:tr>
      <w:tr w14:paraId="21C38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0C3BFD7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系统使用手册</w:t>
            </w:r>
          </w:p>
        </w:tc>
        <w:tc>
          <w:tcPr>
            <w:tcW w:w="4150" w:type="dxa"/>
          </w:tcPr>
          <w:p w14:paraId="3981FB4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07_系统使用手册</w:t>
            </w:r>
          </w:p>
        </w:tc>
      </w:tr>
      <w:tr w14:paraId="5E929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29D92AD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系统维护手册</w:t>
            </w:r>
          </w:p>
        </w:tc>
        <w:tc>
          <w:tcPr>
            <w:tcW w:w="4150" w:type="dxa"/>
          </w:tcPr>
          <w:p w14:paraId="470A7B3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06_系统维护手册</w:t>
            </w:r>
          </w:p>
        </w:tc>
      </w:tr>
      <w:tr w14:paraId="07EA3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792E450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系统概要设计</w:t>
            </w:r>
          </w:p>
        </w:tc>
        <w:tc>
          <w:tcPr>
            <w:tcW w:w="4150" w:type="dxa"/>
          </w:tcPr>
          <w:p w14:paraId="194FE5D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02_系统概要设计文档</w:t>
            </w:r>
          </w:p>
        </w:tc>
      </w:tr>
      <w:tr w14:paraId="2BD18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0" w:type="dxa"/>
          </w:tcPr>
          <w:p w14:paraId="140A4FE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数据库设计</w:t>
            </w:r>
          </w:p>
        </w:tc>
        <w:tc>
          <w:tcPr>
            <w:tcW w:w="4150" w:type="dxa"/>
          </w:tcPr>
          <w:p w14:paraId="4A250E7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04_数据库设计文档</w:t>
            </w:r>
          </w:p>
        </w:tc>
      </w:tr>
    </w:tbl>
    <w:p w14:paraId="7126CDDC"/>
    <w:p w14:paraId="5C35F0E8"/>
    <w:p w14:paraId="1948C2FC"/>
    <w:p w14:paraId="4C4420FE"/>
    <w:p w14:paraId="42F5A737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12. 变更记录</w:t>
      </w:r>
    </w:p>
    <w:p w14:paraId="4B2F4A76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22607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7A18D49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w="2075" w:type="dxa"/>
          </w:tcPr>
          <w:p w14:paraId="12EB767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w="2075" w:type="dxa"/>
          </w:tcPr>
          <w:p w14:paraId="5E1708D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w="2075" w:type="dxa"/>
          </w:tcPr>
          <w:p w14:paraId="483B405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 w14:paraId="08B9E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2371E5B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2026-06-12</w:t>
            </w:r>
          </w:p>
        </w:tc>
        <w:tc>
          <w:tcPr>
            <w:tcW w:w="2075" w:type="dxa"/>
          </w:tcPr>
          <w:p w14:paraId="7476958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V1.0</w:t>
            </w:r>
          </w:p>
        </w:tc>
        <w:tc>
          <w:tcPr>
            <w:tcW w:w="2075" w:type="dxa"/>
          </w:tcPr>
          <w:p w14:paraId="536315D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初始版本</w:t>
            </w:r>
          </w:p>
        </w:tc>
        <w:tc>
          <w:tcPr>
            <w:tcW w:w="2075" w:type="dxa"/>
          </w:tcPr>
          <w:p w14:paraId="4835BE7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 w14:paraId="1315D3AC"/>
    <w:p w14:paraId="6259B6D7"/>
    <w:p w14:paraId="20F96922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A：部署信息补充</w:t>
      </w:r>
    </w:p>
    <w:p w14:paraId="29F9D260"/>
    <w:p w14:paraId="2A2910BE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A.1 组件部署节点</w:t>
      </w:r>
    </w:p>
    <w:p w14:paraId="57169834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1"/>
        <w:gridCol w:w="2085"/>
        <w:gridCol w:w="2031"/>
        <w:gridCol w:w="2169"/>
      </w:tblGrid>
      <w:tr w14:paraId="49B24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FB0216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组件</w:t>
            </w:r>
          </w:p>
        </w:tc>
        <w:tc>
          <w:tcPr>
            <w:tcW w:w="2075" w:type="dxa"/>
          </w:tcPr>
          <w:p w14:paraId="5AA590E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部署节点 IP</w:t>
            </w:r>
          </w:p>
        </w:tc>
        <w:tc>
          <w:tcPr>
            <w:tcW w:w="2075" w:type="dxa"/>
          </w:tcPr>
          <w:p w14:paraId="0EC048E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端口</w:t>
            </w:r>
          </w:p>
        </w:tc>
        <w:tc>
          <w:tcPr>
            <w:tcW w:w="2075" w:type="dxa"/>
          </w:tcPr>
          <w:p w14:paraId="0F2578F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说明</w:t>
            </w:r>
          </w:p>
        </w:tc>
      </w:tr>
      <w:tr w14:paraId="3DFB4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CADA59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API</w:t>
            </w:r>
          </w:p>
        </w:tc>
        <w:tc>
          <w:tcPr>
            <w:tcW w:w="2075" w:type="dxa"/>
          </w:tcPr>
          <w:p w14:paraId="6A7EBB8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192.168.108.142</w:t>
            </w:r>
          </w:p>
        </w:tc>
        <w:tc>
          <w:tcPr>
            <w:tcW w:w="2075" w:type="dxa"/>
          </w:tcPr>
          <w:p w14:paraId="67B466A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12345</w:t>
            </w:r>
          </w:p>
        </w:tc>
        <w:tc>
          <w:tcPr>
            <w:tcW w:w="2075" w:type="dxa"/>
          </w:tcPr>
          <w:p w14:paraId="1C102F2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Web UI 与 REST API</w:t>
            </w:r>
          </w:p>
        </w:tc>
      </w:tr>
      <w:tr w14:paraId="08239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1C77A64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Master</w:t>
            </w:r>
          </w:p>
        </w:tc>
        <w:tc>
          <w:tcPr>
            <w:tcW w:w="2075" w:type="dxa"/>
          </w:tcPr>
          <w:p w14:paraId="5DC309A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192.168.108.142</w:t>
            </w:r>
          </w:p>
        </w:tc>
        <w:tc>
          <w:tcPr>
            <w:tcW w:w="2075" w:type="dxa"/>
          </w:tcPr>
          <w:p w14:paraId="4C0F05F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5678</w:t>
            </w:r>
          </w:p>
        </w:tc>
        <w:tc>
          <w:tcPr>
            <w:tcW w:w="2075" w:type="dxa"/>
          </w:tcPr>
          <w:p w14:paraId="286A9A6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任务调度主节点</w:t>
            </w:r>
          </w:p>
        </w:tc>
      </w:tr>
      <w:tr w14:paraId="58161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473A38F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Worker</w:t>
            </w:r>
          </w:p>
        </w:tc>
        <w:tc>
          <w:tcPr>
            <w:tcW w:w="2075" w:type="dxa"/>
          </w:tcPr>
          <w:p w14:paraId="3317D25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192.168.108.145</w:t>
            </w:r>
          </w:p>
        </w:tc>
        <w:tc>
          <w:tcPr>
            <w:tcW w:w="2075" w:type="dxa"/>
          </w:tcPr>
          <w:p w14:paraId="0F918E9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1234</w:t>
            </w:r>
          </w:p>
        </w:tc>
        <w:tc>
          <w:tcPr>
            <w:tcW w:w="2075" w:type="dxa"/>
          </w:tcPr>
          <w:p w14:paraId="761A48D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任务执行节点</w:t>
            </w:r>
          </w:p>
        </w:tc>
      </w:tr>
      <w:tr w14:paraId="4477B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713187E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FE</w:t>
            </w:r>
          </w:p>
        </w:tc>
        <w:tc>
          <w:tcPr>
            <w:tcW w:w="2075" w:type="dxa"/>
          </w:tcPr>
          <w:p w14:paraId="1281943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192.168.108.144</w:t>
            </w:r>
          </w:p>
        </w:tc>
        <w:tc>
          <w:tcPr>
            <w:tcW w:w="2075" w:type="dxa"/>
          </w:tcPr>
          <w:p w14:paraId="3E8D47C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8030/9030</w:t>
            </w:r>
          </w:p>
        </w:tc>
        <w:tc>
          <w:tcPr>
            <w:tcW w:w="2075" w:type="dxa"/>
          </w:tcPr>
          <w:p w14:paraId="72624E5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前端服务（HTTP/MySQL 协议）</w:t>
            </w:r>
          </w:p>
        </w:tc>
      </w:tr>
      <w:tr w14:paraId="279AB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3D0544A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</w:t>
            </w:r>
          </w:p>
        </w:tc>
        <w:tc>
          <w:tcPr>
            <w:tcW w:w="2075" w:type="dxa"/>
          </w:tcPr>
          <w:p w14:paraId="6B895C7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192.168.108.146</w:t>
            </w:r>
          </w:p>
        </w:tc>
        <w:tc>
          <w:tcPr>
            <w:tcW w:w="2075" w:type="dxa"/>
          </w:tcPr>
          <w:p w14:paraId="085006C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9050/9060/8040</w:t>
            </w:r>
          </w:p>
        </w:tc>
        <w:tc>
          <w:tcPr>
            <w:tcW w:w="2075" w:type="dxa"/>
          </w:tcPr>
          <w:p w14:paraId="39FA5B0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后端存储节点</w:t>
            </w:r>
          </w:p>
        </w:tc>
      </w:tr>
      <w:tr w14:paraId="4D6E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37D23DD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</w:t>
            </w:r>
          </w:p>
        </w:tc>
        <w:tc>
          <w:tcPr>
            <w:tcW w:w="2075" w:type="dxa"/>
          </w:tcPr>
          <w:p w14:paraId="1149D89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与 DS Worker 共用</w:t>
            </w:r>
          </w:p>
        </w:tc>
        <w:tc>
          <w:tcPr>
            <w:tcW w:w="2075" w:type="dxa"/>
          </w:tcPr>
          <w:p w14:paraId="201B1E4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w="2075" w:type="dxa"/>
          </w:tcPr>
          <w:p w14:paraId="7150B7A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同步引擎</w:t>
            </w:r>
          </w:p>
        </w:tc>
      </w:tr>
    </w:tbl>
    <w:p w14:paraId="2A4D467E"/>
    <w:p w14:paraId="5DEB0E88"/>
    <w:p w14:paraId="5E32D873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A.2 关键配置文件路径</w:t>
      </w:r>
    </w:p>
    <w:p w14:paraId="749CFBDE"/>
    <w:p w14:paraId="24C47666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/opt/dolphinscheduler/conf/           # DS 配置文件</w:t>
      </w:r>
      <w:r>
        <w:rPr>
          <w:rFonts w:ascii="Times New Roman" w:hAnsi="Times New Roman" w:eastAsia="仿宋_GB2312"/>
          <w:b w:val="0"/>
          <w:sz w:val="32"/>
        </w:rPr>
        <w:br w:type="textWrapping"/>
      </w:r>
      <w:r>
        <w:rPr>
          <w:rFonts w:ascii="Times New Roman" w:hAnsi="Times New Roman" w:eastAsia="仿宋_GB2312"/>
          <w:b w:val="0"/>
          <w:sz w:val="32"/>
        </w:rPr>
        <w:t>/opt/doris/fe/conf/fe.conf            # Doris FE 配置</w:t>
      </w:r>
      <w:r>
        <w:rPr>
          <w:rFonts w:ascii="Times New Roman" w:hAnsi="Times New Roman" w:eastAsia="仿宋_GB2312"/>
          <w:b w:val="0"/>
          <w:sz w:val="32"/>
        </w:rPr>
        <w:br w:type="textWrapping"/>
      </w:r>
      <w:r>
        <w:rPr>
          <w:rFonts w:ascii="Times New Roman" w:hAnsi="Times New Roman" w:eastAsia="仿宋_GB2312"/>
          <w:b w:val="0"/>
          <w:sz w:val="32"/>
        </w:rPr>
        <w:t>/opt/doris/be/conf/be.conf            # Doris BE 配置</w:t>
      </w:r>
      <w:r>
        <w:rPr>
          <w:rFonts w:ascii="Times New Roman" w:hAnsi="Times New Roman" w:eastAsia="仿宋_GB2312"/>
          <w:b w:val="0"/>
          <w:sz w:val="32"/>
        </w:rPr>
        <w:br w:type="textWrapping"/>
      </w:r>
      <w:r>
        <w:rPr>
          <w:rFonts w:ascii="Times New Roman" w:hAnsi="Times New Roman" w:eastAsia="仿宋_GB2312"/>
          <w:b w:val="0"/>
          <w:sz w:val="32"/>
        </w:rPr>
        <w:t>/opt/seatunnel/config/seatunnel.yaml  # SeaTunnel 引擎配置</w:t>
      </w:r>
      <w:r>
        <w:rPr>
          <w:rFonts w:ascii="Times New Roman" w:hAnsi="Times New Roman" w:eastAsia="仿宋_GB2312"/>
          <w:b w:val="0"/>
          <w:sz w:val="32"/>
        </w:rPr>
        <w:br w:type="textWrapping"/>
      </w:r>
      <w:r>
        <w:rPr>
          <w:rFonts w:ascii="Times New Roman" w:hAnsi="Times New Roman" w:eastAsia="仿宋_GB2312"/>
          <w:b w:val="0"/>
          <w:sz w:val="32"/>
        </w:rPr>
        <w:t>/opt/seatunnel/configs/               # 业务同步脚本目录</w:t>
      </w:r>
    </w:p>
    <w:p w14:paraId="029525D8"/>
    <w:p w14:paraId="1F7462FB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B：高可用测试执行步骤</w:t>
      </w:r>
    </w:p>
    <w:p w14:paraId="1E6DB0CF"/>
    <w:p w14:paraId="7A321A13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以下测试建议在业务低峰期执行，并提前通知相关方。</w:t>
      </w:r>
    </w:p>
    <w:p w14:paraId="308926F3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7"/>
        <w:gridCol w:w="1448"/>
        <w:gridCol w:w="1448"/>
        <w:gridCol w:w="3025"/>
        <w:gridCol w:w="1148"/>
      </w:tblGrid>
      <w:tr w14:paraId="71EC92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A1231E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测试场景</w:t>
            </w:r>
          </w:p>
        </w:tc>
        <w:tc>
          <w:tcPr>
            <w:tcW w:w="1660" w:type="dxa"/>
          </w:tcPr>
          <w:p w14:paraId="3FD18A2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执行步骤</w:t>
            </w:r>
          </w:p>
        </w:tc>
        <w:tc>
          <w:tcPr>
            <w:tcW w:w="1660" w:type="dxa"/>
          </w:tcPr>
          <w:p w14:paraId="5926B3F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预期结果</w:t>
            </w:r>
          </w:p>
        </w:tc>
        <w:tc>
          <w:tcPr>
            <w:tcW w:w="1660" w:type="dxa"/>
          </w:tcPr>
          <w:p w14:paraId="546A0E8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验证命令</w:t>
            </w:r>
          </w:p>
        </w:tc>
        <w:tc>
          <w:tcPr>
            <w:tcW w:w="1660" w:type="dxa"/>
          </w:tcPr>
          <w:p w14:paraId="5D05F9B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是否通过</w:t>
            </w:r>
          </w:p>
        </w:tc>
      </w:tr>
      <w:tr w14:paraId="4E325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9A4C5A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单节点宕机</w:t>
            </w:r>
          </w:p>
        </w:tc>
        <w:tc>
          <w:tcPr>
            <w:tcW w:w="1660" w:type="dxa"/>
          </w:tcPr>
          <w:p w14:paraId="2709AB2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登录 BE 节点；2. 停止 BE 进程；3. 在 Doris 中执行查询</w:t>
            </w:r>
          </w:p>
        </w:tc>
        <w:tc>
          <w:tcPr>
            <w:tcW w:w="1660" w:type="dxa"/>
          </w:tcPr>
          <w:p w14:paraId="2DAD051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查询自动路由到其他副本</w:t>
            </w:r>
          </w:p>
        </w:tc>
        <w:tc>
          <w:tcPr>
            <w:tcW w:w="1660" w:type="dxa"/>
          </w:tcPr>
          <w:p w14:paraId="4BC71E1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SHOW BACKENDS\G</w:t>
            </w:r>
          </w:p>
        </w:tc>
        <w:tc>
          <w:tcPr>
            <w:tcW w:w="1660" w:type="dxa"/>
          </w:tcPr>
          <w:p w14:paraId="76635D33"/>
        </w:tc>
      </w:tr>
      <w:tr w14:paraId="5EEC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885EE7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Worker 宕机</w:t>
            </w:r>
          </w:p>
        </w:tc>
        <w:tc>
          <w:tcPr>
            <w:tcW w:w="1660" w:type="dxa"/>
          </w:tcPr>
          <w:p w14:paraId="7CDDDD6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停止某 Worker 服务；2. 触发一个同步任务</w:t>
            </w:r>
          </w:p>
        </w:tc>
        <w:tc>
          <w:tcPr>
            <w:tcW w:w="1660" w:type="dxa"/>
          </w:tcPr>
          <w:p w14:paraId="0D3785C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任务由其他 Worker 接管</w:t>
            </w:r>
          </w:p>
        </w:tc>
        <w:tc>
          <w:tcPr>
            <w:tcW w:w="1660" w:type="dxa"/>
          </w:tcPr>
          <w:p w14:paraId="1712D8F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bin/dolphinscheduler-daemon.sh status all</w:t>
            </w:r>
          </w:p>
        </w:tc>
        <w:tc>
          <w:tcPr>
            <w:tcW w:w="1660" w:type="dxa"/>
          </w:tcPr>
          <w:p w14:paraId="5FD52664"/>
        </w:tc>
      </w:tr>
      <w:tr w14:paraId="51B4E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CDBDE3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同步任务失败重试</w:t>
            </w:r>
          </w:p>
        </w:tc>
        <w:tc>
          <w:tcPr>
            <w:tcW w:w="1660" w:type="dxa"/>
          </w:tcPr>
          <w:p w14:paraId="030D9F0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手动修改某任务配置使其失败；2. 触发任务</w:t>
            </w:r>
          </w:p>
        </w:tc>
        <w:tc>
          <w:tcPr>
            <w:tcW w:w="1660" w:type="dxa"/>
          </w:tcPr>
          <w:p w14:paraId="383D47B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自动重试 3 次后告警</w:t>
            </w:r>
          </w:p>
        </w:tc>
        <w:tc>
          <w:tcPr>
            <w:tcW w:w="1660" w:type="dxa"/>
          </w:tcPr>
          <w:p w14:paraId="6A6D4B9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任务实例日志</w:t>
            </w:r>
          </w:p>
        </w:tc>
        <w:tc>
          <w:tcPr>
            <w:tcW w:w="1660" w:type="dxa"/>
          </w:tcPr>
          <w:p w14:paraId="286D8808"/>
        </w:tc>
      </w:tr>
      <w:tr w14:paraId="44C51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6612A9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源库连接中断恢复</w:t>
            </w:r>
          </w:p>
        </w:tc>
        <w:tc>
          <w:tcPr>
            <w:tcW w:w="1660" w:type="dxa"/>
          </w:tcPr>
          <w:p w14:paraId="0D92642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临时断开网络；2. 恢复网络</w:t>
            </w:r>
          </w:p>
        </w:tc>
        <w:tc>
          <w:tcPr>
            <w:tcW w:w="1660" w:type="dxa"/>
          </w:tcPr>
          <w:p w14:paraId="523A4C3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重试后自动恢复</w:t>
            </w:r>
          </w:p>
        </w:tc>
        <w:tc>
          <w:tcPr>
            <w:tcW w:w="1660" w:type="dxa"/>
          </w:tcPr>
          <w:p w14:paraId="76A4B5D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任务实例重新变为成功</w:t>
            </w:r>
          </w:p>
        </w:tc>
        <w:tc>
          <w:tcPr>
            <w:tcW w:w="1660" w:type="dxa"/>
          </w:tcPr>
          <w:p w14:paraId="2E52B62A"/>
        </w:tc>
      </w:tr>
    </w:tbl>
    <w:p w14:paraId="6C61D1E0"/>
    <w:p w14:paraId="4E24CA35"/>
    <w:p w14:paraId="0D39F1FF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C：巡检清单（可勾选）</w:t>
      </w:r>
    </w:p>
    <w:p w14:paraId="46989C56"/>
    <w:p w14:paraId="27CAAB73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C.1 每日巡检</w:t>
      </w:r>
    </w:p>
    <w:p w14:paraId="44C8F400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4287"/>
        <w:gridCol w:w="1045"/>
        <w:gridCol w:w="1045"/>
        <w:gridCol w:w="1046"/>
      </w:tblGrid>
      <w:tr w14:paraId="3B599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51926E4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w="1660" w:type="dxa"/>
          </w:tcPr>
          <w:p w14:paraId="3725311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方法</w:t>
            </w:r>
          </w:p>
        </w:tc>
        <w:tc>
          <w:tcPr>
            <w:tcW w:w="1660" w:type="dxa"/>
          </w:tcPr>
          <w:p w14:paraId="335F6DE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正常标准</w:t>
            </w:r>
          </w:p>
        </w:tc>
        <w:tc>
          <w:tcPr>
            <w:tcW w:w="1660" w:type="dxa"/>
          </w:tcPr>
          <w:p w14:paraId="32F050C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是否完成</w:t>
            </w:r>
          </w:p>
        </w:tc>
        <w:tc>
          <w:tcPr>
            <w:tcW w:w="1660" w:type="dxa"/>
          </w:tcPr>
          <w:p w14:paraId="1F8AECA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异常说明</w:t>
            </w:r>
          </w:p>
        </w:tc>
      </w:tr>
      <w:tr w14:paraId="46297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22BF7C1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服务状态</w:t>
            </w:r>
          </w:p>
        </w:tc>
        <w:tc>
          <w:tcPr>
            <w:tcW w:w="1660" w:type="dxa"/>
          </w:tcPr>
          <w:p w14:paraId="6B144B5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登录 Web UI</w:t>
            </w:r>
          </w:p>
        </w:tc>
        <w:tc>
          <w:tcPr>
            <w:tcW w:w="1660" w:type="dxa"/>
          </w:tcPr>
          <w:p w14:paraId="68F3A04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所有服务运行中</w:t>
            </w:r>
          </w:p>
        </w:tc>
        <w:tc>
          <w:tcPr>
            <w:tcW w:w="1660" w:type="dxa"/>
          </w:tcPr>
          <w:p w14:paraId="5F8D4B7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515941C3"/>
        </w:tc>
      </w:tr>
      <w:tr w14:paraId="218610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E3A25D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昨日同步任务</w:t>
            </w:r>
          </w:p>
        </w:tc>
        <w:tc>
          <w:tcPr>
            <w:tcW w:w="1660" w:type="dxa"/>
          </w:tcPr>
          <w:p w14:paraId="660DFB9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任务实例列表</w:t>
            </w:r>
          </w:p>
        </w:tc>
        <w:tc>
          <w:tcPr>
            <w:tcW w:w="1660" w:type="dxa"/>
          </w:tcPr>
          <w:p w14:paraId="37691A4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全部成功</w:t>
            </w:r>
          </w:p>
        </w:tc>
        <w:tc>
          <w:tcPr>
            <w:tcW w:w="1660" w:type="dxa"/>
          </w:tcPr>
          <w:p w14:paraId="43A941A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2FCE6724"/>
        </w:tc>
      </w:tr>
      <w:tr w14:paraId="0787F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2F6EA4C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</w:t>
            </w:r>
          </w:p>
        </w:tc>
        <w:tc>
          <w:tcPr>
            <w:tcW w:w="1660" w:type="dxa"/>
          </w:tcPr>
          <w:p w14:paraId="68134DC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meta_src_ods_row_consistency</w:t>
            </w:r>
          </w:p>
        </w:tc>
        <w:tc>
          <w:tcPr>
            <w:tcW w:w="1660" w:type="dxa"/>
          </w:tcPr>
          <w:p w14:paraId="2FD06A4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全部一致</w:t>
            </w:r>
          </w:p>
        </w:tc>
        <w:tc>
          <w:tcPr>
            <w:tcW w:w="1660" w:type="dxa"/>
          </w:tcPr>
          <w:p w14:paraId="73E83CB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3086AE3B"/>
        </w:tc>
      </w:tr>
      <w:tr w14:paraId="50C27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66802EC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存储空间</w:t>
            </w:r>
          </w:p>
        </w:tc>
        <w:tc>
          <w:tcPr>
            <w:tcW w:w="1660" w:type="dxa"/>
          </w:tcPr>
          <w:p w14:paraId="12923FA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meta_table_storage_stats</w:t>
            </w:r>
          </w:p>
        </w:tc>
        <w:tc>
          <w:tcPr>
            <w:tcW w:w="1660" w:type="dxa"/>
          </w:tcPr>
          <w:p w14:paraId="23B4449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正常增长</w:t>
            </w:r>
          </w:p>
        </w:tc>
        <w:tc>
          <w:tcPr>
            <w:tcW w:w="1660" w:type="dxa"/>
          </w:tcPr>
          <w:p w14:paraId="4AC61F6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65320063"/>
        </w:tc>
      </w:tr>
    </w:tbl>
    <w:p w14:paraId="298A95FB"/>
    <w:p w14:paraId="7E0A44A0"/>
    <w:p w14:paraId="3500F4E9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C.2 每周巡检</w:t>
      </w:r>
    </w:p>
    <w:p w14:paraId="188476FE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6"/>
        <w:gridCol w:w="2261"/>
        <w:gridCol w:w="1574"/>
        <w:gridCol w:w="1547"/>
        <w:gridCol w:w="1548"/>
      </w:tblGrid>
      <w:tr w14:paraId="46485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397FB9F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w="1660" w:type="dxa"/>
          </w:tcPr>
          <w:p w14:paraId="4B98485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方法</w:t>
            </w:r>
          </w:p>
        </w:tc>
        <w:tc>
          <w:tcPr>
            <w:tcW w:w="1660" w:type="dxa"/>
          </w:tcPr>
          <w:p w14:paraId="0512B2A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正常标准</w:t>
            </w:r>
          </w:p>
        </w:tc>
        <w:tc>
          <w:tcPr>
            <w:tcW w:w="1660" w:type="dxa"/>
          </w:tcPr>
          <w:p w14:paraId="5C0E018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是否完成</w:t>
            </w:r>
          </w:p>
        </w:tc>
        <w:tc>
          <w:tcPr>
            <w:tcW w:w="1660" w:type="dxa"/>
          </w:tcPr>
          <w:p w14:paraId="6078E52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异常说明</w:t>
            </w:r>
          </w:p>
        </w:tc>
      </w:tr>
      <w:tr w14:paraId="09A1D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C03028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各系统同步耗时趋势</w:t>
            </w:r>
          </w:p>
        </w:tc>
        <w:tc>
          <w:tcPr>
            <w:tcW w:w="1660" w:type="dxa"/>
          </w:tcPr>
          <w:p w14:paraId="75723CE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任务实例列表对比历史</w:t>
            </w:r>
          </w:p>
        </w:tc>
        <w:tc>
          <w:tcPr>
            <w:tcW w:w="1660" w:type="dxa"/>
          </w:tcPr>
          <w:p w14:paraId="1C70423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无显著增长</w:t>
            </w:r>
          </w:p>
        </w:tc>
        <w:tc>
          <w:tcPr>
            <w:tcW w:w="1660" w:type="dxa"/>
          </w:tcPr>
          <w:p w14:paraId="24D0C23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728893F1"/>
        </w:tc>
      </w:tr>
      <w:tr w14:paraId="4FDC6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0DC8280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磁盘使用率</w:t>
            </w:r>
          </w:p>
        </w:tc>
        <w:tc>
          <w:tcPr>
            <w:tcW w:w="1660" w:type="dxa"/>
          </w:tcPr>
          <w:p w14:paraId="213F7F8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SHOW BACKENDS\G</w:t>
            </w:r>
          </w:p>
        </w:tc>
        <w:tc>
          <w:tcPr>
            <w:tcW w:w="1660" w:type="dxa"/>
          </w:tcPr>
          <w:p w14:paraId="4038358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&lt; 80%</w:t>
            </w:r>
          </w:p>
        </w:tc>
        <w:tc>
          <w:tcPr>
            <w:tcW w:w="1660" w:type="dxa"/>
          </w:tcPr>
          <w:p w14:paraId="6202AA6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25A5903B"/>
        </w:tc>
      </w:tr>
      <w:tr w14:paraId="5CE09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6892A42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异常任务累计</w:t>
            </w:r>
          </w:p>
        </w:tc>
        <w:tc>
          <w:tcPr>
            <w:tcW w:w="1660" w:type="dxa"/>
          </w:tcPr>
          <w:p w14:paraId="0BF68C9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任务实例筛选 FAILURE</w:t>
            </w:r>
          </w:p>
        </w:tc>
        <w:tc>
          <w:tcPr>
            <w:tcW w:w="1660" w:type="dxa"/>
          </w:tcPr>
          <w:p w14:paraId="4B762EE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无新增未处理异常</w:t>
            </w:r>
          </w:p>
        </w:tc>
        <w:tc>
          <w:tcPr>
            <w:tcW w:w="1660" w:type="dxa"/>
          </w:tcPr>
          <w:p w14:paraId="48028CF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6DB825F3"/>
        </w:tc>
      </w:tr>
    </w:tbl>
    <w:p w14:paraId="08EC1FF6"/>
    <w:p w14:paraId="02289303"/>
    <w:p w14:paraId="6A80186C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C.3 每月巡检</w:t>
      </w:r>
    </w:p>
    <w:p w14:paraId="490D0715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3433"/>
        <w:gridCol w:w="1344"/>
        <w:gridCol w:w="1246"/>
        <w:gridCol w:w="1247"/>
      </w:tblGrid>
      <w:tr w14:paraId="05131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671FB63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w="1660" w:type="dxa"/>
          </w:tcPr>
          <w:p w14:paraId="0C83602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方法</w:t>
            </w:r>
          </w:p>
        </w:tc>
        <w:tc>
          <w:tcPr>
            <w:tcW w:w="1660" w:type="dxa"/>
          </w:tcPr>
          <w:p w14:paraId="70E0510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正常标准</w:t>
            </w:r>
          </w:p>
        </w:tc>
        <w:tc>
          <w:tcPr>
            <w:tcW w:w="1660" w:type="dxa"/>
          </w:tcPr>
          <w:p w14:paraId="355DA7A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是否完成</w:t>
            </w:r>
          </w:p>
        </w:tc>
        <w:tc>
          <w:tcPr>
            <w:tcW w:w="1660" w:type="dxa"/>
          </w:tcPr>
          <w:p w14:paraId="14595BC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异常说明</w:t>
            </w:r>
          </w:p>
        </w:tc>
      </w:tr>
      <w:tr w14:paraId="3313A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08B132D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日志清理</w:t>
            </w:r>
          </w:p>
        </w:tc>
        <w:tc>
          <w:tcPr>
            <w:tcW w:w="1660" w:type="dxa"/>
          </w:tcPr>
          <w:p w14:paraId="612E8AD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清理 DS Worker / SeaTunnel 过期日志</w:t>
            </w:r>
          </w:p>
        </w:tc>
        <w:tc>
          <w:tcPr>
            <w:tcW w:w="1660" w:type="dxa"/>
          </w:tcPr>
          <w:p w14:paraId="2A6131F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保留 30 天</w:t>
            </w:r>
          </w:p>
        </w:tc>
        <w:tc>
          <w:tcPr>
            <w:tcW w:w="1660" w:type="dxa"/>
          </w:tcPr>
          <w:p w14:paraId="2E7C062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3DB79A16"/>
        </w:tc>
      </w:tr>
      <w:tr w14:paraId="4E864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03FE919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大表数据量趋势</w:t>
            </w:r>
          </w:p>
        </w:tc>
        <w:tc>
          <w:tcPr>
            <w:tcW w:w="1660" w:type="dxa"/>
          </w:tcPr>
          <w:p w14:paraId="582000F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SELECT COUNT(*) 对比上月</w:t>
            </w:r>
          </w:p>
        </w:tc>
        <w:tc>
          <w:tcPr>
            <w:tcW w:w="1660" w:type="dxa"/>
          </w:tcPr>
          <w:p w14:paraId="28ABBE5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增长符合预期</w:t>
            </w:r>
          </w:p>
        </w:tc>
        <w:tc>
          <w:tcPr>
            <w:tcW w:w="1660" w:type="dxa"/>
          </w:tcPr>
          <w:p w14:paraId="0909207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70292CEA"/>
        </w:tc>
      </w:tr>
      <w:tr w14:paraId="1AEAA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047C69C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存储容量评估</w:t>
            </w:r>
          </w:p>
        </w:tc>
        <w:tc>
          <w:tcPr>
            <w:tcW w:w="1660" w:type="dxa"/>
          </w:tcPr>
          <w:p w14:paraId="30A3983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meta_table_storage_stats</w:t>
            </w:r>
          </w:p>
        </w:tc>
        <w:tc>
          <w:tcPr>
            <w:tcW w:w="1660" w:type="dxa"/>
          </w:tcPr>
          <w:p w14:paraId="53B4924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剩余空间 &gt; 30%</w:t>
            </w:r>
          </w:p>
        </w:tc>
        <w:tc>
          <w:tcPr>
            <w:tcW w:w="1660" w:type="dxa"/>
          </w:tcPr>
          <w:p w14:paraId="4AA6427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2451FE37"/>
        </w:tc>
      </w:tr>
    </w:tbl>
    <w:p w14:paraId="03495F62"/>
    <w:p w14:paraId="322FDC38"/>
    <w:p w14:paraId="772AC0A0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D：应急预案补充</w:t>
      </w:r>
    </w:p>
    <w:p w14:paraId="64A025D0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 w14:paraId="7EEB2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16B0D61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场景</w:t>
            </w:r>
          </w:p>
        </w:tc>
        <w:tc>
          <w:tcPr>
            <w:tcW w:w="2075" w:type="dxa"/>
          </w:tcPr>
          <w:p w14:paraId="02F60B4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处理步骤</w:t>
            </w:r>
          </w:p>
        </w:tc>
        <w:tc>
          <w:tcPr>
            <w:tcW w:w="2075" w:type="dxa"/>
          </w:tcPr>
          <w:p w14:paraId="75FE171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预计恢复时间</w:t>
            </w:r>
          </w:p>
        </w:tc>
        <w:tc>
          <w:tcPr>
            <w:tcW w:w="2075" w:type="dxa"/>
          </w:tcPr>
          <w:p w14:paraId="324A14C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是否需要上报</w:t>
            </w:r>
          </w:p>
        </w:tc>
      </w:tr>
      <w:tr w14:paraId="147C2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345027D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同步任务大面积失败</w:t>
            </w:r>
          </w:p>
        </w:tc>
        <w:tc>
          <w:tcPr>
            <w:tcW w:w="2075" w:type="dxa"/>
          </w:tcPr>
          <w:p w14:paraId="44E9C5C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检查源库连接；2. 检查 Doris BE；3. 检查 DS Worker；4. 批量补跑</w:t>
            </w:r>
          </w:p>
        </w:tc>
        <w:tc>
          <w:tcPr>
            <w:tcW w:w="2075" w:type="dxa"/>
          </w:tcPr>
          <w:p w14:paraId="6470702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30 分钟内</w:t>
            </w:r>
          </w:p>
        </w:tc>
        <w:tc>
          <w:tcPr>
            <w:tcW w:w="2075" w:type="dxa"/>
          </w:tcPr>
          <w:p w14:paraId="43E4D61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是</w:t>
            </w:r>
          </w:p>
        </w:tc>
      </w:tr>
      <w:tr w14:paraId="62AEE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027CC8F4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服务不可用</w:t>
            </w:r>
          </w:p>
        </w:tc>
        <w:tc>
          <w:tcPr>
            <w:tcW w:w="2075" w:type="dxa"/>
          </w:tcPr>
          <w:p w14:paraId="5C62B34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检查 FE/BE 进程；2. 检查磁盘；3. 必要时从备份恢复</w:t>
            </w:r>
          </w:p>
        </w:tc>
        <w:tc>
          <w:tcPr>
            <w:tcW w:w="2075" w:type="dxa"/>
          </w:tcPr>
          <w:p w14:paraId="56CC671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15-60 分钟</w:t>
            </w:r>
          </w:p>
        </w:tc>
        <w:tc>
          <w:tcPr>
            <w:tcW w:w="2075" w:type="dxa"/>
          </w:tcPr>
          <w:p w14:paraId="3A4527F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是</w:t>
            </w:r>
          </w:p>
        </w:tc>
      </w:tr>
      <w:tr w14:paraId="73C45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5D79301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源库连接中断</w:t>
            </w:r>
          </w:p>
        </w:tc>
        <w:tc>
          <w:tcPr>
            <w:tcW w:w="2075" w:type="dxa"/>
          </w:tcPr>
          <w:p w14:paraId="20A3E7D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确认网络；2. 确认账号密码；3. 联系 DBA；4. 恢复后自动重试</w:t>
            </w:r>
          </w:p>
        </w:tc>
        <w:tc>
          <w:tcPr>
            <w:tcW w:w="2075" w:type="dxa"/>
          </w:tcPr>
          <w:p w14:paraId="7AB8ED9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视网络恢复时间</w:t>
            </w:r>
          </w:p>
        </w:tc>
        <w:tc>
          <w:tcPr>
            <w:tcW w:w="2075" w:type="dxa"/>
          </w:tcPr>
          <w:p w14:paraId="4A6BEA6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视影响范围</w:t>
            </w:r>
          </w:p>
        </w:tc>
      </w:tr>
      <w:tr w14:paraId="29F59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611429D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数据不一致</w:t>
            </w:r>
          </w:p>
        </w:tc>
        <w:tc>
          <w:tcPr>
            <w:tcW w:w="2075" w:type="dxa"/>
          </w:tcPr>
          <w:p w14:paraId="4234225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定位表；2. 检查任务；3. 重跑同步；4. 重新校验</w:t>
            </w:r>
          </w:p>
        </w:tc>
        <w:tc>
          <w:tcPr>
            <w:tcW w:w="2075" w:type="dxa"/>
          </w:tcPr>
          <w:p w14:paraId="31488A7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20-40 分钟</w:t>
            </w:r>
          </w:p>
        </w:tc>
        <w:tc>
          <w:tcPr>
            <w:tcW w:w="2075" w:type="dxa"/>
          </w:tcPr>
          <w:p w14:paraId="6DE0054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差异 &gt; 1% 时上报</w:t>
            </w:r>
          </w:p>
        </w:tc>
      </w:tr>
      <w:tr w14:paraId="24AE6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 w14:paraId="55C8D19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元数据库异常</w:t>
            </w:r>
          </w:p>
        </w:tc>
        <w:tc>
          <w:tcPr>
            <w:tcW w:w="2075" w:type="dxa"/>
          </w:tcPr>
          <w:p w14:paraId="04FAAE5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检查 MySQL；2. 恢复元数据库备份；3. 重启 DS 服务</w:t>
            </w:r>
          </w:p>
        </w:tc>
        <w:tc>
          <w:tcPr>
            <w:tcW w:w="2075" w:type="dxa"/>
          </w:tcPr>
          <w:p w14:paraId="3A051A5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30-60 分钟</w:t>
            </w:r>
          </w:p>
        </w:tc>
        <w:tc>
          <w:tcPr>
            <w:tcW w:w="2075" w:type="dxa"/>
          </w:tcPr>
          <w:p w14:paraId="25D13E2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是</w:t>
            </w:r>
          </w:p>
        </w:tc>
      </w:tr>
    </w:tbl>
    <w:p w14:paraId="6B472EB6"/>
    <w:p w14:paraId="1C0F78CD"/>
    <w:p w14:paraId="234B64ED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E：告警测试报告补充</w:t>
      </w:r>
    </w:p>
    <w:p w14:paraId="7DDA1E82"/>
    <w:p w14:paraId="48276948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以下告警测试需在正式接维前完成，并填写实际测试日期。</w:t>
      </w:r>
    </w:p>
    <w:p w14:paraId="5214F762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60"/>
        <w:gridCol w:w="1660"/>
        <w:gridCol w:w="1660"/>
        <w:gridCol w:w="1660"/>
      </w:tblGrid>
      <w:tr w14:paraId="268FA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60FEDCF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w="1660" w:type="dxa"/>
          </w:tcPr>
          <w:p w14:paraId="5FDBCB3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告警场景</w:t>
            </w:r>
          </w:p>
        </w:tc>
        <w:tc>
          <w:tcPr>
            <w:tcW w:w="1660" w:type="dxa"/>
          </w:tcPr>
          <w:p w14:paraId="165206B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触发方式</w:t>
            </w:r>
          </w:p>
        </w:tc>
        <w:tc>
          <w:tcPr>
            <w:tcW w:w="1660" w:type="dxa"/>
          </w:tcPr>
          <w:p w14:paraId="2215E07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通知结果</w:t>
            </w:r>
          </w:p>
        </w:tc>
        <w:tc>
          <w:tcPr>
            <w:tcW w:w="1660" w:type="dxa"/>
          </w:tcPr>
          <w:p w14:paraId="3590985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测试日期</w:t>
            </w:r>
          </w:p>
        </w:tc>
      </w:tr>
      <w:tr w14:paraId="76F81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815BCA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1660" w:type="dxa"/>
          </w:tcPr>
          <w:p w14:paraId="413829E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同步任务失败</w:t>
            </w:r>
          </w:p>
        </w:tc>
        <w:tc>
          <w:tcPr>
            <w:tcW w:w="1660" w:type="dxa"/>
          </w:tcPr>
          <w:p w14:paraId="24C25FB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模拟任务配置错误</w:t>
            </w:r>
          </w:p>
        </w:tc>
        <w:tc>
          <w:tcPr>
            <w:tcW w:w="1660" w:type="dxa"/>
          </w:tcPr>
          <w:p w14:paraId="732E591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钉钉收到告警</w:t>
            </w:r>
          </w:p>
        </w:tc>
        <w:tc>
          <w:tcPr>
            <w:tcW w:w="1660" w:type="dxa"/>
          </w:tcPr>
          <w:p w14:paraId="085BEE5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2026-05-26</w:t>
            </w:r>
          </w:p>
        </w:tc>
      </w:tr>
      <w:tr w14:paraId="73E1E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81310A5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1660" w:type="dxa"/>
          </w:tcPr>
          <w:p w14:paraId="6A8DADD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一致性校验异常</w:t>
            </w:r>
          </w:p>
        </w:tc>
        <w:tc>
          <w:tcPr>
            <w:tcW w:w="1660" w:type="dxa"/>
          </w:tcPr>
          <w:p w14:paraId="4612902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模拟行数差异</w:t>
            </w:r>
          </w:p>
        </w:tc>
        <w:tc>
          <w:tcPr>
            <w:tcW w:w="1660" w:type="dxa"/>
          </w:tcPr>
          <w:p w14:paraId="1557BF6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邮件收到告警</w:t>
            </w:r>
          </w:p>
        </w:tc>
        <w:tc>
          <w:tcPr>
            <w:tcW w:w="1660" w:type="dxa"/>
          </w:tcPr>
          <w:p w14:paraId="0EE1049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2026-05-26</w:t>
            </w:r>
          </w:p>
        </w:tc>
      </w:tr>
      <w:tr w14:paraId="44594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55D320F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1660" w:type="dxa"/>
          </w:tcPr>
          <w:p w14:paraId="3298D82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服务停止</w:t>
            </w:r>
          </w:p>
        </w:tc>
        <w:tc>
          <w:tcPr>
            <w:tcW w:w="1660" w:type="dxa"/>
          </w:tcPr>
          <w:p w14:paraId="1C7237E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停止 Worker 服务</w:t>
            </w:r>
          </w:p>
        </w:tc>
        <w:tc>
          <w:tcPr>
            <w:tcW w:w="1660" w:type="dxa"/>
          </w:tcPr>
          <w:p w14:paraId="49A2F66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钉钉收到告警</w:t>
            </w:r>
          </w:p>
        </w:tc>
        <w:tc>
          <w:tcPr>
            <w:tcW w:w="1660" w:type="dxa"/>
          </w:tcPr>
          <w:p w14:paraId="4264E07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2026-05-26</w:t>
            </w:r>
          </w:p>
        </w:tc>
      </w:tr>
      <w:tr w14:paraId="3F973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363432E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1660" w:type="dxa"/>
          </w:tcPr>
          <w:p w14:paraId="72BD445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磁盘告警</w:t>
            </w:r>
          </w:p>
        </w:tc>
        <w:tc>
          <w:tcPr>
            <w:tcW w:w="1660" w:type="dxa"/>
          </w:tcPr>
          <w:p w14:paraId="78831CAF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模拟磁盘使用超阈值</w:t>
            </w:r>
          </w:p>
        </w:tc>
        <w:tc>
          <w:tcPr>
            <w:tcW w:w="1660" w:type="dxa"/>
          </w:tcPr>
          <w:p w14:paraId="3F552B2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邮件收到告警</w:t>
            </w:r>
          </w:p>
        </w:tc>
        <w:tc>
          <w:tcPr>
            <w:tcW w:w="1660" w:type="dxa"/>
          </w:tcPr>
          <w:p w14:paraId="64C3EC8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2026-05-26</w:t>
            </w:r>
          </w:p>
        </w:tc>
      </w:tr>
    </w:tbl>
    <w:p w14:paraId="05551B4A"/>
    <w:p w14:paraId="52BEBC7E"/>
    <w:p w14:paraId="7D3C8304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F：接维培训材料模板</w:t>
      </w:r>
    </w:p>
    <w:p w14:paraId="3C87628F"/>
    <w:p w14:paraId="6801E97F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F.1 培训签到表</w:t>
      </w:r>
    </w:p>
    <w:p w14:paraId="42D3B370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383"/>
        <w:gridCol w:w="1383"/>
        <w:gridCol w:w="1383"/>
        <w:gridCol w:w="1383"/>
        <w:gridCol w:w="1383"/>
      </w:tblGrid>
      <w:tr w14:paraId="50DAC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1926F62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序号</w:t>
            </w:r>
          </w:p>
        </w:tc>
        <w:tc>
          <w:tcPr>
            <w:tcW w:w="1383" w:type="dxa"/>
          </w:tcPr>
          <w:p w14:paraId="4A54B97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姓名</w:t>
            </w:r>
          </w:p>
        </w:tc>
        <w:tc>
          <w:tcPr>
            <w:tcW w:w="1383" w:type="dxa"/>
          </w:tcPr>
          <w:p w14:paraId="21D7855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部门</w:t>
            </w:r>
          </w:p>
        </w:tc>
        <w:tc>
          <w:tcPr>
            <w:tcW w:w="1383" w:type="dxa"/>
          </w:tcPr>
          <w:p w14:paraId="2AC0B02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角色</w:t>
            </w:r>
          </w:p>
        </w:tc>
        <w:tc>
          <w:tcPr>
            <w:tcW w:w="1383" w:type="dxa"/>
          </w:tcPr>
          <w:p w14:paraId="131EB03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签到时间</w:t>
            </w:r>
          </w:p>
        </w:tc>
        <w:tc>
          <w:tcPr>
            <w:tcW w:w="1383" w:type="dxa"/>
          </w:tcPr>
          <w:p w14:paraId="2B7D22A8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签字</w:t>
            </w:r>
          </w:p>
        </w:tc>
      </w:tr>
      <w:tr w14:paraId="44D4D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7F66EA6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</w:t>
            </w:r>
          </w:p>
        </w:tc>
        <w:tc>
          <w:tcPr>
            <w:tcW w:w="1383" w:type="dxa"/>
          </w:tcPr>
          <w:p w14:paraId="7E5DE8E7"/>
        </w:tc>
        <w:tc>
          <w:tcPr>
            <w:tcW w:w="1383" w:type="dxa"/>
          </w:tcPr>
          <w:p w14:paraId="4503E04B"/>
        </w:tc>
        <w:tc>
          <w:tcPr>
            <w:tcW w:w="1383" w:type="dxa"/>
          </w:tcPr>
          <w:p w14:paraId="2AE08AD4"/>
        </w:tc>
        <w:tc>
          <w:tcPr>
            <w:tcW w:w="1383" w:type="dxa"/>
          </w:tcPr>
          <w:p w14:paraId="2ACF195E"/>
        </w:tc>
        <w:tc>
          <w:tcPr>
            <w:tcW w:w="1383" w:type="dxa"/>
          </w:tcPr>
          <w:p w14:paraId="7125A84B"/>
        </w:tc>
      </w:tr>
      <w:tr w14:paraId="6021F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3554C3D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</w:t>
            </w:r>
          </w:p>
        </w:tc>
        <w:tc>
          <w:tcPr>
            <w:tcW w:w="1383" w:type="dxa"/>
          </w:tcPr>
          <w:p w14:paraId="36E7EE09"/>
        </w:tc>
        <w:tc>
          <w:tcPr>
            <w:tcW w:w="1383" w:type="dxa"/>
          </w:tcPr>
          <w:p w14:paraId="171F0EA6"/>
        </w:tc>
        <w:tc>
          <w:tcPr>
            <w:tcW w:w="1383" w:type="dxa"/>
          </w:tcPr>
          <w:p w14:paraId="6DA6C08B"/>
        </w:tc>
        <w:tc>
          <w:tcPr>
            <w:tcW w:w="1383" w:type="dxa"/>
          </w:tcPr>
          <w:p w14:paraId="75A526CB"/>
        </w:tc>
        <w:tc>
          <w:tcPr>
            <w:tcW w:w="1383" w:type="dxa"/>
          </w:tcPr>
          <w:p w14:paraId="084BC50F"/>
        </w:tc>
      </w:tr>
      <w:tr w14:paraId="4C645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6BE0124D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</w:t>
            </w:r>
          </w:p>
        </w:tc>
        <w:tc>
          <w:tcPr>
            <w:tcW w:w="1383" w:type="dxa"/>
          </w:tcPr>
          <w:p w14:paraId="0D2BFB27"/>
        </w:tc>
        <w:tc>
          <w:tcPr>
            <w:tcW w:w="1383" w:type="dxa"/>
          </w:tcPr>
          <w:p w14:paraId="68A3E2B7"/>
        </w:tc>
        <w:tc>
          <w:tcPr>
            <w:tcW w:w="1383" w:type="dxa"/>
          </w:tcPr>
          <w:p w14:paraId="5482B79F"/>
        </w:tc>
        <w:tc>
          <w:tcPr>
            <w:tcW w:w="1383" w:type="dxa"/>
          </w:tcPr>
          <w:p w14:paraId="0DC3D140"/>
        </w:tc>
        <w:tc>
          <w:tcPr>
            <w:tcW w:w="1383" w:type="dxa"/>
          </w:tcPr>
          <w:p w14:paraId="44655588"/>
        </w:tc>
      </w:tr>
      <w:tr w14:paraId="156AC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04906D9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4</w:t>
            </w:r>
          </w:p>
        </w:tc>
        <w:tc>
          <w:tcPr>
            <w:tcW w:w="1383" w:type="dxa"/>
          </w:tcPr>
          <w:p w14:paraId="558877E9"/>
        </w:tc>
        <w:tc>
          <w:tcPr>
            <w:tcW w:w="1383" w:type="dxa"/>
          </w:tcPr>
          <w:p w14:paraId="26D531E0"/>
        </w:tc>
        <w:tc>
          <w:tcPr>
            <w:tcW w:w="1383" w:type="dxa"/>
          </w:tcPr>
          <w:p w14:paraId="30ADDF04"/>
        </w:tc>
        <w:tc>
          <w:tcPr>
            <w:tcW w:w="1383" w:type="dxa"/>
          </w:tcPr>
          <w:p w14:paraId="7249E4CA"/>
        </w:tc>
        <w:tc>
          <w:tcPr>
            <w:tcW w:w="1383" w:type="dxa"/>
          </w:tcPr>
          <w:p w14:paraId="6C5BD527"/>
        </w:tc>
      </w:tr>
      <w:tr w14:paraId="485C4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11F40CD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5</w:t>
            </w:r>
          </w:p>
        </w:tc>
        <w:tc>
          <w:tcPr>
            <w:tcW w:w="1383" w:type="dxa"/>
          </w:tcPr>
          <w:p w14:paraId="21960F1D"/>
        </w:tc>
        <w:tc>
          <w:tcPr>
            <w:tcW w:w="1383" w:type="dxa"/>
          </w:tcPr>
          <w:p w14:paraId="6852E4B7"/>
        </w:tc>
        <w:tc>
          <w:tcPr>
            <w:tcW w:w="1383" w:type="dxa"/>
          </w:tcPr>
          <w:p w14:paraId="269EBC68"/>
        </w:tc>
        <w:tc>
          <w:tcPr>
            <w:tcW w:w="1383" w:type="dxa"/>
          </w:tcPr>
          <w:p w14:paraId="537A3B0A"/>
        </w:tc>
        <w:tc>
          <w:tcPr>
            <w:tcW w:w="1383" w:type="dxa"/>
          </w:tcPr>
          <w:p w14:paraId="4B68B17D"/>
        </w:tc>
      </w:tr>
    </w:tbl>
    <w:p w14:paraId="3C5667BC"/>
    <w:p w14:paraId="3C532FFC"/>
    <w:p w14:paraId="001E08E9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F.2 培训考核方式</w:t>
      </w:r>
    </w:p>
    <w:p w14:paraId="648C34ED"/>
    <w:p w14:paraId="2173D85D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1. 理论考核：针对 DS 操作、Doris 查询、故障处理进行笔试或口试。</w:t>
      </w:r>
    </w:p>
    <w:p w14:paraId="29182B05"/>
    <w:p w14:paraId="67C76D44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2. 实操考核：在测试环境完成一次手动重跑任务和一次 Doris 查询。</w:t>
      </w:r>
    </w:p>
    <w:p w14:paraId="4ED43B2D"/>
    <w:p w14:paraId="13A45E35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3. 合格标准：理论 80 分以上，实操全部步骤正确。</w:t>
      </w:r>
    </w:p>
    <w:p w14:paraId="086C44B0"/>
    <w:p w14:paraId="5BB15315"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F.3 培训反馈表</w:t>
      </w:r>
    </w:p>
    <w:p w14:paraId="7A542EA0"/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60"/>
        <w:gridCol w:w="1660"/>
        <w:gridCol w:w="1660"/>
        <w:gridCol w:w="1660"/>
      </w:tblGrid>
      <w:tr w14:paraId="084A7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630B578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评估项</w:t>
            </w:r>
          </w:p>
        </w:tc>
        <w:tc>
          <w:tcPr>
            <w:tcW w:w="1660" w:type="dxa"/>
          </w:tcPr>
          <w:p w14:paraId="3E6C16D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满意</w:t>
            </w:r>
          </w:p>
        </w:tc>
        <w:tc>
          <w:tcPr>
            <w:tcW w:w="1660" w:type="dxa"/>
          </w:tcPr>
          <w:p w14:paraId="5E8C11C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一般</w:t>
            </w:r>
          </w:p>
        </w:tc>
        <w:tc>
          <w:tcPr>
            <w:tcW w:w="1660" w:type="dxa"/>
          </w:tcPr>
          <w:p w14:paraId="2FF8518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不满意</w:t>
            </w:r>
          </w:p>
        </w:tc>
        <w:tc>
          <w:tcPr>
            <w:tcW w:w="1660" w:type="dxa"/>
          </w:tcPr>
          <w:p w14:paraId="4F9C3FD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建议</w:t>
            </w:r>
          </w:p>
        </w:tc>
      </w:tr>
      <w:tr w14:paraId="79E3A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52B54181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培训内容</w:t>
            </w:r>
          </w:p>
        </w:tc>
        <w:tc>
          <w:tcPr>
            <w:tcW w:w="1660" w:type="dxa"/>
          </w:tcPr>
          <w:p w14:paraId="5F5DEF7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30647D6C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1381A34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60F714C7"/>
        </w:tc>
      </w:tr>
      <w:tr w14:paraId="30D59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81D449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培训方式</w:t>
            </w:r>
          </w:p>
        </w:tc>
        <w:tc>
          <w:tcPr>
            <w:tcW w:w="1660" w:type="dxa"/>
          </w:tcPr>
          <w:p w14:paraId="1DD2698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088B6482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1E70FB1E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70AAA7A9"/>
        </w:tc>
      </w:tr>
      <w:tr w14:paraId="5E016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E58E30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材料完整性</w:t>
            </w:r>
          </w:p>
        </w:tc>
        <w:tc>
          <w:tcPr>
            <w:tcW w:w="1660" w:type="dxa"/>
          </w:tcPr>
          <w:p w14:paraId="7AAD2937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732175D6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09C64EE9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3A2C283D"/>
        </w:tc>
      </w:tr>
      <w:tr w14:paraId="1F7B8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2E1CC9AA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讲师准备</w:t>
            </w:r>
          </w:p>
        </w:tc>
        <w:tc>
          <w:tcPr>
            <w:tcW w:w="1660" w:type="dxa"/>
          </w:tcPr>
          <w:p w14:paraId="18C480F3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2FF06A60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05C3819B"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□</w:t>
            </w:r>
          </w:p>
        </w:tc>
        <w:tc>
          <w:tcPr>
            <w:tcW w:w="1660" w:type="dxa"/>
          </w:tcPr>
          <w:p w14:paraId="22C2CBA4"/>
        </w:tc>
      </w:tr>
    </w:tbl>
    <w:p w14:paraId="2B6085D8"/>
    <w:p w14:paraId="07D5F711"/>
    <w:p w14:paraId="7949622D">
      <w:pPr>
        <w:spacing w:before="0" w:after="0" w:line="600" w:lineRule="exact"/>
        <w:ind w:firstLine="703"/>
        <w:jc w:val="both"/>
      </w:pPr>
      <w:bookmarkStart w:id="0" w:name="_GoBack"/>
      <w:bookmarkEnd w:id="0"/>
    </w:p>
    <w:sectPr>
      <w:pgSz w:w="11906" w:h="16838"/>
      <w:pgMar w:top="1440" w:right="1803" w:bottom="1440" w:left="1803" w:header="720" w:footer="720" w:gutter="0"/>
      <w:cols w:space="720" w:num="1"/>
      <w:vAlign w:val="top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08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1312</Words>
  <Characters>2058</Characters>
  <Lines>0</Lines>
  <Paragraphs>0</Paragraphs>
  <TotalTime>0</TotalTime>
  <ScaleCrop>false</ScaleCrop>
  <LinksUpToDate>false</LinksUpToDate>
  <CharactersWithSpaces>2227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如见青山</cp:lastModifiedBy>
  <dcterms:modified xsi:type="dcterms:W3CDTF">2026-06-15T04:15:00Z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eyJoZGlkIjoiMTQzNzM5NDQ3ODFmMzM0MDFmN2JiZTlmNWJjNmRkN2YiLCJ1c2VySWQiOiIxNjkwMDA5NDgwIn0=</vt:lpwstr>
  </property>
  <property fmtid="{D5CDD505-2E9C-101B-9397-08002B2CF9AE}" pid="3" name="KSOProductBuildVer">
    <vt:lpwstr>2052-12.1.0.26895</vt:lpwstr>
  </property>
  <property fmtid="{D5CDD505-2E9C-101B-9397-08002B2CF9AE}" pid="4" name="ICV">
    <vt:lpwstr>79960FD610C048749E10C67D75615D3B_12</vt:lpwstr>
  </property>
</Properties>
</file>