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33A5C02">
      <w:pPr>
        <w:pStyle w:val="15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Отчёт по лабораторной работе №2</w:t>
      </w:r>
    </w:p>
    <w:p w14:paraId="58F5ED39">
      <w:pPr>
        <w:pStyle w:val="16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Computer Skills for Scientific Writing</w:t>
      </w:r>
    </w:p>
    <w:p w14:paraId="6D64E0FD">
      <w:pPr>
        <w:pStyle w:val="27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Ли Хан</w:t>
      </w:r>
    </w:p>
    <w:sdt>
      <w:sdtPr>
        <w:rPr>
          <w:rFonts w:hint="default" w:ascii="Times New Roman" w:hAnsi="Times New Roman" w:cs="Times New Roman"/>
        </w:rPr>
        <w:id w:val="147470584"/>
        <w:docPartObj>
          <w:docPartGallery w:val="Table of Contents"/>
          <w:docPartUnique/>
        </w:docPartObj>
      </w:sdtPr>
      <w:sdtEndPr>
        <w:rPr>
          <w:rFonts w:hint="default" w:ascii="Times New Roman" w:hAnsi="Times New Roman" w:cs="Times New Roman"/>
        </w:rPr>
      </w:sdtEndPr>
      <w:sdtContent>
        <w:p w14:paraId="653D9D05">
          <w:pPr>
            <w:pStyle w:val="51"/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cs="Times New Roman"/>
            </w:rPr>
            <w:t>Содержание</w:t>
          </w:r>
        </w:p>
        <w:p w14:paraId="377835E9">
          <w:pPr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TOC \o "1-3" \h \z \u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fldChar w:fldCharType="end"/>
          </w:r>
        </w:p>
      </w:sdtContent>
    </w:sdt>
    <w:sdt>
      <w:sdtPr>
        <w:rPr>
          <w:rFonts w:hint="default" w:ascii="Times New Roman" w:hAnsi="Times New Roman" w:cs="Times New Roman"/>
        </w:rPr>
        <w:id w:val="147467781"/>
        <w:docPartObj>
          <w:docPartGallery w:val="AutoText"/>
        </w:docPartObj>
      </w:sdtPr>
      <w:sdtEndPr>
        <w:rPr>
          <w:rFonts w:hint="default" w:ascii="Times New Roman" w:hAnsi="Times New Roman" w:cs="Times New Roman"/>
        </w:rPr>
      </w:sdtEndPr>
      <w:sdtContent>
        <w:p w14:paraId="60D00B35">
          <w:pPr>
            <w:pStyle w:val="51"/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cs="Times New Roman"/>
            </w:rPr>
            <w:t>Список иллюстраций</w:t>
          </w:r>
          <w:bookmarkStart w:id="5" w:name="_GoBack"/>
          <w:bookmarkEnd w:id="5"/>
        </w:p>
        <w:p w14:paraId="04E27F45">
          <w:pPr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TOC \h \z \t "Image Caption" \c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fldChar w:fldCharType="end"/>
          </w:r>
        </w:p>
      </w:sdtContent>
    </w:sdt>
    <w:sdt>
      <w:sdtPr>
        <w:rPr>
          <w:rFonts w:hint="default" w:ascii="Times New Roman" w:hAnsi="Times New Roman" w:cs="Times New Roman"/>
        </w:rPr>
        <w:id w:val="147454866"/>
        <w:docPartObj>
          <w:docPartGallery w:val="AutoText"/>
        </w:docPartObj>
      </w:sdtPr>
      <w:sdtEndPr>
        <w:rPr>
          <w:rFonts w:hint="default" w:ascii="Times New Roman" w:hAnsi="Times New Roman" w:cs="Times New Roman"/>
        </w:rPr>
      </w:sdtEndPr>
      <w:sdtContent>
        <w:p w14:paraId="48F814F9">
          <w:pPr>
            <w:pStyle w:val="51"/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cs="Times New Roman"/>
            </w:rPr>
            <w:t>Список таблиц</w:t>
          </w:r>
        </w:p>
        <w:p w14:paraId="1F3FABE5">
          <w:pPr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TOC \h \z \t "Table Caption" \c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fldChar w:fldCharType="end"/>
          </w:r>
        </w:p>
      </w:sdtContent>
    </w:sdt>
    <w:p w14:paraId="274E6252">
      <w:pPr>
        <w:pStyle w:val="2"/>
        <w:rPr>
          <w:rFonts w:hint="default" w:ascii="Times New Roman" w:hAnsi="Times New Roman" w:cs="Times New Roman"/>
        </w:rPr>
      </w:pPr>
      <w:bookmarkStart w:id="0" w:name="цель-работы"/>
      <w:r>
        <w:rPr>
          <w:rStyle w:val="50"/>
          <w:rFonts w:hint="default" w:ascii="Times New Roman" w:hAnsi="Times New Roman" w:cs="Times New Roman"/>
        </w:rPr>
        <w:t>1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Цель работы</w:t>
      </w:r>
    </w:p>
    <w:p w14:paraId="75A9C22E">
      <w:pPr>
        <w:pStyle w:val="2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Основной целью данной работы является изучение базовых принципов логической структуры документа LaTeX и освоение рабочего процесса создания научных документов</w:t>
      </w:r>
    </w:p>
    <w:bookmarkEnd w:id="0"/>
    <w:p w14:paraId="381D961D">
      <w:pPr>
        <w:pStyle w:val="2"/>
        <w:rPr>
          <w:rFonts w:hint="default" w:ascii="Times New Roman" w:hAnsi="Times New Roman" w:cs="Times New Roman"/>
        </w:rPr>
      </w:pPr>
      <w:bookmarkStart w:id="1" w:name="ход-выполнения"/>
      <w:r>
        <w:rPr>
          <w:rStyle w:val="50"/>
          <w:rFonts w:hint="default" w:ascii="Times New Roman" w:hAnsi="Times New Roman" w:cs="Times New Roman"/>
        </w:rPr>
        <w:t>2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Ход выполнения</w:t>
      </w:r>
    </w:p>
    <w:p w14:paraId="71226D34">
      <w:pPr>
        <w:pStyle w:val="4"/>
        <w:rPr>
          <w:rFonts w:hint="default" w:ascii="Times New Roman" w:hAnsi="Times New Roman" w:cs="Times New Roman"/>
        </w:rPr>
      </w:pPr>
      <w:bookmarkStart w:id="2" w:name="Xc20562e1d86e53191d54826d8861c7837fb8fae"/>
      <w:r>
        <w:rPr>
          <w:rStyle w:val="50"/>
          <w:rFonts w:hint="default" w:ascii="Times New Roman" w:hAnsi="Times New Roman" w:cs="Times New Roman"/>
        </w:rPr>
        <w:t>2.1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 xml:space="preserve">Компиляция и проверка файла </w:t>
      </w:r>
      <w:r>
        <w:rPr>
          <w:rStyle w:val="48"/>
          <w:rFonts w:hint="default" w:ascii="Times New Roman" w:hAnsi="Times New Roman" w:cs="Times New Roman"/>
        </w:rPr>
        <w:t>exercise_2_1_4.tex</w:t>
      </w:r>
    </w:p>
    <w:p w14:paraId="30D340C2">
      <w:pPr>
        <w:pStyle w:val="2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Упражнение 1: Демонстрация обработки пробелов. Независимо от количества пробелов между словами в коде, LaTeX воспринимает их как один пробел.</w:t>
      </w:r>
    </w:p>
    <w:p w14:paraId="703C453A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Упражнение 2: Демонстрация разделения на абзацы. В LaTeX разделение на абзацы осуществляется с помощью одной или нескольких пустых строк.</w:t>
      </w:r>
    </w:p>
    <w:p w14:paraId="6548D225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Упражнение 3: Демонстрация неразрывного пробела (тильда). Использование символа ~ гарантирует, что между словами не будет разрыва строки; это часто используется для нумерации или ссылок.</w:t>
      </w:r>
    </w:p>
    <w:p w14:paraId="0F6BAA9E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Упражнение 4: Демонстрация экранирования специальных символов { } $ Если необходимо отобразить такие символы, как { } $ %, перед ними нужно поставить обратный слеш.</w:t>
      </w:r>
    </w:p>
    <w:p w14:paraId="7564BBE9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Результат выполнения компиляции представлен на скриншоте:</w:t>
      </w:r>
    </w:p>
    <w:p w14:paraId="427227D3">
      <w:pPr>
        <w:pStyle w:val="47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5334000" cy="3026410"/>
            <wp:effectExtent l="0" t="0" r="0" b="0"/>
            <wp:docPr id="11" name="Picture" descr="Компиляция exercise_2_1_4.tex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" descr="Компиляция exercise_2_1_4.tex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302689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75DB43B9">
      <w:pPr>
        <w:pStyle w:val="45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Компиляция exercise_2_1_4.tex</w:t>
      </w:r>
    </w:p>
    <w:bookmarkEnd w:id="2"/>
    <w:p w14:paraId="138038D8">
      <w:pPr>
        <w:pStyle w:val="4"/>
        <w:rPr>
          <w:rFonts w:hint="default" w:ascii="Times New Roman" w:hAnsi="Times New Roman" w:cs="Times New Roman"/>
        </w:rPr>
      </w:pPr>
      <w:bookmarkStart w:id="3" w:name="X456082c6ce6fb6670b88fd89245d06b262e48b4"/>
      <w:r>
        <w:rPr>
          <w:rStyle w:val="50"/>
          <w:rFonts w:hint="default" w:ascii="Times New Roman" w:hAnsi="Times New Roman" w:cs="Times New Roman"/>
        </w:rPr>
        <w:t>2.2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Визуальный результат представлен на скриншоте:</w:t>
      </w:r>
    </w:p>
    <w:p w14:paraId="06ED6AA5">
      <w:pPr>
        <w:pStyle w:val="2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Полученный документ </w:t>
      </w:r>
      <w:r>
        <w:rPr>
          <w:rStyle w:val="48"/>
          <w:rFonts w:hint="default" w:ascii="Times New Roman" w:hAnsi="Times New Roman" w:cs="Times New Roman"/>
        </w:rPr>
        <w:t>exercise_2_1_4.pdf</w:t>
      </w:r>
      <w:r>
        <w:rPr>
          <w:rFonts w:hint="default" w:ascii="Times New Roman" w:hAnsi="Times New Roman" w:cs="Times New Roman"/>
        </w:rPr>
        <w:t xml:space="preserve"> демонстрирует:</w:t>
      </w:r>
    </w:p>
    <w:p w14:paraId="1E9B990A">
      <w:pPr>
        <w:pStyle w:val="24"/>
        <w:numPr>
          <w:ilvl w:val="0"/>
          <w:numId w:val="1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разбиение текста на абзацы пустыми строками;</w:t>
      </w:r>
    </w:p>
    <w:p w14:paraId="1DFEED48">
      <w:pPr>
        <w:pStyle w:val="24"/>
        <w:numPr>
          <w:ilvl w:val="0"/>
          <w:numId w:val="1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сокращение множественных пробелов до одного;</w:t>
      </w:r>
    </w:p>
    <w:p w14:paraId="591CE76D">
      <w:pPr>
        <w:pStyle w:val="24"/>
        <w:numPr>
          <w:ilvl w:val="0"/>
          <w:numId w:val="1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влияние неразрывных пробелов (например, в ссылках и инициалах).</w:t>
      </w:r>
    </w:p>
    <w:p w14:paraId="2451619C">
      <w:pPr>
        <w:pStyle w:val="47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5334000" cy="3921125"/>
            <wp:effectExtent l="0" t="0" r="0" b="0"/>
            <wp:docPr id="15" name="Picture" descr="Результат exercise_2_1_4.pd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" descr="Результат exercise_2_1_4.pdf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3921746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7BD351E5">
      <w:pPr>
        <w:pStyle w:val="45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Результат exercise_2_1_4.pdf</w:t>
      </w:r>
    </w:p>
    <w:bookmarkEnd w:id="1"/>
    <w:bookmarkEnd w:id="3"/>
    <w:p w14:paraId="60363F04">
      <w:pPr>
        <w:pStyle w:val="2"/>
        <w:rPr>
          <w:rFonts w:hint="default" w:ascii="Times New Roman" w:hAnsi="Times New Roman" w:cs="Times New Roman"/>
        </w:rPr>
      </w:pPr>
      <w:bookmarkStart w:id="4" w:name="вывод"/>
      <w:r>
        <w:rPr>
          <w:rStyle w:val="50"/>
          <w:rFonts w:hint="default" w:ascii="Times New Roman" w:hAnsi="Times New Roman" w:cs="Times New Roman"/>
        </w:rPr>
        <w:t>3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Вывод</w:t>
      </w:r>
    </w:p>
    <w:p w14:paraId="14DD1AEC">
      <w:pPr>
        <w:pStyle w:val="2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На основании проделанной работы можно сделать следующие выводы:</w:t>
      </w:r>
    </w:p>
    <w:p w14:paraId="0EA8004E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Логическая разметка: В отличие от программ типа Microsoft Word, LaTeX работает по принципу логической разметки, где автор указывает смысл элементов текста, а не их визуальное представление.</w:t>
      </w:r>
    </w:p>
    <w:p w14:paraId="4E4E3AFA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Автоматизация форматирования: Система LaTeX эффективно автоматизирует рутинные задачи, такие как обработка множественных пробелов и управление разрывами строк, обеспечивая профессиональное качество типографики.</w:t>
      </w:r>
    </w:p>
    <w:p w14:paraId="7D353A37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Гибкость и контроль: Использование специальных символов и механизмов экранирования предоставляет полный контроль над содержимым, хотя и требует строгого соблюдения синтаксиса (например, обязательного наличия парных команд \begin и \end{document}).</w:t>
      </w:r>
    </w:p>
    <w:bookmarkEnd w:id="4"/>
    <w:sectPr>
      <w:footnotePr>
        <w:numRestart w:val="eachSect"/>
      </w:footnotePr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ptos">
    <w:altName w:val="Segoe Print"/>
    <w:panose1 w:val="020B0004020202020204"/>
    <w:charset w:val="00"/>
    <w:family w:val="swiss"/>
    <w:pitch w:val="default"/>
    <w:sig w:usb0="00000000" w:usb1="00000000" w:usb2="00000000" w:usb3="00000000" w:csb0="0000019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Aptos Display">
    <w:altName w:val="Segoe Print"/>
    <w:panose1 w:val="020B0004020202020204"/>
    <w:charset w:val="00"/>
    <w:family w:val="swiss"/>
    <w:pitch w:val="default"/>
    <w:sig w:usb0="00000000" w:usb1="00000000" w:usb2="00000000" w:usb3="00000000" w:csb0="0000019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/>
      </w:pPr>
      <w:r>
        <w:separator/>
      </w:r>
    </w:p>
  </w:footnote>
  <w:footnote w:type="continuationSeparator" w:id="1">
    <w:p>
      <w:pPr>
        <w:spacing w:before="0"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00A991"/>
    <w:multiLevelType w:val="multilevel"/>
    <w:tmpl w:val="0000A991"/>
    <w:lvl w:ilvl="0" w:tentative="0">
      <w:start w:val="0"/>
      <w:numFmt w:val="bullet"/>
      <w:lvlText w:val=""/>
      <w:lvlJc w:val="left"/>
      <w:pPr>
        <w:ind w:left="720" w:hanging="360"/>
      </w:pPr>
      <w:rPr>
        <w:rFonts w:hint="default" w:ascii="Symbol" w:hAnsi="Symbol" w:cs="Symbol"/>
      </w:rPr>
    </w:lvl>
    <w:lvl w:ilvl="1" w:tentative="0">
      <w:start w:val="0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0"/>
      <w:numFmt w:val="bullet"/>
      <w:lvlText w:val=""/>
      <w:lvlJc w:val="left"/>
      <w:pPr>
        <w:ind w:left="2160" w:hanging="360"/>
      </w:pPr>
      <w:rPr>
        <w:rFonts w:hint="default" w:ascii="Wingdings" w:hAnsi="Wingdings" w:cs="Wingdings"/>
      </w:rPr>
    </w:lvl>
    <w:lvl w:ilvl="3" w:tentative="0">
      <w:start w:val="0"/>
      <w:numFmt w:val="bullet"/>
      <w:lvlText w:val=""/>
      <w:lvlJc w:val="left"/>
      <w:pPr>
        <w:ind w:left="2880" w:hanging="360"/>
      </w:pPr>
      <w:rPr>
        <w:rFonts w:hint="default" w:ascii="Symbol" w:hAnsi="Symbol" w:cs="Symbol"/>
      </w:rPr>
    </w:lvl>
    <w:lvl w:ilvl="4" w:tentative="0">
      <w:start w:val="0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0"/>
      <w:numFmt w:val="bullet"/>
      <w:lvlText w:val=""/>
      <w:lvlJc w:val="left"/>
      <w:pPr>
        <w:ind w:left="4320" w:hanging="360"/>
      </w:pPr>
      <w:rPr>
        <w:rFonts w:hint="default" w:ascii="Wingdings" w:hAnsi="Wingdings" w:cs="Wingdings"/>
      </w:rPr>
    </w:lvl>
    <w:lvl w:ilvl="6" w:tentative="0">
      <w:start w:val="0"/>
      <w:numFmt w:val="bullet"/>
      <w:lvlText w:val=""/>
      <w:lvlJc w:val="left"/>
      <w:pPr>
        <w:ind w:left="5040" w:hanging="360"/>
      </w:pPr>
      <w:rPr>
        <w:rFonts w:hint="default" w:ascii="Symbol" w:hAnsi="Symbol" w:cs="Symbol"/>
      </w:rPr>
    </w:lvl>
    <w:lvl w:ilvl="7" w:tentative="0">
      <w:start w:val="0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0"/>
      <w:numFmt w:val="bullet"/>
      <w:lvlText w:val=""/>
      <w:lvlJc w:val="left"/>
      <w:pPr>
        <w:ind w:left="6480" w:hanging="360"/>
      </w:pPr>
      <w:rPr>
        <w:rFonts w:hint="default" w:ascii="Wingdings" w:hAnsi="Wingdings" w:cs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doNotTrackMoves/>
  <w:documentProtection w:enforcement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0"/>
    <w:footnote w:id="1"/>
  </w:footnotePr>
  <w:compat>
    <w:useFELayout/>
    <w:splitPgBreakAndParaMark/>
    <w:compatSetting w:name="compatibilityMode" w:uri="http://schemas.microsoft.com/office/word" w:val="12"/>
  </w:compat>
  <w:rsids>
    <w:rsidRoot w:val="00000000"/>
    <w:rsid w:val="620A1AB3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10" w:semiHidden="0" w:name="Title"/>
    <w:lsdException w:unhideWhenUsed="0" w:uiPriority="0" w:semiHidden="0" w:name="Closing"/>
    <w:lsdException w:unhideWhenUsed="0" w:uiPriority="0" w:semiHidden="0" w:name="Signature"/>
    <w:lsdException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11" w:semiHidden="0" w:name="Subtitle"/>
    <w:lsdException w:unhideWhenUsed="0" w:uiPriority="0" w:semiHidden="0" w:name="Salutation"/>
    <w:lsdException w:qFormat="1"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qFormat="1" w:uiPriority="9" w:semiHidden="0" w:name="Block Text"/>
    <w:lsdException w:unhideWhenUsed="0" w:uiPriority="0" w:semiHidden="0" w:name="Hyperlink"/>
    <w:lsdException w:unhideWhenUsed="0" w:uiPriority="0" w:semiHidden="0" w:name="FollowedHyperlink"/>
    <w:lsdException w:unhideWhenUsed="0" w:uiPriority="0" w:semiHidden="0" w:name="Strong"/>
    <w:lsdException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semiHidden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/>
    </w:pPr>
    <w:rPr>
      <w:rFonts w:asciiTheme="minorHAnsi" w:hAnsiTheme="minorHAnsi" w:eastAsiaTheme="minorEastAsia" w:cstheme="minorBidi"/>
      <w:sz w:val="24"/>
      <w:szCs w:val="24"/>
      <w:lang w:val="ru-RU" w:eastAsia="zh-CN" w:bidi="ar-SA"/>
    </w:rPr>
  </w:style>
  <w:style w:type="paragraph" w:styleId="2">
    <w:name w:val="heading 1"/>
    <w:basedOn w:val="1"/>
    <w:next w:val="3"/>
    <w:link w:val="31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4">
    <w:name w:val="heading 2"/>
    <w:basedOn w:val="1"/>
    <w:next w:val="3"/>
    <w:link w:val="32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5">
    <w:name w:val="heading 3"/>
    <w:basedOn w:val="1"/>
    <w:next w:val="3"/>
    <w:link w:val="33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6">
    <w:name w:val="heading 4"/>
    <w:basedOn w:val="1"/>
    <w:next w:val="3"/>
    <w:link w:val="34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7">
    <w:name w:val="heading 5"/>
    <w:basedOn w:val="1"/>
    <w:next w:val="3"/>
    <w:link w:val="35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8">
    <w:name w:val="heading 6"/>
    <w:basedOn w:val="1"/>
    <w:next w:val="3"/>
    <w:link w:val="36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85858" w:themeColor="text1" w:themeTint="A6"/>
    </w:rPr>
  </w:style>
  <w:style w:type="paragraph" w:styleId="9">
    <w:name w:val="heading 7"/>
    <w:basedOn w:val="1"/>
    <w:next w:val="3"/>
    <w:link w:val="37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85858" w:themeColor="text1" w:themeTint="A6"/>
    </w:rPr>
  </w:style>
  <w:style w:type="paragraph" w:styleId="10">
    <w:name w:val="heading 8"/>
    <w:basedOn w:val="1"/>
    <w:next w:val="3"/>
    <w:link w:val="38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8"/>
    </w:rPr>
  </w:style>
  <w:style w:type="paragraph" w:styleId="11">
    <w:name w:val="heading 9"/>
    <w:basedOn w:val="1"/>
    <w:next w:val="3"/>
    <w:link w:val="39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8"/>
    </w:rPr>
  </w:style>
  <w:style w:type="character" w:default="1" w:styleId="19">
    <w:name w:val="Default Paragraph Font"/>
    <w:semiHidden/>
    <w:unhideWhenUsed/>
    <w:uiPriority w:val="0"/>
  </w:style>
  <w:style w:type="table" w:default="1" w:styleId="18">
    <w:name w:val="Normal Table"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ody Text"/>
    <w:basedOn w:val="1"/>
    <w:link w:val="21"/>
    <w:qFormat/>
    <w:uiPriority w:val="0"/>
    <w:pPr>
      <w:spacing w:before="180" w:after="180"/>
    </w:pPr>
  </w:style>
  <w:style w:type="paragraph" w:styleId="12">
    <w:name w:val="caption"/>
    <w:basedOn w:val="1"/>
    <w:uiPriority w:val="0"/>
    <w:pPr>
      <w:spacing w:before="0" w:after="120"/>
    </w:pPr>
    <w:rPr>
      <w:i/>
    </w:rPr>
  </w:style>
  <w:style w:type="paragraph" w:styleId="13">
    <w:name w:val="Block Text"/>
    <w:basedOn w:val="3"/>
    <w:next w:val="3"/>
    <w:unhideWhenUsed/>
    <w:qFormat/>
    <w:uiPriority w:val="9"/>
    <w:pPr>
      <w:spacing w:before="100" w:after="100"/>
      <w:ind w:left="480" w:right="480" w:firstLine="0"/>
    </w:pPr>
  </w:style>
  <w:style w:type="paragraph" w:styleId="14">
    <w:name w:val="Date"/>
    <w:basedOn w:val="15"/>
    <w:next w:val="3"/>
    <w:qFormat/>
    <w:uiPriority w:val="0"/>
    <w:pPr>
      <w:keepNext/>
      <w:keepLines/>
    </w:pPr>
    <w:rPr>
      <w:sz w:val="24"/>
      <w:szCs w:val="24"/>
    </w:rPr>
  </w:style>
  <w:style w:type="paragraph" w:styleId="15">
    <w:name w:val="Title"/>
    <w:basedOn w:val="1"/>
    <w:next w:val="3"/>
    <w:link w:val="25"/>
    <w:qFormat/>
    <w:uiPriority w:val="10"/>
    <w:pPr>
      <w:spacing w:after="80" w:line="240" w:lineRule="auto"/>
      <w:contextualSpacing/>
      <w:jc w:val="center"/>
    </w:pPr>
    <w:rPr>
      <w:rFonts w:asciiTheme="majorHAnsi" w:hAnsiTheme="majorHAnsi" w:eastAsiaTheme="majorEastAsia" w:cstheme="majorBidi"/>
      <w:sz w:val="56"/>
      <w:szCs w:val="56"/>
    </w:rPr>
  </w:style>
  <w:style w:type="paragraph" w:styleId="16">
    <w:name w:val="Subtitle"/>
    <w:basedOn w:val="15"/>
    <w:next w:val="3"/>
    <w:link w:val="26"/>
    <w:qFormat/>
    <w:uiPriority w:val="11"/>
    <w:rPr>
      <w:rFonts w:eastAsiaTheme="majorEastAsia" w:cstheme="majorBidi"/>
      <w:spacing w:val="15"/>
      <w:sz w:val="28"/>
      <w:szCs w:val="28"/>
    </w:rPr>
  </w:style>
  <w:style w:type="paragraph" w:styleId="17">
    <w:name w:val="footnote text"/>
    <w:basedOn w:val="1"/>
    <w:unhideWhenUsed/>
    <w:qFormat/>
    <w:uiPriority w:val="9"/>
  </w:style>
  <w:style w:type="character" w:styleId="20">
    <w:name w:val="Hyperlink"/>
    <w:basedOn w:val="21"/>
    <w:uiPriority w:val="0"/>
    <w:rPr>
      <w:color w:val="156082" w:themeColor="accent1"/>
    </w:rPr>
  </w:style>
  <w:style w:type="character" w:customStyle="1" w:styleId="21">
    <w:name w:val="Body Text Char"/>
    <w:basedOn w:val="19"/>
    <w:link w:val="3"/>
    <w:uiPriority w:val="0"/>
  </w:style>
  <w:style w:type="character" w:styleId="22">
    <w:name w:val="footnote reference"/>
    <w:basedOn w:val="21"/>
    <w:uiPriority w:val="0"/>
    <w:rPr>
      <w:vertAlign w:val="superscript"/>
    </w:rPr>
  </w:style>
  <w:style w:type="paragraph" w:customStyle="1" w:styleId="23">
    <w:name w:val="First Paragraph"/>
    <w:basedOn w:val="3"/>
    <w:next w:val="3"/>
    <w:qFormat/>
    <w:uiPriority w:val="0"/>
  </w:style>
  <w:style w:type="paragraph" w:customStyle="1" w:styleId="24">
    <w:name w:val="Compact"/>
    <w:basedOn w:val="3"/>
    <w:qFormat/>
    <w:uiPriority w:val="0"/>
    <w:pPr>
      <w:spacing w:before="36" w:after="36"/>
    </w:pPr>
  </w:style>
  <w:style w:type="character" w:customStyle="1" w:styleId="25">
    <w:name w:val="Title Char"/>
    <w:basedOn w:val="19"/>
    <w:link w:val="15"/>
    <w:uiPriority w:val="10"/>
    <w:rPr>
      <w:rFonts w:asciiTheme="majorHAnsi" w:hAnsiTheme="majorHAnsi" w:eastAsiaTheme="majorEastAsia" w:cstheme="majorBidi"/>
      <w:sz w:val="56"/>
      <w:szCs w:val="56"/>
    </w:rPr>
  </w:style>
  <w:style w:type="character" w:customStyle="1" w:styleId="26">
    <w:name w:val="Subtitle Char"/>
    <w:basedOn w:val="19"/>
    <w:link w:val="16"/>
    <w:uiPriority w:val="11"/>
    <w:rPr>
      <w:rFonts w:eastAsiaTheme="majorEastAsia" w:cstheme="majorBidi"/>
      <w:color w:val="585858" w:themeColor="text1" w:themeTint="A6"/>
      <w:spacing w:val="15"/>
      <w:sz w:val="28"/>
      <w:szCs w:val="28"/>
    </w:rPr>
  </w:style>
  <w:style w:type="paragraph" w:customStyle="1" w:styleId="27">
    <w:name w:val="Author"/>
    <w:basedOn w:val="15"/>
    <w:next w:val="3"/>
    <w:qFormat/>
    <w:uiPriority w:val="0"/>
    <w:pPr>
      <w:keepNext/>
      <w:keepLines/>
    </w:pPr>
    <w:rPr>
      <w:sz w:val="24"/>
      <w:szCs w:val="24"/>
    </w:rPr>
  </w:style>
  <w:style w:type="paragraph" w:customStyle="1" w:styleId="28">
    <w:name w:val="Abstract Title"/>
    <w:basedOn w:val="1"/>
    <w:next w:val="29"/>
    <w:qFormat/>
    <w:uiPriority w:val="0"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29">
    <w:name w:val="Abstract"/>
    <w:basedOn w:val="1"/>
    <w:next w:val="3"/>
    <w:qFormat/>
    <w:uiPriority w:val="0"/>
    <w:pPr>
      <w:keepNext/>
      <w:keepLines/>
      <w:spacing w:before="100" w:after="300"/>
    </w:pPr>
    <w:rPr>
      <w:sz w:val="20"/>
      <w:szCs w:val="20"/>
    </w:rPr>
  </w:style>
  <w:style w:type="paragraph" w:customStyle="1" w:styleId="30">
    <w:name w:val="Bibliography"/>
    <w:basedOn w:val="1"/>
    <w:qFormat/>
    <w:uiPriority w:val="0"/>
  </w:style>
  <w:style w:type="character" w:customStyle="1" w:styleId="31">
    <w:name w:val="Heading 1 Char"/>
    <w:basedOn w:val="19"/>
    <w:link w:val="2"/>
    <w:qFormat/>
    <w:uiPriority w:val="9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customStyle="1" w:styleId="32">
    <w:name w:val="Heading 2 Char"/>
    <w:basedOn w:val="19"/>
    <w:link w:val="4"/>
    <w:semiHidden/>
    <w:uiPriority w:val="9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customStyle="1" w:styleId="33">
    <w:name w:val="Heading 3 Char"/>
    <w:basedOn w:val="19"/>
    <w:link w:val="5"/>
    <w:semiHidden/>
    <w:qFormat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34">
    <w:name w:val="Heading 4 Char"/>
    <w:basedOn w:val="19"/>
    <w:link w:val="6"/>
    <w:semiHidden/>
    <w:qFormat/>
    <w:uiPriority w:val="9"/>
    <w:rPr>
      <w:rFonts w:eastAsiaTheme="majorEastAsia" w:cstheme="majorBidi"/>
      <w:i/>
      <w:iCs/>
      <w:color w:val="0F4761" w:themeColor="accent1" w:themeShade="BF"/>
    </w:rPr>
  </w:style>
  <w:style w:type="character" w:customStyle="1" w:styleId="35">
    <w:name w:val="Heading 5 Char"/>
    <w:basedOn w:val="19"/>
    <w:link w:val="7"/>
    <w:semiHidden/>
    <w:uiPriority w:val="9"/>
    <w:rPr>
      <w:rFonts w:eastAsiaTheme="majorEastAsia" w:cstheme="majorBidi"/>
      <w:color w:val="0F4761" w:themeColor="accent1" w:themeShade="BF"/>
    </w:rPr>
  </w:style>
  <w:style w:type="character" w:customStyle="1" w:styleId="36">
    <w:name w:val="Heading 6 Char"/>
    <w:basedOn w:val="19"/>
    <w:link w:val="8"/>
    <w:semiHidden/>
    <w:uiPriority w:val="9"/>
    <w:rPr>
      <w:rFonts w:eastAsiaTheme="majorEastAsia" w:cstheme="majorBidi"/>
      <w:i/>
      <w:iCs/>
      <w:color w:val="585858" w:themeColor="text1" w:themeTint="A6"/>
    </w:rPr>
  </w:style>
  <w:style w:type="character" w:customStyle="1" w:styleId="37">
    <w:name w:val="Heading 7 Char"/>
    <w:basedOn w:val="19"/>
    <w:link w:val="9"/>
    <w:semiHidden/>
    <w:uiPriority w:val="9"/>
    <w:rPr>
      <w:rFonts w:eastAsiaTheme="majorEastAsia" w:cstheme="majorBidi"/>
      <w:color w:val="585858" w:themeColor="text1" w:themeTint="A6"/>
    </w:rPr>
  </w:style>
  <w:style w:type="character" w:customStyle="1" w:styleId="38">
    <w:name w:val="Heading 8 Char"/>
    <w:basedOn w:val="19"/>
    <w:link w:val="10"/>
    <w:semiHidden/>
    <w:qFormat/>
    <w:uiPriority w:val="9"/>
    <w:rPr>
      <w:rFonts w:eastAsiaTheme="majorEastAsia" w:cstheme="majorBidi"/>
      <w:i/>
      <w:iCs/>
      <w:color w:val="262626" w:themeColor="text1" w:themeTint="D8"/>
    </w:rPr>
  </w:style>
  <w:style w:type="character" w:customStyle="1" w:styleId="39">
    <w:name w:val="Heading 9 Char"/>
    <w:basedOn w:val="19"/>
    <w:link w:val="11"/>
    <w:semiHidden/>
    <w:qFormat/>
    <w:uiPriority w:val="9"/>
    <w:rPr>
      <w:rFonts w:eastAsiaTheme="majorEastAsia" w:cstheme="majorBidi"/>
      <w:color w:val="262626" w:themeColor="text1" w:themeTint="D8"/>
    </w:rPr>
  </w:style>
  <w:style w:type="paragraph" w:customStyle="1" w:styleId="40">
    <w:name w:val="Footnote Block Text"/>
    <w:basedOn w:val="17"/>
    <w:next w:val="17"/>
    <w:unhideWhenUsed/>
    <w:qFormat/>
    <w:uiPriority w:val="9"/>
    <w:pPr>
      <w:spacing w:before="100" w:after="100"/>
      <w:ind w:left="480" w:right="480" w:firstLine="0"/>
    </w:pPr>
  </w:style>
  <w:style w:type="table" w:customStyle="1" w:styleId="41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paragraph" w:customStyle="1" w:styleId="42">
    <w:name w:val="Definition Term"/>
    <w:basedOn w:val="1"/>
    <w:next w:val="43"/>
    <w:uiPriority w:val="0"/>
    <w:pPr>
      <w:keepNext/>
      <w:keepLines/>
      <w:spacing w:after="0"/>
    </w:pPr>
    <w:rPr>
      <w:b/>
    </w:rPr>
  </w:style>
  <w:style w:type="paragraph" w:customStyle="1" w:styleId="43">
    <w:name w:val="Definition"/>
    <w:basedOn w:val="1"/>
    <w:uiPriority w:val="0"/>
  </w:style>
  <w:style w:type="paragraph" w:customStyle="1" w:styleId="44">
    <w:name w:val="Table Caption"/>
    <w:basedOn w:val="12"/>
    <w:uiPriority w:val="0"/>
    <w:pPr>
      <w:keepNext/>
    </w:pPr>
  </w:style>
  <w:style w:type="paragraph" w:customStyle="1" w:styleId="45">
    <w:name w:val="Image Caption"/>
    <w:basedOn w:val="12"/>
    <w:uiPriority w:val="0"/>
  </w:style>
  <w:style w:type="paragraph" w:customStyle="1" w:styleId="46">
    <w:name w:val="Figure"/>
    <w:basedOn w:val="1"/>
    <w:uiPriority w:val="0"/>
  </w:style>
  <w:style w:type="paragraph" w:customStyle="1" w:styleId="47">
    <w:name w:val="Captioned Figure"/>
    <w:basedOn w:val="46"/>
    <w:uiPriority w:val="0"/>
    <w:pPr>
      <w:keepNext/>
    </w:pPr>
  </w:style>
  <w:style w:type="character" w:customStyle="1" w:styleId="48">
    <w:name w:val="Verbatim Char"/>
    <w:basedOn w:val="21"/>
    <w:link w:val="49"/>
    <w:uiPriority w:val="0"/>
    <w:rPr>
      <w:rFonts w:ascii="Consolas" w:hAnsi="Consolas"/>
      <w:sz w:val="22"/>
    </w:rPr>
  </w:style>
  <w:style w:type="paragraph" w:customStyle="1" w:styleId="49">
    <w:name w:val="Source Code"/>
    <w:basedOn w:val="1"/>
    <w:link w:val="48"/>
    <w:uiPriority w:val="0"/>
    <w:pPr>
      <w:wordWrap w:val="0"/>
    </w:pPr>
  </w:style>
  <w:style w:type="character" w:customStyle="1" w:styleId="50">
    <w:name w:val="Section Number"/>
    <w:basedOn w:val="21"/>
    <w:uiPriority w:val="0"/>
  </w:style>
  <w:style w:type="paragraph" w:customStyle="1" w:styleId="51">
    <w:name w:val="TOC Heading"/>
    <w:basedOn w:val="2"/>
    <w:next w:val="3"/>
    <w:unhideWhenUsed/>
    <w:qFormat/>
    <w:uiPriority w:val="39"/>
    <w:pPr>
      <w:spacing w:before="240" w:line="259" w:lineRule="auto"/>
      <w:outlineLvl w:val="9"/>
    </w:pPr>
    <w:rPr>
      <w:rFonts w:asciiTheme="majorHAnsi" w:hAnsiTheme="majorHAnsi" w:eastAsiaTheme="majorEastAsia" w:cstheme="majorBidi"/>
      <w:color w:val="0F4761" w:themeColor="accent1" w:themeShade="BF"/>
    </w:rPr>
  </w:style>
  <w:style w:type="character" w:customStyle="1" w:styleId="52">
    <w:name w:val="KeywordTok"/>
    <w:basedOn w:val="48"/>
    <w:uiPriority w:val="0"/>
    <w:rPr>
      <w:b/>
      <w:color w:val="007020"/>
    </w:rPr>
  </w:style>
  <w:style w:type="character" w:customStyle="1" w:styleId="53">
    <w:name w:val="DataTypeTok"/>
    <w:basedOn w:val="48"/>
    <w:uiPriority w:val="0"/>
    <w:rPr>
      <w:color w:val="902000"/>
    </w:rPr>
  </w:style>
  <w:style w:type="character" w:customStyle="1" w:styleId="54">
    <w:name w:val="DecValTok"/>
    <w:basedOn w:val="48"/>
    <w:uiPriority w:val="0"/>
    <w:rPr>
      <w:color w:val="40A070"/>
    </w:rPr>
  </w:style>
  <w:style w:type="character" w:customStyle="1" w:styleId="55">
    <w:name w:val="BaseNTok"/>
    <w:basedOn w:val="48"/>
    <w:uiPriority w:val="0"/>
    <w:rPr>
      <w:color w:val="40A070"/>
    </w:rPr>
  </w:style>
  <w:style w:type="character" w:customStyle="1" w:styleId="56">
    <w:name w:val="FloatTok"/>
    <w:basedOn w:val="48"/>
    <w:uiPriority w:val="0"/>
    <w:rPr>
      <w:color w:val="40A070"/>
    </w:rPr>
  </w:style>
  <w:style w:type="character" w:customStyle="1" w:styleId="57">
    <w:name w:val="ConstantTok"/>
    <w:basedOn w:val="48"/>
    <w:uiPriority w:val="0"/>
    <w:rPr>
      <w:color w:val="880000"/>
    </w:rPr>
  </w:style>
  <w:style w:type="character" w:customStyle="1" w:styleId="58">
    <w:name w:val="CharTok"/>
    <w:basedOn w:val="48"/>
    <w:uiPriority w:val="0"/>
    <w:rPr>
      <w:color w:val="4070A0"/>
    </w:rPr>
  </w:style>
  <w:style w:type="character" w:customStyle="1" w:styleId="59">
    <w:name w:val="SpecialCharTok"/>
    <w:basedOn w:val="48"/>
    <w:uiPriority w:val="0"/>
    <w:rPr>
      <w:color w:val="4070A0"/>
    </w:rPr>
  </w:style>
  <w:style w:type="character" w:customStyle="1" w:styleId="60">
    <w:name w:val="StringTok"/>
    <w:basedOn w:val="48"/>
    <w:uiPriority w:val="0"/>
    <w:rPr>
      <w:color w:val="4070A0"/>
    </w:rPr>
  </w:style>
  <w:style w:type="character" w:customStyle="1" w:styleId="61">
    <w:name w:val="VerbatimStringTok"/>
    <w:basedOn w:val="48"/>
    <w:uiPriority w:val="0"/>
    <w:rPr>
      <w:color w:val="4070A0"/>
    </w:rPr>
  </w:style>
  <w:style w:type="character" w:customStyle="1" w:styleId="62">
    <w:name w:val="SpecialStringTok"/>
    <w:basedOn w:val="48"/>
    <w:uiPriority w:val="0"/>
    <w:rPr>
      <w:color w:val="BB6688"/>
    </w:rPr>
  </w:style>
  <w:style w:type="character" w:customStyle="1" w:styleId="63">
    <w:name w:val="ImportTok"/>
    <w:basedOn w:val="48"/>
    <w:uiPriority w:val="0"/>
    <w:rPr>
      <w:b/>
      <w:color w:val="008000"/>
    </w:rPr>
  </w:style>
  <w:style w:type="character" w:customStyle="1" w:styleId="64">
    <w:name w:val="CommentTok"/>
    <w:basedOn w:val="48"/>
    <w:uiPriority w:val="0"/>
    <w:rPr>
      <w:i/>
      <w:color w:val="60A0B0"/>
    </w:rPr>
  </w:style>
  <w:style w:type="character" w:customStyle="1" w:styleId="65">
    <w:name w:val="DocumentationTok"/>
    <w:basedOn w:val="48"/>
    <w:uiPriority w:val="0"/>
    <w:rPr>
      <w:i/>
      <w:color w:val="BA2121"/>
    </w:rPr>
  </w:style>
  <w:style w:type="character" w:customStyle="1" w:styleId="66">
    <w:name w:val="AnnotationTok"/>
    <w:basedOn w:val="48"/>
    <w:uiPriority w:val="0"/>
    <w:rPr>
      <w:b/>
      <w:i/>
      <w:color w:val="60A0B0"/>
    </w:rPr>
  </w:style>
  <w:style w:type="character" w:customStyle="1" w:styleId="67">
    <w:name w:val="CommentVarTok"/>
    <w:basedOn w:val="48"/>
    <w:uiPriority w:val="0"/>
    <w:rPr>
      <w:b/>
      <w:i/>
      <w:color w:val="60A0B0"/>
    </w:rPr>
  </w:style>
  <w:style w:type="character" w:customStyle="1" w:styleId="68">
    <w:name w:val="OtherTok"/>
    <w:basedOn w:val="48"/>
    <w:uiPriority w:val="0"/>
    <w:rPr>
      <w:color w:val="007020"/>
    </w:rPr>
  </w:style>
  <w:style w:type="character" w:customStyle="1" w:styleId="69">
    <w:name w:val="FunctionTok"/>
    <w:basedOn w:val="48"/>
    <w:uiPriority w:val="0"/>
    <w:rPr>
      <w:color w:val="06287E"/>
    </w:rPr>
  </w:style>
  <w:style w:type="character" w:customStyle="1" w:styleId="70">
    <w:name w:val="VariableTok"/>
    <w:basedOn w:val="48"/>
    <w:uiPriority w:val="0"/>
    <w:rPr>
      <w:color w:val="19177C"/>
    </w:rPr>
  </w:style>
  <w:style w:type="character" w:customStyle="1" w:styleId="71">
    <w:name w:val="ControlFlowTok"/>
    <w:basedOn w:val="48"/>
    <w:uiPriority w:val="0"/>
    <w:rPr>
      <w:b/>
      <w:color w:val="007020"/>
    </w:rPr>
  </w:style>
  <w:style w:type="character" w:customStyle="1" w:styleId="72">
    <w:name w:val="OperatorTok"/>
    <w:basedOn w:val="48"/>
    <w:uiPriority w:val="0"/>
    <w:rPr>
      <w:color w:val="666666"/>
    </w:rPr>
  </w:style>
  <w:style w:type="character" w:customStyle="1" w:styleId="73">
    <w:name w:val="BuiltInTok"/>
    <w:basedOn w:val="48"/>
    <w:uiPriority w:val="0"/>
    <w:rPr>
      <w:color w:val="008000"/>
    </w:rPr>
  </w:style>
  <w:style w:type="character" w:customStyle="1" w:styleId="74">
    <w:name w:val="ExtensionTok"/>
    <w:basedOn w:val="48"/>
    <w:uiPriority w:val="0"/>
  </w:style>
  <w:style w:type="character" w:customStyle="1" w:styleId="75">
    <w:name w:val="PreprocessorTok"/>
    <w:basedOn w:val="48"/>
    <w:uiPriority w:val="0"/>
    <w:rPr>
      <w:color w:val="BC7A00"/>
    </w:rPr>
  </w:style>
  <w:style w:type="character" w:customStyle="1" w:styleId="76">
    <w:name w:val="AttributeTok"/>
    <w:basedOn w:val="48"/>
    <w:uiPriority w:val="0"/>
    <w:rPr>
      <w:color w:val="7D9029"/>
    </w:rPr>
  </w:style>
  <w:style w:type="character" w:customStyle="1" w:styleId="77">
    <w:name w:val="RegionMarkerTok"/>
    <w:basedOn w:val="48"/>
    <w:uiPriority w:val="0"/>
  </w:style>
  <w:style w:type="character" w:customStyle="1" w:styleId="78">
    <w:name w:val="InformationTok"/>
    <w:basedOn w:val="48"/>
    <w:uiPriority w:val="0"/>
    <w:rPr>
      <w:b/>
      <w:i/>
      <w:color w:val="60A0B0"/>
    </w:rPr>
  </w:style>
  <w:style w:type="character" w:customStyle="1" w:styleId="79">
    <w:name w:val="WarningTok"/>
    <w:basedOn w:val="48"/>
    <w:uiPriority w:val="0"/>
    <w:rPr>
      <w:b/>
      <w:i/>
      <w:color w:val="60A0B0"/>
    </w:rPr>
  </w:style>
  <w:style w:type="character" w:customStyle="1" w:styleId="80">
    <w:name w:val="AlertTok"/>
    <w:basedOn w:val="48"/>
    <w:uiPriority w:val="0"/>
    <w:rPr>
      <w:b/>
      <w:color w:val="FF0000"/>
    </w:rPr>
  </w:style>
  <w:style w:type="character" w:customStyle="1" w:styleId="81">
    <w:name w:val="ErrorTok"/>
    <w:basedOn w:val="48"/>
    <w:uiPriority w:val="0"/>
    <w:rPr>
      <w:b/>
      <w:color w:val="FF0000"/>
    </w:rPr>
  </w:style>
  <w:style w:type="character" w:customStyle="1" w:styleId="82">
    <w:name w:val="NormalTok"/>
    <w:basedOn w:val="48"/>
    <w:uiPriority w:val="0"/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theme" Target="theme/theme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259</Words>
  <Characters>1833</Characters>
  <Lines>12</Lines>
  <Paragraphs>8</Paragraphs>
  <TotalTime>6</TotalTime>
  <ScaleCrop>false</ScaleCrop>
  <LinksUpToDate>false</LinksUpToDate>
  <CharactersWithSpaces>2065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2026-03-09T18:27:00Z</dcterms:created>
  <dc:creator>Ли Хан</dc:creator>
  <cp:lastModifiedBy>精神小伙</cp:lastModifiedBy>
  <dcterms:modified xsi:type="dcterms:W3CDTF">2026-03-16T13:26:09Z</dcterms:modified>
  <dc:title>Отчёт по лабораторной работе №2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bel-lang">
    <vt:lpwstr>russian</vt:lpwstr>
  </property>
  <property fmtid="{D5CDD505-2E9C-101B-9397-08002B2CF9AE}" pid="3" name="babel-otherlangs">
    <vt:lpwstr>english</vt:lpwstr>
  </property>
  <property fmtid="{D5CDD505-2E9C-101B-9397-08002B2CF9AE}" pid="4" name="biblatex">
    <vt:lpwstr>True</vt:lpwstr>
  </property>
  <property fmtid="{D5CDD505-2E9C-101B-9397-08002B2CF9AE}" pid="5" name="biblatexoptions">
    <vt:lpwstr/>
  </property>
  <property fmtid="{D5CDD505-2E9C-101B-9397-08002B2CF9AE}" pid="6" name="biblio-style">
    <vt:lpwstr>gost-numeric</vt:lpwstr>
  </property>
  <property fmtid="{D5CDD505-2E9C-101B-9397-08002B2CF9AE}" pid="7" name="bibliography">
    <vt:lpwstr>bib/cite.bib</vt:lpwstr>
  </property>
  <property fmtid="{D5CDD505-2E9C-101B-9397-08002B2CF9AE}" pid="8" name="csl">
    <vt:lpwstr>pandoc/csl/gost-r-7-0-5-2008-numeric.csl</vt:lpwstr>
  </property>
  <property fmtid="{D5CDD505-2E9C-101B-9397-08002B2CF9AE}" pid="9" name="documentclass">
    <vt:lpwstr>scrreprt</vt:lpwstr>
  </property>
  <property fmtid="{D5CDD505-2E9C-101B-9397-08002B2CF9AE}" pid="10" name="figureTitle">
    <vt:lpwstr>Рис.</vt:lpwstr>
  </property>
  <property fmtid="{D5CDD505-2E9C-101B-9397-08002B2CF9AE}" pid="11" name="fontsize">
    <vt:lpwstr>12pt</vt:lpwstr>
  </property>
  <property fmtid="{D5CDD505-2E9C-101B-9397-08002B2CF9AE}" pid="12" name="header-includes">
    <vt:lpwstr/>
  </property>
  <property fmtid="{D5CDD505-2E9C-101B-9397-08002B2CF9AE}" pid="13" name="indent">
    <vt:lpwstr>True</vt:lpwstr>
  </property>
  <property fmtid="{D5CDD505-2E9C-101B-9397-08002B2CF9AE}" pid="14" name="linestretch">
    <vt:lpwstr>1.5</vt:lpwstr>
  </property>
  <property fmtid="{D5CDD505-2E9C-101B-9397-08002B2CF9AE}" pid="15" name="listingTitle">
    <vt:lpwstr>Листинг</vt:lpwstr>
  </property>
  <property fmtid="{D5CDD505-2E9C-101B-9397-08002B2CF9AE}" pid="16" name="lof">
    <vt:lpwstr>True</vt:lpwstr>
  </property>
  <property fmtid="{D5CDD505-2E9C-101B-9397-08002B2CF9AE}" pid="17" name="lofTitle">
    <vt:lpwstr>Список иллюстраций</vt:lpwstr>
  </property>
  <property fmtid="{D5CDD505-2E9C-101B-9397-08002B2CF9AE}" pid="18" name="lolTitle">
    <vt:lpwstr>Листинги</vt:lpwstr>
  </property>
  <property fmtid="{D5CDD505-2E9C-101B-9397-08002B2CF9AE}" pid="19" name="lot">
    <vt:lpwstr>True</vt:lpwstr>
  </property>
  <property fmtid="{D5CDD505-2E9C-101B-9397-08002B2CF9AE}" pid="20" name="lotTitle">
    <vt:lpwstr>Список таблиц</vt:lpwstr>
  </property>
  <property fmtid="{D5CDD505-2E9C-101B-9397-08002B2CF9AE}" pid="21" name="mainfont">
    <vt:lpwstr>IBM Plex Serif</vt:lpwstr>
  </property>
  <property fmtid="{D5CDD505-2E9C-101B-9397-08002B2CF9AE}" pid="22" name="mainfontoptions">
    <vt:lpwstr>Ligatures=Common,Ligatures=TeX,Scale=0.94</vt:lpwstr>
  </property>
  <property fmtid="{D5CDD505-2E9C-101B-9397-08002B2CF9AE}" pid="23" name="mathfont">
    <vt:lpwstr>STIX Two Math</vt:lpwstr>
  </property>
  <property fmtid="{D5CDD505-2E9C-101B-9397-08002B2CF9AE}" pid="24" name="mathfontoptions">
    <vt:lpwstr/>
  </property>
  <property fmtid="{D5CDD505-2E9C-101B-9397-08002B2CF9AE}" pid="25" name="monofont">
    <vt:lpwstr>IBM Plex Mono</vt:lpwstr>
  </property>
  <property fmtid="{D5CDD505-2E9C-101B-9397-08002B2CF9AE}" pid="26" name="monofontoptions">
    <vt:lpwstr>Scale=MatchLowercase,Scale=0.94,FakeStretch=0.9</vt:lpwstr>
  </property>
  <property fmtid="{D5CDD505-2E9C-101B-9397-08002B2CF9AE}" pid="27" name="papersize">
    <vt:lpwstr>a4</vt:lpwstr>
  </property>
  <property fmtid="{D5CDD505-2E9C-101B-9397-08002B2CF9AE}" pid="28" name="polyglossia-lang">
    <vt:lpwstr/>
  </property>
  <property fmtid="{D5CDD505-2E9C-101B-9397-08002B2CF9AE}" pid="29" name="polyglossia-otherlangs">
    <vt:lpwstr/>
  </property>
  <property fmtid="{D5CDD505-2E9C-101B-9397-08002B2CF9AE}" pid="30" name="romanfont">
    <vt:lpwstr>IBM Plex Serif</vt:lpwstr>
  </property>
  <property fmtid="{D5CDD505-2E9C-101B-9397-08002B2CF9AE}" pid="31" name="romanfontoptions">
    <vt:lpwstr>Ligatures=Common,Ligatures=TeX,Scale=0.94</vt:lpwstr>
  </property>
  <property fmtid="{D5CDD505-2E9C-101B-9397-08002B2CF9AE}" pid="32" name="sansfont">
    <vt:lpwstr>IBM Plex Sans</vt:lpwstr>
  </property>
  <property fmtid="{D5CDD505-2E9C-101B-9397-08002B2CF9AE}" pid="33" name="sansfontoptions">
    <vt:lpwstr>Ligatures=Common,Ligatures=TeX,Scale=MatchLowercase,Scale=0.94</vt:lpwstr>
  </property>
  <property fmtid="{D5CDD505-2E9C-101B-9397-08002B2CF9AE}" pid="34" name="subtitle">
    <vt:lpwstr>Computer Skills for Scientific Writing</vt:lpwstr>
  </property>
  <property fmtid="{D5CDD505-2E9C-101B-9397-08002B2CF9AE}" pid="35" name="tableTitle">
    <vt:lpwstr>Таблица</vt:lpwstr>
  </property>
  <property fmtid="{D5CDD505-2E9C-101B-9397-08002B2CF9AE}" pid="36" name="toc">
    <vt:lpwstr>True</vt:lpwstr>
  </property>
  <property fmtid="{D5CDD505-2E9C-101B-9397-08002B2CF9AE}" pid="37" name="toc-depth">
    <vt:lpwstr>2</vt:lpwstr>
  </property>
  <property fmtid="{D5CDD505-2E9C-101B-9397-08002B2CF9AE}" pid="38" name="toc-title">
    <vt:lpwstr>Содержание</vt:lpwstr>
  </property>
  <property fmtid="{D5CDD505-2E9C-101B-9397-08002B2CF9AE}" pid="39" name="KSOTemplateDocerSaveRecord">
    <vt:lpwstr>eyJoZGlkIjoiNTU0ZmIwYTQ3NzlmZGUxZmU3Zjk0M2IyZTNmM2IxNjAiLCJ1c2VySWQiOiI5OTgwNjU4MDIifQ==</vt:lpwstr>
  </property>
  <property fmtid="{D5CDD505-2E9C-101B-9397-08002B2CF9AE}" pid="40" name="KSOProductBuildVer">
    <vt:lpwstr>2052-12.1.0.25225</vt:lpwstr>
  </property>
  <property fmtid="{D5CDD505-2E9C-101B-9397-08002B2CF9AE}" pid="41" name="ICV">
    <vt:lpwstr>655C34636C8547E7978392174FE320BD_12</vt:lpwstr>
  </property>
</Properties>
</file>