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B7D0E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Отчёт по лабораторной работе №7</w:t>
      </w:r>
    </w:p>
    <w:p w14:paraId="19A2ADC9"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Computer Skills for Scientific Writing</w:t>
      </w:r>
    </w:p>
    <w:p w14:paraId="5FF5EAD9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Ли Хан</w:t>
      </w:r>
    </w:p>
    <w:sdt>
      <w:sdtPr>
        <w:rPr>
          <w:rFonts w:hint="default" w:ascii="Times New Roman" w:hAnsi="Times New Roman" w:cs="Times New Roman"/>
        </w:rPr>
        <w:id w:val="147470306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</w:rPr>
      </w:sdtEndPr>
      <w:sdtContent>
        <w:p w14:paraId="6CA3FA33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Содержание</w:t>
          </w:r>
          <w:bookmarkStart w:id="11" w:name="_GoBack"/>
          <w:bookmarkEnd w:id="11"/>
        </w:p>
        <w:p w14:paraId="58F19D7C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\z \u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sdt>
      <w:sdtPr>
        <w:rPr>
          <w:rFonts w:hint="default" w:ascii="Times New Roman" w:hAnsi="Times New Roman" w:cs="Times New Roman"/>
        </w:rPr>
        <w:id w:val="147471671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 w14:paraId="18165FD9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Список иллюстраций</w:t>
          </w:r>
        </w:p>
        <w:p w14:paraId="644BEF0F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\h \z \t "Image Caption" \c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sdt>
      <w:sdtPr>
        <w:rPr>
          <w:rFonts w:hint="default" w:ascii="Times New Roman" w:hAnsi="Times New Roman" w:cs="Times New Roman"/>
        </w:rPr>
        <w:id w:val="147476507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 w14:paraId="26734479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Список таблиц</w:t>
          </w:r>
        </w:p>
        <w:p w14:paraId="281BE5BA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\h \z \t "Table Caption" \c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6EF12243">
      <w:pPr>
        <w:pStyle w:val="2"/>
        <w:rPr>
          <w:rFonts w:hint="default" w:ascii="Times New Roman" w:hAnsi="Times New Roman" w:cs="Times New Roman"/>
        </w:rPr>
      </w:pPr>
      <w:bookmarkStart w:id="0" w:name="цель-работы"/>
      <w:r>
        <w:rPr>
          <w:rStyle w:val="50"/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Цель работы</w:t>
      </w:r>
    </w:p>
    <w:p w14:paraId="77B0536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Изучить основные приёмы создания презентаций в LaTeX с использованием класса </w:t>
      </w:r>
      <w:r>
        <w:rPr>
          <w:rFonts w:hint="default" w:ascii="Times New Roman" w:hAnsi="Times New Roman" w:cs="Times New Roman"/>
          <w:b/>
          <w:bCs/>
        </w:rPr>
        <w:t>beamer</w:t>
      </w:r>
      <w:r>
        <w:rPr>
          <w:rFonts w:hint="default" w:ascii="Times New Roman" w:hAnsi="Times New Roman" w:cs="Times New Roman"/>
        </w:rPr>
        <w:t xml:space="preserve">. Освоить процесс компиляции различных примеров, демонстрирующих базовую структуру презентации, работу с блоками, пошаговое отображение элементов с помощью </w:t>
      </w:r>
      <w:r>
        <w:rPr>
          <w:rStyle w:val="48"/>
          <w:rFonts w:hint="default" w:ascii="Times New Roman" w:hAnsi="Times New Roman" w:cs="Times New Roman"/>
        </w:rPr>
        <w:t>\pause</w:t>
      </w:r>
      <w:r>
        <w:rPr>
          <w:rFonts w:hint="default" w:ascii="Times New Roman" w:hAnsi="Times New Roman" w:cs="Times New Roman"/>
        </w:rPr>
        <w:t xml:space="preserve">, управление порядком появления объектов с использованием </w:t>
      </w:r>
      <w:r>
        <w:rPr>
          <w:rStyle w:val="48"/>
          <w:rFonts w:hint="default" w:ascii="Times New Roman" w:hAnsi="Times New Roman" w:cs="Times New Roman"/>
        </w:rPr>
        <w:t>\uncover</w:t>
      </w:r>
      <w:r>
        <w:rPr>
          <w:rFonts w:hint="default" w:ascii="Times New Roman" w:hAnsi="Times New Roman" w:cs="Times New Roman"/>
        </w:rPr>
        <w:t>, а также изменение оформления через темы и цветовые схемы.</w:t>
      </w:r>
    </w:p>
    <w:bookmarkEnd w:id="0"/>
    <w:p w14:paraId="16E5A48E">
      <w:pPr>
        <w:pStyle w:val="2"/>
        <w:rPr>
          <w:rFonts w:hint="default" w:ascii="Times New Roman" w:hAnsi="Times New Roman" w:cs="Times New Roman"/>
        </w:rPr>
      </w:pPr>
      <w:bookmarkStart w:id="1" w:name="ход-выполнения"/>
      <w:r>
        <w:rPr>
          <w:rStyle w:val="50"/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Ход выполнения</w:t>
      </w:r>
    </w:p>
    <w:p w14:paraId="21E6B10F">
      <w:pPr>
        <w:pStyle w:val="4"/>
        <w:rPr>
          <w:rFonts w:hint="default" w:ascii="Times New Roman" w:hAnsi="Times New Roman" w:cs="Times New Roman"/>
        </w:rPr>
      </w:pPr>
      <w:bookmarkStart w:id="2" w:name="структура-презентации-в-beamer"/>
      <w:r>
        <w:rPr>
          <w:rStyle w:val="50"/>
          <w:rFonts w:hint="default" w:ascii="Times New Roman" w:hAnsi="Times New Roman" w:cs="Times New Roman"/>
        </w:rPr>
        <w:t>2.1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Структура презентации в Beamer</w:t>
      </w:r>
    </w:p>
    <w:p w14:paraId="0ECE3CB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Описание: Сформирован базовый каркас документа с использованием команды </w:t>
      </w:r>
      <w:r>
        <w:rPr>
          <w:rStyle w:val="48"/>
          <w:rFonts w:hint="default" w:ascii="Times New Roman" w:hAnsi="Times New Roman" w:cs="Times New Roman"/>
        </w:rPr>
        <w:t>\titlepage</w:t>
      </w:r>
      <w:r>
        <w:rPr>
          <w:rFonts w:hint="default" w:ascii="Times New Roman" w:hAnsi="Times New Roman" w:cs="Times New Roman"/>
        </w:rPr>
        <w:t xml:space="preserve"> для титульного листа и </w:t>
      </w:r>
      <w:r>
        <w:rPr>
          <w:rStyle w:val="48"/>
          <w:rFonts w:hint="default" w:ascii="Times New Roman" w:hAnsi="Times New Roman" w:cs="Times New Roman"/>
        </w:rPr>
        <w:t>\tableofcontents</w:t>
      </w:r>
      <w:r>
        <w:rPr>
          <w:rFonts w:hint="default" w:ascii="Times New Roman" w:hAnsi="Times New Roman" w:cs="Times New Roman"/>
        </w:rPr>
        <w:t xml:space="preserve"> для автоматического оглавления.</w:t>
      </w:r>
    </w:p>
    <w:p w14:paraId="5536C2F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Анализ: Установлено, что Beamer автоматически синхронизирует структуру разделов </w:t>
      </w:r>
      <w:r>
        <w:rPr>
          <w:rStyle w:val="48"/>
          <w:rFonts w:hint="default" w:ascii="Times New Roman" w:hAnsi="Times New Roman" w:cs="Times New Roman"/>
        </w:rPr>
        <w:t>\section</w:t>
      </w:r>
      <w:r>
        <w:rPr>
          <w:rFonts w:hint="default" w:ascii="Times New Roman" w:hAnsi="Times New Roman" w:cs="Times New Roman"/>
        </w:rPr>
        <w:t xml:space="preserve"> с навигационными панелями и оглавлением, обеспечивая строгую логику документа.</w:t>
      </w:r>
    </w:p>
    <w:bookmarkEnd w:id="2"/>
    <w:p w14:paraId="2DE88F1B">
      <w:pPr>
        <w:pStyle w:val="4"/>
        <w:rPr>
          <w:rFonts w:hint="default" w:ascii="Times New Roman" w:hAnsi="Times New Roman" w:cs="Times New Roman"/>
        </w:rPr>
      </w:pPr>
      <w:bookmarkStart w:id="3" w:name="код"/>
      <w:r>
        <w:rPr>
          <w:rStyle w:val="50"/>
          <w:rFonts w:hint="default" w:ascii="Times New Roman" w:hAnsi="Times New Roman" w:cs="Times New Roman"/>
        </w:rPr>
        <w:t>2.2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код</w:t>
      </w:r>
    </w:p>
    <w:p w14:paraId="7FE12E30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18865" cy="962025"/>
            <wp:effectExtent l="0" t="0" r="0" b="0"/>
            <wp:docPr id="12" name="Picture" descr="титульной стран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титульной страницы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098" cy="9625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40D24E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титульной страницы</w:t>
      </w:r>
    </w:p>
    <w:bookmarkEnd w:id="3"/>
    <w:p w14:paraId="69721F3D">
      <w:pPr>
        <w:pStyle w:val="4"/>
        <w:rPr>
          <w:rFonts w:hint="default" w:ascii="Times New Roman" w:hAnsi="Times New Roman" w:cs="Times New Roman"/>
        </w:rPr>
      </w:pPr>
      <w:bookmarkStart w:id="4" w:name="полученный-результат"/>
      <w:r>
        <w:rPr>
          <w:rStyle w:val="50"/>
          <w:rFonts w:hint="default" w:ascii="Times New Roman" w:hAnsi="Times New Roman" w:cs="Times New Roman"/>
        </w:rPr>
        <w:t>2.3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полученный результат</w:t>
      </w:r>
    </w:p>
    <w:p w14:paraId="27E8291F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4006850"/>
            <wp:effectExtent l="0" t="0" r="0" b="0"/>
            <wp:docPr id="16" name="Picture" descr="титульной стран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титульной страницы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71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88470C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титульной страницы</w:t>
      </w:r>
    </w:p>
    <w:bookmarkEnd w:id="4"/>
    <w:p w14:paraId="32C8AC55">
      <w:pPr>
        <w:pStyle w:val="4"/>
        <w:rPr>
          <w:rFonts w:hint="default" w:ascii="Times New Roman" w:hAnsi="Times New Roman" w:cs="Times New Roman"/>
        </w:rPr>
      </w:pPr>
      <w:bookmarkStart w:id="5" w:name="разработка-обычных-контентных-страниц"/>
      <w:r>
        <w:rPr>
          <w:rStyle w:val="50"/>
          <w:rFonts w:hint="default" w:ascii="Times New Roman" w:hAnsi="Times New Roman" w:cs="Times New Roman"/>
        </w:rPr>
        <w:t>2.4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Разработка обычных контентных страниц</w:t>
      </w:r>
    </w:p>
    <w:p w14:paraId="4890BCE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Описание: Созданы стандартные кадры </w:t>
      </w:r>
      <w:r>
        <w:rPr>
          <w:rStyle w:val="48"/>
          <w:rFonts w:hint="default" w:ascii="Times New Roman" w:hAnsi="Times New Roman" w:cs="Times New Roman"/>
        </w:rPr>
        <w:t>frame</w:t>
      </w:r>
      <w:r>
        <w:rPr>
          <w:rFonts w:hint="default" w:ascii="Times New Roman" w:hAnsi="Times New Roman" w:cs="Times New Roman"/>
        </w:rPr>
        <w:t xml:space="preserve">, содержащие текст и маркированные списки </w:t>
      </w:r>
      <w:r>
        <w:rPr>
          <w:rStyle w:val="48"/>
          <w:rFonts w:hint="default" w:ascii="Times New Roman" w:hAnsi="Times New Roman" w:cs="Times New Roman"/>
        </w:rPr>
        <w:t>itemize</w:t>
      </w:r>
      <w:r>
        <w:rPr>
          <w:rFonts w:hint="default" w:ascii="Times New Roman" w:hAnsi="Times New Roman" w:cs="Times New Roman"/>
        </w:rPr>
        <w:t>.</w:t>
      </w:r>
    </w:p>
    <w:p w14:paraId="6644FD8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Анализ: Для визуального акцентирования использованы блоки </w:t>
      </w:r>
      <w:r>
        <w:rPr>
          <w:rStyle w:val="48"/>
          <w:rFonts w:hint="default" w:ascii="Times New Roman" w:hAnsi="Times New Roman" w:cs="Times New Roman"/>
        </w:rPr>
        <w:t>block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8"/>
          <w:rFonts w:hint="default" w:ascii="Times New Roman" w:hAnsi="Times New Roman" w:cs="Times New Roman"/>
        </w:rPr>
        <w:t>alertblock</w:t>
      </w:r>
      <w:r>
        <w:rPr>
          <w:rFonts w:hint="default" w:ascii="Times New Roman" w:hAnsi="Times New Roman" w:cs="Times New Roman"/>
        </w:rPr>
        <w:t>. Это позволило эффективно отделить определения и важные тезисы от основного текста, улучшая восприятие слайда.</w:t>
      </w:r>
    </w:p>
    <w:bookmarkEnd w:id="5"/>
    <w:p w14:paraId="56ABB027">
      <w:pPr>
        <w:pStyle w:val="4"/>
        <w:rPr>
          <w:rFonts w:hint="default" w:ascii="Times New Roman" w:hAnsi="Times New Roman" w:cs="Times New Roman"/>
        </w:rPr>
      </w:pPr>
      <w:bookmarkStart w:id="6" w:name="код-1"/>
      <w:r>
        <w:rPr>
          <w:rStyle w:val="50"/>
          <w:rFonts w:hint="default" w:ascii="Times New Roman" w:hAnsi="Times New Roman" w:cs="Times New Roman"/>
        </w:rPr>
        <w:t>2.5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код</w:t>
      </w:r>
    </w:p>
    <w:p w14:paraId="22AA5901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1406525"/>
            <wp:effectExtent l="0" t="0" r="0" b="0"/>
            <wp:docPr id="21" name="Picture" descr="Разработка обычных контентных страни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Разработка обычных контентных страниц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065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2DD2AA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Разработка обычных контентных страниц</w:t>
      </w:r>
    </w:p>
    <w:bookmarkEnd w:id="6"/>
    <w:p w14:paraId="2127F47B">
      <w:pPr>
        <w:pStyle w:val="4"/>
        <w:rPr>
          <w:rFonts w:hint="default" w:ascii="Times New Roman" w:hAnsi="Times New Roman" w:cs="Times New Roman"/>
        </w:rPr>
      </w:pPr>
      <w:bookmarkStart w:id="7" w:name="полученный-результат-1"/>
      <w:r>
        <w:rPr>
          <w:rStyle w:val="50"/>
          <w:rFonts w:hint="default" w:ascii="Times New Roman" w:hAnsi="Times New Roman" w:cs="Times New Roman"/>
        </w:rPr>
        <w:t>2.6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полученный результат</w:t>
      </w:r>
    </w:p>
    <w:p w14:paraId="5F81536B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4031615"/>
            <wp:effectExtent l="0" t="0" r="0" b="0"/>
            <wp:docPr id="25" name="Picture" descr="Разработка обычных контентных страни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Разработка обычных контентных страниц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317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DF1798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Разработка обычных контентных страниц</w:t>
      </w:r>
    </w:p>
    <w:bookmarkEnd w:id="7"/>
    <w:p w14:paraId="54EB9716">
      <w:pPr>
        <w:pStyle w:val="4"/>
        <w:rPr>
          <w:rFonts w:hint="default" w:ascii="Times New Roman" w:hAnsi="Times New Roman" w:cs="Times New Roman"/>
        </w:rPr>
      </w:pPr>
      <w:bookmarkStart w:id="8" w:name="X9939243e352392782f68a90f0b6210c24e4e7a1"/>
      <w:r>
        <w:rPr>
          <w:rStyle w:val="50"/>
          <w:rFonts w:hint="default" w:ascii="Times New Roman" w:hAnsi="Times New Roman" w:cs="Times New Roman"/>
        </w:rPr>
        <w:t>2.7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Использование команды </w:t>
      </w:r>
      <w:r>
        <w:rPr>
          <w:rStyle w:val="48"/>
          <w:rFonts w:hint="default" w:ascii="Times New Roman" w:hAnsi="Times New Roman" w:cs="Times New Roman"/>
        </w:rPr>
        <w:t>\textbackslash</w:t>
      </w:r>
      <w:r>
        <w:rPr>
          <w:rFonts w:hint="default" w:ascii="Times New Roman" w:hAnsi="Times New Roman" w:cs="Times New Roman"/>
        </w:rPr>
        <w:t xml:space="preserve"> pause</w:t>
      </w:r>
    </w:p>
    <w:p w14:paraId="0532C9D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Описание: В списки и текстовые блоки вставлена команда </w:t>
      </w:r>
      <w:r>
        <w:rPr>
          <w:rStyle w:val="48"/>
          <w:rFonts w:hint="default" w:ascii="Times New Roman" w:hAnsi="Times New Roman" w:cs="Times New Roman"/>
        </w:rPr>
        <w:t>\pause</w:t>
      </w:r>
      <w:r>
        <w:rPr>
          <w:rFonts w:hint="default" w:ascii="Times New Roman" w:hAnsi="Times New Roman" w:cs="Times New Roman"/>
        </w:rPr>
        <w:t xml:space="preserve"> для создания эффекта пошагового появления контента.</w:t>
      </w:r>
    </w:p>
    <w:p w14:paraId="1C407CA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Анализ: Выявлено, что </w:t>
      </w:r>
      <w:r>
        <w:rPr>
          <w:rStyle w:val="48"/>
          <w:rFonts w:hint="default" w:ascii="Times New Roman" w:hAnsi="Times New Roman" w:cs="Times New Roman"/>
        </w:rPr>
        <w:t>\pause</w:t>
      </w:r>
      <w:r>
        <w:rPr>
          <w:rFonts w:hint="default" w:ascii="Times New Roman" w:hAnsi="Times New Roman" w:cs="Times New Roman"/>
        </w:rPr>
        <w:t xml:space="preserve"> разделяет одну логическую страницу на несколько физических страниц PDF. Это простейший способ управления вниманием аудитории во время выступления.</w:t>
      </w:r>
    </w:p>
    <w:p w14:paraId="034F2304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3790950"/>
            <wp:effectExtent l="0" t="0" r="0" b="0"/>
            <wp:docPr id="29" name="Picture" descr="Pa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Paus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909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D73D8A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Pause</w:t>
      </w:r>
    </w:p>
    <w:p w14:paraId="0DFD854E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4017645"/>
            <wp:effectExtent l="0" t="0" r="0" b="0"/>
            <wp:docPr id="32" name="Picture" descr="Начальный интерфей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Начальный интерфейс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77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38D65C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Начальный интерфейс</w:t>
      </w:r>
    </w:p>
    <w:p w14:paraId="2EBEB7B5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3996055"/>
            <wp:effectExtent l="0" t="0" r="0" b="0"/>
            <wp:docPr id="35" name="Picture" descr="Первый кл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Первый клик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962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F22686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Первый клик</w:t>
      </w:r>
    </w:p>
    <w:p w14:paraId="3656E824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3982085"/>
            <wp:effectExtent l="0" t="0" r="0" b="0"/>
            <wp:docPr id="38" name="Picture" descr="Второй кл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Второй клик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825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5D1CDC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Второй клик</w:t>
      </w:r>
    </w:p>
    <w:p w14:paraId="1949184C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3997325"/>
            <wp:effectExtent l="0" t="0" r="0" b="0"/>
            <wp:docPr id="41" name="Picture" descr="Третий кл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Третий клик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979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63A06A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Третий клик</w:t>
      </w:r>
    </w:p>
    <w:p w14:paraId="3B0B7537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4021455"/>
            <wp:effectExtent l="0" t="0" r="0" b="0"/>
            <wp:docPr id="44" name="Picture" descr="Последний кл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Последний клик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219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7824D2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Последний клик</w:t>
      </w:r>
    </w:p>
    <w:bookmarkEnd w:id="8"/>
    <w:p w14:paraId="2A2B24D9">
      <w:pPr>
        <w:pStyle w:val="4"/>
        <w:rPr>
          <w:rFonts w:hint="default" w:ascii="Times New Roman" w:hAnsi="Times New Roman" w:cs="Times New Roman"/>
        </w:rPr>
      </w:pPr>
      <w:bookmarkStart w:id="9" w:name="Xe31241793a99a5d5fef0c4c6cbc3f0dcccdc33d"/>
      <w:r>
        <w:rPr>
          <w:rStyle w:val="50"/>
          <w:rFonts w:hint="default" w:ascii="Times New Roman" w:hAnsi="Times New Roman" w:cs="Times New Roman"/>
        </w:rPr>
        <w:t>2.8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Управление оверлеями через </w:t>
      </w:r>
      <w:r>
        <w:rPr>
          <w:rStyle w:val="48"/>
          <w:rFonts w:hint="default" w:ascii="Times New Roman" w:hAnsi="Times New Roman" w:cs="Times New Roman"/>
        </w:rPr>
        <w:t>\textbackslash</w:t>
      </w:r>
      <w:r>
        <w:rPr>
          <w:rFonts w:hint="default" w:ascii="Times New Roman" w:hAnsi="Times New Roman" w:cs="Times New Roman"/>
        </w:rPr>
        <w:t xml:space="preserve"> uncover</w:t>
      </w:r>
    </w:p>
    <w:p w14:paraId="4D7D8FA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Описание: Реализован вывод текста с использованием спецификаций </w:t>
      </w:r>
      <w:r>
        <w:rPr>
          <w:rStyle w:val="48"/>
          <w:rFonts w:hint="default" w:ascii="Times New Roman" w:hAnsi="Times New Roman" w:cs="Times New Roman"/>
        </w:rPr>
        <w:t>&lt;1-&gt;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8"/>
          <w:rFonts w:hint="default" w:ascii="Times New Roman" w:hAnsi="Times New Roman" w:cs="Times New Roman"/>
        </w:rPr>
        <w:t>&lt;2-&gt;</w:t>
      </w:r>
      <w:r>
        <w:rPr>
          <w:rFonts w:hint="default" w:ascii="Times New Roman" w:hAnsi="Times New Roman" w:cs="Times New Roman"/>
        </w:rPr>
        <w:t xml:space="preserve"> и команды </w:t>
      </w:r>
      <w:r>
        <w:rPr>
          <w:rStyle w:val="48"/>
          <w:rFonts w:hint="default" w:ascii="Times New Roman" w:hAnsi="Times New Roman" w:cs="Times New Roman"/>
        </w:rPr>
        <w:t>\uncover</w:t>
      </w:r>
      <w:r>
        <w:rPr>
          <w:rFonts w:hint="default" w:ascii="Times New Roman" w:hAnsi="Times New Roman" w:cs="Times New Roman"/>
        </w:rPr>
        <w:t>.</w:t>
      </w:r>
    </w:p>
    <w:p w14:paraId="50C7FD0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Анализ: В отличие от </w:t>
      </w:r>
      <w:r>
        <w:rPr>
          <w:rStyle w:val="48"/>
          <w:rFonts w:hint="default" w:ascii="Times New Roman" w:hAnsi="Times New Roman" w:cs="Times New Roman"/>
        </w:rPr>
        <w:t>\pause</w:t>
      </w:r>
      <w:r>
        <w:rPr>
          <w:rFonts w:hint="default" w:ascii="Times New Roman" w:hAnsi="Times New Roman" w:cs="Times New Roman"/>
        </w:rPr>
        <w:t xml:space="preserve">, команда </w:t>
      </w:r>
      <w:r>
        <w:rPr>
          <w:rStyle w:val="48"/>
          <w:rFonts w:hint="default" w:ascii="Times New Roman" w:hAnsi="Times New Roman" w:cs="Times New Roman"/>
        </w:rPr>
        <w:t>\uncover</w:t>
      </w:r>
      <w:r>
        <w:rPr>
          <w:rFonts w:hint="default" w:ascii="Times New Roman" w:hAnsi="Times New Roman" w:cs="Times New Roman"/>
        </w:rPr>
        <w:t xml:space="preserve"> заранее резервирует место под скрытый текст. Это исключает «прыгание» элементов и гарантирует стабильность макета при переключении этапов анимации.</w:t>
      </w:r>
    </w:p>
    <w:p w14:paraId="051E7DA0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89500" cy="3580130"/>
            <wp:effectExtent l="0" t="0" r="0" b="0"/>
            <wp:docPr id="48" name="Picture" descr="un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uncover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9633" cy="35805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96311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uncover</w:t>
      </w:r>
    </w:p>
    <w:p w14:paraId="2729A6DD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4009390"/>
            <wp:effectExtent l="0" t="0" r="0" b="0"/>
            <wp:docPr id="51" name="Picture" descr="Первый кл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Первый клик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99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26DC6C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Первый клик</w:t>
      </w:r>
    </w:p>
    <w:p w14:paraId="053F3FEC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4023360"/>
            <wp:effectExtent l="0" t="0" r="0" b="0"/>
            <wp:docPr id="54" name="Picture" descr="Второй кл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Второй клик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237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01B51E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Второй клик</w:t>
      </w:r>
    </w:p>
    <w:bookmarkEnd w:id="1"/>
    <w:bookmarkEnd w:id="9"/>
    <w:p w14:paraId="02C97E41">
      <w:pPr>
        <w:pStyle w:val="2"/>
        <w:rPr>
          <w:rFonts w:hint="default" w:ascii="Times New Roman" w:hAnsi="Times New Roman" w:cs="Times New Roman"/>
        </w:rPr>
      </w:pPr>
      <w:bookmarkStart w:id="10" w:name="вывод"/>
      <w:r>
        <w:rPr>
          <w:rStyle w:val="50"/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Вывод</w:t>
      </w:r>
    </w:p>
    <w:p w14:paraId="0232B95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работы освоены основные инструменты beamer.</w:t>
      </w:r>
    </w:p>
    <w:p w14:paraId="6C3EDF9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 1: Научился создавать структурированные презентации с автоматической навигацией.</w:t>
      </w:r>
    </w:p>
    <w:p w14:paraId="1333884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 2: Отработал навыки использования визуальных блоков для выделения ключевой информации.</w:t>
      </w:r>
    </w:p>
    <w:p w14:paraId="7CA7B4A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 3: Освоил методы динамического вывода данных (</w:t>
      </w:r>
      <w:r>
        <w:rPr>
          <w:rStyle w:val="48"/>
          <w:rFonts w:hint="default" w:ascii="Times New Roman" w:hAnsi="Times New Roman" w:cs="Times New Roman"/>
        </w:rPr>
        <w:t>pause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8"/>
          <w:rFonts w:hint="default" w:ascii="Times New Roman" w:hAnsi="Times New Roman" w:cs="Times New Roman"/>
        </w:rPr>
        <w:t>uncover</w:t>
      </w:r>
      <w:r>
        <w:rPr>
          <w:rFonts w:hint="default" w:ascii="Times New Roman" w:hAnsi="Times New Roman" w:cs="Times New Roman"/>
        </w:rPr>
        <w:t>), позволяющие контролировать темп подачи материал</w:t>
      </w:r>
    </w:p>
    <w:p w14:paraId="4CCA7BB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Использование LaTeX для презентаций признано эффективным благодаря идеальной интеграции с математическим текстом и профессиональному качеству верстки.</w:t>
      </w:r>
    </w:p>
    <w:bookmarkEnd w:id="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AA03D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ru-RU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330</Words>
  <Characters>2363</Characters>
  <Lines>12</Lines>
  <Paragraphs>8</Paragraphs>
  <TotalTime>6</TotalTime>
  <ScaleCrop>false</ScaleCrop>
  <LinksUpToDate>false</LinksUpToDate>
  <CharactersWithSpaces>2649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2026-03-11T20:26:00Z</dcterms:created>
  <dc:creator>Ли Хан</dc:creator>
  <cp:lastModifiedBy>精神小伙</cp:lastModifiedBy>
  <dcterms:modified xsi:type="dcterms:W3CDTF">2026-03-16T13:27:32Z</dcterms:modified>
  <dc:title>Отчёт по лабораторной работе №7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  <property fmtid="{D5CDD505-2E9C-101B-9397-08002B2CF9AE}" pid="39" name="KSOTemplateDocerSaveRecord">
    <vt:lpwstr>eyJoZGlkIjoiNTU0ZmIwYTQ3NzlmZGUxZmU3Zjk0M2IyZTNmM2IxNjAiLCJ1c2VySWQiOiI5OTgwNjU4MDIifQ==</vt:lpwstr>
  </property>
  <property fmtid="{D5CDD505-2E9C-101B-9397-08002B2CF9AE}" pid="40" name="KSOProductBuildVer">
    <vt:lpwstr>2052-12.1.0.25225</vt:lpwstr>
  </property>
  <property fmtid="{D5CDD505-2E9C-101B-9397-08002B2CF9AE}" pid="41" name="ICV">
    <vt:lpwstr>0B6CFE45FC0441769D8AB936C7180286_12</vt:lpwstr>
  </property>
</Properties>
</file>