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imes New Roman"/>
          <w:color w:val="FF0000"/>
          <w:sz w:val="18"/>
          <w:szCs w:val="21"/>
        </w:rPr>
      </w:pPr>
    </w:p>
    <w:p>
      <w:pPr>
        <w:rPr>
          <w:rFonts w:cs="Times New Roman"/>
          <w:color w:val="FF0000"/>
          <w:sz w:val="18"/>
          <w:szCs w:val="21"/>
        </w:rPr>
      </w:pPr>
    </w:p>
    <w:p>
      <w:pPr>
        <w:rPr>
          <w:rFonts w:ascii="黑体" w:hAnsi="黑体" w:eastAsia="黑体" w:cs="Times New Roman"/>
          <w:color w:val="FF0000"/>
          <w:sz w:val="20"/>
          <w:szCs w:val="22"/>
        </w:rPr>
      </w:pPr>
    </w:p>
    <w:p>
      <w:pPr>
        <w:jc w:val="center"/>
        <w:rPr>
          <w:rFonts w:ascii="黑体" w:hAnsi="黑体" w:eastAsia="黑体" w:cs="Times New Roman"/>
          <w:sz w:val="40"/>
          <w:szCs w:val="40"/>
        </w:rPr>
      </w:pPr>
      <w:r>
        <w:rPr>
          <w:rFonts w:hint="eastAsia" w:ascii="黑体" w:hAnsi="黑体" w:eastAsia="黑体" w:cs="Times New Roman"/>
          <w:sz w:val="40"/>
          <w:szCs w:val="40"/>
        </w:rPr>
        <w:t>基于SaaS的哈工大（威海）实验室管理平台</w:t>
      </w:r>
    </w:p>
    <w:p>
      <w:pPr>
        <w:jc w:val="center"/>
        <w:rPr>
          <w:rFonts w:ascii="黑体" w:hAnsi="黑体" w:eastAsia="黑体" w:cs="Times New Roman"/>
          <w:sz w:val="40"/>
          <w:szCs w:val="40"/>
        </w:rPr>
      </w:pPr>
    </w:p>
    <w:p>
      <w:pPr>
        <w:jc w:val="center"/>
        <w:rPr>
          <w:rFonts w:ascii="黑体" w:hAnsi="黑体" w:eastAsia="黑体" w:cs="Times New Roman"/>
          <w:sz w:val="40"/>
          <w:szCs w:val="40"/>
        </w:rPr>
      </w:pPr>
      <w:r>
        <w:rPr>
          <w:rFonts w:hint="eastAsia" w:ascii="黑体" w:hAnsi="黑体" w:eastAsia="黑体" w:cs="Times New Roman"/>
          <w:sz w:val="40"/>
          <w:szCs w:val="40"/>
        </w:rPr>
        <w:t>软件需求说明&amp;开发文档</w:t>
      </w:r>
    </w:p>
    <w:p>
      <w:pPr>
        <w:jc w:val="center"/>
        <w:rPr>
          <w:rFonts w:ascii="黑体" w:hAnsi="黑体" w:eastAsia="黑体" w:cs="Times New Roman"/>
          <w:sz w:val="40"/>
          <w:szCs w:val="40"/>
        </w:rPr>
      </w:pPr>
      <w:r>
        <w:rPr>
          <w:rFonts w:hint="eastAsia" w:ascii="黑体" w:hAnsi="黑体" w:eastAsia="黑体" w:cs="Times New Roman"/>
          <w:sz w:val="40"/>
          <w:szCs w:val="40"/>
        </w:rPr>
        <w:t>（版本：V</w:t>
      </w:r>
      <w:r>
        <w:rPr>
          <w:rFonts w:ascii="黑体" w:hAnsi="黑体" w:eastAsia="黑体" w:cs="Times New Roman"/>
          <w:sz w:val="40"/>
          <w:szCs w:val="40"/>
        </w:rPr>
        <w:t>1.0</w:t>
      </w:r>
      <w:r>
        <w:rPr>
          <w:rFonts w:hint="eastAsia" w:ascii="黑体" w:hAnsi="黑体" w:eastAsia="黑体" w:cs="Times New Roman"/>
          <w:sz w:val="40"/>
          <w:szCs w:val="40"/>
        </w:rPr>
        <w:t>）</w:t>
      </w:r>
    </w:p>
    <w:p>
      <w:pPr>
        <w:jc w:val="center"/>
        <w:rPr>
          <w:rFonts w:ascii="楷体" w:hAnsi="楷体" w:eastAsia="楷体" w:cs="Times New Roman"/>
          <w:b/>
          <w:bCs/>
          <w:sz w:val="48"/>
          <w:szCs w:val="48"/>
        </w:rPr>
      </w:pPr>
    </w:p>
    <w:p>
      <w:pPr>
        <w:jc w:val="center"/>
        <w:rPr>
          <w:rFonts w:ascii="楷体" w:hAnsi="楷体" w:eastAsia="楷体" w:cs="Times New Roman"/>
          <w:b/>
          <w:bCs/>
          <w:sz w:val="48"/>
          <w:szCs w:val="48"/>
        </w:rPr>
      </w:pPr>
    </w:p>
    <w:p>
      <w:pPr>
        <w:jc w:val="center"/>
        <w:rPr>
          <w:rFonts w:ascii="楷体" w:hAnsi="楷体" w:eastAsia="楷体" w:cs="Times New Roman"/>
          <w:b/>
          <w:bCs/>
          <w:sz w:val="48"/>
          <w:szCs w:val="48"/>
        </w:rPr>
      </w:pPr>
    </w:p>
    <w:p>
      <w:pPr>
        <w:ind w:left="1050" w:firstLine="649" w:firstLineChars="232"/>
        <w:rPr>
          <w:rFonts w:hint="eastAsia" w:ascii="仿宋" w:hAnsi="仿宋" w:eastAsia="仿宋" w:cs="Times New Roman"/>
          <w:color w:val="auto"/>
          <w:sz w:val="28"/>
          <w:szCs w:val="36"/>
          <w:lang w:eastAsia="zh-CN"/>
        </w:rPr>
      </w:pPr>
      <w:r>
        <w:rPr>
          <w:rFonts w:ascii="仿宋" w:hAnsi="仿宋" w:eastAsia="仿宋" w:cs="Times New Roman"/>
          <w:sz w:val="28"/>
          <w:szCs w:val="36"/>
        </w:rPr>
        <w:t>文档编号：</w:t>
      </w:r>
      <w:r>
        <w:rPr>
          <w:rFonts w:ascii="仿宋" w:hAnsi="仿宋" w:eastAsia="仿宋" w:cs="Times New Roman"/>
          <w:color w:val="auto"/>
          <w:sz w:val="28"/>
          <w:szCs w:val="36"/>
        </w:rPr>
        <w:t>HIT-CS-G0</w:t>
      </w:r>
      <w:r>
        <w:rPr>
          <w:rFonts w:hint="eastAsia" w:ascii="仿宋" w:hAnsi="仿宋" w:eastAsia="仿宋" w:cs="Times New Roman"/>
          <w:color w:val="auto"/>
          <w:sz w:val="28"/>
          <w:szCs w:val="36"/>
          <w:lang w:val="en-US" w:eastAsia="zh-CN"/>
        </w:rPr>
        <w:t>2</w:t>
      </w:r>
    </w:p>
    <w:p>
      <w:pPr>
        <w:ind w:left="1680" w:leftChars="700"/>
        <w:rPr>
          <w:rFonts w:hint="eastAsia" w:ascii="仿宋" w:hAnsi="仿宋" w:eastAsia="仿宋" w:cs="Times New Roman"/>
          <w:color w:val="auto"/>
          <w:sz w:val="28"/>
          <w:szCs w:val="28"/>
          <w:lang w:eastAsia="zh-CN"/>
        </w:rPr>
      </w:pPr>
      <w:r>
        <w:rPr>
          <w:rFonts w:hint="eastAsia" w:ascii="仿宋" w:hAnsi="仿宋" w:eastAsia="仿宋" w:cs="Times New Roman"/>
          <w:color w:val="auto"/>
          <w:sz w:val="28"/>
          <w:szCs w:val="28"/>
        </w:rPr>
        <w:t>编 写 人：</w:t>
      </w:r>
      <w:r>
        <w:rPr>
          <w:rFonts w:hint="eastAsia" w:ascii="仿宋" w:hAnsi="仿宋" w:eastAsia="仿宋" w:cs="Times New Roman"/>
          <w:color w:val="auto"/>
          <w:sz w:val="28"/>
          <w:szCs w:val="28"/>
          <w:lang w:val="en-US" w:eastAsia="zh-CN"/>
        </w:rPr>
        <w:t>胡访宇</w:t>
      </w:r>
    </w:p>
    <w:p>
      <w:pPr>
        <w:ind w:left="1680" w:leftChars="700"/>
        <w:rPr>
          <w:rFonts w:hint="default" w:ascii="仿宋" w:hAnsi="仿宋" w:eastAsia="仿宋" w:cs="Times New Roman"/>
          <w:color w:val="auto"/>
          <w:sz w:val="28"/>
          <w:szCs w:val="28"/>
          <w:lang w:val="en-US" w:eastAsia="zh-CN"/>
        </w:rPr>
      </w:pPr>
      <w:r>
        <w:rPr>
          <w:rFonts w:hint="eastAsia" w:ascii="仿宋" w:hAnsi="仿宋" w:eastAsia="仿宋" w:cs="Times New Roman"/>
          <w:color w:val="auto"/>
          <w:sz w:val="28"/>
          <w:szCs w:val="28"/>
        </w:rPr>
        <w:t>编写日期：</w:t>
      </w:r>
      <w:r>
        <w:rPr>
          <w:rFonts w:hint="eastAsia" w:ascii="仿宋" w:hAnsi="仿宋" w:eastAsia="仿宋" w:cs="Times New Roman"/>
          <w:color w:val="auto"/>
          <w:sz w:val="28"/>
          <w:szCs w:val="28"/>
          <w:lang w:val="en-US" w:eastAsia="zh-CN"/>
        </w:rPr>
        <w:t>2024年5月10日</w:t>
      </w:r>
    </w:p>
    <w:p>
      <w:pPr>
        <w:ind w:left="1680" w:leftChars="700"/>
        <w:rPr>
          <w:rFonts w:hint="eastAsia" w:ascii="仿宋" w:hAnsi="仿宋" w:eastAsia="仿宋" w:cs="Times New Roman"/>
          <w:color w:val="auto"/>
          <w:sz w:val="28"/>
          <w:szCs w:val="28"/>
          <w:lang w:eastAsia="zh-CN"/>
        </w:rPr>
      </w:pPr>
      <w:r>
        <w:rPr>
          <w:rFonts w:hint="eastAsia" w:ascii="仿宋" w:hAnsi="仿宋" w:eastAsia="仿宋" w:cs="Times New Roman"/>
          <w:color w:val="auto"/>
          <w:sz w:val="28"/>
          <w:szCs w:val="28"/>
        </w:rPr>
        <w:t xml:space="preserve">部 </w:t>
      </w:r>
      <w:r>
        <w:rPr>
          <w:rFonts w:ascii="仿宋" w:hAnsi="仿宋" w:eastAsia="仿宋" w:cs="Times New Roman"/>
          <w:color w:val="auto"/>
          <w:sz w:val="28"/>
          <w:szCs w:val="28"/>
        </w:rPr>
        <w:t xml:space="preserve">   </w:t>
      </w:r>
      <w:r>
        <w:rPr>
          <w:rFonts w:hint="eastAsia" w:ascii="仿宋" w:hAnsi="仿宋" w:eastAsia="仿宋" w:cs="Times New Roman"/>
          <w:color w:val="auto"/>
          <w:sz w:val="28"/>
          <w:szCs w:val="28"/>
        </w:rPr>
        <w:t>门：</w:t>
      </w:r>
      <w:r>
        <w:rPr>
          <w:rFonts w:hint="eastAsia" w:ascii="仿宋" w:hAnsi="仿宋" w:eastAsia="仿宋" w:cs="Times New Roman"/>
          <w:color w:val="auto"/>
          <w:sz w:val="28"/>
          <w:szCs w:val="28"/>
          <w:lang w:val="en-US" w:eastAsia="zh-CN"/>
        </w:rPr>
        <w:t>G02</w:t>
      </w:r>
    </w:p>
    <w:p>
      <w:pPr>
        <w:ind w:left="1680" w:leftChars="700"/>
        <w:rPr>
          <w:rFonts w:hint="eastAsia" w:ascii="仿宋" w:hAnsi="仿宋" w:eastAsia="仿宋" w:cs="Times New Roman"/>
          <w:color w:val="auto"/>
          <w:sz w:val="28"/>
          <w:szCs w:val="28"/>
          <w:lang w:eastAsia="zh-CN"/>
        </w:rPr>
      </w:pPr>
      <w:r>
        <w:rPr>
          <w:rFonts w:hint="eastAsia" w:ascii="仿宋" w:hAnsi="仿宋" w:eastAsia="仿宋" w:cs="Times New Roman"/>
          <w:color w:val="auto"/>
          <w:sz w:val="28"/>
          <w:szCs w:val="28"/>
        </w:rPr>
        <w:t>审 核 人：</w:t>
      </w:r>
      <w:r>
        <w:rPr>
          <w:rFonts w:hint="eastAsia" w:ascii="仿宋" w:hAnsi="仿宋" w:eastAsia="仿宋" w:cs="Times New Roman"/>
          <w:color w:val="auto"/>
          <w:sz w:val="28"/>
          <w:szCs w:val="28"/>
          <w:lang w:val="en-US" w:eastAsia="zh-CN"/>
        </w:rPr>
        <w:t>季相款</w:t>
      </w:r>
    </w:p>
    <w:p>
      <w:pPr>
        <w:ind w:left="1680" w:leftChars="700"/>
        <w:rPr>
          <w:rFonts w:ascii="仿宋" w:hAnsi="仿宋" w:eastAsia="仿宋" w:cs="Times New Roman"/>
          <w:sz w:val="28"/>
          <w:szCs w:val="28"/>
        </w:rPr>
      </w:pPr>
      <w:r>
        <w:rPr>
          <w:rFonts w:hint="eastAsia" w:ascii="仿宋" w:hAnsi="仿宋" w:eastAsia="仿宋" w:cs="Times New Roman"/>
          <w:sz w:val="28"/>
          <w:szCs w:val="28"/>
        </w:rPr>
        <w:t>审核日期：</w:t>
      </w:r>
      <w:r>
        <w:rPr>
          <w:rFonts w:hint="eastAsia" w:ascii="仿宋" w:hAnsi="仿宋" w:eastAsia="仿宋" w:cs="Times New Roman"/>
          <w:sz w:val="28"/>
          <w:szCs w:val="28"/>
          <w:lang w:val="en-US" w:eastAsia="zh-CN"/>
        </w:rPr>
        <w:t>2024年6月1日</w:t>
      </w:r>
    </w:p>
    <w:p>
      <w:pPr>
        <w:ind w:left="1680" w:leftChars="700"/>
        <w:rPr>
          <w:rFonts w:ascii="宋体" w:hAnsi="宋体" w:cs="Times New Roman"/>
          <w:sz w:val="28"/>
          <w:szCs w:val="28"/>
        </w:rPr>
      </w:pPr>
    </w:p>
    <w:p>
      <w:pPr>
        <w:ind w:left="1680" w:leftChars="700"/>
        <w:rPr>
          <w:rFonts w:ascii="宋体" w:hAnsi="宋体" w:cs="Times New Roman"/>
          <w:sz w:val="28"/>
          <w:szCs w:val="28"/>
        </w:rPr>
      </w:pPr>
    </w:p>
    <w:p>
      <w:pPr>
        <w:ind w:left="1680" w:leftChars="700"/>
        <w:rPr>
          <w:rFonts w:ascii="宋体" w:hAnsi="宋体" w:cs="Times New Roman"/>
          <w:sz w:val="28"/>
          <w:szCs w:val="28"/>
        </w:rPr>
      </w:pPr>
    </w:p>
    <w:p>
      <w:pPr>
        <w:jc w:val="center"/>
        <w:rPr>
          <w:rFonts w:ascii="黑体" w:hAnsi="黑体" w:eastAsia="黑体" w:cs="Times New Roman"/>
        </w:rPr>
      </w:pPr>
      <w:r>
        <w:rPr>
          <w:rFonts w:hint="eastAsia" w:ascii="黑体" w:hAnsi="黑体" w:eastAsia="黑体" w:cs="Times New Roman"/>
        </w:rPr>
        <w:t>哈尔滨工业大学（威海） 软件学院</w:t>
      </w:r>
    </w:p>
    <w:p>
      <w:pPr>
        <w:jc w:val="center"/>
        <w:rPr>
          <w:rFonts w:ascii="宋体" w:hAnsi="宋体" w:cs="Times New Roman"/>
        </w:rPr>
      </w:pPr>
    </w:p>
    <w:p>
      <w:pPr>
        <w:jc w:val="center"/>
        <w:rPr>
          <w:rFonts w:ascii="宋体" w:hAnsi="宋体" w:cs="Times New Roman"/>
          <w:sz w:val="28"/>
          <w:szCs w:val="28"/>
        </w:rPr>
      </w:pPr>
      <w:r>
        <w:rPr>
          <w:rFonts w:ascii="宋体" w:hAnsi="宋体" w:cs="Times New Roman"/>
          <w:sz w:val="28"/>
          <w:szCs w:val="28"/>
        </w:rPr>
        <w:br w:type="page"/>
      </w:r>
    </w:p>
    <w:p>
      <w:pPr>
        <w:pStyle w:val="26"/>
        <w:numPr>
          <w:ilvl w:val="0"/>
          <w:numId w:val="1"/>
        </w:numPr>
        <w:ind w:firstLineChars="0"/>
        <w:rPr>
          <w:rFonts w:ascii="黑体" w:hAnsi="黑体" w:eastAsia="黑体" w:cs="Times New Roman"/>
          <w:sz w:val="28"/>
          <w:szCs w:val="28"/>
        </w:rPr>
      </w:pPr>
      <w:r>
        <w:rPr>
          <w:rFonts w:hint="eastAsia" w:ascii="黑体" w:hAnsi="黑体" w:eastAsia="黑体" w:cs="Times New Roman"/>
          <w:sz w:val="28"/>
          <w:szCs w:val="28"/>
        </w:rPr>
        <w:t>文档修订记录</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1"/>
        <w:gridCol w:w="3323"/>
        <w:gridCol w:w="1363"/>
        <w:gridCol w:w="1031"/>
        <w:gridCol w:w="931"/>
        <w:gridCol w:w="1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641" w:type="dxa"/>
            <w:shd w:val="clear" w:color="auto" w:fill="E7E6E6" w:themeFill="background2"/>
            <w:vAlign w:val="center"/>
          </w:tcPr>
          <w:p>
            <w:pPr>
              <w:jc w:val="center"/>
              <w:rPr>
                <w:rFonts w:ascii="宋体" w:hAnsi="宋体" w:cs="Times New Roman"/>
                <w:sz w:val="18"/>
                <w:szCs w:val="15"/>
              </w:rPr>
            </w:pPr>
            <w:r>
              <w:rPr>
                <w:rFonts w:hint="eastAsia" w:ascii="宋体" w:hAnsi="宋体" w:cs="Times New Roman"/>
                <w:sz w:val="18"/>
                <w:szCs w:val="15"/>
              </w:rPr>
              <w:t>编号</w:t>
            </w:r>
          </w:p>
        </w:tc>
        <w:tc>
          <w:tcPr>
            <w:tcW w:w="3323" w:type="dxa"/>
            <w:shd w:val="clear" w:color="auto" w:fill="E7E6E6" w:themeFill="background2"/>
            <w:vAlign w:val="center"/>
          </w:tcPr>
          <w:p>
            <w:pPr>
              <w:jc w:val="center"/>
              <w:rPr>
                <w:rFonts w:ascii="宋体" w:hAnsi="宋体" w:cs="Times New Roman"/>
                <w:sz w:val="18"/>
                <w:szCs w:val="15"/>
              </w:rPr>
            </w:pPr>
            <w:r>
              <w:rPr>
                <w:rFonts w:hint="eastAsia" w:ascii="宋体" w:hAnsi="宋体" w:cs="Times New Roman"/>
                <w:sz w:val="18"/>
                <w:szCs w:val="15"/>
              </w:rPr>
              <w:t>修订内容简述</w:t>
            </w:r>
          </w:p>
        </w:tc>
        <w:tc>
          <w:tcPr>
            <w:tcW w:w="1363" w:type="dxa"/>
            <w:shd w:val="clear" w:color="auto" w:fill="E7E6E6" w:themeFill="background2"/>
            <w:vAlign w:val="center"/>
          </w:tcPr>
          <w:p>
            <w:pPr>
              <w:jc w:val="center"/>
              <w:rPr>
                <w:rFonts w:ascii="宋体" w:hAnsi="宋体" w:cs="Times New Roman"/>
                <w:sz w:val="18"/>
                <w:szCs w:val="15"/>
              </w:rPr>
            </w:pPr>
            <w:r>
              <w:rPr>
                <w:rFonts w:hint="eastAsia" w:ascii="宋体" w:hAnsi="宋体" w:cs="Times New Roman"/>
                <w:sz w:val="18"/>
                <w:szCs w:val="15"/>
              </w:rPr>
              <w:t>修订日期</w:t>
            </w:r>
          </w:p>
        </w:tc>
        <w:tc>
          <w:tcPr>
            <w:tcW w:w="1031" w:type="dxa"/>
            <w:shd w:val="clear" w:color="auto" w:fill="E7E6E6" w:themeFill="background2"/>
            <w:vAlign w:val="center"/>
          </w:tcPr>
          <w:p>
            <w:pPr>
              <w:jc w:val="center"/>
              <w:rPr>
                <w:rFonts w:ascii="宋体" w:hAnsi="宋体" w:cs="Times New Roman"/>
                <w:sz w:val="18"/>
                <w:szCs w:val="15"/>
              </w:rPr>
            </w:pPr>
            <w:r>
              <w:rPr>
                <w:rFonts w:hint="eastAsia" w:ascii="宋体" w:hAnsi="宋体" w:cs="Times New Roman"/>
                <w:sz w:val="18"/>
                <w:szCs w:val="15"/>
              </w:rPr>
              <w:t>版本号</w:t>
            </w:r>
          </w:p>
        </w:tc>
        <w:tc>
          <w:tcPr>
            <w:tcW w:w="931" w:type="dxa"/>
            <w:shd w:val="clear" w:color="auto" w:fill="E7E6E6" w:themeFill="background2"/>
            <w:vAlign w:val="center"/>
          </w:tcPr>
          <w:p>
            <w:pPr>
              <w:jc w:val="center"/>
              <w:rPr>
                <w:rFonts w:ascii="宋体" w:hAnsi="宋体" w:cs="Times New Roman"/>
                <w:sz w:val="18"/>
                <w:szCs w:val="15"/>
              </w:rPr>
            </w:pPr>
            <w:r>
              <w:rPr>
                <w:rFonts w:hint="eastAsia" w:ascii="宋体" w:hAnsi="宋体" w:cs="Times New Roman"/>
                <w:sz w:val="18"/>
                <w:szCs w:val="15"/>
              </w:rPr>
              <w:t>修订人</w:t>
            </w:r>
          </w:p>
        </w:tc>
        <w:tc>
          <w:tcPr>
            <w:tcW w:w="1007" w:type="dxa"/>
            <w:shd w:val="clear" w:color="auto" w:fill="E7E6E6" w:themeFill="background2"/>
            <w:vAlign w:val="center"/>
          </w:tcPr>
          <w:p>
            <w:pPr>
              <w:jc w:val="center"/>
              <w:rPr>
                <w:rFonts w:ascii="宋体" w:hAnsi="宋体" w:cs="Times New Roman"/>
                <w:sz w:val="18"/>
                <w:szCs w:val="15"/>
              </w:rPr>
            </w:pPr>
            <w:r>
              <w:rPr>
                <w:rFonts w:hint="eastAsia" w:ascii="宋体" w:hAnsi="宋体" w:cs="Times New Roman"/>
                <w:sz w:val="18"/>
                <w:szCs w:val="15"/>
              </w:rPr>
              <w:t>核准人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641" w:type="dxa"/>
            <w:vAlign w:val="center"/>
          </w:tcPr>
          <w:p>
            <w:pPr>
              <w:jc w:val="center"/>
              <w:rPr>
                <w:rFonts w:ascii="宋体" w:hAnsi="宋体" w:cs="Times New Roman"/>
                <w:sz w:val="21"/>
                <w:szCs w:val="21"/>
              </w:rPr>
            </w:pPr>
            <w:r>
              <w:rPr>
                <w:rFonts w:hint="eastAsia" w:ascii="宋体" w:hAnsi="宋体" w:cs="Times New Roman"/>
                <w:sz w:val="21"/>
                <w:szCs w:val="21"/>
              </w:rPr>
              <w:t>1</w:t>
            </w:r>
          </w:p>
        </w:tc>
        <w:tc>
          <w:tcPr>
            <w:tcW w:w="3323" w:type="dxa"/>
            <w:vAlign w:val="center"/>
          </w:tcPr>
          <w:p>
            <w:pPr>
              <w:rPr>
                <w:rFonts w:hint="eastAsia" w:ascii="宋体" w:hAnsi="宋体" w:cs="Times New Roman"/>
                <w:sz w:val="21"/>
                <w:szCs w:val="21"/>
              </w:rPr>
            </w:pPr>
            <w:r>
              <w:rPr>
                <w:rFonts w:hint="eastAsia" w:ascii="宋体" w:hAnsi="宋体" w:cs="Times New Roman"/>
                <w:sz w:val="21"/>
                <w:szCs w:val="21"/>
              </w:rPr>
              <w:t>文档模板</w:t>
            </w:r>
          </w:p>
        </w:tc>
        <w:tc>
          <w:tcPr>
            <w:tcW w:w="1363" w:type="dxa"/>
            <w:vAlign w:val="center"/>
          </w:tcPr>
          <w:p>
            <w:pPr>
              <w:jc w:val="center"/>
              <w:rPr>
                <w:rFonts w:hint="eastAsia" w:ascii="宋体" w:hAnsi="宋体" w:cs="Times New Roman"/>
                <w:sz w:val="21"/>
                <w:szCs w:val="21"/>
              </w:rPr>
            </w:pPr>
            <w:r>
              <w:rPr>
                <w:rFonts w:hint="eastAsia" w:ascii="宋体" w:hAnsi="宋体" w:cs="Times New Roman"/>
                <w:sz w:val="21"/>
                <w:szCs w:val="21"/>
              </w:rPr>
              <w:t>2</w:t>
            </w:r>
            <w:r>
              <w:rPr>
                <w:rFonts w:ascii="宋体" w:hAnsi="宋体" w:cs="Times New Roman"/>
                <w:sz w:val="21"/>
                <w:szCs w:val="21"/>
              </w:rPr>
              <w:t>02404.30</w:t>
            </w:r>
          </w:p>
        </w:tc>
        <w:tc>
          <w:tcPr>
            <w:tcW w:w="1031" w:type="dxa"/>
            <w:vAlign w:val="center"/>
          </w:tcPr>
          <w:p>
            <w:pPr>
              <w:jc w:val="center"/>
              <w:rPr>
                <w:rFonts w:ascii="宋体" w:hAnsi="宋体" w:cs="Times New Roman"/>
                <w:sz w:val="21"/>
                <w:szCs w:val="21"/>
              </w:rPr>
            </w:pPr>
            <w:r>
              <w:rPr>
                <w:rFonts w:hint="eastAsia" w:ascii="宋体" w:hAnsi="宋体" w:cs="Times New Roman"/>
                <w:sz w:val="21"/>
                <w:szCs w:val="21"/>
              </w:rPr>
              <w:t>V.1.0</w:t>
            </w:r>
          </w:p>
        </w:tc>
        <w:tc>
          <w:tcPr>
            <w:tcW w:w="931" w:type="dxa"/>
            <w:vAlign w:val="center"/>
          </w:tcPr>
          <w:p>
            <w:pPr>
              <w:jc w:val="center"/>
              <w:rPr>
                <w:rFonts w:ascii="宋体" w:hAnsi="宋体" w:cs="Times New Roman"/>
                <w:sz w:val="21"/>
                <w:szCs w:val="21"/>
              </w:rPr>
            </w:pPr>
            <w:r>
              <w:rPr>
                <w:rFonts w:hint="eastAsia" w:ascii="宋体" w:hAnsi="宋体" w:cs="Times New Roman"/>
                <w:sz w:val="21"/>
                <w:szCs w:val="21"/>
              </w:rPr>
              <w:t>朴学峰</w:t>
            </w:r>
          </w:p>
        </w:tc>
        <w:tc>
          <w:tcPr>
            <w:tcW w:w="1007" w:type="dxa"/>
            <w:vAlign w:val="center"/>
          </w:tcPr>
          <w:p>
            <w:pPr>
              <w:jc w:val="center"/>
              <w:rPr>
                <w:rFonts w:ascii="宋体" w:hAns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641" w:type="dxa"/>
            <w:vAlign w:val="center"/>
          </w:tcPr>
          <w:p>
            <w:pPr>
              <w:jc w:val="center"/>
              <w:rPr>
                <w:rFonts w:ascii="宋体" w:hAnsi="宋体" w:cs="Times New Roman"/>
                <w:sz w:val="21"/>
                <w:szCs w:val="21"/>
              </w:rPr>
            </w:pPr>
            <w:r>
              <w:rPr>
                <w:rFonts w:hint="eastAsia" w:ascii="宋体" w:hAnsi="宋体" w:cs="Times New Roman"/>
                <w:sz w:val="21"/>
                <w:szCs w:val="21"/>
              </w:rPr>
              <w:t>2</w:t>
            </w:r>
          </w:p>
        </w:tc>
        <w:tc>
          <w:tcPr>
            <w:tcW w:w="3323" w:type="dxa"/>
            <w:vAlign w:val="center"/>
          </w:tcPr>
          <w:p>
            <w:pPr>
              <w:jc w:val="left"/>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撰写功能需求分析</w:t>
            </w:r>
          </w:p>
        </w:tc>
        <w:tc>
          <w:tcPr>
            <w:tcW w:w="1363" w:type="dxa"/>
            <w:vAlign w:val="center"/>
          </w:tcPr>
          <w:p>
            <w:pPr>
              <w:jc w:val="cente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202405.10</w:t>
            </w:r>
          </w:p>
        </w:tc>
        <w:tc>
          <w:tcPr>
            <w:tcW w:w="1031" w:type="dxa"/>
            <w:vAlign w:val="center"/>
          </w:tcPr>
          <w:p>
            <w:pPr>
              <w:jc w:val="cente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V.1.1</w:t>
            </w:r>
          </w:p>
        </w:tc>
        <w:tc>
          <w:tcPr>
            <w:tcW w:w="931" w:type="dxa"/>
            <w:vAlign w:val="center"/>
          </w:tcPr>
          <w:p>
            <w:pPr>
              <w:jc w:val="center"/>
              <w:rPr>
                <w:rFonts w:hint="eastAsia" w:ascii="宋体" w:hAnsi="宋体" w:eastAsia="宋体" w:cs="Times New Roman"/>
                <w:sz w:val="21"/>
                <w:szCs w:val="21"/>
                <w:lang w:val="en-US" w:eastAsia="zh-CN"/>
              </w:rPr>
            </w:pPr>
            <w:r>
              <w:rPr>
                <w:rFonts w:hint="eastAsia" w:ascii="宋体" w:hAnsi="宋体" w:cs="Times New Roman"/>
                <w:sz w:val="21"/>
                <w:szCs w:val="21"/>
                <w:lang w:val="en-US" w:eastAsia="zh-CN"/>
              </w:rPr>
              <w:t>胡访宇</w:t>
            </w:r>
          </w:p>
        </w:tc>
        <w:tc>
          <w:tcPr>
            <w:tcW w:w="1007" w:type="dxa"/>
            <w:vAlign w:val="center"/>
          </w:tcPr>
          <w:p>
            <w:pPr>
              <w:jc w:val="center"/>
              <w:rPr>
                <w:rFonts w:hint="eastAsia" w:ascii="宋体" w:hAnsi="宋体" w:eastAsia="宋体" w:cs="Times New Roman"/>
                <w:sz w:val="21"/>
                <w:szCs w:val="21"/>
                <w:lang w:val="en-US" w:eastAsia="zh-CN"/>
              </w:rPr>
            </w:pPr>
            <w:r>
              <w:rPr>
                <w:rFonts w:hint="eastAsia" w:ascii="宋体" w:hAnsi="宋体" w:cs="Times New Roman"/>
                <w:sz w:val="21"/>
                <w:szCs w:val="21"/>
                <w:lang w:val="en-US" w:eastAsia="zh-CN"/>
              </w:rPr>
              <w:t>季相款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641" w:type="dxa"/>
            <w:vAlign w:val="center"/>
          </w:tcPr>
          <w:p>
            <w:pPr>
              <w:jc w:val="center"/>
              <w:rPr>
                <w:rFonts w:ascii="宋体" w:hAnsi="宋体" w:cs="Times New Roman"/>
                <w:sz w:val="21"/>
                <w:szCs w:val="21"/>
              </w:rPr>
            </w:pPr>
            <w:r>
              <w:rPr>
                <w:rFonts w:hint="eastAsia" w:ascii="宋体" w:hAnsi="宋体" w:cs="Times New Roman"/>
                <w:sz w:val="21"/>
                <w:szCs w:val="21"/>
              </w:rPr>
              <w:t>3</w:t>
            </w:r>
          </w:p>
        </w:tc>
        <w:tc>
          <w:tcPr>
            <w:tcW w:w="3323" w:type="dxa"/>
            <w:vAlign w:val="center"/>
          </w:tcPr>
          <w:p>
            <w:pPr>
              <w:jc w:val="center"/>
              <w:rPr>
                <w:rFonts w:ascii="宋体" w:hAnsi="宋体" w:cs="Times New Roman"/>
                <w:sz w:val="21"/>
                <w:szCs w:val="21"/>
              </w:rPr>
            </w:pPr>
          </w:p>
        </w:tc>
        <w:tc>
          <w:tcPr>
            <w:tcW w:w="1363" w:type="dxa"/>
            <w:vAlign w:val="center"/>
          </w:tcPr>
          <w:p>
            <w:pPr>
              <w:jc w:val="center"/>
              <w:rPr>
                <w:rFonts w:ascii="宋体" w:hAnsi="宋体" w:cs="Times New Roman"/>
                <w:sz w:val="21"/>
                <w:szCs w:val="21"/>
              </w:rPr>
            </w:pPr>
          </w:p>
        </w:tc>
        <w:tc>
          <w:tcPr>
            <w:tcW w:w="1031" w:type="dxa"/>
            <w:vAlign w:val="center"/>
          </w:tcPr>
          <w:p>
            <w:pPr>
              <w:jc w:val="center"/>
              <w:rPr>
                <w:rFonts w:ascii="宋体" w:hAnsi="宋体" w:cs="Times New Roman"/>
                <w:sz w:val="21"/>
                <w:szCs w:val="21"/>
              </w:rPr>
            </w:pPr>
          </w:p>
        </w:tc>
        <w:tc>
          <w:tcPr>
            <w:tcW w:w="931" w:type="dxa"/>
            <w:vAlign w:val="center"/>
          </w:tcPr>
          <w:p>
            <w:pPr>
              <w:jc w:val="center"/>
              <w:rPr>
                <w:rFonts w:ascii="宋体" w:hAnsi="宋体" w:cs="Times New Roman"/>
                <w:sz w:val="21"/>
                <w:szCs w:val="21"/>
              </w:rPr>
            </w:pPr>
          </w:p>
        </w:tc>
        <w:tc>
          <w:tcPr>
            <w:tcW w:w="1007" w:type="dxa"/>
            <w:vAlign w:val="center"/>
          </w:tcPr>
          <w:p>
            <w:pPr>
              <w:jc w:val="center"/>
              <w:rPr>
                <w:rFonts w:ascii="宋体" w:hAns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641" w:type="dxa"/>
            <w:vAlign w:val="center"/>
          </w:tcPr>
          <w:p>
            <w:pPr>
              <w:jc w:val="center"/>
              <w:rPr>
                <w:rFonts w:ascii="宋体" w:hAnsi="宋体" w:cs="Times New Roman"/>
                <w:sz w:val="21"/>
                <w:szCs w:val="21"/>
              </w:rPr>
            </w:pPr>
            <w:r>
              <w:rPr>
                <w:rFonts w:hint="eastAsia" w:ascii="宋体" w:hAnsi="宋体" w:cs="Times New Roman"/>
                <w:sz w:val="21"/>
                <w:szCs w:val="21"/>
              </w:rPr>
              <w:t>4</w:t>
            </w:r>
          </w:p>
        </w:tc>
        <w:tc>
          <w:tcPr>
            <w:tcW w:w="3323" w:type="dxa"/>
            <w:vAlign w:val="center"/>
          </w:tcPr>
          <w:p>
            <w:pPr>
              <w:jc w:val="center"/>
              <w:rPr>
                <w:rFonts w:ascii="宋体" w:hAnsi="宋体" w:cs="Times New Roman"/>
                <w:sz w:val="21"/>
                <w:szCs w:val="21"/>
              </w:rPr>
            </w:pPr>
          </w:p>
        </w:tc>
        <w:tc>
          <w:tcPr>
            <w:tcW w:w="1363" w:type="dxa"/>
            <w:vAlign w:val="center"/>
          </w:tcPr>
          <w:p>
            <w:pPr>
              <w:jc w:val="center"/>
              <w:rPr>
                <w:rFonts w:ascii="宋体" w:hAnsi="宋体" w:cs="Times New Roman"/>
                <w:sz w:val="21"/>
                <w:szCs w:val="21"/>
              </w:rPr>
            </w:pPr>
          </w:p>
        </w:tc>
        <w:tc>
          <w:tcPr>
            <w:tcW w:w="1031" w:type="dxa"/>
            <w:vAlign w:val="center"/>
          </w:tcPr>
          <w:p>
            <w:pPr>
              <w:jc w:val="center"/>
              <w:rPr>
                <w:rFonts w:ascii="宋体" w:hAnsi="宋体" w:cs="Times New Roman"/>
                <w:sz w:val="21"/>
                <w:szCs w:val="21"/>
              </w:rPr>
            </w:pPr>
          </w:p>
        </w:tc>
        <w:tc>
          <w:tcPr>
            <w:tcW w:w="931" w:type="dxa"/>
            <w:vAlign w:val="center"/>
          </w:tcPr>
          <w:p>
            <w:pPr>
              <w:jc w:val="center"/>
              <w:rPr>
                <w:rFonts w:ascii="宋体" w:hAnsi="宋体" w:cs="Times New Roman"/>
                <w:sz w:val="21"/>
                <w:szCs w:val="21"/>
              </w:rPr>
            </w:pPr>
          </w:p>
        </w:tc>
        <w:tc>
          <w:tcPr>
            <w:tcW w:w="1007" w:type="dxa"/>
            <w:vAlign w:val="center"/>
          </w:tcPr>
          <w:p>
            <w:pPr>
              <w:jc w:val="center"/>
              <w:rPr>
                <w:rFonts w:ascii="宋体" w:hAns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641" w:type="dxa"/>
            <w:vAlign w:val="center"/>
          </w:tcPr>
          <w:p>
            <w:pPr>
              <w:jc w:val="center"/>
              <w:rPr>
                <w:rFonts w:ascii="宋体" w:hAnsi="宋体" w:cs="Times New Roman"/>
                <w:sz w:val="21"/>
                <w:szCs w:val="21"/>
              </w:rPr>
            </w:pPr>
            <w:r>
              <w:rPr>
                <w:rFonts w:hint="eastAsia" w:ascii="宋体" w:hAnsi="宋体" w:cs="Times New Roman"/>
                <w:sz w:val="21"/>
                <w:szCs w:val="21"/>
              </w:rPr>
              <w:t>5</w:t>
            </w:r>
          </w:p>
        </w:tc>
        <w:tc>
          <w:tcPr>
            <w:tcW w:w="3323" w:type="dxa"/>
            <w:vAlign w:val="center"/>
          </w:tcPr>
          <w:p>
            <w:pPr>
              <w:jc w:val="center"/>
              <w:rPr>
                <w:rFonts w:ascii="宋体" w:hAnsi="宋体" w:cs="Times New Roman"/>
                <w:sz w:val="21"/>
                <w:szCs w:val="21"/>
              </w:rPr>
            </w:pPr>
          </w:p>
        </w:tc>
        <w:tc>
          <w:tcPr>
            <w:tcW w:w="1363" w:type="dxa"/>
            <w:vAlign w:val="center"/>
          </w:tcPr>
          <w:p>
            <w:pPr>
              <w:jc w:val="center"/>
              <w:rPr>
                <w:rFonts w:ascii="宋体" w:hAnsi="宋体" w:cs="Times New Roman"/>
                <w:sz w:val="21"/>
                <w:szCs w:val="21"/>
              </w:rPr>
            </w:pPr>
          </w:p>
        </w:tc>
        <w:tc>
          <w:tcPr>
            <w:tcW w:w="1031" w:type="dxa"/>
            <w:vAlign w:val="center"/>
          </w:tcPr>
          <w:p>
            <w:pPr>
              <w:jc w:val="center"/>
              <w:rPr>
                <w:rFonts w:ascii="宋体" w:hAnsi="宋体" w:cs="Times New Roman"/>
                <w:sz w:val="21"/>
                <w:szCs w:val="21"/>
              </w:rPr>
            </w:pPr>
          </w:p>
        </w:tc>
        <w:tc>
          <w:tcPr>
            <w:tcW w:w="931" w:type="dxa"/>
            <w:vAlign w:val="center"/>
          </w:tcPr>
          <w:p>
            <w:pPr>
              <w:jc w:val="center"/>
              <w:rPr>
                <w:rFonts w:ascii="宋体" w:hAnsi="宋体" w:cs="Times New Roman"/>
                <w:sz w:val="21"/>
                <w:szCs w:val="21"/>
              </w:rPr>
            </w:pPr>
          </w:p>
        </w:tc>
        <w:tc>
          <w:tcPr>
            <w:tcW w:w="1007" w:type="dxa"/>
            <w:vAlign w:val="center"/>
          </w:tcPr>
          <w:p>
            <w:pPr>
              <w:jc w:val="center"/>
              <w:rPr>
                <w:rFonts w:ascii="宋体" w:hAns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641" w:type="dxa"/>
            <w:vAlign w:val="center"/>
          </w:tcPr>
          <w:p>
            <w:pPr>
              <w:jc w:val="center"/>
              <w:rPr>
                <w:rFonts w:ascii="宋体" w:hAnsi="宋体" w:cs="Times New Roman"/>
                <w:sz w:val="21"/>
                <w:szCs w:val="21"/>
              </w:rPr>
            </w:pPr>
            <w:r>
              <w:rPr>
                <w:rFonts w:hint="eastAsia" w:ascii="宋体" w:hAnsi="宋体" w:cs="Times New Roman"/>
                <w:sz w:val="21"/>
                <w:szCs w:val="21"/>
              </w:rPr>
              <w:t>6</w:t>
            </w:r>
          </w:p>
        </w:tc>
        <w:tc>
          <w:tcPr>
            <w:tcW w:w="3323" w:type="dxa"/>
            <w:vAlign w:val="center"/>
          </w:tcPr>
          <w:p>
            <w:pPr>
              <w:jc w:val="center"/>
              <w:rPr>
                <w:rFonts w:ascii="宋体" w:hAnsi="宋体" w:cs="Times New Roman"/>
                <w:sz w:val="21"/>
                <w:szCs w:val="21"/>
              </w:rPr>
            </w:pPr>
          </w:p>
        </w:tc>
        <w:tc>
          <w:tcPr>
            <w:tcW w:w="1363" w:type="dxa"/>
            <w:vAlign w:val="center"/>
          </w:tcPr>
          <w:p>
            <w:pPr>
              <w:jc w:val="center"/>
              <w:rPr>
                <w:rFonts w:ascii="宋体" w:hAnsi="宋体" w:cs="Times New Roman"/>
                <w:sz w:val="21"/>
                <w:szCs w:val="21"/>
              </w:rPr>
            </w:pPr>
          </w:p>
        </w:tc>
        <w:tc>
          <w:tcPr>
            <w:tcW w:w="1031" w:type="dxa"/>
            <w:vAlign w:val="center"/>
          </w:tcPr>
          <w:p>
            <w:pPr>
              <w:jc w:val="center"/>
              <w:rPr>
                <w:rFonts w:ascii="宋体" w:hAnsi="宋体" w:cs="Times New Roman"/>
                <w:sz w:val="21"/>
                <w:szCs w:val="21"/>
              </w:rPr>
            </w:pPr>
          </w:p>
        </w:tc>
        <w:tc>
          <w:tcPr>
            <w:tcW w:w="931" w:type="dxa"/>
            <w:vAlign w:val="center"/>
          </w:tcPr>
          <w:p>
            <w:pPr>
              <w:jc w:val="center"/>
              <w:rPr>
                <w:rFonts w:ascii="宋体" w:hAnsi="宋体" w:cs="Times New Roman"/>
                <w:sz w:val="21"/>
                <w:szCs w:val="21"/>
              </w:rPr>
            </w:pPr>
          </w:p>
        </w:tc>
        <w:tc>
          <w:tcPr>
            <w:tcW w:w="1007" w:type="dxa"/>
            <w:vAlign w:val="center"/>
          </w:tcPr>
          <w:p>
            <w:pPr>
              <w:jc w:val="center"/>
              <w:rPr>
                <w:rFonts w:ascii="宋体" w:hAns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641" w:type="dxa"/>
            <w:vAlign w:val="center"/>
          </w:tcPr>
          <w:p>
            <w:pPr>
              <w:jc w:val="center"/>
              <w:rPr>
                <w:rFonts w:ascii="宋体" w:hAnsi="宋体" w:cs="Times New Roman"/>
                <w:sz w:val="21"/>
                <w:szCs w:val="21"/>
              </w:rPr>
            </w:pPr>
            <w:r>
              <w:rPr>
                <w:rFonts w:hint="eastAsia" w:ascii="宋体" w:hAnsi="宋体" w:cs="Times New Roman"/>
                <w:sz w:val="21"/>
                <w:szCs w:val="21"/>
              </w:rPr>
              <w:t>7</w:t>
            </w:r>
          </w:p>
        </w:tc>
        <w:tc>
          <w:tcPr>
            <w:tcW w:w="3323" w:type="dxa"/>
            <w:vAlign w:val="center"/>
          </w:tcPr>
          <w:p>
            <w:pPr>
              <w:jc w:val="center"/>
              <w:rPr>
                <w:rFonts w:ascii="宋体" w:hAnsi="宋体" w:cs="Times New Roman"/>
                <w:sz w:val="21"/>
                <w:szCs w:val="21"/>
              </w:rPr>
            </w:pPr>
          </w:p>
        </w:tc>
        <w:tc>
          <w:tcPr>
            <w:tcW w:w="1363" w:type="dxa"/>
            <w:vAlign w:val="center"/>
          </w:tcPr>
          <w:p>
            <w:pPr>
              <w:jc w:val="center"/>
              <w:rPr>
                <w:rFonts w:ascii="宋体" w:hAnsi="宋体" w:cs="Times New Roman"/>
                <w:sz w:val="21"/>
                <w:szCs w:val="21"/>
              </w:rPr>
            </w:pPr>
          </w:p>
        </w:tc>
        <w:tc>
          <w:tcPr>
            <w:tcW w:w="1031" w:type="dxa"/>
            <w:vAlign w:val="center"/>
          </w:tcPr>
          <w:p>
            <w:pPr>
              <w:jc w:val="center"/>
              <w:rPr>
                <w:rFonts w:ascii="宋体" w:hAnsi="宋体" w:cs="Times New Roman"/>
                <w:sz w:val="21"/>
                <w:szCs w:val="21"/>
              </w:rPr>
            </w:pPr>
          </w:p>
        </w:tc>
        <w:tc>
          <w:tcPr>
            <w:tcW w:w="931" w:type="dxa"/>
            <w:vAlign w:val="center"/>
          </w:tcPr>
          <w:p>
            <w:pPr>
              <w:jc w:val="center"/>
              <w:rPr>
                <w:rFonts w:ascii="宋体" w:hAnsi="宋体" w:cs="Times New Roman"/>
                <w:sz w:val="21"/>
                <w:szCs w:val="21"/>
              </w:rPr>
            </w:pPr>
          </w:p>
        </w:tc>
        <w:tc>
          <w:tcPr>
            <w:tcW w:w="1007" w:type="dxa"/>
            <w:vAlign w:val="center"/>
          </w:tcPr>
          <w:p>
            <w:pPr>
              <w:jc w:val="center"/>
              <w:rPr>
                <w:rFonts w:ascii="宋体" w:hAns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641" w:type="dxa"/>
            <w:vAlign w:val="center"/>
          </w:tcPr>
          <w:p>
            <w:pPr>
              <w:jc w:val="center"/>
              <w:rPr>
                <w:rFonts w:ascii="宋体" w:hAnsi="宋体" w:cs="Times New Roman"/>
                <w:sz w:val="21"/>
                <w:szCs w:val="21"/>
              </w:rPr>
            </w:pPr>
            <w:r>
              <w:rPr>
                <w:rFonts w:hint="eastAsia" w:ascii="宋体" w:hAnsi="宋体" w:cs="Times New Roman"/>
                <w:sz w:val="21"/>
                <w:szCs w:val="21"/>
              </w:rPr>
              <w:t>8</w:t>
            </w:r>
          </w:p>
        </w:tc>
        <w:tc>
          <w:tcPr>
            <w:tcW w:w="3323" w:type="dxa"/>
            <w:vAlign w:val="center"/>
          </w:tcPr>
          <w:p>
            <w:pPr>
              <w:jc w:val="center"/>
              <w:rPr>
                <w:rFonts w:ascii="宋体" w:hAnsi="宋体" w:cs="Times New Roman"/>
                <w:sz w:val="21"/>
                <w:szCs w:val="21"/>
              </w:rPr>
            </w:pPr>
          </w:p>
        </w:tc>
        <w:tc>
          <w:tcPr>
            <w:tcW w:w="1363" w:type="dxa"/>
            <w:vAlign w:val="center"/>
          </w:tcPr>
          <w:p>
            <w:pPr>
              <w:jc w:val="center"/>
              <w:rPr>
                <w:rFonts w:ascii="宋体" w:hAnsi="宋体" w:cs="Times New Roman"/>
                <w:sz w:val="21"/>
                <w:szCs w:val="21"/>
              </w:rPr>
            </w:pPr>
          </w:p>
        </w:tc>
        <w:tc>
          <w:tcPr>
            <w:tcW w:w="1031" w:type="dxa"/>
            <w:vAlign w:val="center"/>
          </w:tcPr>
          <w:p>
            <w:pPr>
              <w:jc w:val="center"/>
              <w:rPr>
                <w:rFonts w:ascii="宋体" w:hAnsi="宋体" w:cs="Times New Roman"/>
                <w:sz w:val="21"/>
                <w:szCs w:val="21"/>
              </w:rPr>
            </w:pPr>
          </w:p>
        </w:tc>
        <w:tc>
          <w:tcPr>
            <w:tcW w:w="931" w:type="dxa"/>
            <w:vAlign w:val="center"/>
          </w:tcPr>
          <w:p>
            <w:pPr>
              <w:jc w:val="center"/>
              <w:rPr>
                <w:rFonts w:ascii="宋体" w:hAnsi="宋体" w:cs="Times New Roman"/>
                <w:sz w:val="21"/>
                <w:szCs w:val="21"/>
              </w:rPr>
            </w:pPr>
          </w:p>
        </w:tc>
        <w:tc>
          <w:tcPr>
            <w:tcW w:w="1007" w:type="dxa"/>
            <w:vAlign w:val="center"/>
          </w:tcPr>
          <w:p>
            <w:pPr>
              <w:jc w:val="center"/>
              <w:rPr>
                <w:rFonts w:ascii="宋体" w:hAns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7" w:hRule="atLeast"/>
          <w:jc w:val="center"/>
        </w:trPr>
        <w:tc>
          <w:tcPr>
            <w:tcW w:w="641" w:type="dxa"/>
            <w:vAlign w:val="center"/>
          </w:tcPr>
          <w:p>
            <w:pPr>
              <w:jc w:val="center"/>
              <w:rPr>
                <w:rFonts w:ascii="宋体" w:hAnsi="宋体" w:cs="Times New Roman"/>
                <w:sz w:val="21"/>
                <w:szCs w:val="21"/>
              </w:rPr>
            </w:pPr>
            <w:r>
              <w:rPr>
                <w:rFonts w:hint="eastAsia" w:ascii="宋体" w:hAnsi="宋体" w:cs="Times New Roman"/>
                <w:sz w:val="21"/>
                <w:szCs w:val="21"/>
              </w:rPr>
              <w:t>9</w:t>
            </w:r>
          </w:p>
        </w:tc>
        <w:tc>
          <w:tcPr>
            <w:tcW w:w="3323" w:type="dxa"/>
            <w:vAlign w:val="center"/>
          </w:tcPr>
          <w:p>
            <w:pPr>
              <w:jc w:val="center"/>
              <w:rPr>
                <w:rFonts w:ascii="宋体" w:hAnsi="宋体" w:cs="Times New Roman"/>
                <w:sz w:val="21"/>
                <w:szCs w:val="21"/>
              </w:rPr>
            </w:pPr>
          </w:p>
        </w:tc>
        <w:tc>
          <w:tcPr>
            <w:tcW w:w="1363" w:type="dxa"/>
            <w:vAlign w:val="center"/>
          </w:tcPr>
          <w:p>
            <w:pPr>
              <w:jc w:val="center"/>
              <w:rPr>
                <w:rFonts w:ascii="宋体" w:hAnsi="宋体" w:cs="Times New Roman"/>
                <w:sz w:val="21"/>
                <w:szCs w:val="21"/>
              </w:rPr>
            </w:pPr>
          </w:p>
        </w:tc>
        <w:tc>
          <w:tcPr>
            <w:tcW w:w="1031" w:type="dxa"/>
            <w:vAlign w:val="center"/>
          </w:tcPr>
          <w:p>
            <w:pPr>
              <w:jc w:val="center"/>
              <w:rPr>
                <w:rFonts w:ascii="宋体" w:hAnsi="宋体" w:cs="Times New Roman"/>
                <w:sz w:val="21"/>
                <w:szCs w:val="21"/>
              </w:rPr>
            </w:pPr>
          </w:p>
        </w:tc>
        <w:tc>
          <w:tcPr>
            <w:tcW w:w="931" w:type="dxa"/>
            <w:vAlign w:val="center"/>
          </w:tcPr>
          <w:p>
            <w:pPr>
              <w:jc w:val="center"/>
              <w:rPr>
                <w:rFonts w:ascii="宋体" w:hAnsi="宋体" w:cs="Times New Roman"/>
                <w:sz w:val="21"/>
                <w:szCs w:val="21"/>
              </w:rPr>
            </w:pPr>
          </w:p>
        </w:tc>
        <w:tc>
          <w:tcPr>
            <w:tcW w:w="1007" w:type="dxa"/>
            <w:vAlign w:val="center"/>
          </w:tcPr>
          <w:p>
            <w:pPr>
              <w:jc w:val="center"/>
              <w:rPr>
                <w:rFonts w:ascii="宋体" w:hAns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641" w:type="dxa"/>
            <w:vAlign w:val="center"/>
          </w:tcPr>
          <w:p>
            <w:pPr>
              <w:jc w:val="center"/>
              <w:rPr>
                <w:rFonts w:ascii="宋体" w:hAnsi="宋体" w:cs="Times New Roman"/>
                <w:sz w:val="21"/>
                <w:szCs w:val="21"/>
              </w:rPr>
            </w:pPr>
            <w:r>
              <w:rPr>
                <w:rFonts w:hint="eastAsia" w:ascii="宋体" w:hAnsi="宋体" w:cs="Times New Roman"/>
                <w:sz w:val="21"/>
                <w:szCs w:val="21"/>
              </w:rPr>
              <w:t>1</w:t>
            </w:r>
            <w:r>
              <w:rPr>
                <w:rFonts w:ascii="宋体" w:hAnsi="宋体" w:cs="Times New Roman"/>
                <w:sz w:val="21"/>
                <w:szCs w:val="21"/>
              </w:rPr>
              <w:t>0</w:t>
            </w:r>
          </w:p>
        </w:tc>
        <w:tc>
          <w:tcPr>
            <w:tcW w:w="3323" w:type="dxa"/>
            <w:vAlign w:val="center"/>
          </w:tcPr>
          <w:p>
            <w:pPr>
              <w:jc w:val="center"/>
              <w:rPr>
                <w:rFonts w:ascii="宋体" w:hAnsi="宋体" w:cs="Times New Roman"/>
                <w:sz w:val="21"/>
                <w:szCs w:val="21"/>
              </w:rPr>
            </w:pPr>
          </w:p>
        </w:tc>
        <w:tc>
          <w:tcPr>
            <w:tcW w:w="1363" w:type="dxa"/>
            <w:vAlign w:val="center"/>
          </w:tcPr>
          <w:p>
            <w:pPr>
              <w:jc w:val="center"/>
              <w:rPr>
                <w:rFonts w:ascii="宋体" w:hAnsi="宋体" w:cs="Times New Roman"/>
                <w:sz w:val="21"/>
                <w:szCs w:val="21"/>
              </w:rPr>
            </w:pPr>
          </w:p>
        </w:tc>
        <w:tc>
          <w:tcPr>
            <w:tcW w:w="1031" w:type="dxa"/>
            <w:vAlign w:val="center"/>
          </w:tcPr>
          <w:p>
            <w:pPr>
              <w:jc w:val="center"/>
              <w:rPr>
                <w:rFonts w:ascii="宋体" w:hAnsi="宋体" w:cs="Times New Roman"/>
                <w:sz w:val="21"/>
                <w:szCs w:val="21"/>
              </w:rPr>
            </w:pPr>
          </w:p>
        </w:tc>
        <w:tc>
          <w:tcPr>
            <w:tcW w:w="931" w:type="dxa"/>
            <w:vAlign w:val="center"/>
          </w:tcPr>
          <w:p>
            <w:pPr>
              <w:jc w:val="center"/>
              <w:rPr>
                <w:rFonts w:ascii="宋体" w:hAnsi="宋体" w:cs="Times New Roman"/>
                <w:sz w:val="21"/>
                <w:szCs w:val="21"/>
              </w:rPr>
            </w:pPr>
          </w:p>
        </w:tc>
        <w:tc>
          <w:tcPr>
            <w:tcW w:w="1007" w:type="dxa"/>
            <w:vAlign w:val="center"/>
          </w:tcPr>
          <w:p>
            <w:pPr>
              <w:jc w:val="center"/>
              <w:rPr>
                <w:rFonts w:ascii="宋体" w:hAns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641" w:type="dxa"/>
            <w:vAlign w:val="center"/>
          </w:tcPr>
          <w:p>
            <w:pPr>
              <w:jc w:val="center"/>
              <w:rPr>
                <w:rFonts w:ascii="宋体" w:hAnsi="宋体" w:cs="Times New Roman"/>
                <w:sz w:val="21"/>
                <w:szCs w:val="21"/>
              </w:rPr>
            </w:pPr>
            <w:r>
              <w:rPr>
                <w:rFonts w:hint="eastAsia" w:ascii="宋体" w:hAnsi="宋体" w:cs="Times New Roman"/>
                <w:sz w:val="21"/>
                <w:szCs w:val="21"/>
              </w:rPr>
              <w:t>1</w:t>
            </w:r>
            <w:r>
              <w:rPr>
                <w:rFonts w:ascii="宋体" w:hAnsi="宋体" w:cs="Times New Roman"/>
                <w:sz w:val="21"/>
                <w:szCs w:val="21"/>
              </w:rPr>
              <w:t>1</w:t>
            </w:r>
          </w:p>
        </w:tc>
        <w:tc>
          <w:tcPr>
            <w:tcW w:w="3323" w:type="dxa"/>
            <w:vAlign w:val="center"/>
          </w:tcPr>
          <w:p>
            <w:pPr>
              <w:jc w:val="center"/>
              <w:rPr>
                <w:rFonts w:ascii="宋体" w:hAnsi="宋体" w:cs="Times New Roman"/>
                <w:sz w:val="21"/>
                <w:szCs w:val="21"/>
              </w:rPr>
            </w:pPr>
          </w:p>
        </w:tc>
        <w:tc>
          <w:tcPr>
            <w:tcW w:w="1363" w:type="dxa"/>
            <w:vAlign w:val="center"/>
          </w:tcPr>
          <w:p>
            <w:pPr>
              <w:jc w:val="center"/>
              <w:rPr>
                <w:rFonts w:ascii="宋体" w:hAnsi="宋体" w:cs="Times New Roman"/>
                <w:sz w:val="21"/>
                <w:szCs w:val="21"/>
              </w:rPr>
            </w:pPr>
          </w:p>
        </w:tc>
        <w:tc>
          <w:tcPr>
            <w:tcW w:w="1031" w:type="dxa"/>
            <w:vAlign w:val="center"/>
          </w:tcPr>
          <w:p>
            <w:pPr>
              <w:jc w:val="center"/>
              <w:rPr>
                <w:rFonts w:ascii="宋体" w:hAnsi="宋体" w:cs="Times New Roman"/>
                <w:sz w:val="21"/>
                <w:szCs w:val="21"/>
              </w:rPr>
            </w:pPr>
          </w:p>
        </w:tc>
        <w:tc>
          <w:tcPr>
            <w:tcW w:w="931" w:type="dxa"/>
            <w:vAlign w:val="center"/>
          </w:tcPr>
          <w:p>
            <w:pPr>
              <w:jc w:val="center"/>
              <w:rPr>
                <w:rFonts w:ascii="宋体" w:hAnsi="宋体" w:cs="Times New Roman"/>
                <w:sz w:val="21"/>
                <w:szCs w:val="21"/>
              </w:rPr>
            </w:pPr>
          </w:p>
        </w:tc>
        <w:tc>
          <w:tcPr>
            <w:tcW w:w="1007" w:type="dxa"/>
            <w:vAlign w:val="center"/>
          </w:tcPr>
          <w:p>
            <w:pPr>
              <w:jc w:val="center"/>
              <w:rPr>
                <w:rFonts w:ascii="宋体" w:hAns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641" w:type="dxa"/>
            <w:vAlign w:val="center"/>
          </w:tcPr>
          <w:p>
            <w:pPr>
              <w:jc w:val="center"/>
              <w:rPr>
                <w:rFonts w:ascii="宋体" w:hAnsi="宋体" w:cs="Times New Roman"/>
                <w:sz w:val="21"/>
                <w:szCs w:val="21"/>
              </w:rPr>
            </w:pPr>
            <w:r>
              <w:rPr>
                <w:rFonts w:hint="eastAsia" w:ascii="宋体" w:hAnsi="宋体" w:cs="Times New Roman"/>
                <w:sz w:val="21"/>
                <w:szCs w:val="21"/>
              </w:rPr>
              <w:t>1</w:t>
            </w:r>
            <w:r>
              <w:rPr>
                <w:rFonts w:ascii="宋体" w:hAnsi="宋体" w:cs="Times New Roman"/>
                <w:sz w:val="21"/>
                <w:szCs w:val="21"/>
              </w:rPr>
              <w:t>2</w:t>
            </w:r>
          </w:p>
        </w:tc>
        <w:tc>
          <w:tcPr>
            <w:tcW w:w="3323" w:type="dxa"/>
            <w:vAlign w:val="center"/>
          </w:tcPr>
          <w:p>
            <w:pPr>
              <w:jc w:val="center"/>
              <w:rPr>
                <w:rFonts w:ascii="宋体" w:hAnsi="宋体" w:cs="Times New Roman"/>
                <w:sz w:val="21"/>
                <w:szCs w:val="21"/>
              </w:rPr>
            </w:pPr>
          </w:p>
        </w:tc>
        <w:tc>
          <w:tcPr>
            <w:tcW w:w="1363" w:type="dxa"/>
            <w:vAlign w:val="center"/>
          </w:tcPr>
          <w:p>
            <w:pPr>
              <w:jc w:val="center"/>
              <w:rPr>
                <w:rFonts w:ascii="宋体" w:hAnsi="宋体" w:cs="Times New Roman"/>
                <w:sz w:val="21"/>
                <w:szCs w:val="21"/>
              </w:rPr>
            </w:pPr>
          </w:p>
        </w:tc>
        <w:tc>
          <w:tcPr>
            <w:tcW w:w="1031" w:type="dxa"/>
            <w:vAlign w:val="center"/>
          </w:tcPr>
          <w:p>
            <w:pPr>
              <w:jc w:val="center"/>
              <w:rPr>
                <w:rFonts w:ascii="宋体" w:hAnsi="宋体" w:cs="Times New Roman"/>
                <w:sz w:val="21"/>
                <w:szCs w:val="21"/>
              </w:rPr>
            </w:pPr>
          </w:p>
        </w:tc>
        <w:tc>
          <w:tcPr>
            <w:tcW w:w="931" w:type="dxa"/>
            <w:vAlign w:val="center"/>
          </w:tcPr>
          <w:p>
            <w:pPr>
              <w:jc w:val="center"/>
              <w:rPr>
                <w:rFonts w:ascii="宋体" w:hAnsi="宋体" w:cs="Times New Roman"/>
                <w:sz w:val="21"/>
                <w:szCs w:val="21"/>
              </w:rPr>
            </w:pPr>
          </w:p>
        </w:tc>
        <w:tc>
          <w:tcPr>
            <w:tcW w:w="1007" w:type="dxa"/>
            <w:vAlign w:val="center"/>
          </w:tcPr>
          <w:p>
            <w:pPr>
              <w:jc w:val="center"/>
              <w:rPr>
                <w:rFonts w:ascii="宋体" w:hAns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641" w:type="dxa"/>
            <w:vAlign w:val="center"/>
          </w:tcPr>
          <w:p>
            <w:pPr>
              <w:jc w:val="center"/>
              <w:rPr>
                <w:rFonts w:ascii="宋体" w:hAnsi="宋体" w:cs="Times New Roman"/>
                <w:sz w:val="21"/>
                <w:szCs w:val="21"/>
              </w:rPr>
            </w:pPr>
            <w:r>
              <w:rPr>
                <w:rFonts w:hint="eastAsia" w:ascii="宋体" w:hAnsi="宋体" w:cs="Times New Roman"/>
                <w:sz w:val="21"/>
                <w:szCs w:val="21"/>
              </w:rPr>
              <w:t>1</w:t>
            </w:r>
            <w:r>
              <w:rPr>
                <w:rFonts w:ascii="宋体" w:hAnsi="宋体" w:cs="Times New Roman"/>
                <w:sz w:val="21"/>
                <w:szCs w:val="21"/>
              </w:rPr>
              <w:t>3</w:t>
            </w:r>
          </w:p>
        </w:tc>
        <w:tc>
          <w:tcPr>
            <w:tcW w:w="3323" w:type="dxa"/>
            <w:vAlign w:val="center"/>
          </w:tcPr>
          <w:p>
            <w:pPr>
              <w:jc w:val="center"/>
              <w:rPr>
                <w:rFonts w:ascii="宋体" w:hAnsi="宋体" w:cs="Times New Roman"/>
                <w:sz w:val="21"/>
                <w:szCs w:val="21"/>
              </w:rPr>
            </w:pPr>
          </w:p>
        </w:tc>
        <w:tc>
          <w:tcPr>
            <w:tcW w:w="1363" w:type="dxa"/>
            <w:vAlign w:val="center"/>
          </w:tcPr>
          <w:p>
            <w:pPr>
              <w:jc w:val="center"/>
              <w:rPr>
                <w:rFonts w:ascii="宋体" w:hAnsi="宋体" w:cs="Times New Roman"/>
                <w:sz w:val="21"/>
                <w:szCs w:val="21"/>
              </w:rPr>
            </w:pPr>
          </w:p>
        </w:tc>
        <w:tc>
          <w:tcPr>
            <w:tcW w:w="1031" w:type="dxa"/>
            <w:vAlign w:val="center"/>
          </w:tcPr>
          <w:p>
            <w:pPr>
              <w:jc w:val="center"/>
              <w:rPr>
                <w:rFonts w:ascii="宋体" w:hAnsi="宋体" w:cs="Times New Roman"/>
                <w:sz w:val="21"/>
                <w:szCs w:val="21"/>
              </w:rPr>
            </w:pPr>
          </w:p>
        </w:tc>
        <w:tc>
          <w:tcPr>
            <w:tcW w:w="931" w:type="dxa"/>
            <w:vAlign w:val="center"/>
          </w:tcPr>
          <w:p>
            <w:pPr>
              <w:jc w:val="center"/>
              <w:rPr>
                <w:rFonts w:ascii="宋体" w:hAnsi="宋体" w:cs="Times New Roman"/>
                <w:sz w:val="21"/>
                <w:szCs w:val="21"/>
              </w:rPr>
            </w:pPr>
          </w:p>
        </w:tc>
        <w:tc>
          <w:tcPr>
            <w:tcW w:w="1007" w:type="dxa"/>
            <w:vAlign w:val="center"/>
          </w:tcPr>
          <w:p>
            <w:pPr>
              <w:jc w:val="center"/>
              <w:rPr>
                <w:rFonts w:ascii="宋体" w:hAns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641" w:type="dxa"/>
            <w:vAlign w:val="center"/>
          </w:tcPr>
          <w:p>
            <w:pPr>
              <w:jc w:val="center"/>
              <w:rPr>
                <w:rFonts w:ascii="宋体" w:hAnsi="宋体" w:cs="Times New Roman"/>
                <w:sz w:val="21"/>
                <w:szCs w:val="21"/>
              </w:rPr>
            </w:pPr>
            <w:r>
              <w:rPr>
                <w:rFonts w:hint="eastAsia" w:ascii="宋体" w:hAnsi="宋体" w:cs="Times New Roman"/>
                <w:sz w:val="21"/>
                <w:szCs w:val="21"/>
              </w:rPr>
              <w:t>1</w:t>
            </w:r>
            <w:r>
              <w:rPr>
                <w:rFonts w:ascii="宋体" w:hAnsi="宋体" w:cs="Times New Roman"/>
                <w:sz w:val="21"/>
                <w:szCs w:val="21"/>
              </w:rPr>
              <w:t>4</w:t>
            </w:r>
          </w:p>
        </w:tc>
        <w:tc>
          <w:tcPr>
            <w:tcW w:w="3323" w:type="dxa"/>
            <w:vAlign w:val="center"/>
          </w:tcPr>
          <w:p>
            <w:pPr>
              <w:jc w:val="center"/>
              <w:rPr>
                <w:rFonts w:ascii="宋体" w:hAnsi="宋体" w:cs="Times New Roman"/>
                <w:sz w:val="21"/>
                <w:szCs w:val="21"/>
              </w:rPr>
            </w:pPr>
          </w:p>
        </w:tc>
        <w:tc>
          <w:tcPr>
            <w:tcW w:w="1363" w:type="dxa"/>
            <w:vAlign w:val="center"/>
          </w:tcPr>
          <w:p>
            <w:pPr>
              <w:jc w:val="center"/>
              <w:rPr>
                <w:rFonts w:ascii="宋体" w:hAnsi="宋体" w:cs="Times New Roman"/>
                <w:sz w:val="21"/>
                <w:szCs w:val="21"/>
              </w:rPr>
            </w:pPr>
          </w:p>
        </w:tc>
        <w:tc>
          <w:tcPr>
            <w:tcW w:w="1031" w:type="dxa"/>
            <w:vAlign w:val="center"/>
          </w:tcPr>
          <w:p>
            <w:pPr>
              <w:jc w:val="center"/>
              <w:rPr>
                <w:rFonts w:ascii="宋体" w:hAnsi="宋体" w:cs="Times New Roman"/>
                <w:sz w:val="21"/>
                <w:szCs w:val="21"/>
              </w:rPr>
            </w:pPr>
          </w:p>
        </w:tc>
        <w:tc>
          <w:tcPr>
            <w:tcW w:w="931" w:type="dxa"/>
            <w:vAlign w:val="center"/>
          </w:tcPr>
          <w:p>
            <w:pPr>
              <w:jc w:val="center"/>
              <w:rPr>
                <w:rFonts w:ascii="宋体" w:hAnsi="宋体" w:cs="Times New Roman"/>
                <w:sz w:val="21"/>
                <w:szCs w:val="21"/>
              </w:rPr>
            </w:pPr>
          </w:p>
        </w:tc>
        <w:tc>
          <w:tcPr>
            <w:tcW w:w="1007" w:type="dxa"/>
            <w:vAlign w:val="center"/>
          </w:tcPr>
          <w:p>
            <w:pPr>
              <w:jc w:val="center"/>
              <w:rPr>
                <w:rFonts w:ascii="宋体" w:hAns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641" w:type="dxa"/>
            <w:vAlign w:val="center"/>
          </w:tcPr>
          <w:p>
            <w:pPr>
              <w:jc w:val="center"/>
              <w:rPr>
                <w:rFonts w:ascii="宋体" w:hAnsi="宋体" w:cs="Times New Roman"/>
                <w:sz w:val="21"/>
                <w:szCs w:val="21"/>
              </w:rPr>
            </w:pPr>
            <w:r>
              <w:rPr>
                <w:rFonts w:hint="eastAsia" w:ascii="宋体" w:hAnsi="宋体" w:cs="Times New Roman"/>
                <w:sz w:val="21"/>
                <w:szCs w:val="21"/>
              </w:rPr>
              <w:t>1</w:t>
            </w:r>
            <w:r>
              <w:rPr>
                <w:rFonts w:ascii="宋体" w:hAnsi="宋体" w:cs="Times New Roman"/>
                <w:sz w:val="21"/>
                <w:szCs w:val="21"/>
              </w:rPr>
              <w:t>5</w:t>
            </w:r>
          </w:p>
        </w:tc>
        <w:tc>
          <w:tcPr>
            <w:tcW w:w="3323" w:type="dxa"/>
            <w:vAlign w:val="center"/>
          </w:tcPr>
          <w:p>
            <w:pPr>
              <w:jc w:val="center"/>
              <w:rPr>
                <w:rFonts w:ascii="宋体" w:hAnsi="宋体" w:cs="Times New Roman"/>
                <w:sz w:val="21"/>
                <w:szCs w:val="21"/>
              </w:rPr>
            </w:pPr>
          </w:p>
        </w:tc>
        <w:tc>
          <w:tcPr>
            <w:tcW w:w="1363" w:type="dxa"/>
            <w:vAlign w:val="center"/>
          </w:tcPr>
          <w:p>
            <w:pPr>
              <w:jc w:val="center"/>
              <w:rPr>
                <w:rFonts w:ascii="宋体" w:hAnsi="宋体" w:cs="Times New Roman"/>
                <w:sz w:val="21"/>
                <w:szCs w:val="21"/>
              </w:rPr>
            </w:pPr>
          </w:p>
        </w:tc>
        <w:tc>
          <w:tcPr>
            <w:tcW w:w="1031" w:type="dxa"/>
            <w:vAlign w:val="center"/>
          </w:tcPr>
          <w:p>
            <w:pPr>
              <w:jc w:val="center"/>
              <w:rPr>
                <w:rFonts w:ascii="宋体" w:hAnsi="宋体" w:cs="Times New Roman"/>
                <w:sz w:val="21"/>
                <w:szCs w:val="21"/>
              </w:rPr>
            </w:pPr>
          </w:p>
        </w:tc>
        <w:tc>
          <w:tcPr>
            <w:tcW w:w="931" w:type="dxa"/>
            <w:vAlign w:val="center"/>
          </w:tcPr>
          <w:p>
            <w:pPr>
              <w:jc w:val="center"/>
              <w:rPr>
                <w:rFonts w:ascii="宋体" w:hAnsi="宋体" w:cs="Times New Roman"/>
                <w:sz w:val="21"/>
                <w:szCs w:val="21"/>
              </w:rPr>
            </w:pPr>
          </w:p>
        </w:tc>
        <w:tc>
          <w:tcPr>
            <w:tcW w:w="1007" w:type="dxa"/>
            <w:vAlign w:val="center"/>
          </w:tcPr>
          <w:p>
            <w:pPr>
              <w:jc w:val="center"/>
              <w:rPr>
                <w:rFonts w:ascii="宋体" w:hAns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641" w:type="dxa"/>
            <w:vAlign w:val="center"/>
          </w:tcPr>
          <w:p>
            <w:pPr>
              <w:jc w:val="center"/>
              <w:rPr>
                <w:rFonts w:ascii="宋体" w:hAnsi="宋体" w:cs="Times New Roman"/>
                <w:sz w:val="21"/>
                <w:szCs w:val="21"/>
              </w:rPr>
            </w:pPr>
            <w:r>
              <w:rPr>
                <w:rFonts w:hint="eastAsia" w:ascii="宋体" w:hAnsi="宋体" w:cs="Times New Roman"/>
                <w:sz w:val="21"/>
                <w:szCs w:val="21"/>
              </w:rPr>
              <w:t>1</w:t>
            </w:r>
            <w:r>
              <w:rPr>
                <w:rFonts w:ascii="宋体" w:hAnsi="宋体" w:cs="Times New Roman"/>
                <w:sz w:val="21"/>
                <w:szCs w:val="21"/>
              </w:rPr>
              <w:t>6</w:t>
            </w:r>
          </w:p>
        </w:tc>
        <w:tc>
          <w:tcPr>
            <w:tcW w:w="3323" w:type="dxa"/>
            <w:vAlign w:val="center"/>
          </w:tcPr>
          <w:p>
            <w:pPr>
              <w:jc w:val="center"/>
              <w:rPr>
                <w:rFonts w:ascii="宋体" w:hAnsi="宋体" w:cs="Times New Roman"/>
                <w:sz w:val="21"/>
                <w:szCs w:val="21"/>
              </w:rPr>
            </w:pPr>
          </w:p>
        </w:tc>
        <w:tc>
          <w:tcPr>
            <w:tcW w:w="1363" w:type="dxa"/>
            <w:vAlign w:val="center"/>
          </w:tcPr>
          <w:p>
            <w:pPr>
              <w:jc w:val="center"/>
              <w:rPr>
                <w:rFonts w:ascii="宋体" w:hAnsi="宋体" w:cs="Times New Roman"/>
                <w:sz w:val="21"/>
                <w:szCs w:val="21"/>
              </w:rPr>
            </w:pPr>
          </w:p>
        </w:tc>
        <w:tc>
          <w:tcPr>
            <w:tcW w:w="1031" w:type="dxa"/>
            <w:vAlign w:val="center"/>
          </w:tcPr>
          <w:p>
            <w:pPr>
              <w:jc w:val="center"/>
              <w:rPr>
                <w:rFonts w:ascii="宋体" w:hAnsi="宋体" w:cs="Times New Roman"/>
                <w:sz w:val="21"/>
                <w:szCs w:val="21"/>
              </w:rPr>
            </w:pPr>
          </w:p>
        </w:tc>
        <w:tc>
          <w:tcPr>
            <w:tcW w:w="931" w:type="dxa"/>
            <w:vAlign w:val="center"/>
          </w:tcPr>
          <w:p>
            <w:pPr>
              <w:jc w:val="center"/>
              <w:rPr>
                <w:rFonts w:ascii="宋体" w:hAnsi="宋体" w:cs="Times New Roman"/>
                <w:sz w:val="21"/>
                <w:szCs w:val="21"/>
              </w:rPr>
            </w:pPr>
          </w:p>
        </w:tc>
        <w:tc>
          <w:tcPr>
            <w:tcW w:w="1007" w:type="dxa"/>
            <w:vAlign w:val="center"/>
          </w:tcPr>
          <w:p>
            <w:pPr>
              <w:jc w:val="center"/>
              <w:rPr>
                <w:rFonts w:ascii="宋体" w:hAns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641" w:type="dxa"/>
            <w:vAlign w:val="center"/>
          </w:tcPr>
          <w:p>
            <w:pPr>
              <w:jc w:val="center"/>
              <w:rPr>
                <w:rFonts w:ascii="宋体" w:hAnsi="宋体" w:cs="Times New Roman"/>
                <w:sz w:val="21"/>
                <w:szCs w:val="21"/>
              </w:rPr>
            </w:pPr>
            <w:r>
              <w:rPr>
                <w:rFonts w:hint="eastAsia" w:ascii="宋体" w:hAnsi="宋体" w:cs="Times New Roman"/>
                <w:sz w:val="21"/>
                <w:szCs w:val="21"/>
              </w:rPr>
              <w:t>1</w:t>
            </w:r>
            <w:r>
              <w:rPr>
                <w:rFonts w:ascii="宋体" w:hAnsi="宋体" w:cs="Times New Roman"/>
                <w:sz w:val="21"/>
                <w:szCs w:val="21"/>
              </w:rPr>
              <w:t>7</w:t>
            </w:r>
          </w:p>
        </w:tc>
        <w:tc>
          <w:tcPr>
            <w:tcW w:w="3323" w:type="dxa"/>
            <w:vAlign w:val="center"/>
          </w:tcPr>
          <w:p>
            <w:pPr>
              <w:jc w:val="center"/>
              <w:rPr>
                <w:rFonts w:ascii="宋体" w:hAnsi="宋体" w:cs="Times New Roman"/>
                <w:sz w:val="21"/>
                <w:szCs w:val="21"/>
              </w:rPr>
            </w:pPr>
          </w:p>
        </w:tc>
        <w:tc>
          <w:tcPr>
            <w:tcW w:w="1363" w:type="dxa"/>
            <w:vAlign w:val="center"/>
          </w:tcPr>
          <w:p>
            <w:pPr>
              <w:jc w:val="center"/>
              <w:rPr>
                <w:rFonts w:ascii="宋体" w:hAnsi="宋体" w:cs="Times New Roman"/>
                <w:sz w:val="21"/>
                <w:szCs w:val="21"/>
              </w:rPr>
            </w:pPr>
          </w:p>
        </w:tc>
        <w:tc>
          <w:tcPr>
            <w:tcW w:w="1031" w:type="dxa"/>
            <w:vAlign w:val="center"/>
          </w:tcPr>
          <w:p>
            <w:pPr>
              <w:jc w:val="center"/>
              <w:rPr>
                <w:rFonts w:ascii="宋体" w:hAnsi="宋体" w:cs="Times New Roman"/>
                <w:sz w:val="21"/>
                <w:szCs w:val="21"/>
              </w:rPr>
            </w:pPr>
          </w:p>
        </w:tc>
        <w:tc>
          <w:tcPr>
            <w:tcW w:w="931" w:type="dxa"/>
            <w:vAlign w:val="center"/>
          </w:tcPr>
          <w:p>
            <w:pPr>
              <w:jc w:val="center"/>
              <w:rPr>
                <w:rFonts w:ascii="宋体" w:hAnsi="宋体" w:cs="Times New Roman"/>
                <w:sz w:val="21"/>
                <w:szCs w:val="21"/>
              </w:rPr>
            </w:pPr>
          </w:p>
        </w:tc>
        <w:tc>
          <w:tcPr>
            <w:tcW w:w="1007" w:type="dxa"/>
            <w:vAlign w:val="center"/>
          </w:tcPr>
          <w:p>
            <w:pPr>
              <w:jc w:val="center"/>
              <w:rPr>
                <w:rFonts w:ascii="宋体" w:hAns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641" w:type="dxa"/>
            <w:vAlign w:val="center"/>
          </w:tcPr>
          <w:p>
            <w:pPr>
              <w:jc w:val="center"/>
              <w:rPr>
                <w:rFonts w:ascii="宋体" w:hAnsi="宋体" w:cs="Times New Roman"/>
                <w:sz w:val="21"/>
                <w:szCs w:val="21"/>
              </w:rPr>
            </w:pPr>
            <w:r>
              <w:rPr>
                <w:rFonts w:hint="eastAsia" w:ascii="宋体" w:hAnsi="宋体" w:cs="Times New Roman"/>
                <w:sz w:val="21"/>
                <w:szCs w:val="21"/>
              </w:rPr>
              <w:t>1</w:t>
            </w:r>
            <w:r>
              <w:rPr>
                <w:rFonts w:ascii="宋体" w:hAnsi="宋体" w:cs="Times New Roman"/>
                <w:sz w:val="21"/>
                <w:szCs w:val="21"/>
              </w:rPr>
              <w:t>8</w:t>
            </w:r>
          </w:p>
        </w:tc>
        <w:tc>
          <w:tcPr>
            <w:tcW w:w="3323" w:type="dxa"/>
            <w:vAlign w:val="center"/>
          </w:tcPr>
          <w:p>
            <w:pPr>
              <w:jc w:val="center"/>
              <w:rPr>
                <w:rFonts w:ascii="宋体" w:hAnsi="宋体" w:cs="Times New Roman"/>
                <w:sz w:val="21"/>
                <w:szCs w:val="21"/>
              </w:rPr>
            </w:pPr>
          </w:p>
        </w:tc>
        <w:tc>
          <w:tcPr>
            <w:tcW w:w="1363" w:type="dxa"/>
            <w:vAlign w:val="center"/>
          </w:tcPr>
          <w:p>
            <w:pPr>
              <w:jc w:val="center"/>
              <w:rPr>
                <w:rFonts w:ascii="宋体" w:hAnsi="宋体" w:cs="Times New Roman"/>
                <w:sz w:val="21"/>
                <w:szCs w:val="21"/>
              </w:rPr>
            </w:pPr>
          </w:p>
        </w:tc>
        <w:tc>
          <w:tcPr>
            <w:tcW w:w="1031" w:type="dxa"/>
            <w:vAlign w:val="center"/>
          </w:tcPr>
          <w:p>
            <w:pPr>
              <w:jc w:val="center"/>
              <w:rPr>
                <w:rFonts w:ascii="宋体" w:hAnsi="宋体" w:cs="Times New Roman"/>
                <w:sz w:val="21"/>
                <w:szCs w:val="21"/>
              </w:rPr>
            </w:pPr>
          </w:p>
        </w:tc>
        <w:tc>
          <w:tcPr>
            <w:tcW w:w="931" w:type="dxa"/>
            <w:vAlign w:val="center"/>
          </w:tcPr>
          <w:p>
            <w:pPr>
              <w:jc w:val="center"/>
              <w:rPr>
                <w:rFonts w:ascii="宋体" w:hAnsi="宋体" w:cs="Times New Roman"/>
                <w:sz w:val="21"/>
                <w:szCs w:val="21"/>
              </w:rPr>
            </w:pPr>
          </w:p>
        </w:tc>
        <w:tc>
          <w:tcPr>
            <w:tcW w:w="1007" w:type="dxa"/>
            <w:vAlign w:val="center"/>
          </w:tcPr>
          <w:p>
            <w:pPr>
              <w:jc w:val="center"/>
              <w:rPr>
                <w:rFonts w:ascii="宋体" w:hAns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641" w:type="dxa"/>
            <w:vAlign w:val="center"/>
          </w:tcPr>
          <w:p>
            <w:pPr>
              <w:jc w:val="center"/>
              <w:rPr>
                <w:rFonts w:ascii="宋体" w:hAnsi="宋体" w:cs="Times New Roman"/>
                <w:sz w:val="21"/>
                <w:szCs w:val="21"/>
              </w:rPr>
            </w:pPr>
          </w:p>
        </w:tc>
        <w:tc>
          <w:tcPr>
            <w:tcW w:w="3323" w:type="dxa"/>
            <w:vAlign w:val="center"/>
          </w:tcPr>
          <w:p>
            <w:pPr>
              <w:jc w:val="center"/>
              <w:rPr>
                <w:rFonts w:ascii="宋体" w:hAnsi="宋体" w:cs="Times New Roman"/>
                <w:sz w:val="21"/>
                <w:szCs w:val="21"/>
              </w:rPr>
            </w:pPr>
          </w:p>
        </w:tc>
        <w:tc>
          <w:tcPr>
            <w:tcW w:w="1363" w:type="dxa"/>
            <w:vAlign w:val="center"/>
          </w:tcPr>
          <w:p>
            <w:pPr>
              <w:jc w:val="center"/>
              <w:rPr>
                <w:rFonts w:ascii="宋体" w:hAnsi="宋体" w:cs="Times New Roman"/>
                <w:sz w:val="21"/>
                <w:szCs w:val="21"/>
              </w:rPr>
            </w:pPr>
          </w:p>
        </w:tc>
        <w:tc>
          <w:tcPr>
            <w:tcW w:w="1031" w:type="dxa"/>
            <w:vAlign w:val="center"/>
          </w:tcPr>
          <w:p>
            <w:pPr>
              <w:jc w:val="center"/>
              <w:rPr>
                <w:rFonts w:ascii="宋体" w:hAnsi="宋体" w:cs="Times New Roman"/>
                <w:sz w:val="21"/>
                <w:szCs w:val="21"/>
              </w:rPr>
            </w:pPr>
          </w:p>
        </w:tc>
        <w:tc>
          <w:tcPr>
            <w:tcW w:w="931" w:type="dxa"/>
            <w:vAlign w:val="center"/>
          </w:tcPr>
          <w:p>
            <w:pPr>
              <w:jc w:val="center"/>
              <w:rPr>
                <w:rFonts w:ascii="宋体" w:hAnsi="宋体" w:cs="Times New Roman"/>
                <w:sz w:val="21"/>
                <w:szCs w:val="21"/>
              </w:rPr>
            </w:pPr>
          </w:p>
        </w:tc>
        <w:tc>
          <w:tcPr>
            <w:tcW w:w="1007" w:type="dxa"/>
            <w:vAlign w:val="center"/>
          </w:tcPr>
          <w:p>
            <w:pPr>
              <w:jc w:val="center"/>
              <w:rPr>
                <w:rFonts w:ascii="宋体" w:hAns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641" w:type="dxa"/>
            <w:vAlign w:val="center"/>
          </w:tcPr>
          <w:p>
            <w:pPr>
              <w:jc w:val="center"/>
              <w:rPr>
                <w:rFonts w:ascii="宋体" w:hAnsi="宋体" w:cs="Times New Roman"/>
                <w:sz w:val="21"/>
                <w:szCs w:val="21"/>
              </w:rPr>
            </w:pPr>
          </w:p>
        </w:tc>
        <w:tc>
          <w:tcPr>
            <w:tcW w:w="3323" w:type="dxa"/>
            <w:vAlign w:val="center"/>
          </w:tcPr>
          <w:p>
            <w:pPr>
              <w:jc w:val="center"/>
              <w:rPr>
                <w:rFonts w:ascii="宋体" w:hAnsi="宋体" w:cs="Times New Roman"/>
                <w:sz w:val="21"/>
                <w:szCs w:val="21"/>
              </w:rPr>
            </w:pPr>
          </w:p>
        </w:tc>
        <w:tc>
          <w:tcPr>
            <w:tcW w:w="1363" w:type="dxa"/>
            <w:vAlign w:val="center"/>
          </w:tcPr>
          <w:p>
            <w:pPr>
              <w:jc w:val="center"/>
              <w:rPr>
                <w:rFonts w:ascii="宋体" w:hAnsi="宋体" w:cs="Times New Roman"/>
                <w:sz w:val="21"/>
                <w:szCs w:val="21"/>
              </w:rPr>
            </w:pPr>
          </w:p>
        </w:tc>
        <w:tc>
          <w:tcPr>
            <w:tcW w:w="1031" w:type="dxa"/>
            <w:vAlign w:val="center"/>
          </w:tcPr>
          <w:p>
            <w:pPr>
              <w:jc w:val="center"/>
              <w:rPr>
                <w:rFonts w:ascii="宋体" w:hAnsi="宋体" w:cs="Times New Roman"/>
                <w:sz w:val="21"/>
                <w:szCs w:val="21"/>
              </w:rPr>
            </w:pPr>
          </w:p>
        </w:tc>
        <w:tc>
          <w:tcPr>
            <w:tcW w:w="931" w:type="dxa"/>
            <w:vAlign w:val="center"/>
          </w:tcPr>
          <w:p>
            <w:pPr>
              <w:jc w:val="center"/>
              <w:rPr>
                <w:rFonts w:ascii="宋体" w:hAnsi="宋体" w:cs="Times New Roman"/>
                <w:sz w:val="21"/>
                <w:szCs w:val="21"/>
              </w:rPr>
            </w:pPr>
          </w:p>
        </w:tc>
        <w:tc>
          <w:tcPr>
            <w:tcW w:w="1007" w:type="dxa"/>
            <w:vAlign w:val="center"/>
          </w:tcPr>
          <w:p>
            <w:pPr>
              <w:jc w:val="center"/>
              <w:rPr>
                <w:rFonts w:ascii="宋体" w:hAnsi="宋体" w:cs="Times New Roman"/>
                <w:sz w:val="21"/>
                <w:szCs w:val="21"/>
              </w:rPr>
            </w:pPr>
          </w:p>
        </w:tc>
      </w:tr>
    </w:tbl>
    <w:p>
      <w:pPr>
        <w:widowControl/>
        <w:spacing w:line="240" w:lineRule="auto"/>
        <w:rPr>
          <w:rFonts w:ascii="宋体" w:hAnsi="宋体" w:cs="Times New Roman"/>
          <w:sz w:val="28"/>
          <w:szCs w:val="28"/>
        </w:rPr>
      </w:pPr>
    </w:p>
    <w:p>
      <w:pPr>
        <w:widowControl/>
        <w:spacing w:line="240" w:lineRule="auto"/>
        <w:rPr>
          <w:rFonts w:ascii="宋体" w:hAnsi="宋体" w:cs="Times New Roman"/>
          <w:sz w:val="28"/>
          <w:szCs w:val="28"/>
        </w:rPr>
      </w:pPr>
    </w:p>
    <w:p>
      <w:pPr>
        <w:widowControl/>
        <w:spacing w:line="240" w:lineRule="auto"/>
        <w:rPr>
          <w:rFonts w:ascii="宋体" w:hAnsi="宋体" w:cs="Times New Roman"/>
          <w:sz w:val="28"/>
          <w:szCs w:val="28"/>
        </w:rPr>
      </w:pPr>
      <w:r>
        <w:rPr>
          <w:rFonts w:ascii="宋体" w:hAnsi="宋体" w:cs="Times New Roman"/>
          <w:sz w:val="28"/>
          <w:szCs w:val="28"/>
        </w:rPr>
        <w:br w:type="page"/>
      </w:r>
    </w:p>
    <w:p>
      <w:pPr>
        <w:pStyle w:val="12"/>
        <w:rPr>
          <w:sz w:val="24"/>
          <w:szCs w:val="24"/>
        </w:rPr>
      </w:pPr>
      <w:r>
        <w:rPr>
          <w:rFonts w:hint="eastAsia"/>
          <w:sz w:val="24"/>
          <w:szCs w:val="24"/>
        </w:rPr>
        <w:t xml:space="preserve">目 </w:t>
      </w:r>
      <w:r>
        <w:rPr>
          <w:sz w:val="24"/>
          <w:szCs w:val="24"/>
        </w:rPr>
        <w:t xml:space="preserve"> </w:t>
      </w:r>
      <w:r>
        <w:rPr>
          <w:rFonts w:hint="eastAsia"/>
          <w:sz w:val="24"/>
          <w:szCs w:val="24"/>
        </w:rPr>
        <w:t>录</w:t>
      </w:r>
    </w:p>
    <w:p>
      <w:pPr>
        <w:pStyle w:val="12"/>
        <w:keepNext w:val="0"/>
        <w:keepLines w:val="0"/>
        <w:pageBreakBefore w:val="0"/>
        <w:tabs>
          <w:tab w:val="right" w:leader="dot" w:pos="8306"/>
          <w:tab w:val="clear" w:pos="480"/>
          <w:tab w:val="clear" w:pos="9736"/>
        </w:tabs>
        <w:kinsoku/>
        <w:wordWrap/>
        <w:overflowPunct/>
        <w:topLinePunct w:val="0"/>
        <w:autoSpaceDE/>
        <w:autoSpaceDN/>
        <w:bidi w:val="0"/>
        <w:adjustRightInd w:val="0"/>
        <w:snapToGrid w:val="0"/>
        <w:spacing w:line="200" w:lineRule="atLeast"/>
        <w:textAlignment w:val="auto"/>
      </w:pPr>
      <w:r>
        <w:rPr>
          <w:rFonts w:cs="Times New Roman"/>
          <w:sz w:val="24"/>
          <w:szCs w:val="24"/>
        </w:rPr>
        <w:fldChar w:fldCharType="begin"/>
      </w:r>
      <w:r>
        <w:rPr>
          <w:rFonts w:cs="Times New Roman"/>
          <w:sz w:val="24"/>
          <w:szCs w:val="24"/>
        </w:rPr>
        <w:instrText xml:space="preserve"> TOC \o "1-3" \h \z \u </w:instrText>
      </w:r>
      <w:r>
        <w:rPr>
          <w:rFonts w:cs="Times New Roman"/>
          <w:sz w:val="24"/>
          <w:szCs w:val="24"/>
        </w:rPr>
        <w:fldChar w:fldCharType="separate"/>
      </w:r>
      <w:r>
        <w:rPr>
          <w:rFonts w:cs="Times New Roman"/>
          <w:szCs w:val="24"/>
        </w:rPr>
        <w:fldChar w:fldCharType="begin"/>
      </w:r>
      <w:r>
        <w:rPr>
          <w:rFonts w:cs="Times New Roman"/>
          <w:szCs w:val="24"/>
        </w:rPr>
        <w:instrText xml:space="preserve"> HYPERLINK \l _Toc4286 </w:instrText>
      </w:r>
      <w:r>
        <w:rPr>
          <w:rFonts w:cs="Times New Roman"/>
          <w:szCs w:val="24"/>
        </w:rPr>
        <w:fldChar w:fldCharType="separate"/>
      </w:r>
      <w:r>
        <w:rPr>
          <w:rFonts w:ascii="黑体" w:hAnsi="黑体" w:eastAsia="黑体"/>
        </w:rPr>
        <w:t xml:space="preserve">1. </w:t>
      </w:r>
      <w:r>
        <w:rPr>
          <w:rFonts w:hint="eastAsia"/>
        </w:rPr>
        <w:t>引言</w:t>
      </w:r>
      <w:r>
        <w:tab/>
      </w:r>
      <w:r>
        <w:fldChar w:fldCharType="begin"/>
      </w:r>
      <w:r>
        <w:instrText xml:space="preserve"> PAGEREF _Toc4286 \h </w:instrText>
      </w:r>
      <w:r>
        <w:fldChar w:fldCharType="separate"/>
      </w:r>
      <w:r>
        <w:t>5</w:t>
      </w:r>
      <w:r>
        <w:fldChar w:fldCharType="end"/>
      </w:r>
      <w:r>
        <w:rPr>
          <w:rFonts w:cs="Times New Roman"/>
          <w:szCs w:val="24"/>
        </w:rP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_Toc24003 </w:instrText>
      </w:r>
      <w:r>
        <w:rPr>
          <w:rFonts w:ascii="宋体" w:hAnsi="宋体" w:cs="Times New Roman"/>
          <w:szCs w:val="22"/>
        </w:rPr>
        <w:fldChar w:fldCharType="separate"/>
      </w:r>
      <w:r>
        <w:rPr>
          <w:rFonts w:ascii="黑体" w:hAnsi="黑体" w:eastAsia="黑体" w:cs="Times New Roman (标题 CS)"/>
          <w:bCs/>
        </w:rPr>
        <w:t xml:space="preserve">1.1. </w:t>
      </w:r>
      <w:r>
        <w:rPr>
          <w:rFonts w:hint="eastAsia"/>
        </w:rPr>
        <w:t>项目背景</w:t>
      </w:r>
      <w:r>
        <w:tab/>
      </w:r>
      <w:r>
        <w:fldChar w:fldCharType="begin"/>
      </w:r>
      <w:r>
        <w:instrText xml:space="preserve"> PAGEREF _Toc24003 \h </w:instrText>
      </w:r>
      <w:r>
        <w:fldChar w:fldCharType="separate"/>
      </w:r>
      <w:r>
        <w:t>5</w:t>
      </w:r>
      <w:r>
        <w:fldChar w:fldCharType="end"/>
      </w:r>
      <w:r>
        <w:rPr>
          <w:rFonts w:ascii="宋体" w:hAnsi="宋体" w:cs="Times New Roman"/>
          <w:szCs w:val="22"/>
        </w:rP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_Toc3078 </w:instrText>
      </w:r>
      <w:r>
        <w:rPr>
          <w:rFonts w:ascii="宋体" w:hAnsi="宋体" w:cs="Times New Roman"/>
          <w:szCs w:val="22"/>
        </w:rPr>
        <w:fldChar w:fldCharType="separate"/>
      </w:r>
      <w:r>
        <w:rPr>
          <w:rFonts w:ascii="黑体" w:hAnsi="黑体" w:eastAsia="黑体" w:cs="Times New Roman (标题 CS)"/>
          <w:bCs/>
        </w:rPr>
        <w:t xml:space="preserve">1.2. </w:t>
      </w:r>
      <w:r>
        <w:rPr>
          <w:rFonts w:hint="eastAsia"/>
        </w:rPr>
        <w:t>定义与术语解释</w:t>
      </w:r>
      <w:r>
        <w:tab/>
      </w:r>
      <w:r>
        <w:fldChar w:fldCharType="begin"/>
      </w:r>
      <w:r>
        <w:instrText xml:space="preserve"> PAGEREF _Toc3078 \h </w:instrText>
      </w:r>
      <w:r>
        <w:fldChar w:fldCharType="separate"/>
      </w:r>
      <w:r>
        <w:t>5</w:t>
      </w:r>
      <w:r>
        <w:fldChar w:fldCharType="end"/>
      </w:r>
      <w:r>
        <w:rPr>
          <w:rFonts w:ascii="宋体" w:hAnsi="宋体" w:cs="Times New Roman"/>
          <w:szCs w:val="22"/>
        </w:rPr>
        <w:fldChar w:fldCharType="end"/>
      </w:r>
    </w:p>
    <w:p>
      <w:pPr>
        <w:pStyle w:val="12"/>
        <w:keepNext w:val="0"/>
        <w:keepLines w:val="0"/>
        <w:pageBreakBefore w:val="0"/>
        <w:tabs>
          <w:tab w:val="right" w:leader="dot" w:pos="8306"/>
          <w:tab w:val="clear" w:pos="480"/>
          <w:tab w:val="clear" w:pos="973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_Toc21110 </w:instrText>
      </w:r>
      <w:r>
        <w:rPr>
          <w:rFonts w:ascii="宋体" w:hAnsi="宋体" w:cs="Times New Roman"/>
          <w:szCs w:val="22"/>
        </w:rPr>
        <w:fldChar w:fldCharType="separate"/>
      </w:r>
      <w:r>
        <w:rPr>
          <w:rFonts w:ascii="黑体" w:hAnsi="黑体" w:eastAsia="黑体"/>
        </w:rPr>
        <w:t xml:space="preserve">2. </w:t>
      </w:r>
      <w:r>
        <w:rPr>
          <w:rFonts w:hint="eastAsia"/>
        </w:rPr>
        <w:t>系统需求分析</w:t>
      </w:r>
      <w:r>
        <w:tab/>
      </w:r>
      <w:r>
        <w:fldChar w:fldCharType="begin"/>
      </w:r>
      <w:r>
        <w:instrText xml:space="preserve"> PAGEREF _Toc21110 \h </w:instrText>
      </w:r>
      <w:r>
        <w:fldChar w:fldCharType="separate"/>
      </w:r>
      <w:r>
        <w:t>5</w:t>
      </w:r>
      <w:r>
        <w:fldChar w:fldCharType="end"/>
      </w:r>
      <w:r>
        <w:rPr>
          <w:rFonts w:ascii="宋体" w:hAnsi="宋体" w:cs="Times New Roman"/>
          <w:szCs w:val="22"/>
        </w:rP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_Toc6125 </w:instrText>
      </w:r>
      <w:r>
        <w:rPr>
          <w:rFonts w:ascii="宋体" w:hAnsi="宋体" w:cs="Times New Roman"/>
          <w:szCs w:val="22"/>
        </w:rPr>
        <w:fldChar w:fldCharType="separate"/>
      </w:r>
      <w:r>
        <w:rPr>
          <w:rFonts w:ascii="黑体" w:hAnsi="黑体" w:eastAsia="黑体" w:cs="Times New Roman (标题 CS)"/>
          <w:bCs/>
        </w:rPr>
        <w:t xml:space="preserve">2.1. </w:t>
      </w:r>
      <w:r>
        <w:rPr>
          <w:rFonts w:hint="eastAsia"/>
        </w:rPr>
        <w:t>系统概述</w:t>
      </w:r>
      <w:r>
        <w:tab/>
      </w:r>
      <w:r>
        <w:fldChar w:fldCharType="begin"/>
      </w:r>
      <w:r>
        <w:instrText xml:space="preserve"> PAGEREF _Toc6125 \h </w:instrText>
      </w:r>
      <w:r>
        <w:fldChar w:fldCharType="separate"/>
      </w:r>
      <w:r>
        <w:t>5</w:t>
      </w:r>
      <w:r>
        <w:fldChar w:fldCharType="end"/>
      </w:r>
      <w:r>
        <w:rPr>
          <w:rFonts w:ascii="宋体" w:hAnsi="宋体" w:cs="Times New Roman"/>
          <w:szCs w:val="22"/>
        </w:rP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_Toc6114 </w:instrText>
      </w:r>
      <w:r>
        <w:rPr>
          <w:rFonts w:ascii="宋体" w:hAnsi="宋体" w:cs="Times New Roman"/>
          <w:szCs w:val="22"/>
        </w:rPr>
        <w:fldChar w:fldCharType="separate"/>
      </w:r>
      <w:r>
        <w:rPr>
          <w:rFonts w:ascii="黑体" w:hAnsi="黑体" w:eastAsia="黑体" w:cs="Times New Roman (标题 CS)"/>
          <w:bCs/>
        </w:rPr>
        <w:t xml:space="preserve">2.2. </w:t>
      </w:r>
      <w:r>
        <w:rPr>
          <w:rFonts w:hint="eastAsia"/>
        </w:rPr>
        <w:t>业务需求分析</w:t>
      </w:r>
      <w:r>
        <w:tab/>
      </w:r>
      <w:r>
        <w:fldChar w:fldCharType="begin"/>
      </w:r>
      <w:r>
        <w:instrText xml:space="preserve"> PAGEREF _Toc6114 \h </w:instrText>
      </w:r>
      <w:r>
        <w:fldChar w:fldCharType="separate"/>
      </w:r>
      <w:r>
        <w:t>5</w:t>
      </w:r>
      <w:r>
        <w:fldChar w:fldCharType="end"/>
      </w:r>
      <w:r>
        <w:rPr>
          <w:rFonts w:ascii="宋体" w:hAnsi="宋体" w:cs="Times New Roman"/>
          <w:szCs w:val="22"/>
        </w:rPr>
        <w:fldChar w:fldCharType="end"/>
      </w:r>
      <w:bookmarkStart w:id="54" w:name="_GoBack"/>
      <w:bookmarkEnd w:id="54"/>
    </w:p>
    <w:p>
      <w:pPr>
        <w:pStyle w:val="15"/>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_Toc5858 </w:instrText>
      </w:r>
      <w:r>
        <w:rPr>
          <w:rFonts w:ascii="宋体" w:hAnsi="宋体" w:cs="Times New Roman"/>
          <w:szCs w:val="22"/>
        </w:rPr>
        <w:fldChar w:fldCharType="separate"/>
      </w:r>
      <w:r>
        <w:rPr>
          <w:rFonts w:hint="eastAsia" w:ascii="黑体" w:hAnsi="黑体" w:eastAsia="黑体" w:cs="Times New Roman (标题 CS)"/>
          <w:bCs/>
        </w:rPr>
        <w:t xml:space="preserve">2.3. </w:t>
      </w:r>
      <w:r>
        <w:rPr>
          <w:rFonts w:hint="eastAsia"/>
        </w:rPr>
        <w:t>功能需求分析</w:t>
      </w:r>
      <w:r>
        <w:tab/>
      </w:r>
      <w:r>
        <w:fldChar w:fldCharType="begin"/>
      </w:r>
      <w:r>
        <w:instrText xml:space="preserve"> PAGEREF _Toc5858 \h </w:instrText>
      </w:r>
      <w:r>
        <w:fldChar w:fldCharType="separate"/>
      </w:r>
      <w:r>
        <w:t>6</w:t>
      </w:r>
      <w:r>
        <w:fldChar w:fldCharType="end"/>
      </w:r>
      <w:r>
        <w:rPr>
          <w:rFonts w:ascii="宋体" w:hAnsi="宋体" w:cs="Times New Roman"/>
          <w:szCs w:val="22"/>
        </w:rPr>
        <w:fldChar w:fldCharType="end"/>
      </w:r>
    </w:p>
    <w:p>
      <w:pPr>
        <w:pStyle w:val="8"/>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rPr>
          <w:i w:val="0"/>
          <w:iCs w:val="0"/>
        </w:rPr>
      </w:pPr>
      <w:r>
        <w:rPr>
          <w:rFonts w:ascii="宋体" w:hAnsi="宋体" w:cs="Times New Roman"/>
          <w:i w:val="0"/>
          <w:iCs w:val="0"/>
          <w:szCs w:val="22"/>
        </w:rPr>
        <w:fldChar w:fldCharType="begin"/>
      </w:r>
      <w:r>
        <w:rPr>
          <w:rFonts w:ascii="宋体" w:hAnsi="宋体" w:cs="Times New Roman"/>
          <w:i w:val="0"/>
          <w:iCs w:val="0"/>
          <w:szCs w:val="22"/>
        </w:rPr>
        <w:instrText xml:space="preserve"> HYPERLINK \l _Toc3447 </w:instrText>
      </w:r>
      <w:r>
        <w:rPr>
          <w:rFonts w:ascii="宋体" w:hAnsi="宋体" w:cs="Times New Roman"/>
          <w:i w:val="0"/>
          <w:iCs w:val="0"/>
          <w:szCs w:val="22"/>
        </w:rPr>
        <w:fldChar w:fldCharType="separate"/>
      </w:r>
      <w:r>
        <w:rPr>
          <w:rFonts w:hint="eastAsia" w:ascii="黑体" w:hAnsi="黑体" w:eastAsia="黑体" w:cs="黑体"/>
          <w:bCs w:val="0"/>
          <w:i w:val="0"/>
          <w:iCs w:val="0"/>
          <w:szCs w:val="22"/>
          <w:lang w:val="en-US" w:eastAsia="zh-CN"/>
        </w:rPr>
        <w:t>2.3.</w:t>
      </w:r>
      <w:r>
        <w:rPr>
          <w:rFonts w:hint="eastAsia" w:ascii="黑体" w:hAnsi="黑体" w:eastAsia="黑体" w:cs="黑体"/>
          <w:bCs w:val="0"/>
          <w:i w:val="0"/>
          <w:iCs w:val="0"/>
          <w:szCs w:val="22"/>
        </w:rPr>
        <w:t>1. 用户角色与权限管理功能需求</w:t>
      </w:r>
      <w:r>
        <w:rPr>
          <w:i w:val="0"/>
          <w:iCs w:val="0"/>
        </w:rPr>
        <w:tab/>
      </w:r>
      <w:r>
        <w:rPr>
          <w:i w:val="0"/>
          <w:iCs w:val="0"/>
        </w:rPr>
        <w:fldChar w:fldCharType="begin"/>
      </w:r>
      <w:r>
        <w:rPr>
          <w:i w:val="0"/>
          <w:iCs w:val="0"/>
        </w:rPr>
        <w:instrText xml:space="preserve"> PAGEREF _Toc3447 \h </w:instrText>
      </w:r>
      <w:r>
        <w:rPr>
          <w:i w:val="0"/>
          <w:iCs w:val="0"/>
        </w:rPr>
        <w:fldChar w:fldCharType="separate"/>
      </w:r>
      <w:r>
        <w:rPr>
          <w:i w:val="0"/>
          <w:iCs w:val="0"/>
        </w:rPr>
        <w:t>6</w:t>
      </w:r>
      <w:r>
        <w:rPr>
          <w:i w:val="0"/>
          <w:iCs w:val="0"/>
        </w:rPr>
        <w:fldChar w:fldCharType="end"/>
      </w:r>
      <w:r>
        <w:rPr>
          <w:rFonts w:ascii="宋体" w:hAnsi="宋体" w:cs="Times New Roman"/>
          <w:i w:val="0"/>
          <w:iCs w:val="0"/>
          <w:szCs w:val="22"/>
        </w:rPr>
        <w:fldChar w:fldCharType="end"/>
      </w:r>
    </w:p>
    <w:p>
      <w:pPr>
        <w:pStyle w:val="8"/>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rPr>
          <w:i w:val="0"/>
          <w:iCs w:val="0"/>
        </w:rPr>
      </w:pPr>
      <w:r>
        <w:rPr>
          <w:rFonts w:ascii="宋体" w:hAnsi="宋体" w:cs="Times New Roman"/>
          <w:i w:val="0"/>
          <w:iCs w:val="0"/>
          <w:szCs w:val="22"/>
        </w:rPr>
        <w:fldChar w:fldCharType="begin"/>
      </w:r>
      <w:r>
        <w:rPr>
          <w:rFonts w:ascii="宋体" w:hAnsi="宋体" w:cs="Times New Roman"/>
          <w:i w:val="0"/>
          <w:iCs w:val="0"/>
          <w:szCs w:val="22"/>
        </w:rPr>
        <w:instrText xml:space="preserve"> HYPERLINK \l _Toc15979 </w:instrText>
      </w:r>
      <w:r>
        <w:rPr>
          <w:rFonts w:ascii="宋体" w:hAnsi="宋体" w:cs="Times New Roman"/>
          <w:i w:val="0"/>
          <w:iCs w:val="0"/>
          <w:szCs w:val="22"/>
        </w:rPr>
        <w:fldChar w:fldCharType="separate"/>
      </w:r>
      <w:r>
        <w:rPr>
          <w:rFonts w:hint="eastAsia" w:ascii="黑体" w:hAnsi="黑体" w:eastAsia="黑体" w:cs="黑体"/>
          <w:bCs w:val="0"/>
          <w:i w:val="0"/>
          <w:iCs w:val="0"/>
          <w:szCs w:val="22"/>
          <w:lang w:val="en-US" w:eastAsia="zh-CN"/>
        </w:rPr>
        <w:t>2.3.2. 实验室官网一键建站功能需求</w:t>
      </w:r>
      <w:r>
        <w:rPr>
          <w:i w:val="0"/>
          <w:iCs w:val="0"/>
        </w:rPr>
        <w:tab/>
      </w:r>
      <w:r>
        <w:rPr>
          <w:i w:val="0"/>
          <w:iCs w:val="0"/>
        </w:rPr>
        <w:fldChar w:fldCharType="begin"/>
      </w:r>
      <w:r>
        <w:rPr>
          <w:i w:val="0"/>
          <w:iCs w:val="0"/>
        </w:rPr>
        <w:instrText xml:space="preserve"> PAGEREF _Toc15979 \h </w:instrText>
      </w:r>
      <w:r>
        <w:rPr>
          <w:i w:val="0"/>
          <w:iCs w:val="0"/>
        </w:rPr>
        <w:fldChar w:fldCharType="separate"/>
      </w:r>
      <w:r>
        <w:rPr>
          <w:i w:val="0"/>
          <w:iCs w:val="0"/>
        </w:rPr>
        <w:t>6</w:t>
      </w:r>
      <w:r>
        <w:rPr>
          <w:i w:val="0"/>
          <w:iCs w:val="0"/>
        </w:rPr>
        <w:fldChar w:fldCharType="end"/>
      </w:r>
      <w:r>
        <w:rPr>
          <w:rFonts w:ascii="宋体" w:hAnsi="宋体" w:cs="Times New Roman"/>
          <w:i w:val="0"/>
          <w:iCs w:val="0"/>
          <w:szCs w:val="22"/>
        </w:rPr>
        <w:fldChar w:fldCharType="end"/>
      </w:r>
    </w:p>
    <w:p>
      <w:pPr>
        <w:pStyle w:val="8"/>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rPr>
          <w:i w:val="0"/>
          <w:iCs w:val="0"/>
        </w:rPr>
      </w:pPr>
      <w:r>
        <w:rPr>
          <w:rFonts w:ascii="宋体" w:hAnsi="宋体" w:cs="Times New Roman"/>
          <w:i w:val="0"/>
          <w:iCs w:val="0"/>
          <w:szCs w:val="22"/>
        </w:rPr>
        <w:fldChar w:fldCharType="begin"/>
      </w:r>
      <w:r>
        <w:rPr>
          <w:rFonts w:ascii="宋体" w:hAnsi="宋体" w:cs="Times New Roman"/>
          <w:i w:val="0"/>
          <w:iCs w:val="0"/>
          <w:szCs w:val="22"/>
        </w:rPr>
        <w:instrText xml:space="preserve"> HYPERLINK \l _Toc24365 </w:instrText>
      </w:r>
      <w:r>
        <w:rPr>
          <w:rFonts w:ascii="宋体" w:hAnsi="宋体" w:cs="Times New Roman"/>
          <w:i w:val="0"/>
          <w:iCs w:val="0"/>
          <w:szCs w:val="22"/>
        </w:rPr>
        <w:fldChar w:fldCharType="separate"/>
      </w:r>
      <w:r>
        <w:rPr>
          <w:rFonts w:hint="eastAsia" w:ascii="黑体" w:hAnsi="黑体" w:eastAsia="黑体" w:cs="黑体"/>
          <w:bCs w:val="0"/>
          <w:i w:val="0"/>
          <w:iCs w:val="0"/>
          <w:szCs w:val="22"/>
          <w:lang w:val="en-US" w:eastAsia="zh-CN"/>
        </w:rPr>
        <w:t>2.3.3. 科研人员管理功能需求</w:t>
      </w:r>
      <w:r>
        <w:rPr>
          <w:i w:val="0"/>
          <w:iCs w:val="0"/>
        </w:rPr>
        <w:tab/>
      </w:r>
      <w:r>
        <w:rPr>
          <w:i w:val="0"/>
          <w:iCs w:val="0"/>
        </w:rPr>
        <w:fldChar w:fldCharType="begin"/>
      </w:r>
      <w:r>
        <w:rPr>
          <w:i w:val="0"/>
          <w:iCs w:val="0"/>
        </w:rPr>
        <w:instrText xml:space="preserve"> PAGEREF _Toc24365 \h </w:instrText>
      </w:r>
      <w:r>
        <w:rPr>
          <w:i w:val="0"/>
          <w:iCs w:val="0"/>
        </w:rPr>
        <w:fldChar w:fldCharType="separate"/>
      </w:r>
      <w:r>
        <w:rPr>
          <w:i w:val="0"/>
          <w:iCs w:val="0"/>
        </w:rPr>
        <w:t>7</w:t>
      </w:r>
      <w:r>
        <w:rPr>
          <w:i w:val="0"/>
          <w:iCs w:val="0"/>
        </w:rPr>
        <w:fldChar w:fldCharType="end"/>
      </w:r>
      <w:r>
        <w:rPr>
          <w:rFonts w:ascii="宋体" w:hAnsi="宋体" w:cs="Times New Roman"/>
          <w:i w:val="0"/>
          <w:iCs w:val="0"/>
          <w:szCs w:val="22"/>
        </w:rPr>
        <w:fldChar w:fldCharType="end"/>
      </w:r>
    </w:p>
    <w:p>
      <w:pPr>
        <w:pStyle w:val="8"/>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rPr>
          <w:i w:val="0"/>
          <w:iCs w:val="0"/>
        </w:rPr>
      </w:pPr>
      <w:r>
        <w:rPr>
          <w:rFonts w:ascii="宋体" w:hAnsi="宋体" w:cs="Times New Roman"/>
          <w:i w:val="0"/>
          <w:iCs w:val="0"/>
          <w:szCs w:val="22"/>
        </w:rPr>
        <w:fldChar w:fldCharType="begin"/>
      </w:r>
      <w:r>
        <w:rPr>
          <w:rFonts w:ascii="宋体" w:hAnsi="宋体" w:cs="Times New Roman"/>
          <w:i w:val="0"/>
          <w:iCs w:val="0"/>
          <w:szCs w:val="22"/>
        </w:rPr>
        <w:instrText xml:space="preserve"> HYPERLINK \l _Toc19708 </w:instrText>
      </w:r>
      <w:r>
        <w:rPr>
          <w:rFonts w:ascii="宋体" w:hAnsi="宋体" w:cs="Times New Roman"/>
          <w:i w:val="0"/>
          <w:iCs w:val="0"/>
          <w:szCs w:val="22"/>
        </w:rPr>
        <w:fldChar w:fldCharType="separate"/>
      </w:r>
      <w:r>
        <w:rPr>
          <w:rFonts w:hint="eastAsia" w:ascii="黑体" w:hAnsi="黑体" w:eastAsia="黑体" w:cs="黑体"/>
          <w:bCs w:val="0"/>
          <w:i w:val="0"/>
          <w:iCs w:val="0"/>
          <w:szCs w:val="22"/>
          <w:lang w:val="en-US" w:eastAsia="zh-CN"/>
        </w:rPr>
        <w:t>2.3.4. 科研设备管理功能需求</w:t>
      </w:r>
      <w:r>
        <w:rPr>
          <w:i w:val="0"/>
          <w:iCs w:val="0"/>
        </w:rPr>
        <w:tab/>
      </w:r>
      <w:r>
        <w:rPr>
          <w:i w:val="0"/>
          <w:iCs w:val="0"/>
        </w:rPr>
        <w:fldChar w:fldCharType="begin"/>
      </w:r>
      <w:r>
        <w:rPr>
          <w:i w:val="0"/>
          <w:iCs w:val="0"/>
        </w:rPr>
        <w:instrText xml:space="preserve"> PAGEREF _Toc19708 \h </w:instrText>
      </w:r>
      <w:r>
        <w:rPr>
          <w:i w:val="0"/>
          <w:iCs w:val="0"/>
        </w:rPr>
        <w:fldChar w:fldCharType="separate"/>
      </w:r>
      <w:r>
        <w:rPr>
          <w:i w:val="0"/>
          <w:iCs w:val="0"/>
        </w:rPr>
        <w:t>7</w:t>
      </w:r>
      <w:r>
        <w:rPr>
          <w:i w:val="0"/>
          <w:iCs w:val="0"/>
        </w:rPr>
        <w:fldChar w:fldCharType="end"/>
      </w:r>
      <w:r>
        <w:rPr>
          <w:rFonts w:ascii="宋体" w:hAnsi="宋体" w:cs="Times New Roman"/>
          <w:i w:val="0"/>
          <w:iCs w:val="0"/>
          <w:szCs w:val="22"/>
        </w:rPr>
        <w:fldChar w:fldCharType="end"/>
      </w:r>
    </w:p>
    <w:p>
      <w:pPr>
        <w:pStyle w:val="8"/>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rPr>
          <w:i w:val="0"/>
          <w:iCs w:val="0"/>
        </w:rPr>
      </w:pPr>
      <w:r>
        <w:rPr>
          <w:rFonts w:ascii="宋体" w:hAnsi="宋体" w:cs="Times New Roman"/>
          <w:i w:val="0"/>
          <w:iCs w:val="0"/>
          <w:szCs w:val="22"/>
        </w:rPr>
        <w:fldChar w:fldCharType="begin"/>
      </w:r>
      <w:r>
        <w:rPr>
          <w:rFonts w:ascii="宋体" w:hAnsi="宋体" w:cs="Times New Roman"/>
          <w:i w:val="0"/>
          <w:iCs w:val="0"/>
          <w:szCs w:val="22"/>
        </w:rPr>
        <w:instrText xml:space="preserve"> HYPERLINK \l _Toc4731 </w:instrText>
      </w:r>
      <w:r>
        <w:rPr>
          <w:rFonts w:ascii="宋体" w:hAnsi="宋体" w:cs="Times New Roman"/>
          <w:i w:val="0"/>
          <w:iCs w:val="0"/>
          <w:szCs w:val="22"/>
        </w:rPr>
        <w:fldChar w:fldCharType="separate"/>
      </w:r>
      <w:r>
        <w:rPr>
          <w:rFonts w:hint="eastAsia" w:ascii="黑体" w:hAnsi="黑体" w:eastAsia="黑体" w:cs="黑体"/>
          <w:bCs w:val="0"/>
          <w:i w:val="0"/>
          <w:iCs w:val="0"/>
          <w:szCs w:val="22"/>
          <w:lang w:val="en-US" w:eastAsia="zh-CN"/>
        </w:rPr>
        <w:t>2.3.5. 建筑管理功能需求</w:t>
      </w:r>
      <w:r>
        <w:rPr>
          <w:i w:val="0"/>
          <w:iCs w:val="0"/>
        </w:rPr>
        <w:tab/>
      </w:r>
      <w:r>
        <w:rPr>
          <w:i w:val="0"/>
          <w:iCs w:val="0"/>
        </w:rPr>
        <w:fldChar w:fldCharType="begin"/>
      </w:r>
      <w:r>
        <w:rPr>
          <w:i w:val="0"/>
          <w:iCs w:val="0"/>
        </w:rPr>
        <w:instrText xml:space="preserve"> PAGEREF _Toc4731 \h </w:instrText>
      </w:r>
      <w:r>
        <w:rPr>
          <w:i w:val="0"/>
          <w:iCs w:val="0"/>
        </w:rPr>
        <w:fldChar w:fldCharType="separate"/>
      </w:r>
      <w:r>
        <w:rPr>
          <w:i w:val="0"/>
          <w:iCs w:val="0"/>
        </w:rPr>
        <w:t>8</w:t>
      </w:r>
      <w:r>
        <w:rPr>
          <w:i w:val="0"/>
          <w:iCs w:val="0"/>
        </w:rPr>
        <w:fldChar w:fldCharType="end"/>
      </w:r>
      <w:r>
        <w:rPr>
          <w:rFonts w:ascii="宋体" w:hAnsi="宋体" w:cs="Times New Roman"/>
          <w:i w:val="0"/>
          <w:iCs w:val="0"/>
          <w:szCs w:val="22"/>
        </w:rPr>
        <w:fldChar w:fldCharType="end"/>
      </w:r>
    </w:p>
    <w:p>
      <w:pPr>
        <w:pStyle w:val="8"/>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rPr>
          <w:i w:val="0"/>
          <w:iCs w:val="0"/>
        </w:rPr>
      </w:pPr>
      <w:r>
        <w:rPr>
          <w:rFonts w:ascii="宋体" w:hAnsi="宋体" w:cs="Times New Roman"/>
          <w:i w:val="0"/>
          <w:iCs w:val="0"/>
          <w:szCs w:val="22"/>
        </w:rPr>
        <w:fldChar w:fldCharType="begin"/>
      </w:r>
      <w:r>
        <w:rPr>
          <w:rFonts w:ascii="宋体" w:hAnsi="宋体" w:cs="Times New Roman"/>
          <w:i w:val="0"/>
          <w:iCs w:val="0"/>
          <w:szCs w:val="22"/>
        </w:rPr>
        <w:instrText xml:space="preserve"> HYPERLINK \l _Toc22438 </w:instrText>
      </w:r>
      <w:r>
        <w:rPr>
          <w:rFonts w:ascii="宋体" w:hAnsi="宋体" w:cs="Times New Roman"/>
          <w:i w:val="0"/>
          <w:iCs w:val="0"/>
          <w:szCs w:val="22"/>
        </w:rPr>
        <w:fldChar w:fldCharType="separate"/>
      </w:r>
      <w:r>
        <w:rPr>
          <w:rFonts w:hint="eastAsia" w:ascii="黑体" w:hAnsi="黑体" w:eastAsia="黑体" w:cs="黑体"/>
          <w:bCs w:val="0"/>
          <w:i w:val="0"/>
          <w:iCs w:val="0"/>
          <w:szCs w:val="22"/>
          <w:lang w:val="en-US" w:eastAsia="zh-CN"/>
        </w:rPr>
        <w:t>2.3.6. 用房管理功能需求</w:t>
      </w:r>
      <w:r>
        <w:rPr>
          <w:i w:val="0"/>
          <w:iCs w:val="0"/>
        </w:rPr>
        <w:tab/>
      </w:r>
      <w:r>
        <w:rPr>
          <w:i w:val="0"/>
          <w:iCs w:val="0"/>
        </w:rPr>
        <w:fldChar w:fldCharType="begin"/>
      </w:r>
      <w:r>
        <w:rPr>
          <w:i w:val="0"/>
          <w:iCs w:val="0"/>
        </w:rPr>
        <w:instrText xml:space="preserve"> PAGEREF _Toc22438 \h </w:instrText>
      </w:r>
      <w:r>
        <w:rPr>
          <w:i w:val="0"/>
          <w:iCs w:val="0"/>
        </w:rPr>
        <w:fldChar w:fldCharType="separate"/>
      </w:r>
      <w:r>
        <w:rPr>
          <w:i w:val="0"/>
          <w:iCs w:val="0"/>
        </w:rPr>
        <w:t>9</w:t>
      </w:r>
      <w:r>
        <w:rPr>
          <w:i w:val="0"/>
          <w:iCs w:val="0"/>
        </w:rPr>
        <w:fldChar w:fldCharType="end"/>
      </w:r>
      <w:r>
        <w:rPr>
          <w:rFonts w:ascii="宋体" w:hAnsi="宋体" w:cs="Times New Roman"/>
          <w:i w:val="0"/>
          <w:iCs w:val="0"/>
          <w:szCs w:val="22"/>
        </w:rPr>
        <w:fldChar w:fldCharType="end"/>
      </w:r>
    </w:p>
    <w:p>
      <w:pPr>
        <w:pStyle w:val="8"/>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rPr>
          <w:i w:val="0"/>
          <w:iCs w:val="0"/>
        </w:rPr>
      </w:pPr>
      <w:r>
        <w:rPr>
          <w:rFonts w:ascii="宋体" w:hAnsi="宋体" w:cs="Times New Roman"/>
          <w:i w:val="0"/>
          <w:iCs w:val="0"/>
          <w:szCs w:val="22"/>
        </w:rPr>
        <w:fldChar w:fldCharType="begin"/>
      </w:r>
      <w:r>
        <w:rPr>
          <w:rFonts w:ascii="宋体" w:hAnsi="宋体" w:cs="Times New Roman"/>
          <w:i w:val="0"/>
          <w:iCs w:val="0"/>
          <w:szCs w:val="22"/>
        </w:rPr>
        <w:instrText xml:space="preserve"> HYPERLINK \l _Toc16354 </w:instrText>
      </w:r>
      <w:r>
        <w:rPr>
          <w:rFonts w:ascii="宋体" w:hAnsi="宋体" w:cs="Times New Roman"/>
          <w:i w:val="0"/>
          <w:iCs w:val="0"/>
          <w:szCs w:val="22"/>
        </w:rPr>
        <w:fldChar w:fldCharType="separate"/>
      </w:r>
      <w:r>
        <w:rPr>
          <w:rFonts w:hint="eastAsia" w:ascii="黑体" w:hAnsi="黑体" w:eastAsia="黑体" w:cs="黑体"/>
          <w:bCs w:val="0"/>
          <w:i w:val="0"/>
          <w:iCs w:val="0"/>
          <w:szCs w:val="22"/>
          <w:lang w:val="en-US" w:eastAsia="zh-CN"/>
        </w:rPr>
        <w:t>2.3.7. 科研项目管理功能需求</w:t>
      </w:r>
      <w:r>
        <w:rPr>
          <w:i w:val="0"/>
          <w:iCs w:val="0"/>
        </w:rPr>
        <w:tab/>
      </w:r>
      <w:r>
        <w:rPr>
          <w:i w:val="0"/>
          <w:iCs w:val="0"/>
        </w:rPr>
        <w:fldChar w:fldCharType="begin"/>
      </w:r>
      <w:r>
        <w:rPr>
          <w:i w:val="0"/>
          <w:iCs w:val="0"/>
        </w:rPr>
        <w:instrText xml:space="preserve"> PAGEREF _Toc16354 \h </w:instrText>
      </w:r>
      <w:r>
        <w:rPr>
          <w:i w:val="0"/>
          <w:iCs w:val="0"/>
        </w:rPr>
        <w:fldChar w:fldCharType="separate"/>
      </w:r>
      <w:r>
        <w:rPr>
          <w:i w:val="0"/>
          <w:iCs w:val="0"/>
        </w:rPr>
        <w:t>9</w:t>
      </w:r>
      <w:r>
        <w:rPr>
          <w:i w:val="0"/>
          <w:iCs w:val="0"/>
        </w:rPr>
        <w:fldChar w:fldCharType="end"/>
      </w:r>
      <w:r>
        <w:rPr>
          <w:rFonts w:ascii="宋体" w:hAnsi="宋体" w:cs="Times New Roman"/>
          <w:i w:val="0"/>
          <w:iCs w:val="0"/>
          <w:szCs w:val="22"/>
        </w:rPr>
        <w:fldChar w:fldCharType="end"/>
      </w:r>
    </w:p>
    <w:p>
      <w:pPr>
        <w:pStyle w:val="8"/>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rPr>
          <w:i w:val="0"/>
          <w:iCs w:val="0"/>
        </w:rPr>
      </w:pPr>
      <w:r>
        <w:rPr>
          <w:rFonts w:ascii="宋体" w:hAnsi="宋体" w:cs="Times New Roman"/>
          <w:i w:val="0"/>
          <w:iCs w:val="0"/>
          <w:szCs w:val="22"/>
        </w:rPr>
        <w:fldChar w:fldCharType="begin"/>
      </w:r>
      <w:r>
        <w:rPr>
          <w:rFonts w:ascii="宋体" w:hAnsi="宋体" w:cs="Times New Roman"/>
          <w:i w:val="0"/>
          <w:iCs w:val="0"/>
          <w:szCs w:val="22"/>
        </w:rPr>
        <w:instrText xml:space="preserve"> HYPERLINK \l _Toc13800 </w:instrText>
      </w:r>
      <w:r>
        <w:rPr>
          <w:rFonts w:ascii="宋体" w:hAnsi="宋体" w:cs="Times New Roman"/>
          <w:i w:val="0"/>
          <w:iCs w:val="0"/>
          <w:szCs w:val="22"/>
        </w:rPr>
        <w:fldChar w:fldCharType="separate"/>
      </w:r>
      <w:r>
        <w:rPr>
          <w:rFonts w:hint="eastAsia" w:ascii="黑体" w:hAnsi="黑体" w:eastAsia="黑体" w:cs="黑体"/>
          <w:i w:val="0"/>
          <w:iCs w:val="0"/>
          <w:szCs w:val="22"/>
          <w:lang w:val="en-US" w:eastAsia="zh-CN"/>
        </w:rPr>
        <w:t>2.3.8. 实验室活动管理功能需求</w:t>
      </w:r>
      <w:r>
        <w:rPr>
          <w:i w:val="0"/>
          <w:iCs w:val="0"/>
        </w:rPr>
        <w:tab/>
      </w:r>
      <w:r>
        <w:rPr>
          <w:i w:val="0"/>
          <w:iCs w:val="0"/>
        </w:rPr>
        <w:fldChar w:fldCharType="begin"/>
      </w:r>
      <w:r>
        <w:rPr>
          <w:i w:val="0"/>
          <w:iCs w:val="0"/>
        </w:rPr>
        <w:instrText xml:space="preserve"> PAGEREF _Toc13800 \h </w:instrText>
      </w:r>
      <w:r>
        <w:rPr>
          <w:i w:val="0"/>
          <w:iCs w:val="0"/>
        </w:rPr>
        <w:fldChar w:fldCharType="separate"/>
      </w:r>
      <w:r>
        <w:rPr>
          <w:i w:val="0"/>
          <w:iCs w:val="0"/>
        </w:rPr>
        <w:t>10</w:t>
      </w:r>
      <w:r>
        <w:rPr>
          <w:i w:val="0"/>
          <w:iCs w:val="0"/>
        </w:rPr>
        <w:fldChar w:fldCharType="end"/>
      </w:r>
      <w:r>
        <w:rPr>
          <w:rFonts w:ascii="宋体" w:hAnsi="宋体" w:cs="Times New Roman"/>
          <w:i w:val="0"/>
          <w:iCs w:val="0"/>
          <w:szCs w:val="22"/>
        </w:rPr>
        <w:fldChar w:fldCharType="end"/>
      </w:r>
    </w:p>
    <w:p>
      <w:pPr>
        <w:pStyle w:val="8"/>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rPr>
          <w:i w:val="0"/>
          <w:iCs w:val="0"/>
        </w:rPr>
      </w:pPr>
      <w:r>
        <w:rPr>
          <w:rFonts w:ascii="宋体" w:hAnsi="宋体" w:cs="Times New Roman"/>
          <w:i w:val="0"/>
          <w:iCs w:val="0"/>
          <w:szCs w:val="22"/>
        </w:rPr>
        <w:fldChar w:fldCharType="begin"/>
      </w:r>
      <w:r>
        <w:rPr>
          <w:rFonts w:ascii="宋体" w:hAnsi="宋体" w:cs="Times New Roman"/>
          <w:i w:val="0"/>
          <w:iCs w:val="0"/>
          <w:szCs w:val="22"/>
        </w:rPr>
        <w:instrText xml:space="preserve"> HYPERLINK \l _Toc1496 </w:instrText>
      </w:r>
      <w:r>
        <w:rPr>
          <w:rFonts w:ascii="宋体" w:hAnsi="宋体" w:cs="Times New Roman"/>
          <w:i w:val="0"/>
          <w:iCs w:val="0"/>
          <w:szCs w:val="22"/>
        </w:rPr>
        <w:fldChar w:fldCharType="separate"/>
      </w:r>
      <w:r>
        <w:rPr>
          <w:rFonts w:hint="eastAsia" w:ascii="黑体" w:hAnsi="黑体" w:eastAsia="黑体" w:cs="黑体"/>
          <w:bCs w:val="0"/>
          <w:i w:val="0"/>
          <w:iCs w:val="0"/>
          <w:szCs w:val="22"/>
          <w:lang w:val="en-US" w:eastAsia="zh-CN"/>
        </w:rPr>
        <w:t xml:space="preserve">2.3.9. </w:t>
      </w:r>
      <w:r>
        <w:rPr>
          <w:rFonts w:hint="eastAsia" w:ascii="黑体" w:hAnsi="黑体" w:eastAsia="黑体" w:cs="黑体"/>
          <w:bCs w:val="0"/>
          <w:i w:val="0"/>
          <w:iCs w:val="0"/>
          <w:szCs w:val="22"/>
        </w:rPr>
        <w:t>科创竞赛管理功能需求</w:t>
      </w:r>
      <w:r>
        <w:rPr>
          <w:i w:val="0"/>
          <w:iCs w:val="0"/>
        </w:rPr>
        <w:tab/>
      </w:r>
      <w:r>
        <w:rPr>
          <w:i w:val="0"/>
          <w:iCs w:val="0"/>
        </w:rPr>
        <w:fldChar w:fldCharType="begin"/>
      </w:r>
      <w:r>
        <w:rPr>
          <w:i w:val="0"/>
          <w:iCs w:val="0"/>
        </w:rPr>
        <w:instrText xml:space="preserve"> PAGEREF _Toc1496 \h </w:instrText>
      </w:r>
      <w:r>
        <w:rPr>
          <w:i w:val="0"/>
          <w:iCs w:val="0"/>
        </w:rPr>
        <w:fldChar w:fldCharType="separate"/>
      </w:r>
      <w:r>
        <w:rPr>
          <w:i w:val="0"/>
          <w:iCs w:val="0"/>
        </w:rPr>
        <w:t>11</w:t>
      </w:r>
      <w:r>
        <w:rPr>
          <w:i w:val="0"/>
          <w:iCs w:val="0"/>
        </w:rPr>
        <w:fldChar w:fldCharType="end"/>
      </w:r>
      <w:r>
        <w:rPr>
          <w:rFonts w:ascii="宋体" w:hAnsi="宋体" w:cs="Times New Roman"/>
          <w:i w:val="0"/>
          <w:iCs w:val="0"/>
          <w:szCs w:val="22"/>
        </w:rPr>
        <w:fldChar w:fldCharType="end"/>
      </w:r>
    </w:p>
    <w:p>
      <w:pPr>
        <w:pStyle w:val="8"/>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rPr>
          <w:i w:val="0"/>
          <w:iCs w:val="0"/>
        </w:rPr>
      </w:pPr>
      <w:r>
        <w:rPr>
          <w:rFonts w:ascii="宋体" w:hAnsi="宋体" w:cs="Times New Roman"/>
          <w:i w:val="0"/>
          <w:iCs w:val="0"/>
          <w:szCs w:val="22"/>
        </w:rPr>
        <w:fldChar w:fldCharType="begin"/>
      </w:r>
      <w:r>
        <w:rPr>
          <w:rFonts w:ascii="宋体" w:hAnsi="宋体" w:cs="Times New Roman"/>
          <w:i w:val="0"/>
          <w:iCs w:val="0"/>
          <w:szCs w:val="22"/>
        </w:rPr>
        <w:instrText xml:space="preserve"> HYPERLINK \l _Toc1391 </w:instrText>
      </w:r>
      <w:r>
        <w:rPr>
          <w:rFonts w:ascii="宋体" w:hAnsi="宋体" w:cs="Times New Roman"/>
          <w:i w:val="0"/>
          <w:iCs w:val="0"/>
          <w:szCs w:val="22"/>
        </w:rPr>
        <w:fldChar w:fldCharType="separate"/>
      </w:r>
      <w:r>
        <w:rPr>
          <w:rFonts w:hint="eastAsia" w:ascii="黑体" w:hAnsi="黑体" w:eastAsia="黑体" w:cs="黑体"/>
          <w:bCs w:val="0"/>
          <w:i w:val="0"/>
          <w:iCs w:val="0"/>
          <w:szCs w:val="22"/>
          <w:lang w:val="en-US" w:eastAsia="zh-CN"/>
        </w:rPr>
        <w:t>2.3.10</w:t>
      </w:r>
      <w:r>
        <w:rPr>
          <w:rFonts w:hint="eastAsia" w:ascii="黑体" w:hAnsi="黑体" w:eastAsia="黑体" w:cs="黑体"/>
          <w:bCs w:val="0"/>
          <w:i w:val="0"/>
          <w:iCs w:val="0"/>
          <w:szCs w:val="22"/>
        </w:rPr>
        <w:t>. 科研成果管理功能需求</w:t>
      </w:r>
      <w:r>
        <w:rPr>
          <w:i w:val="0"/>
          <w:iCs w:val="0"/>
        </w:rPr>
        <w:tab/>
      </w:r>
      <w:r>
        <w:rPr>
          <w:i w:val="0"/>
          <w:iCs w:val="0"/>
        </w:rPr>
        <w:fldChar w:fldCharType="begin"/>
      </w:r>
      <w:r>
        <w:rPr>
          <w:i w:val="0"/>
          <w:iCs w:val="0"/>
        </w:rPr>
        <w:instrText xml:space="preserve"> PAGEREF _Toc1391 \h </w:instrText>
      </w:r>
      <w:r>
        <w:rPr>
          <w:i w:val="0"/>
          <w:iCs w:val="0"/>
        </w:rPr>
        <w:fldChar w:fldCharType="separate"/>
      </w:r>
      <w:r>
        <w:rPr>
          <w:i w:val="0"/>
          <w:iCs w:val="0"/>
        </w:rPr>
        <w:t>12</w:t>
      </w:r>
      <w:r>
        <w:rPr>
          <w:i w:val="0"/>
          <w:iCs w:val="0"/>
        </w:rPr>
        <w:fldChar w:fldCharType="end"/>
      </w:r>
      <w:r>
        <w:rPr>
          <w:rFonts w:ascii="宋体" w:hAnsi="宋体" w:cs="Times New Roman"/>
          <w:i w:val="0"/>
          <w:iCs w:val="0"/>
          <w:szCs w:val="22"/>
        </w:rPr>
        <w:fldChar w:fldCharType="end"/>
      </w:r>
    </w:p>
    <w:p>
      <w:pPr>
        <w:pStyle w:val="8"/>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rPr>
          <w:i w:val="0"/>
          <w:iCs w:val="0"/>
        </w:rPr>
      </w:pPr>
      <w:r>
        <w:rPr>
          <w:rFonts w:ascii="宋体" w:hAnsi="宋体" w:cs="Times New Roman"/>
          <w:i w:val="0"/>
          <w:iCs w:val="0"/>
          <w:szCs w:val="22"/>
        </w:rPr>
        <w:fldChar w:fldCharType="begin"/>
      </w:r>
      <w:r>
        <w:rPr>
          <w:rFonts w:ascii="宋体" w:hAnsi="宋体" w:cs="Times New Roman"/>
          <w:i w:val="0"/>
          <w:iCs w:val="0"/>
          <w:szCs w:val="22"/>
        </w:rPr>
        <w:instrText xml:space="preserve"> HYPERLINK \l _Toc26659 </w:instrText>
      </w:r>
      <w:r>
        <w:rPr>
          <w:rFonts w:ascii="宋体" w:hAnsi="宋体" w:cs="Times New Roman"/>
          <w:i w:val="0"/>
          <w:iCs w:val="0"/>
          <w:szCs w:val="22"/>
        </w:rPr>
        <w:fldChar w:fldCharType="separate"/>
      </w:r>
      <w:r>
        <w:rPr>
          <w:rFonts w:hint="eastAsia" w:ascii="黑体" w:hAnsi="黑体" w:eastAsia="黑体" w:cs="黑体"/>
          <w:bCs w:val="0"/>
          <w:i w:val="0"/>
          <w:iCs w:val="0"/>
          <w:szCs w:val="22"/>
          <w:lang w:val="en-US" w:eastAsia="zh-CN"/>
        </w:rPr>
        <w:t>2.3.</w:t>
      </w:r>
      <w:r>
        <w:rPr>
          <w:rFonts w:hint="eastAsia" w:ascii="黑体" w:hAnsi="黑体" w:eastAsia="黑体" w:cs="黑体"/>
          <w:bCs w:val="0"/>
          <w:i w:val="0"/>
          <w:iCs w:val="0"/>
          <w:szCs w:val="22"/>
        </w:rPr>
        <w:t>1</w:t>
      </w:r>
      <w:r>
        <w:rPr>
          <w:rFonts w:hint="eastAsia" w:ascii="黑体" w:hAnsi="黑体" w:eastAsia="黑体" w:cs="黑体"/>
          <w:bCs w:val="0"/>
          <w:i w:val="0"/>
          <w:iCs w:val="0"/>
          <w:szCs w:val="22"/>
          <w:lang w:val="en-US" w:eastAsia="zh-CN"/>
        </w:rPr>
        <w:t>1</w:t>
      </w:r>
      <w:r>
        <w:rPr>
          <w:rFonts w:hint="eastAsia" w:ascii="黑体" w:hAnsi="黑体" w:eastAsia="黑体" w:cs="黑体"/>
          <w:bCs w:val="0"/>
          <w:i w:val="0"/>
          <w:iCs w:val="0"/>
          <w:szCs w:val="22"/>
        </w:rPr>
        <w:t>. 课程管理功能需求</w:t>
      </w:r>
      <w:r>
        <w:rPr>
          <w:i w:val="0"/>
          <w:iCs w:val="0"/>
        </w:rPr>
        <w:tab/>
      </w:r>
      <w:r>
        <w:rPr>
          <w:i w:val="0"/>
          <w:iCs w:val="0"/>
        </w:rPr>
        <w:fldChar w:fldCharType="begin"/>
      </w:r>
      <w:r>
        <w:rPr>
          <w:i w:val="0"/>
          <w:iCs w:val="0"/>
        </w:rPr>
        <w:instrText xml:space="preserve"> PAGEREF _Toc26659 \h </w:instrText>
      </w:r>
      <w:r>
        <w:rPr>
          <w:i w:val="0"/>
          <w:iCs w:val="0"/>
        </w:rPr>
        <w:fldChar w:fldCharType="separate"/>
      </w:r>
      <w:r>
        <w:rPr>
          <w:i w:val="0"/>
          <w:iCs w:val="0"/>
        </w:rPr>
        <w:t>13</w:t>
      </w:r>
      <w:r>
        <w:rPr>
          <w:i w:val="0"/>
          <w:iCs w:val="0"/>
        </w:rPr>
        <w:fldChar w:fldCharType="end"/>
      </w:r>
      <w:r>
        <w:rPr>
          <w:rFonts w:ascii="宋体" w:hAnsi="宋体" w:cs="Times New Roman"/>
          <w:i w:val="0"/>
          <w:iCs w:val="0"/>
          <w:szCs w:val="22"/>
        </w:rPr>
        <w:fldChar w:fldCharType="end"/>
      </w:r>
    </w:p>
    <w:p>
      <w:pPr>
        <w:pStyle w:val="8"/>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rPr>
          <w:i w:val="0"/>
          <w:iCs w:val="0"/>
        </w:rPr>
      </w:pPr>
      <w:r>
        <w:rPr>
          <w:rFonts w:ascii="宋体" w:hAnsi="宋体" w:cs="Times New Roman"/>
          <w:i w:val="0"/>
          <w:iCs w:val="0"/>
          <w:szCs w:val="22"/>
        </w:rPr>
        <w:fldChar w:fldCharType="begin"/>
      </w:r>
      <w:r>
        <w:rPr>
          <w:rFonts w:ascii="宋体" w:hAnsi="宋体" w:cs="Times New Roman"/>
          <w:i w:val="0"/>
          <w:iCs w:val="0"/>
          <w:szCs w:val="22"/>
        </w:rPr>
        <w:instrText xml:space="preserve"> HYPERLINK \l _Toc19601 </w:instrText>
      </w:r>
      <w:r>
        <w:rPr>
          <w:rFonts w:ascii="宋体" w:hAnsi="宋体" w:cs="Times New Roman"/>
          <w:i w:val="0"/>
          <w:iCs w:val="0"/>
          <w:szCs w:val="22"/>
        </w:rPr>
        <w:fldChar w:fldCharType="separate"/>
      </w:r>
      <w:r>
        <w:rPr>
          <w:rFonts w:hint="eastAsia" w:ascii="黑体" w:hAnsi="黑体" w:eastAsia="黑体" w:cs="黑体"/>
          <w:bCs w:val="0"/>
          <w:i w:val="0"/>
          <w:iCs w:val="0"/>
          <w:szCs w:val="22"/>
          <w:lang w:val="en-US" w:eastAsia="zh-CN"/>
        </w:rPr>
        <w:t>2.3.</w:t>
      </w:r>
      <w:r>
        <w:rPr>
          <w:rFonts w:hint="eastAsia" w:ascii="黑体" w:hAnsi="黑体" w:eastAsia="黑体" w:cs="黑体"/>
          <w:bCs w:val="0"/>
          <w:i w:val="0"/>
          <w:iCs w:val="0"/>
          <w:szCs w:val="22"/>
        </w:rPr>
        <w:t>1</w:t>
      </w:r>
      <w:r>
        <w:rPr>
          <w:rFonts w:hint="eastAsia" w:ascii="黑体" w:hAnsi="黑体" w:eastAsia="黑体" w:cs="黑体"/>
          <w:bCs w:val="0"/>
          <w:i w:val="0"/>
          <w:iCs w:val="0"/>
          <w:szCs w:val="22"/>
          <w:lang w:val="en-US" w:eastAsia="zh-CN"/>
        </w:rPr>
        <w:t>2</w:t>
      </w:r>
      <w:r>
        <w:rPr>
          <w:rFonts w:hint="eastAsia" w:ascii="黑体" w:hAnsi="黑体" w:eastAsia="黑体" w:cs="黑体"/>
          <w:bCs w:val="0"/>
          <w:i w:val="0"/>
          <w:iCs w:val="0"/>
          <w:szCs w:val="22"/>
        </w:rPr>
        <w:t>. 课程</w:t>
      </w:r>
      <w:r>
        <w:rPr>
          <w:rFonts w:hint="eastAsia" w:ascii="黑体" w:hAnsi="黑体" w:eastAsia="黑体" w:cs="黑体"/>
          <w:bCs w:val="0"/>
          <w:i w:val="0"/>
          <w:iCs w:val="0"/>
          <w:szCs w:val="22"/>
          <w:lang w:val="en-US" w:eastAsia="zh-CN"/>
        </w:rPr>
        <w:t>实验</w:t>
      </w:r>
      <w:r>
        <w:rPr>
          <w:rFonts w:hint="eastAsia" w:ascii="黑体" w:hAnsi="黑体" w:eastAsia="黑体" w:cs="黑体"/>
          <w:bCs w:val="0"/>
          <w:i w:val="0"/>
          <w:iCs w:val="0"/>
          <w:szCs w:val="22"/>
        </w:rPr>
        <w:t>管理功能需求</w:t>
      </w:r>
      <w:r>
        <w:rPr>
          <w:i w:val="0"/>
          <w:iCs w:val="0"/>
        </w:rPr>
        <w:tab/>
      </w:r>
      <w:r>
        <w:rPr>
          <w:i w:val="0"/>
          <w:iCs w:val="0"/>
        </w:rPr>
        <w:fldChar w:fldCharType="begin"/>
      </w:r>
      <w:r>
        <w:rPr>
          <w:i w:val="0"/>
          <w:iCs w:val="0"/>
        </w:rPr>
        <w:instrText xml:space="preserve"> PAGEREF _Toc19601 \h </w:instrText>
      </w:r>
      <w:r>
        <w:rPr>
          <w:i w:val="0"/>
          <w:iCs w:val="0"/>
        </w:rPr>
        <w:fldChar w:fldCharType="separate"/>
      </w:r>
      <w:r>
        <w:rPr>
          <w:i w:val="0"/>
          <w:iCs w:val="0"/>
        </w:rPr>
        <w:t>14</w:t>
      </w:r>
      <w:r>
        <w:rPr>
          <w:i w:val="0"/>
          <w:iCs w:val="0"/>
        </w:rPr>
        <w:fldChar w:fldCharType="end"/>
      </w:r>
      <w:r>
        <w:rPr>
          <w:rFonts w:ascii="宋体" w:hAnsi="宋体" w:cs="Times New Roman"/>
          <w:i w:val="0"/>
          <w:iCs w:val="0"/>
          <w:szCs w:val="22"/>
        </w:rPr>
        <w:fldChar w:fldCharType="end"/>
      </w:r>
    </w:p>
    <w:p>
      <w:pPr>
        <w:pStyle w:val="8"/>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pPr>
      <w:r>
        <w:rPr>
          <w:rFonts w:ascii="宋体" w:hAnsi="宋体" w:cs="Times New Roman"/>
          <w:i w:val="0"/>
          <w:iCs w:val="0"/>
          <w:szCs w:val="22"/>
        </w:rPr>
        <w:fldChar w:fldCharType="begin"/>
      </w:r>
      <w:r>
        <w:rPr>
          <w:rFonts w:ascii="宋体" w:hAnsi="宋体" w:cs="Times New Roman"/>
          <w:i w:val="0"/>
          <w:iCs w:val="0"/>
          <w:szCs w:val="22"/>
        </w:rPr>
        <w:instrText xml:space="preserve"> HYPERLINK \l _Toc9945 </w:instrText>
      </w:r>
      <w:r>
        <w:rPr>
          <w:rFonts w:ascii="宋体" w:hAnsi="宋体" w:cs="Times New Roman"/>
          <w:i w:val="0"/>
          <w:iCs w:val="0"/>
          <w:szCs w:val="22"/>
        </w:rPr>
        <w:fldChar w:fldCharType="separate"/>
      </w:r>
      <w:r>
        <w:rPr>
          <w:rFonts w:hint="eastAsia" w:ascii="黑体" w:hAnsi="黑体" w:eastAsia="黑体" w:cs="黑体"/>
          <w:bCs w:val="0"/>
          <w:i w:val="0"/>
          <w:iCs w:val="0"/>
          <w:szCs w:val="22"/>
          <w:lang w:val="en-US" w:eastAsia="zh-CN"/>
        </w:rPr>
        <w:t>2.3.</w:t>
      </w:r>
      <w:r>
        <w:rPr>
          <w:rFonts w:hint="eastAsia" w:ascii="黑体" w:hAnsi="黑体" w:eastAsia="黑体" w:cs="黑体"/>
          <w:bCs w:val="0"/>
          <w:i w:val="0"/>
          <w:iCs w:val="0"/>
          <w:szCs w:val="22"/>
        </w:rPr>
        <w:t>1</w:t>
      </w:r>
      <w:r>
        <w:rPr>
          <w:rFonts w:hint="eastAsia" w:ascii="黑体" w:hAnsi="黑体" w:eastAsia="黑体" w:cs="黑体"/>
          <w:bCs w:val="0"/>
          <w:i w:val="0"/>
          <w:iCs w:val="0"/>
          <w:szCs w:val="22"/>
          <w:lang w:val="en-US" w:eastAsia="zh-CN"/>
        </w:rPr>
        <w:t>3</w:t>
      </w:r>
      <w:r>
        <w:rPr>
          <w:rFonts w:hint="eastAsia" w:ascii="黑体" w:hAnsi="黑体" w:eastAsia="黑体" w:cs="黑体"/>
          <w:bCs w:val="0"/>
          <w:i w:val="0"/>
          <w:iCs w:val="0"/>
          <w:szCs w:val="22"/>
        </w:rPr>
        <w:t>. 功能需求</w:t>
      </w:r>
      <w:r>
        <w:rPr>
          <w:rFonts w:hint="eastAsia" w:ascii="黑体" w:hAnsi="黑体" w:eastAsia="黑体" w:cs="黑体"/>
          <w:bCs w:val="0"/>
          <w:i w:val="0"/>
          <w:iCs w:val="0"/>
          <w:szCs w:val="22"/>
          <w:lang w:val="en-US" w:eastAsia="zh-CN"/>
        </w:rPr>
        <w:t>分析小结</w:t>
      </w:r>
      <w:r>
        <w:rPr>
          <w:i w:val="0"/>
          <w:iCs w:val="0"/>
        </w:rPr>
        <w:tab/>
      </w:r>
      <w:r>
        <w:rPr>
          <w:i w:val="0"/>
          <w:iCs w:val="0"/>
        </w:rPr>
        <w:fldChar w:fldCharType="begin"/>
      </w:r>
      <w:r>
        <w:rPr>
          <w:i w:val="0"/>
          <w:iCs w:val="0"/>
        </w:rPr>
        <w:instrText xml:space="preserve"> PAGEREF _Toc9945 \h </w:instrText>
      </w:r>
      <w:r>
        <w:rPr>
          <w:i w:val="0"/>
          <w:iCs w:val="0"/>
        </w:rPr>
        <w:fldChar w:fldCharType="separate"/>
      </w:r>
      <w:r>
        <w:rPr>
          <w:i w:val="0"/>
          <w:iCs w:val="0"/>
        </w:rPr>
        <w:t>15</w:t>
      </w:r>
      <w:r>
        <w:rPr>
          <w:i w:val="0"/>
          <w:iCs w:val="0"/>
        </w:rPr>
        <w:fldChar w:fldCharType="end"/>
      </w:r>
      <w:r>
        <w:rPr>
          <w:rFonts w:ascii="宋体" w:hAnsi="宋体" w:cs="Times New Roman"/>
          <w:i w:val="0"/>
          <w:iCs w:val="0"/>
          <w:szCs w:val="22"/>
        </w:rPr>
        <w:fldChar w:fldCharType="end"/>
      </w:r>
    </w:p>
    <w:p>
      <w:pPr>
        <w:pStyle w:val="12"/>
        <w:keepNext w:val="0"/>
        <w:keepLines w:val="0"/>
        <w:pageBreakBefore w:val="0"/>
        <w:tabs>
          <w:tab w:val="right" w:leader="dot" w:pos="8306"/>
          <w:tab w:val="clear" w:pos="480"/>
          <w:tab w:val="clear" w:pos="973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_Toc14777 </w:instrText>
      </w:r>
      <w:r>
        <w:rPr>
          <w:rFonts w:ascii="宋体" w:hAnsi="宋体" w:cs="Times New Roman"/>
          <w:szCs w:val="22"/>
        </w:rPr>
        <w:fldChar w:fldCharType="separate"/>
      </w:r>
      <w:r>
        <w:rPr>
          <w:rFonts w:ascii="黑体" w:hAnsi="黑体" w:eastAsia="黑体"/>
        </w:rPr>
        <w:t xml:space="preserve">3. </w:t>
      </w:r>
      <w:r>
        <w:rPr>
          <w:rFonts w:hint="eastAsia"/>
        </w:rPr>
        <w:t>系统设计</w:t>
      </w:r>
      <w:r>
        <w:tab/>
      </w:r>
      <w:r>
        <w:fldChar w:fldCharType="begin"/>
      </w:r>
      <w:r>
        <w:instrText xml:space="preserve"> PAGEREF _Toc14777 \h </w:instrText>
      </w:r>
      <w:r>
        <w:fldChar w:fldCharType="separate"/>
      </w:r>
      <w:r>
        <w:t>15</w:t>
      </w:r>
      <w:r>
        <w:fldChar w:fldCharType="end"/>
      </w:r>
      <w:r>
        <w:rPr>
          <w:rFonts w:ascii="宋体" w:hAnsi="宋体" w:cs="Times New Roman"/>
          <w:szCs w:val="22"/>
        </w:rP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_Toc12966 </w:instrText>
      </w:r>
      <w:r>
        <w:rPr>
          <w:rFonts w:ascii="宋体" w:hAnsi="宋体" w:cs="Times New Roman"/>
          <w:szCs w:val="22"/>
        </w:rPr>
        <w:fldChar w:fldCharType="separate"/>
      </w:r>
      <w:r>
        <w:rPr>
          <w:rFonts w:ascii="黑体" w:hAnsi="黑体" w:eastAsia="黑体" w:cs="Times New Roman (标题 CS)"/>
          <w:bCs/>
        </w:rPr>
        <w:t xml:space="preserve">3.1. </w:t>
      </w:r>
      <w:r>
        <w:rPr>
          <w:rFonts w:hint="eastAsia"/>
        </w:rPr>
        <w:t>系统概要设计</w:t>
      </w:r>
      <w:r>
        <w:tab/>
      </w:r>
      <w:r>
        <w:fldChar w:fldCharType="begin"/>
      </w:r>
      <w:r>
        <w:instrText xml:space="preserve"> PAGEREF _Toc12966 \h </w:instrText>
      </w:r>
      <w:r>
        <w:fldChar w:fldCharType="separate"/>
      </w:r>
      <w:r>
        <w:t>15</w:t>
      </w:r>
      <w:r>
        <w:fldChar w:fldCharType="end"/>
      </w:r>
      <w:r>
        <w:rPr>
          <w:rFonts w:ascii="宋体" w:hAnsi="宋体" w:cs="Times New Roman"/>
          <w:szCs w:val="22"/>
        </w:rP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_Toc12067 </w:instrText>
      </w:r>
      <w:r>
        <w:rPr>
          <w:rFonts w:ascii="宋体" w:hAnsi="宋体" w:cs="Times New Roman"/>
          <w:szCs w:val="22"/>
        </w:rPr>
        <w:fldChar w:fldCharType="separate"/>
      </w:r>
      <w:r>
        <w:rPr>
          <w:rFonts w:ascii="黑体" w:hAnsi="黑体" w:eastAsia="黑体" w:cs="Times New Roman (标题 CS)"/>
          <w:bCs/>
        </w:rPr>
        <w:t xml:space="preserve">3.2. </w:t>
      </w:r>
      <w:r>
        <w:rPr>
          <w:rFonts w:hint="eastAsia"/>
        </w:rPr>
        <w:t>系统详细设计</w:t>
      </w:r>
      <w:r>
        <w:tab/>
      </w:r>
      <w:r>
        <w:fldChar w:fldCharType="begin"/>
      </w:r>
      <w:r>
        <w:instrText xml:space="preserve"> PAGEREF _Toc12067 \h </w:instrText>
      </w:r>
      <w:r>
        <w:fldChar w:fldCharType="separate"/>
      </w:r>
      <w:r>
        <w:t>15</w:t>
      </w:r>
      <w:r>
        <w:fldChar w:fldCharType="end"/>
      </w:r>
      <w:r>
        <w:rPr>
          <w:rFonts w:ascii="宋体" w:hAnsi="宋体" w:cs="Times New Roman"/>
          <w:szCs w:val="22"/>
        </w:rPr>
        <w:fldChar w:fldCharType="end"/>
      </w:r>
    </w:p>
    <w:p>
      <w:pPr>
        <w:pStyle w:val="12"/>
        <w:keepNext w:val="0"/>
        <w:keepLines w:val="0"/>
        <w:pageBreakBefore w:val="0"/>
        <w:tabs>
          <w:tab w:val="right" w:leader="dot" w:pos="8306"/>
          <w:tab w:val="clear" w:pos="480"/>
          <w:tab w:val="clear" w:pos="973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_Toc20493 </w:instrText>
      </w:r>
      <w:r>
        <w:rPr>
          <w:rFonts w:ascii="宋体" w:hAnsi="宋体" w:cs="Times New Roman"/>
          <w:szCs w:val="22"/>
        </w:rPr>
        <w:fldChar w:fldCharType="separate"/>
      </w:r>
      <w:r>
        <w:rPr>
          <w:rFonts w:ascii="黑体" w:hAnsi="黑体" w:eastAsia="黑体"/>
        </w:rPr>
        <w:t xml:space="preserve">4. </w:t>
      </w:r>
      <w:r>
        <w:rPr>
          <w:rFonts w:hint="eastAsia"/>
        </w:rPr>
        <w:t>系统实现</w:t>
      </w:r>
      <w:r>
        <w:tab/>
      </w:r>
      <w:r>
        <w:fldChar w:fldCharType="begin"/>
      </w:r>
      <w:r>
        <w:instrText xml:space="preserve"> PAGEREF _Toc20493 \h </w:instrText>
      </w:r>
      <w:r>
        <w:fldChar w:fldCharType="separate"/>
      </w:r>
      <w:r>
        <w:t>15</w:t>
      </w:r>
      <w:r>
        <w:fldChar w:fldCharType="end"/>
      </w:r>
      <w:r>
        <w:rPr>
          <w:rFonts w:ascii="宋体" w:hAnsi="宋体" w:cs="Times New Roman"/>
          <w:szCs w:val="22"/>
        </w:rP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_Toc1437 </w:instrText>
      </w:r>
      <w:r>
        <w:rPr>
          <w:rFonts w:ascii="宋体" w:hAnsi="宋体" w:cs="Times New Roman"/>
          <w:szCs w:val="22"/>
        </w:rPr>
        <w:fldChar w:fldCharType="separate"/>
      </w:r>
      <w:r>
        <w:rPr>
          <w:rFonts w:ascii="黑体" w:hAnsi="黑体" w:eastAsia="黑体" w:cs="Times New Roman (标题 CS)"/>
          <w:bCs/>
        </w:rPr>
        <w:t xml:space="preserve">4.1. </w:t>
      </w:r>
      <w:r>
        <w:rPr>
          <w:rFonts w:hint="eastAsia"/>
        </w:rPr>
        <w:t>开发环境及部署环境</w:t>
      </w:r>
      <w:r>
        <w:tab/>
      </w:r>
      <w:r>
        <w:fldChar w:fldCharType="begin"/>
      </w:r>
      <w:r>
        <w:instrText xml:space="preserve"> PAGEREF _Toc1437 \h </w:instrText>
      </w:r>
      <w:r>
        <w:fldChar w:fldCharType="separate"/>
      </w:r>
      <w:r>
        <w:t>15</w:t>
      </w:r>
      <w:r>
        <w:fldChar w:fldCharType="end"/>
      </w:r>
      <w:r>
        <w:rPr>
          <w:rFonts w:ascii="宋体" w:hAnsi="宋体" w:cs="Times New Roman"/>
          <w:szCs w:val="22"/>
        </w:rP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_Toc18863 </w:instrText>
      </w:r>
      <w:r>
        <w:rPr>
          <w:rFonts w:ascii="宋体" w:hAnsi="宋体" w:cs="Times New Roman"/>
          <w:szCs w:val="22"/>
        </w:rPr>
        <w:fldChar w:fldCharType="separate"/>
      </w:r>
      <w:r>
        <w:rPr>
          <w:rFonts w:ascii="黑体" w:hAnsi="黑体" w:eastAsia="黑体" w:cs="Times New Roman (标题 CS)"/>
          <w:bCs/>
        </w:rPr>
        <w:t xml:space="preserve">4.2. </w:t>
      </w:r>
      <w:r>
        <w:rPr>
          <w:rFonts w:hint="eastAsia"/>
        </w:rPr>
        <w:t>系统功能接口说明</w:t>
      </w:r>
      <w:r>
        <w:tab/>
      </w:r>
      <w:r>
        <w:fldChar w:fldCharType="begin"/>
      </w:r>
      <w:r>
        <w:instrText xml:space="preserve"> PAGEREF _Toc18863 \h </w:instrText>
      </w:r>
      <w:r>
        <w:fldChar w:fldCharType="separate"/>
      </w:r>
      <w:r>
        <w:t>15</w:t>
      </w:r>
      <w:r>
        <w:fldChar w:fldCharType="end"/>
      </w:r>
      <w:r>
        <w:rPr>
          <w:rFonts w:ascii="宋体" w:hAnsi="宋体" w:cs="Times New Roman"/>
          <w:szCs w:val="22"/>
        </w:rP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_Toc1576 </w:instrText>
      </w:r>
      <w:r>
        <w:rPr>
          <w:rFonts w:ascii="宋体" w:hAnsi="宋体" w:cs="Times New Roman"/>
          <w:szCs w:val="22"/>
        </w:rPr>
        <w:fldChar w:fldCharType="separate"/>
      </w:r>
      <w:r>
        <w:rPr>
          <w:rFonts w:ascii="黑体" w:hAnsi="黑体" w:eastAsia="黑体" w:cs="Times New Roman (标题 CS)"/>
          <w:bCs/>
        </w:rPr>
        <w:t xml:space="preserve">4.3. </w:t>
      </w:r>
      <w:r>
        <w:rPr>
          <w:rFonts w:hint="eastAsia"/>
        </w:rPr>
        <w:t>系统使用说明</w:t>
      </w:r>
      <w:r>
        <w:tab/>
      </w:r>
      <w:r>
        <w:fldChar w:fldCharType="begin"/>
      </w:r>
      <w:r>
        <w:instrText xml:space="preserve"> PAGEREF _Toc1576 \h </w:instrText>
      </w:r>
      <w:r>
        <w:fldChar w:fldCharType="separate"/>
      </w:r>
      <w:r>
        <w:t>15</w:t>
      </w:r>
      <w:r>
        <w:fldChar w:fldCharType="end"/>
      </w:r>
      <w:r>
        <w:rPr>
          <w:rFonts w:ascii="宋体" w:hAnsi="宋体" w:cs="Times New Roman"/>
          <w:szCs w:val="22"/>
        </w:rPr>
        <w:fldChar w:fldCharType="end"/>
      </w:r>
    </w:p>
    <w:p>
      <w:pPr>
        <w:pStyle w:val="12"/>
        <w:keepNext w:val="0"/>
        <w:keepLines w:val="0"/>
        <w:pageBreakBefore w:val="0"/>
        <w:tabs>
          <w:tab w:val="right" w:leader="dot" w:pos="8306"/>
          <w:tab w:val="clear" w:pos="480"/>
          <w:tab w:val="clear" w:pos="973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_Toc20965 </w:instrText>
      </w:r>
      <w:r>
        <w:rPr>
          <w:rFonts w:ascii="宋体" w:hAnsi="宋体" w:cs="Times New Roman"/>
          <w:szCs w:val="22"/>
        </w:rPr>
        <w:fldChar w:fldCharType="separate"/>
      </w:r>
      <w:r>
        <w:rPr>
          <w:rFonts w:ascii="黑体" w:hAnsi="黑体" w:eastAsia="黑体"/>
        </w:rPr>
        <w:t xml:space="preserve">5. </w:t>
      </w:r>
      <w:r>
        <w:rPr>
          <w:rFonts w:hint="eastAsia"/>
        </w:rPr>
        <w:t>系统测试</w:t>
      </w:r>
      <w:r>
        <w:tab/>
      </w:r>
      <w:r>
        <w:fldChar w:fldCharType="begin"/>
      </w:r>
      <w:r>
        <w:instrText xml:space="preserve"> PAGEREF _Toc20965 \h </w:instrText>
      </w:r>
      <w:r>
        <w:fldChar w:fldCharType="separate"/>
      </w:r>
      <w:r>
        <w:t>16</w:t>
      </w:r>
      <w:r>
        <w:fldChar w:fldCharType="end"/>
      </w:r>
      <w:r>
        <w:rPr>
          <w:rFonts w:ascii="宋体" w:hAnsi="宋体" w:cs="Times New Roman"/>
          <w:szCs w:val="22"/>
        </w:rP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_Toc22946 </w:instrText>
      </w:r>
      <w:r>
        <w:rPr>
          <w:rFonts w:ascii="宋体" w:hAnsi="宋体" w:cs="Times New Roman"/>
          <w:szCs w:val="22"/>
        </w:rPr>
        <w:fldChar w:fldCharType="separate"/>
      </w:r>
      <w:r>
        <w:rPr>
          <w:rFonts w:ascii="黑体" w:hAnsi="黑体" w:eastAsia="黑体" w:cs="Times New Roman (标题 CS)"/>
          <w:bCs/>
        </w:rPr>
        <w:t xml:space="preserve">5.1. </w:t>
      </w:r>
      <w:r>
        <w:rPr>
          <w:rFonts w:hint="eastAsia"/>
        </w:rPr>
        <w:t>测试概要</w:t>
      </w:r>
      <w:r>
        <w:tab/>
      </w:r>
      <w:r>
        <w:fldChar w:fldCharType="begin"/>
      </w:r>
      <w:r>
        <w:instrText xml:space="preserve"> PAGEREF _Toc22946 \h </w:instrText>
      </w:r>
      <w:r>
        <w:fldChar w:fldCharType="separate"/>
      </w:r>
      <w:r>
        <w:t>16</w:t>
      </w:r>
      <w:r>
        <w:fldChar w:fldCharType="end"/>
      </w:r>
      <w:r>
        <w:rPr>
          <w:rFonts w:ascii="宋体" w:hAnsi="宋体" w:cs="Times New Roman"/>
          <w:szCs w:val="22"/>
        </w:rPr>
        <w:fldChar w:fldCharType="end"/>
      </w:r>
    </w:p>
    <w:p>
      <w:pPr>
        <w:pStyle w:val="8"/>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_Toc30267 </w:instrText>
      </w:r>
      <w:r>
        <w:rPr>
          <w:rFonts w:ascii="宋体" w:hAnsi="宋体" w:cs="Times New Roman"/>
          <w:szCs w:val="22"/>
        </w:rPr>
        <w:fldChar w:fldCharType="separate"/>
      </w:r>
      <w:r>
        <w:rPr>
          <w:rFonts w:ascii="黑体" w:hAnsi="黑体" w:cs="Times New Roman (正文 CS 字体)"/>
          <w:bCs w:val="0"/>
        </w:rPr>
        <w:t xml:space="preserve">5.1.1. </w:t>
      </w:r>
      <w:r>
        <w:rPr>
          <w:rFonts w:hint="eastAsia"/>
        </w:rPr>
        <w:t>测试目标</w:t>
      </w:r>
      <w:r>
        <w:tab/>
      </w:r>
      <w:r>
        <w:fldChar w:fldCharType="begin"/>
      </w:r>
      <w:r>
        <w:instrText xml:space="preserve"> PAGEREF _Toc30267 \h </w:instrText>
      </w:r>
      <w:r>
        <w:fldChar w:fldCharType="separate"/>
      </w:r>
      <w:r>
        <w:t>16</w:t>
      </w:r>
      <w:r>
        <w:fldChar w:fldCharType="end"/>
      </w:r>
      <w:r>
        <w:rPr>
          <w:rFonts w:ascii="宋体" w:hAnsi="宋体" w:cs="Times New Roman"/>
          <w:szCs w:val="22"/>
        </w:rPr>
        <w:fldChar w:fldCharType="end"/>
      </w:r>
    </w:p>
    <w:p>
      <w:pPr>
        <w:pStyle w:val="8"/>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_Toc26353 </w:instrText>
      </w:r>
      <w:r>
        <w:rPr>
          <w:rFonts w:ascii="宋体" w:hAnsi="宋体" w:cs="Times New Roman"/>
          <w:szCs w:val="22"/>
        </w:rPr>
        <w:fldChar w:fldCharType="separate"/>
      </w:r>
      <w:r>
        <w:rPr>
          <w:rFonts w:ascii="黑体" w:hAnsi="黑体" w:cs="Times New Roman (正文 CS 字体)"/>
          <w:bCs w:val="0"/>
        </w:rPr>
        <w:t xml:space="preserve">5.1.2. </w:t>
      </w:r>
      <w:r>
        <w:rPr>
          <w:rFonts w:hint="eastAsia"/>
        </w:rPr>
        <w:t>测试方案</w:t>
      </w:r>
      <w:r>
        <w:tab/>
      </w:r>
      <w:r>
        <w:fldChar w:fldCharType="begin"/>
      </w:r>
      <w:r>
        <w:instrText xml:space="preserve"> PAGEREF _Toc26353 \h </w:instrText>
      </w:r>
      <w:r>
        <w:fldChar w:fldCharType="separate"/>
      </w:r>
      <w:r>
        <w:t>16</w:t>
      </w:r>
      <w:r>
        <w:fldChar w:fldCharType="end"/>
      </w:r>
      <w:r>
        <w:rPr>
          <w:rFonts w:ascii="宋体" w:hAnsi="宋体" w:cs="Times New Roman"/>
          <w:szCs w:val="22"/>
        </w:rPr>
        <w:fldChar w:fldCharType="end"/>
      </w:r>
    </w:p>
    <w:p>
      <w:pPr>
        <w:pStyle w:val="8"/>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_Toc23422 </w:instrText>
      </w:r>
      <w:r>
        <w:rPr>
          <w:rFonts w:ascii="宋体" w:hAnsi="宋体" w:cs="Times New Roman"/>
          <w:szCs w:val="22"/>
        </w:rPr>
        <w:fldChar w:fldCharType="separate"/>
      </w:r>
      <w:r>
        <w:rPr>
          <w:rFonts w:ascii="黑体" w:hAnsi="黑体" w:cs="Times New Roman (正文 CS 字体)"/>
          <w:bCs w:val="0"/>
        </w:rPr>
        <w:t xml:space="preserve">5.1.3. </w:t>
      </w:r>
      <w:r>
        <w:rPr>
          <w:rFonts w:hint="eastAsia"/>
        </w:rPr>
        <w:t>测试环境</w:t>
      </w:r>
      <w:r>
        <w:tab/>
      </w:r>
      <w:r>
        <w:fldChar w:fldCharType="begin"/>
      </w:r>
      <w:r>
        <w:instrText xml:space="preserve"> PAGEREF _Toc23422 \h </w:instrText>
      </w:r>
      <w:r>
        <w:fldChar w:fldCharType="separate"/>
      </w:r>
      <w:r>
        <w:t>16</w:t>
      </w:r>
      <w:r>
        <w:fldChar w:fldCharType="end"/>
      </w:r>
      <w:r>
        <w:rPr>
          <w:rFonts w:ascii="宋体" w:hAnsi="宋体" w:cs="Times New Roman"/>
          <w:szCs w:val="22"/>
        </w:rP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_Toc6972 </w:instrText>
      </w:r>
      <w:r>
        <w:rPr>
          <w:rFonts w:ascii="宋体" w:hAnsi="宋体" w:cs="Times New Roman"/>
          <w:szCs w:val="22"/>
        </w:rPr>
        <w:fldChar w:fldCharType="separate"/>
      </w:r>
      <w:r>
        <w:rPr>
          <w:rFonts w:ascii="黑体" w:hAnsi="黑体" w:eastAsia="黑体" w:cs="Times New Roman (标题 CS)"/>
          <w:bCs/>
        </w:rPr>
        <w:t xml:space="preserve">5.2. </w:t>
      </w:r>
      <w:r>
        <w:rPr>
          <w:rFonts w:hint="eastAsia"/>
        </w:rPr>
        <w:t>单元测试</w:t>
      </w:r>
      <w:r>
        <w:tab/>
      </w:r>
      <w:r>
        <w:fldChar w:fldCharType="begin"/>
      </w:r>
      <w:r>
        <w:instrText xml:space="preserve"> PAGEREF _Toc6972 \h </w:instrText>
      </w:r>
      <w:r>
        <w:fldChar w:fldCharType="separate"/>
      </w:r>
      <w:r>
        <w:t>16</w:t>
      </w:r>
      <w:r>
        <w:fldChar w:fldCharType="end"/>
      </w:r>
      <w:r>
        <w:rPr>
          <w:rFonts w:ascii="宋体" w:hAnsi="宋体" w:cs="Times New Roman"/>
          <w:szCs w:val="22"/>
        </w:rP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_Toc28542 </w:instrText>
      </w:r>
      <w:r>
        <w:rPr>
          <w:rFonts w:ascii="宋体" w:hAnsi="宋体" w:cs="Times New Roman"/>
          <w:szCs w:val="22"/>
        </w:rPr>
        <w:fldChar w:fldCharType="separate"/>
      </w:r>
      <w:r>
        <w:rPr>
          <w:rFonts w:ascii="黑体" w:hAnsi="黑体" w:eastAsia="黑体" w:cs="Times New Roman (标题 CS)"/>
          <w:bCs/>
        </w:rPr>
        <w:t xml:space="preserve">5.3. </w:t>
      </w:r>
      <w:r>
        <w:rPr>
          <w:rFonts w:hint="eastAsia"/>
        </w:rPr>
        <w:t>系统测试</w:t>
      </w:r>
      <w:r>
        <w:tab/>
      </w:r>
      <w:r>
        <w:fldChar w:fldCharType="begin"/>
      </w:r>
      <w:r>
        <w:instrText xml:space="preserve"> PAGEREF _Toc28542 \h </w:instrText>
      </w:r>
      <w:r>
        <w:fldChar w:fldCharType="separate"/>
      </w:r>
      <w:r>
        <w:t>16</w:t>
      </w:r>
      <w:r>
        <w:fldChar w:fldCharType="end"/>
      </w:r>
      <w:r>
        <w:rPr>
          <w:rFonts w:ascii="宋体" w:hAnsi="宋体" w:cs="Times New Roman"/>
          <w:szCs w:val="22"/>
        </w:rPr>
        <w:fldChar w:fldCharType="end"/>
      </w:r>
    </w:p>
    <w:p>
      <w:pPr>
        <w:pStyle w:val="12"/>
        <w:keepNext w:val="0"/>
        <w:keepLines w:val="0"/>
        <w:pageBreakBefore w:val="0"/>
        <w:tabs>
          <w:tab w:val="right" w:leader="dot" w:pos="8306"/>
          <w:tab w:val="clear" w:pos="480"/>
          <w:tab w:val="clear" w:pos="9736"/>
        </w:tabs>
        <w:kinsoku/>
        <w:wordWrap/>
        <w:overflowPunct/>
        <w:topLinePunct w:val="0"/>
        <w:autoSpaceDE/>
        <w:autoSpaceDN/>
        <w:bidi w:val="0"/>
        <w:adjustRightInd w:val="0"/>
        <w:snapToGrid w:val="0"/>
        <w:spacing w:line="200" w:lineRule="atLeast"/>
        <w:textAlignment w:val="auto"/>
      </w:pPr>
      <w:r>
        <w:rPr>
          <w:rFonts w:ascii="宋体" w:hAnsi="宋体" w:cs="Times New Roman"/>
          <w:szCs w:val="22"/>
        </w:rPr>
        <w:fldChar w:fldCharType="begin"/>
      </w:r>
      <w:r>
        <w:rPr>
          <w:rFonts w:ascii="宋体" w:hAnsi="宋体" w:cs="Times New Roman"/>
          <w:szCs w:val="22"/>
        </w:rPr>
        <w:instrText xml:space="preserve"> HYPERLINK \l _Toc13623 </w:instrText>
      </w:r>
      <w:r>
        <w:rPr>
          <w:rFonts w:ascii="宋体" w:hAnsi="宋体" w:cs="Times New Roman"/>
          <w:szCs w:val="22"/>
        </w:rPr>
        <w:fldChar w:fldCharType="separate"/>
      </w:r>
      <w:r>
        <w:rPr>
          <w:rFonts w:ascii="黑体" w:hAnsi="黑体" w:eastAsia="黑体"/>
        </w:rPr>
        <w:t xml:space="preserve">6. </w:t>
      </w:r>
      <w:r>
        <w:rPr>
          <w:rFonts w:hint="eastAsia"/>
        </w:rPr>
        <w:t>结论</w:t>
      </w:r>
      <w:r>
        <w:tab/>
      </w:r>
      <w:r>
        <w:fldChar w:fldCharType="begin"/>
      </w:r>
      <w:r>
        <w:instrText xml:space="preserve"> PAGEREF _Toc13623 \h </w:instrText>
      </w:r>
      <w:r>
        <w:fldChar w:fldCharType="separate"/>
      </w:r>
      <w:r>
        <w:t>16</w:t>
      </w:r>
      <w:r>
        <w:fldChar w:fldCharType="end"/>
      </w:r>
      <w:r>
        <w:rPr>
          <w:rFonts w:ascii="宋体" w:hAnsi="宋体" w:cs="Times New Roman"/>
          <w:szCs w:val="22"/>
        </w:rPr>
        <w:fldChar w:fldCharType="end"/>
      </w:r>
    </w:p>
    <w:p>
      <w:pPr>
        <w:keepNext w:val="0"/>
        <w:keepLines w:val="0"/>
        <w:pageBreakBefore w:val="0"/>
        <w:widowControl/>
        <w:kinsoku/>
        <w:wordWrap/>
        <w:overflowPunct/>
        <w:topLinePunct w:val="0"/>
        <w:autoSpaceDE/>
        <w:autoSpaceDN/>
        <w:bidi w:val="0"/>
        <w:adjustRightInd w:val="0"/>
        <w:snapToGrid w:val="0"/>
        <w:spacing w:line="200" w:lineRule="atLeast"/>
        <w:textAlignment w:val="auto"/>
        <w:rPr>
          <w:rFonts w:ascii="宋体" w:hAnsi="宋体" w:cs="Times New Roman"/>
          <w:sz w:val="28"/>
          <w:szCs w:val="28"/>
        </w:rPr>
      </w:pPr>
      <w:r>
        <w:rPr>
          <w:rFonts w:ascii="宋体" w:hAnsi="宋体" w:cs="Times New Roman"/>
          <w:szCs w:val="22"/>
        </w:rPr>
        <w:fldChar w:fldCharType="end"/>
      </w:r>
      <w:r>
        <w:rPr>
          <w:rFonts w:ascii="宋体" w:hAnsi="宋体" w:cs="Times New Roman"/>
          <w:sz w:val="28"/>
          <w:szCs w:val="28"/>
        </w:rPr>
        <w:br w:type="page"/>
      </w:r>
    </w:p>
    <w:p>
      <w:pPr>
        <w:pStyle w:val="2"/>
        <w:numPr>
          <w:ilvl w:val="0"/>
          <w:numId w:val="2"/>
        </w:numPr>
      </w:pPr>
      <w:bookmarkStart w:id="0" w:name="_Toc165652174"/>
      <w:bookmarkStart w:id="1" w:name="_Toc4286"/>
      <w:r>
        <w:rPr>
          <w:rFonts w:hint="eastAsia"/>
        </w:rPr>
        <w:t>引言</w:t>
      </w:r>
      <w:bookmarkEnd w:id="0"/>
      <w:bookmarkEnd w:id="1"/>
    </w:p>
    <w:p>
      <w:pPr>
        <w:pStyle w:val="3"/>
        <w:numPr>
          <w:ilvl w:val="1"/>
          <w:numId w:val="2"/>
        </w:numPr>
        <w:ind w:left="851" w:right="240"/>
      </w:pPr>
      <w:bookmarkStart w:id="2" w:name="_Toc165652175"/>
      <w:bookmarkStart w:id="3" w:name="_Toc24003"/>
      <w:r>
        <w:rPr>
          <w:rFonts w:hint="eastAsia"/>
        </w:rPr>
        <w:t>项目背景</w:t>
      </w:r>
      <w:bookmarkEnd w:id="2"/>
      <w:bookmarkEnd w:id="3"/>
    </w:p>
    <w:p>
      <w:pPr>
        <w:spacing w:line="276" w:lineRule="auto"/>
        <w:ind w:firstLine="440" w:firstLineChars="200"/>
        <w:jc w:val="both"/>
        <w:rPr>
          <w:rFonts w:ascii="宋体" w:hAnsi="宋体"/>
          <w:sz w:val="22"/>
          <w:szCs w:val="22"/>
        </w:rPr>
      </w:pPr>
      <w:r>
        <w:rPr>
          <w:rFonts w:hint="eastAsia" w:ascii="宋体" w:hAnsi="宋体"/>
          <w:sz w:val="22"/>
          <w:szCs w:val="22"/>
        </w:rPr>
        <w:t>目前，哈尔滨工业大学（威海）共有14学院、100多个科研实验室。各实验室一般都会有一名或多名老师负责管理。另外，实验室的成员除了老师之外，还有博士、硕士研究生以及本科生来组成，而且都会有自己的研究领域和研究方向。主要是由负责老师牵头，有博士、硕士研究生带领本科生开展相关方向的研究工作。但是，由于对实验室的数字化管理不足，导致实验室内部、学院以及学校层面管理实验室时仍存在着一些问题。</w:t>
      </w:r>
    </w:p>
    <w:p>
      <w:pPr>
        <w:spacing w:line="276" w:lineRule="auto"/>
        <w:ind w:firstLine="440" w:firstLineChars="200"/>
        <w:jc w:val="both"/>
        <w:rPr>
          <w:rFonts w:ascii="宋体" w:hAnsi="宋体"/>
          <w:sz w:val="22"/>
          <w:szCs w:val="22"/>
        </w:rPr>
      </w:pPr>
      <w:r>
        <w:rPr>
          <w:rFonts w:hint="eastAsia" w:ascii="宋体" w:hAnsi="宋体"/>
          <w:sz w:val="22"/>
          <w:szCs w:val="22"/>
        </w:rPr>
        <w:t>为了提高实验室的有效管理效率，确保实验室的有效宣传，促进实验室资源的合理分配和使用，项目拟通过数字化手段，对实验室的科研项目、科研成果、科研设备、科研人员、实验室活动等多个方面进行合理有效的管理，进而达到从院级以及校级层面上的统一管理。</w:t>
      </w:r>
    </w:p>
    <w:p>
      <w:pPr>
        <w:pStyle w:val="3"/>
        <w:numPr>
          <w:ilvl w:val="1"/>
          <w:numId w:val="2"/>
        </w:numPr>
        <w:ind w:left="851" w:right="240"/>
      </w:pPr>
      <w:bookmarkStart w:id="4" w:name="_Toc165652176"/>
      <w:bookmarkStart w:id="5" w:name="_Toc3078"/>
      <w:r>
        <w:rPr>
          <w:rFonts w:hint="eastAsia"/>
        </w:rPr>
        <w:t>定义与术语解释</w:t>
      </w:r>
      <w:bookmarkEnd w:id="4"/>
      <w:bookmarkEnd w:id="5"/>
    </w:p>
    <w:p>
      <w:pPr>
        <w:ind w:firstLine="220" w:firstLineChars="100"/>
        <w:rPr>
          <w:rFonts w:ascii="宋体" w:hAnsi="宋体"/>
          <w:sz w:val="22"/>
          <w:szCs w:val="22"/>
        </w:rPr>
      </w:pPr>
      <w:r>
        <w:rPr>
          <w:rFonts w:hint="eastAsia" w:ascii="宋体" w:hAnsi="宋体"/>
          <w:sz w:val="22"/>
          <w:szCs w:val="22"/>
        </w:rPr>
        <w:t>哈尔滨工业大学（威海）简称哈工大（威海）</w:t>
      </w:r>
    </w:p>
    <w:p>
      <w:pPr>
        <w:pStyle w:val="2"/>
        <w:numPr>
          <w:ilvl w:val="0"/>
          <w:numId w:val="2"/>
        </w:numPr>
      </w:pPr>
      <w:bookmarkStart w:id="6" w:name="_Toc165652177"/>
      <w:bookmarkStart w:id="7" w:name="_Toc21110"/>
      <w:r>
        <w:rPr>
          <w:rFonts w:hint="eastAsia"/>
        </w:rPr>
        <w:t>系统需求分析</w:t>
      </w:r>
      <w:bookmarkEnd w:id="6"/>
      <w:bookmarkEnd w:id="7"/>
    </w:p>
    <w:p>
      <w:pPr>
        <w:pStyle w:val="3"/>
        <w:numPr>
          <w:ilvl w:val="1"/>
          <w:numId w:val="2"/>
        </w:numPr>
        <w:ind w:left="851" w:right="240"/>
      </w:pPr>
      <w:bookmarkStart w:id="8" w:name="_Toc165652178"/>
      <w:bookmarkStart w:id="9" w:name="_Toc6125"/>
      <w:r>
        <w:rPr>
          <w:rFonts w:hint="eastAsia"/>
        </w:rPr>
        <w:t>系统概述</w:t>
      </w:r>
      <w:bookmarkEnd w:id="8"/>
      <w:bookmarkEnd w:id="9"/>
    </w:p>
    <w:p>
      <w:pPr>
        <w:spacing w:line="276" w:lineRule="auto"/>
        <w:jc w:val="both"/>
        <w:rPr>
          <w:rFonts w:ascii="宋体" w:hAnsi="宋体"/>
          <w:sz w:val="22"/>
          <w:szCs w:val="22"/>
        </w:rPr>
      </w:pPr>
      <w:r>
        <w:rPr>
          <w:rFonts w:hint="eastAsia" w:ascii="宋体" w:hAnsi="宋体"/>
          <w:sz w:val="22"/>
          <w:szCs w:val="22"/>
        </w:rPr>
        <w:t xml:space="preserve"> </w:t>
      </w:r>
      <w:r>
        <w:rPr>
          <w:rFonts w:ascii="宋体" w:hAnsi="宋体"/>
          <w:sz w:val="22"/>
          <w:szCs w:val="22"/>
        </w:rPr>
        <w:t xml:space="preserve">   </w:t>
      </w:r>
      <w:r>
        <w:rPr>
          <w:rFonts w:hint="eastAsia" w:ascii="宋体" w:hAnsi="宋体"/>
          <w:sz w:val="22"/>
          <w:szCs w:val="22"/>
        </w:rPr>
        <w:t>通过平台用户可以实现对实验室科研人员的管理、科研项目的管理、科研设备的管理、科研用房的管理、文档的管理、科研成果的管理、实验室活动的管理、通知公告的管理、课程实验的管理等，从而提高实验室管理的规范化和自动化水平，有助于实现资源共享，提升科研工作效率，可促进科研成果的产出。</w:t>
      </w:r>
    </w:p>
    <w:p>
      <w:pPr>
        <w:pStyle w:val="3"/>
        <w:numPr>
          <w:ilvl w:val="1"/>
          <w:numId w:val="2"/>
        </w:numPr>
        <w:ind w:left="851" w:right="240"/>
      </w:pPr>
      <w:bookmarkStart w:id="10" w:name="_Toc165652179"/>
      <w:bookmarkStart w:id="11" w:name="_Toc6114"/>
      <w:r>
        <w:rPr>
          <w:rFonts w:hint="eastAsia"/>
        </w:rPr>
        <w:t>业务需求分析</w:t>
      </w:r>
      <w:bookmarkEnd w:id="10"/>
      <w:bookmarkEnd w:id="11"/>
    </w:p>
    <w:p>
      <w:pPr>
        <w:pStyle w:val="26"/>
        <w:numPr>
          <w:ilvl w:val="0"/>
          <w:numId w:val="3"/>
        </w:numPr>
        <w:spacing w:line="276" w:lineRule="auto"/>
        <w:ind w:firstLineChars="0"/>
        <w:rPr>
          <w:rFonts w:ascii="宋体" w:hAnsi="宋体"/>
          <w:sz w:val="22"/>
          <w:szCs w:val="22"/>
        </w:rPr>
      </w:pPr>
      <w:r>
        <w:rPr>
          <w:rFonts w:hint="eastAsia" w:ascii="宋体" w:hAnsi="宋体"/>
          <w:sz w:val="22"/>
          <w:szCs w:val="22"/>
        </w:rPr>
        <w:t>用户通过后台的管理平台实现实验室官网的一键建站</w:t>
      </w:r>
    </w:p>
    <w:p>
      <w:pPr>
        <w:pStyle w:val="26"/>
        <w:numPr>
          <w:ilvl w:val="0"/>
          <w:numId w:val="3"/>
        </w:numPr>
        <w:spacing w:line="276" w:lineRule="auto"/>
        <w:ind w:firstLineChars="0"/>
        <w:rPr>
          <w:rFonts w:ascii="宋体" w:hAnsi="宋体"/>
          <w:sz w:val="22"/>
          <w:szCs w:val="22"/>
        </w:rPr>
      </w:pPr>
      <w:r>
        <w:rPr>
          <w:rFonts w:hint="eastAsia" w:ascii="宋体" w:hAnsi="宋体"/>
          <w:sz w:val="22"/>
          <w:szCs w:val="22"/>
        </w:rPr>
        <w:t>平台管理员、校级管理员、学院管理员（租户）、实验室管理员（用户）、一般用户</w:t>
      </w:r>
    </w:p>
    <w:p>
      <w:pPr>
        <w:pStyle w:val="26"/>
        <w:numPr>
          <w:ilvl w:val="0"/>
          <w:numId w:val="3"/>
        </w:numPr>
        <w:spacing w:line="276" w:lineRule="auto"/>
        <w:ind w:firstLineChars="0"/>
        <w:rPr>
          <w:rFonts w:ascii="宋体" w:hAnsi="宋体"/>
          <w:sz w:val="22"/>
          <w:szCs w:val="22"/>
        </w:rPr>
      </w:pPr>
      <w:r>
        <w:rPr>
          <w:rFonts w:hint="eastAsia" w:ascii="宋体" w:hAnsi="宋体"/>
          <w:sz w:val="22"/>
          <w:szCs w:val="22"/>
        </w:rPr>
        <w:t>首页展示各种统计数据、</w:t>
      </w:r>
      <w:r>
        <w:rPr>
          <w:rFonts w:hint="eastAsia" w:ascii="宋体" w:hAnsi="宋体"/>
          <w:color w:val="FF0000"/>
          <w:sz w:val="22"/>
          <w:szCs w:val="22"/>
        </w:rPr>
        <w:t>具体需要调研、分析、设计</w:t>
      </w:r>
    </w:p>
    <w:p>
      <w:pPr>
        <w:pStyle w:val="26"/>
        <w:numPr>
          <w:ilvl w:val="0"/>
          <w:numId w:val="3"/>
        </w:numPr>
        <w:spacing w:line="276" w:lineRule="auto"/>
        <w:ind w:firstLineChars="0"/>
        <w:rPr>
          <w:rFonts w:ascii="宋体" w:hAnsi="宋体"/>
          <w:sz w:val="22"/>
          <w:szCs w:val="22"/>
        </w:rPr>
      </w:pPr>
      <w:r>
        <w:rPr>
          <w:rFonts w:hint="eastAsia" w:ascii="宋体" w:hAnsi="宋体"/>
          <w:sz w:val="22"/>
          <w:szCs w:val="22"/>
        </w:rPr>
        <w:t>各实验室申请一个账号即可以实现实验室的建站和管理</w:t>
      </w:r>
    </w:p>
    <w:p>
      <w:pPr>
        <w:pStyle w:val="26"/>
        <w:numPr>
          <w:ilvl w:val="0"/>
          <w:numId w:val="3"/>
        </w:numPr>
        <w:spacing w:line="276" w:lineRule="auto"/>
        <w:ind w:firstLineChars="0"/>
        <w:rPr>
          <w:rFonts w:ascii="宋体" w:hAnsi="宋体"/>
          <w:sz w:val="22"/>
          <w:szCs w:val="22"/>
        </w:rPr>
      </w:pPr>
      <w:r>
        <w:rPr>
          <w:rFonts w:hint="eastAsia" w:ascii="宋体" w:hAnsi="宋体"/>
          <w:sz w:val="22"/>
          <w:szCs w:val="22"/>
        </w:rPr>
        <w:t>科研人员管理：教师、学生（博士研究生、硕士研究生、本科生）、科研助理。</w:t>
      </w:r>
    </w:p>
    <w:p>
      <w:pPr>
        <w:pStyle w:val="26"/>
        <w:numPr>
          <w:ilvl w:val="0"/>
          <w:numId w:val="3"/>
        </w:numPr>
        <w:spacing w:line="276" w:lineRule="auto"/>
        <w:ind w:firstLineChars="0"/>
        <w:rPr>
          <w:rFonts w:ascii="宋体" w:hAnsi="宋体"/>
          <w:sz w:val="22"/>
          <w:szCs w:val="22"/>
        </w:rPr>
      </w:pPr>
      <w:r>
        <w:rPr>
          <w:rFonts w:hint="eastAsia" w:ascii="宋体" w:hAnsi="宋体"/>
          <w:sz w:val="22"/>
          <w:szCs w:val="22"/>
        </w:rPr>
        <w:t>科研设备的管理，包括座椅、显示器、键盘、鼠标、硬盘、主机、服务器、打印机等；需对实验室设备的使用情况进行管理</w:t>
      </w:r>
    </w:p>
    <w:p>
      <w:pPr>
        <w:pStyle w:val="26"/>
        <w:numPr>
          <w:ilvl w:val="0"/>
          <w:numId w:val="3"/>
        </w:numPr>
        <w:spacing w:line="276" w:lineRule="auto"/>
        <w:ind w:firstLineChars="0"/>
        <w:rPr>
          <w:rFonts w:ascii="宋体" w:hAnsi="宋体"/>
          <w:sz w:val="22"/>
          <w:szCs w:val="22"/>
        </w:rPr>
      </w:pPr>
      <w:r>
        <w:rPr>
          <w:rFonts w:hint="eastAsia" w:ascii="宋体" w:hAnsi="宋体"/>
          <w:sz w:val="22"/>
          <w:szCs w:val="22"/>
        </w:rPr>
        <w:t>建筑管理：包括建筑、楼层、房间的管理（校级管理员）。</w:t>
      </w:r>
    </w:p>
    <w:p>
      <w:pPr>
        <w:pStyle w:val="26"/>
        <w:numPr>
          <w:ilvl w:val="0"/>
          <w:numId w:val="3"/>
        </w:numPr>
        <w:spacing w:line="276" w:lineRule="auto"/>
        <w:ind w:firstLineChars="0"/>
        <w:rPr>
          <w:rFonts w:ascii="宋体" w:hAnsi="宋体"/>
          <w:sz w:val="22"/>
          <w:szCs w:val="22"/>
        </w:rPr>
      </w:pPr>
      <w:r>
        <w:rPr>
          <w:rFonts w:hint="eastAsia" w:ascii="宋体" w:hAnsi="宋体"/>
          <w:sz w:val="22"/>
          <w:szCs w:val="22"/>
        </w:rPr>
        <w:t>用房管理：需要掌握用房的地理位置、建筑物、楼层、房间号、使用面积等</w:t>
      </w:r>
    </w:p>
    <w:p>
      <w:pPr>
        <w:pStyle w:val="26"/>
        <w:numPr>
          <w:ilvl w:val="0"/>
          <w:numId w:val="3"/>
        </w:numPr>
        <w:spacing w:line="276" w:lineRule="auto"/>
        <w:ind w:firstLineChars="0"/>
        <w:rPr>
          <w:rFonts w:ascii="宋体" w:hAnsi="宋体"/>
          <w:sz w:val="22"/>
          <w:szCs w:val="22"/>
        </w:rPr>
      </w:pPr>
      <w:r>
        <w:rPr>
          <w:rFonts w:hint="eastAsia" w:ascii="宋体" w:hAnsi="宋体"/>
          <w:sz w:val="22"/>
          <w:szCs w:val="22"/>
        </w:rPr>
        <w:t>科研项目管理：研究时间（期间）、研究题目、研究内容、项目来源、参与人员、项目经费、项目相关文档等</w:t>
      </w:r>
    </w:p>
    <w:p>
      <w:pPr>
        <w:pStyle w:val="26"/>
        <w:numPr>
          <w:ilvl w:val="0"/>
          <w:numId w:val="3"/>
        </w:numPr>
        <w:spacing w:line="276" w:lineRule="auto"/>
        <w:ind w:firstLineChars="0"/>
        <w:rPr>
          <w:sz w:val="22"/>
          <w:szCs w:val="22"/>
        </w:rPr>
      </w:pPr>
      <w:r>
        <w:rPr>
          <w:rFonts w:hint="eastAsia"/>
          <w:sz w:val="22"/>
          <w:szCs w:val="22"/>
        </w:rPr>
        <w:t>实验室活动管理：活动时间、参加人员、活动名称、活动照片等</w:t>
      </w:r>
    </w:p>
    <w:p>
      <w:pPr>
        <w:pStyle w:val="26"/>
        <w:numPr>
          <w:ilvl w:val="0"/>
          <w:numId w:val="3"/>
        </w:numPr>
        <w:spacing w:line="276" w:lineRule="auto"/>
        <w:ind w:firstLineChars="0"/>
        <w:rPr>
          <w:sz w:val="22"/>
          <w:szCs w:val="22"/>
        </w:rPr>
      </w:pPr>
      <w:r>
        <w:rPr>
          <w:rFonts w:hint="eastAsia"/>
          <w:sz w:val="22"/>
          <w:szCs w:val="22"/>
        </w:rPr>
        <w:t>科创竞赛管理：参赛项目名称、项目成员、指导老师、获奖情况、参赛照片、奖状、获奖宣传等</w:t>
      </w:r>
    </w:p>
    <w:p>
      <w:pPr>
        <w:pStyle w:val="26"/>
        <w:numPr>
          <w:ilvl w:val="0"/>
          <w:numId w:val="3"/>
        </w:numPr>
        <w:spacing w:line="276" w:lineRule="auto"/>
        <w:ind w:firstLineChars="0"/>
        <w:rPr>
          <w:sz w:val="22"/>
          <w:szCs w:val="22"/>
        </w:rPr>
      </w:pPr>
      <w:r>
        <w:rPr>
          <w:rFonts w:hint="eastAsia"/>
          <w:sz w:val="22"/>
          <w:szCs w:val="22"/>
        </w:rPr>
        <w:t>科研成果管理：科研论文（期刊、会议论文）、科技成果奖等</w:t>
      </w:r>
    </w:p>
    <w:p>
      <w:pPr>
        <w:pStyle w:val="26"/>
        <w:numPr>
          <w:ilvl w:val="0"/>
          <w:numId w:val="3"/>
        </w:numPr>
        <w:spacing w:line="276" w:lineRule="auto"/>
        <w:ind w:firstLineChars="0"/>
        <w:rPr>
          <w:sz w:val="22"/>
          <w:szCs w:val="22"/>
        </w:rPr>
      </w:pPr>
      <w:r>
        <w:rPr>
          <w:rFonts w:hint="eastAsia"/>
          <w:sz w:val="22"/>
          <w:szCs w:val="22"/>
        </w:rPr>
        <w:t>课程管理：实验室教师的课程管理</w:t>
      </w:r>
    </w:p>
    <w:p>
      <w:pPr>
        <w:pStyle w:val="26"/>
        <w:numPr>
          <w:ilvl w:val="0"/>
          <w:numId w:val="3"/>
        </w:numPr>
        <w:spacing w:line="276" w:lineRule="auto"/>
        <w:ind w:firstLineChars="0"/>
        <w:rPr>
          <w:color w:val="FF0000"/>
          <w:sz w:val="22"/>
          <w:szCs w:val="22"/>
        </w:rPr>
      </w:pPr>
      <w:r>
        <w:rPr>
          <w:rFonts w:hint="eastAsia"/>
          <w:sz w:val="22"/>
          <w:szCs w:val="22"/>
        </w:rPr>
        <w:t>课程实验管理：主要是想管理本科生做实验的情况，</w:t>
      </w:r>
      <w:r>
        <w:rPr>
          <w:rFonts w:hint="eastAsia"/>
          <w:color w:val="FF0000"/>
          <w:sz w:val="22"/>
          <w:szCs w:val="22"/>
        </w:rPr>
        <w:t>目前没有什么好的解决方案，希望同学们能提出一些好的方案探讨一下（加分项）。</w:t>
      </w:r>
    </w:p>
    <w:p>
      <w:pPr>
        <w:pStyle w:val="3"/>
        <w:numPr>
          <w:ilvl w:val="1"/>
          <w:numId w:val="2"/>
        </w:numPr>
        <w:ind w:left="851" w:right="240"/>
      </w:pPr>
      <w:bookmarkStart w:id="12" w:name="_Toc165652180"/>
      <w:bookmarkStart w:id="13" w:name="_Toc5858"/>
      <w:r>
        <w:rPr>
          <w:rFonts w:hint="eastAsia"/>
        </w:rPr>
        <w:t>功能需求分析</w:t>
      </w:r>
      <w:bookmarkEnd w:id="12"/>
      <w:bookmarkEnd w:id="13"/>
      <w:r>
        <w:rPr>
          <w:rFonts w:hint="eastAsia"/>
        </w:rPr>
        <w:t xml:space="preserve"> </w:t>
      </w:r>
    </w:p>
    <w:p>
      <w:pPr>
        <w:spacing w:line="276" w:lineRule="auto"/>
        <w:ind w:firstLine="440" w:firstLineChars="200"/>
        <w:jc w:val="both"/>
        <w:rPr>
          <w:rFonts w:hint="eastAsia" w:ascii="宋体" w:hAnsi="宋体"/>
          <w:sz w:val="22"/>
          <w:szCs w:val="22"/>
        </w:rPr>
      </w:pPr>
      <w:r>
        <w:rPr>
          <w:rFonts w:hint="eastAsia" w:ascii="宋体" w:hAnsi="宋体"/>
          <w:sz w:val="22"/>
          <w:szCs w:val="22"/>
          <w:lang w:val="en-US" w:eastAsia="zh-CN"/>
        </w:rPr>
        <w:t>下面阐述的是</w:t>
      </w:r>
      <w:r>
        <w:rPr>
          <w:rFonts w:hint="eastAsia" w:ascii="宋体" w:hAnsi="宋体"/>
          <w:sz w:val="22"/>
          <w:szCs w:val="22"/>
        </w:rPr>
        <w:t>哈尔滨工业大学（威海）实验室管理平台的功能需求分析。此平台旨在通过数字化手段提高实验室管理效率、促进资源共享，并增强科研工作的自动化水平。</w:t>
      </w:r>
    </w:p>
    <w:p>
      <w:pPr>
        <w:spacing w:line="360" w:lineRule="auto"/>
        <w:ind w:firstLine="440" w:firstLineChars="200"/>
        <w:jc w:val="both"/>
        <w:outlineLvl w:val="2"/>
        <w:rPr>
          <w:rFonts w:hint="eastAsia" w:ascii="黑体" w:hAnsi="黑体" w:eastAsia="黑体" w:cs="黑体"/>
          <w:b w:val="0"/>
          <w:bCs w:val="0"/>
          <w:sz w:val="22"/>
          <w:szCs w:val="22"/>
        </w:rPr>
      </w:pPr>
      <w:bookmarkStart w:id="14" w:name="_Toc3447"/>
      <w:r>
        <w:rPr>
          <w:rFonts w:hint="eastAsia" w:ascii="黑体" w:hAnsi="黑体" w:eastAsia="黑体" w:cs="黑体"/>
          <w:b w:val="0"/>
          <w:bCs w:val="0"/>
          <w:sz w:val="22"/>
          <w:szCs w:val="22"/>
          <w:lang w:val="en-US" w:eastAsia="zh-CN"/>
        </w:rPr>
        <w:t>2.3.</w:t>
      </w:r>
      <w:r>
        <w:rPr>
          <w:rFonts w:hint="eastAsia" w:ascii="黑体" w:hAnsi="黑体" w:eastAsia="黑体" w:cs="黑体"/>
          <w:b w:val="0"/>
          <w:bCs w:val="0"/>
          <w:sz w:val="22"/>
          <w:szCs w:val="22"/>
        </w:rPr>
        <w:t>1. 用户角色与权限管理功能需求</w:t>
      </w:r>
      <w:bookmarkEnd w:id="14"/>
    </w:p>
    <w:p>
      <w:pPr>
        <w:spacing w:line="276" w:lineRule="auto"/>
        <w:ind w:firstLine="440" w:firstLineChars="200"/>
        <w:jc w:val="both"/>
        <w:rPr>
          <w:rFonts w:hint="eastAsia" w:ascii="宋体" w:hAnsi="宋体"/>
          <w:sz w:val="22"/>
          <w:szCs w:val="22"/>
        </w:rPr>
      </w:pPr>
      <w:r>
        <w:rPr>
          <w:rFonts w:hint="eastAsia" w:ascii="宋体" w:hAnsi="宋体"/>
          <w:sz w:val="22"/>
          <w:szCs w:val="22"/>
        </w:rPr>
        <w:t>平台管理员：具有最高权限，负责管理所有实验室、用户账户、系统设置等。</w:t>
      </w:r>
    </w:p>
    <w:p>
      <w:pPr>
        <w:spacing w:line="276" w:lineRule="auto"/>
        <w:ind w:firstLine="440" w:firstLineChars="200"/>
        <w:jc w:val="both"/>
        <w:rPr>
          <w:rFonts w:hint="eastAsia" w:ascii="宋体" w:hAnsi="宋体"/>
          <w:sz w:val="22"/>
          <w:szCs w:val="22"/>
        </w:rPr>
      </w:pPr>
      <w:r>
        <w:rPr>
          <w:rFonts w:hint="eastAsia" w:ascii="宋体" w:hAnsi="宋体"/>
          <w:sz w:val="22"/>
          <w:szCs w:val="22"/>
        </w:rPr>
        <w:t>校级管理员：负责管理校级范围内的资源和数据，如实验室批准、人员调整等。</w:t>
      </w:r>
    </w:p>
    <w:p>
      <w:pPr>
        <w:spacing w:line="276" w:lineRule="auto"/>
        <w:ind w:firstLine="440" w:firstLineChars="200"/>
        <w:jc w:val="both"/>
        <w:rPr>
          <w:rFonts w:hint="eastAsia" w:ascii="宋体" w:hAnsi="宋体"/>
          <w:sz w:val="22"/>
          <w:szCs w:val="22"/>
        </w:rPr>
      </w:pPr>
      <w:r>
        <w:rPr>
          <w:rFonts w:hint="eastAsia" w:ascii="宋体" w:hAnsi="宋体"/>
          <w:sz w:val="22"/>
          <w:szCs w:val="22"/>
        </w:rPr>
        <w:t>学院管理员：管理学院内的实验室、人员和项目。</w:t>
      </w:r>
    </w:p>
    <w:p>
      <w:pPr>
        <w:spacing w:line="276" w:lineRule="auto"/>
        <w:ind w:firstLine="440" w:firstLineChars="200"/>
        <w:jc w:val="both"/>
        <w:rPr>
          <w:rFonts w:hint="eastAsia" w:ascii="宋体" w:hAnsi="宋体"/>
          <w:sz w:val="22"/>
          <w:szCs w:val="22"/>
        </w:rPr>
      </w:pPr>
      <w:r>
        <w:rPr>
          <w:rFonts w:hint="eastAsia" w:ascii="宋体" w:hAnsi="宋体"/>
          <w:sz w:val="22"/>
          <w:szCs w:val="22"/>
        </w:rPr>
        <w:t>实验室管理员：管理特定实验室的日常操作，如设备维护、人员更新等。</w:t>
      </w:r>
    </w:p>
    <w:p>
      <w:pPr>
        <w:spacing w:line="276" w:lineRule="auto"/>
        <w:ind w:firstLine="440" w:firstLineChars="200"/>
        <w:jc w:val="both"/>
        <w:rPr>
          <w:rFonts w:hint="eastAsia" w:ascii="宋体" w:hAnsi="宋体"/>
          <w:sz w:val="22"/>
          <w:szCs w:val="22"/>
        </w:rPr>
      </w:pPr>
      <w:r>
        <w:rPr>
          <w:rFonts w:hint="eastAsia" w:ascii="宋体" w:hAnsi="宋体"/>
          <w:sz w:val="22"/>
          <w:szCs w:val="22"/>
        </w:rPr>
        <w:t>一般用户：主要是学生和访客，可以查看公开的科研成果和实验室信息。</w:t>
      </w:r>
    </w:p>
    <w:p>
      <w:pPr>
        <w:spacing w:line="276" w:lineRule="auto"/>
        <w:ind w:firstLine="440" w:firstLineChars="200"/>
        <w:jc w:val="both"/>
        <w:rPr>
          <w:rFonts w:hint="eastAsia" w:ascii="宋体" w:hAnsi="宋体"/>
          <w:sz w:val="22"/>
          <w:szCs w:val="22"/>
        </w:rPr>
      </w:pPr>
      <w:r>
        <w:rPr>
          <w:rFonts w:hint="eastAsia" w:ascii="宋体" w:hAnsi="宋体"/>
          <w:sz w:val="22"/>
          <w:szCs w:val="22"/>
        </w:rPr>
        <w:t>权限设置：设计详细的权限矩阵，确保不同角色能访问的功能和数据层面的精细管理。</w:t>
      </w:r>
    </w:p>
    <w:p>
      <w:pPr>
        <w:spacing w:line="276" w:lineRule="auto"/>
        <w:ind w:firstLine="440" w:firstLineChars="200"/>
        <w:jc w:val="both"/>
        <w:rPr>
          <w:rFonts w:hint="eastAsia" w:ascii="宋体" w:hAnsi="宋体"/>
          <w:sz w:val="22"/>
          <w:szCs w:val="22"/>
          <w:lang w:eastAsia="zh-CN"/>
        </w:rPr>
      </w:pPr>
      <w:r>
        <w:rPr>
          <w:rFonts w:hint="eastAsia" w:ascii="宋体" w:hAnsi="宋体"/>
          <w:sz w:val="22"/>
          <w:szCs w:val="22"/>
          <w:lang w:eastAsia="zh-CN"/>
        </w:rPr>
        <w:t>账号申请与审核：实现一个账号申请流程，使各实验室能够申请并获得账号。校级或学院级管理员负责审核和批准。</w:t>
      </w:r>
    </w:p>
    <w:p>
      <w:pPr>
        <w:spacing w:line="360" w:lineRule="auto"/>
        <w:ind w:firstLine="420" w:firstLineChars="0"/>
        <w:jc w:val="both"/>
        <w:outlineLvl w:val="2"/>
        <w:rPr>
          <w:rFonts w:hint="eastAsia" w:ascii="黑体" w:hAnsi="黑体" w:eastAsia="黑体" w:cs="黑体"/>
          <w:b w:val="0"/>
          <w:bCs w:val="0"/>
          <w:sz w:val="22"/>
          <w:szCs w:val="22"/>
          <w:lang w:val="en-US" w:eastAsia="zh-CN"/>
        </w:rPr>
      </w:pPr>
      <w:bookmarkStart w:id="15" w:name="_Toc15979"/>
      <w:r>
        <w:rPr>
          <w:rFonts w:hint="eastAsia" w:ascii="黑体" w:hAnsi="黑体" w:eastAsia="黑体" w:cs="黑体"/>
          <w:b w:val="0"/>
          <w:bCs w:val="0"/>
          <w:sz w:val="22"/>
          <w:szCs w:val="22"/>
          <w:lang w:val="en-US" w:eastAsia="zh-CN"/>
        </w:rPr>
        <w:t>2.3.2. 实验室官网一键建站功能需求</w:t>
      </w:r>
      <w:bookmarkEnd w:id="15"/>
    </w:p>
    <w:p>
      <w:pPr>
        <w:spacing w:line="276" w:lineRule="auto"/>
        <w:ind w:firstLine="440" w:firstLineChars="200"/>
        <w:jc w:val="both"/>
        <w:rPr>
          <w:rFonts w:hint="eastAsia" w:ascii="宋体" w:hAnsi="宋体"/>
          <w:sz w:val="22"/>
          <w:szCs w:val="22"/>
        </w:rPr>
      </w:pPr>
      <w:r>
        <w:rPr>
          <w:rFonts w:hint="eastAsia" w:ascii="宋体" w:hAnsi="宋体"/>
          <w:sz w:val="22"/>
          <w:szCs w:val="22"/>
        </w:rPr>
        <w:t>模板选择</w:t>
      </w:r>
      <w:r>
        <w:rPr>
          <w:rFonts w:hint="eastAsia" w:ascii="宋体" w:hAnsi="宋体"/>
          <w:sz w:val="22"/>
          <w:szCs w:val="22"/>
          <w:lang w:val="en-US" w:eastAsia="zh-CN"/>
        </w:rPr>
        <w:t>和定制</w:t>
      </w:r>
      <w:r>
        <w:rPr>
          <w:rFonts w:hint="eastAsia" w:ascii="宋体" w:hAnsi="宋体"/>
          <w:sz w:val="22"/>
          <w:szCs w:val="22"/>
        </w:rPr>
        <w:t>：提供多种网站模板，支持实验室根据需要选择和定制。允许实验室自定义网站的布局、颜色方案和内容结构。</w:t>
      </w:r>
    </w:p>
    <w:p>
      <w:pPr>
        <w:spacing w:line="276" w:lineRule="auto"/>
        <w:ind w:firstLine="440" w:firstLineChars="200"/>
        <w:jc w:val="both"/>
        <w:rPr>
          <w:rFonts w:hint="eastAsia" w:ascii="宋体" w:hAnsi="宋体"/>
          <w:sz w:val="22"/>
          <w:szCs w:val="22"/>
        </w:rPr>
      </w:pPr>
      <w:r>
        <w:rPr>
          <w:rFonts w:hint="eastAsia" w:ascii="宋体" w:hAnsi="宋体"/>
          <w:sz w:val="22"/>
          <w:szCs w:val="22"/>
        </w:rPr>
        <w:t>内容管理系统（CMS）：实验室管理员可以通过简单的用户界面添加、修改、删除网站内容。</w:t>
      </w:r>
    </w:p>
    <w:p>
      <w:pPr>
        <w:spacing w:line="276" w:lineRule="auto"/>
        <w:ind w:firstLine="440" w:firstLineChars="200"/>
        <w:jc w:val="both"/>
        <w:rPr>
          <w:rFonts w:hint="eastAsia" w:ascii="宋体" w:hAnsi="宋体"/>
          <w:sz w:val="22"/>
          <w:szCs w:val="22"/>
        </w:rPr>
      </w:pPr>
      <w:r>
        <w:rPr>
          <w:rFonts w:hint="eastAsia" w:ascii="宋体" w:hAnsi="宋体"/>
          <w:sz w:val="22"/>
          <w:szCs w:val="22"/>
        </w:rPr>
        <w:t>SEO优化：确保实验室官网在搜索引擎中具有良好的可见性。</w:t>
      </w:r>
    </w:p>
    <w:p>
      <w:pPr>
        <w:spacing w:line="360" w:lineRule="auto"/>
        <w:ind w:firstLine="420" w:firstLineChars="0"/>
        <w:jc w:val="both"/>
        <w:outlineLvl w:val="2"/>
        <w:rPr>
          <w:rFonts w:hint="eastAsia" w:ascii="黑体" w:hAnsi="黑体" w:eastAsia="黑体" w:cs="黑体"/>
          <w:b w:val="0"/>
          <w:bCs w:val="0"/>
          <w:sz w:val="22"/>
          <w:szCs w:val="22"/>
          <w:lang w:val="en-US" w:eastAsia="zh-CN"/>
        </w:rPr>
      </w:pPr>
      <w:bookmarkStart w:id="16" w:name="_Toc24365"/>
      <w:r>
        <w:rPr>
          <w:rFonts w:hint="eastAsia" w:ascii="黑体" w:hAnsi="黑体" w:eastAsia="黑体" w:cs="黑体"/>
          <w:b w:val="0"/>
          <w:bCs w:val="0"/>
          <w:sz w:val="22"/>
          <w:szCs w:val="22"/>
          <w:lang w:val="en-US" w:eastAsia="zh-CN"/>
        </w:rPr>
        <w:t>2.3.3. 科研人员管理功能需求</w:t>
      </w:r>
      <w:bookmarkEnd w:id="16"/>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为了高效管理哈尔滨工业大学（威海）的科研人员，包括教师、各级研究生、本科生以及科研助理，我们需要开发一个详尽的“科研人员管理”系统。该系统将支持人员的详细记录、角色分配、活动跟踪和绩效评估等功能。</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1. 人员信息管理</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基本信息录入与更新：支持录入和更新所有科研人员的基本信息，包括姓名、性别、联系方式、职务、研究领域、学历背景等。</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照片与个人资料：允许上传个人照片及详细的个人简历和科研成果。</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2. 角色与职责分配</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角色定义：明确区分教师、博士研究生、硕士研究生、本科生和科研助理的角色及其在科研项目中的职责。</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团队组成管理：设计界面允许管理员或项目负责人根据项目需要组建团队，分配团队成员的具体任务。</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3. 科研活动跟踪</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科研项目参与：记录每位科研人员参与的项目，包括项目名称、角色、贡献度等。</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培训与发展：管理科研人员参加的培训活动、研讨会和其他专业发展活动。</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4. 绩效评估与管理</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绩效评估系统：开发绩效评估模块，定期评价科研人员的工作效果和科研产出。</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反馈与改进建议：提供反馈机制，允许科研人员接收来自同行和上级的评价，以及改进建议。</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5. 科研成果记录</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成果登记：记录和管理科研人员的研究成果，包括发表的论文、参与的会议、获得的奖项等。</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成果共享平台：创建一个内部平台，供科研人员分享他们的研究成果和经验。</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6. 安全与隐私保护</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数据安全：确保所有个人信息和科研数据的安全存储和处理，符合数据保护法规。</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访问控制：设定不同的访问权限，确保敏感信息仅对授权人员开放。</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7. 互动与交流支持</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内部通信工具：集成内部通信功能，如消息发送、论坛和讨论组，以促进科研人员间的交流和协作。</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通过实施这些功能，哈尔滨工业大学（威海）的实验室管理平台将能够有效地管理科研人员的信息和活动，提升科研团队的协作效率，同时也帮助科研人员在职业生涯中持续成长和发展。这将为大学的科研环境带来积极的影响，增强其学术竞争力和创新能力。</w:t>
      </w:r>
    </w:p>
    <w:p>
      <w:pPr>
        <w:spacing w:line="360" w:lineRule="auto"/>
        <w:ind w:firstLine="420" w:firstLineChars="0"/>
        <w:jc w:val="both"/>
        <w:outlineLvl w:val="2"/>
        <w:rPr>
          <w:rFonts w:hint="eastAsia" w:ascii="黑体" w:hAnsi="黑体" w:eastAsia="黑体" w:cs="黑体"/>
          <w:b w:val="0"/>
          <w:bCs w:val="0"/>
          <w:sz w:val="22"/>
          <w:szCs w:val="22"/>
          <w:lang w:val="en-US" w:eastAsia="zh-CN"/>
        </w:rPr>
      </w:pPr>
      <w:bookmarkStart w:id="17" w:name="_Toc19708"/>
      <w:r>
        <w:rPr>
          <w:rFonts w:hint="eastAsia" w:ascii="黑体" w:hAnsi="黑体" w:eastAsia="黑体" w:cs="黑体"/>
          <w:b w:val="0"/>
          <w:bCs w:val="0"/>
          <w:sz w:val="22"/>
          <w:szCs w:val="22"/>
          <w:lang w:val="en-US" w:eastAsia="zh-CN"/>
        </w:rPr>
        <w:t>2.3.4. 科研设备管理功能需求</w:t>
      </w:r>
      <w:bookmarkEnd w:id="17"/>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为了高效管理哈尔滨工业大学（威海）的实验室内的科研设备，包括座椅、显示器、键盘、鼠标、硬盘、主机、服务器、打印机等，实验室管理平台需要包含一个全面的“科研设备管理”系统。该系统将支持设备的登记、维护、使用跟踪和报废处理等多方面功能。</w:t>
      </w:r>
    </w:p>
    <w:p>
      <w:pPr>
        <w:spacing w:line="276" w:lineRule="auto"/>
        <w:ind w:firstLine="420" w:firstLineChars="0"/>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1. 设备信息管理</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设备录入：允许管理员录入所有设备的详细信息，包括设备名称、型号、规格、购买时间、供应商信息等。</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设备分类</w:t>
      </w:r>
      <w:r>
        <w:rPr>
          <w:rFonts w:hint="eastAsia" w:ascii="宋体" w:hAnsi="宋体" w:cs="宋体"/>
          <w:b w:val="0"/>
          <w:bCs w:val="0"/>
          <w:sz w:val="22"/>
          <w:szCs w:val="22"/>
          <w:lang w:val="en-US" w:eastAsia="zh-CN"/>
        </w:rPr>
        <w:t>：</w:t>
      </w:r>
      <w:r>
        <w:rPr>
          <w:rFonts w:hint="eastAsia" w:ascii="宋体" w:hAnsi="宋体" w:eastAsia="宋体" w:cs="宋体"/>
          <w:b w:val="0"/>
          <w:bCs w:val="0"/>
          <w:sz w:val="22"/>
          <w:szCs w:val="22"/>
          <w:lang w:val="en-US" w:eastAsia="zh-CN"/>
        </w:rPr>
        <w:t>对设备进行分类管理，如计算设备、输出设备、存储设备等。</w:t>
      </w:r>
    </w:p>
    <w:p>
      <w:pPr>
        <w:spacing w:line="276" w:lineRule="auto"/>
        <w:ind w:firstLine="442" w:firstLineChars="200"/>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2. 设备使用登记</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使用状态跟踪：记录每件设备的使用状态，包括当前使用者、使用位置、使用时间等。</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设备预约系统：实现一个设备预约系统，允许科研人员根据需要预约设备使用时间。</w:t>
      </w:r>
    </w:p>
    <w:p>
      <w:pPr>
        <w:spacing w:line="276" w:lineRule="auto"/>
        <w:ind w:firstLine="442" w:firstLineChars="200"/>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3. 设备维护与维修</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维护日志：记录设备的维护历史，包括维护日期、维护内容、负责人等。</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故障报修：设计一个故障报修系统，允许用户报告设备问题，并跟踪维修状态。</w:t>
      </w:r>
    </w:p>
    <w:p>
      <w:pPr>
        <w:spacing w:line="276" w:lineRule="auto"/>
        <w:ind w:firstLine="442" w:firstLineChars="200"/>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4. 设备效能评估</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性能监测：定期检测设备性能，确保设备运行效率。</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效能报告：生成设备效能报告，帮助管理者了解设备使用情况，以便作出更换或升级决策。</w:t>
      </w:r>
    </w:p>
    <w:p>
      <w:pPr>
        <w:spacing w:line="276" w:lineRule="auto"/>
        <w:ind w:firstLine="442" w:firstLineChars="200"/>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5. 设备财务管理</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资产登记：将所有设备作为固定资产进行登记，管理其财务折旧。</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成本分析：分析设备的运行成本，包括维护成本、能耗成本等。</w:t>
      </w:r>
    </w:p>
    <w:p>
      <w:pPr>
        <w:spacing w:line="276" w:lineRule="auto"/>
        <w:ind w:firstLine="442" w:firstLineChars="200"/>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6. 安全与访问控制</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设备安全标准：确保所有设备符合安全标凈，如电气安全、数据安全等。</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访问控制：设定设备使用的访问权限，确保敏感设备如服务器、主机的安全。</w:t>
      </w:r>
    </w:p>
    <w:p>
      <w:pPr>
        <w:spacing w:line="276" w:lineRule="auto"/>
        <w:ind w:firstLine="442" w:firstLineChars="200"/>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7. 设备报废与更新</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报废管理：管理设备的报废过程，包括报废原因、报废时间和后续处理。</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更新计划：基于设备性能报告和使用情况，规划设备更新换代。</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通过这样一个综合的科研设备管理系统，哈尔滨工业大学（威海）可以确保其实验室设备的最佳运行状态，提高科研工作的效率和安全性。这将直接提升实验室的整体科研能力和管理水平。</w:t>
      </w:r>
    </w:p>
    <w:p>
      <w:pPr>
        <w:spacing w:line="360" w:lineRule="auto"/>
        <w:ind w:firstLine="420" w:firstLineChars="0"/>
        <w:jc w:val="both"/>
        <w:outlineLvl w:val="2"/>
        <w:rPr>
          <w:rFonts w:hint="eastAsia" w:ascii="黑体" w:hAnsi="黑体" w:eastAsia="黑体" w:cs="黑体"/>
          <w:b w:val="0"/>
          <w:bCs w:val="0"/>
          <w:sz w:val="22"/>
          <w:szCs w:val="22"/>
          <w:lang w:val="en-US" w:eastAsia="zh-CN"/>
        </w:rPr>
      </w:pPr>
      <w:bookmarkStart w:id="18" w:name="_Toc4731"/>
      <w:r>
        <w:rPr>
          <w:rFonts w:hint="eastAsia" w:ascii="黑体" w:hAnsi="黑体" w:eastAsia="黑体" w:cs="黑体"/>
          <w:b w:val="0"/>
          <w:bCs w:val="0"/>
          <w:sz w:val="22"/>
          <w:szCs w:val="22"/>
          <w:lang w:val="en-US" w:eastAsia="zh-CN"/>
        </w:rPr>
        <w:t>2.3.5. 建筑管理功能需求</w:t>
      </w:r>
      <w:bookmarkEnd w:id="18"/>
    </w:p>
    <w:p>
      <w:pPr>
        <w:spacing w:line="276" w:lineRule="auto"/>
        <w:ind w:firstLine="442" w:firstLineChars="200"/>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1. 建筑信息管理</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建筑信息录入与更新：允许校级管理员添加和编辑建筑物的基本信息，包括建筑名称、位置、功能、建筑面积、使用历史等。</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建筑状态监控：实时更新建筑物的使用状态、维修和改造历史。</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建筑物资源分配：管理建筑物内部的资源分配，如研究设施、办公室分配等。</w:t>
      </w:r>
    </w:p>
    <w:p>
      <w:pPr>
        <w:spacing w:line="276" w:lineRule="auto"/>
        <w:ind w:firstLine="442" w:firstLineChars="200"/>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2. 楼层管理</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楼层详细信息：录入和管理每个建筑内各楼层的详细信息，包括楼层编号、面积、用途等。</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楼层平面图：提供详细的楼层平面图，显示房间布局、紧急出口、安全设施等。</w:t>
      </w:r>
    </w:p>
    <w:p>
      <w:pPr>
        <w:spacing w:line="276" w:lineRule="auto"/>
        <w:ind w:firstLine="442" w:firstLineChars="200"/>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3. 房间管理</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房间信息录入：录入房间号、使用目的（例如实验室、教室、办公室）、房间面积、当前使用状态。</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房间使用监控：跟踪房间的当前使用情况，如空置、在用、维护中等。</w:t>
      </w:r>
    </w:p>
    <w:p>
      <w:pPr>
        <w:spacing w:line="360" w:lineRule="auto"/>
        <w:ind w:firstLine="420" w:firstLineChars="0"/>
        <w:jc w:val="both"/>
        <w:outlineLvl w:val="2"/>
        <w:rPr>
          <w:rFonts w:hint="eastAsia" w:ascii="黑体" w:hAnsi="黑体" w:eastAsia="黑体" w:cs="黑体"/>
          <w:b w:val="0"/>
          <w:bCs w:val="0"/>
          <w:sz w:val="22"/>
          <w:szCs w:val="22"/>
          <w:lang w:val="en-US" w:eastAsia="zh-CN"/>
        </w:rPr>
      </w:pPr>
      <w:bookmarkStart w:id="19" w:name="_Toc22438"/>
      <w:r>
        <w:rPr>
          <w:rFonts w:hint="eastAsia" w:ascii="黑体" w:hAnsi="黑体" w:eastAsia="黑体" w:cs="黑体"/>
          <w:b w:val="0"/>
          <w:bCs w:val="0"/>
          <w:sz w:val="22"/>
          <w:szCs w:val="22"/>
          <w:lang w:val="en-US" w:eastAsia="zh-CN"/>
        </w:rPr>
        <w:t>2.3.6. 用房管理</w:t>
      </w:r>
      <w:r>
        <w:rPr>
          <w:rFonts w:hint="eastAsia" w:ascii="黑体" w:hAnsi="黑体" w:eastAsia="黑体" w:cs="黑体"/>
          <w:b w:val="0"/>
          <w:bCs w:val="0"/>
          <w:sz w:val="22"/>
          <w:szCs w:val="22"/>
          <w:lang w:val="en-US" w:eastAsia="zh-CN"/>
        </w:rPr>
        <w:t>功能需求</w:t>
      </w:r>
      <w:bookmarkEnd w:id="19"/>
    </w:p>
    <w:p>
      <w:pPr>
        <w:spacing w:line="276" w:lineRule="auto"/>
        <w:ind w:firstLine="442" w:firstLineChars="200"/>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1. 用房记录与监控</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用房地理位置和详细信息：管理用房的地理位置、建筑物名称、楼层、房间号和使用面积。</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用房使用状况跟踪：实时监控各房间的使用情况，包括当前活动、预定状态和空置情况。</w:t>
      </w:r>
    </w:p>
    <w:p>
      <w:pPr>
        <w:spacing w:line="276" w:lineRule="auto"/>
        <w:ind w:firstLine="442" w:firstLineChars="200"/>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2. 用房申请与审批</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用房申请流程：设计一个在线用房申请系统，用户可以提交用房请求，包括时间、目的和所需设施。</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自动化审批流程：根据用房政策，自动处理申请或提供审批流程给相关管理人员。</w:t>
      </w:r>
    </w:p>
    <w:p>
      <w:pPr>
        <w:spacing w:line="276" w:lineRule="auto"/>
        <w:ind w:firstLine="442" w:firstLineChars="200"/>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3. 用房优化分析</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用房效率分析：利用收集的数据分析用房效率，识别高频使用区域和低效空间。</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报告和建议：基于用房数据，生成定期报告，提供用房优化和改进建议。</w:t>
      </w:r>
    </w:p>
    <w:p>
      <w:pPr>
        <w:spacing w:line="276" w:lineRule="auto"/>
        <w:ind w:firstLine="440" w:firstLineChars="20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通过</w:t>
      </w:r>
      <w:r>
        <w:rPr>
          <w:rFonts w:hint="eastAsia" w:ascii="宋体" w:hAnsi="宋体" w:cs="宋体"/>
          <w:b w:val="0"/>
          <w:bCs w:val="0"/>
          <w:sz w:val="22"/>
          <w:szCs w:val="22"/>
          <w:lang w:val="en-US" w:eastAsia="zh-CN"/>
        </w:rPr>
        <w:t>建筑管理和用房管理</w:t>
      </w:r>
      <w:r>
        <w:rPr>
          <w:rFonts w:hint="eastAsia" w:ascii="宋体" w:hAnsi="宋体" w:eastAsia="宋体" w:cs="宋体"/>
          <w:b w:val="0"/>
          <w:bCs w:val="0"/>
          <w:sz w:val="22"/>
          <w:szCs w:val="22"/>
          <w:lang w:val="en-US" w:eastAsia="zh-CN"/>
        </w:rPr>
        <w:t>功能的实现，哈尔滨工业大学（威海）能够更加高效地管理校园的建筑和用房资源，优化空间使用，提升整体运营效率，同时保障校园环境的安全和舒适。这将直接影响到学术和研究工作的质量与成效。</w:t>
      </w:r>
    </w:p>
    <w:p>
      <w:pPr>
        <w:spacing w:line="360" w:lineRule="auto"/>
        <w:ind w:firstLine="420" w:firstLineChars="0"/>
        <w:jc w:val="both"/>
        <w:outlineLvl w:val="2"/>
        <w:rPr>
          <w:rFonts w:hint="eastAsia" w:ascii="黑体" w:hAnsi="黑体" w:eastAsia="黑体" w:cs="黑体"/>
          <w:b w:val="0"/>
          <w:bCs w:val="0"/>
          <w:sz w:val="22"/>
          <w:szCs w:val="22"/>
          <w:lang w:val="en-US" w:eastAsia="zh-CN"/>
        </w:rPr>
      </w:pPr>
      <w:bookmarkStart w:id="20" w:name="_Toc16354"/>
      <w:r>
        <w:rPr>
          <w:rFonts w:hint="eastAsia" w:ascii="黑体" w:hAnsi="黑体" w:eastAsia="黑体" w:cs="黑体"/>
          <w:b w:val="0"/>
          <w:bCs w:val="0"/>
          <w:sz w:val="22"/>
          <w:szCs w:val="22"/>
          <w:lang w:val="en-US" w:eastAsia="zh-CN"/>
        </w:rPr>
        <w:t>2.3.7.  科研项目管理功能需求</w:t>
      </w:r>
      <w:bookmarkEnd w:id="20"/>
    </w:p>
    <w:p>
      <w:pPr>
        <w:spacing w:line="276" w:lineRule="auto"/>
        <w:ind w:firstLine="440" w:firstLineChars="20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这个模块旨在提供全面的管理工具来支持从项目的创建、执行到监控和报告的全过程。</w:t>
      </w:r>
    </w:p>
    <w:p>
      <w:pPr>
        <w:spacing w:line="276" w:lineRule="auto"/>
        <w:ind w:firstLine="420" w:firstLineChars="0"/>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1. 项目信息管理</w:t>
      </w:r>
    </w:p>
    <w:p>
      <w:pPr>
        <w:spacing w:line="276" w:lineRule="auto"/>
        <w:ind w:firstLine="440" w:firstLineChars="20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项目创建与编辑：允许管理员或项目负责人创建和编辑科研项目的基本信息。提供用户友好的界面以输入和修改项目数据。</w:t>
      </w:r>
    </w:p>
    <w:p>
      <w:pPr>
        <w:spacing w:line="276" w:lineRule="auto"/>
        <w:ind w:firstLine="440" w:firstLineChars="20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研究题目与内容描述：记录详细的研究题目和研究内容概述。支持富文本编辑功能，以便添加格式化文本、图像和链接。</w:t>
      </w:r>
    </w:p>
    <w:p>
      <w:pPr>
        <w:spacing w:line="276" w:lineRule="auto"/>
        <w:ind w:firstLine="442" w:firstLineChars="200"/>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2. 项目时间与阶段管理</w:t>
      </w:r>
    </w:p>
    <w:p>
      <w:pPr>
        <w:spacing w:line="276" w:lineRule="auto"/>
        <w:ind w:firstLine="440" w:firstLineChars="20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研究时间（期间）：允许设定项目的开始日期和预计结束日期</w:t>
      </w:r>
      <w:r>
        <w:rPr>
          <w:rFonts w:hint="eastAsia" w:ascii="宋体" w:hAnsi="宋体" w:cs="宋体"/>
          <w:sz w:val="22"/>
          <w:szCs w:val="22"/>
          <w:lang w:val="en-US" w:eastAsia="zh-CN"/>
        </w:rPr>
        <w:t>，同时</w:t>
      </w:r>
      <w:r>
        <w:rPr>
          <w:rFonts w:hint="eastAsia" w:ascii="宋体" w:hAnsi="宋体" w:eastAsia="宋体" w:cs="宋体"/>
          <w:sz w:val="22"/>
          <w:szCs w:val="22"/>
          <w:lang w:val="en-US" w:eastAsia="zh-CN"/>
        </w:rPr>
        <w:t>支持阶段性目标的设置和时间线跟踪。</w:t>
      </w:r>
    </w:p>
    <w:p>
      <w:pPr>
        <w:spacing w:line="276" w:lineRule="auto"/>
        <w:ind w:firstLine="442" w:firstLineChars="200"/>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3. 项目来源与资助信息</w:t>
      </w:r>
    </w:p>
    <w:p>
      <w:pPr>
        <w:spacing w:line="276" w:lineRule="auto"/>
        <w:ind w:firstLine="440" w:firstLineChars="20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项目来源录入：提供选项输入项目的来源，如政府资助、企业合作、内部资金等。</w:t>
      </w:r>
    </w:p>
    <w:p>
      <w:pPr>
        <w:spacing w:line="276" w:lineRule="auto"/>
        <w:ind w:firstLine="440" w:firstLineChars="20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项目经费管理：记录项目的经费信息，包括总金额、已使用和未使用金额。</w:t>
      </w:r>
      <w:r>
        <w:rPr>
          <w:rFonts w:hint="eastAsia" w:ascii="宋体" w:hAnsi="宋体" w:cs="宋体"/>
          <w:sz w:val="22"/>
          <w:szCs w:val="22"/>
          <w:lang w:val="en-US" w:eastAsia="zh-CN"/>
        </w:rPr>
        <w:t>此外还需要</w:t>
      </w:r>
      <w:r>
        <w:rPr>
          <w:rFonts w:hint="eastAsia" w:ascii="宋体" w:hAnsi="宋体" w:eastAsia="宋体" w:cs="宋体"/>
          <w:sz w:val="22"/>
          <w:szCs w:val="22"/>
          <w:lang w:val="en-US" w:eastAsia="zh-CN"/>
        </w:rPr>
        <w:t>设计经费使用跟踪和报告功能。</w:t>
      </w:r>
    </w:p>
    <w:p>
      <w:pPr>
        <w:spacing w:line="276" w:lineRule="auto"/>
        <w:ind w:firstLine="442" w:firstLineChars="200"/>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4. 参与人员管理</w:t>
      </w:r>
    </w:p>
    <w:p>
      <w:pPr>
        <w:spacing w:line="276" w:lineRule="auto"/>
        <w:ind w:firstLine="440" w:firstLineChars="20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人员分配与角色定义：允许项目负责人添加项目成员并分配具体角色，如主研人员、协助研究者、技术支持等。</w:t>
      </w:r>
      <w:r>
        <w:rPr>
          <w:rFonts w:hint="eastAsia" w:ascii="宋体" w:hAnsi="宋体" w:cs="宋体"/>
          <w:sz w:val="22"/>
          <w:szCs w:val="22"/>
          <w:lang w:val="en-US" w:eastAsia="zh-CN"/>
        </w:rPr>
        <w:t>此外还需要进一步划分</w:t>
      </w:r>
      <w:r>
        <w:rPr>
          <w:rFonts w:hint="eastAsia" w:ascii="宋体" w:hAnsi="宋体" w:eastAsia="宋体" w:cs="宋体"/>
          <w:sz w:val="22"/>
          <w:szCs w:val="22"/>
          <w:lang w:val="en-US" w:eastAsia="zh-CN"/>
        </w:rPr>
        <w:t>管理人员的责任和参与程度。</w:t>
      </w:r>
    </w:p>
    <w:p>
      <w:pPr>
        <w:spacing w:line="276" w:lineRule="auto"/>
        <w:ind w:firstLine="442" w:firstLineChars="200"/>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5. 项目文档与资料管理</w:t>
      </w:r>
    </w:p>
    <w:p>
      <w:pPr>
        <w:spacing w:line="276" w:lineRule="auto"/>
        <w:ind w:firstLine="440" w:firstLineChars="20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项目相关文档存储：提供一个中心化的文档管理系统，用于存储和共享项目相关的所有文档，如研究报告、会议记录、数据集等。</w:t>
      </w:r>
      <w:r>
        <w:rPr>
          <w:rFonts w:hint="eastAsia" w:ascii="宋体" w:hAnsi="宋体" w:cs="宋体"/>
          <w:sz w:val="22"/>
          <w:szCs w:val="22"/>
          <w:lang w:val="en-US" w:eastAsia="zh-CN"/>
        </w:rPr>
        <w:t>此外还需要</w:t>
      </w:r>
      <w:r>
        <w:rPr>
          <w:rFonts w:hint="eastAsia" w:ascii="宋体" w:hAnsi="宋体" w:eastAsia="宋体" w:cs="宋体"/>
          <w:sz w:val="22"/>
          <w:szCs w:val="22"/>
          <w:lang w:val="en-US" w:eastAsia="zh-CN"/>
        </w:rPr>
        <w:t>支持各种文件格式的上传和下载。</w:t>
      </w:r>
    </w:p>
    <w:p>
      <w:pPr>
        <w:spacing w:line="276" w:lineRule="auto"/>
        <w:ind w:firstLine="440" w:firstLineChars="20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版本控制：实现文档的版本控制，确保文档的更新和修改都能被追踪和回溯。</w:t>
      </w:r>
    </w:p>
    <w:p>
      <w:pPr>
        <w:spacing w:line="276" w:lineRule="auto"/>
        <w:ind w:firstLine="442" w:firstLineChars="200"/>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6. 项目进度跟踪与评估</w:t>
      </w:r>
    </w:p>
    <w:p>
      <w:pPr>
        <w:spacing w:line="276" w:lineRule="auto"/>
        <w:ind w:firstLine="440" w:firstLineChars="20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进度监控：设计一个项目进度监控界面，展示项目的当前状态、已完成的阶段和未来的里程碑。</w:t>
      </w:r>
    </w:p>
    <w:p>
      <w:pPr>
        <w:spacing w:line="276" w:lineRule="auto"/>
        <w:ind w:firstLine="440" w:firstLineChars="20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成果评估：定期评估项目成果与初期目标的契合度，包括科研成果和实际影响。</w:t>
      </w:r>
    </w:p>
    <w:p>
      <w:pPr>
        <w:spacing w:line="276" w:lineRule="auto"/>
        <w:ind w:firstLine="442" w:firstLineChars="200"/>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7. 报告与分析</w:t>
      </w:r>
    </w:p>
    <w:p>
      <w:pPr>
        <w:spacing w:line="276" w:lineRule="auto"/>
        <w:ind w:firstLine="440" w:firstLineChars="20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项目报告生成：自动化生成项目的进度报告和最终报告，包括经费使用情况、项目成果和成员贡献。</w:t>
      </w:r>
    </w:p>
    <w:p>
      <w:pPr>
        <w:spacing w:line="276" w:lineRule="auto"/>
        <w:ind w:firstLine="440" w:firstLineChars="20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数据分析工具：提供数据分析工具，帮助管理员和项目负责人分析项目数据，优化资源分配和项目执行。</w:t>
      </w:r>
    </w:p>
    <w:p>
      <w:pPr>
        <w:spacing w:line="276" w:lineRule="auto"/>
        <w:ind w:firstLine="440" w:firstLineChars="200"/>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通过实施这些功能，科研项目管理模块将能够为哈尔滨工业大学（威海）提供一个强大的工具，以增强项目的可视化管理，提高管理效率，并确保项目目标的实现和资源的最优使用。</w:t>
      </w:r>
    </w:p>
    <w:p>
      <w:pPr>
        <w:spacing w:line="360" w:lineRule="auto"/>
        <w:ind w:firstLine="440" w:firstLineChars="200"/>
        <w:jc w:val="both"/>
        <w:outlineLvl w:val="2"/>
        <w:rPr>
          <w:rFonts w:hint="eastAsia" w:ascii="黑体" w:hAnsi="黑体" w:eastAsia="黑体" w:cs="黑体"/>
          <w:sz w:val="22"/>
          <w:szCs w:val="22"/>
          <w:lang w:val="en-US" w:eastAsia="zh-CN"/>
        </w:rPr>
      </w:pPr>
      <w:bookmarkStart w:id="21" w:name="_Toc13800"/>
      <w:r>
        <w:rPr>
          <w:rFonts w:hint="eastAsia" w:ascii="黑体" w:hAnsi="黑体" w:eastAsia="黑体" w:cs="黑体"/>
          <w:sz w:val="22"/>
          <w:szCs w:val="22"/>
          <w:lang w:val="en-US" w:eastAsia="zh-CN"/>
        </w:rPr>
        <w:t>2.3.8.  实验室活动管理功能需求</w:t>
      </w:r>
      <w:bookmarkEnd w:id="21"/>
    </w:p>
    <w:p>
      <w:pPr>
        <w:spacing w:line="276" w:lineRule="auto"/>
        <w:ind w:firstLine="440" w:firstLineChars="200"/>
        <w:jc w:val="both"/>
        <w:rPr>
          <w:rFonts w:hint="eastAsia" w:ascii="宋体" w:hAnsi="宋体"/>
          <w:sz w:val="22"/>
          <w:szCs w:val="22"/>
          <w:lang w:val="en-US" w:eastAsia="zh-CN"/>
        </w:rPr>
      </w:pPr>
      <w:r>
        <w:rPr>
          <w:rFonts w:hint="eastAsia" w:ascii="宋体" w:hAnsi="宋体"/>
          <w:sz w:val="22"/>
          <w:szCs w:val="22"/>
          <w:lang w:val="en-US" w:eastAsia="zh-CN"/>
        </w:rPr>
        <w:t>实验室活动管理模块旨在提供全面的活动规划、执行和记录功能，以支持实验室的各类活动，包括学术会议、研讨会、开放日等。</w:t>
      </w:r>
    </w:p>
    <w:p>
      <w:pPr>
        <w:spacing w:line="276" w:lineRule="auto"/>
        <w:ind w:firstLine="442" w:firstLineChars="200"/>
        <w:jc w:val="both"/>
        <w:rPr>
          <w:rFonts w:hint="eastAsia" w:ascii="宋体" w:hAnsi="宋体"/>
          <w:b/>
          <w:bCs/>
          <w:sz w:val="22"/>
          <w:szCs w:val="22"/>
          <w:lang w:val="en-US" w:eastAsia="zh-CN"/>
        </w:rPr>
      </w:pPr>
      <w:r>
        <w:rPr>
          <w:rFonts w:hint="eastAsia" w:ascii="宋体" w:hAnsi="宋体"/>
          <w:b/>
          <w:bCs/>
          <w:sz w:val="22"/>
          <w:szCs w:val="22"/>
          <w:lang w:val="en-US" w:eastAsia="zh-CN"/>
        </w:rPr>
        <w:t>1. 活动信息管理</w:t>
      </w:r>
    </w:p>
    <w:p>
      <w:pPr>
        <w:spacing w:line="276" w:lineRule="auto"/>
        <w:ind w:firstLine="440" w:firstLineChars="200"/>
        <w:jc w:val="both"/>
        <w:rPr>
          <w:rFonts w:hint="eastAsia" w:ascii="宋体" w:hAnsi="宋体"/>
          <w:sz w:val="22"/>
          <w:szCs w:val="22"/>
          <w:lang w:val="en-US" w:eastAsia="zh-CN"/>
        </w:rPr>
      </w:pPr>
      <w:r>
        <w:rPr>
          <w:rFonts w:hint="eastAsia" w:ascii="宋体" w:hAnsi="宋体"/>
          <w:sz w:val="22"/>
          <w:szCs w:val="22"/>
          <w:lang w:val="en-US" w:eastAsia="zh-CN"/>
        </w:rPr>
        <w:t>活动创建与编辑：提供用户友好的界面让管理员或实验室管理人员创建和编辑活动信息。</w:t>
      </w:r>
    </w:p>
    <w:p>
      <w:pPr>
        <w:spacing w:line="276" w:lineRule="auto"/>
        <w:ind w:firstLine="440" w:firstLineChars="200"/>
        <w:jc w:val="both"/>
        <w:rPr>
          <w:rFonts w:hint="eastAsia" w:ascii="宋体" w:hAnsi="宋体"/>
          <w:sz w:val="22"/>
          <w:szCs w:val="22"/>
          <w:lang w:val="en-US" w:eastAsia="zh-CN"/>
        </w:rPr>
      </w:pPr>
      <w:r>
        <w:rPr>
          <w:rFonts w:hint="eastAsia" w:ascii="宋体" w:hAnsi="宋体"/>
          <w:sz w:val="22"/>
          <w:szCs w:val="22"/>
          <w:lang w:val="en-US" w:eastAsia="zh-CN"/>
        </w:rPr>
        <w:t>活动名称和描述：允许输入活动名称和详细描述，描述中可包括活动的目的和预期成果。</w:t>
      </w:r>
    </w:p>
    <w:p>
      <w:pPr>
        <w:spacing w:line="276" w:lineRule="auto"/>
        <w:ind w:firstLine="440" w:firstLineChars="200"/>
        <w:jc w:val="both"/>
        <w:rPr>
          <w:rFonts w:hint="eastAsia" w:ascii="宋体" w:hAnsi="宋体"/>
          <w:sz w:val="22"/>
          <w:szCs w:val="22"/>
          <w:lang w:val="en-US" w:eastAsia="zh-CN"/>
        </w:rPr>
      </w:pPr>
      <w:r>
        <w:rPr>
          <w:rFonts w:hint="eastAsia" w:ascii="宋体" w:hAnsi="宋体"/>
          <w:sz w:val="22"/>
          <w:szCs w:val="22"/>
          <w:lang w:val="en-US" w:eastAsia="zh-CN"/>
        </w:rPr>
        <w:t>活动时间安排：设定活动的具体时间，包括开始时间和结束时间。</w:t>
      </w:r>
    </w:p>
    <w:p>
      <w:pPr>
        <w:spacing w:line="276" w:lineRule="auto"/>
        <w:ind w:firstLine="442" w:firstLineChars="200"/>
        <w:jc w:val="both"/>
        <w:rPr>
          <w:rFonts w:hint="eastAsia" w:ascii="宋体" w:hAnsi="宋体"/>
          <w:b/>
          <w:bCs/>
          <w:sz w:val="22"/>
          <w:szCs w:val="22"/>
          <w:lang w:val="en-US" w:eastAsia="zh-CN"/>
        </w:rPr>
      </w:pPr>
      <w:r>
        <w:rPr>
          <w:rFonts w:hint="eastAsia" w:ascii="宋体" w:hAnsi="宋体"/>
          <w:b/>
          <w:bCs/>
          <w:sz w:val="22"/>
          <w:szCs w:val="22"/>
          <w:lang w:val="en-US" w:eastAsia="zh-CN"/>
        </w:rPr>
        <w:t>2. 参与人员管理</w:t>
      </w:r>
    </w:p>
    <w:p>
      <w:pPr>
        <w:spacing w:line="276" w:lineRule="auto"/>
        <w:ind w:firstLine="440" w:firstLineChars="200"/>
        <w:jc w:val="both"/>
        <w:rPr>
          <w:rFonts w:hint="eastAsia" w:ascii="宋体" w:hAnsi="宋体"/>
          <w:sz w:val="22"/>
          <w:szCs w:val="22"/>
          <w:lang w:val="en-US" w:eastAsia="zh-CN"/>
        </w:rPr>
      </w:pPr>
      <w:r>
        <w:rPr>
          <w:rFonts w:hint="eastAsia" w:ascii="宋体" w:hAnsi="宋体"/>
          <w:sz w:val="22"/>
          <w:szCs w:val="22"/>
          <w:lang w:val="en-US" w:eastAsia="zh-CN"/>
        </w:rPr>
        <w:t>参与者录入：实现一个界面供管理员添加和管理活动的参与者名单。</w:t>
      </w:r>
    </w:p>
    <w:p>
      <w:pPr>
        <w:spacing w:line="276" w:lineRule="auto"/>
        <w:ind w:firstLine="440" w:firstLineChars="200"/>
        <w:jc w:val="both"/>
        <w:rPr>
          <w:rFonts w:hint="eastAsia" w:ascii="宋体" w:hAnsi="宋体"/>
          <w:sz w:val="22"/>
          <w:szCs w:val="22"/>
          <w:lang w:val="en-US" w:eastAsia="zh-CN"/>
        </w:rPr>
      </w:pPr>
      <w:r>
        <w:rPr>
          <w:rFonts w:hint="eastAsia" w:ascii="宋体" w:hAnsi="宋体"/>
          <w:sz w:val="22"/>
          <w:szCs w:val="22"/>
          <w:lang w:val="en-US" w:eastAsia="zh-CN"/>
        </w:rPr>
        <w:t>角色与职责定义：为参与者指定在活动中的角色和职责，例如主讲人、组织者、志愿者等。</w:t>
      </w:r>
    </w:p>
    <w:p>
      <w:pPr>
        <w:spacing w:line="276" w:lineRule="auto"/>
        <w:ind w:firstLine="440" w:firstLineChars="200"/>
        <w:jc w:val="both"/>
        <w:rPr>
          <w:rFonts w:hint="eastAsia" w:ascii="宋体" w:hAnsi="宋体"/>
          <w:sz w:val="22"/>
          <w:szCs w:val="22"/>
          <w:lang w:val="en-US" w:eastAsia="zh-CN"/>
        </w:rPr>
      </w:pPr>
      <w:r>
        <w:rPr>
          <w:rFonts w:hint="eastAsia" w:ascii="宋体" w:hAnsi="宋体"/>
          <w:sz w:val="22"/>
          <w:szCs w:val="22"/>
          <w:lang w:val="en-US" w:eastAsia="zh-CN"/>
        </w:rPr>
        <w:t>参与确认：参与者可以确认自己的参与状态，并查看活动安排。</w:t>
      </w:r>
    </w:p>
    <w:p>
      <w:pPr>
        <w:spacing w:line="276" w:lineRule="auto"/>
        <w:ind w:firstLine="442" w:firstLineChars="200"/>
        <w:jc w:val="both"/>
        <w:rPr>
          <w:rFonts w:hint="eastAsia" w:ascii="宋体" w:hAnsi="宋体"/>
          <w:b/>
          <w:bCs/>
          <w:sz w:val="22"/>
          <w:szCs w:val="22"/>
          <w:lang w:val="en-US" w:eastAsia="zh-CN"/>
        </w:rPr>
      </w:pPr>
      <w:r>
        <w:rPr>
          <w:rFonts w:hint="eastAsia" w:ascii="宋体" w:hAnsi="宋体"/>
          <w:b/>
          <w:bCs/>
          <w:sz w:val="22"/>
          <w:szCs w:val="22"/>
          <w:lang w:val="en-US" w:eastAsia="zh-CN"/>
        </w:rPr>
        <w:t>3. 活动日历</w:t>
      </w:r>
    </w:p>
    <w:p>
      <w:pPr>
        <w:spacing w:line="276" w:lineRule="auto"/>
        <w:ind w:firstLine="440" w:firstLineChars="200"/>
        <w:jc w:val="both"/>
        <w:rPr>
          <w:rFonts w:hint="eastAsia" w:ascii="宋体" w:hAnsi="宋体"/>
          <w:sz w:val="22"/>
          <w:szCs w:val="22"/>
          <w:lang w:val="en-US" w:eastAsia="zh-CN"/>
        </w:rPr>
      </w:pPr>
      <w:r>
        <w:rPr>
          <w:rFonts w:hint="eastAsia" w:ascii="宋体" w:hAnsi="宋体"/>
          <w:sz w:val="22"/>
          <w:szCs w:val="22"/>
          <w:lang w:val="en-US" w:eastAsia="zh-CN"/>
        </w:rPr>
        <w:t>集成日历视图：提供一个交互式日历，展示即将进行和历史活动的时间表。</w:t>
      </w:r>
    </w:p>
    <w:p>
      <w:pPr>
        <w:spacing w:line="276" w:lineRule="auto"/>
        <w:ind w:firstLine="440" w:firstLineChars="200"/>
        <w:jc w:val="both"/>
        <w:rPr>
          <w:rFonts w:hint="eastAsia" w:ascii="宋体" w:hAnsi="宋体"/>
          <w:sz w:val="22"/>
          <w:szCs w:val="22"/>
          <w:lang w:val="en-US" w:eastAsia="zh-CN"/>
        </w:rPr>
      </w:pPr>
      <w:r>
        <w:rPr>
          <w:rFonts w:hint="eastAsia" w:ascii="宋体" w:hAnsi="宋体"/>
          <w:sz w:val="22"/>
          <w:szCs w:val="22"/>
          <w:lang w:val="en-US" w:eastAsia="zh-CN"/>
        </w:rPr>
        <w:t>个性化提醒：系统可以向参与者发送活动提醒，包括邮件或短信提醒。</w:t>
      </w:r>
    </w:p>
    <w:p>
      <w:pPr>
        <w:spacing w:line="276" w:lineRule="auto"/>
        <w:ind w:firstLine="442" w:firstLineChars="200"/>
        <w:jc w:val="both"/>
        <w:rPr>
          <w:rFonts w:hint="eastAsia" w:ascii="宋体" w:hAnsi="宋体"/>
          <w:b/>
          <w:bCs/>
          <w:sz w:val="22"/>
          <w:szCs w:val="22"/>
          <w:lang w:val="en-US" w:eastAsia="zh-CN"/>
        </w:rPr>
      </w:pPr>
      <w:r>
        <w:rPr>
          <w:rFonts w:hint="eastAsia" w:ascii="宋体" w:hAnsi="宋体"/>
          <w:b/>
          <w:bCs/>
          <w:sz w:val="22"/>
          <w:szCs w:val="22"/>
          <w:lang w:val="en-US" w:eastAsia="zh-CN"/>
        </w:rPr>
        <w:t>4. 活动媒体管理</w:t>
      </w:r>
    </w:p>
    <w:p>
      <w:pPr>
        <w:spacing w:line="276" w:lineRule="auto"/>
        <w:ind w:firstLine="440" w:firstLineChars="200"/>
        <w:jc w:val="both"/>
        <w:rPr>
          <w:rFonts w:hint="eastAsia" w:ascii="宋体" w:hAnsi="宋体"/>
          <w:sz w:val="22"/>
          <w:szCs w:val="22"/>
          <w:lang w:val="en-US" w:eastAsia="zh-CN"/>
        </w:rPr>
      </w:pPr>
      <w:r>
        <w:rPr>
          <w:rFonts w:hint="eastAsia" w:ascii="宋体" w:hAnsi="宋体"/>
          <w:sz w:val="22"/>
          <w:szCs w:val="22"/>
          <w:lang w:val="en-US" w:eastAsia="zh-CN"/>
        </w:rPr>
        <w:t>活动照片上传：允许用户上传活动期间拍摄的照片。</w:t>
      </w:r>
    </w:p>
    <w:p>
      <w:pPr>
        <w:spacing w:line="276" w:lineRule="auto"/>
        <w:ind w:firstLine="440" w:firstLineChars="200"/>
        <w:jc w:val="both"/>
        <w:rPr>
          <w:rFonts w:hint="eastAsia" w:ascii="宋体" w:hAnsi="宋体"/>
          <w:sz w:val="22"/>
          <w:szCs w:val="22"/>
          <w:lang w:val="en-US" w:eastAsia="zh-CN"/>
        </w:rPr>
      </w:pPr>
      <w:r>
        <w:rPr>
          <w:rFonts w:hint="eastAsia" w:ascii="宋体" w:hAnsi="宋体"/>
          <w:sz w:val="22"/>
          <w:szCs w:val="22"/>
          <w:lang w:val="en-US" w:eastAsia="zh-CN"/>
        </w:rPr>
        <w:t>媒体库管理：创建一个活动媒体库，存储活动相关的所有媒体文件，如照片、视频等。</w:t>
      </w:r>
    </w:p>
    <w:p>
      <w:pPr>
        <w:spacing w:line="276" w:lineRule="auto"/>
        <w:ind w:firstLine="442" w:firstLineChars="200"/>
        <w:jc w:val="both"/>
        <w:rPr>
          <w:rFonts w:hint="eastAsia" w:ascii="宋体" w:hAnsi="宋体"/>
          <w:b/>
          <w:bCs/>
          <w:sz w:val="22"/>
          <w:szCs w:val="22"/>
          <w:lang w:val="en-US" w:eastAsia="zh-CN"/>
        </w:rPr>
      </w:pPr>
      <w:r>
        <w:rPr>
          <w:rFonts w:hint="eastAsia" w:ascii="宋体" w:hAnsi="宋体"/>
          <w:b/>
          <w:bCs/>
          <w:sz w:val="22"/>
          <w:szCs w:val="22"/>
          <w:lang w:val="en-US" w:eastAsia="zh-CN"/>
        </w:rPr>
        <w:t>5. 反馈与评估</w:t>
      </w:r>
    </w:p>
    <w:p>
      <w:pPr>
        <w:spacing w:line="276" w:lineRule="auto"/>
        <w:ind w:firstLine="440" w:firstLineChars="200"/>
        <w:jc w:val="both"/>
        <w:rPr>
          <w:rFonts w:hint="eastAsia" w:ascii="宋体" w:hAnsi="宋体"/>
          <w:sz w:val="22"/>
          <w:szCs w:val="22"/>
          <w:lang w:val="en-US" w:eastAsia="zh-CN"/>
        </w:rPr>
      </w:pPr>
      <w:r>
        <w:rPr>
          <w:rFonts w:hint="eastAsia" w:ascii="宋体" w:hAnsi="宋体"/>
          <w:sz w:val="22"/>
          <w:szCs w:val="22"/>
          <w:lang w:val="en-US" w:eastAsia="zh-CN"/>
        </w:rPr>
        <w:t>活动反馈收集：设计在线反馈表单，收集参与者对活动的评价和建议。</w:t>
      </w:r>
    </w:p>
    <w:p>
      <w:pPr>
        <w:spacing w:line="276" w:lineRule="auto"/>
        <w:ind w:firstLine="440" w:firstLineChars="200"/>
        <w:jc w:val="both"/>
        <w:rPr>
          <w:rFonts w:hint="eastAsia" w:ascii="宋体" w:hAnsi="宋体"/>
          <w:sz w:val="22"/>
          <w:szCs w:val="22"/>
          <w:lang w:val="en-US" w:eastAsia="zh-CN"/>
        </w:rPr>
      </w:pPr>
      <w:r>
        <w:rPr>
          <w:rFonts w:hint="eastAsia" w:ascii="宋体" w:hAnsi="宋体"/>
          <w:sz w:val="22"/>
          <w:szCs w:val="22"/>
          <w:lang w:val="en-US" w:eastAsia="zh-CN"/>
        </w:rPr>
        <w:t>活动效果评估：基于收集的反馈，提供活动效果的评估报告。</w:t>
      </w:r>
    </w:p>
    <w:p>
      <w:pPr>
        <w:spacing w:line="276" w:lineRule="auto"/>
        <w:ind w:firstLine="442" w:firstLineChars="200"/>
        <w:jc w:val="both"/>
        <w:rPr>
          <w:rFonts w:hint="eastAsia" w:ascii="宋体" w:hAnsi="宋体"/>
          <w:b/>
          <w:bCs/>
          <w:sz w:val="22"/>
          <w:szCs w:val="22"/>
          <w:lang w:val="en-US" w:eastAsia="zh-CN"/>
        </w:rPr>
      </w:pPr>
      <w:r>
        <w:rPr>
          <w:rFonts w:hint="eastAsia" w:ascii="宋体" w:hAnsi="宋体"/>
          <w:b/>
          <w:bCs/>
          <w:sz w:val="22"/>
          <w:szCs w:val="22"/>
          <w:lang w:val="en-US" w:eastAsia="zh-CN"/>
        </w:rPr>
        <w:t>6. 报告与分析</w:t>
      </w:r>
    </w:p>
    <w:p>
      <w:pPr>
        <w:spacing w:line="276" w:lineRule="auto"/>
        <w:ind w:firstLine="440" w:firstLineChars="200"/>
        <w:jc w:val="both"/>
        <w:rPr>
          <w:rFonts w:hint="eastAsia" w:ascii="宋体" w:hAnsi="宋体"/>
          <w:sz w:val="22"/>
          <w:szCs w:val="22"/>
          <w:lang w:val="en-US" w:eastAsia="zh-CN"/>
        </w:rPr>
      </w:pPr>
      <w:r>
        <w:rPr>
          <w:rFonts w:hint="eastAsia" w:ascii="宋体" w:hAnsi="宋体"/>
          <w:sz w:val="22"/>
          <w:szCs w:val="22"/>
          <w:lang w:val="en-US" w:eastAsia="zh-CN"/>
        </w:rPr>
        <w:t>活动报告生成：自动生成活动报告，包括参与人数、活动反馈和媒体覆盖等。</w:t>
      </w:r>
    </w:p>
    <w:p>
      <w:pPr>
        <w:spacing w:line="276" w:lineRule="auto"/>
        <w:ind w:firstLine="440" w:firstLineChars="200"/>
        <w:jc w:val="both"/>
        <w:rPr>
          <w:rFonts w:hint="eastAsia" w:ascii="宋体" w:hAnsi="宋体"/>
          <w:sz w:val="22"/>
          <w:szCs w:val="22"/>
          <w:lang w:val="en-US" w:eastAsia="zh-CN"/>
        </w:rPr>
      </w:pPr>
      <w:r>
        <w:rPr>
          <w:rFonts w:hint="eastAsia" w:ascii="宋体" w:hAnsi="宋体"/>
          <w:sz w:val="22"/>
          <w:szCs w:val="22"/>
          <w:lang w:val="en-US" w:eastAsia="zh-CN"/>
        </w:rPr>
        <w:t>活动分析工具：分析和展示活动的参与趋势、参与者满意度等关键指标。</w:t>
      </w:r>
    </w:p>
    <w:p>
      <w:pPr>
        <w:spacing w:line="276" w:lineRule="auto"/>
        <w:ind w:firstLine="442" w:firstLineChars="200"/>
        <w:jc w:val="both"/>
        <w:rPr>
          <w:rFonts w:hint="eastAsia" w:ascii="宋体" w:hAnsi="宋体"/>
          <w:b/>
          <w:bCs/>
          <w:sz w:val="22"/>
          <w:szCs w:val="22"/>
          <w:lang w:val="en-US" w:eastAsia="zh-CN"/>
        </w:rPr>
      </w:pPr>
      <w:r>
        <w:rPr>
          <w:rFonts w:hint="eastAsia" w:ascii="宋体" w:hAnsi="宋体"/>
          <w:b/>
          <w:bCs/>
          <w:sz w:val="22"/>
          <w:szCs w:val="22"/>
          <w:lang w:val="en-US" w:eastAsia="zh-CN"/>
        </w:rPr>
        <w:t>7. 安全性和隐私</w:t>
      </w:r>
    </w:p>
    <w:p>
      <w:pPr>
        <w:spacing w:line="276" w:lineRule="auto"/>
        <w:ind w:firstLine="440" w:firstLineChars="200"/>
        <w:jc w:val="both"/>
        <w:rPr>
          <w:rFonts w:hint="eastAsia" w:ascii="宋体" w:hAnsi="宋体"/>
          <w:sz w:val="22"/>
          <w:szCs w:val="22"/>
          <w:lang w:val="en-US" w:eastAsia="zh-CN"/>
        </w:rPr>
      </w:pPr>
      <w:r>
        <w:rPr>
          <w:rFonts w:hint="eastAsia" w:ascii="宋体" w:hAnsi="宋体"/>
          <w:sz w:val="22"/>
          <w:szCs w:val="22"/>
          <w:lang w:val="en-US" w:eastAsia="zh-CN"/>
        </w:rPr>
        <w:t>访问控制：确保只有授权的用户能够访问和管理活动信息。</w:t>
      </w:r>
    </w:p>
    <w:p>
      <w:pPr>
        <w:spacing w:line="276" w:lineRule="auto"/>
        <w:ind w:firstLine="440" w:firstLineChars="200"/>
        <w:jc w:val="both"/>
        <w:rPr>
          <w:rFonts w:hint="eastAsia" w:ascii="宋体" w:hAnsi="宋体"/>
          <w:sz w:val="22"/>
          <w:szCs w:val="22"/>
          <w:lang w:val="en-US" w:eastAsia="zh-CN"/>
        </w:rPr>
      </w:pPr>
      <w:r>
        <w:rPr>
          <w:rFonts w:hint="eastAsia" w:ascii="宋体" w:hAnsi="宋体"/>
          <w:sz w:val="22"/>
          <w:szCs w:val="22"/>
          <w:lang w:val="en-US" w:eastAsia="zh-CN"/>
        </w:rPr>
        <w:t>数据保护：遵循数据保护法规，尤其是在处理个人数据和敏感信息时。</w:t>
      </w:r>
    </w:p>
    <w:p>
      <w:pPr>
        <w:spacing w:line="276" w:lineRule="auto"/>
        <w:ind w:firstLine="440" w:firstLineChars="200"/>
        <w:jc w:val="both"/>
        <w:rPr>
          <w:rFonts w:hint="eastAsia" w:ascii="宋体" w:hAnsi="宋体"/>
          <w:sz w:val="22"/>
          <w:szCs w:val="22"/>
          <w:lang w:val="en-US" w:eastAsia="zh-CN"/>
        </w:rPr>
      </w:pPr>
      <w:r>
        <w:rPr>
          <w:rFonts w:hint="eastAsia" w:ascii="宋体" w:hAnsi="宋体"/>
          <w:sz w:val="22"/>
          <w:szCs w:val="22"/>
          <w:lang w:val="en-US" w:eastAsia="zh-CN"/>
        </w:rPr>
        <w:t>通过实现这些功能，哈尔滨工业大学（威海）的实验室管理平台能够有效地支持和增强实验室活动的规划和执行，提升活动的参与度和影响力，同时也优化资源的利用和管理。</w:t>
      </w:r>
    </w:p>
    <w:p>
      <w:pPr>
        <w:spacing w:line="360" w:lineRule="auto"/>
        <w:ind w:firstLine="440" w:firstLineChars="200"/>
        <w:jc w:val="both"/>
        <w:outlineLvl w:val="2"/>
        <w:rPr>
          <w:rFonts w:hint="eastAsia" w:ascii="黑体" w:hAnsi="黑体" w:eastAsia="黑体" w:cs="黑体"/>
          <w:b w:val="0"/>
          <w:bCs w:val="0"/>
          <w:sz w:val="22"/>
          <w:szCs w:val="22"/>
        </w:rPr>
      </w:pPr>
      <w:bookmarkStart w:id="22" w:name="_Toc1496"/>
      <w:r>
        <w:rPr>
          <w:rFonts w:hint="eastAsia" w:ascii="黑体" w:hAnsi="黑体" w:eastAsia="黑体" w:cs="黑体"/>
          <w:b w:val="0"/>
          <w:bCs w:val="0"/>
          <w:sz w:val="22"/>
          <w:szCs w:val="22"/>
          <w:lang w:val="en-US" w:eastAsia="zh-CN"/>
        </w:rPr>
        <w:t xml:space="preserve">2.3.9.  </w:t>
      </w:r>
      <w:r>
        <w:rPr>
          <w:rFonts w:hint="eastAsia" w:ascii="黑体" w:hAnsi="黑体" w:eastAsia="黑体" w:cs="黑体"/>
          <w:b w:val="0"/>
          <w:bCs w:val="0"/>
          <w:sz w:val="22"/>
          <w:szCs w:val="22"/>
        </w:rPr>
        <w:t>科创竞赛管理功能需求</w:t>
      </w:r>
      <w:bookmarkEnd w:id="22"/>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1. 竞赛项目信息管理</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项目名称和描述：允许管理员或指导老师输入和编辑参赛项目的名称及详细描述。</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创建和编辑时间：自动记录项目创建和最后编辑的时间戳。</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2. 项目成员管理</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成员添加：实现一个界面，允许指导老师或管理员添加项目成员，包括学生和协作研究人员。</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角色分配：为项目成员指定具体角色，如主要研究者、协助研究者等。</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3. 指导老师管理</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指导老师信息：记录指导老师的姓名和联系信息，包括其在校内的职位和专业领域。</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指导责任描述：详细描述指导老师在项目中的责任和角色。</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4. 获奖情况记录</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奖项记录：输入获得的奖项名称、获奖日期和奖励详情。</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奖项级别：记录奖项的级别，如国际级、国家级、省级等。</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5. 竞赛媒体管理</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参赛照片上传：提供一个界面供用户上传和管理参赛期间的照片。</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奖状上传与展示：允许上传电子版奖状，系统应支持常见的图片格式。</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6. 获奖宣传管理</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新闻稿发布：实现一个编辑器，供管理员或指导老师撰写和发布关于获奖情况的新闻稿。</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社交媒体分享：集成社交媒体分享按钮，允许快速分享获奖信息到学校或实验室的社交媒体平台。</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7. 报告和分析</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竞赛结果分析：提供统计分析工具，分析参赛项目的表现和成果。</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历史记录查看：允许用户查看历史竞赛信息和成绩，便于评估长期表现和进步。</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8. 安全性和访问控制</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数据访问权限：确保只有授权用户才能访问敏感信息。</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数据保护：实施适当的数据保护措施，保障个人和项目信息的安全。</w:t>
      </w:r>
    </w:p>
    <w:p>
      <w:pPr>
        <w:spacing w:line="276" w:lineRule="auto"/>
        <w:ind w:firstLine="440" w:firstLineChars="200"/>
        <w:jc w:val="both"/>
        <w:rPr>
          <w:rFonts w:hint="eastAsia" w:ascii="宋体" w:hAnsi="宋体"/>
          <w:b/>
          <w:bCs/>
          <w:sz w:val="22"/>
          <w:szCs w:val="22"/>
        </w:rPr>
      </w:pPr>
      <w:r>
        <w:rPr>
          <w:rFonts w:hint="eastAsia" w:ascii="宋体" w:hAnsi="宋体"/>
          <w:b w:val="0"/>
          <w:bCs w:val="0"/>
          <w:sz w:val="22"/>
          <w:szCs w:val="22"/>
        </w:rPr>
        <w:t>这些功能的实现将为科创竞赛的管理提供强有力的支持，使得参与者、管理者和观众都能从中获得更丰富、更有效的互动和信息共享。这不仅提高了管理效率，也促进了科研和教育成果的广泛传播。</w:t>
      </w:r>
    </w:p>
    <w:p>
      <w:pPr>
        <w:spacing w:line="360" w:lineRule="auto"/>
        <w:ind w:firstLine="440" w:firstLineChars="200"/>
        <w:jc w:val="both"/>
        <w:outlineLvl w:val="2"/>
        <w:rPr>
          <w:rFonts w:hint="eastAsia" w:ascii="黑体" w:hAnsi="黑体" w:eastAsia="黑体" w:cs="黑体"/>
          <w:b w:val="0"/>
          <w:bCs w:val="0"/>
          <w:sz w:val="22"/>
          <w:szCs w:val="22"/>
        </w:rPr>
      </w:pPr>
      <w:bookmarkStart w:id="23" w:name="_Toc1391"/>
      <w:r>
        <w:rPr>
          <w:rFonts w:hint="eastAsia" w:ascii="黑体" w:hAnsi="黑体" w:eastAsia="黑体" w:cs="黑体"/>
          <w:b w:val="0"/>
          <w:bCs w:val="0"/>
          <w:sz w:val="22"/>
          <w:szCs w:val="22"/>
          <w:lang w:val="en-US" w:eastAsia="zh-CN"/>
        </w:rPr>
        <w:t>2.3.10</w:t>
      </w:r>
      <w:r>
        <w:rPr>
          <w:rFonts w:hint="eastAsia" w:ascii="黑体" w:hAnsi="黑体" w:eastAsia="黑体" w:cs="黑体"/>
          <w:b w:val="0"/>
          <w:bCs w:val="0"/>
          <w:sz w:val="22"/>
          <w:szCs w:val="22"/>
        </w:rPr>
        <w:t>. 科研成果管理功能需求</w:t>
      </w:r>
      <w:bookmarkEnd w:id="23"/>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为了有效管理哈尔滨工业大学（威海）的科研成果，包括科研论文（期刊论文和会议论文）以及科技成果奖等，实验室管理平台需要包括一个全面的“科研成果管理”系统。该系统将支持成果的记录、分类、查询和统计，以及成果的公共展示和内部评估。</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1. 成果录入与分类</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成果信息录入：提供一个界面，允许科研人员或管理员录入科研成果的详细信息，包括成果名称、作者、发表日期、发表期刊或会议名称、DOI编号、摘要等。</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成果分类：对科研成果进行分类管理，如按照学科分类、成果类型（论文、奖项、专利等）分类。</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2. 成果存档与访问</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数字存档：所有成果信息数字化存储，保证数据的长期保存和易于检索。</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访问权限控制：设定不同级别的访问权限，以保护成果的知识产权和隐私，同时允许合适的公开访问。</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3. 成果展示与共享</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在线展示界面：提供一个公共界面，展示科研成果，允许内部用户和外部访问者浏览。</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成果共享机制：根据成果的公开级别，实现成果信息的共享，支持成果的学术交流和技术转移。</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4. 成果评估与报告</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成果评估工具：开发工具评估科研成果的影响力和价值，如引用次数分析、学术影响力指标（如h-index）。</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成果报告生成：自动生成科研成果的综合报告，供管理层和资助机构评估和决策支持。</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5. 成果奖励管理</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奖励记录管理：记录科技成果奖的详细信息，包括奖项名称、获奖日期、获奖人员、奖励详情等。</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奖励政策链接：将科研成果与相关的奖励政策相链接，自动提醒符合条件的成果申请相应奖项。</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6. 安全性和数据完整性</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数据备份与恢复：实施定期备份策略，确保数据的安全性和完整性。</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数据安全：采用加密和安全协议保护所有成果数据，防止未授权访问和数据泄露。</w:t>
      </w:r>
    </w:p>
    <w:p>
      <w:pPr>
        <w:spacing w:line="276" w:lineRule="auto"/>
        <w:ind w:firstLine="440" w:firstLineChars="200"/>
        <w:jc w:val="both"/>
        <w:rPr>
          <w:rFonts w:hint="eastAsia" w:ascii="宋体" w:hAnsi="宋体"/>
          <w:b w:val="0"/>
          <w:bCs w:val="0"/>
          <w:sz w:val="22"/>
          <w:szCs w:val="22"/>
        </w:rPr>
      </w:pPr>
      <w:r>
        <w:rPr>
          <w:rFonts w:hint="eastAsia" w:ascii="宋体" w:hAnsi="宋体"/>
          <w:b w:val="0"/>
          <w:bCs w:val="0"/>
          <w:sz w:val="22"/>
          <w:szCs w:val="22"/>
        </w:rPr>
        <w:t>通过这样一个综合的科研成果管理系统，哈尔滨工业大学（威海）将能有效地管理和推广其科研成果，提高学术影响力和社会认可度，同时也为科研人员提供了一个展示和互动的平台，促进科研成果的进一步应用和发展。</w:t>
      </w:r>
    </w:p>
    <w:p>
      <w:pPr>
        <w:spacing w:line="360" w:lineRule="auto"/>
        <w:ind w:firstLine="440" w:firstLineChars="200"/>
        <w:jc w:val="both"/>
        <w:outlineLvl w:val="2"/>
        <w:rPr>
          <w:rFonts w:hint="eastAsia" w:ascii="黑体" w:hAnsi="黑体" w:eastAsia="黑体" w:cs="黑体"/>
          <w:b w:val="0"/>
          <w:bCs w:val="0"/>
          <w:sz w:val="22"/>
          <w:szCs w:val="22"/>
        </w:rPr>
      </w:pPr>
      <w:bookmarkStart w:id="24" w:name="_Toc26659"/>
      <w:r>
        <w:rPr>
          <w:rFonts w:hint="eastAsia" w:ascii="黑体" w:hAnsi="黑体" w:eastAsia="黑体" w:cs="黑体"/>
          <w:b w:val="0"/>
          <w:bCs w:val="0"/>
          <w:sz w:val="22"/>
          <w:szCs w:val="22"/>
          <w:lang w:val="en-US" w:eastAsia="zh-CN"/>
        </w:rPr>
        <w:t>2.3.</w:t>
      </w:r>
      <w:r>
        <w:rPr>
          <w:rFonts w:hint="eastAsia" w:ascii="黑体" w:hAnsi="黑体" w:eastAsia="黑体" w:cs="黑体"/>
          <w:b w:val="0"/>
          <w:bCs w:val="0"/>
          <w:sz w:val="22"/>
          <w:szCs w:val="22"/>
        </w:rPr>
        <w:t>1</w:t>
      </w:r>
      <w:r>
        <w:rPr>
          <w:rFonts w:hint="eastAsia" w:ascii="黑体" w:hAnsi="黑体" w:eastAsia="黑体" w:cs="黑体"/>
          <w:b w:val="0"/>
          <w:bCs w:val="0"/>
          <w:sz w:val="22"/>
          <w:szCs w:val="22"/>
          <w:lang w:val="en-US" w:eastAsia="zh-CN"/>
        </w:rPr>
        <w:t>1</w:t>
      </w:r>
      <w:r>
        <w:rPr>
          <w:rFonts w:hint="eastAsia" w:ascii="黑体" w:hAnsi="黑体" w:eastAsia="黑体" w:cs="黑体"/>
          <w:b w:val="0"/>
          <w:bCs w:val="0"/>
          <w:sz w:val="22"/>
          <w:szCs w:val="22"/>
        </w:rPr>
        <w:t>. 课程管理功能需求</w:t>
      </w:r>
      <w:bookmarkEnd w:id="24"/>
    </w:p>
    <w:p>
      <w:pPr>
        <w:spacing w:line="276" w:lineRule="auto"/>
        <w:ind w:firstLine="440" w:firstLineChars="200"/>
        <w:jc w:val="both"/>
        <w:rPr>
          <w:rFonts w:hint="eastAsia" w:ascii="宋体" w:hAnsi="宋体"/>
          <w:sz w:val="22"/>
          <w:szCs w:val="22"/>
        </w:rPr>
      </w:pPr>
      <w:r>
        <w:rPr>
          <w:rFonts w:hint="eastAsia" w:ascii="宋体" w:hAnsi="宋体"/>
          <w:sz w:val="22"/>
          <w:szCs w:val="22"/>
        </w:rPr>
        <w:t>针对哈尔滨工业大学（威海）的需求，实验室管理平台中的“课程管理”系统应当为实验室教师提供一个全面、易用的工具来规划、管理和执行其教学活动。此系统将支持课程的创建、安排、监控和评估，以及与学生的互动。</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1. 课程信息管理</w:t>
      </w:r>
    </w:p>
    <w:p>
      <w:pPr>
        <w:spacing w:line="276" w:lineRule="auto"/>
        <w:ind w:firstLine="440" w:firstLineChars="200"/>
        <w:jc w:val="both"/>
        <w:rPr>
          <w:rFonts w:hint="eastAsia" w:ascii="宋体" w:hAnsi="宋体"/>
          <w:sz w:val="22"/>
          <w:szCs w:val="22"/>
        </w:rPr>
      </w:pPr>
      <w:r>
        <w:rPr>
          <w:rFonts w:hint="eastAsia" w:ascii="宋体" w:hAnsi="宋体"/>
          <w:sz w:val="22"/>
          <w:szCs w:val="22"/>
        </w:rPr>
        <w:t>课程创建与编辑：允许教师或管理人员添加新课程、编辑现有课程信息，包括课程名称、描述、学分、教学目标等。</w:t>
      </w:r>
    </w:p>
    <w:p>
      <w:pPr>
        <w:spacing w:line="276" w:lineRule="auto"/>
        <w:ind w:firstLine="440" w:firstLineChars="200"/>
        <w:jc w:val="both"/>
        <w:rPr>
          <w:rFonts w:hint="eastAsia" w:ascii="宋体" w:hAnsi="宋体"/>
          <w:sz w:val="22"/>
          <w:szCs w:val="22"/>
        </w:rPr>
      </w:pPr>
      <w:r>
        <w:rPr>
          <w:rFonts w:hint="eastAsia" w:ascii="宋体" w:hAnsi="宋体"/>
          <w:sz w:val="22"/>
          <w:szCs w:val="22"/>
        </w:rPr>
        <w:t>课程分类与组织：支持将课程按学科、级别（本科、硕士、博士）、教师分组和组织。</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2. 课程时间表管理</w:t>
      </w:r>
    </w:p>
    <w:p>
      <w:pPr>
        <w:spacing w:line="276" w:lineRule="auto"/>
        <w:ind w:firstLine="440" w:firstLineChars="200"/>
        <w:jc w:val="both"/>
        <w:rPr>
          <w:rFonts w:hint="eastAsia" w:ascii="宋体" w:hAnsi="宋体"/>
          <w:sz w:val="22"/>
          <w:szCs w:val="22"/>
        </w:rPr>
      </w:pPr>
      <w:r>
        <w:rPr>
          <w:rFonts w:hint="eastAsia" w:ascii="宋体" w:hAnsi="宋体"/>
          <w:sz w:val="22"/>
          <w:szCs w:val="22"/>
        </w:rPr>
        <w:t>课程日程安排：提供一个交互式日历，用于安排和显示课程时间、地点等信息。</w:t>
      </w:r>
    </w:p>
    <w:p>
      <w:pPr>
        <w:spacing w:line="276" w:lineRule="auto"/>
        <w:ind w:firstLine="440" w:firstLineChars="200"/>
        <w:jc w:val="both"/>
        <w:rPr>
          <w:rFonts w:hint="eastAsia" w:ascii="宋体" w:hAnsi="宋体"/>
          <w:sz w:val="22"/>
          <w:szCs w:val="22"/>
        </w:rPr>
      </w:pPr>
      <w:r>
        <w:rPr>
          <w:rFonts w:hint="eastAsia" w:ascii="宋体" w:hAnsi="宋体"/>
          <w:sz w:val="22"/>
          <w:szCs w:val="22"/>
        </w:rPr>
        <w:t>自动化冲突检测：自动检测和提示时间表冲突，帮助教师调整课程安排避免时间重叠。</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3. 教学资源管理</w:t>
      </w:r>
    </w:p>
    <w:p>
      <w:pPr>
        <w:spacing w:line="276" w:lineRule="auto"/>
        <w:ind w:firstLine="440" w:firstLineChars="200"/>
        <w:jc w:val="both"/>
        <w:rPr>
          <w:rFonts w:hint="eastAsia" w:ascii="宋体" w:hAnsi="宋体"/>
          <w:sz w:val="22"/>
          <w:szCs w:val="22"/>
        </w:rPr>
      </w:pPr>
      <w:r>
        <w:rPr>
          <w:rFonts w:hint="eastAsia" w:ascii="宋体" w:hAnsi="宋体"/>
          <w:sz w:val="22"/>
          <w:szCs w:val="22"/>
        </w:rPr>
        <w:t>资源上传与共享：教师可以上传教学材料，如讲义、演示文稿、视频等，学生可以访问这些资源进行学习。</w:t>
      </w:r>
    </w:p>
    <w:p>
      <w:pPr>
        <w:spacing w:line="276" w:lineRule="auto"/>
        <w:ind w:firstLine="440" w:firstLineChars="200"/>
        <w:jc w:val="both"/>
        <w:rPr>
          <w:rFonts w:hint="eastAsia" w:ascii="宋体" w:hAnsi="宋体"/>
          <w:sz w:val="22"/>
          <w:szCs w:val="22"/>
        </w:rPr>
      </w:pPr>
      <w:r>
        <w:rPr>
          <w:rFonts w:hint="eastAsia" w:ascii="宋体" w:hAnsi="宋体"/>
          <w:sz w:val="22"/>
          <w:szCs w:val="22"/>
        </w:rPr>
        <w:t>在线资源库：维护一个中央资源库，允许教师共享和再利用跨课程的教学资源。</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4. 学生管理和互动</w:t>
      </w:r>
    </w:p>
    <w:p>
      <w:pPr>
        <w:spacing w:line="276" w:lineRule="auto"/>
        <w:ind w:firstLine="440" w:firstLineChars="200"/>
        <w:jc w:val="both"/>
        <w:rPr>
          <w:rFonts w:hint="eastAsia" w:ascii="宋体" w:hAnsi="宋体"/>
          <w:sz w:val="22"/>
          <w:szCs w:val="22"/>
        </w:rPr>
      </w:pPr>
      <w:r>
        <w:rPr>
          <w:rFonts w:hint="eastAsia" w:ascii="宋体" w:hAnsi="宋体"/>
          <w:sz w:val="22"/>
          <w:szCs w:val="22"/>
        </w:rPr>
        <w:t>学生名单管理：记录参与每门课程的学生名单，支持导入和导出功能。</w:t>
      </w:r>
    </w:p>
    <w:p>
      <w:pPr>
        <w:spacing w:line="276" w:lineRule="auto"/>
        <w:ind w:firstLine="440" w:firstLineChars="200"/>
        <w:jc w:val="both"/>
        <w:rPr>
          <w:rFonts w:hint="eastAsia" w:ascii="宋体" w:hAnsi="宋体"/>
          <w:sz w:val="22"/>
          <w:szCs w:val="22"/>
        </w:rPr>
      </w:pPr>
      <w:r>
        <w:rPr>
          <w:rFonts w:hint="eastAsia" w:ascii="宋体" w:hAnsi="宋体"/>
          <w:sz w:val="22"/>
          <w:szCs w:val="22"/>
        </w:rPr>
        <w:t>在线交流工具：集成在线讨论区和即时消息工具，方便教师与学生之间的交流和问题解答。</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5. 课程性能跟踪与评估</w:t>
      </w:r>
    </w:p>
    <w:p>
      <w:pPr>
        <w:spacing w:line="276" w:lineRule="auto"/>
        <w:ind w:firstLine="440" w:firstLineChars="200"/>
        <w:jc w:val="both"/>
        <w:rPr>
          <w:rFonts w:hint="eastAsia" w:ascii="宋体" w:hAnsi="宋体"/>
          <w:sz w:val="22"/>
          <w:szCs w:val="22"/>
        </w:rPr>
      </w:pPr>
      <w:r>
        <w:rPr>
          <w:rFonts w:hint="eastAsia" w:ascii="宋体" w:hAnsi="宋体"/>
          <w:sz w:val="22"/>
          <w:szCs w:val="22"/>
        </w:rPr>
        <w:t>学生成绩记录：记录和管理学生成绩，支持多种评分标准和计算最终成绩。</w:t>
      </w:r>
    </w:p>
    <w:p>
      <w:pPr>
        <w:spacing w:line="276" w:lineRule="auto"/>
        <w:ind w:firstLine="440" w:firstLineChars="200"/>
        <w:jc w:val="both"/>
        <w:rPr>
          <w:rFonts w:hint="eastAsia" w:ascii="宋体" w:hAnsi="宋体"/>
          <w:sz w:val="22"/>
          <w:szCs w:val="22"/>
        </w:rPr>
      </w:pPr>
      <w:r>
        <w:rPr>
          <w:rFonts w:hint="eastAsia" w:ascii="宋体" w:hAnsi="宋体"/>
          <w:sz w:val="22"/>
          <w:szCs w:val="22"/>
        </w:rPr>
        <w:t>课程反馈收集：通过在线问卷或反馈表收集学生对课程的反馈，用于改进教学质量和内容。</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6. 报告与分析</w:t>
      </w:r>
    </w:p>
    <w:p>
      <w:pPr>
        <w:spacing w:line="276" w:lineRule="auto"/>
        <w:ind w:firstLine="440" w:firstLineChars="200"/>
        <w:jc w:val="both"/>
        <w:rPr>
          <w:rFonts w:hint="eastAsia" w:ascii="宋体" w:hAnsi="宋体"/>
          <w:sz w:val="22"/>
          <w:szCs w:val="22"/>
        </w:rPr>
      </w:pPr>
      <w:r>
        <w:rPr>
          <w:rFonts w:hint="eastAsia" w:ascii="宋体" w:hAnsi="宋体"/>
          <w:sz w:val="22"/>
          <w:szCs w:val="22"/>
        </w:rPr>
        <w:t>教学分析报告：生成详细的课程分析报告，包括学生参与度、成绩分布、反馈总结等，帮助教师理解课程效果。</w:t>
      </w:r>
    </w:p>
    <w:p>
      <w:pPr>
        <w:spacing w:line="276" w:lineRule="auto"/>
        <w:ind w:firstLine="440" w:firstLineChars="200"/>
        <w:jc w:val="both"/>
        <w:rPr>
          <w:rFonts w:hint="eastAsia" w:ascii="宋体" w:hAnsi="宋体"/>
          <w:sz w:val="22"/>
          <w:szCs w:val="22"/>
        </w:rPr>
      </w:pPr>
      <w:r>
        <w:rPr>
          <w:rFonts w:hint="eastAsia" w:ascii="宋体" w:hAnsi="宋体"/>
          <w:sz w:val="22"/>
          <w:szCs w:val="22"/>
        </w:rPr>
        <w:t>教师绩效评估：为管理层提供关于教师教学活动的绩效评估报告。</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7. 安全性和数据保护</w:t>
      </w:r>
    </w:p>
    <w:p>
      <w:pPr>
        <w:spacing w:line="276" w:lineRule="auto"/>
        <w:ind w:firstLine="440" w:firstLineChars="200"/>
        <w:jc w:val="both"/>
        <w:rPr>
          <w:rFonts w:hint="eastAsia" w:ascii="宋体" w:hAnsi="宋体"/>
          <w:sz w:val="22"/>
          <w:szCs w:val="22"/>
        </w:rPr>
      </w:pPr>
      <w:r>
        <w:rPr>
          <w:rFonts w:hint="eastAsia" w:ascii="宋体" w:hAnsi="宋体"/>
          <w:sz w:val="22"/>
          <w:szCs w:val="22"/>
        </w:rPr>
        <w:t>数据安全措施：确保所有教学数据和学生信息的安全，实施适当的加密和访问控制。</w:t>
      </w:r>
    </w:p>
    <w:p>
      <w:pPr>
        <w:spacing w:line="276" w:lineRule="auto"/>
        <w:ind w:firstLine="440" w:firstLineChars="200"/>
        <w:jc w:val="both"/>
        <w:rPr>
          <w:rFonts w:hint="eastAsia" w:ascii="宋体" w:hAnsi="宋体"/>
          <w:sz w:val="22"/>
          <w:szCs w:val="22"/>
        </w:rPr>
      </w:pPr>
      <w:r>
        <w:rPr>
          <w:rFonts w:hint="eastAsia" w:ascii="宋体" w:hAnsi="宋体"/>
          <w:sz w:val="22"/>
          <w:szCs w:val="22"/>
        </w:rPr>
        <w:t>隐私保护：遵守相关的数据保护法规，确保学生和教师的隐私不被侵犯。</w:t>
      </w:r>
    </w:p>
    <w:p>
      <w:pPr>
        <w:spacing w:line="276" w:lineRule="auto"/>
        <w:ind w:firstLine="440" w:firstLineChars="200"/>
        <w:jc w:val="both"/>
        <w:rPr>
          <w:rFonts w:hint="eastAsia" w:ascii="宋体" w:hAnsi="宋体"/>
          <w:sz w:val="22"/>
          <w:szCs w:val="22"/>
        </w:rPr>
      </w:pPr>
      <w:r>
        <w:rPr>
          <w:rFonts w:hint="eastAsia" w:ascii="宋体" w:hAnsi="宋体"/>
          <w:sz w:val="22"/>
          <w:szCs w:val="22"/>
        </w:rPr>
        <w:t>通过这样一个综合的课程管理系统，哈尔滨工业大学（威海）的教师将能有效地规划和管理他们的教学活动，提高教学效率和质量，同时也优化学生的学习体验。这将有助于提升教育成果和学术标准。</w:t>
      </w:r>
    </w:p>
    <w:p>
      <w:pPr>
        <w:spacing w:line="360" w:lineRule="auto"/>
        <w:ind w:firstLine="440" w:firstLineChars="200"/>
        <w:jc w:val="both"/>
        <w:outlineLvl w:val="2"/>
        <w:rPr>
          <w:rFonts w:hint="eastAsia" w:ascii="黑体" w:hAnsi="黑体" w:eastAsia="黑体" w:cs="黑体"/>
          <w:b w:val="0"/>
          <w:bCs w:val="0"/>
          <w:sz w:val="22"/>
          <w:szCs w:val="22"/>
        </w:rPr>
      </w:pPr>
      <w:bookmarkStart w:id="25" w:name="_Toc19601"/>
      <w:r>
        <w:rPr>
          <w:rFonts w:hint="eastAsia" w:ascii="黑体" w:hAnsi="黑体" w:eastAsia="黑体" w:cs="黑体"/>
          <w:b w:val="0"/>
          <w:bCs w:val="0"/>
          <w:sz w:val="22"/>
          <w:szCs w:val="22"/>
          <w:lang w:val="en-US" w:eastAsia="zh-CN"/>
        </w:rPr>
        <w:t>2.3.</w:t>
      </w:r>
      <w:r>
        <w:rPr>
          <w:rFonts w:hint="eastAsia" w:ascii="黑体" w:hAnsi="黑体" w:eastAsia="黑体" w:cs="黑体"/>
          <w:b w:val="0"/>
          <w:bCs w:val="0"/>
          <w:sz w:val="22"/>
          <w:szCs w:val="22"/>
        </w:rPr>
        <w:t>1</w:t>
      </w:r>
      <w:r>
        <w:rPr>
          <w:rFonts w:hint="eastAsia" w:ascii="黑体" w:hAnsi="黑体" w:eastAsia="黑体" w:cs="黑体"/>
          <w:b w:val="0"/>
          <w:bCs w:val="0"/>
          <w:sz w:val="22"/>
          <w:szCs w:val="22"/>
          <w:lang w:val="en-US" w:eastAsia="zh-CN"/>
        </w:rPr>
        <w:t>2</w:t>
      </w:r>
      <w:r>
        <w:rPr>
          <w:rFonts w:hint="eastAsia" w:ascii="黑体" w:hAnsi="黑体" w:eastAsia="黑体" w:cs="黑体"/>
          <w:b w:val="0"/>
          <w:bCs w:val="0"/>
          <w:sz w:val="22"/>
          <w:szCs w:val="22"/>
        </w:rPr>
        <w:t>. 课程</w:t>
      </w:r>
      <w:r>
        <w:rPr>
          <w:rFonts w:hint="eastAsia" w:ascii="黑体" w:hAnsi="黑体" w:eastAsia="黑体" w:cs="黑体"/>
          <w:b w:val="0"/>
          <w:bCs w:val="0"/>
          <w:sz w:val="22"/>
          <w:szCs w:val="22"/>
          <w:lang w:val="en-US" w:eastAsia="zh-CN"/>
        </w:rPr>
        <w:t>实验</w:t>
      </w:r>
      <w:r>
        <w:rPr>
          <w:rFonts w:hint="eastAsia" w:ascii="黑体" w:hAnsi="黑体" w:eastAsia="黑体" w:cs="黑体"/>
          <w:b w:val="0"/>
          <w:bCs w:val="0"/>
          <w:sz w:val="22"/>
          <w:szCs w:val="22"/>
        </w:rPr>
        <w:t>管理功能需求</w:t>
      </w:r>
      <w:bookmarkEnd w:id="25"/>
    </w:p>
    <w:p>
      <w:pPr>
        <w:spacing w:line="276" w:lineRule="auto"/>
        <w:ind w:firstLine="440" w:firstLineChars="200"/>
        <w:jc w:val="both"/>
        <w:rPr>
          <w:rFonts w:hint="eastAsia" w:ascii="宋体" w:hAnsi="宋体"/>
          <w:sz w:val="22"/>
          <w:szCs w:val="22"/>
        </w:rPr>
      </w:pPr>
      <w:r>
        <w:rPr>
          <w:rFonts w:hint="eastAsia" w:ascii="宋体" w:hAnsi="宋体"/>
          <w:sz w:val="22"/>
          <w:szCs w:val="22"/>
        </w:rPr>
        <w:t>为了有效管理本科生的课程实验活动，哈尔滨工业大学（威海）可以考虑开发一个集成的课程实验管理系统。此系统应该包含实验安排、资源分配、学生表现跟踪和实验结果评估等功能。以下是针对这一需求的详细功能建议：</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1. 实验安排管理</w:t>
      </w:r>
    </w:p>
    <w:p>
      <w:pPr>
        <w:spacing w:line="276" w:lineRule="auto"/>
        <w:ind w:firstLine="440" w:firstLineChars="200"/>
        <w:jc w:val="both"/>
        <w:rPr>
          <w:rFonts w:hint="eastAsia" w:ascii="宋体" w:hAnsi="宋体"/>
          <w:sz w:val="22"/>
          <w:szCs w:val="22"/>
        </w:rPr>
      </w:pPr>
      <w:r>
        <w:rPr>
          <w:rFonts w:hint="eastAsia" w:ascii="宋体" w:hAnsi="宋体"/>
          <w:sz w:val="22"/>
          <w:szCs w:val="22"/>
        </w:rPr>
        <w:t>实验计划创建与编辑：允许教师创建和编辑实验计划，包括实验目的、步骤、所需材料和预期结果。</w:t>
      </w:r>
    </w:p>
    <w:p>
      <w:pPr>
        <w:spacing w:line="276" w:lineRule="auto"/>
        <w:ind w:firstLine="440" w:firstLineChars="200"/>
        <w:jc w:val="both"/>
        <w:rPr>
          <w:rFonts w:hint="eastAsia" w:ascii="宋体" w:hAnsi="宋体"/>
          <w:sz w:val="22"/>
          <w:szCs w:val="22"/>
        </w:rPr>
      </w:pPr>
      <w:r>
        <w:rPr>
          <w:rFonts w:hint="eastAsia" w:ascii="宋体" w:hAnsi="宋体"/>
          <w:sz w:val="22"/>
          <w:szCs w:val="22"/>
        </w:rPr>
        <w:t>实验时间表：提供交互式实验时间表，方便学生查看实验时间和地点，教师可以调整安排以避免资源冲突。</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2. 实验资源管理</w:t>
      </w:r>
    </w:p>
    <w:p>
      <w:pPr>
        <w:spacing w:line="276" w:lineRule="auto"/>
        <w:ind w:firstLine="440" w:firstLineChars="200"/>
        <w:jc w:val="both"/>
        <w:rPr>
          <w:rFonts w:hint="eastAsia" w:ascii="宋体" w:hAnsi="宋体"/>
          <w:sz w:val="22"/>
          <w:szCs w:val="22"/>
        </w:rPr>
      </w:pPr>
      <w:r>
        <w:rPr>
          <w:rFonts w:hint="eastAsia" w:ascii="宋体" w:hAnsi="宋体"/>
          <w:sz w:val="22"/>
          <w:szCs w:val="22"/>
        </w:rPr>
        <w:t>资源预约系统：</w:t>
      </w:r>
    </w:p>
    <w:p>
      <w:pPr>
        <w:spacing w:line="276" w:lineRule="auto"/>
        <w:ind w:firstLine="440" w:firstLineChars="200"/>
        <w:jc w:val="both"/>
        <w:rPr>
          <w:rFonts w:hint="eastAsia" w:ascii="宋体" w:hAnsi="宋体"/>
          <w:sz w:val="22"/>
          <w:szCs w:val="22"/>
        </w:rPr>
      </w:pPr>
      <w:r>
        <w:rPr>
          <w:rFonts w:hint="eastAsia" w:ascii="宋体" w:hAnsi="宋体"/>
          <w:sz w:val="22"/>
          <w:szCs w:val="22"/>
        </w:rPr>
        <w:t>实现实验资源的在线预约系统，包括仪器设备和实验室空间，确保资源的合理分配。</w:t>
      </w:r>
    </w:p>
    <w:p>
      <w:pPr>
        <w:spacing w:line="276" w:lineRule="auto"/>
        <w:ind w:firstLine="440" w:firstLineChars="200"/>
        <w:jc w:val="both"/>
        <w:rPr>
          <w:rFonts w:hint="eastAsia" w:ascii="宋体" w:hAnsi="宋体"/>
          <w:sz w:val="22"/>
          <w:szCs w:val="22"/>
        </w:rPr>
      </w:pPr>
      <w:r>
        <w:rPr>
          <w:rFonts w:hint="eastAsia" w:ascii="宋体" w:hAnsi="宋体"/>
          <w:sz w:val="22"/>
          <w:szCs w:val="22"/>
        </w:rPr>
        <w:t>资源使用记录：</w:t>
      </w:r>
    </w:p>
    <w:p>
      <w:pPr>
        <w:spacing w:line="276" w:lineRule="auto"/>
        <w:ind w:firstLine="440" w:firstLineChars="200"/>
        <w:jc w:val="both"/>
        <w:rPr>
          <w:rFonts w:hint="eastAsia" w:ascii="宋体" w:hAnsi="宋体"/>
          <w:sz w:val="22"/>
          <w:szCs w:val="22"/>
        </w:rPr>
      </w:pPr>
      <w:r>
        <w:rPr>
          <w:rFonts w:hint="eastAsia" w:ascii="宋体" w:hAnsi="宋体"/>
          <w:sz w:val="22"/>
          <w:szCs w:val="22"/>
        </w:rPr>
        <w:t>跟踪记录资源的使用情况，包括使用时间、使用者信息和使用效率。</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3. 学生实验表现跟踪</w:t>
      </w:r>
    </w:p>
    <w:p>
      <w:pPr>
        <w:spacing w:line="276" w:lineRule="auto"/>
        <w:ind w:firstLine="440" w:firstLineChars="200"/>
        <w:jc w:val="both"/>
        <w:rPr>
          <w:rFonts w:hint="eastAsia" w:ascii="宋体" w:hAnsi="宋体"/>
          <w:sz w:val="22"/>
          <w:szCs w:val="22"/>
        </w:rPr>
      </w:pPr>
      <w:r>
        <w:rPr>
          <w:rFonts w:hint="eastAsia" w:ascii="宋体" w:hAnsi="宋体"/>
          <w:sz w:val="22"/>
          <w:szCs w:val="22"/>
        </w:rPr>
        <w:t>学生实验提交平台：设计一个平台，允许学生提交实验报告和结果，包括文档、数据和可能的多媒体文件。</w:t>
      </w:r>
    </w:p>
    <w:p>
      <w:pPr>
        <w:spacing w:line="276" w:lineRule="auto"/>
        <w:ind w:firstLine="440" w:firstLineChars="200"/>
        <w:jc w:val="both"/>
        <w:rPr>
          <w:rFonts w:hint="eastAsia" w:ascii="宋体" w:hAnsi="宋体"/>
          <w:sz w:val="22"/>
          <w:szCs w:val="22"/>
        </w:rPr>
      </w:pPr>
      <w:r>
        <w:rPr>
          <w:rFonts w:hint="eastAsia" w:ascii="宋体" w:hAnsi="宋体"/>
          <w:sz w:val="22"/>
          <w:szCs w:val="22"/>
        </w:rPr>
        <w:t>实验表现评估：提供工具帮助教师评估学生的实验表现和结果，支持自动化的成绩计算和反馈提供。</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4. 实验结果评估与反馈</w:t>
      </w:r>
    </w:p>
    <w:p>
      <w:pPr>
        <w:spacing w:line="276" w:lineRule="auto"/>
        <w:ind w:firstLine="440" w:firstLineChars="200"/>
        <w:jc w:val="both"/>
        <w:rPr>
          <w:rFonts w:hint="eastAsia" w:ascii="宋体" w:hAnsi="宋体"/>
          <w:sz w:val="22"/>
          <w:szCs w:val="22"/>
        </w:rPr>
      </w:pPr>
      <w:r>
        <w:rPr>
          <w:rFonts w:hint="eastAsia" w:ascii="宋体" w:hAnsi="宋体"/>
          <w:sz w:val="22"/>
          <w:szCs w:val="22"/>
        </w:rPr>
        <w:t>结果分析工具：开发分析工具，帮助教师和学生分析实验数据，比较预期结果与实际结果的差异。</w:t>
      </w:r>
    </w:p>
    <w:p>
      <w:pPr>
        <w:spacing w:line="276" w:lineRule="auto"/>
        <w:ind w:firstLine="440" w:firstLineChars="200"/>
        <w:jc w:val="both"/>
        <w:rPr>
          <w:rFonts w:hint="eastAsia" w:ascii="宋体" w:hAnsi="宋体"/>
          <w:sz w:val="22"/>
          <w:szCs w:val="22"/>
        </w:rPr>
      </w:pPr>
      <w:r>
        <w:rPr>
          <w:rFonts w:hint="eastAsia" w:ascii="宋体" w:hAnsi="宋体"/>
          <w:sz w:val="22"/>
          <w:szCs w:val="22"/>
        </w:rPr>
        <w:t>即时反馈机制：实现即时反馈机制，允许教师及时向学生提供实验过程中的指导和改进建议。</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5. 安全管理与事故预防</w:t>
      </w:r>
    </w:p>
    <w:p>
      <w:pPr>
        <w:spacing w:line="276" w:lineRule="auto"/>
        <w:ind w:firstLine="440" w:firstLineChars="200"/>
        <w:jc w:val="both"/>
        <w:rPr>
          <w:rFonts w:hint="eastAsia" w:ascii="宋体" w:hAnsi="宋体"/>
          <w:sz w:val="22"/>
          <w:szCs w:val="22"/>
        </w:rPr>
      </w:pPr>
      <w:r>
        <w:rPr>
          <w:rFonts w:hint="eastAsia" w:ascii="宋体" w:hAnsi="宋体"/>
          <w:sz w:val="22"/>
          <w:szCs w:val="22"/>
        </w:rPr>
        <w:t>安全教育模块：在系统中集成安全教育模块，确保学生在开始实验前了解所有必要的安全知识和操作规程。</w:t>
      </w:r>
    </w:p>
    <w:p>
      <w:pPr>
        <w:spacing w:line="276" w:lineRule="auto"/>
        <w:ind w:firstLine="440" w:firstLineChars="200"/>
        <w:jc w:val="both"/>
        <w:rPr>
          <w:rFonts w:hint="eastAsia" w:ascii="宋体" w:hAnsi="宋体"/>
          <w:sz w:val="22"/>
          <w:szCs w:val="22"/>
        </w:rPr>
      </w:pPr>
      <w:r>
        <w:rPr>
          <w:rFonts w:hint="eastAsia" w:ascii="宋体" w:hAnsi="宋体"/>
          <w:sz w:val="22"/>
          <w:szCs w:val="22"/>
        </w:rPr>
        <w:t>事故报告与响应：设计事故报告系统，允许学生和教师在实验中发生事故时快速报告，并启动应急响应机制。</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6. 创新与改进建议收集</w:t>
      </w:r>
    </w:p>
    <w:p>
      <w:pPr>
        <w:spacing w:line="276" w:lineRule="auto"/>
        <w:ind w:firstLine="440" w:firstLineChars="200"/>
        <w:jc w:val="both"/>
        <w:rPr>
          <w:rFonts w:hint="eastAsia" w:ascii="宋体" w:hAnsi="宋体"/>
          <w:sz w:val="22"/>
          <w:szCs w:val="22"/>
        </w:rPr>
      </w:pPr>
      <w:r>
        <w:rPr>
          <w:rFonts w:hint="eastAsia" w:ascii="宋体" w:hAnsi="宋体"/>
          <w:sz w:val="22"/>
          <w:szCs w:val="22"/>
        </w:rPr>
        <w:t>建议提交平台：提供一个平台，鼓励学生提交对实验或课程改进的建议，可能包括新的实验方法、实验设计或教学方法。</w:t>
      </w:r>
    </w:p>
    <w:p>
      <w:pPr>
        <w:spacing w:line="276" w:lineRule="auto"/>
        <w:ind w:firstLine="442" w:firstLineChars="200"/>
        <w:jc w:val="both"/>
        <w:rPr>
          <w:rFonts w:hint="eastAsia" w:ascii="宋体" w:hAnsi="宋体"/>
          <w:b/>
          <w:bCs/>
          <w:sz w:val="22"/>
          <w:szCs w:val="22"/>
        </w:rPr>
      </w:pPr>
      <w:r>
        <w:rPr>
          <w:rFonts w:hint="eastAsia" w:ascii="宋体" w:hAnsi="宋体"/>
          <w:b/>
          <w:bCs/>
          <w:sz w:val="22"/>
          <w:szCs w:val="22"/>
        </w:rPr>
        <w:t>7. 系统集成与数据保护</w:t>
      </w:r>
    </w:p>
    <w:p>
      <w:pPr>
        <w:spacing w:line="276" w:lineRule="auto"/>
        <w:ind w:firstLine="440" w:firstLineChars="200"/>
        <w:jc w:val="both"/>
        <w:rPr>
          <w:rFonts w:hint="eastAsia" w:ascii="宋体" w:hAnsi="宋体"/>
          <w:sz w:val="22"/>
          <w:szCs w:val="22"/>
        </w:rPr>
      </w:pPr>
      <w:r>
        <w:rPr>
          <w:rFonts w:hint="eastAsia" w:ascii="宋体" w:hAnsi="宋体"/>
          <w:sz w:val="22"/>
          <w:szCs w:val="22"/>
        </w:rPr>
        <w:t>与学校其他系统集成：确保课程实验管理系统与学校的其他教学管理系统（如成绩管理、学生信息系统）良好集成。</w:t>
      </w:r>
    </w:p>
    <w:p>
      <w:pPr>
        <w:spacing w:line="276" w:lineRule="auto"/>
        <w:ind w:firstLine="440" w:firstLineChars="200"/>
        <w:jc w:val="both"/>
        <w:rPr>
          <w:rFonts w:hint="eastAsia" w:ascii="宋体" w:hAnsi="宋体"/>
          <w:sz w:val="22"/>
          <w:szCs w:val="22"/>
        </w:rPr>
      </w:pPr>
      <w:r>
        <w:rPr>
          <w:rFonts w:hint="eastAsia" w:ascii="宋体" w:hAnsi="宋体"/>
          <w:sz w:val="22"/>
          <w:szCs w:val="22"/>
        </w:rPr>
        <w:t>数据安全与隐私：实施强大的数据安全措施，保护学生和教师的个人信息以及敏感实验数据。</w:t>
      </w:r>
    </w:p>
    <w:p>
      <w:pPr>
        <w:spacing w:line="276" w:lineRule="auto"/>
        <w:ind w:firstLine="440" w:firstLineChars="200"/>
        <w:jc w:val="both"/>
        <w:rPr>
          <w:rFonts w:hint="eastAsia" w:ascii="宋体" w:hAnsi="宋体"/>
          <w:sz w:val="22"/>
          <w:szCs w:val="22"/>
        </w:rPr>
      </w:pPr>
      <w:r>
        <w:rPr>
          <w:rFonts w:hint="eastAsia" w:ascii="宋体" w:hAnsi="宋体"/>
          <w:sz w:val="22"/>
          <w:szCs w:val="22"/>
        </w:rPr>
        <w:t>通过这样的课程实验管理系统，哈尔滨工业大学（威海）将能更有效地管理本科生的实验课程，提升教学质量，同时也为学生提供一个安全、互动和富有成效的学习环境。</w:t>
      </w:r>
    </w:p>
    <w:p>
      <w:pPr>
        <w:spacing w:line="360" w:lineRule="auto"/>
        <w:ind w:firstLine="440" w:firstLineChars="200"/>
        <w:jc w:val="both"/>
        <w:outlineLvl w:val="2"/>
        <w:rPr>
          <w:rFonts w:hint="default" w:ascii="宋体" w:hAnsi="宋体" w:eastAsia="黑体"/>
          <w:sz w:val="22"/>
          <w:szCs w:val="22"/>
          <w:lang w:val="en-US" w:eastAsia="zh-CN"/>
        </w:rPr>
      </w:pPr>
      <w:bookmarkStart w:id="26" w:name="_Toc9945"/>
      <w:r>
        <w:rPr>
          <w:rFonts w:hint="eastAsia" w:ascii="黑体" w:hAnsi="黑体" w:eastAsia="黑体" w:cs="黑体"/>
          <w:b w:val="0"/>
          <w:bCs w:val="0"/>
          <w:sz w:val="22"/>
          <w:szCs w:val="22"/>
          <w:lang w:val="en-US" w:eastAsia="zh-CN"/>
        </w:rPr>
        <w:t>2.3.</w:t>
      </w:r>
      <w:r>
        <w:rPr>
          <w:rFonts w:hint="eastAsia" w:ascii="黑体" w:hAnsi="黑体" w:eastAsia="黑体" w:cs="黑体"/>
          <w:b w:val="0"/>
          <w:bCs w:val="0"/>
          <w:sz w:val="22"/>
          <w:szCs w:val="22"/>
        </w:rPr>
        <w:t>1</w:t>
      </w:r>
      <w:r>
        <w:rPr>
          <w:rFonts w:hint="eastAsia" w:ascii="黑体" w:hAnsi="黑体" w:eastAsia="黑体" w:cs="黑体"/>
          <w:b w:val="0"/>
          <w:bCs w:val="0"/>
          <w:sz w:val="22"/>
          <w:szCs w:val="22"/>
          <w:lang w:val="en-US" w:eastAsia="zh-CN"/>
        </w:rPr>
        <w:t>3</w:t>
      </w:r>
      <w:r>
        <w:rPr>
          <w:rFonts w:hint="eastAsia" w:ascii="黑体" w:hAnsi="黑体" w:eastAsia="黑体" w:cs="黑体"/>
          <w:b w:val="0"/>
          <w:bCs w:val="0"/>
          <w:sz w:val="22"/>
          <w:szCs w:val="22"/>
        </w:rPr>
        <w:t>. 功能需求</w:t>
      </w:r>
      <w:r>
        <w:rPr>
          <w:rFonts w:hint="eastAsia" w:ascii="黑体" w:hAnsi="黑体" w:eastAsia="黑体" w:cs="黑体"/>
          <w:b w:val="0"/>
          <w:bCs w:val="0"/>
          <w:sz w:val="22"/>
          <w:szCs w:val="22"/>
          <w:lang w:val="en-US" w:eastAsia="zh-CN"/>
        </w:rPr>
        <w:t>分析小结</w:t>
      </w:r>
      <w:bookmarkEnd w:id="26"/>
    </w:p>
    <w:p>
      <w:pPr>
        <w:spacing w:line="276" w:lineRule="auto"/>
        <w:ind w:firstLine="440" w:firstLineChars="200"/>
        <w:jc w:val="both"/>
        <w:rPr>
          <w:rFonts w:hint="eastAsia" w:ascii="宋体" w:hAnsi="宋体"/>
          <w:sz w:val="22"/>
          <w:szCs w:val="22"/>
        </w:rPr>
      </w:pPr>
      <w:r>
        <w:rPr>
          <w:rFonts w:hint="eastAsia" w:ascii="宋体" w:hAnsi="宋体"/>
          <w:sz w:val="22"/>
          <w:szCs w:val="22"/>
          <w:lang w:val="en-US" w:eastAsia="zh-CN"/>
        </w:rPr>
        <w:t>总而言之，</w:t>
      </w:r>
      <w:r>
        <w:rPr>
          <w:rFonts w:hint="eastAsia" w:ascii="宋体" w:hAnsi="宋体"/>
          <w:sz w:val="22"/>
          <w:szCs w:val="22"/>
        </w:rPr>
        <w:t>每个功能模块都应设计为易于使用、响应快速，并且在数据安全和用户隐私方面符合最高标准。通过实施这些功能，哈尔滨工业大学（威海）的实验室管理将实现数字化转型，从而提升管理效率和科研产出。</w:t>
      </w:r>
    </w:p>
    <w:p>
      <w:pPr>
        <w:pStyle w:val="2"/>
        <w:numPr>
          <w:ilvl w:val="0"/>
          <w:numId w:val="2"/>
        </w:numPr>
      </w:pPr>
      <w:bookmarkStart w:id="27" w:name="_Toc165652181"/>
      <w:bookmarkStart w:id="28" w:name="_Toc14777"/>
      <w:r>
        <w:rPr>
          <w:rFonts w:hint="eastAsia"/>
        </w:rPr>
        <w:t>系统设计</w:t>
      </w:r>
      <w:bookmarkEnd w:id="27"/>
      <w:bookmarkEnd w:id="28"/>
    </w:p>
    <w:p>
      <w:pPr>
        <w:pStyle w:val="3"/>
        <w:numPr>
          <w:ilvl w:val="1"/>
          <w:numId w:val="2"/>
        </w:numPr>
        <w:ind w:left="851" w:right="240"/>
      </w:pPr>
      <w:bookmarkStart w:id="29" w:name="_Toc165652182"/>
      <w:bookmarkStart w:id="30" w:name="_Toc12966"/>
      <w:r>
        <w:rPr>
          <w:rFonts w:hint="eastAsia"/>
        </w:rPr>
        <w:t>系统概要设计</w:t>
      </w:r>
      <w:bookmarkEnd w:id="29"/>
      <w:bookmarkEnd w:id="30"/>
    </w:p>
    <w:p>
      <w:pPr>
        <w:pStyle w:val="3"/>
        <w:numPr>
          <w:ilvl w:val="1"/>
          <w:numId w:val="2"/>
        </w:numPr>
        <w:ind w:left="851" w:right="240"/>
      </w:pPr>
      <w:bookmarkStart w:id="31" w:name="_Toc165652183"/>
      <w:bookmarkStart w:id="32" w:name="_Toc12067"/>
      <w:r>
        <w:rPr>
          <w:rFonts w:hint="eastAsia"/>
        </w:rPr>
        <w:t>系统详细设计</w:t>
      </w:r>
      <w:bookmarkEnd w:id="31"/>
      <w:bookmarkEnd w:id="32"/>
    </w:p>
    <w:p>
      <w:pPr>
        <w:pStyle w:val="2"/>
        <w:numPr>
          <w:ilvl w:val="0"/>
          <w:numId w:val="2"/>
        </w:numPr>
      </w:pPr>
      <w:bookmarkStart w:id="33" w:name="_Toc165652184"/>
      <w:bookmarkStart w:id="34" w:name="_Toc20493"/>
      <w:r>
        <w:rPr>
          <w:rFonts w:hint="eastAsia"/>
        </w:rPr>
        <w:t>系统实现</w:t>
      </w:r>
      <w:bookmarkEnd w:id="33"/>
      <w:bookmarkEnd w:id="34"/>
    </w:p>
    <w:p>
      <w:pPr>
        <w:pStyle w:val="3"/>
        <w:numPr>
          <w:ilvl w:val="1"/>
          <w:numId w:val="2"/>
        </w:numPr>
        <w:ind w:left="851" w:right="240"/>
      </w:pPr>
      <w:bookmarkStart w:id="35" w:name="_Toc165652185"/>
      <w:bookmarkStart w:id="36" w:name="_Toc1437"/>
      <w:r>
        <w:rPr>
          <w:rFonts w:hint="eastAsia"/>
        </w:rPr>
        <w:t>开发环境及部署环境</w:t>
      </w:r>
      <w:bookmarkEnd w:id="35"/>
      <w:bookmarkEnd w:id="36"/>
    </w:p>
    <w:p>
      <w:pPr>
        <w:pStyle w:val="3"/>
        <w:numPr>
          <w:ilvl w:val="1"/>
          <w:numId w:val="2"/>
        </w:numPr>
        <w:ind w:left="851" w:right="240"/>
      </w:pPr>
      <w:bookmarkStart w:id="37" w:name="_Toc165652186"/>
      <w:bookmarkStart w:id="38" w:name="_Toc18863"/>
      <w:r>
        <w:rPr>
          <w:rFonts w:hint="eastAsia"/>
        </w:rPr>
        <w:t>系统功能接口说明</w:t>
      </w:r>
      <w:bookmarkEnd w:id="37"/>
      <w:bookmarkEnd w:id="38"/>
    </w:p>
    <w:p>
      <w:pPr>
        <w:pStyle w:val="3"/>
        <w:numPr>
          <w:ilvl w:val="1"/>
          <w:numId w:val="2"/>
        </w:numPr>
        <w:ind w:left="851" w:right="240"/>
      </w:pPr>
      <w:bookmarkStart w:id="39" w:name="_Toc165652187"/>
      <w:bookmarkStart w:id="40" w:name="_Toc1576"/>
      <w:r>
        <w:rPr>
          <w:rFonts w:hint="eastAsia"/>
        </w:rPr>
        <w:t>系统使用说明</w:t>
      </w:r>
      <w:bookmarkEnd w:id="39"/>
      <w:bookmarkEnd w:id="40"/>
    </w:p>
    <w:p>
      <w:pPr>
        <w:pStyle w:val="2"/>
        <w:numPr>
          <w:ilvl w:val="0"/>
          <w:numId w:val="2"/>
        </w:numPr>
      </w:pPr>
      <w:bookmarkStart w:id="41" w:name="_Toc165652188"/>
      <w:bookmarkStart w:id="42" w:name="_Toc20965"/>
      <w:r>
        <w:rPr>
          <w:rFonts w:hint="eastAsia"/>
        </w:rPr>
        <w:t>系统测试</w:t>
      </w:r>
      <w:bookmarkEnd w:id="41"/>
      <w:bookmarkEnd w:id="42"/>
    </w:p>
    <w:p>
      <w:pPr>
        <w:pStyle w:val="3"/>
        <w:numPr>
          <w:ilvl w:val="1"/>
          <w:numId w:val="2"/>
        </w:numPr>
        <w:ind w:left="851" w:right="240"/>
      </w:pPr>
      <w:bookmarkStart w:id="43" w:name="_Toc165652189"/>
      <w:bookmarkStart w:id="44" w:name="_Toc22946"/>
      <w:r>
        <w:rPr>
          <w:rFonts w:hint="eastAsia"/>
        </w:rPr>
        <w:t>测试概要</w:t>
      </w:r>
      <w:bookmarkEnd w:id="43"/>
      <w:bookmarkEnd w:id="44"/>
    </w:p>
    <w:p>
      <w:pPr>
        <w:pStyle w:val="4"/>
        <w:numPr>
          <w:ilvl w:val="2"/>
          <w:numId w:val="2"/>
        </w:numPr>
        <w:ind w:left="1276"/>
      </w:pPr>
      <w:bookmarkStart w:id="45" w:name="_Toc30267"/>
      <w:r>
        <w:rPr>
          <w:rFonts w:hint="eastAsia"/>
        </w:rPr>
        <w:t>测试目标</w:t>
      </w:r>
      <w:bookmarkEnd w:id="45"/>
    </w:p>
    <w:p>
      <w:pPr>
        <w:pStyle w:val="4"/>
        <w:numPr>
          <w:ilvl w:val="2"/>
          <w:numId w:val="2"/>
        </w:numPr>
        <w:ind w:left="1276"/>
      </w:pPr>
      <w:bookmarkStart w:id="46" w:name="_Toc26353"/>
      <w:r>
        <w:rPr>
          <w:rFonts w:hint="eastAsia"/>
        </w:rPr>
        <w:t>测试方案</w:t>
      </w:r>
      <w:bookmarkEnd w:id="46"/>
    </w:p>
    <w:p>
      <w:pPr>
        <w:pStyle w:val="4"/>
        <w:numPr>
          <w:ilvl w:val="2"/>
          <w:numId w:val="2"/>
        </w:numPr>
        <w:ind w:left="1276"/>
      </w:pPr>
      <w:bookmarkStart w:id="47" w:name="_Toc23422"/>
      <w:r>
        <w:rPr>
          <w:rFonts w:hint="eastAsia"/>
        </w:rPr>
        <w:t>测试环境</w:t>
      </w:r>
      <w:bookmarkEnd w:id="47"/>
    </w:p>
    <w:p>
      <w:pPr>
        <w:pStyle w:val="3"/>
        <w:numPr>
          <w:ilvl w:val="1"/>
          <w:numId w:val="2"/>
        </w:numPr>
        <w:ind w:left="851" w:right="240"/>
      </w:pPr>
      <w:bookmarkStart w:id="48" w:name="_Toc165652190"/>
      <w:bookmarkStart w:id="49" w:name="_Toc6972"/>
      <w:r>
        <w:rPr>
          <w:rFonts w:hint="eastAsia"/>
        </w:rPr>
        <w:t>单元测试</w:t>
      </w:r>
      <w:bookmarkEnd w:id="48"/>
      <w:bookmarkEnd w:id="49"/>
    </w:p>
    <w:p>
      <w:pPr>
        <w:pStyle w:val="3"/>
        <w:numPr>
          <w:ilvl w:val="1"/>
          <w:numId w:val="2"/>
        </w:numPr>
        <w:ind w:left="851" w:right="240"/>
      </w:pPr>
      <w:bookmarkStart w:id="50" w:name="_Toc165652191"/>
      <w:bookmarkStart w:id="51" w:name="_Toc28542"/>
      <w:r>
        <w:rPr>
          <w:rFonts w:hint="eastAsia"/>
        </w:rPr>
        <w:t>系统测试</w:t>
      </w:r>
      <w:bookmarkEnd w:id="50"/>
      <w:bookmarkEnd w:id="51"/>
    </w:p>
    <w:p>
      <w:pPr>
        <w:pStyle w:val="2"/>
        <w:numPr>
          <w:ilvl w:val="0"/>
          <w:numId w:val="2"/>
        </w:numPr>
      </w:pPr>
      <w:bookmarkStart w:id="52" w:name="_Toc165652192"/>
      <w:bookmarkStart w:id="53" w:name="_Toc13623"/>
      <w:r>
        <w:rPr>
          <w:rFonts w:hint="eastAsia"/>
        </w:rPr>
        <w:t>结论</w:t>
      </w:r>
      <w:bookmarkEnd w:id="52"/>
      <w:bookmarkEnd w:id="53"/>
    </w:p>
    <w:p/>
    <w:p>
      <w:pPr>
        <w:jc w:val="center"/>
        <w:rPr>
          <w:rFonts w:ascii="楷体" w:hAnsi="楷体" w:eastAsia="楷体" w:cs="Times New Roman"/>
          <w:b/>
          <w:bCs/>
          <w:sz w:val="48"/>
          <w:szCs w:val="48"/>
        </w:rPr>
      </w:pPr>
    </w:p>
    <w:sectPr>
      <w:headerReference r:id="rId5" w:type="default"/>
      <w:footerReference r:id="rId6" w:type="default"/>
      <w:footerReference r:id="rId7" w:type="even"/>
      <w:pgSz w:w="11906" w:h="16838"/>
      <w:pgMar w:top="1440" w:right="1800" w:bottom="1440" w:left="1800" w:header="956" w:footer="992"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imSun-ExtB">
    <w:panose1 w:val="02010609060101010101"/>
    <w:charset w:val="86"/>
    <w:family w:val="modern"/>
    <w:pitch w:val="default"/>
    <w:sig w:usb0="00000001" w:usb1="02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Wingdings">
    <w:panose1 w:val="05000000000000000000"/>
    <w:charset w:val="4D"/>
    <w:family w:val="decorative"/>
    <w:pitch w:val="default"/>
    <w:sig w:usb0="00000000" w:usb1="00000000" w:usb2="00000000" w:usb3="00000000" w:csb0="80000000" w:csb1="00000000"/>
  </w:font>
  <w:font w:name="Times New Roman (标题 CS)">
    <w:altName w:val="宋体"/>
    <w:panose1 w:val="020B0604020202020204"/>
    <w:charset w:val="86"/>
    <w:family w:val="roman"/>
    <w:pitch w:val="default"/>
    <w:sig w:usb0="00000000" w:usb1="00000000" w:usb2="00000000" w:usb3="00000000" w:csb0="00000000" w:csb1="00000000"/>
  </w:font>
  <w:font w:name="Times New Roman (正文 CS 字体)">
    <w:altName w:val="宋体"/>
    <w:panose1 w:val="02020603050405020304"/>
    <w:charset w:val="86"/>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text" w:hAnchor="margin" w:xAlign="center" w:y="1"/>
      <w:rPr>
        <w:rStyle w:val="22"/>
        <w:rFonts w:ascii="宋体" w:hAnsi="宋体"/>
      </w:rPr>
    </w:pPr>
    <w:r>
      <w:rPr>
        <w:rStyle w:val="22"/>
        <w:rFonts w:hint="eastAsia" w:ascii="宋体" w:hAnsi="宋体" w:cs="微软雅黑"/>
      </w:rPr>
      <w:t xml:space="preserve">第 </w:t>
    </w:r>
    <w:sdt>
      <w:sdtPr>
        <w:rPr>
          <w:rStyle w:val="22"/>
          <w:rFonts w:ascii="宋体" w:hAnsi="宋体"/>
        </w:rPr>
        <w:id w:val="-1121073061"/>
        <w:docPartObj>
          <w:docPartGallery w:val="AutoText"/>
        </w:docPartObj>
      </w:sdtPr>
      <w:sdtEndPr>
        <w:rPr>
          <w:rStyle w:val="22"/>
          <w:rFonts w:ascii="宋体" w:hAnsi="宋体"/>
        </w:rPr>
      </w:sdtEndPr>
      <w:sdtContent>
        <w:r>
          <w:rPr>
            <w:rStyle w:val="22"/>
            <w:rFonts w:ascii="宋体" w:hAnsi="宋体"/>
          </w:rPr>
          <w:fldChar w:fldCharType="begin"/>
        </w:r>
        <w:r>
          <w:rPr>
            <w:rStyle w:val="22"/>
            <w:rFonts w:ascii="宋体" w:hAnsi="宋体"/>
          </w:rPr>
          <w:instrText xml:space="preserve"> PAGE </w:instrText>
        </w:r>
        <w:r>
          <w:rPr>
            <w:rStyle w:val="22"/>
            <w:rFonts w:ascii="宋体" w:hAnsi="宋体"/>
          </w:rPr>
          <w:fldChar w:fldCharType="separate"/>
        </w:r>
        <w:r>
          <w:rPr>
            <w:rStyle w:val="22"/>
            <w:rFonts w:ascii="宋体" w:hAnsi="宋体"/>
          </w:rPr>
          <w:t>1</w:t>
        </w:r>
        <w:r>
          <w:rPr>
            <w:rStyle w:val="22"/>
            <w:rFonts w:ascii="宋体" w:hAnsi="宋体"/>
          </w:rPr>
          <w:fldChar w:fldCharType="end"/>
        </w:r>
        <w:r>
          <w:rPr>
            <w:rStyle w:val="22"/>
            <w:rFonts w:ascii="宋体" w:hAnsi="宋体"/>
          </w:rPr>
          <w:t xml:space="preserve"> </w:t>
        </w:r>
        <w:r>
          <w:rPr>
            <w:rStyle w:val="22"/>
            <w:rFonts w:hint="eastAsia" w:ascii="宋体" w:hAnsi="宋体" w:cs="微软雅黑"/>
          </w:rPr>
          <w:t>页</w:t>
        </w:r>
      </w:sdtContent>
    </w:sdt>
  </w:p>
  <w:p>
    <w:pPr>
      <w:pStyle w:val="10"/>
    </w:pPr>
    <w:r>
      <w:rPr>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-131445</wp:posOffset>
              </wp:positionV>
              <wp:extent cx="6195060" cy="0"/>
              <wp:effectExtent l="0" t="0" r="15240" b="12700"/>
              <wp:wrapNone/>
              <wp:docPr id="980847325" name="直线连接符 1"/>
              <wp:cNvGraphicFramePr/>
              <a:graphic xmlns:a="http://schemas.openxmlformats.org/drawingml/2006/main">
                <a:graphicData uri="http://schemas.microsoft.com/office/word/2010/wordprocessingShape">
                  <wps:wsp>
                    <wps:cNvCnPr/>
                    <wps:spPr>
                      <a:xfrm>
                        <a:off x="0" y="0"/>
                        <a:ext cx="6195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线连接符 1" o:spid="_x0000_s1026" o:spt="20" style="position:absolute;left:0pt;margin-left:0.6pt;margin-top:-10.35pt;height:0pt;width:487.8pt;z-index:251659264;mso-width-relative:page;mso-height-relative:page;" filled="f" stroked="t" coordsize="21600,21600" o:gfxdata="UEsDBAoAAAAAAIdO4kAAAAAAAAAAAAAAAAAEAAAAZHJzL1BLAwQUAAAACACHTuJA+v0WZtQAAAAJ&#10;AQAADwAAAGRycy9kb3ducmV2LnhtbE2PwU7DMBBE70j8g7VI3Fq7OTQlxOkBiQMSEhB64OjG2zgQ&#10;r0PsJuHvWSQkOM7OaPZNuV98LyYcYxdIw2atQCA1wXbUaji83q92IGIyZE0fCDV8YYR9dXlRmsKG&#10;mV5wqlMruIRiYTS4lIZCytg49Cauw4DE3imM3iSWYyvtaGYu973MlNpKbzriD84MeOew+ajPnlso&#10;/zwt/fj2/PTodvX8jg9TjlpfX23ULYiES/oLww8+o0PFTMdwJhtFzzrjoIZVpnIQ7N/kW55y/L3I&#10;qpT/F1TfUEsDBBQAAAAIAIdO4kCsOXyH7AEAALkDAAAOAAAAZHJzL2Uyb0RvYy54bWytU01uEzEU&#10;3iNxB8t7MpOUhHSUSReNygZBJOAAjseeseQ/+bmZ5BJcAIkdrFiyYtPbEI7BsydNS7vporPwPL+f&#10;7/n7/Ly42BlNtiKAcram41FJibDcNcq2Nf386erVnBKIzDZMOytquhdAL5YvXyx6X4mJ65xuRCAI&#10;YqHqfU27GH1VFMA7YRiMnBcWg9IFwyJuQ1s0gfWIbnQxKctZ0bvQ+OC4AEDvagjSI2J4CqCTUnGx&#10;cvzaCBsH1CA0i0gJOuWBLvNppRQ8fpASRCS6psg05hWboL1Ja7FcsKoNzHeKH4/AnnKEB5wMUxab&#10;nqBWLDJyHdQjKKN4cOBkHHFnioFIVgRZjMsH2nzsmBeZC0oN/iQ6PB8sf79dB6Kamp7Py/nrN2eT&#10;KSWWGbz4w9dfh983f2++/fny/fDzBxknsXoPFdZc2nU47sCvQ2K+k8GkP3Iiuyzw/iSw2EXC0Tkb&#10;n0/LGWrPb2PFXaEPEN8KZ0gyaqqVTdxZxbbvIGIzTL1NSW7rrpTW+f60JT2Cn00TMsOZlDgLaBqP&#10;vMC2lDDd4rDzGDIiOK2aVJ1wILSbSx3IlqURyV8iit3+S0utVwy6IS+HhuExKuJ70MrUdH6/WlsE&#10;SXINAiVr45p91i378UZzm+P0pZG5v8/Vdy9u+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6/RZm&#10;1AAAAAkBAAAPAAAAAAAAAAEAIAAAACIAAABkcnMvZG93bnJldi54bWxQSwECFAAUAAAACACHTuJA&#10;rDl8h+wBAAC5AwAADgAAAAAAAAABACAAAAAjAQAAZHJzL2Uyb0RvYy54bWxQSwUGAAAAAAYABgBZ&#10;AQAAgQUAAAAA&#10;">
              <v:fill on="f" focussize="0,0"/>
              <v:stroke weight="0.5pt" color="#000000 [3200]" miterlimit="8" joinstyle="miter"/>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2"/>
      </w:rPr>
      <w:id w:val="1041556577"/>
      <w:docPartObj>
        <w:docPartGallery w:val="AutoText"/>
      </w:docPartObj>
    </w:sdtPr>
    <w:sdtEndPr>
      <w:rPr>
        <w:rStyle w:val="22"/>
      </w:rPr>
    </w:sdtEndPr>
    <w:sdtContent>
      <w:p>
        <w:pPr>
          <w:pStyle w:val="10"/>
          <w:framePr w:wrap="auto" w:vAnchor="text" w:hAnchor="margin" w:xAlign="center" w:y="1"/>
          <w:rPr>
            <w:rStyle w:val="22"/>
          </w:rPr>
        </w:pPr>
        <w:r>
          <w:rPr>
            <w:rStyle w:val="22"/>
          </w:rPr>
          <w:fldChar w:fldCharType="begin"/>
        </w:r>
        <w:r>
          <w:rPr>
            <w:rStyle w:val="22"/>
          </w:rPr>
          <w:instrText xml:space="preserve"> PAGE </w:instrText>
        </w:r>
        <w:r>
          <w:rPr>
            <w:rStyle w:val="22"/>
          </w:rP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ordWrap w:val="0"/>
      <w:jc w:val="right"/>
      <w:rPr>
        <w:rFonts w:ascii="宋体" w:hAnsi="宋体"/>
      </w:rPr>
    </w:pPr>
    <w:r>
      <w:rPr>
        <w:rFonts w:ascii="宋体" w:hAnsi="宋体"/>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-15240</wp:posOffset>
              </wp:positionH>
              <wp:positionV relativeFrom="paragraph">
                <wp:posOffset>307340</wp:posOffset>
              </wp:positionV>
              <wp:extent cx="6179820" cy="0"/>
              <wp:effectExtent l="0" t="0" r="5080" b="12700"/>
              <wp:wrapNone/>
              <wp:docPr id="917881585" name="直线连接符 2"/>
              <wp:cNvGraphicFramePr/>
              <a:graphic xmlns:a="http://schemas.openxmlformats.org/drawingml/2006/main">
                <a:graphicData uri="http://schemas.microsoft.com/office/word/2010/wordprocessingShape">
                  <wps:wsp>
                    <wps:cNvCnPr/>
                    <wps:spPr>
                      <a:xfrm flipV="1">
                        <a:off x="0" y="0"/>
                        <a:ext cx="6179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2" o:spid="_x0000_s1026" o:spt="20" style="position:absolute;left:0pt;flip:y;margin-left:-1.2pt;margin-top:24.2pt;height:0pt;width:486.6pt;z-index:251660288;mso-width-relative:page;mso-height-relative:page;" filled="f" stroked="t" coordsize="21600,21600" o:gfxdata="UEsDBAoAAAAAAIdO4kAAAAAAAAAAAAAAAAAEAAAAZHJzL1BLAwQUAAAACACHTuJAFmwdMdYAAAAI&#10;AQAADwAAAGRycy9kb3ducmV2LnhtbE2PQU/DMAyF70j7D5EncduSjgrW0nTakIAbEhu7Z41pqzVO&#10;16Tb+PcYcYCTZb+n5+8Vq6vrxBmH0HrSkMwVCKTK25ZqDR+759kSRIiGrOk8oYYvDLAqJzeFya2/&#10;0Duet7EWHEIhNxqaGPtcylA16EyY+x6JtU8/OBN5HWppB3PhcNfJhVL30pmW+ENjenxqsDpuR6dh&#10;s8vuXux+fD2+ZSmuN1kSxtNe69tpoh5BRLzGPzP84DM6lMx08CPZIDoNs0XKTg3pkifr2YPiKoff&#10;gywL+b9A+Q1QSwMEFAAAAAgAh07iQBHbRy/0AQAAwwMAAA4AAABkcnMvZTJvRG9jLnhtbK1TvW7b&#10;MBDeC/QdCO61LBdOFMFyhhjpUrQG+rPTFCkR4B94jGW/RF+gQLd26tipS94m7mP0SDlumi4ZqkE4&#10;3s93/L47Li53RpOtCKCcbWg5mVIiLHetsl1DP7y/flFRApHZlmlnRUP3Aujl8vmzxeBrMXO9060I&#10;BEEs1INvaB+jr4sCeC8Mg4nzwmJQumBYxGPoijawAdGNLmbT6VkxuND64LgAQO9qDNIjYngKoJNS&#10;cbFy/MYIG0fUIDSLSAl65YEu822lFDy+lRJEJLqhyDTmPzZBe5P+xXLB6i4w3yt+vAJ7yhUecTJM&#10;WWx6glqxyMhNUP9AGcWDAyfjhDtTjESyIsiinD7S5l3PvMhcUGrwJ9Hh/8HyN9t1IKpt6EV5XlXl&#10;vJpTYpnBwR8+/zj8vP11++Xu09fD929klsQaPNRYc2XX4XgCvw6J+U4GQ6RW/iNuVdYC2ZFdlnp/&#10;klrsIuHoPCvPL6oZToHfx4oRIkH5APGVcIYko6Fa2aQCq9n2NURsi6n3Kclt3bXSOk9SWzIg+Mt5&#10;Qma4nRK3Ak3jkSHYjhKmO1x7HkNGBKdVm6oTDoRuc6UD2bK0LPlLlLHbX2mp9YpBP+bl0LhGRkV8&#10;GVqZhlYPq7VFkCTcKFWyNq7dZwWzH2eb2xz3MC3Pw3Ou/vP2l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mwdMdYAAAAIAQAADwAAAAAAAAABACAAAAAiAAAAZHJzL2Rvd25yZXYueG1sUEsBAhQA&#10;FAAAAAgAh07iQBHbRy/0AQAAwwMAAA4AAAAAAAAAAQAgAAAAJQEAAGRycy9lMm9Eb2MueG1sUEsF&#10;BgAAAAAGAAYAWQEAAIsFAAAAAA==&#10;">
              <v:fill on="f" focussize="0,0"/>
              <v:stroke weight="0.5pt" color="#000000 [3213]" miterlimit="8" joinstyle="miter"/>
              <v:imagedata o:title=""/>
              <o:lock v:ext="edit" aspectratio="f"/>
            </v:line>
          </w:pict>
        </mc:Fallback>
      </mc:AlternateContent>
    </w:r>
    <w:r>
      <w:rPr>
        <w:rFonts w:ascii="宋体" w:hAnsi="宋体"/>
      </w:rPr>
      <w:drawing>
        <wp:inline distT="0" distB="0" distL="0" distR="0">
          <wp:extent cx="1669415" cy="307975"/>
          <wp:effectExtent l="0" t="0" r="0" b="0"/>
          <wp:docPr id="102083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3603"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97224" cy="331476"/>
                  </a:xfrm>
                  <a:prstGeom prst="rect">
                    <a:avLst/>
                  </a:prstGeom>
                </pic:spPr>
              </pic:pic>
            </a:graphicData>
          </a:graphic>
        </wp:inline>
      </w:drawing>
    </w:r>
    <w:r>
      <w:rPr>
        <w:rFonts w:hint="eastAsia" w:ascii="宋体" w:hAnsi="宋体"/>
      </w:rPr>
      <w:t xml:space="preserve"> </w:t>
    </w:r>
    <w:r>
      <w:rPr>
        <w:rFonts w:ascii="宋体" w:hAnsi="宋体"/>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E1473C"/>
    <w:multiLevelType w:val="multilevel"/>
    <w:tmpl w:val="38E1473C"/>
    <w:lvl w:ilvl="0" w:tentative="0">
      <w:start w:val="1"/>
      <w:numFmt w:val="decimal"/>
      <w:lvlText w:val="%1."/>
      <w:lvlJc w:val="left"/>
      <w:pPr>
        <w:ind w:left="425" w:hanging="425"/>
      </w:pPr>
      <w:rPr>
        <w:rFonts w:ascii="黑体" w:hAnsi="黑体" w:eastAsia="黑体"/>
      </w:rPr>
    </w:lvl>
    <w:lvl w:ilvl="1" w:tentative="0">
      <w:start w:val="1"/>
      <w:numFmt w:val="decimal"/>
      <w:lvlText w:val="%1.%2."/>
      <w:lvlJc w:val="left"/>
      <w:pPr>
        <w:ind w:left="567" w:hanging="567"/>
      </w:pPr>
      <w:rPr>
        <w:rFonts w:ascii="黑体" w:hAnsi="黑体" w:eastAsia="黑体" w:cs="Times New Roman (标题 CS)"/>
        <w:b w:val="0"/>
        <w:bCs/>
      </w:rPr>
    </w:lvl>
    <w:lvl w:ilvl="2" w:tentative="0">
      <w:start w:val="1"/>
      <w:numFmt w:val="decimal"/>
      <w:lvlText w:val="%1.%2.%3."/>
      <w:lvlJc w:val="left"/>
      <w:pPr>
        <w:ind w:left="709" w:hanging="709"/>
      </w:pPr>
      <w:rPr>
        <w:rFonts w:ascii="黑体" w:hAnsi="黑体" w:cs="Times New Roman (正文 CS 字体)"/>
        <w:b w:val="0"/>
        <w:bCs w:val="0"/>
      </w:r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5AB17D39"/>
    <w:multiLevelType w:val="multilevel"/>
    <w:tmpl w:val="5AB17D39"/>
    <w:lvl w:ilvl="0" w:tentative="0">
      <w:start w:val="1"/>
      <w:numFmt w:val="bullet"/>
      <w:lvlText w:val=""/>
      <w:lvlJc w:val="left"/>
      <w:pPr>
        <w:ind w:left="724" w:hanging="440"/>
      </w:pPr>
      <w:rPr>
        <w:rFonts w:hint="default" w:ascii="Wingdings" w:hAnsi="Wingdings"/>
      </w:rPr>
    </w:lvl>
    <w:lvl w:ilvl="1" w:tentative="0">
      <w:start w:val="1"/>
      <w:numFmt w:val="bullet"/>
      <w:lvlText w:val=""/>
      <w:lvlJc w:val="left"/>
      <w:pPr>
        <w:ind w:left="1164" w:hanging="440"/>
      </w:pPr>
      <w:rPr>
        <w:rFonts w:hint="default" w:ascii="Wingdings" w:hAnsi="Wingdings"/>
      </w:rPr>
    </w:lvl>
    <w:lvl w:ilvl="2" w:tentative="0">
      <w:start w:val="1"/>
      <w:numFmt w:val="bullet"/>
      <w:lvlText w:val=""/>
      <w:lvlJc w:val="left"/>
      <w:pPr>
        <w:ind w:left="1604" w:hanging="440"/>
      </w:pPr>
      <w:rPr>
        <w:rFonts w:hint="default" w:ascii="Wingdings" w:hAnsi="Wingdings"/>
      </w:rPr>
    </w:lvl>
    <w:lvl w:ilvl="3" w:tentative="0">
      <w:start w:val="1"/>
      <w:numFmt w:val="bullet"/>
      <w:lvlText w:val=""/>
      <w:lvlJc w:val="left"/>
      <w:pPr>
        <w:ind w:left="2044" w:hanging="440"/>
      </w:pPr>
      <w:rPr>
        <w:rFonts w:hint="default" w:ascii="Wingdings" w:hAnsi="Wingdings"/>
      </w:rPr>
    </w:lvl>
    <w:lvl w:ilvl="4" w:tentative="0">
      <w:start w:val="1"/>
      <w:numFmt w:val="bullet"/>
      <w:lvlText w:val=""/>
      <w:lvlJc w:val="left"/>
      <w:pPr>
        <w:ind w:left="2484" w:hanging="440"/>
      </w:pPr>
      <w:rPr>
        <w:rFonts w:hint="default" w:ascii="Wingdings" w:hAnsi="Wingdings"/>
      </w:rPr>
    </w:lvl>
    <w:lvl w:ilvl="5" w:tentative="0">
      <w:start w:val="1"/>
      <w:numFmt w:val="bullet"/>
      <w:lvlText w:val=""/>
      <w:lvlJc w:val="left"/>
      <w:pPr>
        <w:ind w:left="2924" w:hanging="440"/>
      </w:pPr>
      <w:rPr>
        <w:rFonts w:hint="default" w:ascii="Wingdings" w:hAnsi="Wingdings"/>
      </w:rPr>
    </w:lvl>
    <w:lvl w:ilvl="6" w:tentative="0">
      <w:start w:val="1"/>
      <w:numFmt w:val="bullet"/>
      <w:lvlText w:val=""/>
      <w:lvlJc w:val="left"/>
      <w:pPr>
        <w:ind w:left="3364" w:hanging="440"/>
      </w:pPr>
      <w:rPr>
        <w:rFonts w:hint="default" w:ascii="Wingdings" w:hAnsi="Wingdings"/>
      </w:rPr>
    </w:lvl>
    <w:lvl w:ilvl="7" w:tentative="0">
      <w:start w:val="1"/>
      <w:numFmt w:val="bullet"/>
      <w:lvlText w:val=""/>
      <w:lvlJc w:val="left"/>
      <w:pPr>
        <w:ind w:left="3804" w:hanging="440"/>
      </w:pPr>
      <w:rPr>
        <w:rFonts w:hint="default" w:ascii="Wingdings" w:hAnsi="Wingdings"/>
      </w:rPr>
    </w:lvl>
    <w:lvl w:ilvl="8" w:tentative="0">
      <w:start w:val="1"/>
      <w:numFmt w:val="bullet"/>
      <w:lvlText w:val=""/>
      <w:lvlJc w:val="left"/>
      <w:pPr>
        <w:ind w:left="4244" w:hanging="440"/>
      </w:pPr>
      <w:rPr>
        <w:rFonts w:hint="default" w:ascii="Wingdings" w:hAnsi="Wingdings"/>
      </w:rPr>
    </w:lvl>
  </w:abstractNum>
  <w:abstractNum w:abstractNumId="2">
    <w:nsid w:val="6EFF774E"/>
    <w:multiLevelType w:val="multilevel"/>
    <w:tmpl w:val="6EFF774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Y0NjQwZmZiNjE5Njc0NmFlZjY0MWNmOTE3MGMyODQifQ=="/>
  </w:docVars>
  <w:rsids>
    <w:rsidRoot w:val="00484C3C"/>
    <w:rsid w:val="00071AF7"/>
    <w:rsid w:val="00091223"/>
    <w:rsid w:val="000C6082"/>
    <w:rsid w:val="000D1667"/>
    <w:rsid w:val="000D2309"/>
    <w:rsid w:val="001152BD"/>
    <w:rsid w:val="0016674F"/>
    <w:rsid w:val="00187163"/>
    <w:rsid w:val="001947EE"/>
    <w:rsid w:val="00195B64"/>
    <w:rsid w:val="001B0A1C"/>
    <w:rsid w:val="0023426A"/>
    <w:rsid w:val="0027225E"/>
    <w:rsid w:val="002802AD"/>
    <w:rsid w:val="00296F34"/>
    <w:rsid w:val="002A79BB"/>
    <w:rsid w:val="003104C3"/>
    <w:rsid w:val="00314DAC"/>
    <w:rsid w:val="00337F98"/>
    <w:rsid w:val="0037700D"/>
    <w:rsid w:val="00382484"/>
    <w:rsid w:val="00384B9C"/>
    <w:rsid w:val="003A7E19"/>
    <w:rsid w:val="003E3563"/>
    <w:rsid w:val="00473321"/>
    <w:rsid w:val="00484C3C"/>
    <w:rsid w:val="004B24DB"/>
    <w:rsid w:val="00540765"/>
    <w:rsid w:val="005449BB"/>
    <w:rsid w:val="00570DCA"/>
    <w:rsid w:val="00593DC9"/>
    <w:rsid w:val="00611F3E"/>
    <w:rsid w:val="00627188"/>
    <w:rsid w:val="00656DA7"/>
    <w:rsid w:val="006C14E7"/>
    <w:rsid w:val="006D3B2A"/>
    <w:rsid w:val="00761B6F"/>
    <w:rsid w:val="00782AC4"/>
    <w:rsid w:val="00795706"/>
    <w:rsid w:val="007C2537"/>
    <w:rsid w:val="007D674E"/>
    <w:rsid w:val="00820070"/>
    <w:rsid w:val="00871C64"/>
    <w:rsid w:val="008E1348"/>
    <w:rsid w:val="00936931"/>
    <w:rsid w:val="0094114E"/>
    <w:rsid w:val="00971A15"/>
    <w:rsid w:val="00A0041B"/>
    <w:rsid w:val="00A07CFA"/>
    <w:rsid w:val="00A34B6D"/>
    <w:rsid w:val="00A62324"/>
    <w:rsid w:val="00A84F72"/>
    <w:rsid w:val="00AF20A2"/>
    <w:rsid w:val="00B569E3"/>
    <w:rsid w:val="00BB23E3"/>
    <w:rsid w:val="00BD3922"/>
    <w:rsid w:val="00C40B0F"/>
    <w:rsid w:val="00C85F20"/>
    <w:rsid w:val="00CC2824"/>
    <w:rsid w:val="00CE04F6"/>
    <w:rsid w:val="00D7294E"/>
    <w:rsid w:val="00D74BC6"/>
    <w:rsid w:val="00D76269"/>
    <w:rsid w:val="00DA4F89"/>
    <w:rsid w:val="00DC466E"/>
    <w:rsid w:val="00DC7901"/>
    <w:rsid w:val="00E1446A"/>
    <w:rsid w:val="00E36FD5"/>
    <w:rsid w:val="00E542F1"/>
    <w:rsid w:val="00E62EA8"/>
    <w:rsid w:val="00EA22B5"/>
    <w:rsid w:val="00EB7169"/>
    <w:rsid w:val="00EE41A5"/>
    <w:rsid w:val="00F038D6"/>
    <w:rsid w:val="00F06473"/>
    <w:rsid w:val="00F2161E"/>
    <w:rsid w:val="00F27955"/>
    <w:rsid w:val="00F47287"/>
    <w:rsid w:val="00FC433D"/>
    <w:rsid w:val="00FE16B8"/>
    <w:rsid w:val="01B34E22"/>
    <w:rsid w:val="02BC7B5E"/>
    <w:rsid w:val="02D908B8"/>
    <w:rsid w:val="03DC2C52"/>
    <w:rsid w:val="0438160E"/>
    <w:rsid w:val="05087233"/>
    <w:rsid w:val="0534627A"/>
    <w:rsid w:val="06141C07"/>
    <w:rsid w:val="06530982"/>
    <w:rsid w:val="069C664B"/>
    <w:rsid w:val="074251D0"/>
    <w:rsid w:val="07A33243"/>
    <w:rsid w:val="08586B4F"/>
    <w:rsid w:val="08D31906"/>
    <w:rsid w:val="093A7BD7"/>
    <w:rsid w:val="0AC736EC"/>
    <w:rsid w:val="0B4E34C6"/>
    <w:rsid w:val="0C0D3381"/>
    <w:rsid w:val="0ED800D2"/>
    <w:rsid w:val="0F2E3D3A"/>
    <w:rsid w:val="101E5B5C"/>
    <w:rsid w:val="11254CC9"/>
    <w:rsid w:val="125E4936"/>
    <w:rsid w:val="12874FEB"/>
    <w:rsid w:val="12A06CFD"/>
    <w:rsid w:val="13B80076"/>
    <w:rsid w:val="14467430"/>
    <w:rsid w:val="149D101A"/>
    <w:rsid w:val="16610551"/>
    <w:rsid w:val="16892446"/>
    <w:rsid w:val="16D36F75"/>
    <w:rsid w:val="173B6C95"/>
    <w:rsid w:val="17626C76"/>
    <w:rsid w:val="176F4EEF"/>
    <w:rsid w:val="17CE60BA"/>
    <w:rsid w:val="18C66D91"/>
    <w:rsid w:val="1948592D"/>
    <w:rsid w:val="1A404921"/>
    <w:rsid w:val="1AC27A2C"/>
    <w:rsid w:val="1AC615E9"/>
    <w:rsid w:val="1AD67034"/>
    <w:rsid w:val="1B3C158C"/>
    <w:rsid w:val="1BB13D28"/>
    <w:rsid w:val="1BDB0E71"/>
    <w:rsid w:val="1D682B0D"/>
    <w:rsid w:val="1D7C7A9E"/>
    <w:rsid w:val="1DD737EE"/>
    <w:rsid w:val="1DDB508D"/>
    <w:rsid w:val="1F016D75"/>
    <w:rsid w:val="1F845C8A"/>
    <w:rsid w:val="1FC81641"/>
    <w:rsid w:val="1FF9734B"/>
    <w:rsid w:val="20466AC3"/>
    <w:rsid w:val="21156B08"/>
    <w:rsid w:val="213A031C"/>
    <w:rsid w:val="217D46AD"/>
    <w:rsid w:val="22205764"/>
    <w:rsid w:val="223B07F0"/>
    <w:rsid w:val="22FF7A6F"/>
    <w:rsid w:val="231D7EF5"/>
    <w:rsid w:val="23735D67"/>
    <w:rsid w:val="24577437"/>
    <w:rsid w:val="24BE3012"/>
    <w:rsid w:val="25262A84"/>
    <w:rsid w:val="2556149D"/>
    <w:rsid w:val="25F25669"/>
    <w:rsid w:val="26EB3E67"/>
    <w:rsid w:val="27806CA5"/>
    <w:rsid w:val="297B3F2B"/>
    <w:rsid w:val="29BA1C16"/>
    <w:rsid w:val="2B6F5066"/>
    <w:rsid w:val="2B7B5E0E"/>
    <w:rsid w:val="2B990335"/>
    <w:rsid w:val="2D1934DC"/>
    <w:rsid w:val="2F464330"/>
    <w:rsid w:val="304A5035"/>
    <w:rsid w:val="30542A7D"/>
    <w:rsid w:val="30A05CC2"/>
    <w:rsid w:val="32544FB6"/>
    <w:rsid w:val="32FD564D"/>
    <w:rsid w:val="334D3EDF"/>
    <w:rsid w:val="335214F5"/>
    <w:rsid w:val="33D4015C"/>
    <w:rsid w:val="345B6AD0"/>
    <w:rsid w:val="35CD7559"/>
    <w:rsid w:val="3632560E"/>
    <w:rsid w:val="3790083E"/>
    <w:rsid w:val="37F012DD"/>
    <w:rsid w:val="37F07337"/>
    <w:rsid w:val="388D7C5B"/>
    <w:rsid w:val="39BC1DBE"/>
    <w:rsid w:val="3C410359"/>
    <w:rsid w:val="3D9F5C7F"/>
    <w:rsid w:val="3E3F2207"/>
    <w:rsid w:val="3F310B59"/>
    <w:rsid w:val="4004001B"/>
    <w:rsid w:val="40055B41"/>
    <w:rsid w:val="40546E86"/>
    <w:rsid w:val="41B25855"/>
    <w:rsid w:val="41FF0A9A"/>
    <w:rsid w:val="42E44134"/>
    <w:rsid w:val="431274CF"/>
    <w:rsid w:val="434370AD"/>
    <w:rsid w:val="440B5E1C"/>
    <w:rsid w:val="441722A4"/>
    <w:rsid w:val="44352E99"/>
    <w:rsid w:val="449776B0"/>
    <w:rsid w:val="44A57770"/>
    <w:rsid w:val="451C7BB5"/>
    <w:rsid w:val="45F535EA"/>
    <w:rsid w:val="45FB77CB"/>
    <w:rsid w:val="48B85E47"/>
    <w:rsid w:val="49975A5C"/>
    <w:rsid w:val="49FD6207"/>
    <w:rsid w:val="4AAA7A11"/>
    <w:rsid w:val="4BAD1567"/>
    <w:rsid w:val="4BDF193C"/>
    <w:rsid w:val="4C177328"/>
    <w:rsid w:val="4D245859"/>
    <w:rsid w:val="4DD723EE"/>
    <w:rsid w:val="4F672375"/>
    <w:rsid w:val="4F90367A"/>
    <w:rsid w:val="50B82E88"/>
    <w:rsid w:val="50F9524E"/>
    <w:rsid w:val="51143E36"/>
    <w:rsid w:val="51475FBA"/>
    <w:rsid w:val="518014CC"/>
    <w:rsid w:val="51BF0246"/>
    <w:rsid w:val="523956D4"/>
    <w:rsid w:val="52B551A5"/>
    <w:rsid w:val="54F57361"/>
    <w:rsid w:val="55055F70"/>
    <w:rsid w:val="55322ADD"/>
    <w:rsid w:val="569E667C"/>
    <w:rsid w:val="56F00EA2"/>
    <w:rsid w:val="57596A47"/>
    <w:rsid w:val="57770C7B"/>
    <w:rsid w:val="58DE5456"/>
    <w:rsid w:val="5ABA5A4E"/>
    <w:rsid w:val="5B386973"/>
    <w:rsid w:val="5D543F38"/>
    <w:rsid w:val="5DC13151"/>
    <w:rsid w:val="5E0019CA"/>
    <w:rsid w:val="5EEB267A"/>
    <w:rsid w:val="60A76A75"/>
    <w:rsid w:val="61397812"/>
    <w:rsid w:val="6142679E"/>
    <w:rsid w:val="614442C4"/>
    <w:rsid w:val="61A46B11"/>
    <w:rsid w:val="61D218D0"/>
    <w:rsid w:val="62456545"/>
    <w:rsid w:val="628506F0"/>
    <w:rsid w:val="62B86D17"/>
    <w:rsid w:val="64760C38"/>
    <w:rsid w:val="64CF0348"/>
    <w:rsid w:val="66967370"/>
    <w:rsid w:val="67931B01"/>
    <w:rsid w:val="67A45ABC"/>
    <w:rsid w:val="67AE2497"/>
    <w:rsid w:val="688B27D8"/>
    <w:rsid w:val="68936644"/>
    <w:rsid w:val="689A0C6D"/>
    <w:rsid w:val="68D91796"/>
    <w:rsid w:val="6A941E18"/>
    <w:rsid w:val="6C6972D4"/>
    <w:rsid w:val="6CE10C19"/>
    <w:rsid w:val="6D611D5A"/>
    <w:rsid w:val="6DBE71AC"/>
    <w:rsid w:val="6E62731F"/>
    <w:rsid w:val="6E775CD9"/>
    <w:rsid w:val="6EBF142E"/>
    <w:rsid w:val="70435811"/>
    <w:rsid w:val="706933FF"/>
    <w:rsid w:val="70B0102E"/>
    <w:rsid w:val="715F2A54"/>
    <w:rsid w:val="72824C4C"/>
    <w:rsid w:val="72F62F44"/>
    <w:rsid w:val="74C57072"/>
    <w:rsid w:val="75986535"/>
    <w:rsid w:val="77A80CB1"/>
    <w:rsid w:val="77E93077"/>
    <w:rsid w:val="77ED700C"/>
    <w:rsid w:val="780B7492"/>
    <w:rsid w:val="79CB0C87"/>
    <w:rsid w:val="7ACA7190"/>
    <w:rsid w:val="7B30793B"/>
    <w:rsid w:val="7B5A49B8"/>
    <w:rsid w:val="7BFB68FE"/>
    <w:rsid w:val="7CA103C5"/>
    <w:rsid w:val="7CCD11BA"/>
    <w:rsid w:val="7E012B5A"/>
    <w:rsid w:val="7E5D346E"/>
    <w:rsid w:val="7F274961"/>
    <w:rsid w:val="7F2D4191"/>
    <w:rsid w:val="7F45305F"/>
    <w:rsid w:val="7F6D2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Times New Roman" w:hAnsi="Times New Roman" w:eastAsia="宋体" w:cstheme="minorBidi"/>
      <w:kern w:val="2"/>
      <w:sz w:val="24"/>
      <w:szCs w:val="24"/>
      <w:lang w:val="en-US" w:eastAsia="zh-CN" w:bidi="ar-SA"/>
      <w14:ligatures w14:val="none"/>
    </w:rPr>
  </w:style>
  <w:style w:type="paragraph" w:styleId="2">
    <w:name w:val="heading 1"/>
    <w:basedOn w:val="1"/>
    <w:next w:val="1"/>
    <w:link w:val="27"/>
    <w:qFormat/>
    <w:uiPriority w:val="9"/>
    <w:pPr>
      <w:keepNext/>
      <w:keepLines/>
      <w:spacing w:before="340" w:after="330"/>
      <w:outlineLvl w:val="0"/>
    </w:pPr>
    <w:rPr>
      <w:rFonts w:eastAsia="黑体"/>
      <w:bCs/>
      <w:kern w:val="44"/>
      <w:sz w:val="36"/>
      <w:szCs w:val="44"/>
    </w:rPr>
  </w:style>
  <w:style w:type="paragraph" w:styleId="3">
    <w:name w:val="heading 2"/>
    <w:next w:val="1"/>
    <w:link w:val="28"/>
    <w:unhideWhenUsed/>
    <w:qFormat/>
    <w:uiPriority w:val="9"/>
    <w:pPr>
      <w:spacing w:before="260" w:after="260"/>
      <w:ind w:right="210" w:rightChars="100"/>
      <w:outlineLvl w:val="1"/>
    </w:pPr>
    <w:rPr>
      <w:rFonts w:eastAsia="黑体" w:asciiTheme="majorHAnsi" w:hAnsiTheme="majorHAnsi" w:cstheme="majorBidi"/>
      <w:kern w:val="44"/>
      <w:sz w:val="30"/>
      <w:szCs w:val="32"/>
      <w:lang w:val="en-US" w:eastAsia="zh-CN" w:bidi="ar-SA"/>
      <w14:ligatures w14:val="none"/>
    </w:rPr>
  </w:style>
  <w:style w:type="paragraph" w:styleId="4">
    <w:name w:val="heading 3"/>
    <w:basedOn w:val="1"/>
    <w:next w:val="1"/>
    <w:link w:val="29"/>
    <w:unhideWhenUsed/>
    <w:qFormat/>
    <w:uiPriority w:val="9"/>
    <w:pPr>
      <w:keepNext/>
      <w:keepLines/>
      <w:spacing w:before="260" w:after="260"/>
      <w:outlineLvl w:val="2"/>
    </w:pPr>
    <w:rPr>
      <w:rFonts w:eastAsia="黑体"/>
      <w:bCs/>
      <w:sz w:val="28"/>
      <w:szCs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6">
    <w:name w:val="toc 7"/>
    <w:basedOn w:val="1"/>
    <w:next w:val="1"/>
    <w:unhideWhenUsed/>
    <w:uiPriority w:val="39"/>
    <w:pPr>
      <w:ind w:left="1440"/>
    </w:pPr>
    <w:rPr>
      <w:rFonts w:asciiTheme="minorHAnsi" w:eastAsiaTheme="minorHAnsi"/>
      <w:sz w:val="18"/>
      <w:szCs w:val="18"/>
    </w:rPr>
  </w:style>
  <w:style w:type="paragraph" w:styleId="7">
    <w:name w:val="toc 5"/>
    <w:basedOn w:val="1"/>
    <w:next w:val="1"/>
    <w:unhideWhenUsed/>
    <w:uiPriority w:val="39"/>
    <w:pPr>
      <w:ind w:left="960"/>
    </w:pPr>
    <w:rPr>
      <w:rFonts w:asciiTheme="minorHAnsi" w:eastAsiaTheme="minorHAnsi"/>
      <w:sz w:val="18"/>
      <w:szCs w:val="18"/>
    </w:rPr>
  </w:style>
  <w:style w:type="paragraph" w:styleId="8">
    <w:name w:val="toc 3"/>
    <w:basedOn w:val="1"/>
    <w:next w:val="1"/>
    <w:unhideWhenUsed/>
    <w:uiPriority w:val="39"/>
    <w:pPr>
      <w:ind w:left="480"/>
    </w:pPr>
    <w:rPr>
      <w:rFonts w:asciiTheme="minorHAnsi" w:eastAsiaTheme="minorHAnsi"/>
      <w:i/>
      <w:iCs/>
      <w:sz w:val="20"/>
      <w:szCs w:val="20"/>
    </w:rPr>
  </w:style>
  <w:style w:type="paragraph" w:styleId="9">
    <w:name w:val="toc 8"/>
    <w:basedOn w:val="1"/>
    <w:next w:val="1"/>
    <w:unhideWhenUsed/>
    <w:uiPriority w:val="39"/>
    <w:pPr>
      <w:ind w:left="1680"/>
    </w:pPr>
    <w:rPr>
      <w:rFonts w:asciiTheme="minorHAnsi" w:eastAsiaTheme="minorHAnsi"/>
      <w:sz w:val="18"/>
      <w:szCs w:val="18"/>
    </w:rPr>
  </w:style>
  <w:style w:type="paragraph" w:styleId="10">
    <w:name w:val="footer"/>
    <w:basedOn w:val="1"/>
    <w:link w:val="25"/>
    <w:unhideWhenUsed/>
    <w:uiPriority w:val="99"/>
    <w:pPr>
      <w:tabs>
        <w:tab w:val="center" w:pos="4153"/>
        <w:tab w:val="right" w:pos="8306"/>
      </w:tabs>
      <w:snapToGrid w:val="0"/>
    </w:pPr>
    <w:rPr>
      <w:sz w:val="18"/>
      <w:szCs w:val="18"/>
    </w:rPr>
  </w:style>
  <w:style w:type="paragraph" w:styleId="11">
    <w:name w:val="header"/>
    <w:basedOn w:val="1"/>
    <w:link w:val="24"/>
    <w:unhideWhenUsed/>
    <w:uiPriority w:val="99"/>
    <w:pPr>
      <w:tabs>
        <w:tab w:val="center" w:pos="4153"/>
        <w:tab w:val="right" w:pos="8306"/>
      </w:tabs>
      <w:snapToGrid w:val="0"/>
      <w:jc w:val="center"/>
    </w:pPr>
    <w:rPr>
      <w:sz w:val="18"/>
      <w:szCs w:val="18"/>
    </w:rPr>
  </w:style>
  <w:style w:type="paragraph" w:styleId="12">
    <w:name w:val="toc 1"/>
    <w:basedOn w:val="1"/>
    <w:next w:val="1"/>
    <w:unhideWhenUsed/>
    <w:uiPriority w:val="39"/>
    <w:pPr>
      <w:tabs>
        <w:tab w:val="left" w:pos="480"/>
        <w:tab w:val="right" w:leader="dot" w:pos="9736"/>
      </w:tabs>
      <w:spacing w:before="120" w:after="120"/>
      <w:jc w:val="center"/>
    </w:pPr>
    <w:rPr>
      <w:rFonts w:ascii="黑体" w:hAnsi="黑体" w:eastAsia="黑体"/>
      <w:caps/>
      <w:sz w:val="28"/>
      <w:szCs w:val="28"/>
    </w:rPr>
  </w:style>
  <w:style w:type="paragraph" w:styleId="13">
    <w:name w:val="toc 4"/>
    <w:basedOn w:val="1"/>
    <w:next w:val="1"/>
    <w:unhideWhenUsed/>
    <w:uiPriority w:val="39"/>
    <w:pPr>
      <w:ind w:left="720"/>
    </w:pPr>
    <w:rPr>
      <w:rFonts w:asciiTheme="minorHAnsi" w:eastAsiaTheme="minorHAnsi"/>
      <w:sz w:val="18"/>
      <w:szCs w:val="18"/>
    </w:rPr>
  </w:style>
  <w:style w:type="paragraph" w:styleId="14">
    <w:name w:val="toc 6"/>
    <w:basedOn w:val="1"/>
    <w:next w:val="1"/>
    <w:unhideWhenUsed/>
    <w:uiPriority w:val="39"/>
    <w:pPr>
      <w:ind w:left="1200"/>
    </w:pPr>
    <w:rPr>
      <w:rFonts w:asciiTheme="minorHAnsi" w:eastAsiaTheme="minorHAnsi"/>
      <w:sz w:val="18"/>
      <w:szCs w:val="18"/>
    </w:rPr>
  </w:style>
  <w:style w:type="paragraph" w:styleId="15">
    <w:name w:val="toc 2"/>
    <w:basedOn w:val="1"/>
    <w:next w:val="1"/>
    <w:unhideWhenUsed/>
    <w:uiPriority w:val="39"/>
    <w:pPr>
      <w:ind w:left="240"/>
    </w:pPr>
    <w:rPr>
      <w:rFonts w:asciiTheme="minorHAnsi" w:eastAsiaTheme="minorHAnsi"/>
      <w:smallCaps/>
      <w:sz w:val="20"/>
      <w:szCs w:val="20"/>
    </w:rPr>
  </w:style>
  <w:style w:type="paragraph" w:styleId="16">
    <w:name w:val="toc 9"/>
    <w:basedOn w:val="1"/>
    <w:next w:val="1"/>
    <w:unhideWhenUsed/>
    <w:uiPriority w:val="39"/>
    <w:pPr>
      <w:ind w:left="1920"/>
    </w:pPr>
    <w:rPr>
      <w:rFonts w:asciiTheme="minorHAnsi" w:eastAsiaTheme="minorHAnsi"/>
      <w:sz w:val="18"/>
      <w:szCs w:val="18"/>
    </w:rPr>
  </w:style>
  <w:style w:type="paragraph" w:styleId="1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9">
    <w:name w:val="Table Grid"/>
    <w:basedOn w:val="1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rPr>
  </w:style>
  <w:style w:type="character" w:styleId="22">
    <w:name w:val="page number"/>
    <w:basedOn w:val="20"/>
    <w:semiHidden/>
    <w:unhideWhenUsed/>
    <w:uiPriority w:val="99"/>
  </w:style>
  <w:style w:type="character" w:styleId="23">
    <w:name w:val="Hyperlink"/>
    <w:basedOn w:val="20"/>
    <w:unhideWhenUsed/>
    <w:uiPriority w:val="99"/>
    <w:rPr>
      <w:color w:val="0563C1" w:themeColor="hyperlink"/>
      <w:u w:val="single"/>
      <w14:textFill>
        <w14:solidFill>
          <w14:schemeClr w14:val="hlink"/>
        </w14:solidFill>
      </w14:textFill>
    </w:rPr>
  </w:style>
  <w:style w:type="character" w:customStyle="1" w:styleId="24">
    <w:name w:val="页眉 字符"/>
    <w:basedOn w:val="20"/>
    <w:link w:val="11"/>
    <w:uiPriority w:val="99"/>
    <w:rPr>
      <w:rFonts w:ascii="Times New Roman" w:hAnsi="Times New Roman" w:eastAsia="SimSun-ExtB"/>
      <w:sz w:val="18"/>
      <w:szCs w:val="18"/>
      <w14:ligatures w14:val="none"/>
    </w:rPr>
  </w:style>
  <w:style w:type="character" w:customStyle="1" w:styleId="25">
    <w:name w:val="页脚 字符"/>
    <w:basedOn w:val="20"/>
    <w:link w:val="10"/>
    <w:uiPriority w:val="99"/>
    <w:rPr>
      <w:rFonts w:ascii="Times New Roman" w:hAnsi="Times New Roman" w:eastAsia="SimSun-ExtB"/>
      <w:sz w:val="18"/>
      <w:szCs w:val="18"/>
      <w14:ligatures w14:val="none"/>
    </w:rPr>
  </w:style>
  <w:style w:type="paragraph" w:styleId="26">
    <w:name w:val="List Paragraph"/>
    <w:basedOn w:val="1"/>
    <w:qFormat/>
    <w:uiPriority w:val="34"/>
    <w:pPr>
      <w:ind w:firstLine="420" w:firstLineChars="200"/>
    </w:pPr>
  </w:style>
  <w:style w:type="character" w:customStyle="1" w:styleId="27">
    <w:name w:val="标题 1 字符"/>
    <w:basedOn w:val="20"/>
    <w:link w:val="2"/>
    <w:uiPriority w:val="9"/>
    <w:rPr>
      <w:rFonts w:ascii="Times New Roman" w:hAnsi="Times New Roman" w:eastAsia="黑体"/>
      <w:bCs/>
      <w:kern w:val="44"/>
      <w:sz w:val="36"/>
      <w:szCs w:val="44"/>
      <w14:ligatures w14:val="none"/>
    </w:rPr>
  </w:style>
  <w:style w:type="character" w:customStyle="1" w:styleId="28">
    <w:name w:val="标题 2 字符"/>
    <w:basedOn w:val="20"/>
    <w:link w:val="3"/>
    <w:uiPriority w:val="9"/>
    <w:rPr>
      <w:rFonts w:eastAsia="黑体" w:asciiTheme="majorHAnsi" w:hAnsiTheme="majorHAnsi" w:cstheme="majorBidi"/>
      <w:kern w:val="44"/>
      <w:sz w:val="30"/>
      <w:szCs w:val="32"/>
      <w14:ligatures w14:val="none"/>
    </w:rPr>
  </w:style>
  <w:style w:type="character" w:customStyle="1" w:styleId="29">
    <w:name w:val="标题 3 字符"/>
    <w:basedOn w:val="20"/>
    <w:link w:val="4"/>
    <w:uiPriority w:val="9"/>
    <w:rPr>
      <w:rFonts w:ascii="Times New Roman" w:hAnsi="Times New Roman" w:eastAsia="黑体"/>
      <w:bCs/>
      <w:sz w:val="28"/>
      <w:szCs w:val="32"/>
      <w14:ligatures w14:val="none"/>
    </w:rPr>
  </w:style>
  <w:style w:type="paragraph" w:customStyle="1" w:styleId="30">
    <w:name w:val="TOC Heading"/>
    <w:basedOn w:val="2"/>
    <w:next w:val="1"/>
    <w:unhideWhenUsed/>
    <w:qFormat/>
    <w:uiPriority w:val="39"/>
    <w:pPr>
      <w:widowControl/>
      <w:spacing w:before="480" w:after="0" w:line="276" w:lineRule="auto"/>
      <w:outlineLvl w:val="9"/>
    </w:pPr>
    <w:rPr>
      <w:rFonts w:asciiTheme="majorHAnsi" w:hAnsiTheme="majorHAnsi" w:eastAsiaTheme="majorEastAsia" w:cstheme="majorBidi"/>
      <w:b/>
      <w:color w:val="2F5597" w:themeColor="accent1" w:themeShade="BF"/>
      <w:kern w:val="0"/>
      <w:sz w:val="28"/>
      <w:szCs w:val="28"/>
    </w:rPr>
  </w:style>
  <w:style w:type="paragraph" w:styleId="31">
    <w:name w:val=""/>
    <w:basedOn w:val="1"/>
    <w:next w:val="1"/>
    <w:uiPriority w:val="0"/>
    <w:pPr>
      <w:pBdr>
        <w:bottom w:val="single" w:color="auto" w:sz="6" w:space="1"/>
      </w:pBdr>
      <w:jc w:val="center"/>
    </w:pPr>
    <w:rPr>
      <w:rFonts w:ascii="Arial" w:eastAsia="宋体"/>
      <w:vanish/>
      <w:sz w:val="16"/>
    </w:rPr>
  </w:style>
  <w:style w:type="paragraph" w:styleId="32">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D1538E-5D39-7143-8967-11D320AD72B4}">
  <ds:schemaRefs/>
</ds:datastoreItem>
</file>

<file path=docProps/app.xml><?xml version="1.0" encoding="utf-8"?>
<Properties xmlns="http://schemas.openxmlformats.org/officeDocument/2006/extended-properties" xmlns:vt="http://schemas.openxmlformats.org/officeDocument/2006/docPropsVTypes">
  <Template>Normal.dotm</Template>
  <Pages>6</Pages>
  <Words>468</Words>
  <Characters>2668</Characters>
  <Lines>22</Lines>
  <Paragraphs>6</Paragraphs>
  <TotalTime>1</TotalTime>
  <ScaleCrop>false</ScaleCrop>
  <LinksUpToDate>false</LinksUpToDate>
  <CharactersWithSpaces>3130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2024-05-01T13:34:00Z</dcterms:created>
  <dc:creator>Microsoft Office User</dc:creator>
  <cp:lastModifiedBy>胡访宇</cp:lastModifiedBy>
  <dcterms:modified xsi:type="dcterms:W3CDTF">2024-05-10T13:34:16Z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33A94181BCF84CACAEB90829F25CBA32_12</vt:lpwstr>
  </property>
</Properties>
</file>