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F552B" w14:textId="77777777" w:rsidR="008C4923" w:rsidRDefault="008C4923">
      <w:pPr>
        <w:rPr>
          <w:rFonts w:cs="Times New Roman"/>
          <w:color w:val="FF0000"/>
          <w:sz w:val="18"/>
          <w:szCs w:val="21"/>
        </w:rPr>
      </w:pPr>
    </w:p>
    <w:p w14:paraId="1BB33C0C" w14:textId="77777777" w:rsidR="008C4923" w:rsidRDefault="008C4923">
      <w:pPr>
        <w:rPr>
          <w:rFonts w:cs="Times New Roman"/>
          <w:color w:val="FF0000"/>
          <w:sz w:val="18"/>
          <w:szCs w:val="21"/>
        </w:rPr>
      </w:pPr>
    </w:p>
    <w:p w14:paraId="461361A4" w14:textId="77777777" w:rsidR="008C4923" w:rsidRDefault="008C4923">
      <w:pPr>
        <w:rPr>
          <w:rFonts w:ascii="黑体" w:eastAsia="黑体" w:hAnsi="黑体" w:cs="Times New Roman"/>
          <w:color w:val="FF0000"/>
          <w:sz w:val="20"/>
          <w:szCs w:val="22"/>
        </w:rPr>
      </w:pPr>
    </w:p>
    <w:p w14:paraId="70959CC7" w14:textId="77777777" w:rsidR="008C4923" w:rsidRDefault="00000000">
      <w:pPr>
        <w:jc w:val="center"/>
        <w:rPr>
          <w:rFonts w:ascii="黑体" w:eastAsia="黑体" w:hAnsi="黑体" w:cs="Times New Roman"/>
          <w:sz w:val="40"/>
          <w:szCs w:val="40"/>
        </w:rPr>
      </w:pPr>
      <w:r>
        <w:rPr>
          <w:rFonts w:ascii="黑体" w:eastAsia="黑体" w:hAnsi="黑体" w:cs="Times New Roman" w:hint="eastAsia"/>
          <w:sz w:val="40"/>
          <w:szCs w:val="40"/>
        </w:rPr>
        <w:t>基于SaaS的哈工大（威海）实验室管理平台</w:t>
      </w:r>
    </w:p>
    <w:p w14:paraId="36AC7415" w14:textId="77777777" w:rsidR="008C4923" w:rsidRDefault="008C4923">
      <w:pPr>
        <w:jc w:val="center"/>
        <w:rPr>
          <w:rFonts w:ascii="黑体" w:eastAsia="黑体" w:hAnsi="黑体" w:cs="Times New Roman"/>
          <w:sz w:val="40"/>
          <w:szCs w:val="40"/>
        </w:rPr>
      </w:pPr>
    </w:p>
    <w:p w14:paraId="10EE11CA" w14:textId="77777777" w:rsidR="008C4923" w:rsidRDefault="00000000">
      <w:pPr>
        <w:jc w:val="center"/>
        <w:rPr>
          <w:rFonts w:ascii="黑体" w:eastAsia="黑体" w:hAnsi="黑体" w:cs="Times New Roman"/>
          <w:sz w:val="40"/>
          <w:szCs w:val="40"/>
        </w:rPr>
      </w:pPr>
      <w:r>
        <w:rPr>
          <w:rFonts w:ascii="黑体" w:eastAsia="黑体" w:hAnsi="黑体" w:cs="Times New Roman" w:hint="eastAsia"/>
          <w:sz w:val="40"/>
          <w:szCs w:val="40"/>
        </w:rPr>
        <w:t>软件需求说明&amp;开发文档</w:t>
      </w:r>
    </w:p>
    <w:p w14:paraId="182D22CA" w14:textId="77777777" w:rsidR="008C4923" w:rsidRDefault="00000000">
      <w:pPr>
        <w:jc w:val="center"/>
        <w:rPr>
          <w:rFonts w:ascii="黑体" w:eastAsia="黑体" w:hAnsi="黑体" w:cs="Times New Roman"/>
          <w:sz w:val="40"/>
          <w:szCs w:val="40"/>
        </w:rPr>
      </w:pPr>
      <w:r>
        <w:rPr>
          <w:rFonts w:ascii="黑体" w:eastAsia="黑体" w:hAnsi="黑体" w:cs="Times New Roman" w:hint="eastAsia"/>
          <w:sz w:val="40"/>
          <w:szCs w:val="40"/>
        </w:rPr>
        <w:t>（版本：V</w:t>
      </w:r>
      <w:r>
        <w:rPr>
          <w:rFonts w:ascii="黑体" w:eastAsia="黑体" w:hAnsi="黑体" w:cs="Times New Roman"/>
          <w:sz w:val="40"/>
          <w:szCs w:val="40"/>
        </w:rPr>
        <w:t>1.0</w:t>
      </w:r>
      <w:r>
        <w:rPr>
          <w:rFonts w:ascii="黑体" w:eastAsia="黑体" w:hAnsi="黑体" w:cs="Times New Roman" w:hint="eastAsia"/>
          <w:sz w:val="40"/>
          <w:szCs w:val="40"/>
        </w:rPr>
        <w:t>）</w:t>
      </w:r>
    </w:p>
    <w:p w14:paraId="169C5FE6" w14:textId="77777777" w:rsidR="008C4923" w:rsidRDefault="008C4923">
      <w:pPr>
        <w:jc w:val="center"/>
        <w:rPr>
          <w:rFonts w:ascii="楷体" w:eastAsia="楷体" w:hAnsi="楷体" w:cs="Times New Roman"/>
          <w:b/>
          <w:bCs/>
          <w:sz w:val="48"/>
          <w:szCs w:val="48"/>
        </w:rPr>
      </w:pPr>
    </w:p>
    <w:p w14:paraId="0817BD18" w14:textId="77777777" w:rsidR="008C4923" w:rsidRDefault="008C4923">
      <w:pPr>
        <w:jc w:val="center"/>
        <w:rPr>
          <w:rFonts w:ascii="楷体" w:eastAsia="楷体" w:hAnsi="楷体" w:cs="Times New Roman"/>
          <w:b/>
          <w:bCs/>
          <w:sz w:val="48"/>
          <w:szCs w:val="48"/>
        </w:rPr>
      </w:pPr>
    </w:p>
    <w:p w14:paraId="11BE0096" w14:textId="77777777" w:rsidR="008C4923" w:rsidRDefault="008C4923">
      <w:pPr>
        <w:jc w:val="center"/>
        <w:rPr>
          <w:rFonts w:ascii="楷体" w:eastAsia="楷体" w:hAnsi="楷体" w:cs="Times New Roman"/>
          <w:b/>
          <w:bCs/>
          <w:sz w:val="48"/>
          <w:szCs w:val="48"/>
        </w:rPr>
      </w:pPr>
    </w:p>
    <w:p w14:paraId="41293D2E" w14:textId="77777777" w:rsidR="008C4923" w:rsidRDefault="00000000">
      <w:pPr>
        <w:ind w:left="1050" w:firstLineChars="232" w:firstLine="650"/>
        <w:rPr>
          <w:rFonts w:ascii="仿宋" w:eastAsia="仿宋" w:hAnsi="仿宋" w:cs="Times New Roman"/>
          <w:sz w:val="28"/>
          <w:szCs w:val="36"/>
        </w:rPr>
      </w:pPr>
      <w:r>
        <w:rPr>
          <w:rFonts w:ascii="仿宋" w:eastAsia="仿宋" w:hAnsi="仿宋" w:cs="Times New Roman"/>
          <w:sz w:val="28"/>
          <w:szCs w:val="36"/>
        </w:rPr>
        <w:t>文档编号：HIT-CS-G0</w:t>
      </w:r>
      <w:r>
        <w:rPr>
          <w:rFonts w:ascii="仿宋" w:eastAsia="仿宋" w:hAnsi="仿宋" w:cs="Times New Roman" w:hint="eastAsia"/>
          <w:sz w:val="28"/>
          <w:szCs w:val="36"/>
        </w:rPr>
        <w:t>2</w:t>
      </w:r>
    </w:p>
    <w:p w14:paraId="661CDA83" w14:textId="655411BA" w:rsidR="008C492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编 写 人：</w:t>
      </w:r>
    </w:p>
    <w:p w14:paraId="7BF7B465" w14:textId="77777777" w:rsidR="008C492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编写日期：2024年5月10日</w:t>
      </w:r>
    </w:p>
    <w:p w14:paraId="68D07A9A" w14:textId="77777777" w:rsidR="008C492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 xml:space="preserve">部 </w:t>
      </w:r>
      <w:r>
        <w:rPr>
          <w:rFonts w:ascii="仿宋" w:eastAsia="仿宋" w:hAnsi="仿宋" w:cs="Times New Roman"/>
          <w:sz w:val="28"/>
          <w:szCs w:val="28"/>
        </w:rPr>
        <w:t xml:space="preserve">   </w:t>
      </w:r>
      <w:r>
        <w:rPr>
          <w:rFonts w:ascii="仿宋" w:eastAsia="仿宋" w:hAnsi="仿宋" w:cs="Times New Roman" w:hint="eastAsia"/>
          <w:sz w:val="28"/>
          <w:szCs w:val="28"/>
        </w:rPr>
        <w:t>门：G02</w:t>
      </w:r>
    </w:p>
    <w:p w14:paraId="20FC6626" w14:textId="66CA72C1" w:rsidR="008C492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审 核 人：</w:t>
      </w:r>
    </w:p>
    <w:p w14:paraId="0DE7917B" w14:textId="77777777" w:rsidR="008C4923" w:rsidRDefault="00000000">
      <w:pPr>
        <w:ind w:leftChars="700" w:left="1680"/>
        <w:rPr>
          <w:rFonts w:ascii="仿宋" w:eastAsia="仿宋" w:hAnsi="仿宋" w:cs="Times New Roman"/>
          <w:sz w:val="28"/>
          <w:szCs w:val="28"/>
        </w:rPr>
      </w:pPr>
      <w:r>
        <w:rPr>
          <w:rFonts w:ascii="仿宋" w:eastAsia="仿宋" w:hAnsi="仿宋" w:cs="Times New Roman" w:hint="eastAsia"/>
          <w:sz w:val="28"/>
          <w:szCs w:val="28"/>
        </w:rPr>
        <w:t>审核日期：2024年6月1日</w:t>
      </w:r>
    </w:p>
    <w:p w14:paraId="07C4CEB7" w14:textId="77777777" w:rsidR="008C4923" w:rsidRDefault="008C4923">
      <w:pPr>
        <w:ind w:leftChars="700" w:left="1680"/>
        <w:rPr>
          <w:rFonts w:ascii="宋体" w:hAnsi="宋体" w:cs="Times New Roman"/>
          <w:sz w:val="28"/>
          <w:szCs w:val="28"/>
        </w:rPr>
      </w:pPr>
    </w:p>
    <w:p w14:paraId="243AEA58" w14:textId="77777777" w:rsidR="008C4923" w:rsidRDefault="008C4923">
      <w:pPr>
        <w:ind w:leftChars="700" w:left="1680"/>
        <w:rPr>
          <w:rFonts w:ascii="宋体" w:hAnsi="宋体" w:cs="Times New Roman"/>
          <w:sz w:val="28"/>
          <w:szCs w:val="28"/>
        </w:rPr>
      </w:pPr>
    </w:p>
    <w:p w14:paraId="033CFDBA" w14:textId="77777777" w:rsidR="008C4923" w:rsidRDefault="008C4923">
      <w:pPr>
        <w:ind w:leftChars="700" w:left="1680"/>
        <w:rPr>
          <w:rFonts w:ascii="宋体" w:hAnsi="宋体" w:cs="Times New Roman"/>
          <w:sz w:val="28"/>
          <w:szCs w:val="28"/>
        </w:rPr>
      </w:pPr>
    </w:p>
    <w:p w14:paraId="55DE6E2F" w14:textId="77777777" w:rsidR="008C4923" w:rsidRDefault="00000000">
      <w:pPr>
        <w:jc w:val="center"/>
        <w:rPr>
          <w:rFonts w:ascii="黑体" w:eastAsia="黑体" w:hAnsi="黑体" w:cs="Times New Roman"/>
        </w:rPr>
      </w:pPr>
      <w:r>
        <w:rPr>
          <w:rFonts w:ascii="黑体" w:eastAsia="黑体" w:hAnsi="黑体" w:cs="Times New Roman" w:hint="eastAsia"/>
        </w:rPr>
        <w:t>哈尔滨工业大学（威海） 软件学院</w:t>
      </w:r>
    </w:p>
    <w:p w14:paraId="5135E1F5" w14:textId="77777777" w:rsidR="008C4923" w:rsidRDefault="008C4923">
      <w:pPr>
        <w:jc w:val="center"/>
        <w:rPr>
          <w:rFonts w:ascii="宋体" w:hAnsi="宋体" w:cs="Times New Roman"/>
        </w:rPr>
      </w:pPr>
    </w:p>
    <w:p w14:paraId="1B2A5F87" w14:textId="77777777" w:rsidR="008C4923" w:rsidRDefault="00000000">
      <w:pPr>
        <w:jc w:val="center"/>
        <w:rPr>
          <w:rFonts w:ascii="宋体" w:hAnsi="宋体" w:cs="Times New Roman"/>
          <w:sz w:val="28"/>
          <w:szCs w:val="28"/>
        </w:rPr>
      </w:pPr>
      <w:r>
        <w:rPr>
          <w:rFonts w:ascii="宋体" w:hAnsi="宋体" w:cs="Times New Roman"/>
          <w:sz w:val="28"/>
          <w:szCs w:val="28"/>
        </w:rPr>
        <w:br w:type="page"/>
      </w:r>
    </w:p>
    <w:p w14:paraId="439F8A9F" w14:textId="77777777" w:rsidR="008C4923" w:rsidRDefault="00000000">
      <w:pPr>
        <w:pStyle w:val="ac"/>
        <w:numPr>
          <w:ilvl w:val="0"/>
          <w:numId w:val="1"/>
        </w:numPr>
        <w:ind w:firstLineChars="0"/>
        <w:rPr>
          <w:rFonts w:ascii="黑体" w:eastAsia="黑体" w:hAnsi="黑体" w:cs="Times New Roman"/>
          <w:sz w:val="28"/>
          <w:szCs w:val="28"/>
        </w:rPr>
      </w:pPr>
      <w:r>
        <w:rPr>
          <w:rFonts w:ascii="黑体" w:eastAsia="黑体" w:hAnsi="黑体" w:cs="Times New Roman" w:hint="eastAsia"/>
          <w:sz w:val="28"/>
          <w:szCs w:val="28"/>
        </w:rPr>
        <w:lastRenderedPageBreak/>
        <w:t>文档修订记录</w:t>
      </w:r>
    </w:p>
    <w:tbl>
      <w:tblPr>
        <w:tblStyle w:val="a8"/>
        <w:tblW w:w="0" w:type="auto"/>
        <w:jc w:val="center"/>
        <w:tblLook w:val="04A0" w:firstRow="1" w:lastRow="0" w:firstColumn="1" w:lastColumn="0" w:noHBand="0" w:noVBand="1"/>
      </w:tblPr>
      <w:tblGrid>
        <w:gridCol w:w="641"/>
        <w:gridCol w:w="3323"/>
        <w:gridCol w:w="1363"/>
        <w:gridCol w:w="1031"/>
        <w:gridCol w:w="931"/>
        <w:gridCol w:w="1007"/>
      </w:tblGrid>
      <w:tr w:rsidR="008C4923" w14:paraId="630FD18E" w14:textId="77777777">
        <w:trPr>
          <w:trHeight w:val="353"/>
          <w:jc w:val="center"/>
        </w:trPr>
        <w:tc>
          <w:tcPr>
            <w:tcW w:w="641" w:type="dxa"/>
            <w:shd w:val="clear" w:color="auto" w:fill="E7E6E6" w:themeFill="background2"/>
            <w:vAlign w:val="center"/>
          </w:tcPr>
          <w:p w14:paraId="5A95C1AA" w14:textId="77777777" w:rsidR="008C4923" w:rsidRDefault="00000000">
            <w:pPr>
              <w:jc w:val="center"/>
              <w:rPr>
                <w:rFonts w:ascii="宋体" w:hAnsi="宋体" w:cs="Times New Roman"/>
                <w:sz w:val="18"/>
                <w:szCs w:val="15"/>
              </w:rPr>
            </w:pPr>
            <w:r>
              <w:rPr>
                <w:rFonts w:ascii="宋体" w:hAnsi="宋体" w:cs="Times New Roman" w:hint="eastAsia"/>
                <w:sz w:val="18"/>
                <w:szCs w:val="15"/>
              </w:rPr>
              <w:t>编号</w:t>
            </w:r>
          </w:p>
        </w:tc>
        <w:tc>
          <w:tcPr>
            <w:tcW w:w="3323" w:type="dxa"/>
            <w:shd w:val="clear" w:color="auto" w:fill="E7E6E6" w:themeFill="background2"/>
            <w:vAlign w:val="center"/>
          </w:tcPr>
          <w:p w14:paraId="3E3370AC" w14:textId="77777777" w:rsidR="008C4923" w:rsidRDefault="00000000">
            <w:pPr>
              <w:jc w:val="center"/>
              <w:rPr>
                <w:rFonts w:ascii="宋体" w:hAnsi="宋体" w:cs="Times New Roman"/>
                <w:sz w:val="18"/>
                <w:szCs w:val="15"/>
              </w:rPr>
            </w:pPr>
            <w:r>
              <w:rPr>
                <w:rFonts w:ascii="宋体" w:hAnsi="宋体" w:cs="Times New Roman" w:hint="eastAsia"/>
                <w:sz w:val="18"/>
                <w:szCs w:val="15"/>
              </w:rPr>
              <w:t>修订内容简述</w:t>
            </w:r>
          </w:p>
        </w:tc>
        <w:tc>
          <w:tcPr>
            <w:tcW w:w="1363" w:type="dxa"/>
            <w:shd w:val="clear" w:color="auto" w:fill="E7E6E6" w:themeFill="background2"/>
            <w:vAlign w:val="center"/>
          </w:tcPr>
          <w:p w14:paraId="56764F20" w14:textId="77777777" w:rsidR="008C4923" w:rsidRDefault="00000000">
            <w:pPr>
              <w:jc w:val="center"/>
              <w:rPr>
                <w:rFonts w:ascii="宋体" w:hAnsi="宋体" w:cs="Times New Roman"/>
                <w:sz w:val="18"/>
                <w:szCs w:val="15"/>
              </w:rPr>
            </w:pPr>
            <w:r>
              <w:rPr>
                <w:rFonts w:ascii="宋体" w:hAnsi="宋体" w:cs="Times New Roman" w:hint="eastAsia"/>
                <w:sz w:val="18"/>
                <w:szCs w:val="15"/>
              </w:rPr>
              <w:t>修订日期</w:t>
            </w:r>
          </w:p>
        </w:tc>
        <w:tc>
          <w:tcPr>
            <w:tcW w:w="1031" w:type="dxa"/>
            <w:shd w:val="clear" w:color="auto" w:fill="E7E6E6" w:themeFill="background2"/>
            <w:vAlign w:val="center"/>
          </w:tcPr>
          <w:p w14:paraId="13C653E5" w14:textId="77777777" w:rsidR="008C4923" w:rsidRDefault="00000000">
            <w:pPr>
              <w:jc w:val="center"/>
              <w:rPr>
                <w:rFonts w:ascii="宋体" w:hAnsi="宋体" w:cs="Times New Roman"/>
                <w:sz w:val="18"/>
                <w:szCs w:val="15"/>
              </w:rPr>
            </w:pPr>
            <w:r>
              <w:rPr>
                <w:rFonts w:ascii="宋体" w:hAnsi="宋体" w:cs="Times New Roman" w:hint="eastAsia"/>
                <w:sz w:val="18"/>
                <w:szCs w:val="15"/>
              </w:rPr>
              <w:t>版本号</w:t>
            </w:r>
          </w:p>
        </w:tc>
        <w:tc>
          <w:tcPr>
            <w:tcW w:w="931" w:type="dxa"/>
            <w:shd w:val="clear" w:color="auto" w:fill="E7E6E6" w:themeFill="background2"/>
            <w:vAlign w:val="center"/>
          </w:tcPr>
          <w:p w14:paraId="3A8D46CB" w14:textId="77777777" w:rsidR="008C4923" w:rsidRDefault="00000000">
            <w:pPr>
              <w:jc w:val="center"/>
              <w:rPr>
                <w:rFonts w:ascii="宋体" w:hAnsi="宋体" w:cs="Times New Roman"/>
                <w:sz w:val="18"/>
                <w:szCs w:val="15"/>
              </w:rPr>
            </w:pPr>
            <w:r>
              <w:rPr>
                <w:rFonts w:ascii="宋体" w:hAnsi="宋体" w:cs="Times New Roman" w:hint="eastAsia"/>
                <w:sz w:val="18"/>
                <w:szCs w:val="15"/>
              </w:rPr>
              <w:t>修订人</w:t>
            </w:r>
          </w:p>
        </w:tc>
        <w:tc>
          <w:tcPr>
            <w:tcW w:w="1007" w:type="dxa"/>
            <w:shd w:val="clear" w:color="auto" w:fill="E7E6E6" w:themeFill="background2"/>
            <w:vAlign w:val="center"/>
          </w:tcPr>
          <w:p w14:paraId="58E1A1FA" w14:textId="77777777" w:rsidR="008C4923" w:rsidRDefault="00000000">
            <w:pPr>
              <w:jc w:val="center"/>
              <w:rPr>
                <w:rFonts w:ascii="宋体" w:hAnsi="宋体" w:cs="Times New Roman"/>
                <w:sz w:val="18"/>
                <w:szCs w:val="15"/>
              </w:rPr>
            </w:pPr>
            <w:r>
              <w:rPr>
                <w:rFonts w:ascii="宋体" w:hAnsi="宋体" w:cs="Times New Roman" w:hint="eastAsia"/>
                <w:sz w:val="18"/>
                <w:szCs w:val="15"/>
              </w:rPr>
              <w:t>核准人</w:t>
            </w:r>
          </w:p>
        </w:tc>
      </w:tr>
      <w:tr w:rsidR="008C4923" w14:paraId="094F7AD9" w14:textId="77777777">
        <w:trPr>
          <w:trHeight w:val="297"/>
          <w:jc w:val="center"/>
        </w:trPr>
        <w:tc>
          <w:tcPr>
            <w:tcW w:w="641" w:type="dxa"/>
            <w:vAlign w:val="center"/>
          </w:tcPr>
          <w:p w14:paraId="70E71757"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p>
        </w:tc>
        <w:tc>
          <w:tcPr>
            <w:tcW w:w="3323" w:type="dxa"/>
            <w:vAlign w:val="center"/>
          </w:tcPr>
          <w:p w14:paraId="6C774DE1" w14:textId="77777777" w:rsidR="008C4923" w:rsidRDefault="00000000">
            <w:pPr>
              <w:rPr>
                <w:rFonts w:ascii="宋体" w:hAnsi="宋体" w:cs="Times New Roman"/>
                <w:sz w:val="21"/>
                <w:szCs w:val="21"/>
              </w:rPr>
            </w:pPr>
            <w:r>
              <w:rPr>
                <w:rFonts w:ascii="宋体" w:hAnsi="宋体" w:cs="Times New Roman" w:hint="eastAsia"/>
                <w:sz w:val="21"/>
                <w:szCs w:val="21"/>
              </w:rPr>
              <w:t>文档模板</w:t>
            </w:r>
          </w:p>
        </w:tc>
        <w:tc>
          <w:tcPr>
            <w:tcW w:w="1363" w:type="dxa"/>
            <w:vAlign w:val="center"/>
          </w:tcPr>
          <w:p w14:paraId="37F39285" w14:textId="77777777" w:rsidR="008C4923" w:rsidRDefault="00000000">
            <w:pPr>
              <w:jc w:val="center"/>
              <w:rPr>
                <w:rFonts w:ascii="宋体" w:hAnsi="宋体" w:cs="Times New Roman"/>
                <w:sz w:val="21"/>
                <w:szCs w:val="21"/>
              </w:rPr>
            </w:pPr>
            <w:r>
              <w:rPr>
                <w:rFonts w:ascii="宋体" w:hAnsi="宋体" w:cs="Times New Roman" w:hint="eastAsia"/>
                <w:sz w:val="21"/>
                <w:szCs w:val="21"/>
              </w:rPr>
              <w:t>2</w:t>
            </w:r>
            <w:r>
              <w:rPr>
                <w:rFonts w:ascii="宋体" w:hAnsi="宋体" w:cs="Times New Roman"/>
                <w:sz w:val="21"/>
                <w:szCs w:val="21"/>
              </w:rPr>
              <w:t>02404.30</w:t>
            </w:r>
          </w:p>
        </w:tc>
        <w:tc>
          <w:tcPr>
            <w:tcW w:w="1031" w:type="dxa"/>
            <w:vAlign w:val="center"/>
          </w:tcPr>
          <w:p w14:paraId="1648D3CF" w14:textId="77777777" w:rsidR="008C4923" w:rsidRDefault="00000000">
            <w:pPr>
              <w:jc w:val="center"/>
              <w:rPr>
                <w:rFonts w:ascii="宋体" w:hAnsi="宋体" w:cs="Times New Roman"/>
                <w:sz w:val="21"/>
                <w:szCs w:val="21"/>
              </w:rPr>
            </w:pPr>
            <w:r>
              <w:rPr>
                <w:rFonts w:ascii="宋体" w:hAnsi="宋体" w:cs="Times New Roman" w:hint="eastAsia"/>
                <w:sz w:val="21"/>
                <w:szCs w:val="21"/>
              </w:rPr>
              <w:t>V.1.0</w:t>
            </w:r>
          </w:p>
        </w:tc>
        <w:tc>
          <w:tcPr>
            <w:tcW w:w="931" w:type="dxa"/>
            <w:vAlign w:val="center"/>
          </w:tcPr>
          <w:p w14:paraId="02F2575D" w14:textId="77777777" w:rsidR="008C4923" w:rsidRDefault="00000000">
            <w:pPr>
              <w:jc w:val="center"/>
              <w:rPr>
                <w:rFonts w:ascii="宋体" w:hAnsi="宋体" w:cs="Times New Roman"/>
                <w:sz w:val="21"/>
                <w:szCs w:val="21"/>
              </w:rPr>
            </w:pPr>
            <w:r>
              <w:rPr>
                <w:rFonts w:ascii="宋体" w:hAnsi="宋体" w:cs="Times New Roman" w:hint="eastAsia"/>
                <w:sz w:val="21"/>
                <w:szCs w:val="21"/>
              </w:rPr>
              <w:t>朴学峰</w:t>
            </w:r>
          </w:p>
        </w:tc>
        <w:tc>
          <w:tcPr>
            <w:tcW w:w="1007" w:type="dxa"/>
            <w:vAlign w:val="center"/>
          </w:tcPr>
          <w:p w14:paraId="260E2FE0" w14:textId="77777777" w:rsidR="008C4923" w:rsidRDefault="008C4923">
            <w:pPr>
              <w:jc w:val="center"/>
              <w:rPr>
                <w:rFonts w:ascii="宋体" w:hAnsi="宋体" w:cs="Times New Roman"/>
                <w:sz w:val="21"/>
                <w:szCs w:val="21"/>
              </w:rPr>
            </w:pPr>
          </w:p>
        </w:tc>
      </w:tr>
      <w:tr w:rsidR="008C4923" w14:paraId="78098ACB" w14:textId="77777777">
        <w:trPr>
          <w:trHeight w:val="286"/>
          <w:jc w:val="center"/>
        </w:trPr>
        <w:tc>
          <w:tcPr>
            <w:tcW w:w="641" w:type="dxa"/>
            <w:vAlign w:val="center"/>
          </w:tcPr>
          <w:p w14:paraId="4928927A" w14:textId="77777777" w:rsidR="008C4923" w:rsidRDefault="00000000">
            <w:pPr>
              <w:jc w:val="center"/>
              <w:rPr>
                <w:rFonts w:ascii="宋体" w:hAnsi="宋体" w:cs="Times New Roman"/>
                <w:sz w:val="21"/>
                <w:szCs w:val="21"/>
              </w:rPr>
            </w:pPr>
            <w:r>
              <w:rPr>
                <w:rFonts w:ascii="宋体" w:hAnsi="宋体" w:cs="Times New Roman" w:hint="eastAsia"/>
                <w:sz w:val="21"/>
                <w:szCs w:val="21"/>
              </w:rPr>
              <w:t>2</w:t>
            </w:r>
          </w:p>
        </w:tc>
        <w:tc>
          <w:tcPr>
            <w:tcW w:w="3323" w:type="dxa"/>
            <w:vAlign w:val="center"/>
          </w:tcPr>
          <w:p w14:paraId="34881C47" w14:textId="77777777" w:rsidR="008C4923" w:rsidRDefault="00000000">
            <w:pPr>
              <w:rPr>
                <w:rFonts w:ascii="宋体" w:hAnsi="宋体" w:cs="Times New Roman"/>
                <w:sz w:val="21"/>
                <w:szCs w:val="21"/>
              </w:rPr>
            </w:pPr>
            <w:r>
              <w:rPr>
                <w:rFonts w:ascii="宋体" w:hAnsi="宋体" w:cs="Times New Roman" w:hint="eastAsia"/>
                <w:sz w:val="21"/>
                <w:szCs w:val="21"/>
              </w:rPr>
              <w:t>撰写功能需求分析</w:t>
            </w:r>
          </w:p>
        </w:tc>
        <w:tc>
          <w:tcPr>
            <w:tcW w:w="1363" w:type="dxa"/>
            <w:vAlign w:val="center"/>
          </w:tcPr>
          <w:p w14:paraId="64B18DFB" w14:textId="77777777" w:rsidR="008C4923" w:rsidRDefault="00000000">
            <w:pPr>
              <w:jc w:val="center"/>
              <w:rPr>
                <w:rFonts w:ascii="宋体" w:hAnsi="宋体" w:cs="Times New Roman"/>
                <w:sz w:val="21"/>
                <w:szCs w:val="21"/>
              </w:rPr>
            </w:pPr>
            <w:r>
              <w:rPr>
                <w:rFonts w:ascii="宋体" w:hAnsi="宋体" w:cs="Times New Roman" w:hint="eastAsia"/>
                <w:sz w:val="21"/>
                <w:szCs w:val="21"/>
              </w:rPr>
              <w:t>202405.10</w:t>
            </w:r>
          </w:p>
        </w:tc>
        <w:tc>
          <w:tcPr>
            <w:tcW w:w="1031" w:type="dxa"/>
            <w:vAlign w:val="center"/>
          </w:tcPr>
          <w:p w14:paraId="0AA0CD40" w14:textId="77777777" w:rsidR="008C4923" w:rsidRDefault="00000000">
            <w:pPr>
              <w:jc w:val="center"/>
              <w:rPr>
                <w:rFonts w:ascii="宋体" w:hAnsi="宋体" w:cs="Times New Roman"/>
                <w:sz w:val="21"/>
                <w:szCs w:val="21"/>
              </w:rPr>
            </w:pPr>
            <w:r>
              <w:rPr>
                <w:rFonts w:ascii="宋体" w:hAnsi="宋体" w:cs="Times New Roman" w:hint="eastAsia"/>
                <w:sz w:val="21"/>
                <w:szCs w:val="21"/>
              </w:rPr>
              <w:t>V.1.1</w:t>
            </w:r>
          </w:p>
        </w:tc>
        <w:tc>
          <w:tcPr>
            <w:tcW w:w="931" w:type="dxa"/>
            <w:vAlign w:val="center"/>
          </w:tcPr>
          <w:p w14:paraId="55EEB56A" w14:textId="77777777" w:rsidR="008C4923" w:rsidRDefault="00000000">
            <w:pPr>
              <w:jc w:val="center"/>
              <w:rPr>
                <w:rFonts w:ascii="宋体" w:hAnsi="宋体" w:cs="Times New Roman"/>
                <w:sz w:val="21"/>
                <w:szCs w:val="21"/>
              </w:rPr>
            </w:pPr>
            <w:r>
              <w:rPr>
                <w:rFonts w:ascii="宋体" w:hAnsi="宋体" w:cs="Times New Roman" w:hint="eastAsia"/>
                <w:sz w:val="21"/>
                <w:szCs w:val="21"/>
              </w:rPr>
              <w:t>胡访宇</w:t>
            </w:r>
          </w:p>
        </w:tc>
        <w:tc>
          <w:tcPr>
            <w:tcW w:w="1007" w:type="dxa"/>
            <w:vAlign w:val="center"/>
          </w:tcPr>
          <w:p w14:paraId="41B280F2" w14:textId="77777777" w:rsidR="008C4923" w:rsidRDefault="00000000">
            <w:pPr>
              <w:jc w:val="center"/>
              <w:rPr>
                <w:rFonts w:ascii="宋体" w:hAnsi="宋体" w:cs="Times New Roman"/>
                <w:sz w:val="21"/>
                <w:szCs w:val="21"/>
              </w:rPr>
            </w:pPr>
            <w:r>
              <w:rPr>
                <w:rFonts w:ascii="宋体" w:hAnsi="宋体" w:cs="Times New Roman" w:hint="eastAsia"/>
                <w:sz w:val="21"/>
                <w:szCs w:val="21"/>
              </w:rPr>
              <w:t>季相款</w:t>
            </w:r>
          </w:p>
        </w:tc>
      </w:tr>
      <w:tr w:rsidR="008C4923" w14:paraId="0F8A46CA" w14:textId="77777777">
        <w:trPr>
          <w:trHeight w:val="297"/>
          <w:jc w:val="center"/>
        </w:trPr>
        <w:tc>
          <w:tcPr>
            <w:tcW w:w="641" w:type="dxa"/>
            <w:vAlign w:val="center"/>
          </w:tcPr>
          <w:p w14:paraId="211E8782" w14:textId="77777777" w:rsidR="008C4923" w:rsidRDefault="00000000">
            <w:pPr>
              <w:jc w:val="center"/>
              <w:rPr>
                <w:rFonts w:ascii="宋体" w:hAnsi="宋体" w:cs="Times New Roman"/>
                <w:sz w:val="21"/>
                <w:szCs w:val="21"/>
              </w:rPr>
            </w:pPr>
            <w:r>
              <w:rPr>
                <w:rFonts w:ascii="宋体" w:hAnsi="宋体" w:cs="Times New Roman" w:hint="eastAsia"/>
                <w:sz w:val="21"/>
                <w:szCs w:val="21"/>
              </w:rPr>
              <w:t>3</w:t>
            </w:r>
          </w:p>
        </w:tc>
        <w:tc>
          <w:tcPr>
            <w:tcW w:w="3323" w:type="dxa"/>
            <w:vAlign w:val="center"/>
          </w:tcPr>
          <w:p w14:paraId="2B414026" w14:textId="77777777" w:rsidR="008C4923" w:rsidRDefault="008C4923">
            <w:pPr>
              <w:jc w:val="center"/>
              <w:rPr>
                <w:rFonts w:ascii="宋体" w:hAnsi="宋体" w:cs="Times New Roman"/>
                <w:sz w:val="21"/>
                <w:szCs w:val="21"/>
              </w:rPr>
            </w:pPr>
          </w:p>
        </w:tc>
        <w:tc>
          <w:tcPr>
            <w:tcW w:w="1363" w:type="dxa"/>
            <w:vAlign w:val="center"/>
          </w:tcPr>
          <w:p w14:paraId="0146B4F2" w14:textId="77777777" w:rsidR="008C4923" w:rsidRDefault="008C4923">
            <w:pPr>
              <w:jc w:val="center"/>
              <w:rPr>
                <w:rFonts w:ascii="宋体" w:hAnsi="宋体" w:cs="Times New Roman"/>
                <w:sz w:val="21"/>
                <w:szCs w:val="21"/>
              </w:rPr>
            </w:pPr>
          </w:p>
        </w:tc>
        <w:tc>
          <w:tcPr>
            <w:tcW w:w="1031" w:type="dxa"/>
            <w:vAlign w:val="center"/>
          </w:tcPr>
          <w:p w14:paraId="109851CD" w14:textId="77777777" w:rsidR="008C4923" w:rsidRDefault="008C4923">
            <w:pPr>
              <w:jc w:val="center"/>
              <w:rPr>
                <w:rFonts w:ascii="宋体" w:hAnsi="宋体" w:cs="Times New Roman"/>
                <w:sz w:val="21"/>
                <w:szCs w:val="21"/>
              </w:rPr>
            </w:pPr>
          </w:p>
        </w:tc>
        <w:tc>
          <w:tcPr>
            <w:tcW w:w="931" w:type="dxa"/>
            <w:vAlign w:val="center"/>
          </w:tcPr>
          <w:p w14:paraId="3E86ED8E" w14:textId="77777777" w:rsidR="008C4923" w:rsidRDefault="008C4923">
            <w:pPr>
              <w:jc w:val="center"/>
              <w:rPr>
                <w:rFonts w:ascii="宋体" w:hAnsi="宋体" w:cs="Times New Roman"/>
                <w:sz w:val="21"/>
                <w:szCs w:val="21"/>
              </w:rPr>
            </w:pPr>
          </w:p>
        </w:tc>
        <w:tc>
          <w:tcPr>
            <w:tcW w:w="1007" w:type="dxa"/>
            <w:vAlign w:val="center"/>
          </w:tcPr>
          <w:p w14:paraId="59543BE3" w14:textId="77777777" w:rsidR="008C4923" w:rsidRDefault="008C4923">
            <w:pPr>
              <w:jc w:val="center"/>
              <w:rPr>
                <w:rFonts w:ascii="宋体" w:hAnsi="宋体" w:cs="Times New Roman"/>
                <w:sz w:val="21"/>
                <w:szCs w:val="21"/>
              </w:rPr>
            </w:pPr>
          </w:p>
        </w:tc>
      </w:tr>
      <w:tr w:rsidR="008C4923" w14:paraId="70CFD27E" w14:textId="77777777">
        <w:trPr>
          <w:trHeight w:val="297"/>
          <w:jc w:val="center"/>
        </w:trPr>
        <w:tc>
          <w:tcPr>
            <w:tcW w:w="641" w:type="dxa"/>
            <w:vAlign w:val="center"/>
          </w:tcPr>
          <w:p w14:paraId="46CA6642" w14:textId="77777777" w:rsidR="008C4923" w:rsidRDefault="00000000">
            <w:pPr>
              <w:jc w:val="center"/>
              <w:rPr>
                <w:rFonts w:ascii="宋体" w:hAnsi="宋体" w:cs="Times New Roman"/>
                <w:sz w:val="21"/>
                <w:szCs w:val="21"/>
              </w:rPr>
            </w:pPr>
            <w:r>
              <w:rPr>
                <w:rFonts w:ascii="宋体" w:hAnsi="宋体" w:cs="Times New Roman" w:hint="eastAsia"/>
                <w:sz w:val="21"/>
                <w:szCs w:val="21"/>
              </w:rPr>
              <w:t>4</w:t>
            </w:r>
          </w:p>
        </w:tc>
        <w:tc>
          <w:tcPr>
            <w:tcW w:w="3323" w:type="dxa"/>
            <w:vAlign w:val="center"/>
          </w:tcPr>
          <w:p w14:paraId="5DC1D8A0" w14:textId="77777777" w:rsidR="008C4923" w:rsidRDefault="008C4923">
            <w:pPr>
              <w:jc w:val="center"/>
              <w:rPr>
                <w:rFonts w:ascii="宋体" w:hAnsi="宋体" w:cs="Times New Roman"/>
                <w:sz w:val="21"/>
                <w:szCs w:val="21"/>
              </w:rPr>
            </w:pPr>
          </w:p>
        </w:tc>
        <w:tc>
          <w:tcPr>
            <w:tcW w:w="1363" w:type="dxa"/>
            <w:vAlign w:val="center"/>
          </w:tcPr>
          <w:p w14:paraId="70A06C7B" w14:textId="77777777" w:rsidR="008C4923" w:rsidRDefault="008C4923">
            <w:pPr>
              <w:jc w:val="center"/>
              <w:rPr>
                <w:rFonts w:ascii="宋体" w:hAnsi="宋体" w:cs="Times New Roman"/>
                <w:sz w:val="21"/>
                <w:szCs w:val="21"/>
              </w:rPr>
            </w:pPr>
          </w:p>
        </w:tc>
        <w:tc>
          <w:tcPr>
            <w:tcW w:w="1031" w:type="dxa"/>
            <w:vAlign w:val="center"/>
          </w:tcPr>
          <w:p w14:paraId="556E9C46" w14:textId="77777777" w:rsidR="008C4923" w:rsidRDefault="008C4923">
            <w:pPr>
              <w:jc w:val="center"/>
              <w:rPr>
                <w:rFonts w:ascii="宋体" w:hAnsi="宋体" w:cs="Times New Roman"/>
                <w:sz w:val="21"/>
                <w:szCs w:val="21"/>
              </w:rPr>
            </w:pPr>
          </w:p>
        </w:tc>
        <w:tc>
          <w:tcPr>
            <w:tcW w:w="931" w:type="dxa"/>
            <w:vAlign w:val="center"/>
          </w:tcPr>
          <w:p w14:paraId="0F6E115C" w14:textId="77777777" w:rsidR="008C4923" w:rsidRDefault="008C4923">
            <w:pPr>
              <w:jc w:val="center"/>
              <w:rPr>
                <w:rFonts w:ascii="宋体" w:hAnsi="宋体" w:cs="Times New Roman"/>
                <w:sz w:val="21"/>
                <w:szCs w:val="21"/>
              </w:rPr>
            </w:pPr>
          </w:p>
        </w:tc>
        <w:tc>
          <w:tcPr>
            <w:tcW w:w="1007" w:type="dxa"/>
            <w:vAlign w:val="center"/>
          </w:tcPr>
          <w:p w14:paraId="0C9CA76E" w14:textId="77777777" w:rsidR="008C4923" w:rsidRDefault="008C4923">
            <w:pPr>
              <w:jc w:val="center"/>
              <w:rPr>
                <w:rFonts w:ascii="宋体" w:hAnsi="宋体" w:cs="Times New Roman"/>
                <w:sz w:val="21"/>
                <w:szCs w:val="21"/>
              </w:rPr>
            </w:pPr>
          </w:p>
        </w:tc>
      </w:tr>
      <w:tr w:rsidR="008C4923" w14:paraId="5988E61D" w14:textId="77777777">
        <w:trPr>
          <w:trHeight w:val="286"/>
          <w:jc w:val="center"/>
        </w:trPr>
        <w:tc>
          <w:tcPr>
            <w:tcW w:w="641" w:type="dxa"/>
            <w:vAlign w:val="center"/>
          </w:tcPr>
          <w:p w14:paraId="6FCB1A11" w14:textId="77777777" w:rsidR="008C4923" w:rsidRDefault="00000000">
            <w:pPr>
              <w:jc w:val="center"/>
              <w:rPr>
                <w:rFonts w:ascii="宋体" w:hAnsi="宋体" w:cs="Times New Roman"/>
                <w:sz w:val="21"/>
                <w:szCs w:val="21"/>
              </w:rPr>
            </w:pPr>
            <w:r>
              <w:rPr>
                <w:rFonts w:ascii="宋体" w:hAnsi="宋体" w:cs="Times New Roman" w:hint="eastAsia"/>
                <w:sz w:val="21"/>
                <w:szCs w:val="21"/>
              </w:rPr>
              <w:t>5</w:t>
            </w:r>
          </w:p>
        </w:tc>
        <w:tc>
          <w:tcPr>
            <w:tcW w:w="3323" w:type="dxa"/>
            <w:vAlign w:val="center"/>
          </w:tcPr>
          <w:p w14:paraId="5DB3E666" w14:textId="77777777" w:rsidR="008C4923" w:rsidRDefault="008C4923">
            <w:pPr>
              <w:jc w:val="center"/>
              <w:rPr>
                <w:rFonts w:ascii="宋体" w:hAnsi="宋体" w:cs="Times New Roman"/>
                <w:sz w:val="21"/>
                <w:szCs w:val="21"/>
              </w:rPr>
            </w:pPr>
          </w:p>
        </w:tc>
        <w:tc>
          <w:tcPr>
            <w:tcW w:w="1363" w:type="dxa"/>
            <w:vAlign w:val="center"/>
          </w:tcPr>
          <w:p w14:paraId="599ACA5E" w14:textId="77777777" w:rsidR="008C4923" w:rsidRDefault="008C4923">
            <w:pPr>
              <w:jc w:val="center"/>
              <w:rPr>
                <w:rFonts w:ascii="宋体" w:hAnsi="宋体" w:cs="Times New Roman"/>
                <w:sz w:val="21"/>
                <w:szCs w:val="21"/>
              </w:rPr>
            </w:pPr>
          </w:p>
        </w:tc>
        <w:tc>
          <w:tcPr>
            <w:tcW w:w="1031" w:type="dxa"/>
            <w:vAlign w:val="center"/>
          </w:tcPr>
          <w:p w14:paraId="225266E5" w14:textId="77777777" w:rsidR="008C4923" w:rsidRDefault="008C4923">
            <w:pPr>
              <w:jc w:val="center"/>
              <w:rPr>
                <w:rFonts w:ascii="宋体" w:hAnsi="宋体" w:cs="Times New Roman"/>
                <w:sz w:val="21"/>
                <w:szCs w:val="21"/>
              </w:rPr>
            </w:pPr>
          </w:p>
        </w:tc>
        <w:tc>
          <w:tcPr>
            <w:tcW w:w="931" w:type="dxa"/>
            <w:vAlign w:val="center"/>
          </w:tcPr>
          <w:p w14:paraId="4E422480" w14:textId="77777777" w:rsidR="008C4923" w:rsidRDefault="008C4923">
            <w:pPr>
              <w:jc w:val="center"/>
              <w:rPr>
                <w:rFonts w:ascii="宋体" w:hAnsi="宋体" w:cs="Times New Roman"/>
                <w:sz w:val="21"/>
                <w:szCs w:val="21"/>
              </w:rPr>
            </w:pPr>
          </w:p>
        </w:tc>
        <w:tc>
          <w:tcPr>
            <w:tcW w:w="1007" w:type="dxa"/>
            <w:vAlign w:val="center"/>
          </w:tcPr>
          <w:p w14:paraId="5A7F1D03" w14:textId="77777777" w:rsidR="008C4923" w:rsidRDefault="008C4923">
            <w:pPr>
              <w:jc w:val="center"/>
              <w:rPr>
                <w:rFonts w:ascii="宋体" w:hAnsi="宋体" w:cs="Times New Roman"/>
                <w:sz w:val="21"/>
                <w:szCs w:val="21"/>
              </w:rPr>
            </w:pPr>
          </w:p>
        </w:tc>
      </w:tr>
      <w:tr w:rsidR="008C4923" w14:paraId="60553AE4" w14:textId="77777777">
        <w:trPr>
          <w:trHeight w:val="297"/>
          <w:jc w:val="center"/>
        </w:trPr>
        <w:tc>
          <w:tcPr>
            <w:tcW w:w="641" w:type="dxa"/>
            <w:vAlign w:val="center"/>
          </w:tcPr>
          <w:p w14:paraId="73F0C132" w14:textId="77777777" w:rsidR="008C4923" w:rsidRDefault="00000000">
            <w:pPr>
              <w:jc w:val="center"/>
              <w:rPr>
                <w:rFonts w:ascii="宋体" w:hAnsi="宋体" w:cs="Times New Roman"/>
                <w:sz w:val="21"/>
                <w:szCs w:val="21"/>
              </w:rPr>
            </w:pPr>
            <w:r>
              <w:rPr>
                <w:rFonts w:ascii="宋体" w:hAnsi="宋体" w:cs="Times New Roman" w:hint="eastAsia"/>
                <w:sz w:val="21"/>
                <w:szCs w:val="21"/>
              </w:rPr>
              <w:t>6</w:t>
            </w:r>
          </w:p>
        </w:tc>
        <w:tc>
          <w:tcPr>
            <w:tcW w:w="3323" w:type="dxa"/>
            <w:vAlign w:val="center"/>
          </w:tcPr>
          <w:p w14:paraId="7630931F" w14:textId="77777777" w:rsidR="008C4923" w:rsidRDefault="008C4923">
            <w:pPr>
              <w:jc w:val="center"/>
              <w:rPr>
                <w:rFonts w:ascii="宋体" w:hAnsi="宋体" w:cs="Times New Roman"/>
                <w:sz w:val="21"/>
                <w:szCs w:val="21"/>
              </w:rPr>
            </w:pPr>
          </w:p>
        </w:tc>
        <w:tc>
          <w:tcPr>
            <w:tcW w:w="1363" w:type="dxa"/>
            <w:vAlign w:val="center"/>
          </w:tcPr>
          <w:p w14:paraId="4089051F" w14:textId="77777777" w:rsidR="008C4923" w:rsidRDefault="008C4923">
            <w:pPr>
              <w:jc w:val="center"/>
              <w:rPr>
                <w:rFonts w:ascii="宋体" w:hAnsi="宋体" w:cs="Times New Roman"/>
                <w:sz w:val="21"/>
                <w:szCs w:val="21"/>
              </w:rPr>
            </w:pPr>
          </w:p>
        </w:tc>
        <w:tc>
          <w:tcPr>
            <w:tcW w:w="1031" w:type="dxa"/>
            <w:vAlign w:val="center"/>
          </w:tcPr>
          <w:p w14:paraId="63964FA6" w14:textId="77777777" w:rsidR="008C4923" w:rsidRDefault="008C4923">
            <w:pPr>
              <w:jc w:val="center"/>
              <w:rPr>
                <w:rFonts w:ascii="宋体" w:hAnsi="宋体" w:cs="Times New Roman"/>
                <w:sz w:val="21"/>
                <w:szCs w:val="21"/>
              </w:rPr>
            </w:pPr>
          </w:p>
        </w:tc>
        <w:tc>
          <w:tcPr>
            <w:tcW w:w="931" w:type="dxa"/>
            <w:vAlign w:val="center"/>
          </w:tcPr>
          <w:p w14:paraId="187A87E5" w14:textId="77777777" w:rsidR="008C4923" w:rsidRDefault="008C4923">
            <w:pPr>
              <w:jc w:val="center"/>
              <w:rPr>
                <w:rFonts w:ascii="宋体" w:hAnsi="宋体" w:cs="Times New Roman"/>
                <w:sz w:val="21"/>
                <w:szCs w:val="21"/>
              </w:rPr>
            </w:pPr>
          </w:p>
        </w:tc>
        <w:tc>
          <w:tcPr>
            <w:tcW w:w="1007" w:type="dxa"/>
            <w:vAlign w:val="center"/>
          </w:tcPr>
          <w:p w14:paraId="2FBC27F2" w14:textId="77777777" w:rsidR="008C4923" w:rsidRDefault="008C4923">
            <w:pPr>
              <w:jc w:val="center"/>
              <w:rPr>
                <w:rFonts w:ascii="宋体" w:hAnsi="宋体" w:cs="Times New Roman"/>
                <w:sz w:val="21"/>
                <w:szCs w:val="21"/>
              </w:rPr>
            </w:pPr>
          </w:p>
        </w:tc>
      </w:tr>
      <w:tr w:rsidR="008C4923" w14:paraId="7A1B913E" w14:textId="77777777">
        <w:trPr>
          <w:trHeight w:val="297"/>
          <w:jc w:val="center"/>
        </w:trPr>
        <w:tc>
          <w:tcPr>
            <w:tcW w:w="641" w:type="dxa"/>
            <w:vAlign w:val="center"/>
          </w:tcPr>
          <w:p w14:paraId="40C11DB6" w14:textId="77777777" w:rsidR="008C4923" w:rsidRDefault="00000000">
            <w:pPr>
              <w:jc w:val="center"/>
              <w:rPr>
                <w:rFonts w:ascii="宋体" w:hAnsi="宋体" w:cs="Times New Roman"/>
                <w:sz w:val="21"/>
                <w:szCs w:val="21"/>
              </w:rPr>
            </w:pPr>
            <w:r>
              <w:rPr>
                <w:rFonts w:ascii="宋体" w:hAnsi="宋体" w:cs="Times New Roman" w:hint="eastAsia"/>
                <w:sz w:val="21"/>
                <w:szCs w:val="21"/>
              </w:rPr>
              <w:t>7</w:t>
            </w:r>
          </w:p>
        </w:tc>
        <w:tc>
          <w:tcPr>
            <w:tcW w:w="3323" w:type="dxa"/>
            <w:vAlign w:val="center"/>
          </w:tcPr>
          <w:p w14:paraId="4B9DA3A3" w14:textId="77777777" w:rsidR="008C4923" w:rsidRDefault="008C4923">
            <w:pPr>
              <w:jc w:val="center"/>
              <w:rPr>
                <w:rFonts w:ascii="宋体" w:hAnsi="宋体" w:cs="Times New Roman"/>
                <w:sz w:val="21"/>
                <w:szCs w:val="21"/>
              </w:rPr>
            </w:pPr>
          </w:p>
        </w:tc>
        <w:tc>
          <w:tcPr>
            <w:tcW w:w="1363" w:type="dxa"/>
            <w:vAlign w:val="center"/>
          </w:tcPr>
          <w:p w14:paraId="799B79DB" w14:textId="77777777" w:rsidR="008C4923" w:rsidRDefault="008C4923">
            <w:pPr>
              <w:jc w:val="center"/>
              <w:rPr>
                <w:rFonts w:ascii="宋体" w:hAnsi="宋体" w:cs="Times New Roman"/>
                <w:sz w:val="21"/>
                <w:szCs w:val="21"/>
              </w:rPr>
            </w:pPr>
          </w:p>
        </w:tc>
        <w:tc>
          <w:tcPr>
            <w:tcW w:w="1031" w:type="dxa"/>
            <w:vAlign w:val="center"/>
          </w:tcPr>
          <w:p w14:paraId="5C9EB800" w14:textId="77777777" w:rsidR="008C4923" w:rsidRDefault="008C4923">
            <w:pPr>
              <w:jc w:val="center"/>
              <w:rPr>
                <w:rFonts w:ascii="宋体" w:hAnsi="宋体" w:cs="Times New Roman"/>
                <w:sz w:val="21"/>
                <w:szCs w:val="21"/>
              </w:rPr>
            </w:pPr>
          </w:p>
        </w:tc>
        <w:tc>
          <w:tcPr>
            <w:tcW w:w="931" w:type="dxa"/>
            <w:vAlign w:val="center"/>
          </w:tcPr>
          <w:p w14:paraId="5005B223" w14:textId="77777777" w:rsidR="008C4923" w:rsidRDefault="008C4923">
            <w:pPr>
              <w:jc w:val="center"/>
              <w:rPr>
                <w:rFonts w:ascii="宋体" w:hAnsi="宋体" w:cs="Times New Roman"/>
                <w:sz w:val="21"/>
                <w:szCs w:val="21"/>
              </w:rPr>
            </w:pPr>
          </w:p>
        </w:tc>
        <w:tc>
          <w:tcPr>
            <w:tcW w:w="1007" w:type="dxa"/>
            <w:vAlign w:val="center"/>
          </w:tcPr>
          <w:p w14:paraId="058FD644" w14:textId="77777777" w:rsidR="008C4923" w:rsidRDefault="008C4923">
            <w:pPr>
              <w:jc w:val="center"/>
              <w:rPr>
                <w:rFonts w:ascii="宋体" w:hAnsi="宋体" w:cs="Times New Roman"/>
                <w:sz w:val="21"/>
                <w:szCs w:val="21"/>
              </w:rPr>
            </w:pPr>
          </w:p>
        </w:tc>
      </w:tr>
      <w:tr w:rsidR="008C4923" w14:paraId="166A0490" w14:textId="77777777">
        <w:trPr>
          <w:trHeight w:val="286"/>
          <w:jc w:val="center"/>
        </w:trPr>
        <w:tc>
          <w:tcPr>
            <w:tcW w:w="641" w:type="dxa"/>
            <w:vAlign w:val="center"/>
          </w:tcPr>
          <w:p w14:paraId="0E9FED9D" w14:textId="77777777" w:rsidR="008C4923" w:rsidRDefault="00000000">
            <w:pPr>
              <w:jc w:val="center"/>
              <w:rPr>
                <w:rFonts w:ascii="宋体" w:hAnsi="宋体" w:cs="Times New Roman"/>
                <w:sz w:val="21"/>
                <w:szCs w:val="21"/>
              </w:rPr>
            </w:pPr>
            <w:r>
              <w:rPr>
                <w:rFonts w:ascii="宋体" w:hAnsi="宋体" w:cs="Times New Roman" w:hint="eastAsia"/>
                <w:sz w:val="21"/>
                <w:szCs w:val="21"/>
              </w:rPr>
              <w:t>8</w:t>
            </w:r>
          </w:p>
        </w:tc>
        <w:tc>
          <w:tcPr>
            <w:tcW w:w="3323" w:type="dxa"/>
            <w:vAlign w:val="center"/>
          </w:tcPr>
          <w:p w14:paraId="286B5DB4" w14:textId="77777777" w:rsidR="008C4923" w:rsidRDefault="008C4923">
            <w:pPr>
              <w:jc w:val="center"/>
              <w:rPr>
                <w:rFonts w:ascii="宋体" w:hAnsi="宋体" w:cs="Times New Roman"/>
                <w:sz w:val="21"/>
                <w:szCs w:val="21"/>
              </w:rPr>
            </w:pPr>
          </w:p>
        </w:tc>
        <w:tc>
          <w:tcPr>
            <w:tcW w:w="1363" w:type="dxa"/>
            <w:vAlign w:val="center"/>
          </w:tcPr>
          <w:p w14:paraId="39F688AD" w14:textId="77777777" w:rsidR="008C4923" w:rsidRDefault="008C4923">
            <w:pPr>
              <w:jc w:val="center"/>
              <w:rPr>
                <w:rFonts w:ascii="宋体" w:hAnsi="宋体" w:cs="Times New Roman"/>
                <w:sz w:val="21"/>
                <w:szCs w:val="21"/>
              </w:rPr>
            </w:pPr>
          </w:p>
        </w:tc>
        <w:tc>
          <w:tcPr>
            <w:tcW w:w="1031" w:type="dxa"/>
            <w:vAlign w:val="center"/>
          </w:tcPr>
          <w:p w14:paraId="41E616DC" w14:textId="77777777" w:rsidR="008C4923" w:rsidRDefault="008C4923">
            <w:pPr>
              <w:jc w:val="center"/>
              <w:rPr>
                <w:rFonts w:ascii="宋体" w:hAnsi="宋体" w:cs="Times New Roman"/>
                <w:sz w:val="21"/>
                <w:szCs w:val="21"/>
              </w:rPr>
            </w:pPr>
          </w:p>
        </w:tc>
        <w:tc>
          <w:tcPr>
            <w:tcW w:w="931" w:type="dxa"/>
            <w:vAlign w:val="center"/>
          </w:tcPr>
          <w:p w14:paraId="3307D0BC" w14:textId="77777777" w:rsidR="008C4923" w:rsidRDefault="008C4923">
            <w:pPr>
              <w:jc w:val="center"/>
              <w:rPr>
                <w:rFonts w:ascii="宋体" w:hAnsi="宋体" w:cs="Times New Roman"/>
                <w:sz w:val="21"/>
                <w:szCs w:val="21"/>
              </w:rPr>
            </w:pPr>
          </w:p>
        </w:tc>
        <w:tc>
          <w:tcPr>
            <w:tcW w:w="1007" w:type="dxa"/>
            <w:vAlign w:val="center"/>
          </w:tcPr>
          <w:p w14:paraId="4DDF9BD4" w14:textId="77777777" w:rsidR="008C4923" w:rsidRDefault="008C4923">
            <w:pPr>
              <w:jc w:val="center"/>
              <w:rPr>
                <w:rFonts w:ascii="宋体" w:hAnsi="宋体" w:cs="Times New Roman"/>
                <w:sz w:val="21"/>
                <w:szCs w:val="21"/>
              </w:rPr>
            </w:pPr>
          </w:p>
        </w:tc>
      </w:tr>
      <w:tr w:rsidR="008C4923" w14:paraId="3914F112" w14:textId="77777777">
        <w:trPr>
          <w:trHeight w:val="297"/>
          <w:jc w:val="center"/>
        </w:trPr>
        <w:tc>
          <w:tcPr>
            <w:tcW w:w="641" w:type="dxa"/>
            <w:vAlign w:val="center"/>
          </w:tcPr>
          <w:p w14:paraId="7C3DB50B" w14:textId="77777777" w:rsidR="008C4923" w:rsidRDefault="00000000">
            <w:pPr>
              <w:jc w:val="center"/>
              <w:rPr>
                <w:rFonts w:ascii="宋体" w:hAnsi="宋体" w:cs="Times New Roman"/>
                <w:sz w:val="21"/>
                <w:szCs w:val="21"/>
              </w:rPr>
            </w:pPr>
            <w:r>
              <w:rPr>
                <w:rFonts w:ascii="宋体" w:hAnsi="宋体" w:cs="Times New Roman" w:hint="eastAsia"/>
                <w:sz w:val="21"/>
                <w:szCs w:val="21"/>
              </w:rPr>
              <w:t>9</w:t>
            </w:r>
          </w:p>
        </w:tc>
        <w:tc>
          <w:tcPr>
            <w:tcW w:w="3323" w:type="dxa"/>
            <w:vAlign w:val="center"/>
          </w:tcPr>
          <w:p w14:paraId="665751B1" w14:textId="77777777" w:rsidR="008C4923" w:rsidRDefault="008C4923">
            <w:pPr>
              <w:jc w:val="center"/>
              <w:rPr>
                <w:rFonts w:ascii="宋体" w:hAnsi="宋体" w:cs="Times New Roman"/>
                <w:sz w:val="21"/>
                <w:szCs w:val="21"/>
              </w:rPr>
            </w:pPr>
          </w:p>
        </w:tc>
        <w:tc>
          <w:tcPr>
            <w:tcW w:w="1363" w:type="dxa"/>
            <w:vAlign w:val="center"/>
          </w:tcPr>
          <w:p w14:paraId="3EE5E651" w14:textId="77777777" w:rsidR="008C4923" w:rsidRDefault="008C4923">
            <w:pPr>
              <w:jc w:val="center"/>
              <w:rPr>
                <w:rFonts w:ascii="宋体" w:hAnsi="宋体" w:cs="Times New Roman"/>
                <w:sz w:val="21"/>
                <w:szCs w:val="21"/>
              </w:rPr>
            </w:pPr>
          </w:p>
        </w:tc>
        <w:tc>
          <w:tcPr>
            <w:tcW w:w="1031" w:type="dxa"/>
            <w:vAlign w:val="center"/>
          </w:tcPr>
          <w:p w14:paraId="14C1844D" w14:textId="77777777" w:rsidR="008C4923" w:rsidRDefault="008C4923">
            <w:pPr>
              <w:jc w:val="center"/>
              <w:rPr>
                <w:rFonts w:ascii="宋体" w:hAnsi="宋体" w:cs="Times New Roman"/>
                <w:sz w:val="21"/>
                <w:szCs w:val="21"/>
              </w:rPr>
            </w:pPr>
          </w:p>
        </w:tc>
        <w:tc>
          <w:tcPr>
            <w:tcW w:w="931" w:type="dxa"/>
            <w:vAlign w:val="center"/>
          </w:tcPr>
          <w:p w14:paraId="5EFD2D67" w14:textId="77777777" w:rsidR="008C4923" w:rsidRDefault="008C4923">
            <w:pPr>
              <w:jc w:val="center"/>
              <w:rPr>
                <w:rFonts w:ascii="宋体" w:hAnsi="宋体" w:cs="Times New Roman"/>
                <w:sz w:val="21"/>
                <w:szCs w:val="21"/>
              </w:rPr>
            </w:pPr>
          </w:p>
        </w:tc>
        <w:tc>
          <w:tcPr>
            <w:tcW w:w="1007" w:type="dxa"/>
            <w:vAlign w:val="center"/>
          </w:tcPr>
          <w:p w14:paraId="31C3A16F" w14:textId="77777777" w:rsidR="008C4923" w:rsidRDefault="008C4923">
            <w:pPr>
              <w:jc w:val="center"/>
              <w:rPr>
                <w:rFonts w:ascii="宋体" w:hAnsi="宋体" w:cs="Times New Roman"/>
                <w:sz w:val="21"/>
                <w:szCs w:val="21"/>
              </w:rPr>
            </w:pPr>
          </w:p>
        </w:tc>
      </w:tr>
      <w:tr w:rsidR="008C4923" w14:paraId="2C907787" w14:textId="77777777">
        <w:trPr>
          <w:trHeight w:val="297"/>
          <w:jc w:val="center"/>
        </w:trPr>
        <w:tc>
          <w:tcPr>
            <w:tcW w:w="641" w:type="dxa"/>
            <w:vAlign w:val="center"/>
          </w:tcPr>
          <w:p w14:paraId="73711FE5"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0</w:t>
            </w:r>
          </w:p>
        </w:tc>
        <w:tc>
          <w:tcPr>
            <w:tcW w:w="3323" w:type="dxa"/>
            <w:vAlign w:val="center"/>
          </w:tcPr>
          <w:p w14:paraId="55E184A8" w14:textId="77777777" w:rsidR="008C4923" w:rsidRDefault="008C4923">
            <w:pPr>
              <w:jc w:val="center"/>
              <w:rPr>
                <w:rFonts w:ascii="宋体" w:hAnsi="宋体" w:cs="Times New Roman"/>
                <w:sz w:val="21"/>
                <w:szCs w:val="21"/>
              </w:rPr>
            </w:pPr>
          </w:p>
        </w:tc>
        <w:tc>
          <w:tcPr>
            <w:tcW w:w="1363" w:type="dxa"/>
            <w:vAlign w:val="center"/>
          </w:tcPr>
          <w:p w14:paraId="47AB1399" w14:textId="77777777" w:rsidR="008C4923" w:rsidRDefault="008C4923">
            <w:pPr>
              <w:jc w:val="center"/>
              <w:rPr>
                <w:rFonts w:ascii="宋体" w:hAnsi="宋体" w:cs="Times New Roman"/>
                <w:sz w:val="21"/>
                <w:szCs w:val="21"/>
              </w:rPr>
            </w:pPr>
          </w:p>
        </w:tc>
        <w:tc>
          <w:tcPr>
            <w:tcW w:w="1031" w:type="dxa"/>
            <w:vAlign w:val="center"/>
          </w:tcPr>
          <w:p w14:paraId="091BA402" w14:textId="77777777" w:rsidR="008C4923" w:rsidRDefault="008C4923">
            <w:pPr>
              <w:jc w:val="center"/>
              <w:rPr>
                <w:rFonts w:ascii="宋体" w:hAnsi="宋体" w:cs="Times New Roman"/>
                <w:sz w:val="21"/>
                <w:szCs w:val="21"/>
              </w:rPr>
            </w:pPr>
          </w:p>
        </w:tc>
        <w:tc>
          <w:tcPr>
            <w:tcW w:w="931" w:type="dxa"/>
            <w:vAlign w:val="center"/>
          </w:tcPr>
          <w:p w14:paraId="046FA8E3" w14:textId="77777777" w:rsidR="008C4923" w:rsidRDefault="008C4923">
            <w:pPr>
              <w:jc w:val="center"/>
              <w:rPr>
                <w:rFonts w:ascii="宋体" w:hAnsi="宋体" w:cs="Times New Roman"/>
                <w:sz w:val="21"/>
                <w:szCs w:val="21"/>
              </w:rPr>
            </w:pPr>
          </w:p>
        </w:tc>
        <w:tc>
          <w:tcPr>
            <w:tcW w:w="1007" w:type="dxa"/>
            <w:vAlign w:val="center"/>
          </w:tcPr>
          <w:p w14:paraId="4AAEBCDE" w14:textId="77777777" w:rsidR="008C4923" w:rsidRDefault="008C4923">
            <w:pPr>
              <w:jc w:val="center"/>
              <w:rPr>
                <w:rFonts w:ascii="宋体" w:hAnsi="宋体" w:cs="Times New Roman"/>
                <w:sz w:val="21"/>
                <w:szCs w:val="21"/>
              </w:rPr>
            </w:pPr>
          </w:p>
        </w:tc>
      </w:tr>
      <w:tr w:rsidR="008C4923" w14:paraId="5ACD0548" w14:textId="77777777">
        <w:trPr>
          <w:trHeight w:val="286"/>
          <w:jc w:val="center"/>
        </w:trPr>
        <w:tc>
          <w:tcPr>
            <w:tcW w:w="641" w:type="dxa"/>
            <w:vAlign w:val="center"/>
          </w:tcPr>
          <w:p w14:paraId="3D463894"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1</w:t>
            </w:r>
          </w:p>
        </w:tc>
        <w:tc>
          <w:tcPr>
            <w:tcW w:w="3323" w:type="dxa"/>
            <w:vAlign w:val="center"/>
          </w:tcPr>
          <w:p w14:paraId="49F56AFE" w14:textId="77777777" w:rsidR="008C4923" w:rsidRDefault="008C4923">
            <w:pPr>
              <w:jc w:val="center"/>
              <w:rPr>
                <w:rFonts w:ascii="宋体" w:hAnsi="宋体" w:cs="Times New Roman"/>
                <w:sz w:val="21"/>
                <w:szCs w:val="21"/>
              </w:rPr>
            </w:pPr>
          </w:p>
        </w:tc>
        <w:tc>
          <w:tcPr>
            <w:tcW w:w="1363" w:type="dxa"/>
            <w:vAlign w:val="center"/>
          </w:tcPr>
          <w:p w14:paraId="67167B52" w14:textId="77777777" w:rsidR="008C4923" w:rsidRDefault="008C4923">
            <w:pPr>
              <w:jc w:val="center"/>
              <w:rPr>
                <w:rFonts w:ascii="宋体" w:hAnsi="宋体" w:cs="Times New Roman"/>
                <w:sz w:val="21"/>
                <w:szCs w:val="21"/>
              </w:rPr>
            </w:pPr>
          </w:p>
        </w:tc>
        <w:tc>
          <w:tcPr>
            <w:tcW w:w="1031" w:type="dxa"/>
            <w:vAlign w:val="center"/>
          </w:tcPr>
          <w:p w14:paraId="6485EBF4" w14:textId="77777777" w:rsidR="008C4923" w:rsidRDefault="008C4923">
            <w:pPr>
              <w:jc w:val="center"/>
              <w:rPr>
                <w:rFonts w:ascii="宋体" w:hAnsi="宋体" w:cs="Times New Roman"/>
                <w:sz w:val="21"/>
                <w:szCs w:val="21"/>
              </w:rPr>
            </w:pPr>
          </w:p>
        </w:tc>
        <w:tc>
          <w:tcPr>
            <w:tcW w:w="931" w:type="dxa"/>
            <w:vAlign w:val="center"/>
          </w:tcPr>
          <w:p w14:paraId="00B9D074" w14:textId="77777777" w:rsidR="008C4923" w:rsidRDefault="008C4923">
            <w:pPr>
              <w:jc w:val="center"/>
              <w:rPr>
                <w:rFonts w:ascii="宋体" w:hAnsi="宋体" w:cs="Times New Roman"/>
                <w:sz w:val="21"/>
                <w:szCs w:val="21"/>
              </w:rPr>
            </w:pPr>
          </w:p>
        </w:tc>
        <w:tc>
          <w:tcPr>
            <w:tcW w:w="1007" w:type="dxa"/>
            <w:vAlign w:val="center"/>
          </w:tcPr>
          <w:p w14:paraId="737E9953" w14:textId="77777777" w:rsidR="008C4923" w:rsidRDefault="008C4923">
            <w:pPr>
              <w:jc w:val="center"/>
              <w:rPr>
                <w:rFonts w:ascii="宋体" w:hAnsi="宋体" w:cs="Times New Roman"/>
                <w:sz w:val="21"/>
                <w:szCs w:val="21"/>
              </w:rPr>
            </w:pPr>
          </w:p>
        </w:tc>
      </w:tr>
      <w:tr w:rsidR="008C4923" w14:paraId="11549DE3" w14:textId="77777777">
        <w:trPr>
          <w:trHeight w:val="297"/>
          <w:jc w:val="center"/>
        </w:trPr>
        <w:tc>
          <w:tcPr>
            <w:tcW w:w="641" w:type="dxa"/>
            <w:vAlign w:val="center"/>
          </w:tcPr>
          <w:p w14:paraId="06507167"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2</w:t>
            </w:r>
          </w:p>
        </w:tc>
        <w:tc>
          <w:tcPr>
            <w:tcW w:w="3323" w:type="dxa"/>
            <w:vAlign w:val="center"/>
          </w:tcPr>
          <w:p w14:paraId="571B3284" w14:textId="77777777" w:rsidR="008C4923" w:rsidRDefault="008C4923">
            <w:pPr>
              <w:jc w:val="center"/>
              <w:rPr>
                <w:rFonts w:ascii="宋体" w:hAnsi="宋体" w:cs="Times New Roman"/>
                <w:sz w:val="21"/>
                <w:szCs w:val="21"/>
              </w:rPr>
            </w:pPr>
          </w:p>
        </w:tc>
        <w:tc>
          <w:tcPr>
            <w:tcW w:w="1363" w:type="dxa"/>
            <w:vAlign w:val="center"/>
          </w:tcPr>
          <w:p w14:paraId="496DD156" w14:textId="77777777" w:rsidR="008C4923" w:rsidRDefault="008C4923">
            <w:pPr>
              <w:jc w:val="center"/>
              <w:rPr>
                <w:rFonts w:ascii="宋体" w:hAnsi="宋体" w:cs="Times New Roman"/>
                <w:sz w:val="21"/>
                <w:szCs w:val="21"/>
              </w:rPr>
            </w:pPr>
          </w:p>
        </w:tc>
        <w:tc>
          <w:tcPr>
            <w:tcW w:w="1031" w:type="dxa"/>
            <w:vAlign w:val="center"/>
          </w:tcPr>
          <w:p w14:paraId="1504B2DA" w14:textId="77777777" w:rsidR="008C4923" w:rsidRDefault="008C4923">
            <w:pPr>
              <w:jc w:val="center"/>
              <w:rPr>
                <w:rFonts w:ascii="宋体" w:hAnsi="宋体" w:cs="Times New Roman"/>
                <w:sz w:val="21"/>
                <w:szCs w:val="21"/>
              </w:rPr>
            </w:pPr>
          </w:p>
        </w:tc>
        <w:tc>
          <w:tcPr>
            <w:tcW w:w="931" w:type="dxa"/>
            <w:vAlign w:val="center"/>
          </w:tcPr>
          <w:p w14:paraId="704E0A2B" w14:textId="77777777" w:rsidR="008C4923" w:rsidRDefault="008C4923">
            <w:pPr>
              <w:jc w:val="center"/>
              <w:rPr>
                <w:rFonts w:ascii="宋体" w:hAnsi="宋体" w:cs="Times New Roman"/>
                <w:sz w:val="21"/>
                <w:szCs w:val="21"/>
              </w:rPr>
            </w:pPr>
          </w:p>
        </w:tc>
        <w:tc>
          <w:tcPr>
            <w:tcW w:w="1007" w:type="dxa"/>
            <w:vAlign w:val="center"/>
          </w:tcPr>
          <w:p w14:paraId="7CE8FD91" w14:textId="77777777" w:rsidR="008C4923" w:rsidRDefault="008C4923">
            <w:pPr>
              <w:jc w:val="center"/>
              <w:rPr>
                <w:rFonts w:ascii="宋体" w:hAnsi="宋体" w:cs="Times New Roman"/>
                <w:sz w:val="21"/>
                <w:szCs w:val="21"/>
              </w:rPr>
            </w:pPr>
          </w:p>
        </w:tc>
      </w:tr>
      <w:tr w:rsidR="008C4923" w14:paraId="716472E8" w14:textId="77777777">
        <w:trPr>
          <w:trHeight w:val="297"/>
          <w:jc w:val="center"/>
        </w:trPr>
        <w:tc>
          <w:tcPr>
            <w:tcW w:w="641" w:type="dxa"/>
            <w:vAlign w:val="center"/>
          </w:tcPr>
          <w:p w14:paraId="7639CAD4"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3</w:t>
            </w:r>
          </w:p>
        </w:tc>
        <w:tc>
          <w:tcPr>
            <w:tcW w:w="3323" w:type="dxa"/>
            <w:vAlign w:val="center"/>
          </w:tcPr>
          <w:p w14:paraId="22271E27" w14:textId="77777777" w:rsidR="008C4923" w:rsidRDefault="008C4923">
            <w:pPr>
              <w:jc w:val="center"/>
              <w:rPr>
                <w:rFonts w:ascii="宋体" w:hAnsi="宋体" w:cs="Times New Roman"/>
                <w:sz w:val="21"/>
                <w:szCs w:val="21"/>
              </w:rPr>
            </w:pPr>
          </w:p>
        </w:tc>
        <w:tc>
          <w:tcPr>
            <w:tcW w:w="1363" w:type="dxa"/>
            <w:vAlign w:val="center"/>
          </w:tcPr>
          <w:p w14:paraId="51BC90D0" w14:textId="77777777" w:rsidR="008C4923" w:rsidRDefault="008C4923">
            <w:pPr>
              <w:jc w:val="center"/>
              <w:rPr>
                <w:rFonts w:ascii="宋体" w:hAnsi="宋体" w:cs="Times New Roman"/>
                <w:sz w:val="21"/>
                <w:szCs w:val="21"/>
              </w:rPr>
            </w:pPr>
          </w:p>
        </w:tc>
        <w:tc>
          <w:tcPr>
            <w:tcW w:w="1031" w:type="dxa"/>
            <w:vAlign w:val="center"/>
          </w:tcPr>
          <w:p w14:paraId="4A0C62D0" w14:textId="77777777" w:rsidR="008C4923" w:rsidRDefault="008C4923">
            <w:pPr>
              <w:jc w:val="center"/>
              <w:rPr>
                <w:rFonts w:ascii="宋体" w:hAnsi="宋体" w:cs="Times New Roman"/>
                <w:sz w:val="21"/>
                <w:szCs w:val="21"/>
              </w:rPr>
            </w:pPr>
          </w:p>
        </w:tc>
        <w:tc>
          <w:tcPr>
            <w:tcW w:w="931" w:type="dxa"/>
            <w:vAlign w:val="center"/>
          </w:tcPr>
          <w:p w14:paraId="5837AAF0" w14:textId="77777777" w:rsidR="008C4923" w:rsidRDefault="008C4923">
            <w:pPr>
              <w:jc w:val="center"/>
              <w:rPr>
                <w:rFonts w:ascii="宋体" w:hAnsi="宋体" w:cs="Times New Roman"/>
                <w:sz w:val="21"/>
                <w:szCs w:val="21"/>
              </w:rPr>
            </w:pPr>
          </w:p>
        </w:tc>
        <w:tc>
          <w:tcPr>
            <w:tcW w:w="1007" w:type="dxa"/>
            <w:vAlign w:val="center"/>
          </w:tcPr>
          <w:p w14:paraId="6AA5B02C" w14:textId="77777777" w:rsidR="008C4923" w:rsidRDefault="008C4923">
            <w:pPr>
              <w:jc w:val="center"/>
              <w:rPr>
                <w:rFonts w:ascii="宋体" w:hAnsi="宋体" w:cs="Times New Roman"/>
                <w:sz w:val="21"/>
                <w:szCs w:val="21"/>
              </w:rPr>
            </w:pPr>
          </w:p>
        </w:tc>
      </w:tr>
      <w:tr w:rsidR="008C4923" w14:paraId="2EE542E3" w14:textId="77777777">
        <w:trPr>
          <w:trHeight w:val="286"/>
          <w:jc w:val="center"/>
        </w:trPr>
        <w:tc>
          <w:tcPr>
            <w:tcW w:w="641" w:type="dxa"/>
            <w:vAlign w:val="center"/>
          </w:tcPr>
          <w:p w14:paraId="35990FD7"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4</w:t>
            </w:r>
          </w:p>
        </w:tc>
        <w:tc>
          <w:tcPr>
            <w:tcW w:w="3323" w:type="dxa"/>
            <w:vAlign w:val="center"/>
          </w:tcPr>
          <w:p w14:paraId="4C0171C3" w14:textId="77777777" w:rsidR="008C4923" w:rsidRDefault="008C4923">
            <w:pPr>
              <w:jc w:val="center"/>
              <w:rPr>
                <w:rFonts w:ascii="宋体" w:hAnsi="宋体" w:cs="Times New Roman"/>
                <w:sz w:val="21"/>
                <w:szCs w:val="21"/>
              </w:rPr>
            </w:pPr>
          </w:p>
        </w:tc>
        <w:tc>
          <w:tcPr>
            <w:tcW w:w="1363" w:type="dxa"/>
            <w:vAlign w:val="center"/>
          </w:tcPr>
          <w:p w14:paraId="6E762AB1" w14:textId="77777777" w:rsidR="008C4923" w:rsidRDefault="008C4923">
            <w:pPr>
              <w:jc w:val="center"/>
              <w:rPr>
                <w:rFonts w:ascii="宋体" w:hAnsi="宋体" w:cs="Times New Roman"/>
                <w:sz w:val="21"/>
                <w:szCs w:val="21"/>
              </w:rPr>
            </w:pPr>
          </w:p>
        </w:tc>
        <w:tc>
          <w:tcPr>
            <w:tcW w:w="1031" w:type="dxa"/>
            <w:vAlign w:val="center"/>
          </w:tcPr>
          <w:p w14:paraId="4650B4DF" w14:textId="77777777" w:rsidR="008C4923" w:rsidRDefault="008C4923">
            <w:pPr>
              <w:jc w:val="center"/>
              <w:rPr>
                <w:rFonts w:ascii="宋体" w:hAnsi="宋体" w:cs="Times New Roman"/>
                <w:sz w:val="21"/>
                <w:szCs w:val="21"/>
              </w:rPr>
            </w:pPr>
          </w:p>
        </w:tc>
        <w:tc>
          <w:tcPr>
            <w:tcW w:w="931" w:type="dxa"/>
            <w:vAlign w:val="center"/>
          </w:tcPr>
          <w:p w14:paraId="2137B07F" w14:textId="77777777" w:rsidR="008C4923" w:rsidRDefault="008C4923">
            <w:pPr>
              <w:jc w:val="center"/>
              <w:rPr>
                <w:rFonts w:ascii="宋体" w:hAnsi="宋体" w:cs="Times New Roman"/>
                <w:sz w:val="21"/>
                <w:szCs w:val="21"/>
              </w:rPr>
            </w:pPr>
          </w:p>
        </w:tc>
        <w:tc>
          <w:tcPr>
            <w:tcW w:w="1007" w:type="dxa"/>
            <w:vAlign w:val="center"/>
          </w:tcPr>
          <w:p w14:paraId="707AB7AC" w14:textId="77777777" w:rsidR="008C4923" w:rsidRDefault="008C4923">
            <w:pPr>
              <w:jc w:val="center"/>
              <w:rPr>
                <w:rFonts w:ascii="宋体" w:hAnsi="宋体" w:cs="Times New Roman"/>
                <w:sz w:val="21"/>
                <w:szCs w:val="21"/>
              </w:rPr>
            </w:pPr>
          </w:p>
        </w:tc>
      </w:tr>
      <w:tr w:rsidR="008C4923" w14:paraId="26136FC5" w14:textId="77777777">
        <w:trPr>
          <w:trHeight w:val="297"/>
          <w:jc w:val="center"/>
        </w:trPr>
        <w:tc>
          <w:tcPr>
            <w:tcW w:w="641" w:type="dxa"/>
            <w:vAlign w:val="center"/>
          </w:tcPr>
          <w:p w14:paraId="2C43CC9E"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5</w:t>
            </w:r>
          </w:p>
        </w:tc>
        <w:tc>
          <w:tcPr>
            <w:tcW w:w="3323" w:type="dxa"/>
            <w:vAlign w:val="center"/>
          </w:tcPr>
          <w:p w14:paraId="400D8E2F" w14:textId="77777777" w:rsidR="008C4923" w:rsidRDefault="008C4923">
            <w:pPr>
              <w:jc w:val="center"/>
              <w:rPr>
                <w:rFonts w:ascii="宋体" w:hAnsi="宋体" w:cs="Times New Roman"/>
                <w:sz w:val="21"/>
                <w:szCs w:val="21"/>
              </w:rPr>
            </w:pPr>
          </w:p>
        </w:tc>
        <w:tc>
          <w:tcPr>
            <w:tcW w:w="1363" w:type="dxa"/>
            <w:vAlign w:val="center"/>
          </w:tcPr>
          <w:p w14:paraId="6314712C" w14:textId="77777777" w:rsidR="008C4923" w:rsidRDefault="008C4923">
            <w:pPr>
              <w:jc w:val="center"/>
              <w:rPr>
                <w:rFonts w:ascii="宋体" w:hAnsi="宋体" w:cs="Times New Roman"/>
                <w:sz w:val="21"/>
                <w:szCs w:val="21"/>
              </w:rPr>
            </w:pPr>
          </w:p>
        </w:tc>
        <w:tc>
          <w:tcPr>
            <w:tcW w:w="1031" w:type="dxa"/>
            <w:vAlign w:val="center"/>
          </w:tcPr>
          <w:p w14:paraId="2246857F" w14:textId="77777777" w:rsidR="008C4923" w:rsidRDefault="008C4923">
            <w:pPr>
              <w:jc w:val="center"/>
              <w:rPr>
                <w:rFonts w:ascii="宋体" w:hAnsi="宋体" w:cs="Times New Roman"/>
                <w:sz w:val="21"/>
                <w:szCs w:val="21"/>
              </w:rPr>
            </w:pPr>
          </w:p>
        </w:tc>
        <w:tc>
          <w:tcPr>
            <w:tcW w:w="931" w:type="dxa"/>
            <w:vAlign w:val="center"/>
          </w:tcPr>
          <w:p w14:paraId="067C0AD1" w14:textId="77777777" w:rsidR="008C4923" w:rsidRDefault="008C4923">
            <w:pPr>
              <w:jc w:val="center"/>
              <w:rPr>
                <w:rFonts w:ascii="宋体" w:hAnsi="宋体" w:cs="Times New Roman"/>
                <w:sz w:val="21"/>
                <w:szCs w:val="21"/>
              </w:rPr>
            </w:pPr>
          </w:p>
        </w:tc>
        <w:tc>
          <w:tcPr>
            <w:tcW w:w="1007" w:type="dxa"/>
            <w:vAlign w:val="center"/>
          </w:tcPr>
          <w:p w14:paraId="5FB7B7CF" w14:textId="77777777" w:rsidR="008C4923" w:rsidRDefault="008C4923">
            <w:pPr>
              <w:jc w:val="center"/>
              <w:rPr>
                <w:rFonts w:ascii="宋体" w:hAnsi="宋体" w:cs="Times New Roman"/>
                <w:sz w:val="21"/>
                <w:szCs w:val="21"/>
              </w:rPr>
            </w:pPr>
          </w:p>
        </w:tc>
      </w:tr>
      <w:tr w:rsidR="008C4923" w14:paraId="191189EE" w14:textId="77777777">
        <w:trPr>
          <w:trHeight w:val="297"/>
          <w:jc w:val="center"/>
        </w:trPr>
        <w:tc>
          <w:tcPr>
            <w:tcW w:w="641" w:type="dxa"/>
            <w:vAlign w:val="center"/>
          </w:tcPr>
          <w:p w14:paraId="52B39DCD"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6</w:t>
            </w:r>
          </w:p>
        </w:tc>
        <w:tc>
          <w:tcPr>
            <w:tcW w:w="3323" w:type="dxa"/>
            <w:vAlign w:val="center"/>
          </w:tcPr>
          <w:p w14:paraId="4FB99504" w14:textId="77777777" w:rsidR="008C4923" w:rsidRDefault="008C4923">
            <w:pPr>
              <w:jc w:val="center"/>
              <w:rPr>
                <w:rFonts w:ascii="宋体" w:hAnsi="宋体" w:cs="Times New Roman"/>
                <w:sz w:val="21"/>
                <w:szCs w:val="21"/>
              </w:rPr>
            </w:pPr>
          </w:p>
        </w:tc>
        <w:tc>
          <w:tcPr>
            <w:tcW w:w="1363" w:type="dxa"/>
            <w:vAlign w:val="center"/>
          </w:tcPr>
          <w:p w14:paraId="1D96A89A" w14:textId="77777777" w:rsidR="008C4923" w:rsidRDefault="008C4923">
            <w:pPr>
              <w:jc w:val="center"/>
              <w:rPr>
                <w:rFonts w:ascii="宋体" w:hAnsi="宋体" w:cs="Times New Roman"/>
                <w:sz w:val="21"/>
                <w:szCs w:val="21"/>
              </w:rPr>
            </w:pPr>
          </w:p>
        </w:tc>
        <w:tc>
          <w:tcPr>
            <w:tcW w:w="1031" w:type="dxa"/>
            <w:vAlign w:val="center"/>
          </w:tcPr>
          <w:p w14:paraId="37CECFDF" w14:textId="77777777" w:rsidR="008C4923" w:rsidRDefault="008C4923">
            <w:pPr>
              <w:jc w:val="center"/>
              <w:rPr>
                <w:rFonts w:ascii="宋体" w:hAnsi="宋体" w:cs="Times New Roman"/>
                <w:sz w:val="21"/>
                <w:szCs w:val="21"/>
              </w:rPr>
            </w:pPr>
          </w:p>
        </w:tc>
        <w:tc>
          <w:tcPr>
            <w:tcW w:w="931" w:type="dxa"/>
            <w:vAlign w:val="center"/>
          </w:tcPr>
          <w:p w14:paraId="14097322" w14:textId="77777777" w:rsidR="008C4923" w:rsidRDefault="008C4923">
            <w:pPr>
              <w:jc w:val="center"/>
              <w:rPr>
                <w:rFonts w:ascii="宋体" w:hAnsi="宋体" w:cs="Times New Roman"/>
                <w:sz w:val="21"/>
                <w:szCs w:val="21"/>
              </w:rPr>
            </w:pPr>
          </w:p>
        </w:tc>
        <w:tc>
          <w:tcPr>
            <w:tcW w:w="1007" w:type="dxa"/>
            <w:vAlign w:val="center"/>
          </w:tcPr>
          <w:p w14:paraId="4992A004" w14:textId="77777777" w:rsidR="008C4923" w:rsidRDefault="008C4923">
            <w:pPr>
              <w:jc w:val="center"/>
              <w:rPr>
                <w:rFonts w:ascii="宋体" w:hAnsi="宋体" w:cs="Times New Roman"/>
                <w:sz w:val="21"/>
                <w:szCs w:val="21"/>
              </w:rPr>
            </w:pPr>
          </w:p>
        </w:tc>
      </w:tr>
      <w:tr w:rsidR="008C4923" w14:paraId="151EF49B" w14:textId="77777777">
        <w:trPr>
          <w:trHeight w:val="286"/>
          <w:jc w:val="center"/>
        </w:trPr>
        <w:tc>
          <w:tcPr>
            <w:tcW w:w="641" w:type="dxa"/>
            <w:vAlign w:val="center"/>
          </w:tcPr>
          <w:p w14:paraId="50E52615"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7</w:t>
            </w:r>
          </w:p>
        </w:tc>
        <w:tc>
          <w:tcPr>
            <w:tcW w:w="3323" w:type="dxa"/>
            <w:vAlign w:val="center"/>
          </w:tcPr>
          <w:p w14:paraId="01F2DD6F" w14:textId="77777777" w:rsidR="008C4923" w:rsidRDefault="008C4923">
            <w:pPr>
              <w:jc w:val="center"/>
              <w:rPr>
                <w:rFonts w:ascii="宋体" w:hAnsi="宋体" w:cs="Times New Roman"/>
                <w:sz w:val="21"/>
                <w:szCs w:val="21"/>
              </w:rPr>
            </w:pPr>
          </w:p>
        </w:tc>
        <w:tc>
          <w:tcPr>
            <w:tcW w:w="1363" w:type="dxa"/>
            <w:vAlign w:val="center"/>
          </w:tcPr>
          <w:p w14:paraId="5D258AB8" w14:textId="77777777" w:rsidR="008C4923" w:rsidRDefault="008C4923">
            <w:pPr>
              <w:jc w:val="center"/>
              <w:rPr>
                <w:rFonts w:ascii="宋体" w:hAnsi="宋体" w:cs="Times New Roman"/>
                <w:sz w:val="21"/>
                <w:szCs w:val="21"/>
              </w:rPr>
            </w:pPr>
          </w:p>
        </w:tc>
        <w:tc>
          <w:tcPr>
            <w:tcW w:w="1031" w:type="dxa"/>
            <w:vAlign w:val="center"/>
          </w:tcPr>
          <w:p w14:paraId="044792CF" w14:textId="77777777" w:rsidR="008C4923" w:rsidRDefault="008C4923">
            <w:pPr>
              <w:jc w:val="center"/>
              <w:rPr>
                <w:rFonts w:ascii="宋体" w:hAnsi="宋体" w:cs="Times New Roman"/>
                <w:sz w:val="21"/>
                <w:szCs w:val="21"/>
              </w:rPr>
            </w:pPr>
          </w:p>
        </w:tc>
        <w:tc>
          <w:tcPr>
            <w:tcW w:w="931" w:type="dxa"/>
            <w:vAlign w:val="center"/>
          </w:tcPr>
          <w:p w14:paraId="48D7D123" w14:textId="77777777" w:rsidR="008C4923" w:rsidRDefault="008C4923">
            <w:pPr>
              <w:jc w:val="center"/>
              <w:rPr>
                <w:rFonts w:ascii="宋体" w:hAnsi="宋体" w:cs="Times New Roman"/>
                <w:sz w:val="21"/>
                <w:szCs w:val="21"/>
              </w:rPr>
            </w:pPr>
          </w:p>
        </w:tc>
        <w:tc>
          <w:tcPr>
            <w:tcW w:w="1007" w:type="dxa"/>
            <w:vAlign w:val="center"/>
          </w:tcPr>
          <w:p w14:paraId="1A7EFF90" w14:textId="77777777" w:rsidR="008C4923" w:rsidRDefault="008C4923">
            <w:pPr>
              <w:jc w:val="center"/>
              <w:rPr>
                <w:rFonts w:ascii="宋体" w:hAnsi="宋体" w:cs="Times New Roman"/>
                <w:sz w:val="21"/>
                <w:szCs w:val="21"/>
              </w:rPr>
            </w:pPr>
          </w:p>
        </w:tc>
      </w:tr>
      <w:tr w:rsidR="008C4923" w14:paraId="47F342E7" w14:textId="77777777">
        <w:trPr>
          <w:trHeight w:val="297"/>
          <w:jc w:val="center"/>
        </w:trPr>
        <w:tc>
          <w:tcPr>
            <w:tcW w:w="641" w:type="dxa"/>
            <w:vAlign w:val="center"/>
          </w:tcPr>
          <w:p w14:paraId="5F9AA81D" w14:textId="77777777" w:rsidR="008C4923" w:rsidRDefault="00000000">
            <w:pPr>
              <w:jc w:val="center"/>
              <w:rPr>
                <w:rFonts w:ascii="宋体" w:hAnsi="宋体" w:cs="Times New Roman"/>
                <w:sz w:val="21"/>
                <w:szCs w:val="21"/>
              </w:rPr>
            </w:pPr>
            <w:r>
              <w:rPr>
                <w:rFonts w:ascii="宋体" w:hAnsi="宋体" w:cs="Times New Roman" w:hint="eastAsia"/>
                <w:sz w:val="21"/>
                <w:szCs w:val="21"/>
              </w:rPr>
              <w:t>1</w:t>
            </w:r>
            <w:r>
              <w:rPr>
                <w:rFonts w:ascii="宋体" w:hAnsi="宋体" w:cs="Times New Roman"/>
                <w:sz w:val="21"/>
                <w:szCs w:val="21"/>
              </w:rPr>
              <w:t>8</w:t>
            </w:r>
          </w:p>
        </w:tc>
        <w:tc>
          <w:tcPr>
            <w:tcW w:w="3323" w:type="dxa"/>
            <w:vAlign w:val="center"/>
          </w:tcPr>
          <w:p w14:paraId="4B303727" w14:textId="77777777" w:rsidR="008C4923" w:rsidRDefault="008C4923">
            <w:pPr>
              <w:jc w:val="center"/>
              <w:rPr>
                <w:rFonts w:ascii="宋体" w:hAnsi="宋体" w:cs="Times New Roman"/>
                <w:sz w:val="21"/>
                <w:szCs w:val="21"/>
              </w:rPr>
            </w:pPr>
          </w:p>
        </w:tc>
        <w:tc>
          <w:tcPr>
            <w:tcW w:w="1363" w:type="dxa"/>
            <w:vAlign w:val="center"/>
          </w:tcPr>
          <w:p w14:paraId="13C0AC1C" w14:textId="77777777" w:rsidR="008C4923" w:rsidRDefault="008C4923">
            <w:pPr>
              <w:jc w:val="center"/>
              <w:rPr>
                <w:rFonts w:ascii="宋体" w:hAnsi="宋体" w:cs="Times New Roman"/>
                <w:sz w:val="21"/>
                <w:szCs w:val="21"/>
              </w:rPr>
            </w:pPr>
          </w:p>
        </w:tc>
        <w:tc>
          <w:tcPr>
            <w:tcW w:w="1031" w:type="dxa"/>
            <w:vAlign w:val="center"/>
          </w:tcPr>
          <w:p w14:paraId="619778F3" w14:textId="77777777" w:rsidR="008C4923" w:rsidRDefault="008C4923">
            <w:pPr>
              <w:jc w:val="center"/>
              <w:rPr>
                <w:rFonts w:ascii="宋体" w:hAnsi="宋体" w:cs="Times New Roman"/>
                <w:sz w:val="21"/>
                <w:szCs w:val="21"/>
              </w:rPr>
            </w:pPr>
          </w:p>
        </w:tc>
        <w:tc>
          <w:tcPr>
            <w:tcW w:w="931" w:type="dxa"/>
            <w:vAlign w:val="center"/>
          </w:tcPr>
          <w:p w14:paraId="0B07E6C2" w14:textId="77777777" w:rsidR="008C4923" w:rsidRDefault="008C4923">
            <w:pPr>
              <w:jc w:val="center"/>
              <w:rPr>
                <w:rFonts w:ascii="宋体" w:hAnsi="宋体" w:cs="Times New Roman"/>
                <w:sz w:val="21"/>
                <w:szCs w:val="21"/>
              </w:rPr>
            </w:pPr>
          </w:p>
        </w:tc>
        <w:tc>
          <w:tcPr>
            <w:tcW w:w="1007" w:type="dxa"/>
            <w:vAlign w:val="center"/>
          </w:tcPr>
          <w:p w14:paraId="492C6A35" w14:textId="77777777" w:rsidR="008C4923" w:rsidRDefault="008C4923">
            <w:pPr>
              <w:jc w:val="center"/>
              <w:rPr>
                <w:rFonts w:ascii="宋体" w:hAnsi="宋体" w:cs="Times New Roman"/>
                <w:sz w:val="21"/>
                <w:szCs w:val="21"/>
              </w:rPr>
            </w:pPr>
          </w:p>
        </w:tc>
      </w:tr>
      <w:tr w:rsidR="008C4923" w14:paraId="595C0AD5" w14:textId="77777777">
        <w:trPr>
          <w:trHeight w:val="297"/>
          <w:jc w:val="center"/>
        </w:trPr>
        <w:tc>
          <w:tcPr>
            <w:tcW w:w="641" w:type="dxa"/>
            <w:vAlign w:val="center"/>
          </w:tcPr>
          <w:p w14:paraId="5A5A74FA" w14:textId="77777777" w:rsidR="008C4923" w:rsidRDefault="008C4923">
            <w:pPr>
              <w:jc w:val="center"/>
              <w:rPr>
                <w:rFonts w:ascii="宋体" w:hAnsi="宋体" w:cs="Times New Roman"/>
                <w:sz w:val="21"/>
                <w:szCs w:val="21"/>
              </w:rPr>
            </w:pPr>
          </w:p>
        </w:tc>
        <w:tc>
          <w:tcPr>
            <w:tcW w:w="3323" w:type="dxa"/>
            <w:vAlign w:val="center"/>
          </w:tcPr>
          <w:p w14:paraId="5B468B96" w14:textId="77777777" w:rsidR="008C4923" w:rsidRDefault="008C4923">
            <w:pPr>
              <w:jc w:val="center"/>
              <w:rPr>
                <w:rFonts w:ascii="宋体" w:hAnsi="宋体" w:cs="Times New Roman"/>
                <w:sz w:val="21"/>
                <w:szCs w:val="21"/>
              </w:rPr>
            </w:pPr>
          </w:p>
        </w:tc>
        <w:tc>
          <w:tcPr>
            <w:tcW w:w="1363" w:type="dxa"/>
            <w:vAlign w:val="center"/>
          </w:tcPr>
          <w:p w14:paraId="3C65E17E" w14:textId="77777777" w:rsidR="008C4923" w:rsidRDefault="008C4923">
            <w:pPr>
              <w:jc w:val="center"/>
              <w:rPr>
                <w:rFonts w:ascii="宋体" w:hAnsi="宋体" w:cs="Times New Roman"/>
                <w:sz w:val="21"/>
                <w:szCs w:val="21"/>
              </w:rPr>
            </w:pPr>
          </w:p>
        </w:tc>
        <w:tc>
          <w:tcPr>
            <w:tcW w:w="1031" w:type="dxa"/>
            <w:vAlign w:val="center"/>
          </w:tcPr>
          <w:p w14:paraId="2B887D1C" w14:textId="77777777" w:rsidR="008C4923" w:rsidRDefault="008C4923">
            <w:pPr>
              <w:jc w:val="center"/>
              <w:rPr>
                <w:rFonts w:ascii="宋体" w:hAnsi="宋体" w:cs="Times New Roman"/>
                <w:sz w:val="21"/>
                <w:szCs w:val="21"/>
              </w:rPr>
            </w:pPr>
          </w:p>
        </w:tc>
        <w:tc>
          <w:tcPr>
            <w:tcW w:w="931" w:type="dxa"/>
            <w:vAlign w:val="center"/>
          </w:tcPr>
          <w:p w14:paraId="2E3468F3" w14:textId="77777777" w:rsidR="008C4923" w:rsidRDefault="008C4923">
            <w:pPr>
              <w:jc w:val="center"/>
              <w:rPr>
                <w:rFonts w:ascii="宋体" w:hAnsi="宋体" w:cs="Times New Roman"/>
                <w:sz w:val="21"/>
                <w:szCs w:val="21"/>
              </w:rPr>
            </w:pPr>
          </w:p>
        </w:tc>
        <w:tc>
          <w:tcPr>
            <w:tcW w:w="1007" w:type="dxa"/>
            <w:vAlign w:val="center"/>
          </w:tcPr>
          <w:p w14:paraId="2BAAFA96" w14:textId="77777777" w:rsidR="008C4923" w:rsidRDefault="008C4923">
            <w:pPr>
              <w:jc w:val="center"/>
              <w:rPr>
                <w:rFonts w:ascii="宋体" w:hAnsi="宋体" w:cs="Times New Roman"/>
                <w:sz w:val="21"/>
                <w:szCs w:val="21"/>
              </w:rPr>
            </w:pPr>
          </w:p>
        </w:tc>
      </w:tr>
      <w:tr w:rsidR="008C4923" w14:paraId="4A5AA699" w14:textId="77777777">
        <w:trPr>
          <w:trHeight w:val="286"/>
          <w:jc w:val="center"/>
        </w:trPr>
        <w:tc>
          <w:tcPr>
            <w:tcW w:w="641" w:type="dxa"/>
            <w:vAlign w:val="center"/>
          </w:tcPr>
          <w:p w14:paraId="3B186C04" w14:textId="77777777" w:rsidR="008C4923" w:rsidRDefault="008C4923">
            <w:pPr>
              <w:jc w:val="center"/>
              <w:rPr>
                <w:rFonts w:ascii="宋体" w:hAnsi="宋体" w:cs="Times New Roman"/>
                <w:sz w:val="21"/>
                <w:szCs w:val="21"/>
              </w:rPr>
            </w:pPr>
          </w:p>
        </w:tc>
        <w:tc>
          <w:tcPr>
            <w:tcW w:w="3323" w:type="dxa"/>
            <w:vAlign w:val="center"/>
          </w:tcPr>
          <w:p w14:paraId="32F498BD" w14:textId="77777777" w:rsidR="008C4923" w:rsidRDefault="008C4923">
            <w:pPr>
              <w:jc w:val="center"/>
              <w:rPr>
                <w:rFonts w:ascii="宋体" w:hAnsi="宋体" w:cs="Times New Roman"/>
                <w:sz w:val="21"/>
                <w:szCs w:val="21"/>
              </w:rPr>
            </w:pPr>
          </w:p>
        </w:tc>
        <w:tc>
          <w:tcPr>
            <w:tcW w:w="1363" w:type="dxa"/>
            <w:vAlign w:val="center"/>
          </w:tcPr>
          <w:p w14:paraId="6C9468D8" w14:textId="77777777" w:rsidR="008C4923" w:rsidRDefault="008C4923">
            <w:pPr>
              <w:jc w:val="center"/>
              <w:rPr>
                <w:rFonts w:ascii="宋体" w:hAnsi="宋体" w:cs="Times New Roman"/>
                <w:sz w:val="21"/>
                <w:szCs w:val="21"/>
              </w:rPr>
            </w:pPr>
          </w:p>
        </w:tc>
        <w:tc>
          <w:tcPr>
            <w:tcW w:w="1031" w:type="dxa"/>
            <w:vAlign w:val="center"/>
          </w:tcPr>
          <w:p w14:paraId="14870CAD" w14:textId="77777777" w:rsidR="008C4923" w:rsidRDefault="008C4923">
            <w:pPr>
              <w:jc w:val="center"/>
              <w:rPr>
                <w:rFonts w:ascii="宋体" w:hAnsi="宋体" w:cs="Times New Roman"/>
                <w:sz w:val="21"/>
                <w:szCs w:val="21"/>
              </w:rPr>
            </w:pPr>
          </w:p>
        </w:tc>
        <w:tc>
          <w:tcPr>
            <w:tcW w:w="931" w:type="dxa"/>
            <w:vAlign w:val="center"/>
          </w:tcPr>
          <w:p w14:paraId="1BFDF309" w14:textId="77777777" w:rsidR="008C4923" w:rsidRDefault="008C4923">
            <w:pPr>
              <w:jc w:val="center"/>
              <w:rPr>
                <w:rFonts w:ascii="宋体" w:hAnsi="宋体" w:cs="Times New Roman"/>
                <w:sz w:val="21"/>
                <w:szCs w:val="21"/>
              </w:rPr>
            </w:pPr>
          </w:p>
        </w:tc>
        <w:tc>
          <w:tcPr>
            <w:tcW w:w="1007" w:type="dxa"/>
            <w:vAlign w:val="center"/>
          </w:tcPr>
          <w:p w14:paraId="78615DDC" w14:textId="77777777" w:rsidR="008C4923" w:rsidRDefault="008C4923">
            <w:pPr>
              <w:jc w:val="center"/>
              <w:rPr>
                <w:rFonts w:ascii="宋体" w:hAnsi="宋体" w:cs="Times New Roman"/>
                <w:sz w:val="21"/>
                <w:szCs w:val="21"/>
              </w:rPr>
            </w:pPr>
          </w:p>
        </w:tc>
      </w:tr>
    </w:tbl>
    <w:p w14:paraId="12B62828" w14:textId="77777777" w:rsidR="008C4923" w:rsidRDefault="008C4923">
      <w:pPr>
        <w:widowControl/>
        <w:spacing w:line="240" w:lineRule="auto"/>
        <w:rPr>
          <w:rFonts w:ascii="宋体" w:hAnsi="宋体" w:cs="Times New Roman"/>
          <w:sz w:val="28"/>
          <w:szCs w:val="28"/>
        </w:rPr>
      </w:pPr>
    </w:p>
    <w:p w14:paraId="712F4192" w14:textId="77777777" w:rsidR="008C4923" w:rsidRDefault="008C4923">
      <w:pPr>
        <w:widowControl/>
        <w:spacing w:line="240" w:lineRule="auto"/>
        <w:rPr>
          <w:rFonts w:ascii="宋体" w:hAnsi="宋体" w:cs="Times New Roman"/>
          <w:sz w:val="28"/>
          <w:szCs w:val="28"/>
        </w:rPr>
      </w:pPr>
    </w:p>
    <w:p w14:paraId="3CF38356" w14:textId="77777777" w:rsidR="008C4923" w:rsidRDefault="00000000">
      <w:pPr>
        <w:widowControl/>
        <w:spacing w:line="240" w:lineRule="auto"/>
        <w:rPr>
          <w:rFonts w:ascii="宋体" w:hAnsi="宋体" w:cs="Times New Roman"/>
          <w:sz w:val="28"/>
          <w:szCs w:val="28"/>
        </w:rPr>
      </w:pPr>
      <w:r>
        <w:rPr>
          <w:rFonts w:ascii="宋体" w:hAnsi="宋体" w:cs="Times New Roman"/>
          <w:sz w:val="28"/>
          <w:szCs w:val="28"/>
        </w:rPr>
        <w:br w:type="page"/>
      </w:r>
    </w:p>
    <w:p w14:paraId="65025979" w14:textId="77777777" w:rsidR="008C4923" w:rsidRDefault="00000000">
      <w:pPr>
        <w:pStyle w:val="TOC1"/>
        <w:rPr>
          <w:sz w:val="24"/>
          <w:szCs w:val="24"/>
        </w:rPr>
      </w:pPr>
      <w:r>
        <w:rPr>
          <w:rFonts w:hint="eastAsia"/>
          <w:sz w:val="24"/>
          <w:szCs w:val="24"/>
        </w:rPr>
        <w:lastRenderedPageBreak/>
        <w:t xml:space="preserve">目 </w:t>
      </w:r>
      <w:r>
        <w:rPr>
          <w:sz w:val="24"/>
          <w:szCs w:val="24"/>
        </w:rPr>
        <w:t xml:space="preserve"> </w:t>
      </w:r>
      <w:r>
        <w:rPr>
          <w:rFonts w:hint="eastAsia"/>
          <w:sz w:val="24"/>
          <w:szCs w:val="24"/>
        </w:rPr>
        <w:t>录</w:t>
      </w:r>
    </w:p>
    <w:p w14:paraId="262F71FE" w14:textId="77777777" w:rsidR="008C4923" w:rsidRDefault="00000000">
      <w:pPr>
        <w:pStyle w:val="TOC1"/>
        <w:tabs>
          <w:tab w:val="clear" w:pos="480"/>
          <w:tab w:val="clear" w:pos="9736"/>
          <w:tab w:val="right" w:leader="dot" w:pos="8306"/>
        </w:tabs>
        <w:adjustRightInd w:val="0"/>
        <w:snapToGrid w:val="0"/>
        <w:spacing w:line="200" w:lineRule="atLeast"/>
      </w:pPr>
      <w:r>
        <w:rPr>
          <w:rFonts w:cs="Times New Roman"/>
          <w:sz w:val="24"/>
          <w:szCs w:val="24"/>
        </w:rPr>
        <w:fldChar w:fldCharType="begin"/>
      </w:r>
      <w:r>
        <w:rPr>
          <w:rFonts w:cs="Times New Roman"/>
          <w:sz w:val="24"/>
          <w:szCs w:val="24"/>
        </w:rPr>
        <w:instrText xml:space="preserve"> TOC \o "1-3" \h \z \u </w:instrText>
      </w:r>
      <w:r>
        <w:rPr>
          <w:rFonts w:cs="Times New Roman"/>
          <w:sz w:val="24"/>
          <w:szCs w:val="24"/>
        </w:rPr>
        <w:fldChar w:fldCharType="separate"/>
      </w:r>
      <w:hyperlink w:anchor="_Toc4286" w:history="1">
        <w:r>
          <w:t xml:space="preserve">1. </w:t>
        </w:r>
        <w:r>
          <w:rPr>
            <w:rFonts w:hint="eastAsia"/>
          </w:rPr>
          <w:t>引言</w:t>
        </w:r>
        <w:r>
          <w:tab/>
        </w:r>
        <w:r>
          <w:fldChar w:fldCharType="begin"/>
        </w:r>
        <w:r>
          <w:instrText xml:space="preserve"> PAGEREF _Toc4286 \h </w:instrText>
        </w:r>
        <w:r>
          <w:fldChar w:fldCharType="separate"/>
        </w:r>
        <w:r>
          <w:t>5</w:t>
        </w:r>
        <w:r>
          <w:fldChar w:fldCharType="end"/>
        </w:r>
      </w:hyperlink>
    </w:p>
    <w:p w14:paraId="0534DA7E" w14:textId="77777777" w:rsidR="008C4923" w:rsidRDefault="00000000">
      <w:pPr>
        <w:pStyle w:val="TOC2"/>
        <w:tabs>
          <w:tab w:val="right" w:leader="dot" w:pos="8306"/>
        </w:tabs>
        <w:adjustRightInd w:val="0"/>
        <w:snapToGrid w:val="0"/>
        <w:spacing w:line="200" w:lineRule="atLeast"/>
      </w:pPr>
      <w:hyperlink w:anchor="_Toc24003" w:history="1">
        <w:r>
          <w:rPr>
            <w:rFonts w:ascii="黑体" w:eastAsia="黑体" w:hAnsi="黑体" w:cs="Times New Roman (标题 CS)"/>
            <w:bCs/>
          </w:rPr>
          <w:t xml:space="preserve">1.1. </w:t>
        </w:r>
        <w:r>
          <w:rPr>
            <w:rFonts w:hint="eastAsia"/>
          </w:rPr>
          <w:t>项目背景</w:t>
        </w:r>
        <w:r>
          <w:tab/>
        </w:r>
        <w:r>
          <w:fldChar w:fldCharType="begin"/>
        </w:r>
        <w:r>
          <w:instrText xml:space="preserve"> PAGEREF _Toc24003 \h </w:instrText>
        </w:r>
        <w:r>
          <w:fldChar w:fldCharType="separate"/>
        </w:r>
        <w:r>
          <w:t>5</w:t>
        </w:r>
        <w:r>
          <w:fldChar w:fldCharType="end"/>
        </w:r>
      </w:hyperlink>
    </w:p>
    <w:p w14:paraId="57AED69C" w14:textId="77777777" w:rsidR="008C4923" w:rsidRDefault="00000000">
      <w:pPr>
        <w:pStyle w:val="TOC2"/>
        <w:tabs>
          <w:tab w:val="right" w:leader="dot" w:pos="8306"/>
        </w:tabs>
        <w:adjustRightInd w:val="0"/>
        <w:snapToGrid w:val="0"/>
        <w:spacing w:line="200" w:lineRule="atLeast"/>
      </w:pPr>
      <w:hyperlink w:anchor="_Toc3078" w:history="1">
        <w:r>
          <w:rPr>
            <w:rFonts w:ascii="黑体" w:eastAsia="黑体" w:hAnsi="黑体" w:cs="Times New Roman (标题 CS)"/>
            <w:bCs/>
          </w:rPr>
          <w:t xml:space="preserve">1.2. </w:t>
        </w:r>
        <w:r>
          <w:rPr>
            <w:rFonts w:hint="eastAsia"/>
          </w:rPr>
          <w:t>定义与术语解释</w:t>
        </w:r>
        <w:r>
          <w:tab/>
        </w:r>
        <w:r>
          <w:fldChar w:fldCharType="begin"/>
        </w:r>
        <w:r>
          <w:instrText xml:space="preserve"> PAGEREF _Toc3078 \h </w:instrText>
        </w:r>
        <w:r>
          <w:fldChar w:fldCharType="separate"/>
        </w:r>
        <w:r>
          <w:t>5</w:t>
        </w:r>
        <w:r>
          <w:fldChar w:fldCharType="end"/>
        </w:r>
      </w:hyperlink>
    </w:p>
    <w:p w14:paraId="696BF968" w14:textId="77777777" w:rsidR="008C4923" w:rsidRDefault="00000000">
      <w:pPr>
        <w:pStyle w:val="TOC1"/>
        <w:tabs>
          <w:tab w:val="clear" w:pos="480"/>
          <w:tab w:val="clear" w:pos="9736"/>
          <w:tab w:val="right" w:leader="dot" w:pos="8306"/>
        </w:tabs>
        <w:adjustRightInd w:val="0"/>
        <w:snapToGrid w:val="0"/>
        <w:spacing w:line="200" w:lineRule="atLeast"/>
      </w:pPr>
      <w:hyperlink w:anchor="_Toc21110" w:history="1">
        <w:r>
          <w:t xml:space="preserve">2. </w:t>
        </w:r>
        <w:r>
          <w:rPr>
            <w:rFonts w:hint="eastAsia"/>
          </w:rPr>
          <w:t>系统需求分析</w:t>
        </w:r>
        <w:r>
          <w:tab/>
        </w:r>
        <w:r>
          <w:fldChar w:fldCharType="begin"/>
        </w:r>
        <w:r>
          <w:instrText xml:space="preserve"> PAGEREF _Toc21110 \h </w:instrText>
        </w:r>
        <w:r>
          <w:fldChar w:fldCharType="separate"/>
        </w:r>
        <w:r>
          <w:t>5</w:t>
        </w:r>
        <w:r>
          <w:fldChar w:fldCharType="end"/>
        </w:r>
      </w:hyperlink>
    </w:p>
    <w:p w14:paraId="6E4C09B5" w14:textId="77777777" w:rsidR="008C4923" w:rsidRDefault="00000000">
      <w:pPr>
        <w:pStyle w:val="TOC2"/>
        <w:tabs>
          <w:tab w:val="right" w:leader="dot" w:pos="8306"/>
        </w:tabs>
        <w:adjustRightInd w:val="0"/>
        <w:snapToGrid w:val="0"/>
        <w:spacing w:line="200" w:lineRule="atLeast"/>
      </w:pPr>
      <w:hyperlink w:anchor="_Toc6125" w:history="1">
        <w:r>
          <w:rPr>
            <w:rFonts w:ascii="黑体" w:eastAsia="黑体" w:hAnsi="黑体" w:cs="Times New Roman (标题 CS)"/>
            <w:bCs/>
          </w:rPr>
          <w:t xml:space="preserve">2.1. </w:t>
        </w:r>
        <w:r>
          <w:rPr>
            <w:rFonts w:hint="eastAsia"/>
          </w:rPr>
          <w:t>系统概述</w:t>
        </w:r>
        <w:r>
          <w:tab/>
        </w:r>
        <w:r>
          <w:fldChar w:fldCharType="begin"/>
        </w:r>
        <w:r>
          <w:instrText xml:space="preserve"> PAGEREF _Toc6125 \h </w:instrText>
        </w:r>
        <w:r>
          <w:fldChar w:fldCharType="separate"/>
        </w:r>
        <w:r>
          <w:t>5</w:t>
        </w:r>
        <w:r>
          <w:fldChar w:fldCharType="end"/>
        </w:r>
      </w:hyperlink>
    </w:p>
    <w:p w14:paraId="761D596A" w14:textId="77777777" w:rsidR="008C4923" w:rsidRDefault="00000000">
      <w:pPr>
        <w:pStyle w:val="TOC2"/>
        <w:tabs>
          <w:tab w:val="right" w:leader="dot" w:pos="8306"/>
        </w:tabs>
        <w:adjustRightInd w:val="0"/>
        <w:snapToGrid w:val="0"/>
        <w:spacing w:line="200" w:lineRule="atLeast"/>
      </w:pPr>
      <w:hyperlink w:anchor="_Toc6114" w:history="1">
        <w:r>
          <w:rPr>
            <w:rFonts w:ascii="黑体" w:eastAsia="黑体" w:hAnsi="黑体" w:cs="Times New Roman (标题 CS)"/>
            <w:bCs/>
          </w:rPr>
          <w:t xml:space="preserve">2.2. </w:t>
        </w:r>
        <w:r>
          <w:rPr>
            <w:rFonts w:hint="eastAsia"/>
          </w:rPr>
          <w:t>业务需求分析</w:t>
        </w:r>
        <w:r>
          <w:tab/>
        </w:r>
        <w:r>
          <w:fldChar w:fldCharType="begin"/>
        </w:r>
        <w:r>
          <w:instrText xml:space="preserve"> PAGEREF _Toc6114 \h </w:instrText>
        </w:r>
        <w:r>
          <w:fldChar w:fldCharType="separate"/>
        </w:r>
        <w:r>
          <w:t>5</w:t>
        </w:r>
        <w:r>
          <w:fldChar w:fldCharType="end"/>
        </w:r>
      </w:hyperlink>
    </w:p>
    <w:p w14:paraId="5EFC30AA" w14:textId="77777777" w:rsidR="008C4923" w:rsidRDefault="00000000">
      <w:pPr>
        <w:pStyle w:val="TOC2"/>
        <w:tabs>
          <w:tab w:val="right" w:leader="dot" w:pos="8306"/>
        </w:tabs>
        <w:adjustRightInd w:val="0"/>
        <w:snapToGrid w:val="0"/>
        <w:spacing w:line="200" w:lineRule="atLeast"/>
      </w:pPr>
      <w:hyperlink w:anchor="_Toc5858" w:history="1">
        <w:r>
          <w:rPr>
            <w:rFonts w:ascii="黑体" w:eastAsia="黑体" w:hAnsi="黑体" w:cs="Times New Roman (标题 CS)" w:hint="eastAsia"/>
            <w:bCs/>
          </w:rPr>
          <w:t xml:space="preserve">2.3. </w:t>
        </w:r>
        <w:r>
          <w:rPr>
            <w:rFonts w:hint="eastAsia"/>
          </w:rPr>
          <w:t>功能需求分析</w:t>
        </w:r>
        <w:r>
          <w:tab/>
        </w:r>
        <w:r>
          <w:fldChar w:fldCharType="begin"/>
        </w:r>
        <w:r>
          <w:instrText xml:space="preserve"> PAGEREF _Toc5858 \h </w:instrText>
        </w:r>
        <w:r>
          <w:fldChar w:fldCharType="separate"/>
        </w:r>
        <w:r>
          <w:t>6</w:t>
        </w:r>
        <w:r>
          <w:fldChar w:fldCharType="end"/>
        </w:r>
      </w:hyperlink>
    </w:p>
    <w:p w14:paraId="0BE3DF06" w14:textId="77777777" w:rsidR="008C4923" w:rsidRDefault="00000000">
      <w:pPr>
        <w:pStyle w:val="TOC3"/>
        <w:tabs>
          <w:tab w:val="right" w:leader="dot" w:pos="8306"/>
        </w:tabs>
        <w:adjustRightInd w:val="0"/>
        <w:snapToGrid w:val="0"/>
        <w:spacing w:line="200" w:lineRule="atLeast"/>
        <w:rPr>
          <w:i w:val="0"/>
          <w:iCs w:val="0"/>
        </w:rPr>
      </w:pPr>
      <w:hyperlink w:anchor="_Toc3447" w:history="1">
        <w:r>
          <w:rPr>
            <w:rFonts w:ascii="黑体" w:eastAsia="黑体" w:hAnsi="黑体" w:cs="黑体" w:hint="eastAsia"/>
            <w:i w:val="0"/>
            <w:iCs w:val="0"/>
            <w:szCs w:val="22"/>
          </w:rPr>
          <w:t>2.3.1. 用户角色与权限管理功能需求</w:t>
        </w:r>
        <w:r>
          <w:rPr>
            <w:i w:val="0"/>
            <w:iCs w:val="0"/>
          </w:rPr>
          <w:tab/>
        </w:r>
        <w:r>
          <w:rPr>
            <w:i w:val="0"/>
            <w:iCs w:val="0"/>
          </w:rPr>
          <w:fldChar w:fldCharType="begin"/>
        </w:r>
        <w:r>
          <w:rPr>
            <w:i w:val="0"/>
            <w:iCs w:val="0"/>
          </w:rPr>
          <w:instrText xml:space="preserve"> PAGEREF _Toc3447 \h </w:instrText>
        </w:r>
        <w:r>
          <w:rPr>
            <w:i w:val="0"/>
            <w:iCs w:val="0"/>
          </w:rPr>
        </w:r>
        <w:r>
          <w:rPr>
            <w:i w:val="0"/>
            <w:iCs w:val="0"/>
          </w:rPr>
          <w:fldChar w:fldCharType="separate"/>
        </w:r>
        <w:r>
          <w:rPr>
            <w:i w:val="0"/>
            <w:iCs w:val="0"/>
          </w:rPr>
          <w:t>6</w:t>
        </w:r>
        <w:r>
          <w:rPr>
            <w:i w:val="0"/>
            <w:iCs w:val="0"/>
          </w:rPr>
          <w:fldChar w:fldCharType="end"/>
        </w:r>
      </w:hyperlink>
    </w:p>
    <w:p w14:paraId="3FEFA6EC" w14:textId="77777777" w:rsidR="008C4923" w:rsidRDefault="00000000">
      <w:pPr>
        <w:pStyle w:val="TOC3"/>
        <w:tabs>
          <w:tab w:val="right" w:leader="dot" w:pos="8306"/>
        </w:tabs>
        <w:adjustRightInd w:val="0"/>
        <w:snapToGrid w:val="0"/>
        <w:spacing w:line="200" w:lineRule="atLeast"/>
        <w:rPr>
          <w:i w:val="0"/>
          <w:iCs w:val="0"/>
        </w:rPr>
      </w:pPr>
      <w:hyperlink w:anchor="_Toc15979" w:history="1">
        <w:r>
          <w:rPr>
            <w:rFonts w:ascii="黑体" w:eastAsia="黑体" w:hAnsi="黑体" w:cs="黑体" w:hint="eastAsia"/>
            <w:i w:val="0"/>
            <w:iCs w:val="0"/>
            <w:szCs w:val="22"/>
          </w:rPr>
          <w:t>2.3.2. 实验室官网一键建站功能需求</w:t>
        </w:r>
        <w:r>
          <w:rPr>
            <w:i w:val="0"/>
            <w:iCs w:val="0"/>
          </w:rPr>
          <w:tab/>
        </w:r>
        <w:r>
          <w:rPr>
            <w:i w:val="0"/>
            <w:iCs w:val="0"/>
          </w:rPr>
          <w:fldChar w:fldCharType="begin"/>
        </w:r>
        <w:r>
          <w:rPr>
            <w:i w:val="0"/>
            <w:iCs w:val="0"/>
          </w:rPr>
          <w:instrText xml:space="preserve"> PAGEREF _Toc15979 \h </w:instrText>
        </w:r>
        <w:r>
          <w:rPr>
            <w:i w:val="0"/>
            <w:iCs w:val="0"/>
          </w:rPr>
        </w:r>
        <w:r>
          <w:rPr>
            <w:i w:val="0"/>
            <w:iCs w:val="0"/>
          </w:rPr>
          <w:fldChar w:fldCharType="separate"/>
        </w:r>
        <w:r>
          <w:rPr>
            <w:i w:val="0"/>
            <w:iCs w:val="0"/>
          </w:rPr>
          <w:t>6</w:t>
        </w:r>
        <w:r>
          <w:rPr>
            <w:i w:val="0"/>
            <w:iCs w:val="0"/>
          </w:rPr>
          <w:fldChar w:fldCharType="end"/>
        </w:r>
      </w:hyperlink>
    </w:p>
    <w:p w14:paraId="67E378FC" w14:textId="77777777" w:rsidR="008C4923" w:rsidRDefault="00000000">
      <w:pPr>
        <w:pStyle w:val="TOC3"/>
        <w:tabs>
          <w:tab w:val="right" w:leader="dot" w:pos="8306"/>
        </w:tabs>
        <w:adjustRightInd w:val="0"/>
        <w:snapToGrid w:val="0"/>
        <w:spacing w:line="200" w:lineRule="atLeast"/>
        <w:rPr>
          <w:i w:val="0"/>
          <w:iCs w:val="0"/>
        </w:rPr>
      </w:pPr>
      <w:hyperlink w:anchor="_Toc24365" w:history="1">
        <w:r>
          <w:rPr>
            <w:rFonts w:ascii="黑体" w:eastAsia="黑体" w:hAnsi="黑体" w:cs="黑体" w:hint="eastAsia"/>
            <w:i w:val="0"/>
            <w:iCs w:val="0"/>
            <w:szCs w:val="22"/>
          </w:rPr>
          <w:t>2.3.3. 科研人员管理功能需求</w:t>
        </w:r>
        <w:r>
          <w:rPr>
            <w:i w:val="0"/>
            <w:iCs w:val="0"/>
          </w:rPr>
          <w:tab/>
        </w:r>
        <w:r>
          <w:rPr>
            <w:i w:val="0"/>
            <w:iCs w:val="0"/>
          </w:rPr>
          <w:fldChar w:fldCharType="begin"/>
        </w:r>
        <w:r>
          <w:rPr>
            <w:i w:val="0"/>
            <w:iCs w:val="0"/>
          </w:rPr>
          <w:instrText xml:space="preserve"> PAGEREF _Toc24365 \h </w:instrText>
        </w:r>
        <w:r>
          <w:rPr>
            <w:i w:val="0"/>
            <w:iCs w:val="0"/>
          </w:rPr>
        </w:r>
        <w:r>
          <w:rPr>
            <w:i w:val="0"/>
            <w:iCs w:val="0"/>
          </w:rPr>
          <w:fldChar w:fldCharType="separate"/>
        </w:r>
        <w:r>
          <w:rPr>
            <w:i w:val="0"/>
            <w:iCs w:val="0"/>
          </w:rPr>
          <w:t>7</w:t>
        </w:r>
        <w:r>
          <w:rPr>
            <w:i w:val="0"/>
            <w:iCs w:val="0"/>
          </w:rPr>
          <w:fldChar w:fldCharType="end"/>
        </w:r>
      </w:hyperlink>
    </w:p>
    <w:p w14:paraId="1CA53FCE" w14:textId="77777777" w:rsidR="008C4923" w:rsidRDefault="00000000">
      <w:pPr>
        <w:pStyle w:val="TOC3"/>
        <w:tabs>
          <w:tab w:val="right" w:leader="dot" w:pos="8306"/>
        </w:tabs>
        <w:adjustRightInd w:val="0"/>
        <w:snapToGrid w:val="0"/>
        <w:spacing w:line="200" w:lineRule="atLeast"/>
        <w:rPr>
          <w:i w:val="0"/>
          <w:iCs w:val="0"/>
        </w:rPr>
      </w:pPr>
      <w:hyperlink w:anchor="_Toc19708" w:history="1">
        <w:r>
          <w:rPr>
            <w:rFonts w:ascii="黑体" w:eastAsia="黑体" w:hAnsi="黑体" w:cs="黑体" w:hint="eastAsia"/>
            <w:i w:val="0"/>
            <w:iCs w:val="0"/>
            <w:szCs w:val="22"/>
          </w:rPr>
          <w:t>2.3.4. 科研设备管理功能需求</w:t>
        </w:r>
        <w:r>
          <w:rPr>
            <w:i w:val="0"/>
            <w:iCs w:val="0"/>
          </w:rPr>
          <w:tab/>
        </w:r>
        <w:r>
          <w:rPr>
            <w:i w:val="0"/>
            <w:iCs w:val="0"/>
          </w:rPr>
          <w:fldChar w:fldCharType="begin"/>
        </w:r>
        <w:r>
          <w:rPr>
            <w:i w:val="0"/>
            <w:iCs w:val="0"/>
          </w:rPr>
          <w:instrText xml:space="preserve"> PAGEREF _Toc19708 \h </w:instrText>
        </w:r>
        <w:r>
          <w:rPr>
            <w:i w:val="0"/>
            <w:iCs w:val="0"/>
          </w:rPr>
        </w:r>
        <w:r>
          <w:rPr>
            <w:i w:val="0"/>
            <w:iCs w:val="0"/>
          </w:rPr>
          <w:fldChar w:fldCharType="separate"/>
        </w:r>
        <w:r>
          <w:rPr>
            <w:i w:val="0"/>
            <w:iCs w:val="0"/>
          </w:rPr>
          <w:t>7</w:t>
        </w:r>
        <w:r>
          <w:rPr>
            <w:i w:val="0"/>
            <w:iCs w:val="0"/>
          </w:rPr>
          <w:fldChar w:fldCharType="end"/>
        </w:r>
      </w:hyperlink>
    </w:p>
    <w:p w14:paraId="0A8D76AA" w14:textId="77777777" w:rsidR="008C4923" w:rsidRDefault="00000000">
      <w:pPr>
        <w:pStyle w:val="TOC3"/>
        <w:tabs>
          <w:tab w:val="right" w:leader="dot" w:pos="8306"/>
        </w:tabs>
        <w:adjustRightInd w:val="0"/>
        <w:snapToGrid w:val="0"/>
        <w:spacing w:line="200" w:lineRule="atLeast"/>
        <w:rPr>
          <w:i w:val="0"/>
          <w:iCs w:val="0"/>
        </w:rPr>
      </w:pPr>
      <w:hyperlink w:anchor="_Toc4731" w:history="1">
        <w:r>
          <w:rPr>
            <w:rFonts w:ascii="黑体" w:eastAsia="黑体" w:hAnsi="黑体" w:cs="黑体" w:hint="eastAsia"/>
            <w:i w:val="0"/>
            <w:iCs w:val="0"/>
            <w:szCs w:val="22"/>
          </w:rPr>
          <w:t>2.3.5. 建筑管理功能需求</w:t>
        </w:r>
        <w:r>
          <w:rPr>
            <w:i w:val="0"/>
            <w:iCs w:val="0"/>
          </w:rPr>
          <w:tab/>
        </w:r>
        <w:r>
          <w:rPr>
            <w:i w:val="0"/>
            <w:iCs w:val="0"/>
          </w:rPr>
          <w:fldChar w:fldCharType="begin"/>
        </w:r>
        <w:r>
          <w:rPr>
            <w:i w:val="0"/>
            <w:iCs w:val="0"/>
          </w:rPr>
          <w:instrText xml:space="preserve"> PAGEREF _Toc4731 \h </w:instrText>
        </w:r>
        <w:r>
          <w:rPr>
            <w:i w:val="0"/>
            <w:iCs w:val="0"/>
          </w:rPr>
        </w:r>
        <w:r>
          <w:rPr>
            <w:i w:val="0"/>
            <w:iCs w:val="0"/>
          </w:rPr>
          <w:fldChar w:fldCharType="separate"/>
        </w:r>
        <w:r>
          <w:rPr>
            <w:i w:val="0"/>
            <w:iCs w:val="0"/>
          </w:rPr>
          <w:t>8</w:t>
        </w:r>
        <w:r>
          <w:rPr>
            <w:i w:val="0"/>
            <w:iCs w:val="0"/>
          </w:rPr>
          <w:fldChar w:fldCharType="end"/>
        </w:r>
      </w:hyperlink>
    </w:p>
    <w:p w14:paraId="700E0D67" w14:textId="77777777" w:rsidR="008C4923" w:rsidRDefault="00000000">
      <w:pPr>
        <w:pStyle w:val="TOC3"/>
        <w:tabs>
          <w:tab w:val="right" w:leader="dot" w:pos="8306"/>
        </w:tabs>
        <w:adjustRightInd w:val="0"/>
        <w:snapToGrid w:val="0"/>
        <w:spacing w:line="200" w:lineRule="atLeast"/>
        <w:rPr>
          <w:i w:val="0"/>
          <w:iCs w:val="0"/>
        </w:rPr>
      </w:pPr>
      <w:hyperlink w:anchor="_Toc22438" w:history="1">
        <w:r>
          <w:rPr>
            <w:rFonts w:ascii="黑体" w:eastAsia="黑体" w:hAnsi="黑体" w:cs="黑体" w:hint="eastAsia"/>
            <w:i w:val="0"/>
            <w:iCs w:val="0"/>
            <w:szCs w:val="22"/>
          </w:rPr>
          <w:t>2.3.6. 用房管理功能需求</w:t>
        </w:r>
        <w:r>
          <w:rPr>
            <w:i w:val="0"/>
            <w:iCs w:val="0"/>
          </w:rPr>
          <w:tab/>
        </w:r>
        <w:r>
          <w:rPr>
            <w:i w:val="0"/>
            <w:iCs w:val="0"/>
          </w:rPr>
          <w:fldChar w:fldCharType="begin"/>
        </w:r>
        <w:r>
          <w:rPr>
            <w:i w:val="0"/>
            <w:iCs w:val="0"/>
          </w:rPr>
          <w:instrText xml:space="preserve"> PAGEREF _Toc22438 \h </w:instrText>
        </w:r>
        <w:r>
          <w:rPr>
            <w:i w:val="0"/>
            <w:iCs w:val="0"/>
          </w:rPr>
        </w:r>
        <w:r>
          <w:rPr>
            <w:i w:val="0"/>
            <w:iCs w:val="0"/>
          </w:rPr>
          <w:fldChar w:fldCharType="separate"/>
        </w:r>
        <w:r>
          <w:rPr>
            <w:i w:val="0"/>
            <w:iCs w:val="0"/>
          </w:rPr>
          <w:t>9</w:t>
        </w:r>
        <w:r>
          <w:rPr>
            <w:i w:val="0"/>
            <w:iCs w:val="0"/>
          </w:rPr>
          <w:fldChar w:fldCharType="end"/>
        </w:r>
      </w:hyperlink>
    </w:p>
    <w:p w14:paraId="66252AB7" w14:textId="77777777" w:rsidR="008C4923" w:rsidRDefault="00000000">
      <w:pPr>
        <w:pStyle w:val="TOC3"/>
        <w:tabs>
          <w:tab w:val="right" w:leader="dot" w:pos="8306"/>
        </w:tabs>
        <w:adjustRightInd w:val="0"/>
        <w:snapToGrid w:val="0"/>
        <w:spacing w:line="200" w:lineRule="atLeast"/>
        <w:rPr>
          <w:i w:val="0"/>
          <w:iCs w:val="0"/>
        </w:rPr>
      </w:pPr>
      <w:hyperlink w:anchor="_Toc16354" w:history="1">
        <w:r>
          <w:rPr>
            <w:rFonts w:ascii="黑体" w:eastAsia="黑体" w:hAnsi="黑体" w:cs="黑体" w:hint="eastAsia"/>
            <w:i w:val="0"/>
            <w:iCs w:val="0"/>
            <w:szCs w:val="22"/>
          </w:rPr>
          <w:t>2.3.7. 科研项目管理功能需求</w:t>
        </w:r>
        <w:r>
          <w:rPr>
            <w:i w:val="0"/>
            <w:iCs w:val="0"/>
          </w:rPr>
          <w:tab/>
        </w:r>
        <w:r>
          <w:rPr>
            <w:i w:val="0"/>
            <w:iCs w:val="0"/>
          </w:rPr>
          <w:fldChar w:fldCharType="begin"/>
        </w:r>
        <w:r>
          <w:rPr>
            <w:i w:val="0"/>
            <w:iCs w:val="0"/>
          </w:rPr>
          <w:instrText xml:space="preserve"> PAGEREF _Toc16354 \h </w:instrText>
        </w:r>
        <w:r>
          <w:rPr>
            <w:i w:val="0"/>
            <w:iCs w:val="0"/>
          </w:rPr>
        </w:r>
        <w:r>
          <w:rPr>
            <w:i w:val="0"/>
            <w:iCs w:val="0"/>
          </w:rPr>
          <w:fldChar w:fldCharType="separate"/>
        </w:r>
        <w:r>
          <w:rPr>
            <w:i w:val="0"/>
            <w:iCs w:val="0"/>
          </w:rPr>
          <w:t>9</w:t>
        </w:r>
        <w:r>
          <w:rPr>
            <w:i w:val="0"/>
            <w:iCs w:val="0"/>
          </w:rPr>
          <w:fldChar w:fldCharType="end"/>
        </w:r>
      </w:hyperlink>
    </w:p>
    <w:p w14:paraId="3AE4A9E3" w14:textId="77777777" w:rsidR="008C4923" w:rsidRDefault="00000000">
      <w:pPr>
        <w:pStyle w:val="TOC3"/>
        <w:tabs>
          <w:tab w:val="right" w:leader="dot" w:pos="8306"/>
        </w:tabs>
        <w:adjustRightInd w:val="0"/>
        <w:snapToGrid w:val="0"/>
        <w:spacing w:line="200" w:lineRule="atLeast"/>
        <w:rPr>
          <w:i w:val="0"/>
          <w:iCs w:val="0"/>
        </w:rPr>
      </w:pPr>
      <w:hyperlink w:anchor="_Toc13800" w:history="1">
        <w:r>
          <w:rPr>
            <w:rFonts w:ascii="黑体" w:eastAsia="黑体" w:hAnsi="黑体" w:cs="黑体" w:hint="eastAsia"/>
            <w:i w:val="0"/>
            <w:iCs w:val="0"/>
            <w:szCs w:val="22"/>
          </w:rPr>
          <w:t>2.3.8. 实验室活动管理功能需求</w:t>
        </w:r>
        <w:r>
          <w:rPr>
            <w:i w:val="0"/>
            <w:iCs w:val="0"/>
          </w:rPr>
          <w:tab/>
        </w:r>
        <w:r>
          <w:rPr>
            <w:i w:val="0"/>
            <w:iCs w:val="0"/>
          </w:rPr>
          <w:fldChar w:fldCharType="begin"/>
        </w:r>
        <w:r>
          <w:rPr>
            <w:i w:val="0"/>
            <w:iCs w:val="0"/>
          </w:rPr>
          <w:instrText xml:space="preserve"> PAGEREF _Toc13800 \h </w:instrText>
        </w:r>
        <w:r>
          <w:rPr>
            <w:i w:val="0"/>
            <w:iCs w:val="0"/>
          </w:rPr>
        </w:r>
        <w:r>
          <w:rPr>
            <w:i w:val="0"/>
            <w:iCs w:val="0"/>
          </w:rPr>
          <w:fldChar w:fldCharType="separate"/>
        </w:r>
        <w:r>
          <w:rPr>
            <w:i w:val="0"/>
            <w:iCs w:val="0"/>
          </w:rPr>
          <w:t>10</w:t>
        </w:r>
        <w:r>
          <w:rPr>
            <w:i w:val="0"/>
            <w:iCs w:val="0"/>
          </w:rPr>
          <w:fldChar w:fldCharType="end"/>
        </w:r>
      </w:hyperlink>
    </w:p>
    <w:p w14:paraId="71564985" w14:textId="77777777" w:rsidR="008C4923" w:rsidRDefault="00000000">
      <w:pPr>
        <w:pStyle w:val="TOC3"/>
        <w:tabs>
          <w:tab w:val="right" w:leader="dot" w:pos="8306"/>
        </w:tabs>
        <w:adjustRightInd w:val="0"/>
        <w:snapToGrid w:val="0"/>
        <w:spacing w:line="200" w:lineRule="atLeast"/>
        <w:rPr>
          <w:i w:val="0"/>
          <w:iCs w:val="0"/>
        </w:rPr>
      </w:pPr>
      <w:hyperlink w:anchor="_Toc1496" w:history="1">
        <w:r>
          <w:rPr>
            <w:rFonts w:ascii="黑体" w:eastAsia="黑体" w:hAnsi="黑体" w:cs="黑体" w:hint="eastAsia"/>
            <w:i w:val="0"/>
            <w:iCs w:val="0"/>
            <w:szCs w:val="22"/>
          </w:rPr>
          <w:t>2.3.9. 科创竞赛管理功能需求</w:t>
        </w:r>
        <w:r>
          <w:rPr>
            <w:i w:val="0"/>
            <w:iCs w:val="0"/>
          </w:rPr>
          <w:tab/>
        </w:r>
        <w:r>
          <w:rPr>
            <w:i w:val="0"/>
            <w:iCs w:val="0"/>
          </w:rPr>
          <w:fldChar w:fldCharType="begin"/>
        </w:r>
        <w:r>
          <w:rPr>
            <w:i w:val="0"/>
            <w:iCs w:val="0"/>
          </w:rPr>
          <w:instrText xml:space="preserve"> PAGEREF _Toc1496 \h </w:instrText>
        </w:r>
        <w:r>
          <w:rPr>
            <w:i w:val="0"/>
            <w:iCs w:val="0"/>
          </w:rPr>
        </w:r>
        <w:r>
          <w:rPr>
            <w:i w:val="0"/>
            <w:iCs w:val="0"/>
          </w:rPr>
          <w:fldChar w:fldCharType="separate"/>
        </w:r>
        <w:r>
          <w:rPr>
            <w:i w:val="0"/>
            <w:iCs w:val="0"/>
          </w:rPr>
          <w:t>11</w:t>
        </w:r>
        <w:r>
          <w:rPr>
            <w:i w:val="0"/>
            <w:iCs w:val="0"/>
          </w:rPr>
          <w:fldChar w:fldCharType="end"/>
        </w:r>
      </w:hyperlink>
    </w:p>
    <w:p w14:paraId="164F6E47" w14:textId="77777777" w:rsidR="008C4923" w:rsidRDefault="00000000">
      <w:pPr>
        <w:pStyle w:val="TOC3"/>
        <w:tabs>
          <w:tab w:val="right" w:leader="dot" w:pos="8306"/>
        </w:tabs>
        <w:adjustRightInd w:val="0"/>
        <w:snapToGrid w:val="0"/>
        <w:spacing w:line="200" w:lineRule="atLeast"/>
        <w:rPr>
          <w:i w:val="0"/>
          <w:iCs w:val="0"/>
        </w:rPr>
      </w:pPr>
      <w:hyperlink w:anchor="_Toc1391" w:history="1">
        <w:r>
          <w:rPr>
            <w:rFonts w:ascii="黑体" w:eastAsia="黑体" w:hAnsi="黑体" w:cs="黑体" w:hint="eastAsia"/>
            <w:i w:val="0"/>
            <w:iCs w:val="0"/>
            <w:szCs w:val="22"/>
          </w:rPr>
          <w:t>2.3.10. 科研成果管理功能需求</w:t>
        </w:r>
        <w:r>
          <w:rPr>
            <w:i w:val="0"/>
            <w:iCs w:val="0"/>
          </w:rPr>
          <w:tab/>
        </w:r>
        <w:r>
          <w:rPr>
            <w:i w:val="0"/>
            <w:iCs w:val="0"/>
          </w:rPr>
          <w:fldChar w:fldCharType="begin"/>
        </w:r>
        <w:r>
          <w:rPr>
            <w:i w:val="0"/>
            <w:iCs w:val="0"/>
          </w:rPr>
          <w:instrText xml:space="preserve"> PAGEREF _Toc1391 \h </w:instrText>
        </w:r>
        <w:r>
          <w:rPr>
            <w:i w:val="0"/>
            <w:iCs w:val="0"/>
          </w:rPr>
        </w:r>
        <w:r>
          <w:rPr>
            <w:i w:val="0"/>
            <w:iCs w:val="0"/>
          </w:rPr>
          <w:fldChar w:fldCharType="separate"/>
        </w:r>
        <w:r>
          <w:rPr>
            <w:i w:val="0"/>
            <w:iCs w:val="0"/>
          </w:rPr>
          <w:t>12</w:t>
        </w:r>
        <w:r>
          <w:rPr>
            <w:i w:val="0"/>
            <w:iCs w:val="0"/>
          </w:rPr>
          <w:fldChar w:fldCharType="end"/>
        </w:r>
      </w:hyperlink>
    </w:p>
    <w:p w14:paraId="0046501F" w14:textId="77777777" w:rsidR="008C4923" w:rsidRDefault="00000000">
      <w:pPr>
        <w:pStyle w:val="TOC3"/>
        <w:tabs>
          <w:tab w:val="right" w:leader="dot" w:pos="8306"/>
        </w:tabs>
        <w:adjustRightInd w:val="0"/>
        <w:snapToGrid w:val="0"/>
        <w:spacing w:line="200" w:lineRule="atLeast"/>
        <w:rPr>
          <w:i w:val="0"/>
          <w:iCs w:val="0"/>
        </w:rPr>
      </w:pPr>
      <w:hyperlink w:anchor="_Toc26659" w:history="1">
        <w:r>
          <w:rPr>
            <w:rFonts w:ascii="黑体" w:eastAsia="黑体" w:hAnsi="黑体" w:cs="黑体" w:hint="eastAsia"/>
            <w:i w:val="0"/>
            <w:iCs w:val="0"/>
            <w:szCs w:val="22"/>
          </w:rPr>
          <w:t>2.3.11. 课程管理功能需求</w:t>
        </w:r>
        <w:r>
          <w:rPr>
            <w:i w:val="0"/>
            <w:iCs w:val="0"/>
          </w:rPr>
          <w:tab/>
        </w:r>
        <w:r>
          <w:rPr>
            <w:i w:val="0"/>
            <w:iCs w:val="0"/>
          </w:rPr>
          <w:fldChar w:fldCharType="begin"/>
        </w:r>
        <w:r>
          <w:rPr>
            <w:i w:val="0"/>
            <w:iCs w:val="0"/>
          </w:rPr>
          <w:instrText xml:space="preserve"> PAGEREF _Toc26659 \h </w:instrText>
        </w:r>
        <w:r>
          <w:rPr>
            <w:i w:val="0"/>
            <w:iCs w:val="0"/>
          </w:rPr>
        </w:r>
        <w:r>
          <w:rPr>
            <w:i w:val="0"/>
            <w:iCs w:val="0"/>
          </w:rPr>
          <w:fldChar w:fldCharType="separate"/>
        </w:r>
        <w:r>
          <w:rPr>
            <w:i w:val="0"/>
            <w:iCs w:val="0"/>
          </w:rPr>
          <w:t>13</w:t>
        </w:r>
        <w:r>
          <w:rPr>
            <w:i w:val="0"/>
            <w:iCs w:val="0"/>
          </w:rPr>
          <w:fldChar w:fldCharType="end"/>
        </w:r>
      </w:hyperlink>
    </w:p>
    <w:p w14:paraId="247C5CD3" w14:textId="77777777" w:rsidR="008C4923" w:rsidRDefault="00000000">
      <w:pPr>
        <w:pStyle w:val="TOC3"/>
        <w:tabs>
          <w:tab w:val="right" w:leader="dot" w:pos="8306"/>
        </w:tabs>
        <w:adjustRightInd w:val="0"/>
        <w:snapToGrid w:val="0"/>
        <w:spacing w:line="200" w:lineRule="atLeast"/>
        <w:rPr>
          <w:i w:val="0"/>
          <w:iCs w:val="0"/>
        </w:rPr>
      </w:pPr>
      <w:hyperlink w:anchor="_Toc19601" w:history="1">
        <w:r>
          <w:rPr>
            <w:rFonts w:ascii="黑体" w:eastAsia="黑体" w:hAnsi="黑体" w:cs="黑体" w:hint="eastAsia"/>
            <w:i w:val="0"/>
            <w:iCs w:val="0"/>
            <w:szCs w:val="22"/>
          </w:rPr>
          <w:t>2.3.12. 课程实验管理功能需求</w:t>
        </w:r>
        <w:r>
          <w:rPr>
            <w:i w:val="0"/>
            <w:iCs w:val="0"/>
          </w:rPr>
          <w:tab/>
        </w:r>
        <w:r>
          <w:rPr>
            <w:i w:val="0"/>
            <w:iCs w:val="0"/>
          </w:rPr>
          <w:fldChar w:fldCharType="begin"/>
        </w:r>
        <w:r>
          <w:rPr>
            <w:i w:val="0"/>
            <w:iCs w:val="0"/>
          </w:rPr>
          <w:instrText xml:space="preserve"> PAGEREF _Toc19601 \h </w:instrText>
        </w:r>
        <w:r>
          <w:rPr>
            <w:i w:val="0"/>
            <w:iCs w:val="0"/>
          </w:rPr>
        </w:r>
        <w:r>
          <w:rPr>
            <w:i w:val="0"/>
            <w:iCs w:val="0"/>
          </w:rPr>
          <w:fldChar w:fldCharType="separate"/>
        </w:r>
        <w:r>
          <w:rPr>
            <w:i w:val="0"/>
            <w:iCs w:val="0"/>
          </w:rPr>
          <w:t>14</w:t>
        </w:r>
        <w:r>
          <w:rPr>
            <w:i w:val="0"/>
            <w:iCs w:val="0"/>
          </w:rPr>
          <w:fldChar w:fldCharType="end"/>
        </w:r>
      </w:hyperlink>
    </w:p>
    <w:p w14:paraId="5201E0E5" w14:textId="77777777" w:rsidR="008C4923" w:rsidRDefault="00000000">
      <w:pPr>
        <w:pStyle w:val="TOC3"/>
        <w:tabs>
          <w:tab w:val="right" w:leader="dot" w:pos="8306"/>
        </w:tabs>
        <w:adjustRightInd w:val="0"/>
        <w:snapToGrid w:val="0"/>
        <w:spacing w:line="200" w:lineRule="atLeast"/>
      </w:pPr>
      <w:hyperlink w:anchor="_Toc9945" w:history="1">
        <w:r>
          <w:rPr>
            <w:rFonts w:ascii="黑体" w:eastAsia="黑体" w:hAnsi="黑体" w:cs="黑体" w:hint="eastAsia"/>
            <w:i w:val="0"/>
            <w:iCs w:val="0"/>
            <w:szCs w:val="22"/>
          </w:rPr>
          <w:t>2.3.13. 功能需求分析小结</w:t>
        </w:r>
        <w:r>
          <w:rPr>
            <w:i w:val="0"/>
            <w:iCs w:val="0"/>
          </w:rPr>
          <w:tab/>
        </w:r>
        <w:r>
          <w:rPr>
            <w:i w:val="0"/>
            <w:iCs w:val="0"/>
          </w:rPr>
          <w:fldChar w:fldCharType="begin"/>
        </w:r>
        <w:r>
          <w:rPr>
            <w:i w:val="0"/>
            <w:iCs w:val="0"/>
          </w:rPr>
          <w:instrText xml:space="preserve"> PAGEREF _Toc9945 \h </w:instrText>
        </w:r>
        <w:r>
          <w:rPr>
            <w:i w:val="0"/>
            <w:iCs w:val="0"/>
          </w:rPr>
        </w:r>
        <w:r>
          <w:rPr>
            <w:i w:val="0"/>
            <w:iCs w:val="0"/>
          </w:rPr>
          <w:fldChar w:fldCharType="separate"/>
        </w:r>
        <w:r>
          <w:rPr>
            <w:i w:val="0"/>
            <w:iCs w:val="0"/>
          </w:rPr>
          <w:t>15</w:t>
        </w:r>
        <w:r>
          <w:rPr>
            <w:i w:val="0"/>
            <w:iCs w:val="0"/>
          </w:rPr>
          <w:fldChar w:fldCharType="end"/>
        </w:r>
      </w:hyperlink>
    </w:p>
    <w:p w14:paraId="2D1D9C0A" w14:textId="77777777" w:rsidR="008C4923" w:rsidRDefault="00000000">
      <w:pPr>
        <w:pStyle w:val="TOC1"/>
        <w:tabs>
          <w:tab w:val="clear" w:pos="480"/>
          <w:tab w:val="clear" w:pos="9736"/>
          <w:tab w:val="right" w:leader="dot" w:pos="8306"/>
        </w:tabs>
        <w:adjustRightInd w:val="0"/>
        <w:snapToGrid w:val="0"/>
        <w:spacing w:line="200" w:lineRule="atLeast"/>
      </w:pPr>
      <w:hyperlink w:anchor="_Toc14777" w:history="1">
        <w:r>
          <w:t xml:space="preserve">3. </w:t>
        </w:r>
        <w:r>
          <w:rPr>
            <w:rFonts w:hint="eastAsia"/>
          </w:rPr>
          <w:t>系统设计</w:t>
        </w:r>
        <w:r>
          <w:tab/>
        </w:r>
        <w:r>
          <w:fldChar w:fldCharType="begin"/>
        </w:r>
        <w:r>
          <w:instrText xml:space="preserve"> PAGEREF _Toc14777 \h </w:instrText>
        </w:r>
        <w:r>
          <w:fldChar w:fldCharType="separate"/>
        </w:r>
        <w:r>
          <w:t>15</w:t>
        </w:r>
        <w:r>
          <w:fldChar w:fldCharType="end"/>
        </w:r>
      </w:hyperlink>
    </w:p>
    <w:p w14:paraId="63F80638" w14:textId="77777777" w:rsidR="008C4923" w:rsidRDefault="00000000">
      <w:pPr>
        <w:pStyle w:val="TOC2"/>
        <w:tabs>
          <w:tab w:val="right" w:leader="dot" w:pos="8306"/>
        </w:tabs>
        <w:adjustRightInd w:val="0"/>
        <w:snapToGrid w:val="0"/>
        <w:spacing w:line="200" w:lineRule="atLeast"/>
      </w:pPr>
      <w:hyperlink w:anchor="_Toc12966" w:history="1">
        <w:r>
          <w:rPr>
            <w:rFonts w:ascii="黑体" w:eastAsia="黑体" w:hAnsi="黑体" w:cs="Times New Roman (标题 CS)"/>
            <w:bCs/>
          </w:rPr>
          <w:t xml:space="preserve">3.1. </w:t>
        </w:r>
        <w:r>
          <w:rPr>
            <w:rFonts w:hint="eastAsia"/>
          </w:rPr>
          <w:t>系统概要设计</w:t>
        </w:r>
        <w:r>
          <w:tab/>
        </w:r>
        <w:r>
          <w:fldChar w:fldCharType="begin"/>
        </w:r>
        <w:r>
          <w:instrText xml:space="preserve"> PAGEREF _Toc12966 \h </w:instrText>
        </w:r>
        <w:r>
          <w:fldChar w:fldCharType="separate"/>
        </w:r>
        <w:r>
          <w:t>15</w:t>
        </w:r>
        <w:r>
          <w:fldChar w:fldCharType="end"/>
        </w:r>
      </w:hyperlink>
    </w:p>
    <w:p w14:paraId="3D138356" w14:textId="77777777" w:rsidR="008C4923" w:rsidRDefault="00000000">
      <w:pPr>
        <w:pStyle w:val="TOC2"/>
        <w:tabs>
          <w:tab w:val="right" w:leader="dot" w:pos="8306"/>
        </w:tabs>
        <w:adjustRightInd w:val="0"/>
        <w:snapToGrid w:val="0"/>
        <w:spacing w:line="200" w:lineRule="atLeast"/>
      </w:pPr>
      <w:hyperlink w:anchor="_Toc12067" w:history="1">
        <w:r>
          <w:rPr>
            <w:rFonts w:ascii="黑体" w:eastAsia="黑体" w:hAnsi="黑体" w:cs="Times New Roman (标题 CS)"/>
            <w:bCs/>
          </w:rPr>
          <w:t xml:space="preserve">3.2. </w:t>
        </w:r>
        <w:r>
          <w:rPr>
            <w:rFonts w:hint="eastAsia"/>
          </w:rPr>
          <w:t>系统详细设计</w:t>
        </w:r>
        <w:r>
          <w:tab/>
        </w:r>
        <w:r>
          <w:fldChar w:fldCharType="begin"/>
        </w:r>
        <w:r>
          <w:instrText xml:space="preserve"> PAGEREF _Toc12067 \h </w:instrText>
        </w:r>
        <w:r>
          <w:fldChar w:fldCharType="separate"/>
        </w:r>
        <w:r>
          <w:t>15</w:t>
        </w:r>
        <w:r>
          <w:fldChar w:fldCharType="end"/>
        </w:r>
      </w:hyperlink>
    </w:p>
    <w:p w14:paraId="30A250C9" w14:textId="77777777" w:rsidR="008C4923" w:rsidRDefault="00000000">
      <w:pPr>
        <w:pStyle w:val="TOC1"/>
        <w:tabs>
          <w:tab w:val="clear" w:pos="480"/>
          <w:tab w:val="clear" w:pos="9736"/>
          <w:tab w:val="right" w:leader="dot" w:pos="8306"/>
        </w:tabs>
        <w:adjustRightInd w:val="0"/>
        <w:snapToGrid w:val="0"/>
        <w:spacing w:line="200" w:lineRule="atLeast"/>
      </w:pPr>
      <w:hyperlink w:anchor="_Toc20493" w:history="1">
        <w:r>
          <w:t xml:space="preserve">4. </w:t>
        </w:r>
        <w:r>
          <w:rPr>
            <w:rFonts w:hint="eastAsia"/>
          </w:rPr>
          <w:t>系统实现</w:t>
        </w:r>
        <w:r>
          <w:tab/>
        </w:r>
        <w:r>
          <w:fldChar w:fldCharType="begin"/>
        </w:r>
        <w:r>
          <w:instrText xml:space="preserve"> PAGEREF _Toc20493 \h </w:instrText>
        </w:r>
        <w:r>
          <w:fldChar w:fldCharType="separate"/>
        </w:r>
        <w:r>
          <w:t>15</w:t>
        </w:r>
        <w:r>
          <w:fldChar w:fldCharType="end"/>
        </w:r>
      </w:hyperlink>
    </w:p>
    <w:p w14:paraId="5E0200FD" w14:textId="77777777" w:rsidR="008C4923" w:rsidRDefault="00000000">
      <w:pPr>
        <w:pStyle w:val="TOC2"/>
        <w:tabs>
          <w:tab w:val="right" w:leader="dot" w:pos="8306"/>
        </w:tabs>
        <w:adjustRightInd w:val="0"/>
        <w:snapToGrid w:val="0"/>
        <w:spacing w:line="200" w:lineRule="atLeast"/>
      </w:pPr>
      <w:hyperlink w:anchor="_Toc1437" w:history="1">
        <w:r>
          <w:rPr>
            <w:rFonts w:ascii="黑体" w:eastAsia="黑体" w:hAnsi="黑体" w:cs="Times New Roman (标题 CS)"/>
            <w:bCs/>
          </w:rPr>
          <w:t xml:space="preserve">4.1. </w:t>
        </w:r>
        <w:r>
          <w:rPr>
            <w:rFonts w:hint="eastAsia"/>
          </w:rPr>
          <w:t>开发环境及部署环境</w:t>
        </w:r>
        <w:r>
          <w:tab/>
        </w:r>
        <w:r>
          <w:fldChar w:fldCharType="begin"/>
        </w:r>
        <w:r>
          <w:instrText xml:space="preserve"> PAGEREF _Toc1437 \h </w:instrText>
        </w:r>
        <w:r>
          <w:fldChar w:fldCharType="separate"/>
        </w:r>
        <w:r>
          <w:t>15</w:t>
        </w:r>
        <w:r>
          <w:fldChar w:fldCharType="end"/>
        </w:r>
      </w:hyperlink>
    </w:p>
    <w:p w14:paraId="0DECDF2D" w14:textId="77777777" w:rsidR="008C4923" w:rsidRDefault="00000000">
      <w:pPr>
        <w:pStyle w:val="TOC2"/>
        <w:tabs>
          <w:tab w:val="right" w:leader="dot" w:pos="8306"/>
        </w:tabs>
        <w:adjustRightInd w:val="0"/>
        <w:snapToGrid w:val="0"/>
        <w:spacing w:line="200" w:lineRule="atLeast"/>
      </w:pPr>
      <w:hyperlink w:anchor="_Toc18863" w:history="1">
        <w:r>
          <w:rPr>
            <w:rFonts w:ascii="黑体" w:eastAsia="黑体" w:hAnsi="黑体" w:cs="Times New Roman (标题 CS)"/>
            <w:bCs/>
          </w:rPr>
          <w:t xml:space="preserve">4.2. </w:t>
        </w:r>
        <w:r>
          <w:rPr>
            <w:rFonts w:hint="eastAsia"/>
          </w:rPr>
          <w:t>系统功能接口说明</w:t>
        </w:r>
        <w:r>
          <w:tab/>
        </w:r>
        <w:r>
          <w:fldChar w:fldCharType="begin"/>
        </w:r>
        <w:r>
          <w:instrText xml:space="preserve"> PAGEREF _Toc18863 \h </w:instrText>
        </w:r>
        <w:r>
          <w:fldChar w:fldCharType="separate"/>
        </w:r>
        <w:r>
          <w:t>15</w:t>
        </w:r>
        <w:r>
          <w:fldChar w:fldCharType="end"/>
        </w:r>
      </w:hyperlink>
    </w:p>
    <w:p w14:paraId="533A7F16" w14:textId="77777777" w:rsidR="008C4923" w:rsidRDefault="00000000">
      <w:pPr>
        <w:pStyle w:val="TOC2"/>
        <w:tabs>
          <w:tab w:val="right" w:leader="dot" w:pos="8306"/>
        </w:tabs>
        <w:adjustRightInd w:val="0"/>
        <w:snapToGrid w:val="0"/>
        <w:spacing w:line="200" w:lineRule="atLeast"/>
      </w:pPr>
      <w:hyperlink w:anchor="_Toc1576" w:history="1">
        <w:r>
          <w:rPr>
            <w:rFonts w:ascii="黑体" w:eastAsia="黑体" w:hAnsi="黑体" w:cs="Times New Roman (标题 CS)"/>
            <w:bCs/>
          </w:rPr>
          <w:t xml:space="preserve">4.3. </w:t>
        </w:r>
        <w:r>
          <w:rPr>
            <w:rFonts w:hint="eastAsia"/>
          </w:rPr>
          <w:t>系统使用说明</w:t>
        </w:r>
        <w:r>
          <w:tab/>
        </w:r>
        <w:r>
          <w:fldChar w:fldCharType="begin"/>
        </w:r>
        <w:r>
          <w:instrText xml:space="preserve"> PAGEREF _Toc1576 \h </w:instrText>
        </w:r>
        <w:r>
          <w:fldChar w:fldCharType="separate"/>
        </w:r>
        <w:r>
          <w:t>15</w:t>
        </w:r>
        <w:r>
          <w:fldChar w:fldCharType="end"/>
        </w:r>
      </w:hyperlink>
    </w:p>
    <w:p w14:paraId="062A629C" w14:textId="77777777" w:rsidR="008C4923" w:rsidRDefault="00000000">
      <w:pPr>
        <w:pStyle w:val="TOC1"/>
        <w:tabs>
          <w:tab w:val="clear" w:pos="480"/>
          <w:tab w:val="clear" w:pos="9736"/>
          <w:tab w:val="right" w:leader="dot" w:pos="8306"/>
        </w:tabs>
        <w:adjustRightInd w:val="0"/>
        <w:snapToGrid w:val="0"/>
        <w:spacing w:line="200" w:lineRule="atLeast"/>
      </w:pPr>
      <w:hyperlink w:anchor="_Toc20965" w:history="1">
        <w:r>
          <w:t xml:space="preserve">5. </w:t>
        </w:r>
        <w:r>
          <w:rPr>
            <w:rFonts w:hint="eastAsia"/>
          </w:rPr>
          <w:t>系统测试</w:t>
        </w:r>
        <w:r>
          <w:tab/>
        </w:r>
        <w:r>
          <w:fldChar w:fldCharType="begin"/>
        </w:r>
        <w:r>
          <w:instrText xml:space="preserve"> PAGEREF _Toc20965 \h </w:instrText>
        </w:r>
        <w:r>
          <w:fldChar w:fldCharType="separate"/>
        </w:r>
        <w:r>
          <w:t>16</w:t>
        </w:r>
        <w:r>
          <w:fldChar w:fldCharType="end"/>
        </w:r>
      </w:hyperlink>
    </w:p>
    <w:p w14:paraId="2315B891" w14:textId="77777777" w:rsidR="008C4923" w:rsidRDefault="00000000">
      <w:pPr>
        <w:pStyle w:val="TOC2"/>
        <w:tabs>
          <w:tab w:val="right" w:leader="dot" w:pos="8306"/>
        </w:tabs>
        <w:adjustRightInd w:val="0"/>
        <w:snapToGrid w:val="0"/>
        <w:spacing w:line="200" w:lineRule="atLeast"/>
      </w:pPr>
      <w:hyperlink w:anchor="_Toc22946" w:history="1">
        <w:r>
          <w:rPr>
            <w:rFonts w:ascii="黑体" w:eastAsia="黑体" w:hAnsi="黑体" w:cs="Times New Roman (标题 CS)"/>
            <w:bCs/>
          </w:rPr>
          <w:t xml:space="preserve">5.1. </w:t>
        </w:r>
        <w:r>
          <w:rPr>
            <w:rFonts w:hint="eastAsia"/>
          </w:rPr>
          <w:t>测试概要</w:t>
        </w:r>
        <w:r>
          <w:tab/>
        </w:r>
        <w:r>
          <w:fldChar w:fldCharType="begin"/>
        </w:r>
        <w:r>
          <w:instrText xml:space="preserve"> PAGEREF _Toc22946 \h </w:instrText>
        </w:r>
        <w:r>
          <w:fldChar w:fldCharType="separate"/>
        </w:r>
        <w:r>
          <w:t>16</w:t>
        </w:r>
        <w:r>
          <w:fldChar w:fldCharType="end"/>
        </w:r>
      </w:hyperlink>
    </w:p>
    <w:p w14:paraId="13564781" w14:textId="77777777" w:rsidR="008C4923" w:rsidRDefault="00000000">
      <w:pPr>
        <w:pStyle w:val="TOC3"/>
        <w:tabs>
          <w:tab w:val="right" w:leader="dot" w:pos="8306"/>
        </w:tabs>
        <w:adjustRightInd w:val="0"/>
        <w:snapToGrid w:val="0"/>
        <w:spacing w:line="200" w:lineRule="atLeast"/>
      </w:pPr>
      <w:hyperlink w:anchor="_Toc30267" w:history="1">
        <w:r>
          <w:rPr>
            <w:rFonts w:ascii="黑体" w:hAnsi="黑体" w:cs="Times New Roman (正文 CS 字体)"/>
          </w:rPr>
          <w:t xml:space="preserve">5.1.1. </w:t>
        </w:r>
        <w:r>
          <w:rPr>
            <w:rFonts w:hint="eastAsia"/>
          </w:rPr>
          <w:t>测试目标</w:t>
        </w:r>
        <w:r>
          <w:tab/>
        </w:r>
        <w:r>
          <w:fldChar w:fldCharType="begin"/>
        </w:r>
        <w:r>
          <w:instrText xml:space="preserve"> PAGEREF _Toc30267 \h </w:instrText>
        </w:r>
        <w:r>
          <w:fldChar w:fldCharType="separate"/>
        </w:r>
        <w:r>
          <w:t>16</w:t>
        </w:r>
        <w:r>
          <w:fldChar w:fldCharType="end"/>
        </w:r>
      </w:hyperlink>
    </w:p>
    <w:p w14:paraId="7001D582" w14:textId="77777777" w:rsidR="008C4923" w:rsidRDefault="00000000">
      <w:pPr>
        <w:pStyle w:val="TOC3"/>
        <w:tabs>
          <w:tab w:val="right" w:leader="dot" w:pos="8306"/>
        </w:tabs>
        <w:adjustRightInd w:val="0"/>
        <w:snapToGrid w:val="0"/>
        <w:spacing w:line="200" w:lineRule="atLeast"/>
      </w:pPr>
      <w:hyperlink w:anchor="_Toc26353" w:history="1">
        <w:r>
          <w:rPr>
            <w:rFonts w:ascii="黑体" w:hAnsi="黑体" w:cs="Times New Roman (正文 CS 字体)"/>
          </w:rPr>
          <w:t xml:space="preserve">5.1.2. </w:t>
        </w:r>
        <w:r>
          <w:rPr>
            <w:rFonts w:hint="eastAsia"/>
          </w:rPr>
          <w:t>测试方案</w:t>
        </w:r>
        <w:r>
          <w:tab/>
        </w:r>
        <w:r>
          <w:fldChar w:fldCharType="begin"/>
        </w:r>
        <w:r>
          <w:instrText xml:space="preserve"> PAGEREF _Toc26353 \h </w:instrText>
        </w:r>
        <w:r>
          <w:fldChar w:fldCharType="separate"/>
        </w:r>
        <w:r>
          <w:t>16</w:t>
        </w:r>
        <w:r>
          <w:fldChar w:fldCharType="end"/>
        </w:r>
      </w:hyperlink>
    </w:p>
    <w:p w14:paraId="1168DE88" w14:textId="77777777" w:rsidR="008C4923" w:rsidRDefault="00000000">
      <w:pPr>
        <w:pStyle w:val="TOC3"/>
        <w:tabs>
          <w:tab w:val="right" w:leader="dot" w:pos="8306"/>
        </w:tabs>
        <w:adjustRightInd w:val="0"/>
        <w:snapToGrid w:val="0"/>
        <w:spacing w:line="200" w:lineRule="atLeast"/>
      </w:pPr>
      <w:hyperlink w:anchor="_Toc23422" w:history="1">
        <w:r>
          <w:rPr>
            <w:rFonts w:ascii="黑体" w:hAnsi="黑体" w:cs="Times New Roman (正文 CS 字体)"/>
          </w:rPr>
          <w:t xml:space="preserve">5.1.3. </w:t>
        </w:r>
        <w:r>
          <w:rPr>
            <w:rFonts w:hint="eastAsia"/>
          </w:rPr>
          <w:t>测试环境</w:t>
        </w:r>
        <w:r>
          <w:tab/>
        </w:r>
        <w:r>
          <w:fldChar w:fldCharType="begin"/>
        </w:r>
        <w:r>
          <w:instrText xml:space="preserve"> PAGEREF _Toc23422 \h </w:instrText>
        </w:r>
        <w:r>
          <w:fldChar w:fldCharType="separate"/>
        </w:r>
        <w:r>
          <w:t>16</w:t>
        </w:r>
        <w:r>
          <w:fldChar w:fldCharType="end"/>
        </w:r>
      </w:hyperlink>
    </w:p>
    <w:p w14:paraId="7F2DB615" w14:textId="77777777" w:rsidR="008C4923" w:rsidRDefault="00000000">
      <w:pPr>
        <w:pStyle w:val="TOC2"/>
        <w:tabs>
          <w:tab w:val="right" w:leader="dot" w:pos="8306"/>
        </w:tabs>
        <w:adjustRightInd w:val="0"/>
        <w:snapToGrid w:val="0"/>
        <w:spacing w:line="200" w:lineRule="atLeast"/>
      </w:pPr>
      <w:hyperlink w:anchor="_Toc6972" w:history="1">
        <w:r>
          <w:rPr>
            <w:rFonts w:ascii="黑体" w:eastAsia="黑体" w:hAnsi="黑体" w:cs="Times New Roman (标题 CS)"/>
            <w:bCs/>
          </w:rPr>
          <w:t xml:space="preserve">5.2. </w:t>
        </w:r>
        <w:r>
          <w:rPr>
            <w:rFonts w:hint="eastAsia"/>
          </w:rPr>
          <w:t>单元测试</w:t>
        </w:r>
        <w:r>
          <w:tab/>
        </w:r>
        <w:r>
          <w:fldChar w:fldCharType="begin"/>
        </w:r>
        <w:r>
          <w:instrText xml:space="preserve"> PAGEREF _Toc6972 \h </w:instrText>
        </w:r>
        <w:r>
          <w:fldChar w:fldCharType="separate"/>
        </w:r>
        <w:r>
          <w:t>16</w:t>
        </w:r>
        <w:r>
          <w:fldChar w:fldCharType="end"/>
        </w:r>
      </w:hyperlink>
    </w:p>
    <w:p w14:paraId="17AF4A0E" w14:textId="77777777" w:rsidR="008C4923" w:rsidRDefault="00000000">
      <w:pPr>
        <w:pStyle w:val="TOC2"/>
        <w:tabs>
          <w:tab w:val="right" w:leader="dot" w:pos="8306"/>
        </w:tabs>
        <w:adjustRightInd w:val="0"/>
        <w:snapToGrid w:val="0"/>
        <w:spacing w:line="200" w:lineRule="atLeast"/>
      </w:pPr>
      <w:hyperlink w:anchor="_Toc28542" w:history="1">
        <w:r>
          <w:rPr>
            <w:rFonts w:ascii="黑体" w:eastAsia="黑体" w:hAnsi="黑体" w:cs="Times New Roman (标题 CS)"/>
            <w:bCs/>
          </w:rPr>
          <w:t xml:space="preserve">5.3. </w:t>
        </w:r>
        <w:r>
          <w:rPr>
            <w:rFonts w:hint="eastAsia"/>
          </w:rPr>
          <w:t>系统测试</w:t>
        </w:r>
        <w:r>
          <w:tab/>
        </w:r>
        <w:r>
          <w:fldChar w:fldCharType="begin"/>
        </w:r>
        <w:r>
          <w:instrText xml:space="preserve"> PAGEREF _Toc28542 \h </w:instrText>
        </w:r>
        <w:r>
          <w:fldChar w:fldCharType="separate"/>
        </w:r>
        <w:r>
          <w:t>16</w:t>
        </w:r>
        <w:r>
          <w:fldChar w:fldCharType="end"/>
        </w:r>
      </w:hyperlink>
    </w:p>
    <w:p w14:paraId="3AB8A978" w14:textId="77777777" w:rsidR="008C4923" w:rsidRDefault="00000000">
      <w:pPr>
        <w:pStyle w:val="TOC1"/>
        <w:tabs>
          <w:tab w:val="clear" w:pos="480"/>
          <w:tab w:val="clear" w:pos="9736"/>
          <w:tab w:val="right" w:leader="dot" w:pos="8306"/>
        </w:tabs>
        <w:adjustRightInd w:val="0"/>
        <w:snapToGrid w:val="0"/>
        <w:spacing w:line="200" w:lineRule="atLeast"/>
      </w:pPr>
      <w:hyperlink w:anchor="_Toc13623" w:history="1">
        <w:r>
          <w:t xml:space="preserve">6. </w:t>
        </w:r>
        <w:r>
          <w:rPr>
            <w:rFonts w:hint="eastAsia"/>
          </w:rPr>
          <w:t>结论</w:t>
        </w:r>
        <w:r>
          <w:tab/>
        </w:r>
        <w:r>
          <w:fldChar w:fldCharType="begin"/>
        </w:r>
        <w:r>
          <w:instrText xml:space="preserve"> PAGEREF _Toc13623 \h </w:instrText>
        </w:r>
        <w:r>
          <w:fldChar w:fldCharType="separate"/>
        </w:r>
        <w:r>
          <w:t>16</w:t>
        </w:r>
        <w:r>
          <w:fldChar w:fldCharType="end"/>
        </w:r>
      </w:hyperlink>
    </w:p>
    <w:p w14:paraId="594A24C7" w14:textId="77777777" w:rsidR="008C4923" w:rsidRDefault="00000000">
      <w:pPr>
        <w:widowControl/>
        <w:adjustRightInd w:val="0"/>
        <w:snapToGrid w:val="0"/>
        <w:spacing w:line="200" w:lineRule="atLeast"/>
        <w:rPr>
          <w:rFonts w:ascii="宋体" w:hAnsi="宋体" w:cs="Times New Roman"/>
          <w:sz w:val="28"/>
          <w:szCs w:val="28"/>
        </w:rPr>
      </w:pPr>
      <w:r>
        <w:rPr>
          <w:rFonts w:ascii="宋体" w:hAnsi="宋体" w:cs="Times New Roman"/>
          <w:szCs w:val="22"/>
        </w:rPr>
        <w:fldChar w:fldCharType="end"/>
      </w:r>
      <w:r>
        <w:rPr>
          <w:rFonts w:ascii="宋体" w:hAnsi="宋体" w:cs="Times New Roman"/>
          <w:sz w:val="28"/>
          <w:szCs w:val="28"/>
        </w:rPr>
        <w:br w:type="page"/>
      </w:r>
    </w:p>
    <w:p w14:paraId="0C71CB60" w14:textId="77777777" w:rsidR="008C4923" w:rsidRDefault="00000000">
      <w:pPr>
        <w:pStyle w:val="1"/>
        <w:numPr>
          <w:ilvl w:val="0"/>
          <w:numId w:val="2"/>
        </w:numPr>
      </w:pPr>
      <w:bookmarkStart w:id="0" w:name="_Toc165652174"/>
      <w:bookmarkStart w:id="1" w:name="_Toc4286"/>
      <w:r>
        <w:rPr>
          <w:rFonts w:hint="eastAsia"/>
        </w:rPr>
        <w:lastRenderedPageBreak/>
        <w:t>引言</w:t>
      </w:r>
      <w:bookmarkEnd w:id="0"/>
      <w:bookmarkEnd w:id="1"/>
    </w:p>
    <w:p w14:paraId="0493D6A1" w14:textId="77777777" w:rsidR="008C4923" w:rsidRDefault="00000000">
      <w:pPr>
        <w:pStyle w:val="2"/>
        <w:numPr>
          <w:ilvl w:val="1"/>
          <w:numId w:val="2"/>
        </w:numPr>
        <w:ind w:left="851" w:right="240"/>
      </w:pPr>
      <w:bookmarkStart w:id="2" w:name="_Toc165652175"/>
      <w:bookmarkStart w:id="3" w:name="_Toc24003"/>
      <w:r>
        <w:rPr>
          <w:rFonts w:hint="eastAsia"/>
        </w:rPr>
        <w:t>项目背景</w:t>
      </w:r>
      <w:bookmarkEnd w:id="2"/>
      <w:bookmarkEnd w:id="3"/>
    </w:p>
    <w:p w14:paraId="369D8D2B"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目前，哈尔滨工业大学（威海）共有14学院、100多个科研实验室。各实验室一般都会有一名或多名老师负责管理。另外，实验室的成员除了老师之外，还有博士、硕士研究生以及本科生来组成，而且都会有自己的研究领域和研究方向。主要是由负责老师牵头，有博士、硕士研究生带领本科生开展相关方向的研究工作。但是，由于对实验室的数字化管理不足，导致实验室内部、学院以及学校层面管理实验室时仍存在着一些问题。</w:t>
      </w:r>
    </w:p>
    <w:p w14:paraId="553D8AA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为了提高实验室的有效管理效率，确保实验室的有效宣传，促进实验室资源的合理分配和使用，项目拟通过数字化手段，对实验室的科研项目、科研成果、科研设备、科研人员、实验室活动等多个方面进行合理有效的管理，进而达到从院级以及校级层面上的统一管理。</w:t>
      </w:r>
    </w:p>
    <w:p w14:paraId="34FE09CE" w14:textId="77777777" w:rsidR="008C4923" w:rsidRDefault="00000000">
      <w:pPr>
        <w:pStyle w:val="2"/>
        <w:numPr>
          <w:ilvl w:val="1"/>
          <w:numId w:val="2"/>
        </w:numPr>
        <w:ind w:left="851" w:right="240"/>
      </w:pPr>
      <w:bookmarkStart w:id="4" w:name="_Toc165652176"/>
      <w:bookmarkStart w:id="5" w:name="_Toc3078"/>
      <w:r>
        <w:rPr>
          <w:rFonts w:hint="eastAsia"/>
        </w:rPr>
        <w:t>定义与术语解释</w:t>
      </w:r>
      <w:bookmarkEnd w:id="4"/>
      <w:bookmarkEnd w:id="5"/>
    </w:p>
    <w:p w14:paraId="10CB0073" w14:textId="77777777" w:rsidR="008C4923" w:rsidRDefault="00000000">
      <w:pPr>
        <w:ind w:firstLineChars="100" w:firstLine="220"/>
        <w:rPr>
          <w:rFonts w:ascii="宋体" w:hAnsi="宋体"/>
          <w:sz w:val="22"/>
          <w:szCs w:val="22"/>
        </w:rPr>
      </w:pPr>
      <w:r>
        <w:rPr>
          <w:rFonts w:ascii="宋体" w:hAnsi="宋体" w:hint="eastAsia"/>
          <w:sz w:val="22"/>
          <w:szCs w:val="22"/>
        </w:rPr>
        <w:t>哈尔滨工业大学（威海）简称哈工大（威海）</w:t>
      </w:r>
    </w:p>
    <w:p w14:paraId="56DD02BC" w14:textId="77777777" w:rsidR="008C4923" w:rsidRDefault="00000000">
      <w:pPr>
        <w:pStyle w:val="1"/>
        <w:numPr>
          <w:ilvl w:val="0"/>
          <w:numId w:val="2"/>
        </w:numPr>
      </w:pPr>
      <w:bookmarkStart w:id="6" w:name="_Toc165652177"/>
      <w:bookmarkStart w:id="7" w:name="_Toc21110"/>
      <w:r>
        <w:rPr>
          <w:rFonts w:hint="eastAsia"/>
        </w:rPr>
        <w:t>系统需求分析</w:t>
      </w:r>
      <w:bookmarkEnd w:id="6"/>
      <w:bookmarkEnd w:id="7"/>
    </w:p>
    <w:p w14:paraId="77BEC0A8" w14:textId="77777777" w:rsidR="008C4923" w:rsidRDefault="00000000">
      <w:pPr>
        <w:pStyle w:val="2"/>
        <w:numPr>
          <w:ilvl w:val="1"/>
          <w:numId w:val="2"/>
        </w:numPr>
        <w:ind w:left="851" w:right="240"/>
      </w:pPr>
      <w:bookmarkStart w:id="8" w:name="_Toc165652178"/>
      <w:bookmarkStart w:id="9" w:name="_Toc6125"/>
      <w:r>
        <w:rPr>
          <w:rFonts w:hint="eastAsia"/>
        </w:rPr>
        <w:t>系统概述</w:t>
      </w:r>
      <w:bookmarkEnd w:id="8"/>
      <w:bookmarkEnd w:id="9"/>
    </w:p>
    <w:p w14:paraId="6BF1EF7B" w14:textId="77777777" w:rsidR="008C4923" w:rsidRDefault="00000000">
      <w:pPr>
        <w:spacing w:line="276" w:lineRule="auto"/>
        <w:jc w:val="both"/>
        <w:rPr>
          <w:rFonts w:ascii="宋体" w:hAnsi="宋体"/>
          <w:sz w:val="22"/>
          <w:szCs w:val="22"/>
        </w:rPr>
      </w:pPr>
      <w:r>
        <w:rPr>
          <w:rFonts w:ascii="宋体" w:hAnsi="宋体" w:hint="eastAsia"/>
          <w:sz w:val="22"/>
          <w:szCs w:val="22"/>
        </w:rPr>
        <w:t xml:space="preserve"> </w:t>
      </w:r>
      <w:r>
        <w:rPr>
          <w:rFonts w:ascii="宋体" w:hAnsi="宋体"/>
          <w:sz w:val="22"/>
          <w:szCs w:val="22"/>
        </w:rPr>
        <w:t xml:space="preserve">   </w:t>
      </w:r>
      <w:r>
        <w:rPr>
          <w:rFonts w:ascii="宋体" w:hAnsi="宋体" w:hint="eastAsia"/>
          <w:sz w:val="22"/>
          <w:szCs w:val="22"/>
        </w:rPr>
        <w:t>通过平台用户可以实现对实验室科研人员的管理、科研项目的管理、科研设备的管理、科研用房的管理、文档的管理、科研成果的管理、实验室活动的管理、通知公告的管理、课程实验的管理等，从而提高实验室管理的规范化和自动化水平，有助于实现资源共享，提升科研工作效率，可促进科研成果的产出。</w:t>
      </w:r>
    </w:p>
    <w:p w14:paraId="3B7D24AA" w14:textId="77777777" w:rsidR="008C4923" w:rsidRDefault="00000000">
      <w:pPr>
        <w:pStyle w:val="2"/>
        <w:numPr>
          <w:ilvl w:val="1"/>
          <w:numId w:val="2"/>
        </w:numPr>
        <w:ind w:left="851" w:right="240"/>
      </w:pPr>
      <w:bookmarkStart w:id="10" w:name="_Toc165652179"/>
      <w:bookmarkStart w:id="11" w:name="_Toc6114"/>
      <w:r>
        <w:rPr>
          <w:rFonts w:hint="eastAsia"/>
        </w:rPr>
        <w:t>业务需求分析</w:t>
      </w:r>
      <w:bookmarkEnd w:id="10"/>
      <w:bookmarkEnd w:id="11"/>
    </w:p>
    <w:p w14:paraId="4AF465A6"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用户通过后台的管理平台实现实验室官网的一键建站</w:t>
      </w:r>
    </w:p>
    <w:p w14:paraId="1CEC6D9E"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平台管理员、校级管理员、学院管理员（租户）、实验室管理员（用户）、一般用户</w:t>
      </w:r>
    </w:p>
    <w:p w14:paraId="353617D9"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首页展示各种统计数据、</w:t>
      </w:r>
      <w:r>
        <w:rPr>
          <w:rFonts w:ascii="宋体" w:hAnsi="宋体" w:hint="eastAsia"/>
          <w:color w:val="FF0000"/>
          <w:sz w:val="22"/>
          <w:szCs w:val="22"/>
        </w:rPr>
        <w:t>具体需要调研、分析、设计</w:t>
      </w:r>
    </w:p>
    <w:p w14:paraId="773DA450"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lastRenderedPageBreak/>
        <w:t>各实验室申请一个账号即可以实现实验室的建站和管理</w:t>
      </w:r>
    </w:p>
    <w:p w14:paraId="12D59204"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科研人员管理：教师、学生（博士研究生、硕士研究生、本科生）、科研助理。</w:t>
      </w:r>
    </w:p>
    <w:p w14:paraId="264F6E29"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科研设备的管理，包括座椅、显示器、键盘、鼠标、硬盘、主机、服务器、打印机等；需对实验室设备的使用情况进行管理</w:t>
      </w:r>
    </w:p>
    <w:p w14:paraId="5041D20B"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建筑管理：包括建筑、楼层、房间的管理（校级管理员）。</w:t>
      </w:r>
    </w:p>
    <w:p w14:paraId="0823BDDA"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用房管理：需要掌握用房的地理位置、建筑物、楼层、房间号、使用面积等</w:t>
      </w:r>
    </w:p>
    <w:p w14:paraId="5E36FD1B" w14:textId="77777777" w:rsidR="008C4923" w:rsidRDefault="00000000">
      <w:pPr>
        <w:pStyle w:val="ac"/>
        <w:numPr>
          <w:ilvl w:val="0"/>
          <w:numId w:val="3"/>
        </w:numPr>
        <w:spacing w:line="276" w:lineRule="auto"/>
        <w:ind w:firstLineChars="0"/>
        <w:rPr>
          <w:rFonts w:ascii="宋体" w:hAnsi="宋体"/>
          <w:sz w:val="22"/>
          <w:szCs w:val="22"/>
        </w:rPr>
      </w:pPr>
      <w:r>
        <w:rPr>
          <w:rFonts w:ascii="宋体" w:hAnsi="宋体" w:hint="eastAsia"/>
          <w:sz w:val="22"/>
          <w:szCs w:val="22"/>
        </w:rPr>
        <w:t>科研项目管理：研究时间（期间）、研究题目、研究内容、项目来源、参与人员、项目经费、项目相关文档等</w:t>
      </w:r>
    </w:p>
    <w:p w14:paraId="7E98D563" w14:textId="77777777" w:rsidR="008C4923" w:rsidRDefault="00000000">
      <w:pPr>
        <w:pStyle w:val="ac"/>
        <w:numPr>
          <w:ilvl w:val="0"/>
          <w:numId w:val="3"/>
        </w:numPr>
        <w:spacing w:line="276" w:lineRule="auto"/>
        <w:ind w:firstLineChars="0"/>
        <w:rPr>
          <w:sz w:val="22"/>
          <w:szCs w:val="22"/>
        </w:rPr>
      </w:pPr>
      <w:r>
        <w:rPr>
          <w:rFonts w:hint="eastAsia"/>
          <w:sz w:val="22"/>
          <w:szCs w:val="22"/>
        </w:rPr>
        <w:t>实验室活动管理：活动时间、参加人员、活动名称、活动照片等</w:t>
      </w:r>
    </w:p>
    <w:p w14:paraId="483F3C56" w14:textId="77777777" w:rsidR="008C4923" w:rsidRDefault="00000000">
      <w:pPr>
        <w:pStyle w:val="ac"/>
        <w:numPr>
          <w:ilvl w:val="0"/>
          <w:numId w:val="3"/>
        </w:numPr>
        <w:spacing w:line="276" w:lineRule="auto"/>
        <w:ind w:firstLineChars="0"/>
        <w:rPr>
          <w:sz w:val="22"/>
          <w:szCs w:val="22"/>
        </w:rPr>
      </w:pPr>
      <w:r>
        <w:rPr>
          <w:rFonts w:hint="eastAsia"/>
          <w:sz w:val="22"/>
          <w:szCs w:val="22"/>
        </w:rPr>
        <w:t>科创竞赛管理：参赛项目名称、项目成员、指导老师、获奖情况、参赛照片、奖状、获奖宣传等</w:t>
      </w:r>
    </w:p>
    <w:p w14:paraId="3CFA955F" w14:textId="77777777" w:rsidR="008C4923" w:rsidRDefault="00000000">
      <w:pPr>
        <w:pStyle w:val="ac"/>
        <w:numPr>
          <w:ilvl w:val="0"/>
          <w:numId w:val="3"/>
        </w:numPr>
        <w:spacing w:line="276" w:lineRule="auto"/>
        <w:ind w:firstLineChars="0"/>
        <w:rPr>
          <w:sz w:val="22"/>
          <w:szCs w:val="22"/>
        </w:rPr>
      </w:pPr>
      <w:r>
        <w:rPr>
          <w:rFonts w:hint="eastAsia"/>
          <w:sz w:val="22"/>
          <w:szCs w:val="22"/>
        </w:rPr>
        <w:t>科研成果管理：科研论文（期刊、会议论文）、科技成果奖等</w:t>
      </w:r>
    </w:p>
    <w:p w14:paraId="74412717" w14:textId="77777777" w:rsidR="008C4923" w:rsidRDefault="00000000">
      <w:pPr>
        <w:pStyle w:val="ac"/>
        <w:numPr>
          <w:ilvl w:val="0"/>
          <w:numId w:val="3"/>
        </w:numPr>
        <w:spacing w:line="276" w:lineRule="auto"/>
        <w:ind w:firstLineChars="0"/>
        <w:rPr>
          <w:sz w:val="22"/>
          <w:szCs w:val="22"/>
        </w:rPr>
      </w:pPr>
      <w:r>
        <w:rPr>
          <w:rFonts w:hint="eastAsia"/>
          <w:sz w:val="22"/>
          <w:szCs w:val="22"/>
        </w:rPr>
        <w:t>课程管理：实验室教师的课程管理</w:t>
      </w:r>
    </w:p>
    <w:p w14:paraId="0285856F" w14:textId="77777777" w:rsidR="008C4923" w:rsidRDefault="00000000">
      <w:pPr>
        <w:pStyle w:val="ac"/>
        <w:numPr>
          <w:ilvl w:val="0"/>
          <w:numId w:val="3"/>
        </w:numPr>
        <w:spacing w:line="276" w:lineRule="auto"/>
        <w:ind w:firstLineChars="0"/>
        <w:rPr>
          <w:color w:val="FF0000"/>
          <w:sz w:val="22"/>
          <w:szCs w:val="22"/>
        </w:rPr>
      </w:pPr>
      <w:r>
        <w:rPr>
          <w:rFonts w:hint="eastAsia"/>
          <w:sz w:val="22"/>
          <w:szCs w:val="22"/>
        </w:rPr>
        <w:t>课程实验管理：主要是想管理本科生做实验的情况，</w:t>
      </w:r>
      <w:r>
        <w:rPr>
          <w:rFonts w:hint="eastAsia"/>
          <w:color w:val="FF0000"/>
          <w:sz w:val="22"/>
          <w:szCs w:val="22"/>
        </w:rPr>
        <w:t>目前没有什么好的解决方案，希望同学们能提出一些好的方案探讨一下（加分项）。</w:t>
      </w:r>
    </w:p>
    <w:p w14:paraId="575CB256" w14:textId="77777777" w:rsidR="008C4923" w:rsidRDefault="00000000">
      <w:pPr>
        <w:pStyle w:val="2"/>
        <w:numPr>
          <w:ilvl w:val="1"/>
          <w:numId w:val="2"/>
        </w:numPr>
        <w:ind w:left="851" w:right="240"/>
      </w:pPr>
      <w:bookmarkStart w:id="12" w:name="_Toc165652180"/>
      <w:bookmarkStart w:id="13" w:name="_Toc5858"/>
      <w:r>
        <w:rPr>
          <w:rFonts w:hint="eastAsia"/>
        </w:rPr>
        <w:t>功能需求分析</w:t>
      </w:r>
      <w:bookmarkEnd w:id="12"/>
      <w:bookmarkEnd w:id="13"/>
      <w:r>
        <w:rPr>
          <w:rFonts w:hint="eastAsia"/>
        </w:rPr>
        <w:t xml:space="preserve"> </w:t>
      </w:r>
    </w:p>
    <w:p w14:paraId="1A32843C"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下面阐述的是哈尔滨工业大学（威海）实验室管理平台的功能需求分析。此平台旨在通过数字化手段提高实验室管理效率、促进资源共享，并增强科研工作的自动化水平。</w:t>
      </w:r>
    </w:p>
    <w:p w14:paraId="1F07A700" w14:textId="77777777" w:rsidR="008C4923" w:rsidRDefault="00000000">
      <w:pPr>
        <w:ind w:firstLineChars="200" w:firstLine="440"/>
        <w:jc w:val="both"/>
        <w:outlineLvl w:val="2"/>
        <w:rPr>
          <w:rFonts w:ascii="黑体" w:eastAsia="黑体" w:hAnsi="黑体" w:cs="黑体"/>
          <w:sz w:val="22"/>
          <w:szCs w:val="22"/>
        </w:rPr>
      </w:pPr>
      <w:bookmarkStart w:id="14" w:name="_Toc3447"/>
      <w:r>
        <w:rPr>
          <w:rFonts w:ascii="黑体" w:eastAsia="黑体" w:hAnsi="黑体" w:cs="黑体" w:hint="eastAsia"/>
          <w:sz w:val="22"/>
          <w:szCs w:val="22"/>
        </w:rPr>
        <w:t>2.3.1. 用户角色与权限管理功能需求</w:t>
      </w:r>
      <w:bookmarkEnd w:id="14"/>
    </w:p>
    <w:p w14:paraId="039E5D22"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平台管理员：具有最高权限，负责管理所有实验室、用户账户、系统设置等。</w:t>
      </w:r>
    </w:p>
    <w:p w14:paraId="6D678251"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校级管理员：负责管理校级范围内的资源和数据，如实验室批准、人员调整等。</w:t>
      </w:r>
    </w:p>
    <w:p w14:paraId="36FF5AA2"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学院管理员：管理学院内的实验室、人员和项目。</w:t>
      </w:r>
    </w:p>
    <w:p w14:paraId="7D44C068"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实验室管理员：管理特定实验室的日常操作，如设备维护、人员更新等。</w:t>
      </w:r>
    </w:p>
    <w:p w14:paraId="51964187"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一般用户：主要是学生和访客，可以查看公开的科研成果和实验室信息。</w:t>
      </w:r>
    </w:p>
    <w:p w14:paraId="0C5CB9A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权限设置：设计详细的权限矩阵，确保不同角色能访问的功能和数据层面的精细管理。</w:t>
      </w:r>
    </w:p>
    <w:p w14:paraId="5C4BEF52"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账号申请与审核：实现一个账号申请流程，使各实验室能够申请并获得账号。校级或学院级管理员负责审核和批准。</w:t>
      </w:r>
    </w:p>
    <w:p w14:paraId="682915F2" w14:textId="77777777" w:rsidR="008C4923" w:rsidRDefault="00000000">
      <w:pPr>
        <w:ind w:firstLine="420"/>
        <w:jc w:val="both"/>
        <w:outlineLvl w:val="2"/>
        <w:rPr>
          <w:rFonts w:ascii="黑体" w:eastAsia="黑体" w:hAnsi="黑体" w:cs="黑体"/>
          <w:sz w:val="22"/>
          <w:szCs w:val="22"/>
        </w:rPr>
      </w:pPr>
      <w:bookmarkStart w:id="15" w:name="_Toc15979"/>
      <w:r>
        <w:rPr>
          <w:rFonts w:ascii="黑体" w:eastAsia="黑体" w:hAnsi="黑体" w:cs="黑体" w:hint="eastAsia"/>
          <w:sz w:val="22"/>
          <w:szCs w:val="22"/>
        </w:rPr>
        <w:t>2.3.2. 实验室官网一键建站功能需求</w:t>
      </w:r>
      <w:bookmarkEnd w:id="15"/>
    </w:p>
    <w:p w14:paraId="0B3BDA1B"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模板选择和定制：提供多种网站模板，支持实验室根据需要选择和定制。允许实验室自定义网站的布局、颜色方案和内容结构。</w:t>
      </w:r>
    </w:p>
    <w:p w14:paraId="122AF496"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内容管理系统（CMS）：实验室管理员可以通过简单的用户界面添加、修改、删除网站内容。</w:t>
      </w:r>
    </w:p>
    <w:p w14:paraId="14F5C981"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lastRenderedPageBreak/>
        <w:t>SEO优化：确保实验室官网在搜索引擎中具有良好的可见性。</w:t>
      </w:r>
    </w:p>
    <w:p w14:paraId="34401761" w14:textId="77777777" w:rsidR="008C4923" w:rsidRDefault="00000000">
      <w:pPr>
        <w:ind w:firstLine="420"/>
        <w:jc w:val="both"/>
        <w:outlineLvl w:val="2"/>
        <w:rPr>
          <w:rFonts w:ascii="黑体" w:eastAsia="黑体" w:hAnsi="黑体" w:cs="黑体"/>
          <w:sz w:val="22"/>
          <w:szCs w:val="22"/>
        </w:rPr>
      </w:pPr>
      <w:bookmarkStart w:id="16" w:name="_Toc24365"/>
      <w:r>
        <w:rPr>
          <w:rFonts w:ascii="黑体" w:eastAsia="黑体" w:hAnsi="黑体" w:cs="黑体" w:hint="eastAsia"/>
          <w:sz w:val="22"/>
          <w:szCs w:val="22"/>
        </w:rPr>
        <w:t>2.3.3. 科研人员管理功能需求</w:t>
      </w:r>
      <w:bookmarkEnd w:id="16"/>
    </w:p>
    <w:p w14:paraId="19CDC2F3"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为了高效管理哈尔滨工业大学（威海）的科研人员，包括教师、各级研究生、本科生以及科研助理，我们需要开发一个详尽的“科研人员管理”系统。该系统将支持人员的详细记录、角色分配、活动跟踪和绩效评估等功能。</w:t>
      </w:r>
    </w:p>
    <w:p w14:paraId="05BCAE89"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人员信息管理</w:t>
      </w:r>
    </w:p>
    <w:p w14:paraId="32807179"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基本信息录入与更新：支持录入和更新所有科研人员的基本信息，包括姓名、性别、联系方式、职务、研究领域、学历背景等。</w:t>
      </w:r>
    </w:p>
    <w:p w14:paraId="048DEF2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照片与个人资料：允许上传个人照片及详细的个人简历和科研成果。</w:t>
      </w:r>
    </w:p>
    <w:p w14:paraId="541D3802"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角色与职责分配</w:t>
      </w:r>
    </w:p>
    <w:p w14:paraId="7FFA9A6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角色定义：明确区分教师、博士研究生、硕士研究生、本科生和科研助理的角色及其在科研项目中的职责。</w:t>
      </w:r>
    </w:p>
    <w:p w14:paraId="4C03A23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团队组成管理：设计界面允许管理员或项目负责人根据项目需要组建团队，分配团队成员的具体任务。</w:t>
      </w:r>
    </w:p>
    <w:p w14:paraId="4273D933"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科研活动跟踪</w:t>
      </w:r>
    </w:p>
    <w:p w14:paraId="7160479A"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科研项目参与：记录每位科研人员参与的项目，包括项目名称、角色、贡献度等。</w:t>
      </w:r>
    </w:p>
    <w:p w14:paraId="15A7C321"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培训与发展：管理科研人员参加的培训活动、研讨会和其他专业发展活动。</w:t>
      </w:r>
    </w:p>
    <w:p w14:paraId="5FF576EB"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绩效评估与管理</w:t>
      </w:r>
    </w:p>
    <w:p w14:paraId="66DFFC78"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绩效评估系统：开发绩效评估模块，定期评价科研人员的工作效果和科研产出。</w:t>
      </w:r>
    </w:p>
    <w:p w14:paraId="39E58566"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反馈与改进建议：提供反馈机制，允许科研人员接收来自同行和上级的评价，以及改进建议。</w:t>
      </w:r>
    </w:p>
    <w:p w14:paraId="353B72EC"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科研成果记录</w:t>
      </w:r>
    </w:p>
    <w:p w14:paraId="44B48B8B"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成果登记：记录和管理科研人员的研究成果，包括发表的论文、参与的会议、获得的奖项等。</w:t>
      </w:r>
    </w:p>
    <w:p w14:paraId="5D5A3C18"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成果共享平台：创建一个内部平台，供科研人员分享他们的研究成果和经验。</w:t>
      </w:r>
    </w:p>
    <w:p w14:paraId="69C0546F"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安全与隐私保护</w:t>
      </w:r>
    </w:p>
    <w:p w14:paraId="12741FDC"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数据安全：确保所有个人信息和科研数据的安全存储和处理，符合数据保护法规。</w:t>
      </w:r>
    </w:p>
    <w:p w14:paraId="0BF7063A"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访问控制：设定不同的访问权限，确保敏感信息仅对授权人员开放。</w:t>
      </w:r>
    </w:p>
    <w:p w14:paraId="1EB6A79A"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互动与交流支持</w:t>
      </w:r>
    </w:p>
    <w:p w14:paraId="60489230"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内部通信工具：集成内部通信功能，如消息发送、论坛和讨论组，以促进科研人员间的交流和协作。</w:t>
      </w:r>
    </w:p>
    <w:p w14:paraId="5B1D3412"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通过实施这些功能，哈尔滨工业大学（威海）的实验室管理平台将能够有效地管理科研人员的信息和活动，提升科研团队的协作效率，同时也帮助科研人员在职业生涯中持续成长和发展。这将为大学的科研环境带来积极的影响，增强其学术竞争力和创新能力。</w:t>
      </w:r>
    </w:p>
    <w:p w14:paraId="0A638151" w14:textId="77777777" w:rsidR="008C4923" w:rsidRDefault="00000000">
      <w:pPr>
        <w:ind w:firstLine="420"/>
        <w:jc w:val="both"/>
        <w:outlineLvl w:val="2"/>
        <w:rPr>
          <w:rFonts w:ascii="黑体" w:eastAsia="黑体" w:hAnsi="黑体" w:cs="黑体"/>
          <w:sz w:val="22"/>
          <w:szCs w:val="22"/>
        </w:rPr>
      </w:pPr>
      <w:bookmarkStart w:id="17" w:name="_Toc19708"/>
      <w:r>
        <w:rPr>
          <w:rFonts w:ascii="黑体" w:eastAsia="黑体" w:hAnsi="黑体" w:cs="黑体" w:hint="eastAsia"/>
          <w:sz w:val="22"/>
          <w:szCs w:val="22"/>
        </w:rPr>
        <w:t>2.3.4. 科研设备管理功能需求</w:t>
      </w:r>
      <w:bookmarkEnd w:id="17"/>
    </w:p>
    <w:p w14:paraId="2664ADAF"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lastRenderedPageBreak/>
        <w:t>为了高效管理哈尔滨工业大学（威海）的实验室内的科研设备，包括座椅、显示器、键盘、鼠标、硬盘、主机、服务器、打印机等，实验室管理平台需要包含一个全面的“科研设备管理”系统。该系统将支持设备的登记、维护、使用跟踪和报废处理等多方面功能。</w:t>
      </w:r>
    </w:p>
    <w:p w14:paraId="7F67E152" w14:textId="77777777" w:rsidR="008C4923" w:rsidRDefault="00000000">
      <w:pPr>
        <w:spacing w:line="276" w:lineRule="auto"/>
        <w:ind w:firstLine="420"/>
        <w:jc w:val="both"/>
        <w:rPr>
          <w:rFonts w:ascii="宋体" w:hAnsi="宋体" w:cs="宋体"/>
          <w:b/>
          <w:bCs/>
          <w:sz w:val="22"/>
          <w:szCs w:val="22"/>
        </w:rPr>
      </w:pPr>
      <w:r>
        <w:rPr>
          <w:rFonts w:ascii="宋体" w:hAnsi="宋体" w:cs="宋体" w:hint="eastAsia"/>
          <w:b/>
          <w:bCs/>
          <w:sz w:val="22"/>
          <w:szCs w:val="22"/>
        </w:rPr>
        <w:t>1. 设备信息管理</w:t>
      </w:r>
    </w:p>
    <w:p w14:paraId="4F3C0352"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设备录入：允许管理员录入所有设备的详细信息，包括设备名称、型号、规格、购买时间、供应商信息等。</w:t>
      </w:r>
    </w:p>
    <w:p w14:paraId="4C58366F"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设备分类：对设备进行分类管理，如计算设备、输出设备、存储设备等。</w:t>
      </w:r>
    </w:p>
    <w:p w14:paraId="6F2D0B66"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2. 设备使用登记</w:t>
      </w:r>
    </w:p>
    <w:p w14:paraId="2E1B4869"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使用状态跟踪：记录每件设备的使用状态，包括当前使用者、使用位置、使用时间等。</w:t>
      </w:r>
    </w:p>
    <w:p w14:paraId="67B59D76"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设备预约系统：实现一个设备预约系统，允许科研人员根据需要预约设备使用时间。</w:t>
      </w:r>
    </w:p>
    <w:p w14:paraId="3D66B659"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3. 设备维护与维修</w:t>
      </w:r>
    </w:p>
    <w:p w14:paraId="286E3F30"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维护日志：记录设备的维护历史，包括维护日期、维护内容、负责人等。</w:t>
      </w:r>
    </w:p>
    <w:p w14:paraId="287AD986"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故障报修：设计一个故障报修系统，允许用户报告设备问题，并跟踪维修状态。</w:t>
      </w:r>
    </w:p>
    <w:p w14:paraId="0BF7AF4B"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4. 设备效能评估</w:t>
      </w:r>
    </w:p>
    <w:p w14:paraId="380C79E8"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性能监测：定期检测设备性能，确保设备运行效率。</w:t>
      </w:r>
    </w:p>
    <w:p w14:paraId="51AD92D2"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效能报告：生成设备效能报告，帮助管理者了解设备使用情况，以便作出更换或升级决策。</w:t>
      </w:r>
    </w:p>
    <w:p w14:paraId="0AE65E74"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5. 设备财务管理</w:t>
      </w:r>
    </w:p>
    <w:p w14:paraId="42C24BA7"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资产登记：将所有设备作为固定资产进行登记，管理其财务折旧。</w:t>
      </w:r>
    </w:p>
    <w:p w14:paraId="32DD1265"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成本分析：分析设备的运行成本，包括维护成本、能耗成本等。</w:t>
      </w:r>
    </w:p>
    <w:p w14:paraId="66178687"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6. 安全与访问控制</w:t>
      </w:r>
    </w:p>
    <w:p w14:paraId="2F90E114"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设备安全标准：确保所有设备符合安全标凈，如电气安全、数据安全等。</w:t>
      </w:r>
    </w:p>
    <w:p w14:paraId="641795A7"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访问控制：设定设备使用的访问权限，确保敏感设备如服务器、主机的安全。</w:t>
      </w:r>
    </w:p>
    <w:p w14:paraId="77D51C41"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7. 设备报废与更新</w:t>
      </w:r>
    </w:p>
    <w:p w14:paraId="45A9DBBB"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报废管理：管理设备的报废过程，包括报废原因、报废时间和后续处理。</w:t>
      </w:r>
    </w:p>
    <w:p w14:paraId="205F60FD"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更新计划：基于设备性能报告和使用情况，规划设备更新换代。</w:t>
      </w:r>
    </w:p>
    <w:p w14:paraId="06188B67"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通过这样一个综合的科研设备管理系统，哈尔滨工业大学（威海）可以确保其实验室设备的最佳运行状态，提高科研工作的效率和安全性。这将直接提升实验室的整体科研能力和管理水平。</w:t>
      </w:r>
    </w:p>
    <w:p w14:paraId="76A89873" w14:textId="77777777" w:rsidR="008C4923" w:rsidRDefault="00000000">
      <w:pPr>
        <w:ind w:firstLine="420"/>
        <w:jc w:val="both"/>
        <w:outlineLvl w:val="2"/>
        <w:rPr>
          <w:rFonts w:ascii="黑体" w:eastAsia="黑体" w:hAnsi="黑体" w:cs="黑体"/>
          <w:sz w:val="22"/>
          <w:szCs w:val="22"/>
        </w:rPr>
      </w:pPr>
      <w:bookmarkStart w:id="18" w:name="_Toc4731"/>
      <w:r>
        <w:rPr>
          <w:rFonts w:ascii="黑体" w:eastAsia="黑体" w:hAnsi="黑体" w:cs="黑体" w:hint="eastAsia"/>
          <w:sz w:val="22"/>
          <w:szCs w:val="22"/>
        </w:rPr>
        <w:t>2.3.5. 建筑管理功能需求</w:t>
      </w:r>
      <w:bookmarkEnd w:id="18"/>
    </w:p>
    <w:p w14:paraId="3CED7029"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1. 建筑信息管理</w:t>
      </w:r>
    </w:p>
    <w:p w14:paraId="7BF49C73"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建筑信息录入与更新：允许校级管理员添加和编辑建筑物的基本信息，包括建筑名称、位置、功能、建筑面积、使用历史等。</w:t>
      </w:r>
    </w:p>
    <w:p w14:paraId="7222D386"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建筑状态监控：实时更新建筑物的使用状态、维修和改造历史。</w:t>
      </w:r>
    </w:p>
    <w:p w14:paraId="3D199D50"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lastRenderedPageBreak/>
        <w:t>建筑物资源分配：管理建筑物内部的资源分配，如研究设施、办公室分配等。</w:t>
      </w:r>
    </w:p>
    <w:p w14:paraId="1AB4D39E"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2. 楼层管理</w:t>
      </w:r>
    </w:p>
    <w:p w14:paraId="262707CD"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楼层详细信息：录入和管理每个建筑内各楼层的详细信息，包括楼层编号、面积、用途等。</w:t>
      </w:r>
    </w:p>
    <w:p w14:paraId="42630E2D"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楼层平面图：提供详细的楼层平面图，显示房间布局、紧急出口、安全设施等。</w:t>
      </w:r>
    </w:p>
    <w:p w14:paraId="6D23B1DB"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3. 房间管理</w:t>
      </w:r>
    </w:p>
    <w:p w14:paraId="0D6B12C7"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房间信息录入：录入房间号、使用目的（例如实验室、教室、办公室）、房间面积、当前使用状态。</w:t>
      </w:r>
    </w:p>
    <w:p w14:paraId="5FBC0547"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房间使用监控：跟踪房间的当前使用情况，如空置、在用、维护中等。</w:t>
      </w:r>
    </w:p>
    <w:p w14:paraId="4B235C58" w14:textId="77777777" w:rsidR="008C4923" w:rsidRDefault="00000000">
      <w:pPr>
        <w:ind w:firstLine="420"/>
        <w:jc w:val="both"/>
        <w:outlineLvl w:val="2"/>
        <w:rPr>
          <w:rFonts w:ascii="黑体" w:eastAsia="黑体" w:hAnsi="黑体" w:cs="黑体"/>
          <w:sz w:val="22"/>
          <w:szCs w:val="22"/>
        </w:rPr>
      </w:pPr>
      <w:bookmarkStart w:id="19" w:name="_Toc22438"/>
      <w:r>
        <w:rPr>
          <w:rFonts w:ascii="黑体" w:eastAsia="黑体" w:hAnsi="黑体" w:cs="黑体" w:hint="eastAsia"/>
          <w:sz w:val="22"/>
          <w:szCs w:val="22"/>
        </w:rPr>
        <w:t>2.3.6. 用房管理功能需求</w:t>
      </w:r>
      <w:bookmarkEnd w:id="19"/>
    </w:p>
    <w:p w14:paraId="269A76DC"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1. 用房记录与监控</w:t>
      </w:r>
    </w:p>
    <w:p w14:paraId="0ECE9610"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用房地理位置和详细信息：管理用房的地理位置、建筑物名称、楼层、房间号和使用面积。</w:t>
      </w:r>
    </w:p>
    <w:p w14:paraId="265FA9DF"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用房使用状况跟踪：实时监控各房间的使用情况，包括当前活动、预定状态和空置情况。</w:t>
      </w:r>
    </w:p>
    <w:p w14:paraId="3F04A37B"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2. 用房申请与审批</w:t>
      </w:r>
    </w:p>
    <w:p w14:paraId="30008CDC"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用房申请流程：设计一个在线用房申请系统，用户可以提交用房请求，包括时间、目的和所需设施。</w:t>
      </w:r>
    </w:p>
    <w:p w14:paraId="2028B255"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自动化审批流程：根据用房政策，自动处理申请或提供审批流程给相关管理人员。</w:t>
      </w:r>
    </w:p>
    <w:p w14:paraId="544E3B9F"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3. 用房优化分析</w:t>
      </w:r>
    </w:p>
    <w:p w14:paraId="58522D4F"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用房效率分析：利用收集的数据分析用房效率，识别高频使用区域和低效空间。</w:t>
      </w:r>
    </w:p>
    <w:p w14:paraId="63A114C7"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报告和建议：基于用房数据，生成定期报告，提供用房优化和改进建议。</w:t>
      </w:r>
    </w:p>
    <w:p w14:paraId="35A6F168"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通过建筑管理和用房管理功能的实现，哈尔滨工业大学（威海）能够更加高效地管理校园的建筑和用房资源，优化空间使用，提升整体运营效率，同时保障校园环境的安全和舒适。这将直接影响到学术和研究工作的质量与成效。</w:t>
      </w:r>
    </w:p>
    <w:p w14:paraId="6087F7D3" w14:textId="77777777" w:rsidR="008C4923" w:rsidRDefault="00000000">
      <w:pPr>
        <w:ind w:firstLine="420"/>
        <w:jc w:val="both"/>
        <w:outlineLvl w:val="2"/>
        <w:rPr>
          <w:rFonts w:ascii="黑体" w:eastAsia="黑体" w:hAnsi="黑体" w:cs="黑体"/>
          <w:sz w:val="22"/>
          <w:szCs w:val="22"/>
        </w:rPr>
      </w:pPr>
      <w:bookmarkStart w:id="20" w:name="_Toc16354"/>
      <w:r>
        <w:rPr>
          <w:rFonts w:ascii="黑体" w:eastAsia="黑体" w:hAnsi="黑体" w:cs="黑体" w:hint="eastAsia"/>
          <w:sz w:val="22"/>
          <w:szCs w:val="22"/>
        </w:rPr>
        <w:t>2.3.7.  科研项目管理功能需求</w:t>
      </w:r>
      <w:bookmarkEnd w:id="20"/>
    </w:p>
    <w:p w14:paraId="5B3B39B6"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这个模块旨在提供全面的管理工具来支持从项目的创建、执行到监控和报告的全过程。</w:t>
      </w:r>
    </w:p>
    <w:p w14:paraId="0A21CFB7" w14:textId="77777777" w:rsidR="008C4923" w:rsidRDefault="00000000">
      <w:pPr>
        <w:spacing w:line="276" w:lineRule="auto"/>
        <w:ind w:firstLine="420"/>
        <w:jc w:val="both"/>
        <w:rPr>
          <w:rFonts w:ascii="宋体" w:hAnsi="宋体" w:cs="宋体"/>
          <w:b/>
          <w:bCs/>
          <w:sz w:val="22"/>
          <w:szCs w:val="22"/>
        </w:rPr>
      </w:pPr>
      <w:r>
        <w:rPr>
          <w:rFonts w:ascii="宋体" w:hAnsi="宋体" w:cs="宋体" w:hint="eastAsia"/>
          <w:b/>
          <w:bCs/>
          <w:sz w:val="22"/>
          <w:szCs w:val="22"/>
        </w:rPr>
        <w:t>1. 项目信息管理</w:t>
      </w:r>
    </w:p>
    <w:p w14:paraId="4E2A55BA"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项目创建与编辑：允许管理员或项目负责人创建和编辑科研项目的基本信息。提供用户友好的界面以输入和修改项目数据。</w:t>
      </w:r>
    </w:p>
    <w:p w14:paraId="4927ADE4"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研究题目与内容描述：记录详细的研究题目和研究内容概述。支持富文本编辑功能，以便添加格式化文本、图像和链接。</w:t>
      </w:r>
    </w:p>
    <w:p w14:paraId="1246DE32"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2. 项目时间与阶段管理</w:t>
      </w:r>
    </w:p>
    <w:p w14:paraId="43C6D9E3"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研究时间（期间）：允许设定项目的开始日期和预计结束日期，同时支持阶段性目标的设置和时间线跟踪。</w:t>
      </w:r>
    </w:p>
    <w:p w14:paraId="3EA1BC5F"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lastRenderedPageBreak/>
        <w:t>3. 项目来源与资助信息</w:t>
      </w:r>
    </w:p>
    <w:p w14:paraId="5DC4595C"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项目来源录入：提供选项输入项目的来源，如政府资助、企业合作、内部资金等。</w:t>
      </w:r>
    </w:p>
    <w:p w14:paraId="50A4F7E3"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项目经费管理：记录项目的经费信息，包括总金额、已使用和未使用金额。此外还需要设计经费使用跟踪和报告功能。</w:t>
      </w:r>
    </w:p>
    <w:p w14:paraId="63C694A8"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4. 参与人员管理</w:t>
      </w:r>
    </w:p>
    <w:p w14:paraId="5441DF06"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人员分配与角色定义：允许项目负责人添加项目成员并分配具体角色，如主研人员、协助研究者、技术支持等。此外还需要进一步划分管理人员的责任和参与程度。</w:t>
      </w:r>
    </w:p>
    <w:p w14:paraId="7E15DBE4"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5. 项目文档与资料管理</w:t>
      </w:r>
    </w:p>
    <w:p w14:paraId="27A1BD8E"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项目相关文档存储：提供一个中心化的文档管理系统，用于存储和共享项目相关的所有文档，如研究报告、会议记录、数据集等。此外还需要支持各种文件格式的上传和下载。</w:t>
      </w:r>
    </w:p>
    <w:p w14:paraId="02F1B0A7"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版本控制：实现文档的版本控制，确保文档的更新和修改都能被追踪和回溯。</w:t>
      </w:r>
    </w:p>
    <w:p w14:paraId="0D12B5C3"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6. 项目进度跟踪与评估</w:t>
      </w:r>
    </w:p>
    <w:p w14:paraId="21D3AB12"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进度监控：设计一个项目进度监控界面，展示项目的当前状态、已完成的阶段和未来的里程碑。</w:t>
      </w:r>
    </w:p>
    <w:p w14:paraId="5056A8F8"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成果评估：定期评估项目成果与初期目标的契合度，包括科研成果和实际影响。</w:t>
      </w:r>
    </w:p>
    <w:p w14:paraId="279D2213" w14:textId="77777777" w:rsidR="008C4923" w:rsidRDefault="00000000">
      <w:pPr>
        <w:spacing w:line="276" w:lineRule="auto"/>
        <w:ind w:firstLineChars="200" w:firstLine="442"/>
        <w:jc w:val="both"/>
        <w:rPr>
          <w:rFonts w:ascii="宋体" w:hAnsi="宋体" w:cs="宋体"/>
          <w:b/>
          <w:bCs/>
          <w:sz w:val="22"/>
          <w:szCs w:val="22"/>
        </w:rPr>
      </w:pPr>
      <w:r>
        <w:rPr>
          <w:rFonts w:ascii="宋体" w:hAnsi="宋体" w:cs="宋体" w:hint="eastAsia"/>
          <w:b/>
          <w:bCs/>
          <w:sz w:val="22"/>
          <w:szCs w:val="22"/>
        </w:rPr>
        <w:t>7. 报告与分析</w:t>
      </w:r>
    </w:p>
    <w:p w14:paraId="52310B51"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项目报告生成：自动化生成项目的进度报告和最终报告，包括经费使用情况、项目成果和成员贡献。</w:t>
      </w:r>
    </w:p>
    <w:p w14:paraId="3E8C0927"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数据分析工具：提供数据分析工具，帮助管理员和项目负责人分析项目数据，优化资源分配和项目执行。</w:t>
      </w:r>
    </w:p>
    <w:p w14:paraId="1D47F822" w14:textId="77777777" w:rsidR="008C4923" w:rsidRDefault="00000000">
      <w:pPr>
        <w:spacing w:line="276" w:lineRule="auto"/>
        <w:ind w:firstLineChars="200" w:firstLine="440"/>
        <w:jc w:val="both"/>
        <w:rPr>
          <w:rFonts w:ascii="宋体" w:hAnsi="宋体" w:cs="宋体"/>
          <w:sz w:val="22"/>
          <w:szCs w:val="22"/>
        </w:rPr>
      </w:pPr>
      <w:r>
        <w:rPr>
          <w:rFonts w:ascii="宋体" w:hAnsi="宋体" w:cs="宋体" w:hint="eastAsia"/>
          <w:sz w:val="22"/>
          <w:szCs w:val="22"/>
        </w:rPr>
        <w:t>通过实施这些功能，科研项目管理模块将能够为哈尔滨工业大学（威海）提供一个强大的工具，以增强项目的可视化管理，提高管理效率，并确保项目目标的实现和资源的最优使用。</w:t>
      </w:r>
    </w:p>
    <w:p w14:paraId="6D06F775" w14:textId="77777777" w:rsidR="008C4923" w:rsidRDefault="00000000">
      <w:pPr>
        <w:ind w:firstLineChars="200" w:firstLine="440"/>
        <w:jc w:val="both"/>
        <w:outlineLvl w:val="2"/>
        <w:rPr>
          <w:rFonts w:ascii="黑体" w:eastAsia="黑体" w:hAnsi="黑体" w:cs="黑体"/>
          <w:sz w:val="22"/>
          <w:szCs w:val="22"/>
        </w:rPr>
      </w:pPr>
      <w:bookmarkStart w:id="21" w:name="_Toc13800"/>
      <w:r>
        <w:rPr>
          <w:rFonts w:ascii="黑体" w:eastAsia="黑体" w:hAnsi="黑体" w:cs="黑体" w:hint="eastAsia"/>
          <w:sz w:val="22"/>
          <w:szCs w:val="22"/>
        </w:rPr>
        <w:t>2.3.8.  实验室活动管理功能需求</w:t>
      </w:r>
      <w:bookmarkEnd w:id="21"/>
    </w:p>
    <w:p w14:paraId="3F502BC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实验室活动管理模块旨在提供全面的活动规划、执行和记录功能，以支持实验室的各类活动，包括学术会议、研讨会、开放日等。</w:t>
      </w:r>
    </w:p>
    <w:p w14:paraId="01AD51AF"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活动信息管理</w:t>
      </w:r>
    </w:p>
    <w:p w14:paraId="712363D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活动创建与编辑：提供用户友好的界面让管理员或实验室管理人员创建和编辑活动信息。</w:t>
      </w:r>
    </w:p>
    <w:p w14:paraId="75BB0574"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活动名称和描述：允许输入活动名称和详细描述，描述中可包括活动的目的和预期成果。</w:t>
      </w:r>
    </w:p>
    <w:p w14:paraId="22CD20C3"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活动时间安排：设定活动的具体时间，包括开始时间和结束时间。</w:t>
      </w:r>
    </w:p>
    <w:p w14:paraId="326EA8CA"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参与人员管理</w:t>
      </w:r>
    </w:p>
    <w:p w14:paraId="5A4E1FF4"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参与者录入：实现一个界面供管理员添加和管理活动的参与者名单。</w:t>
      </w:r>
    </w:p>
    <w:p w14:paraId="022CB3E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角色与职责定义：为参与者指定在活动中的角色和职责，例如主讲人、组织者、志</w:t>
      </w:r>
      <w:r>
        <w:rPr>
          <w:rFonts w:ascii="宋体" w:hAnsi="宋体" w:hint="eastAsia"/>
          <w:sz w:val="22"/>
          <w:szCs w:val="22"/>
        </w:rPr>
        <w:lastRenderedPageBreak/>
        <w:t>愿者等。</w:t>
      </w:r>
    </w:p>
    <w:p w14:paraId="07FF4E3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参与确认：参与者可以确认自己的参与状态，并查看活动安排。</w:t>
      </w:r>
    </w:p>
    <w:p w14:paraId="6869240C"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活动日历</w:t>
      </w:r>
    </w:p>
    <w:p w14:paraId="2498BF70"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集成日历视图：提供一个交互式日历，展示即将进行和历史活动的时间表。</w:t>
      </w:r>
    </w:p>
    <w:p w14:paraId="12F4E323"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个性化提醒：系统可以向参与者发送活动提醒，包括邮件或短信提醒。</w:t>
      </w:r>
    </w:p>
    <w:p w14:paraId="57BA7913"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活动媒体管理</w:t>
      </w:r>
    </w:p>
    <w:p w14:paraId="27C3B30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活动照片上传：允许用户上传活动期间拍摄的照片。</w:t>
      </w:r>
    </w:p>
    <w:p w14:paraId="19B9022B"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媒体库管理：创建一个活动媒体库，存储活动相关的所有媒体文件，如照片、视频等。</w:t>
      </w:r>
    </w:p>
    <w:p w14:paraId="6994FC8B"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反馈与评估</w:t>
      </w:r>
    </w:p>
    <w:p w14:paraId="13A940E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活动反馈收集：设计在线反馈表单，收集参与者对活动的评价和建议。</w:t>
      </w:r>
    </w:p>
    <w:p w14:paraId="5F2CBB88"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活动效果评估：基于收集的反馈，提供活动效果的评估报告。</w:t>
      </w:r>
    </w:p>
    <w:p w14:paraId="52233EC6"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报告与分析</w:t>
      </w:r>
    </w:p>
    <w:p w14:paraId="2D2C2120"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活动报告生成：自动生成活动报告，包括参与人数、活动反馈和媒体覆盖等。</w:t>
      </w:r>
    </w:p>
    <w:p w14:paraId="10FF9162"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活动分析工具：分析和展示活动的参与趋势、参与者满意度等关键指标。</w:t>
      </w:r>
    </w:p>
    <w:p w14:paraId="37791E64"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安全性和隐私</w:t>
      </w:r>
    </w:p>
    <w:p w14:paraId="3C8FA83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访问控制：确保只有授权的用户能够访问和管理活动信息。</w:t>
      </w:r>
    </w:p>
    <w:p w14:paraId="6E35F1B1"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数据保护：遵循数据保护法规，尤其是在处理个人数据和敏感信息时。</w:t>
      </w:r>
    </w:p>
    <w:p w14:paraId="268602B9"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通过实现这些功能，哈尔滨工业大学（威海）的实验室管理平台能够有效地支持和增强实验室活动的规划和执行，提升活动的参与度和影响力，同时也优化资源的利用和管理。</w:t>
      </w:r>
    </w:p>
    <w:p w14:paraId="7E232A93" w14:textId="77777777" w:rsidR="008C4923" w:rsidRDefault="00000000">
      <w:pPr>
        <w:ind w:firstLineChars="200" w:firstLine="440"/>
        <w:jc w:val="both"/>
        <w:outlineLvl w:val="2"/>
        <w:rPr>
          <w:rFonts w:ascii="黑体" w:eastAsia="黑体" w:hAnsi="黑体" w:cs="黑体"/>
          <w:sz w:val="22"/>
          <w:szCs w:val="22"/>
        </w:rPr>
      </w:pPr>
      <w:bookmarkStart w:id="22" w:name="_Toc1496"/>
      <w:r>
        <w:rPr>
          <w:rFonts w:ascii="黑体" w:eastAsia="黑体" w:hAnsi="黑体" w:cs="黑体" w:hint="eastAsia"/>
          <w:sz w:val="22"/>
          <w:szCs w:val="22"/>
        </w:rPr>
        <w:t>2.3.9.  科创竞赛管理功能需求</w:t>
      </w:r>
      <w:bookmarkEnd w:id="22"/>
    </w:p>
    <w:p w14:paraId="26255286"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竞赛项目信息管理</w:t>
      </w:r>
    </w:p>
    <w:p w14:paraId="00DBA1B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项目名称和描述：允许管理员或指导老师输入和编辑参赛项目的名称及详细描述。</w:t>
      </w:r>
    </w:p>
    <w:p w14:paraId="04D8BF4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创建和编辑时间：自动记录项目创建和最后编辑的时间戳。</w:t>
      </w:r>
    </w:p>
    <w:p w14:paraId="0A2FDF8B"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项目成员管理</w:t>
      </w:r>
    </w:p>
    <w:p w14:paraId="699F8C0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成员添加：实现一个界面，允许指导老师或管理员添加项目成员，包括学生和协作研究人员。</w:t>
      </w:r>
    </w:p>
    <w:p w14:paraId="28CCC445"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角色分配：为项目成员指定具体角色，如主要研究者、协助研究者等。</w:t>
      </w:r>
    </w:p>
    <w:p w14:paraId="5292462F"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指导老师管理</w:t>
      </w:r>
    </w:p>
    <w:p w14:paraId="509B5EFA"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指导老师信息：记录指导老师的姓名和联系信息，包括其在校内的职位和专业领域。</w:t>
      </w:r>
    </w:p>
    <w:p w14:paraId="739777DB"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指导责任描述：详细描述指导老师在项目中的责任和角色。</w:t>
      </w:r>
    </w:p>
    <w:p w14:paraId="14DE0100"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获奖情况记录</w:t>
      </w:r>
    </w:p>
    <w:p w14:paraId="23D91AF8"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奖项记录：输入获得的奖项名称、获奖日期和奖励详情。</w:t>
      </w:r>
    </w:p>
    <w:p w14:paraId="5AEC57E3"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奖项级别：记录奖项的级别，如国际级、国家级、省级等。</w:t>
      </w:r>
    </w:p>
    <w:p w14:paraId="37F4775B"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竞赛媒体管理</w:t>
      </w:r>
    </w:p>
    <w:p w14:paraId="3893BA5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lastRenderedPageBreak/>
        <w:t>参赛照片上传：提供一个界面供用户上传和管理参赛期间的照片。</w:t>
      </w:r>
    </w:p>
    <w:p w14:paraId="16619FF6"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奖状上传与展示：允许上传电子版奖状，系统应支持常见的图片格式。</w:t>
      </w:r>
    </w:p>
    <w:p w14:paraId="3A4264DA"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获奖宣传管理</w:t>
      </w:r>
    </w:p>
    <w:p w14:paraId="2023D9C9"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新闻稿发布：实现一个编辑器，供管理员或指导老师撰写和发布关于获奖情况的新闻稿。</w:t>
      </w:r>
    </w:p>
    <w:p w14:paraId="1A66BEA7"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社交媒体分享：集成社交媒体分享按钮，允许快速分享获奖信息到学校或实验室的社交媒体平台。</w:t>
      </w:r>
    </w:p>
    <w:p w14:paraId="72ACBCD8"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报告和分析</w:t>
      </w:r>
    </w:p>
    <w:p w14:paraId="67D5A2C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竞赛结果分析：提供统计分析工具，分析参赛项目的表现和成果。</w:t>
      </w:r>
    </w:p>
    <w:p w14:paraId="09D387E4"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历史记录查看：允许用户查看历史竞赛信息和成绩，便于评估长期表现和进步。</w:t>
      </w:r>
    </w:p>
    <w:p w14:paraId="1310DB25"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8. 安全性和访问控制</w:t>
      </w:r>
    </w:p>
    <w:p w14:paraId="08B3DF74"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数据访问权限：确保只有授权用户才能访问敏感信息。</w:t>
      </w:r>
    </w:p>
    <w:p w14:paraId="779023C7"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数据保护：实施适当的数据保护措施，保障个人和项目信息的安全。</w:t>
      </w:r>
    </w:p>
    <w:p w14:paraId="6FB983CC" w14:textId="77777777" w:rsidR="008C4923" w:rsidRDefault="00000000">
      <w:pPr>
        <w:spacing w:line="276" w:lineRule="auto"/>
        <w:ind w:firstLineChars="200" w:firstLine="440"/>
        <w:jc w:val="both"/>
        <w:rPr>
          <w:rFonts w:ascii="宋体" w:hAnsi="宋体"/>
          <w:b/>
          <w:bCs/>
          <w:sz w:val="22"/>
          <w:szCs w:val="22"/>
        </w:rPr>
      </w:pPr>
      <w:r>
        <w:rPr>
          <w:rFonts w:ascii="宋体" w:hAnsi="宋体" w:hint="eastAsia"/>
          <w:sz w:val="22"/>
          <w:szCs w:val="22"/>
        </w:rPr>
        <w:t>这些功能的实现将为科创竞赛的管理提供强有力的支持，使得参与者、管理者和观众都能从中获得更丰富、更有效的互动和信息共享。这不仅提高了管理效率，也促进了科研和教育成果的广泛传播。</w:t>
      </w:r>
    </w:p>
    <w:p w14:paraId="3B0228B6" w14:textId="77777777" w:rsidR="008C4923" w:rsidRDefault="00000000">
      <w:pPr>
        <w:ind w:firstLineChars="200" w:firstLine="440"/>
        <w:jc w:val="both"/>
        <w:outlineLvl w:val="2"/>
        <w:rPr>
          <w:rFonts w:ascii="黑体" w:eastAsia="黑体" w:hAnsi="黑体" w:cs="黑体"/>
          <w:sz w:val="22"/>
          <w:szCs w:val="22"/>
        </w:rPr>
      </w:pPr>
      <w:bookmarkStart w:id="23" w:name="_Toc1391"/>
      <w:r>
        <w:rPr>
          <w:rFonts w:ascii="黑体" w:eastAsia="黑体" w:hAnsi="黑体" w:cs="黑体" w:hint="eastAsia"/>
          <w:sz w:val="22"/>
          <w:szCs w:val="22"/>
        </w:rPr>
        <w:t>2.3.10. 科研成果管理功能需求</w:t>
      </w:r>
      <w:bookmarkEnd w:id="23"/>
    </w:p>
    <w:p w14:paraId="5CE0B4D8"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为了有效管理哈尔滨工业大学（威海）的科研成果，包括科研论文（期刊论文和会议论文）以及科技成果奖等，实验室管理平台需要包括一个全面的“科研成果管理”系统。该系统将支持成果的记录、分类、查询和统计，以及成果的公共展示和内部评估。</w:t>
      </w:r>
    </w:p>
    <w:p w14:paraId="33869D6F"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成果录入与分类</w:t>
      </w:r>
    </w:p>
    <w:p w14:paraId="4E52726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成果信息录入：提供一个界面，允许科研人员或管理员录入科研成果的详细信息，包括成果名称、作者、发表日期、发表期刊或会议名称、DOI编号、摘要等。</w:t>
      </w:r>
    </w:p>
    <w:p w14:paraId="4BFCCE43"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成果分类：对科研成果进行分类管理，如按照学科分类、成果类型（论文、奖项、专利等）分类。</w:t>
      </w:r>
    </w:p>
    <w:p w14:paraId="3C81B42F"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成果存档与访问</w:t>
      </w:r>
    </w:p>
    <w:p w14:paraId="56EA52BA"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数字存档：所有成果信息数字化存储，保证数据的长期保存和易于检索。</w:t>
      </w:r>
    </w:p>
    <w:p w14:paraId="767499BC"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访问权限控制：设定不同级别的访问权限，以保护成果的知识产权和隐私，同时允许合适的公开访问。</w:t>
      </w:r>
    </w:p>
    <w:p w14:paraId="723ABE46"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成果展示与共享</w:t>
      </w:r>
    </w:p>
    <w:p w14:paraId="52A282BB"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在线展示界面：提供一个公共界面，展示科研成果，允许内部用户和外部访问者浏览。</w:t>
      </w:r>
    </w:p>
    <w:p w14:paraId="3F7E3127"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成果共享机制：根据成果的公开级别，实现成果信息的共享，支持成果的学术交流和技术转移。</w:t>
      </w:r>
    </w:p>
    <w:p w14:paraId="67306A40"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成果评估与报告</w:t>
      </w:r>
    </w:p>
    <w:p w14:paraId="47690539"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成果评估工具：开发工具评估科研成果的影响力和价值，如引用次数分析、学术影</w:t>
      </w:r>
      <w:r>
        <w:rPr>
          <w:rFonts w:ascii="宋体" w:hAnsi="宋体" w:hint="eastAsia"/>
          <w:sz w:val="22"/>
          <w:szCs w:val="22"/>
        </w:rPr>
        <w:lastRenderedPageBreak/>
        <w:t>响力指标（如h-index）。</w:t>
      </w:r>
    </w:p>
    <w:p w14:paraId="22FA2BBC"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成果报告生成：自动生成科研成果的综合报告，供管理层和资助机构评估和决策支持。</w:t>
      </w:r>
    </w:p>
    <w:p w14:paraId="726C7E78"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成果奖励管理</w:t>
      </w:r>
    </w:p>
    <w:p w14:paraId="473CC41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奖励记录管理：记录科技成果奖的详细信息，包括奖项名称、获奖日期、获奖人员、奖励详情等。</w:t>
      </w:r>
    </w:p>
    <w:p w14:paraId="013C9CE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奖励政策链接：将科研成果与相关的奖励政策相链接，自动提醒符合条件的成果申请相应奖项。</w:t>
      </w:r>
    </w:p>
    <w:p w14:paraId="0D5CE467"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安全性和数据完整性</w:t>
      </w:r>
    </w:p>
    <w:p w14:paraId="3FB2EEA7"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数据备份与恢复：实施定期备份策略，确保数据的安全性和完整性。</w:t>
      </w:r>
    </w:p>
    <w:p w14:paraId="4E7A5A97"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数据安全：采用加密和安全协议保护所有成果数据，防止未授权访问和数据泄露。</w:t>
      </w:r>
    </w:p>
    <w:p w14:paraId="46F233D0"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通过这样一个综合的科研成果管理系统，哈尔滨工业大学（威海）将能有效地管理和推广其科研成果，提高学术影响力和社会认可度，同时也为科研人员提供了一个展示和互动的平台，促进科研成果的进一步应用和发展。</w:t>
      </w:r>
    </w:p>
    <w:p w14:paraId="54BA8E0D" w14:textId="77777777" w:rsidR="008C4923" w:rsidRDefault="00000000">
      <w:pPr>
        <w:ind w:firstLineChars="200" w:firstLine="440"/>
        <w:jc w:val="both"/>
        <w:outlineLvl w:val="2"/>
        <w:rPr>
          <w:rFonts w:ascii="黑体" w:eastAsia="黑体" w:hAnsi="黑体" w:cs="黑体"/>
          <w:sz w:val="22"/>
          <w:szCs w:val="22"/>
        </w:rPr>
      </w:pPr>
      <w:bookmarkStart w:id="24" w:name="_Toc26659"/>
      <w:r>
        <w:rPr>
          <w:rFonts w:ascii="黑体" w:eastAsia="黑体" w:hAnsi="黑体" w:cs="黑体" w:hint="eastAsia"/>
          <w:sz w:val="22"/>
          <w:szCs w:val="22"/>
        </w:rPr>
        <w:t>2.3.11. 课程管理功能需求</w:t>
      </w:r>
      <w:bookmarkEnd w:id="24"/>
    </w:p>
    <w:p w14:paraId="13E85A3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针对哈尔滨工业大学（威海）的需求，实验室管理平台中的“课程管理”系统应当为实验室教师提供一个全面、易用的工具来规划、管理和执行其教学活动。此系统将支持课程的创建、安排、监控和评估，以及与学生的互动。</w:t>
      </w:r>
    </w:p>
    <w:p w14:paraId="53DAEE57"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课程信息管理</w:t>
      </w:r>
    </w:p>
    <w:p w14:paraId="10F65613"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课程创建与编辑：允许教师或管理人员添加新课程、编辑现有课程信息，包括课程名称、描述、学分、教学目标等。</w:t>
      </w:r>
    </w:p>
    <w:p w14:paraId="5550E1E8"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课程分类与组织：支持将课程按学科、级别（本科、硕士、博士）、教师分组和组织。</w:t>
      </w:r>
    </w:p>
    <w:p w14:paraId="1AF7544E"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课程时间表管理</w:t>
      </w:r>
    </w:p>
    <w:p w14:paraId="1D69F1B4"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课程日程安排：提供一个交互式日历，用于安排和显示课程时间、地点等信息。</w:t>
      </w:r>
    </w:p>
    <w:p w14:paraId="046A572B"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自动化冲突检测：自动检测和提示时间表冲突，帮助教师调整课程安排避免时间重叠。</w:t>
      </w:r>
    </w:p>
    <w:p w14:paraId="7E9EB8C0"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教学资源管理</w:t>
      </w:r>
    </w:p>
    <w:p w14:paraId="2A229D6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资源上传与共享：教师可以上传教学材料，如讲义、演示文稿、视频等，学生可以访问这些资源进行学习。</w:t>
      </w:r>
    </w:p>
    <w:p w14:paraId="0CFE4C39"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在线资源库：维护一个中央资源库，允许教师共享和再利用跨课程的教学资源。</w:t>
      </w:r>
    </w:p>
    <w:p w14:paraId="12BED038"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学生管理和互动</w:t>
      </w:r>
    </w:p>
    <w:p w14:paraId="3D46BFF2"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学生名单管理：记录参与每门课程的学生名单，支持导入和导出功能。</w:t>
      </w:r>
    </w:p>
    <w:p w14:paraId="5E3E8B51"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在线交流工具：集成在线讨论区和即时消息工具，方便教师与学生之间的交流和问题解答。</w:t>
      </w:r>
    </w:p>
    <w:p w14:paraId="20738B8D"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课程性能跟踪与评估</w:t>
      </w:r>
    </w:p>
    <w:p w14:paraId="0BBD73F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lastRenderedPageBreak/>
        <w:t>学生成绩记录：记录和管理学生成绩，支持多种评分标准和计算最终成绩。</w:t>
      </w:r>
    </w:p>
    <w:p w14:paraId="7E17B3F5"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课程反馈收集：通过在线问卷或反馈表收集学生对课程的反馈，用于改进教学质量和内容。</w:t>
      </w:r>
    </w:p>
    <w:p w14:paraId="6E5FB24A"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报告与分析</w:t>
      </w:r>
    </w:p>
    <w:p w14:paraId="6847BD7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教学分析报告：生成详细的课程分析报告，包括学生参与度、成绩分布、反馈总结等，帮助教师理解课程效果。</w:t>
      </w:r>
    </w:p>
    <w:p w14:paraId="233D40F3"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教师绩效评估：为管理层提供关于教师教学活动的绩效评估报告。</w:t>
      </w:r>
    </w:p>
    <w:p w14:paraId="7FF16A43"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安全性和数据保护</w:t>
      </w:r>
    </w:p>
    <w:p w14:paraId="6B86912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数据安全措施：确保所有教学数据和学生信息的安全，实施适当的加密和访问控制。</w:t>
      </w:r>
    </w:p>
    <w:p w14:paraId="247CBA3A"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隐私保护：遵守相关的数据保护法规，确保学生和教师的隐私不被侵犯。</w:t>
      </w:r>
    </w:p>
    <w:p w14:paraId="60010A2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通过这样一个综合的课程管理系统，哈尔滨工业大学（威海）的教师将能有效地规划和管理他们的教学活动，提高教学效率和质量，同时也优化学生的学习体验。这将有助于提升教育成果和学术标准。</w:t>
      </w:r>
    </w:p>
    <w:p w14:paraId="22F048A6" w14:textId="77777777" w:rsidR="008C4923" w:rsidRDefault="00000000">
      <w:pPr>
        <w:ind w:firstLineChars="200" w:firstLine="440"/>
        <w:jc w:val="both"/>
        <w:outlineLvl w:val="2"/>
        <w:rPr>
          <w:rFonts w:ascii="黑体" w:eastAsia="黑体" w:hAnsi="黑体" w:cs="黑体"/>
          <w:sz w:val="22"/>
          <w:szCs w:val="22"/>
        </w:rPr>
      </w:pPr>
      <w:bookmarkStart w:id="25" w:name="_Toc19601"/>
      <w:r>
        <w:rPr>
          <w:rFonts w:ascii="黑体" w:eastAsia="黑体" w:hAnsi="黑体" w:cs="黑体" w:hint="eastAsia"/>
          <w:sz w:val="22"/>
          <w:szCs w:val="22"/>
        </w:rPr>
        <w:t>2.3.12. 课程实验管理功能需求</w:t>
      </w:r>
      <w:bookmarkEnd w:id="25"/>
    </w:p>
    <w:p w14:paraId="771FDC25"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为了有效管理本科生的课程实验活动，哈尔滨工业大学（威海）可以考虑开发一个集成的课程实验管理系统。此系统应该包含实验安排、资源分配、学生表现跟踪和实验结果评估等功能。以下是针对这一需求的详细功能建议：</w:t>
      </w:r>
    </w:p>
    <w:p w14:paraId="1C4D8176"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1. 实验安排管理</w:t>
      </w:r>
    </w:p>
    <w:p w14:paraId="646C55D2"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实验计划创建与编辑：允许教师创建和编辑实验计划，包括实验目的、步骤、所需材料和预期结果。</w:t>
      </w:r>
    </w:p>
    <w:p w14:paraId="2B253DD8"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实验时间表：提供交互式实验时间表，方便学生查看实验时间和地点，教师可以调整安排以避免资源冲突。</w:t>
      </w:r>
    </w:p>
    <w:p w14:paraId="4EC2582A"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2. 实验资源管理</w:t>
      </w:r>
    </w:p>
    <w:p w14:paraId="10BD3527"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资源预约系统：</w:t>
      </w:r>
    </w:p>
    <w:p w14:paraId="45ACD03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实现实验资源的在线预约系统，包括仪器设备和实验室空间，确保资源的合理分配。</w:t>
      </w:r>
    </w:p>
    <w:p w14:paraId="11BDA169"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资源使用记录：</w:t>
      </w:r>
    </w:p>
    <w:p w14:paraId="32E5E62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跟踪记录资源的使用情况，包括使用时间、使用者信息和使用效率。</w:t>
      </w:r>
    </w:p>
    <w:p w14:paraId="38BC2C8E"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3. 学生实验表现跟踪</w:t>
      </w:r>
    </w:p>
    <w:p w14:paraId="2606261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学生实验提交平台：设计一个平台，允许学生提交实验报告和结果，包括文档、数据和可能的多媒体文件。</w:t>
      </w:r>
    </w:p>
    <w:p w14:paraId="54F12144"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实验表现评估：提供工具帮助教师评估学生的实验表现和结果，支持自动化的成绩计算和反馈提供。</w:t>
      </w:r>
    </w:p>
    <w:p w14:paraId="41961BC6"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4. 实验结果评估与反馈</w:t>
      </w:r>
    </w:p>
    <w:p w14:paraId="36B44E40"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结果分析工具：开发分析工具，帮助教师和学生分析实验数据，比较预期结果与实际结果的差异。</w:t>
      </w:r>
    </w:p>
    <w:p w14:paraId="3E2AC67D"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即时反馈机制：实现即时反馈机制，允许教师及时向学生提供实验过程中的指导和</w:t>
      </w:r>
      <w:r>
        <w:rPr>
          <w:rFonts w:ascii="宋体" w:hAnsi="宋体" w:hint="eastAsia"/>
          <w:sz w:val="22"/>
          <w:szCs w:val="22"/>
        </w:rPr>
        <w:lastRenderedPageBreak/>
        <w:t>改进建议。</w:t>
      </w:r>
    </w:p>
    <w:p w14:paraId="0A0D9011"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5. 安全管理与事故预防</w:t>
      </w:r>
    </w:p>
    <w:p w14:paraId="455C89CF"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安全教育模块：在系统中集成安全教育模块，确保学生在开始实验前了解所有必要的安全知识和操作规程。</w:t>
      </w:r>
    </w:p>
    <w:p w14:paraId="0A1F956E"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事故报告与响应：设计事故报告系统，允许学生和教师在实验中发生事故时快速报告，并启动应急响应机制。</w:t>
      </w:r>
    </w:p>
    <w:p w14:paraId="78B45E85"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6. 创新与改进建议收集</w:t>
      </w:r>
    </w:p>
    <w:p w14:paraId="3A9B120C"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建议提交平台：提供一个平台，鼓励学生提交对实验或课程改进的建议，可能包括新的实验方法、实验设计或教学方法。</w:t>
      </w:r>
    </w:p>
    <w:p w14:paraId="6A102867" w14:textId="77777777" w:rsidR="008C4923" w:rsidRDefault="00000000">
      <w:pPr>
        <w:spacing w:line="276" w:lineRule="auto"/>
        <w:ind w:firstLineChars="200" w:firstLine="442"/>
        <w:jc w:val="both"/>
        <w:rPr>
          <w:rFonts w:ascii="宋体" w:hAnsi="宋体"/>
          <w:b/>
          <w:bCs/>
          <w:sz w:val="22"/>
          <w:szCs w:val="22"/>
        </w:rPr>
      </w:pPr>
      <w:r>
        <w:rPr>
          <w:rFonts w:ascii="宋体" w:hAnsi="宋体" w:hint="eastAsia"/>
          <w:b/>
          <w:bCs/>
          <w:sz w:val="22"/>
          <w:szCs w:val="22"/>
        </w:rPr>
        <w:t>7. 系统集成与数据保护</w:t>
      </w:r>
    </w:p>
    <w:p w14:paraId="08EAF3A7"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与学校其他系统集成：确保课程实验管理系统与学校的其他教学管理系统（如成绩管理、学生信息系统）良好集成。</w:t>
      </w:r>
    </w:p>
    <w:p w14:paraId="3892074A"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数据安全与隐私：实施强大的数据安全措施，保护学生和教师的个人信息以及敏感实验数据。</w:t>
      </w:r>
    </w:p>
    <w:p w14:paraId="552E6F82"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通过这样的课程实验管理系统，哈尔滨工业大学（威海）将能更有效地管理本科生的实验课程，提升教学质量，同时也为学生提供一个安全、互动和富有成效的学习环境。</w:t>
      </w:r>
    </w:p>
    <w:p w14:paraId="7178AEF5" w14:textId="77777777" w:rsidR="008C4923" w:rsidRDefault="00000000">
      <w:pPr>
        <w:ind w:firstLineChars="200" w:firstLine="440"/>
        <w:jc w:val="both"/>
        <w:outlineLvl w:val="2"/>
        <w:rPr>
          <w:rFonts w:ascii="宋体" w:eastAsia="黑体" w:hAnsi="宋体"/>
          <w:sz w:val="22"/>
          <w:szCs w:val="22"/>
        </w:rPr>
      </w:pPr>
      <w:bookmarkStart w:id="26" w:name="_Toc9945"/>
      <w:r>
        <w:rPr>
          <w:rFonts w:ascii="黑体" w:eastAsia="黑体" w:hAnsi="黑体" w:cs="黑体" w:hint="eastAsia"/>
          <w:sz w:val="22"/>
          <w:szCs w:val="22"/>
        </w:rPr>
        <w:t>2.3.13. 功能需求分析小结</w:t>
      </w:r>
      <w:bookmarkEnd w:id="26"/>
    </w:p>
    <w:p w14:paraId="3DDCD9F3" w14:textId="77777777" w:rsidR="008C4923" w:rsidRDefault="00000000">
      <w:pPr>
        <w:spacing w:line="276" w:lineRule="auto"/>
        <w:ind w:firstLineChars="200" w:firstLine="440"/>
        <w:jc w:val="both"/>
        <w:rPr>
          <w:rFonts w:ascii="宋体" w:hAnsi="宋体"/>
          <w:sz w:val="22"/>
          <w:szCs w:val="22"/>
        </w:rPr>
      </w:pPr>
      <w:r>
        <w:rPr>
          <w:rFonts w:ascii="宋体" w:hAnsi="宋体" w:hint="eastAsia"/>
          <w:sz w:val="22"/>
          <w:szCs w:val="22"/>
        </w:rPr>
        <w:t>总而言之，每个功能模块都应设计为易于使用、响应快速，并且在数据安全和用户隐私方面符合最高标准。通过实施这些功能，哈尔滨工业大学（威海）的实验室管理将实现数字化转型，从而提升管理效率和科研产出。</w:t>
      </w:r>
    </w:p>
    <w:p w14:paraId="5CA21D50" w14:textId="77777777" w:rsidR="008C4923" w:rsidRDefault="00000000">
      <w:pPr>
        <w:pStyle w:val="1"/>
        <w:numPr>
          <w:ilvl w:val="0"/>
          <w:numId w:val="2"/>
        </w:numPr>
      </w:pPr>
      <w:bookmarkStart w:id="27" w:name="_Toc165652181"/>
      <w:bookmarkStart w:id="28" w:name="_Toc14777"/>
      <w:r>
        <w:rPr>
          <w:rFonts w:hint="eastAsia"/>
        </w:rPr>
        <w:t>系统设计</w:t>
      </w:r>
      <w:bookmarkEnd w:id="27"/>
      <w:bookmarkEnd w:id="28"/>
    </w:p>
    <w:p w14:paraId="524B5E54" w14:textId="77777777" w:rsidR="008C4923" w:rsidRDefault="00000000">
      <w:pPr>
        <w:pStyle w:val="2"/>
        <w:numPr>
          <w:ilvl w:val="1"/>
          <w:numId w:val="2"/>
        </w:numPr>
        <w:ind w:left="851" w:right="240"/>
      </w:pPr>
      <w:bookmarkStart w:id="29" w:name="_Toc165652182"/>
      <w:bookmarkStart w:id="30" w:name="_Toc12966"/>
      <w:r>
        <w:rPr>
          <w:rFonts w:hint="eastAsia"/>
        </w:rPr>
        <w:t>系统概要设计</w:t>
      </w:r>
      <w:bookmarkEnd w:id="29"/>
      <w:bookmarkEnd w:id="30"/>
    </w:p>
    <w:p w14:paraId="306E954F" w14:textId="77777777" w:rsidR="008C4923" w:rsidRDefault="00000000">
      <w:pPr>
        <w:pStyle w:val="2"/>
        <w:numPr>
          <w:ilvl w:val="1"/>
          <w:numId w:val="2"/>
        </w:numPr>
        <w:ind w:left="851" w:right="240"/>
      </w:pPr>
      <w:bookmarkStart w:id="31" w:name="_Toc165652183"/>
      <w:bookmarkStart w:id="32" w:name="_Toc12067"/>
      <w:r>
        <w:rPr>
          <w:rFonts w:hint="eastAsia"/>
        </w:rPr>
        <w:t>系统详细设计</w:t>
      </w:r>
      <w:bookmarkEnd w:id="31"/>
      <w:bookmarkEnd w:id="32"/>
    </w:p>
    <w:p w14:paraId="1D62B48B" w14:textId="77777777" w:rsidR="008C4923" w:rsidRDefault="00000000">
      <w:pPr>
        <w:pStyle w:val="1"/>
        <w:numPr>
          <w:ilvl w:val="0"/>
          <w:numId w:val="2"/>
        </w:numPr>
      </w:pPr>
      <w:bookmarkStart w:id="33" w:name="_Toc165652184"/>
      <w:bookmarkStart w:id="34" w:name="_Toc20493"/>
      <w:r>
        <w:rPr>
          <w:rFonts w:hint="eastAsia"/>
        </w:rPr>
        <w:t>系统实现</w:t>
      </w:r>
      <w:bookmarkEnd w:id="33"/>
      <w:bookmarkEnd w:id="34"/>
    </w:p>
    <w:p w14:paraId="6EB4FEDA" w14:textId="77777777" w:rsidR="008C4923" w:rsidRDefault="00000000">
      <w:pPr>
        <w:pStyle w:val="2"/>
        <w:numPr>
          <w:ilvl w:val="1"/>
          <w:numId w:val="2"/>
        </w:numPr>
        <w:ind w:left="851" w:right="240"/>
      </w:pPr>
      <w:bookmarkStart w:id="35" w:name="_Toc165652185"/>
      <w:bookmarkStart w:id="36" w:name="_Toc1437"/>
      <w:r>
        <w:rPr>
          <w:rFonts w:hint="eastAsia"/>
        </w:rPr>
        <w:t>开发环境及部署环境</w:t>
      </w:r>
      <w:bookmarkEnd w:id="35"/>
      <w:bookmarkEnd w:id="36"/>
    </w:p>
    <w:p w14:paraId="30A1E08A" w14:textId="77777777" w:rsidR="008C4923" w:rsidRDefault="00000000">
      <w:pPr>
        <w:pStyle w:val="2"/>
        <w:numPr>
          <w:ilvl w:val="1"/>
          <w:numId w:val="2"/>
        </w:numPr>
        <w:ind w:left="851" w:right="240"/>
      </w:pPr>
      <w:bookmarkStart w:id="37" w:name="_Toc165652186"/>
      <w:bookmarkStart w:id="38" w:name="_Toc18863"/>
      <w:r>
        <w:rPr>
          <w:rFonts w:hint="eastAsia"/>
        </w:rPr>
        <w:t>系统功能接口说明</w:t>
      </w:r>
      <w:bookmarkEnd w:id="37"/>
      <w:bookmarkEnd w:id="38"/>
    </w:p>
    <w:p w14:paraId="4D2FE4F9" w14:textId="77777777" w:rsidR="008C4923" w:rsidRDefault="00000000">
      <w:pPr>
        <w:pStyle w:val="2"/>
        <w:numPr>
          <w:ilvl w:val="1"/>
          <w:numId w:val="2"/>
        </w:numPr>
        <w:ind w:left="851" w:right="240"/>
      </w:pPr>
      <w:bookmarkStart w:id="39" w:name="_Toc165652187"/>
      <w:bookmarkStart w:id="40" w:name="_Toc1576"/>
      <w:r>
        <w:rPr>
          <w:rFonts w:hint="eastAsia"/>
        </w:rPr>
        <w:lastRenderedPageBreak/>
        <w:t>系统使用说明</w:t>
      </w:r>
      <w:bookmarkEnd w:id="39"/>
      <w:bookmarkEnd w:id="40"/>
    </w:p>
    <w:p w14:paraId="4170124D" w14:textId="77777777" w:rsidR="008C4923" w:rsidRDefault="00000000">
      <w:pPr>
        <w:pStyle w:val="1"/>
        <w:numPr>
          <w:ilvl w:val="0"/>
          <w:numId w:val="2"/>
        </w:numPr>
      </w:pPr>
      <w:bookmarkStart w:id="41" w:name="_Toc165652188"/>
      <w:bookmarkStart w:id="42" w:name="_Toc20965"/>
      <w:r>
        <w:rPr>
          <w:rFonts w:hint="eastAsia"/>
        </w:rPr>
        <w:t>系统测试</w:t>
      </w:r>
      <w:bookmarkEnd w:id="41"/>
      <w:bookmarkEnd w:id="42"/>
    </w:p>
    <w:p w14:paraId="037AF8C1" w14:textId="77777777" w:rsidR="008C4923" w:rsidRDefault="00000000">
      <w:pPr>
        <w:pStyle w:val="2"/>
        <w:numPr>
          <w:ilvl w:val="1"/>
          <w:numId w:val="2"/>
        </w:numPr>
        <w:ind w:left="851" w:right="240"/>
      </w:pPr>
      <w:bookmarkStart w:id="43" w:name="_Toc165652189"/>
      <w:bookmarkStart w:id="44" w:name="_Toc22946"/>
      <w:r>
        <w:rPr>
          <w:rFonts w:hint="eastAsia"/>
        </w:rPr>
        <w:t>测试概要</w:t>
      </w:r>
      <w:bookmarkEnd w:id="43"/>
      <w:bookmarkEnd w:id="44"/>
    </w:p>
    <w:p w14:paraId="1FA5C35B" w14:textId="77777777" w:rsidR="008C4923" w:rsidRDefault="00000000">
      <w:pPr>
        <w:pStyle w:val="3"/>
        <w:numPr>
          <w:ilvl w:val="2"/>
          <w:numId w:val="2"/>
        </w:numPr>
        <w:ind w:left="1276"/>
      </w:pPr>
      <w:bookmarkStart w:id="45" w:name="_Toc30267"/>
      <w:r>
        <w:rPr>
          <w:rFonts w:hint="eastAsia"/>
        </w:rPr>
        <w:t>测试目标</w:t>
      </w:r>
      <w:bookmarkEnd w:id="45"/>
    </w:p>
    <w:p w14:paraId="35443939" w14:textId="77777777" w:rsidR="008C4923" w:rsidRDefault="00000000">
      <w:pPr>
        <w:pStyle w:val="3"/>
        <w:numPr>
          <w:ilvl w:val="2"/>
          <w:numId w:val="2"/>
        </w:numPr>
        <w:ind w:left="1276"/>
      </w:pPr>
      <w:bookmarkStart w:id="46" w:name="_Toc26353"/>
      <w:r>
        <w:rPr>
          <w:rFonts w:hint="eastAsia"/>
        </w:rPr>
        <w:t>测试方案</w:t>
      </w:r>
      <w:bookmarkEnd w:id="46"/>
    </w:p>
    <w:p w14:paraId="15541E45" w14:textId="77777777" w:rsidR="008C4923" w:rsidRDefault="00000000">
      <w:pPr>
        <w:pStyle w:val="3"/>
        <w:numPr>
          <w:ilvl w:val="2"/>
          <w:numId w:val="2"/>
        </w:numPr>
        <w:ind w:left="1276"/>
      </w:pPr>
      <w:bookmarkStart w:id="47" w:name="_Toc23422"/>
      <w:r>
        <w:rPr>
          <w:rFonts w:hint="eastAsia"/>
        </w:rPr>
        <w:t>测试环境</w:t>
      </w:r>
      <w:bookmarkEnd w:id="47"/>
    </w:p>
    <w:p w14:paraId="5719F962" w14:textId="77777777" w:rsidR="008C4923" w:rsidRDefault="00000000">
      <w:pPr>
        <w:pStyle w:val="2"/>
        <w:numPr>
          <w:ilvl w:val="1"/>
          <w:numId w:val="2"/>
        </w:numPr>
        <w:ind w:left="851" w:right="240"/>
      </w:pPr>
      <w:bookmarkStart w:id="48" w:name="_Toc165652190"/>
      <w:bookmarkStart w:id="49" w:name="_Toc6972"/>
      <w:r>
        <w:rPr>
          <w:rFonts w:hint="eastAsia"/>
        </w:rPr>
        <w:t>单元测试</w:t>
      </w:r>
      <w:bookmarkEnd w:id="48"/>
      <w:bookmarkEnd w:id="49"/>
    </w:p>
    <w:p w14:paraId="1A8106E9" w14:textId="77777777" w:rsidR="008C4923" w:rsidRDefault="00000000">
      <w:pPr>
        <w:pStyle w:val="2"/>
        <w:numPr>
          <w:ilvl w:val="1"/>
          <w:numId w:val="2"/>
        </w:numPr>
        <w:ind w:left="851" w:right="240"/>
      </w:pPr>
      <w:bookmarkStart w:id="50" w:name="_Toc165652191"/>
      <w:bookmarkStart w:id="51" w:name="_Toc28542"/>
      <w:r>
        <w:rPr>
          <w:rFonts w:hint="eastAsia"/>
        </w:rPr>
        <w:t>系统测试</w:t>
      </w:r>
      <w:bookmarkEnd w:id="50"/>
      <w:bookmarkEnd w:id="51"/>
    </w:p>
    <w:p w14:paraId="62F2D81B" w14:textId="77777777" w:rsidR="008C4923" w:rsidRDefault="00000000">
      <w:pPr>
        <w:pStyle w:val="1"/>
        <w:numPr>
          <w:ilvl w:val="0"/>
          <w:numId w:val="2"/>
        </w:numPr>
      </w:pPr>
      <w:bookmarkStart w:id="52" w:name="_Toc165652192"/>
      <w:bookmarkStart w:id="53" w:name="_Toc13623"/>
      <w:r>
        <w:rPr>
          <w:rFonts w:hint="eastAsia"/>
        </w:rPr>
        <w:t>结论</w:t>
      </w:r>
      <w:bookmarkEnd w:id="52"/>
      <w:bookmarkEnd w:id="53"/>
    </w:p>
    <w:p w14:paraId="19597E3E" w14:textId="77777777" w:rsidR="008C4923" w:rsidRDefault="008C4923"/>
    <w:p w14:paraId="194CE2B9" w14:textId="77777777" w:rsidR="008C4923" w:rsidRDefault="008C4923">
      <w:pPr>
        <w:jc w:val="center"/>
        <w:rPr>
          <w:rFonts w:ascii="楷体" w:eastAsia="楷体" w:hAnsi="楷体" w:cs="Times New Roman"/>
          <w:b/>
          <w:bCs/>
          <w:sz w:val="48"/>
          <w:szCs w:val="48"/>
        </w:rPr>
      </w:pPr>
    </w:p>
    <w:sectPr w:rsidR="008C4923">
      <w:headerReference w:type="default" r:id="rId9"/>
      <w:footerReference w:type="even" r:id="rId10"/>
      <w:footerReference w:type="default" r:id="rId11"/>
      <w:pgSz w:w="11906" w:h="16838"/>
      <w:pgMar w:top="1440" w:right="1800" w:bottom="1440" w:left="1800" w:header="956"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DA754" w14:textId="77777777" w:rsidR="00E72029" w:rsidRDefault="00E72029">
      <w:pPr>
        <w:spacing w:line="240" w:lineRule="auto"/>
      </w:pPr>
      <w:r>
        <w:separator/>
      </w:r>
    </w:p>
  </w:endnote>
  <w:endnote w:type="continuationSeparator" w:id="0">
    <w:p w14:paraId="2DFA8B4A" w14:textId="77777777" w:rsidR="00E72029" w:rsidRDefault="00E72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标题 CS)">
    <w:altName w:val="宋体"/>
    <w:charset w:val="86"/>
    <w:family w:val="roman"/>
    <w:pitch w:val="default"/>
  </w:font>
  <w:font w:name="Times New Roman (正文 CS 字体)">
    <w:altName w:val="宋体"/>
    <w:charset w:val="86"/>
    <w:family w:val="roman"/>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a"/>
      </w:rPr>
      <w:id w:val="1041556577"/>
      <w:docPartObj>
        <w:docPartGallery w:val="AutoText"/>
      </w:docPartObj>
    </w:sdtPr>
    <w:sdtContent>
      <w:p w14:paraId="539B6573" w14:textId="77777777" w:rsidR="008C4923" w:rsidRDefault="00000000">
        <w:pPr>
          <w:pStyle w:val="a3"/>
          <w:framePr w:wrap="auto"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0B8FC486" w14:textId="77777777" w:rsidR="008C4923" w:rsidRDefault="008C492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88FFD" w14:textId="77777777" w:rsidR="008C4923" w:rsidRDefault="00000000">
    <w:pPr>
      <w:pStyle w:val="a3"/>
      <w:framePr w:wrap="auto" w:vAnchor="text" w:hAnchor="margin" w:xAlign="center" w:y="1"/>
      <w:rPr>
        <w:rStyle w:val="aa"/>
        <w:rFonts w:ascii="宋体" w:hAnsi="宋体"/>
      </w:rPr>
    </w:pPr>
    <w:r>
      <w:rPr>
        <w:rStyle w:val="aa"/>
        <w:rFonts w:ascii="宋体" w:hAnsi="宋体" w:cs="微软雅黑" w:hint="eastAsia"/>
      </w:rPr>
      <w:t xml:space="preserve">第 </w:t>
    </w:r>
    <w:sdt>
      <w:sdtPr>
        <w:rPr>
          <w:rStyle w:val="aa"/>
          <w:rFonts w:ascii="宋体" w:hAnsi="宋体"/>
        </w:rPr>
        <w:id w:val="-1121073061"/>
        <w:docPartObj>
          <w:docPartGallery w:val="AutoText"/>
        </w:docPartObj>
      </w:sdtPr>
      <w:sdtContent>
        <w:r>
          <w:rPr>
            <w:rStyle w:val="aa"/>
            <w:rFonts w:ascii="宋体" w:hAnsi="宋体"/>
          </w:rPr>
          <w:fldChar w:fldCharType="begin"/>
        </w:r>
        <w:r>
          <w:rPr>
            <w:rStyle w:val="aa"/>
            <w:rFonts w:ascii="宋体" w:hAnsi="宋体"/>
          </w:rPr>
          <w:instrText xml:space="preserve"> PAGE </w:instrText>
        </w:r>
        <w:r>
          <w:rPr>
            <w:rStyle w:val="aa"/>
            <w:rFonts w:ascii="宋体" w:hAnsi="宋体"/>
          </w:rPr>
          <w:fldChar w:fldCharType="separate"/>
        </w:r>
        <w:r>
          <w:rPr>
            <w:rStyle w:val="aa"/>
            <w:rFonts w:ascii="宋体" w:hAnsi="宋体"/>
          </w:rPr>
          <w:t>1</w:t>
        </w:r>
        <w:r>
          <w:rPr>
            <w:rStyle w:val="aa"/>
            <w:rFonts w:ascii="宋体" w:hAnsi="宋体"/>
          </w:rPr>
          <w:fldChar w:fldCharType="end"/>
        </w:r>
        <w:r>
          <w:rPr>
            <w:rStyle w:val="aa"/>
            <w:rFonts w:ascii="宋体" w:hAnsi="宋体"/>
          </w:rPr>
          <w:t xml:space="preserve"> </w:t>
        </w:r>
        <w:r>
          <w:rPr>
            <w:rStyle w:val="aa"/>
            <w:rFonts w:ascii="宋体" w:hAnsi="宋体" w:cs="微软雅黑" w:hint="eastAsia"/>
          </w:rPr>
          <w:t>页</w:t>
        </w:r>
      </w:sdtContent>
    </w:sdt>
  </w:p>
  <w:p w14:paraId="2308C703" w14:textId="77777777" w:rsidR="008C4923" w:rsidRDefault="00000000">
    <w:pPr>
      <w:pStyle w:val="a3"/>
    </w:pPr>
    <w:r>
      <w:rPr>
        <w:noProof/>
        <w14:ligatures w14:val="standardContextual"/>
      </w:rPr>
      <mc:AlternateContent>
        <mc:Choice Requires="wps">
          <w:drawing>
            <wp:anchor distT="0" distB="0" distL="114300" distR="114300" simplePos="0" relativeHeight="251659264" behindDoc="0" locked="0" layoutInCell="1" allowOverlap="1" wp14:anchorId="2A55FF79" wp14:editId="40367D61">
              <wp:simplePos x="0" y="0"/>
              <wp:positionH relativeFrom="column">
                <wp:posOffset>7620</wp:posOffset>
              </wp:positionH>
              <wp:positionV relativeFrom="paragraph">
                <wp:posOffset>-131445</wp:posOffset>
              </wp:positionV>
              <wp:extent cx="6195060" cy="0"/>
              <wp:effectExtent l="0" t="0" r="15240" b="12700"/>
              <wp:wrapNone/>
              <wp:docPr id="980847325" name="直线连接符 1"/>
              <wp:cNvGraphicFramePr/>
              <a:graphic xmlns:a="http://schemas.openxmlformats.org/drawingml/2006/main">
                <a:graphicData uri="http://schemas.microsoft.com/office/word/2010/wordprocessingShape">
                  <wps:wsp>
                    <wps:cNvCnPr/>
                    <wps:spPr>
                      <a:xfrm>
                        <a:off x="0" y="0"/>
                        <a:ext cx="6195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线连接符 1" o:spid="_x0000_s1026" o:spt="20" style="position:absolute;left:0pt;margin-left:0.6pt;margin-top:-10.35pt;height:0pt;width:487.8pt;z-index:251659264;mso-width-relative:page;mso-height-relative:page;" filled="f" stroked="t" coordsize="21600,21600" o:gfxdata="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6/RZm&#10;1AAAAAkBAAAPAAAAAAAAAAEAIAAAACIAAABkcnMvZG93bnJldi54bWxQSwECFAAUAAAACACHTuJA&#10;rDl8h+wBAAC5AwAADgAAAAAAAAABACAAAAAjAQAAZHJzL2Uyb0RvYy54bWxQSwUGAAAAAAYABgBZ&#10;AQAAgQUAAAAA&#10;">
              <v:fill on="f" focussize="0,0"/>
              <v:stroke weight="0.5pt" color="#000000 [3200]" miterlimit="8" joinstyle="miter"/>
              <v:imagedata o:title=""/>
              <o:lock v:ext="edit" aspectratio="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5541F" w14:textId="77777777" w:rsidR="00E72029" w:rsidRDefault="00E72029">
      <w:r>
        <w:separator/>
      </w:r>
    </w:p>
  </w:footnote>
  <w:footnote w:type="continuationSeparator" w:id="0">
    <w:p w14:paraId="2ECE87B5" w14:textId="77777777" w:rsidR="00E72029" w:rsidRDefault="00E72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50F23" w14:textId="77777777" w:rsidR="008C4923" w:rsidRDefault="00000000">
    <w:pPr>
      <w:pStyle w:val="a5"/>
      <w:wordWrap w:val="0"/>
      <w:jc w:val="right"/>
      <w:rPr>
        <w:rFonts w:ascii="宋体" w:hAnsi="宋体"/>
      </w:rPr>
    </w:pPr>
    <w:r>
      <w:rPr>
        <w:rFonts w:ascii="宋体" w:hAnsi="宋体"/>
        <w:noProof/>
        <w14:ligatures w14:val="standardContextual"/>
      </w:rPr>
      <mc:AlternateContent>
        <mc:Choice Requires="wps">
          <w:drawing>
            <wp:anchor distT="0" distB="0" distL="114300" distR="114300" simplePos="0" relativeHeight="251660288" behindDoc="0" locked="0" layoutInCell="1" allowOverlap="1" wp14:anchorId="400EC95A" wp14:editId="124F5086">
              <wp:simplePos x="0" y="0"/>
              <wp:positionH relativeFrom="column">
                <wp:posOffset>-15240</wp:posOffset>
              </wp:positionH>
              <wp:positionV relativeFrom="paragraph">
                <wp:posOffset>307340</wp:posOffset>
              </wp:positionV>
              <wp:extent cx="6179820" cy="0"/>
              <wp:effectExtent l="0" t="0" r="5080" b="12700"/>
              <wp:wrapNone/>
              <wp:docPr id="917881585" name="直线连接符 2"/>
              <wp:cNvGraphicFramePr/>
              <a:graphic xmlns:a="http://schemas.openxmlformats.org/drawingml/2006/main">
                <a:graphicData uri="http://schemas.microsoft.com/office/word/2010/wordprocessingShape">
                  <wps:wsp>
                    <wps:cNvCnPr/>
                    <wps:spPr>
                      <a:xfrm flipV="1">
                        <a:off x="0" y="0"/>
                        <a:ext cx="6179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2" o:spid="_x0000_s1026" o:spt="20" style="position:absolute;left:0pt;flip:y;margin-left:-1.2pt;margin-top:24.2pt;height:0pt;width:486.6pt;z-index:251660288;mso-width-relative:page;mso-height-relative:page;" filled="f" stroked="t" coordsize="21600,21600" o:gfxdata="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mwdMdYAAAAIAQAADwAAAAAAAAABACAAAAAiAAAAZHJzL2Rvd25yZXYueG1sUEsBAhQA&#10;FAAAAAgAh07iQBHbRy/0AQAAwwMAAA4AAAAAAAAAAQAgAAAAJQEAAGRycy9lMm9Eb2MueG1sUEsF&#10;BgAAAAAGAAYAWQEAAIsFAAAAAA==&#10;">
              <v:fill on="f" focussize="0,0"/>
              <v:stroke weight="0.5pt" color="#000000 [3213]" miterlimit="8" joinstyle="miter"/>
              <v:imagedata o:title=""/>
              <o:lock v:ext="edit" aspectratio="f"/>
            </v:line>
          </w:pict>
        </mc:Fallback>
      </mc:AlternateContent>
    </w:r>
    <w:r>
      <w:rPr>
        <w:rFonts w:ascii="宋体" w:hAnsi="宋体"/>
        <w:noProof/>
      </w:rPr>
      <w:drawing>
        <wp:inline distT="0" distB="0" distL="0" distR="0" wp14:anchorId="07D0DB75" wp14:editId="727FC283">
          <wp:extent cx="1669415" cy="307975"/>
          <wp:effectExtent l="0" t="0" r="0" b="0"/>
          <wp:docPr id="102083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360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97224" cy="331476"/>
                  </a:xfrm>
                  <a:prstGeom prst="rect">
                    <a:avLst/>
                  </a:prstGeom>
                </pic:spPr>
              </pic:pic>
            </a:graphicData>
          </a:graphic>
        </wp:inline>
      </w:drawing>
    </w:r>
    <w:r>
      <w:rPr>
        <w:rFonts w:ascii="宋体" w:hAnsi="宋体" w:hint="eastAsia"/>
      </w:rPr>
      <w:t xml:space="preserve"> </w:t>
    </w:r>
    <w:r>
      <w:rPr>
        <w:rFonts w:ascii="宋体" w:hAnsi="宋体"/>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1473C"/>
    <w:multiLevelType w:val="multilevel"/>
    <w:tmpl w:val="38E1473C"/>
    <w:lvl w:ilvl="0">
      <w:start w:val="1"/>
      <w:numFmt w:val="decimal"/>
      <w:lvlText w:val="%1."/>
      <w:lvlJc w:val="left"/>
      <w:pPr>
        <w:ind w:left="425" w:hanging="425"/>
      </w:pPr>
      <w:rPr>
        <w:rFonts w:ascii="黑体" w:eastAsia="黑体" w:hAnsi="黑体"/>
      </w:rPr>
    </w:lvl>
    <w:lvl w:ilvl="1">
      <w:start w:val="1"/>
      <w:numFmt w:val="decimal"/>
      <w:lvlText w:val="%1.%2."/>
      <w:lvlJc w:val="left"/>
      <w:pPr>
        <w:ind w:left="567" w:hanging="567"/>
      </w:pPr>
      <w:rPr>
        <w:rFonts w:ascii="黑体" w:eastAsia="黑体" w:hAnsi="黑体" w:cs="Times New Roman (标题 CS)"/>
        <w:b w:val="0"/>
        <w:bCs/>
      </w:rPr>
    </w:lvl>
    <w:lvl w:ilvl="2">
      <w:start w:val="1"/>
      <w:numFmt w:val="decimal"/>
      <w:lvlText w:val="%1.%2.%3."/>
      <w:lvlJc w:val="left"/>
      <w:pPr>
        <w:ind w:left="709" w:hanging="709"/>
      </w:pPr>
      <w:rPr>
        <w:rFonts w:ascii="黑体" w:hAnsi="黑体" w:cs="Times New Roman (正文 CS 字体)"/>
        <w:b w:val="0"/>
        <w:bCs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AB17D39"/>
    <w:multiLevelType w:val="multilevel"/>
    <w:tmpl w:val="5AB17D39"/>
    <w:lvl w:ilvl="0">
      <w:start w:val="1"/>
      <w:numFmt w:val="bullet"/>
      <w:lvlText w:val=""/>
      <w:lvlJc w:val="left"/>
      <w:pPr>
        <w:ind w:left="724" w:hanging="440"/>
      </w:pPr>
      <w:rPr>
        <w:rFonts w:ascii="Wingdings" w:hAnsi="Wingdings" w:hint="default"/>
      </w:rPr>
    </w:lvl>
    <w:lvl w:ilvl="1">
      <w:start w:val="1"/>
      <w:numFmt w:val="bullet"/>
      <w:lvlText w:val=""/>
      <w:lvlJc w:val="left"/>
      <w:pPr>
        <w:ind w:left="1164" w:hanging="440"/>
      </w:pPr>
      <w:rPr>
        <w:rFonts w:ascii="Wingdings" w:hAnsi="Wingdings" w:hint="default"/>
      </w:rPr>
    </w:lvl>
    <w:lvl w:ilvl="2">
      <w:start w:val="1"/>
      <w:numFmt w:val="bullet"/>
      <w:lvlText w:val=""/>
      <w:lvlJc w:val="left"/>
      <w:pPr>
        <w:ind w:left="1604" w:hanging="440"/>
      </w:pPr>
      <w:rPr>
        <w:rFonts w:ascii="Wingdings" w:hAnsi="Wingdings" w:hint="default"/>
      </w:rPr>
    </w:lvl>
    <w:lvl w:ilvl="3">
      <w:start w:val="1"/>
      <w:numFmt w:val="bullet"/>
      <w:lvlText w:val=""/>
      <w:lvlJc w:val="left"/>
      <w:pPr>
        <w:ind w:left="2044" w:hanging="440"/>
      </w:pPr>
      <w:rPr>
        <w:rFonts w:ascii="Wingdings" w:hAnsi="Wingdings" w:hint="default"/>
      </w:rPr>
    </w:lvl>
    <w:lvl w:ilvl="4">
      <w:start w:val="1"/>
      <w:numFmt w:val="bullet"/>
      <w:lvlText w:val=""/>
      <w:lvlJc w:val="left"/>
      <w:pPr>
        <w:ind w:left="2484" w:hanging="440"/>
      </w:pPr>
      <w:rPr>
        <w:rFonts w:ascii="Wingdings" w:hAnsi="Wingdings" w:hint="default"/>
      </w:rPr>
    </w:lvl>
    <w:lvl w:ilvl="5">
      <w:start w:val="1"/>
      <w:numFmt w:val="bullet"/>
      <w:lvlText w:val=""/>
      <w:lvlJc w:val="left"/>
      <w:pPr>
        <w:ind w:left="2924" w:hanging="440"/>
      </w:pPr>
      <w:rPr>
        <w:rFonts w:ascii="Wingdings" w:hAnsi="Wingdings" w:hint="default"/>
      </w:rPr>
    </w:lvl>
    <w:lvl w:ilvl="6">
      <w:start w:val="1"/>
      <w:numFmt w:val="bullet"/>
      <w:lvlText w:val=""/>
      <w:lvlJc w:val="left"/>
      <w:pPr>
        <w:ind w:left="3364" w:hanging="440"/>
      </w:pPr>
      <w:rPr>
        <w:rFonts w:ascii="Wingdings" w:hAnsi="Wingdings" w:hint="default"/>
      </w:rPr>
    </w:lvl>
    <w:lvl w:ilvl="7">
      <w:start w:val="1"/>
      <w:numFmt w:val="bullet"/>
      <w:lvlText w:val=""/>
      <w:lvlJc w:val="left"/>
      <w:pPr>
        <w:ind w:left="3804" w:hanging="440"/>
      </w:pPr>
      <w:rPr>
        <w:rFonts w:ascii="Wingdings" w:hAnsi="Wingdings" w:hint="default"/>
      </w:rPr>
    </w:lvl>
    <w:lvl w:ilvl="8">
      <w:start w:val="1"/>
      <w:numFmt w:val="bullet"/>
      <w:lvlText w:val=""/>
      <w:lvlJc w:val="left"/>
      <w:pPr>
        <w:ind w:left="4244" w:hanging="440"/>
      </w:pPr>
      <w:rPr>
        <w:rFonts w:ascii="Wingdings" w:hAnsi="Wingdings" w:hint="default"/>
      </w:rPr>
    </w:lvl>
  </w:abstractNum>
  <w:abstractNum w:abstractNumId="2" w15:restartNumberingAfterBreak="0">
    <w:nsid w:val="6EFF774E"/>
    <w:multiLevelType w:val="multilevel"/>
    <w:tmpl w:val="6EFF774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87683794">
    <w:abstractNumId w:val="2"/>
  </w:num>
  <w:num w:numId="2" w16cid:durableId="1215849212">
    <w:abstractNumId w:val="0"/>
  </w:num>
  <w:num w:numId="3" w16cid:durableId="11765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0NjQwZmZiNjE5Njc0NmFlZjY0MWNmOTE3MGMyODQifQ=="/>
  </w:docVars>
  <w:rsids>
    <w:rsidRoot w:val="00484C3C"/>
    <w:rsid w:val="00071AF7"/>
    <w:rsid w:val="00091223"/>
    <w:rsid w:val="000C6082"/>
    <w:rsid w:val="000D1667"/>
    <w:rsid w:val="000D2309"/>
    <w:rsid w:val="001152BD"/>
    <w:rsid w:val="0016674F"/>
    <w:rsid w:val="00187163"/>
    <w:rsid w:val="001947EE"/>
    <w:rsid w:val="00195B64"/>
    <w:rsid w:val="001B0A1C"/>
    <w:rsid w:val="0023426A"/>
    <w:rsid w:val="0027225E"/>
    <w:rsid w:val="002802AD"/>
    <w:rsid w:val="00296F34"/>
    <w:rsid w:val="002A79BB"/>
    <w:rsid w:val="003104C3"/>
    <w:rsid w:val="00314DAC"/>
    <w:rsid w:val="00337F98"/>
    <w:rsid w:val="0037700D"/>
    <w:rsid w:val="00382484"/>
    <w:rsid w:val="00384B9C"/>
    <w:rsid w:val="003A7E19"/>
    <w:rsid w:val="003E3563"/>
    <w:rsid w:val="00473321"/>
    <w:rsid w:val="004767FE"/>
    <w:rsid w:val="00484C3C"/>
    <w:rsid w:val="004B24DB"/>
    <w:rsid w:val="00540765"/>
    <w:rsid w:val="005449BB"/>
    <w:rsid w:val="00570DCA"/>
    <w:rsid w:val="00593DC9"/>
    <w:rsid w:val="00611F3E"/>
    <w:rsid w:val="00627188"/>
    <w:rsid w:val="00656DA7"/>
    <w:rsid w:val="00686041"/>
    <w:rsid w:val="006C14E7"/>
    <w:rsid w:val="006D3B2A"/>
    <w:rsid w:val="00761B6F"/>
    <w:rsid w:val="00782AC4"/>
    <w:rsid w:val="00795706"/>
    <w:rsid w:val="007C2537"/>
    <w:rsid w:val="007D674E"/>
    <w:rsid w:val="00820070"/>
    <w:rsid w:val="00871C64"/>
    <w:rsid w:val="008C4923"/>
    <w:rsid w:val="008E1348"/>
    <w:rsid w:val="00936931"/>
    <w:rsid w:val="0094114E"/>
    <w:rsid w:val="00971A15"/>
    <w:rsid w:val="00A0041B"/>
    <w:rsid w:val="00A07CFA"/>
    <w:rsid w:val="00A34B6D"/>
    <w:rsid w:val="00A62324"/>
    <w:rsid w:val="00A84F72"/>
    <w:rsid w:val="00AF20A2"/>
    <w:rsid w:val="00B569E3"/>
    <w:rsid w:val="00BB23E3"/>
    <w:rsid w:val="00BD3922"/>
    <w:rsid w:val="00C40B0F"/>
    <w:rsid w:val="00C85F20"/>
    <w:rsid w:val="00CC2824"/>
    <w:rsid w:val="00CE04F6"/>
    <w:rsid w:val="00D7294E"/>
    <w:rsid w:val="00D74BC6"/>
    <w:rsid w:val="00D76269"/>
    <w:rsid w:val="00DA4F89"/>
    <w:rsid w:val="00DC466E"/>
    <w:rsid w:val="00DC7901"/>
    <w:rsid w:val="00E1446A"/>
    <w:rsid w:val="00E36FD5"/>
    <w:rsid w:val="00E542F1"/>
    <w:rsid w:val="00E62EA8"/>
    <w:rsid w:val="00E72029"/>
    <w:rsid w:val="00EA22B5"/>
    <w:rsid w:val="00EB7169"/>
    <w:rsid w:val="00EE41A5"/>
    <w:rsid w:val="00F038D6"/>
    <w:rsid w:val="00F06473"/>
    <w:rsid w:val="00F2161E"/>
    <w:rsid w:val="00F27955"/>
    <w:rsid w:val="00F47287"/>
    <w:rsid w:val="00FC433D"/>
    <w:rsid w:val="00FE16B8"/>
    <w:rsid w:val="01B34E22"/>
    <w:rsid w:val="02BC7B5E"/>
    <w:rsid w:val="02D908B8"/>
    <w:rsid w:val="03DC2C52"/>
    <w:rsid w:val="0438160E"/>
    <w:rsid w:val="05087233"/>
    <w:rsid w:val="0534627A"/>
    <w:rsid w:val="06141C07"/>
    <w:rsid w:val="06530982"/>
    <w:rsid w:val="069C664B"/>
    <w:rsid w:val="074251D0"/>
    <w:rsid w:val="07A33243"/>
    <w:rsid w:val="08586B4F"/>
    <w:rsid w:val="08D31906"/>
    <w:rsid w:val="093A7BD7"/>
    <w:rsid w:val="0AC736EC"/>
    <w:rsid w:val="0B4E34C6"/>
    <w:rsid w:val="0C0D3381"/>
    <w:rsid w:val="0ED800D2"/>
    <w:rsid w:val="0F2E3D3A"/>
    <w:rsid w:val="101E5B5C"/>
    <w:rsid w:val="11254CC9"/>
    <w:rsid w:val="125E4936"/>
    <w:rsid w:val="12874FEB"/>
    <w:rsid w:val="12A06CFD"/>
    <w:rsid w:val="13B80076"/>
    <w:rsid w:val="14467430"/>
    <w:rsid w:val="149D101A"/>
    <w:rsid w:val="16610551"/>
    <w:rsid w:val="16892446"/>
    <w:rsid w:val="16D36F75"/>
    <w:rsid w:val="173B6C95"/>
    <w:rsid w:val="17626C76"/>
    <w:rsid w:val="176F4EEF"/>
    <w:rsid w:val="17CE60BA"/>
    <w:rsid w:val="18C66D91"/>
    <w:rsid w:val="1948592D"/>
    <w:rsid w:val="1A404921"/>
    <w:rsid w:val="1AC27A2C"/>
    <w:rsid w:val="1AC615E9"/>
    <w:rsid w:val="1AD67034"/>
    <w:rsid w:val="1B3C158C"/>
    <w:rsid w:val="1BB13D28"/>
    <w:rsid w:val="1BDB0E71"/>
    <w:rsid w:val="1D682B0D"/>
    <w:rsid w:val="1D7C7A9E"/>
    <w:rsid w:val="1DD737EE"/>
    <w:rsid w:val="1DDB508D"/>
    <w:rsid w:val="1F016D75"/>
    <w:rsid w:val="1F845C8A"/>
    <w:rsid w:val="1FC81641"/>
    <w:rsid w:val="1FF9734B"/>
    <w:rsid w:val="20466AC3"/>
    <w:rsid w:val="21156B08"/>
    <w:rsid w:val="213A031C"/>
    <w:rsid w:val="217D46AD"/>
    <w:rsid w:val="22205764"/>
    <w:rsid w:val="223B07F0"/>
    <w:rsid w:val="22FF7A6F"/>
    <w:rsid w:val="231D7EF5"/>
    <w:rsid w:val="23735D67"/>
    <w:rsid w:val="24577437"/>
    <w:rsid w:val="24BE3012"/>
    <w:rsid w:val="25262A84"/>
    <w:rsid w:val="2556149D"/>
    <w:rsid w:val="25F25669"/>
    <w:rsid w:val="26EB3E67"/>
    <w:rsid w:val="27806CA5"/>
    <w:rsid w:val="297B3F2B"/>
    <w:rsid w:val="29BA1C16"/>
    <w:rsid w:val="2B6F5066"/>
    <w:rsid w:val="2B7B5E0E"/>
    <w:rsid w:val="2B990335"/>
    <w:rsid w:val="2D1934DC"/>
    <w:rsid w:val="2F464330"/>
    <w:rsid w:val="304A5035"/>
    <w:rsid w:val="30542A7D"/>
    <w:rsid w:val="30A05CC2"/>
    <w:rsid w:val="32544FB6"/>
    <w:rsid w:val="32FD564D"/>
    <w:rsid w:val="334D3EDF"/>
    <w:rsid w:val="335214F5"/>
    <w:rsid w:val="33D4015C"/>
    <w:rsid w:val="345B6AD0"/>
    <w:rsid w:val="35CD7559"/>
    <w:rsid w:val="3632560E"/>
    <w:rsid w:val="3790083E"/>
    <w:rsid w:val="37F012DD"/>
    <w:rsid w:val="37F07337"/>
    <w:rsid w:val="388D7C5B"/>
    <w:rsid w:val="39BC1DBE"/>
    <w:rsid w:val="3C410359"/>
    <w:rsid w:val="3D9F5C7F"/>
    <w:rsid w:val="3E3F2207"/>
    <w:rsid w:val="3F310B59"/>
    <w:rsid w:val="4004001B"/>
    <w:rsid w:val="40055B41"/>
    <w:rsid w:val="40546E86"/>
    <w:rsid w:val="41B25855"/>
    <w:rsid w:val="41FF0A9A"/>
    <w:rsid w:val="42E44134"/>
    <w:rsid w:val="431274CF"/>
    <w:rsid w:val="434370AD"/>
    <w:rsid w:val="440B5E1C"/>
    <w:rsid w:val="441722A4"/>
    <w:rsid w:val="44352E99"/>
    <w:rsid w:val="449776B0"/>
    <w:rsid w:val="44A57770"/>
    <w:rsid w:val="451C7BB5"/>
    <w:rsid w:val="45F535EA"/>
    <w:rsid w:val="45FB77CB"/>
    <w:rsid w:val="48B85E47"/>
    <w:rsid w:val="49975A5C"/>
    <w:rsid w:val="49FD6207"/>
    <w:rsid w:val="4AAA7A11"/>
    <w:rsid w:val="4BAD1567"/>
    <w:rsid w:val="4BDF193C"/>
    <w:rsid w:val="4C177328"/>
    <w:rsid w:val="4D245859"/>
    <w:rsid w:val="4DD723EE"/>
    <w:rsid w:val="4F672375"/>
    <w:rsid w:val="4F90367A"/>
    <w:rsid w:val="50B82E88"/>
    <w:rsid w:val="50F9524E"/>
    <w:rsid w:val="51143E36"/>
    <w:rsid w:val="51475FBA"/>
    <w:rsid w:val="518014CC"/>
    <w:rsid w:val="51BF0246"/>
    <w:rsid w:val="523956D4"/>
    <w:rsid w:val="52B551A5"/>
    <w:rsid w:val="54F57361"/>
    <w:rsid w:val="55055F70"/>
    <w:rsid w:val="55322ADD"/>
    <w:rsid w:val="569E667C"/>
    <w:rsid w:val="56F00EA2"/>
    <w:rsid w:val="57596A47"/>
    <w:rsid w:val="57770C7B"/>
    <w:rsid w:val="58DE5456"/>
    <w:rsid w:val="5ABA5A4E"/>
    <w:rsid w:val="5B386973"/>
    <w:rsid w:val="5D543F38"/>
    <w:rsid w:val="5DC13151"/>
    <w:rsid w:val="5E0019CA"/>
    <w:rsid w:val="5EEB267A"/>
    <w:rsid w:val="60A76A75"/>
    <w:rsid w:val="61397812"/>
    <w:rsid w:val="6142679E"/>
    <w:rsid w:val="614442C4"/>
    <w:rsid w:val="61A46B11"/>
    <w:rsid w:val="61D218D0"/>
    <w:rsid w:val="62456545"/>
    <w:rsid w:val="628506F0"/>
    <w:rsid w:val="62B86D17"/>
    <w:rsid w:val="64760C38"/>
    <w:rsid w:val="64CF0348"/>
    <w:rsid w:val="66967370"/>
    <w:rsid w:val="67931B01"/>
    <w:rsid w:val="67A45ABC"/>
    <w:rsid w:val="67AE2497"/>
    <w:rsid w:val="688B27D8"/>
    <w:rsid w:val="68936644"/>
    <w:rsid w:val="689A0C6D"/>
    <w:rsid w:val="68D91796"/>
    <w:rsid w:val="6A941E18"/>
    <w:rsid w:val="6C6972D4"/>
    <w:rsid w:val="6CE10C19"/>
    <w:rsid w:val="6D611D5A"/>
    <w:rsid w:val="6DBE71AC"/>
    <w:rsid w:val="6E62731F"/>
    <w:rsid w:val="6E775CD9"/>
    <w:rsid w:val="6EBF142E"/>
    <w:rsid w:val="70435811"/>
    <w:rsid w:val="706933FF"/>
    <w:rsid w:val="70B0102E"/>
    <w:rsid w:val="715F2A54"/>
    <w:rsid w:val="72824C4C"/>
    <w:rsid w:val="72F62F44"/>
    <w:rsid w:val="74C57072"/>
    <w:rsid w:val="75986535"/>
    <w:rsid w:val="77A80CB1"/>
    <w:rsid w:val="77E93077"/>
    <w:rsid w:val="77ED700C"/>
    <w:rsid w:val="780B7492"/>
    <w:rsid w:val="79CB0C87"/>
    <w:rsid w:val="7ACA7190"/>
    <w:rsid w:val="7B30793B"/>
    <w:rsid w:val="7B5A49B8"/>
    <w:rsid w:val="7BFB68FE"/>
    <w:rsid w:val="7CA103C5"/>
    <w:rsid w:val="7CCD11BA"/>
    <w:rsid w:val="7E012B5A"/>
    <w:rsid w:val="7E5D346E"/>
    <w:rsid w:val="7F274961"/>
    <w:rsid w:val="7F2D4191"/>
    <w:rsid w:val="7F45305F"/>
    <w:rsid w:val="7F6D2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5BCF"/>
  <w15:docId w15:val="{B50D28AB-8DE5-4CDB-89DD-8B26F5C4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cstheme="minorBidi"/>
      <w:kern w:val="2"/>
      <w:sz w:val="24"/>
      <w:szCs w:val="24"/>
    </w:rPr>
  </w:style>
  <w:style w:type="paragraph" w:styleId="1">
    <w:name w:val="heading 1"/>
    <w:basedOn w:val="a"/>
    <w:next w:val="a"/>
    <w:link w:val="10"/>
    <w:uiPriority w:val="9"/>
    <w:qFormat/>
    <w:pPr>
      <w:keepNext/>
      <w:keepLines/>
      <w:spacing w:before="340" w:after="330"/>
      <w:outlineLvl w:val="0"/>
    </w:pPr>
    <w:rPr>
      <w:rFonts w:eastAsia="黑体"/>
      <w:bCs/>
      <w:kern w:val="44"/>
      <w:sz w:val="36"/>
      <w:szCs w:val="44"/>
    </w:rPr>
  </w:style>
  <w:style w:type="paragraph" w:styleId="2">
    <w:name w:val="heading 2"/>
    <w:next w:val="a"/>
    <w:link w:val="20"/>
    <w:uiPriority w:val="9"/>
    <w:unhideWhenUsed/>
    <w:qFormat/>
    <w:pPr>
      <w:spacing w:before="260" w:after="260"/>
      <w:ind w:rightChars="100" w:right="210"/>
      <w:outlineLvl w:val="1"/>
    </w:pPr>
    <w:rPr>
      <w:rFonts w:asciiTheme="majorHAnsi" w:eastAsia="黑体" w:hAnsiTheme="majorHAnsi" w:cstheme="majorBidi"/>
      <w:kern w:val="44"/>
      <w:sz w:val="30"/>
      <w:szCs w:val="32"/>
    </w:rPr>
  </w:style>
  <w:style w:type="paragraph" w:styleId="3">
    <w:name w:val="heading 3"/>
    <w:basedOn w:val="a"/>
    <w:next w:val="a"/>
    <w:link w:val="30"/>
    <w:uiPriority w:val="9"/>
    <w:unhideWhenUsed/>
    <w:qFormat/>
    <w:pPr>
      <w:keepNext/>
      <w:keepLines/>
      <w:spacing w:before="260" w:after="260"/>
      <w:outlineLvl w:val="2"/>
    </w:pPr>
    <w:rPr>
      <w:rFonts w:eastAsia="黑体"/>
      <w:bCs/>
      <w:sz w:val="28"/>
      <w:szCs w:val="32"/>
    </w:rPr>
  </w:style>
  <w:style w:type="paragraph" w:styleId="4">
    <w:name w:val="heading 4"/>
    <w:basedOn w:val="a"/>
    <w:next w:val="a"/>
    <w:uiPriority w:val="9"/>
    <w:semiHidden/>
    <w:unhideWhenUsed/>
    <w:qFormat/>
    <w:pPr>
      <w:spacing w:beforeAutospacing="1" w:afterAutospacing="1"/>
      <w:outlineLvl w:val="3"/>
    </w:pPr>
    <w:rPr>
      <w:rFonts w:ascii="宋体" w:hAnsi="宋体" w:cs="Times New Roman" w:hint="eastAsia"/>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18"/>
      <w:szCs w:val="18"/>
    </w:rPr>
  </w:style>
  <w:style w:type="paragraph" w:styleId="TOC5">
    <w:name w:val="toc 5"/>
    <w:basedOn w:val="a"/>
    <w:next w:val="a"/>
    <w:uiPriority w:val="39"/>
    <w:unhideWhenUsed/>
    <w:pPr>
      <w:ind w:left="960"/>
    </w:pPr>
    <w:rPr>
      <w:rFonts w:asciiTheme="minorHAnsi" w:eastAsiaTheme="minorHAnsi"/>
      <w:sz w:val="18"/>
      <w:szCs w:val="18"/>
    </w:rPr>
  </w:style>
  <w:style w:type="paragraph" w:styleId="TOC3">
    <w:name w:val="toc 3"/>
    <w:basedOn w:val="a"/>
    <w:next w:val="a"/>
    <w:uiPriority w:val="39"/>
    <w:unhideWhenUsed/>
    <w:pPr>
      <w:ind w:left="480"/>
    </w:pPr>
    <w:rPr>
      <w:rFonts w:asciiTheme="minorHAnsi" w:eastAsiaTheme="minorHAnsi"/>
      <w:i/>
      <w:iCs/>
      <w:sz w:val="20"/>
      <w:szCs w:val="20"/>
    </w:rPr>
  </w:style>
  <w:style w:type="paragraph" w:styleId="TOC8">
    <w:name w:val="toc 8"/>
    <w:basedOn w:val="a"/>
    <w:next w:val="a"/>
    <w:uiPriority w:val="39"/>
    <w:unhideWhenUsed/>
    <w:pPr>
      <w:ind w:left="1680"/>
    </w:pPr>
    <w:rPr>
      <w:rFonts w:asciiTheme="minorHAnsi" w:eastAsiaTheme="minorHAnsi"/>
      <w:sz w:val="18"/>
      <w:szCs w:val="18"/>
    </w:rPr>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80"/>
        <w:tab w:val="right" w:leader="dot" w:pos="9736"/>
      </w:tabs>
      <w:spacing w:before="120" w:after="120"/>
      <w:jc w:val="center"/>
    </w:pPr>
    <w:rPr>
      <w:rFonts w:ascii="黑体" w:eastAsia="黑体" w:hAnsi="黑体"/>
      <w:caps/>
      <w:sz w:val="28"/>
      <w:szCs w:val="28"/>
    </w:rPr>
  </w:style>
  <w:style w:type="paragraph" w:styleId="TOC4">
    <w:name w:val="toc 4"/>
    <w:basedOn w:val="a"/>
    <w:next w:val="a"/>
    <w:uiPriority w:val="39"/>
    <w:unhideWhenUsed/>
    <w:pPr>
      <w:ind w:left="720"/>
    </w:pPr>
    <w:rPr>
      <w:rFonts w:asciiTheme="minorHAnsi" w:eastAsiaTheme="minorHAnsi"/>
      <w:sz w:val="18"/>
      <w:szCs w:val="18"/>
    </w:rPr>
  </w:style>
  <w:style w:type="paragraph" w:styleId="TOC6">
    <w:name w:val="toc 6"/>
    <w:basedOn w:val="a"/>
    <w:next w:val="a"/>
    <w:uiPriority w:val="39"/>
    <w:unhideWhenUsed/>
    <w:pPr>
      <w:ind w:left="1200"/>
    </w:pPr>
    <w:rPr>
      <w:rFonts w:asciiTheme="minorHAnsi" w:eastAsiaTheme="minorHAnsi"/>
      <w:sz w:val="18"/>
      <w:szCs w:val="18"/>
    </w:rPr>
  </w:style>
  <w:style w:type="paragraph" w:styleId="TOC2">
    <w:name w:val="toc 2"/>
    <w:basedOn w:val="a"/>
    <w:next w:val="a"/>
    <w:uiPriority w:val="39"/>
    <w:unhideWhenUsed/>
    <w:pPr>
      <w:ind w:left="240"/>
    </w:pPr>
    <w:rPr>
      <w:rFonts w:asciiTheme="minorHAnsi" w:eastAsiaTheme="minorHAnsi"/>
      <w:smallCaps/>
      <w:sz w:val="20"/>
      <w:szCs w:val="20"/>
    </w:rPr>
  </w:style>
  <w:style w:type="paragraph" w:styleId="TOC9">
    <w:name w:val="toc 9"/>
    <w:basedOn w:val="a"/>
    <w:next w:val="a"/>
    <w:uiPriority w:val="39"/>
    <w:unhideWhenUsed/>
    <w:pPr>
      <w:ind w:left="1920"/>
    </w:pPr>
    <w:rPr>
      <w:rFonts w:asciiTheme="minorHAnsi" w:eastAsiaTheme="minorHAnsi"/>
      <w:sz w:val="18"/>
      <w:szCs w:val="18"/>
    </w:rPr>
  </w:style>
  <w:style w:type="paragraph" w:styleId="a7">
    <w:name w:val="Normal (Web)"/>
    <w:basedOn w:val="a"/>
    <w:uiPriority w:val="99"/>
    <w:semiHidden/>
    <w:unhideWhenUsed/>
    <w:pPr>
      <w:spacing w:beforeAutospacing="1" w:afterAutospacing="1"/>
    </w:pPr>
    <w:rPr>
      <w:rFonts w:cs="Times New Roman"/>
      <w:kern w:val="0"/>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page number"/>
    <w:basedOn w:val="a0"/>
    <w:uiPriority w:val="99"/>
    <w:semiHidden/>
    <w:unhideWhenUsed/>
  </w:style>
  <w:style w:type="character" w:styleId="ab">
    <w:name w:val="Hyperlink"/>
    <w:basedOn w:val="a0"/>
    <w:uiPriority w:val="99"/>
    <w:unhideWhenUsed/>
    <w:rPr>
      <w:color w:val="0563C1" w:themeColor="hyperlink"/>
      <w:u w:val="single"/>
    </w:rPr>
  </w:style>
  <w:style w:type="character" w:customStyle="1" w:styleId="a6">
    <w:name w:val="页眉 字符"/>
    <w:basedOn w:val="a0"/>
    <w:link w:val="a5"/>
    <w:uiPriority w:val="99"/>
    <w:rPr>
      <w:rFonts w:ascii="Times New Roman" w:eastAsia="SimSun-ExtB" w:hAnsi="Times New Roman"/>
      <w:sz w:val="18"/>
      <w:szCs w:val="18"/>
      <w14:ligatures w14:val="none"/>
    </w:rPr>
  </w:style>
  <w:style w:type="character" w:customStyle="1" w:styleId="a4">
    <w:name w:val="页脚 字符"/>
    <w:basedOn w:val="a0"/>
    <w:link w:val="a3"/>
    <w:uiPriority w:val="99"/>
    <w:rPr>
      <w:rFonts w:ascii="Times New Roman" w:eastAsia="SimSun-ExtB" w:hAnsi="Times New Roman"/>
      <w:sz w:val="18"/>
      <w:szCs w:val="18"/>
      <w14:ligatures w14:val="none"/>
    </w:rPr>
  </w:style>
  <w:style w:type="paragraph" w:styleId="ac">
    <w:name w:val="List Paragraph"/>
    <w:basedOn w:val="a"/>
    <w:uiPriority w:val="34"/>
    <w:qFormat/>
    <w:pPr>
      <w:ind w:firstLineChars="200" w:firstLine="420"/>
    </w:pPr>
  </w:style>
  <w:style w:type="character" w:customStyle="1" w:styleId="10">
    <w:name w:val="标题 1 字符"/>
    <w:basedOn w:val="a0"/>
    <w:link w:val="1"/>
    <w:uiPriority w:val="9"/>
    <w:rPr>
      <w:rFonts w:ascii="Times New Roman" w:eastAsia="黑体" w:hAnsi="Times New Roman"/>
      <w:bCs/>
      <w:kern w:val="44"/>
      <w:sz w:val="36"/>
      <w:szCs w:val="44"/>
      <w14:ligatures w14:val="none"/>
    </w:rPr>
  </w:style>
  <w:style w:type="character" w:customStyle="1" w:styleId="20">
    <w:name w:val="标题 2 字符"/>
    <w:basedOn w:val="a0"/>
    <w:link w:val="2"/>
    <w:uiPriority w:val="9"/>
    <w:rPr>
      <w:rFonts w:asciiTheme="majorHAnsi" w:eastAsia="黑体" w:hAnsiTheme="majorHAnsi" w:cstheme="majorBidi"/>
      <w:kern w:val="44"/>
      <w:sz w:val="30"/>
      <w:szCs w:val="32"/>
      <w14:ligatures w14:val="none"/>
    </w:rPr>
  </w:style>
  <w:style w:type="character" w:customStyle="1" w:styleId="30">
    <w:name w:val="标题 3 字符"/>
    <w:basedOn w:val="a0"/>
    <w:link w:val="3"/>
    <w:uiPriority w:val="9"/>
    <w:rPr>
      <w:rFonts w:ascii="Times New Roman" w:eastAsia="黑体" w:hAnsi="Times New Roman"/>
      <w:bCs/>
      <w:sz w:val="28"/>
      <w:szCs w:val="32"/>
      <w14:ligatures w14:val="none"/>
    </w:rPr>
  </w:style>
  <w:style w:type="paragraph" w:customStyle="1" w:styleId="TOC10">
    <w:name w:val="TOC 标题1"/>
    <w:basedOn w:val="1"/>
    <w:next w:val="a"/>
    <w:uiPriority w:val="39"/>
    <w:unhideWhenUsed/>
    <w:qFormat/>
    <w:pPr>
      <w:widowControl/>
      <w:spacing w:before="480" w:after="0" w:line="276" w:lineRule="auto"/>
      <w:outlineLvl w:val="9"/>
    </w:pPr>
    <w:rPr>
      <w:rFonts w:asciiTheme="majorHAnsi" w:eastAsiaTheme="majorEastAsia" w:hAnsiTheme="majorHAnsi" w:cstheme="majorBidi"/>
      <w:b/>
      <w:color w:val="2F5496" w:themeColor="accent1" w:themeShade="BF"/>
      <w:kern w:val="0"/>
      <w:sz w:val="28"/>
      <w:szCs w:val="28"/>
    </w:rPr>
  </w:style>
  <w:style w:type="paragraph" w:customStyle="1" w:styleId="ad">
    <w:basedOn w:val="a"/>
    <w:next w:val="a"/>
    <w:pPr>
      <w:pBdr>
        <w:bottom w:val="single" w:sz="6" w:space="1" w:color="auto"/>
      </w:pBdr>
      <w:jc w:val="center"/>
    </w:pPr>
    <w:rPr>
      <w:rFonts w:ascii="Arial"/>
      <w:vanish/>
      <w:sz w:val="16"/>
    </w:rPr>
  </w:style>
  <w:style w:type="paragraph" w:customStyle="1" w:styleId="ae">
    <w:basedOn w:val="a"/>
    <w:next w:val="a"/>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1538E-5D39-7143-8967-11D320AD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1743</Words>
  <Characters>9941</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Star Tear</cp:lastModifiedBy>
  <cp:revision>129</cp:revision>
  <dcterms:created xsi:type="dcterms:W3CDTF">2024-05-01T13:34:00Z</dcterms:created>
  <dcterms:modified xsi:type="dcterms:W3CDTF">2024-05-11T11:13:00Z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33A94181BCF84CACAEB90829F25CBA32_12</vt:lpwstr>
  </property>
</Properties>
</file>