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64105">
      <w:pPr>
        <w:spacing w:line="240" w:lineRule="auto"/>
        <w:jc w:val="center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32"/>
          <w:szCs w:val="32"/>
          <w:shd w:val="clear" w:fill="FFFFFF"/>
        </w:rPr>
        <w:t>软件委托开发合同</w:t>
      </w:r>
    </w:p>
    <w:p w14:paraId="7E502664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合同编号：______</w:t>
      </w:r>
    </w:p>
    <w:p w14:paraId="4EBFC65D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签订日期：______年______月______日</w:t>
      </w:r>
    </w:p>
    <w:p w14:paraId="242DCE69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签订地点：______</w:t>
      </w:r>
    </w:p>
    <w:p w14:paraId="58DC400E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bookmarkStart w:id="0" w:name="_GoBack"/>
      <w:bookmarkEnd w:id="0"/>
    </w:p>
    <w:p w14:paraId="27BA24C6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甲方（委托方）：______</w:t>
      </w:r>
    </w:p>
    <w:p w14:paraId="0BD3DFCB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统一社会信用代码/身份证号：______</w:t>
      </w:r>
    </w:p>
    <w:p w14:paraId="4E9F7929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联系地址：______</w:t>
      </w:r>
    </w:p>
    <w:p w14:paraId="0D5DDB1B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联系电话：______</w:t>
      </w:r>
    </w:p>
    <w:p w14:paraId="6E7EEC53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6B4A0E1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乙方（开发方）：______</w:t>
      </w:r>
    </w:p>
    <w:p w14:paraId="72C769CA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统一社会信用代码/身份证号：______</w:t>
      </w:r>
    </w:p>
    <w:p w14:paraId="0064DA8C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联系地址：______</w:t>
      </w:r>
    </w:p>
    <w:p w14:paraId="76DECE39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联系电话：______</w:t>
      </w:r>
    </w:p>
    <w:p w14:paraId="24170522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E26B3D8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甲乙双方本着平等互利、诚实信用的原则，经友好协商，就甲方委托乙方进行软件产品开发事宜达成如下协议，以资共同遵守。</w:t>
      </w:r>
    </w:p>
    <w:p w14:paraId="282FDDF0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516F371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第一条 开发内容</w:t>
      </w:r>
    </w:p>
    <w:p w14:paraId="51C5077A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1.1 甲方委托乙方开发软件产品，具体功能需求由双方协商确定。</w:t>
      </w:r>
    </w:p>
    <w:p w14:paraId="2FA339B1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1.2 开发内容包括但不限于：需求分析、设计、编码、测试、部署等与软件开发相关的工作。</w:t>
      </w:r>
    </w:p>
    <w:p w14:paraId="1A8D92F1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1.3 乙方根据甲方提出的功能要求进行开发，具体功能以双方沟通确认的内容为准。</w:t>
      </w:r>
    </w:p>
    <w:p w14:paraId="173A0BCE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（合同仅笼统约定“功能需求由双方协商确定”“以双方沟通确认的内容为准”，但：</w:t>
      </w:r>
    </w:p>
    <w:p w14:paraId="7CF0365A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未将《需求规格说明书》《功能清单》等关键文件列为附件；</w:t>
      </w:r>
    </w:p>
    <w:p w14:paraId="068058DF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“口头沟通”“邮件沟通”内容是否具有合同约束力，约定不明；</w:t>
      </w:r>
    </w:p>
    <w:p w14:paraId="0A6BCBD9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诉讼中乙方可主张“已按沟通要求完成”，甲方难以证明“乙方未实现约定功能”）</w:t>
      </w:r>
    </w:p>
    <w:p w14:paraId="3875E744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</w:p>
    <w:p w14:paraId="69A566D6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第二条 开发期限</w:t>
      </w:r>
    </w:p>
    <w:p w14:paraId="578BBBB5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2.1 本合同项目开发期限自______年______月______日起至______年______月______日止。</w:t>
      </w:r>
    </w:p>
    <w:p w14:paraId="4330A89D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15601835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2.2 如因需求变更、甲方反馈延迟或其他不可抗力因素导致开发进度受阻，开发期限相应顺延。</w:t>
      </w:r>
    </w:p>
    <w:p w14:paraId="02A392BF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94CF6A9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第三条 费用及支付方式</w:t>
      </w:r>
    </w:p>
    <w:p w14:paraId="5425DC50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3.1 本项目开发总费用为人民币______元整（大写：______元整）。</w:t>
      </w:r>
    </w:p>
    <w:p w14:paraId="7C227BF0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3.2 支付方式：</w:t>
      </w:r>
    </w:p>
    <w:p w14:paraId="6A72D9AA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（1）合同签订后三日内，甲方支付总费用的50%，即人民币______元；</w:t>
      </w:r>
    </w:p>
    <w:p w14:paraId="02ADE53D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（2）软件全部开发完成、交付甲方测试后三日内，甲方支付总费用的50%，即人民币______元。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（合同签订后即付50%，交付测试后又付50%，开发过程中甲方完全失去制约乙方的筹码；未约定“验收合格”作为尾款支付的前提条件，仅约定“交付测试后”即需付款；</w:t>
      </w:r>
    </w:p>
    <w:p w14:paraId="15BC8D13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未区分“测试环境交付”与“正式环境部署上线”，乙方交付不可用的测试版本，甲方仍需付款。）</w:t>
      </w:r>
    </w:p>
    <w:p w14:paraId="0422D2C0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3.3 上述费用为含税价格，乙方无需额外提供发票。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（约定“乙方无需额外提供发票”，在商业实践中极不规范，甲方面临无法抵扣成本、无法入账的财务风险。）</w:t>
      </w:r>
    </w:p>
    <w:p w14:paraId="6D66A830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6F7A2068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第四条 双方权利义务</w:t>
      </w:r>
    </w:p>
    <w:p w14:paraId="65A21634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4.1 甲方应按时向乙方提供开发所需的资料、数据及相关素材，并对其真实性、合法性负责。</w:t>
      </w:r>
    </w:p>
    <w:p w14:paraId="4C26318A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4.2 甲方应积极配合乙方开展开发工作，及时确认设计方案、测试反馈等。</w:t>
      </w:r>
    </w:p>
    <w:p w14:paraId="6425C8AC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4.3 乙方负责按照约定完成软件的开发、测试及部署工作。</w:t>
      </w:r>
    </w:p>
    <w:p w14:paraId="3C0374A4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4.4 乙方保证所开发的软件不侵犯任何第三方的知识产权。</w:t>
      </w:r>
    </w:p>
    <w:p w14:paraId="4D931934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79A1309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第五条 验收标准</w:t>
      </w:r>
    </w:p>
    <w:p w14:paraId="6E759E9B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5.1 软件交付后，甲方应在______日内进行验收。</w:t>
      </w:r>
    </w:p>
    <w:p w14:paraId="550EBA3C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5.2 验收标准为：软件能够正常运行，主要功能基本实现，无严重影响使用的重大Bug。</w:t>
      </w:r>
    </w:p>
    <w:p w14:paraId="0B99EAC7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5.3 甲方验收合格后，应签署书面验收确认书。甲方未在规定期限内提出书面异议的，视为验收合格。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“能够正常运行”“主要功能基本实现”“无严重影响使用的重大Bug”均为主观标准；诉讼中乙方可举证“软件能打开、能操作”即主张验收合格，甲方以“不符合预期”为由拒付难以获得支持；“未在规定期限内提出书面异议即视为验收合格”——这是典型的默示验收条款，极易导致甲方在测试期内未充分发现问题即丧失权利。）</w:t>
      </w:r>
    </w:p>
    <w:p w14:paraId="57556EC0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67274E75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第六条 知识产权</w:t>
      </w:r>
    </w:p>
    <w:p w14:paraId="661E7F74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6.1 软件源代码的著作权归乙方所有。</w:t>
      </w:r>
    </w:p>
    <w:p w14:paraId="6E52DE53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6.2 甲方仅享有本合同项下开发软件的使用权，不得将软件用于商业运营或向第三方转让、许可。</w:t>
      </w:r>
    </w:p>
    <w:p w14:paraId="55ECDDC3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6.3 乙方有权将开发过程中形成的技术成果用于其他项目。</w:t>
      </w:r>
    </w:p>
    <w:p w14:paraId="6B36F63D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源代码归乙方所有，甲方仅获得“使用权”，且“不得用于商业运营”；这完全违背了企业委托开发软件的商业目的——如果甲方不能将软件用于自身业务运营，开发意义何在？乙方有权将技术成果用于其他项目，即乙方可将为甲方定制的软件复制后卖给甲方的竞争对手；一旦合作关系破裂，乙方可拒绝提供后续维护，甲方无法获取源代码，面临被“锁死”的风险。）</w:t>
      </w:r>
    </w:p>
    <w:p w14:paraId="128CE090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52EF9B79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第七条 保密条款</w:t>
      </w:r>
    </w:p>
    <w:p w14:paraId="16E93C24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双方应对合作过程中知悉的对方商业秘密、技术秘密予以保密，未经对方书面同意，不得向第三方披露。</w:t>
      </w:r>
    </w:p>
    <w:p w14:paraId="7ED9E0DE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3235C783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第八条 违约责任</w:t>
      </w:r>
    </w:p>
    <w:p w14:paraId="663DB4E4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8.1 甲方逾期支付费用的，每逾期一日，应按应付未付金额的千分之一向乙方支付违约金。</w:t>
      </w:r>
    </w:p>
    <w:p w14:paraId="46E605EB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8.2 乙方逾期交付软件的，每逾期一日，应按合同总额的千分之一向甲方支付违约金。</w:t>
      </w:r>
    </w:p>
    <w:p w14:paraId="1D96886C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8.3 任何一方违反本合同约定，给对方造成损失的，应承担相应的赔偿责任。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甲方违约：按日千分之一违约金，年化高达36.5%；乙方违约：同样按日千分之一，但乙方可通过主张“需求变更”“反馈延迟”等理由轻易豁免；“相应的赔偿责任”界定不明，甲方因软件无法使用造成的商业损失（如商机损失、用户流失）难以获赔。）</w:t>
      </w:r>
    </w:p>
    <w:p w14:paraId="64855898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3FEE27E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第九条 免责条款</w:t>
      </w:r>
    </w:p>
    <w:p w14:paraId="7E063BF8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因不可抗力（包括但不限于自然灾害、政府行为、战争、罢工、互联网故障、黑客攻击、病毒入侵等）导致合同无法履行的，遭受不可抗力的一方应及时通知对方，并在合理期限内提供证明，可免除相应违约责任。</w:t>
      </w:r>
    </w:p>
    <w:p w14:paraId="0382B96E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32991480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第十条 争议解决</w:t>
      </w:r>
    </w:p>
    <w:p w14:paraId="1E894E9F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10.1 本合同履行过程中发生争议的，双方应友好协商解决。</w:t>
      </w:r>
    </w:p>
    <w:p w14:paraId="7914B5BA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10.2 协商不成的，任何一方均可向合同签订地人民法院提起诉讼。</w:t>
      </w: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（约定“合同签订地人民法院”，若签订地在乙方所在地，甲方需赴外地诉讼，大幅增加维权成本；对甲方而言，最优约定为“甲方所在地人民法院”。）</w:t>
      </w:r>
    </w:p>
    <w:p w14:paraId="1A36DA46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3F832FB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第十一条 其他</w:t>
      </w:r>
    </w:p>
    <w:p w14:paraId="0F9DD3D3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11.1 本合同未尽事宜，双方可另行协商并签订补充协议。</w:t>
      </w:r>
    </w:p>
    <w:p w14:paraId="4E62B315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11.2 本合同一式两份，甲乙双方各执一份，自双方签字（盖章）之日起生效。</w:t>
      </w:r>
    </w:p>
    <w:p w14:paraId="69C161AD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11.3 本合同附件为本合同不可分割的组成部分，与本合同具有同等法律效力。</w:t>
      </w:r>
    </w:p>
    <w:p w14:paraId="060EE2E7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3FDFA553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甲方（盖章/签字）：______</w:t>
      </w:r>
    </w:p>
    <w:p w14:paraId="24505C87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5A4510C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日期：______</w:t>
      </w:r>
    </w:p>
    <w:p w14:paraId="29AF585C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2F396BA1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乙方（盖章/签字）：______</w:t>
      </w:r>
    </w:p>
    <w:p w14:paraId="466AB95A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EFBB2FC">
      <w:pPr>
        <w:spacing w:line="240" w:lineRule="auto"/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日期：______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AB3998"/>
    <w:rsid w:val="5F4A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2051</Words>
  <Characters>2264</Characters>
  <Lines>0</Lines>
  <Paragraphs>0</Paragraphs>
  <TotalTime>3</TotalTime>
  <ScaleCrop>false</ScaleCrop>
  <LinksUpToDate>false</LinksUpToDate>
  <CharactersWithSpaces>2301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2026-06-23T02:17:00Z</dcterms:created>
  <dc:creator>admin</dc:creator>
  <cp:lastModifiedBy>夏律师团队</cp:lastModifiedBy>
  <dcterms:modified xsi:type="dcterms:W3CDTF">2026-06-23T03:12:38Z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eyJoZGlkIjoiMWIxYzZmOGU0NDIzZjA2YzRmNmY0ZjRhZjRhNTZhNzgiLCJ1c2VySWQiOiIyMzA3OTY2NzYifQ==</vt:lpwstr>
  </property>
  <property fmtid="{D5CDD505-2E9C-101B-9397-08002B2CF9AE}" pid="4" name="ICV">
    <vt:lpwstr>32584C90969646F6AA1DA901D3471A2C_12</vt:lpwstr>
  </property>
</Properties>
</file>