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54717">
      <w:pPr>
        <w:spacing w:before="120" w:after="120" w:line="288" w:lineRule="auto"/>
        <w:ind w:left="0"/>
        <w:jc w:val="center"/>
        <w:rPr>
          <w:rFonts w:hint="eastAsia" w:asciiTheme="majorEastAsia" w:hAnsiTheme="majorEastAsia" w:eastAsiaTheme="majorEastAsia" w:cstheme="majorEastAsia"/>
        </w:rPr>
      </w:pPr>
      <w:bookmarkStart w:id="14" w:name="_GoBack"/>
      <w:r>
        <w:rPr>
          <w:rFonts w:hint="eastAsia" w:asciiTheme="majorEastAsia" w:hAnsiTheme="majorEastAsia" w:eastAsiaTheme="majorEastAsia" w:cstheme="majorEastAsia"/>
          <w:b/>
          <w:sz w:val="52"/>
        </w:rPr>
        <w:t>货运合同</w:t>
      </w:r>
    </w:p>
    <w:bookmarkEnd w:id="14"/>
    <w:p w14:paraId="0EE8E58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合同编号：________________</w:t>
      </w:r>
    </w:p>
    <w:p w14:paraId="5FD31F5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货运合同</w:t>
      </w:r>
    </w:p>
    <w:p w14:paraId="50E6CAF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甲方（托运人）：</w:t>
      </w:r>
    </w:p>
    <w:p w14:paraId="6214BD4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名称/姓名：________________________________________</w:t>
      </w:r>
    </w:p>
    <w:p w14:paraId="3F23597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统一社会信用代码/身份证号码：________________________________________</w:t>
      </w:r>
    </w:p>
    <w:p w14:paraId="2751D06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住所：________________________________________</w:t>
      </w:r>
    </w:p>
    <w:p w14:paraId="3449CED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联系方式：________________________________________</w:t>
      </w:r>
    </w:p>
    <w:p w14:paraId="51F351A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乙方（承运人）：</w:t>
      </w:r>
    </w:p>
    <w:p w14:paraId="065F319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名称：________________________________________</w:t>
      </w:r>
    </w:p>
    <w:p w14:paraId="09F3EC6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统一社会信用代码：________________________________________</w:t>
      </w:r>
    </w:p>
    <w:p w14:paraId="15E8789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住所：________________________________________</w:t>
      </w:r>
    </w:p>
    <w:p w14:paraId="38EDA33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联系方式：________________________________________</w:t>
      </w:r>
    </w:p>
    <w:p w14:paraId="1EBFFC6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鉴于甲方委托乙方提供货物运输服务，乙方同意接受该委托。本合同各方经平等自愿协商，根据《中华人民共和国民法典》及相关法律法规，就货物运输相关事宜，签订本合同以共同遵守。</w:t>
      </w:r>
    </w:p>
    <w:p w14:paraId="19562AFD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0" w:name="heading_0"/>
      <w:r>
        <w:rPr>
          <w:rFonts w:hint="eastAsia" w:asciiTheme="majorEastAsia" w:hAnsiTheme="majorEastAsia" w:eastAsiaTheme="majorEastAsia" w:cstheme="majorEastAsia"/>
          <w:b/>
          <w:sz w:val="32"/>
        </w:rPr>
        <w:t>第一条 定义与解释</w:t>
      </w:r>
      <w:bookmarkEnd w:id="0"/>
    </w:p>
    <w:p w14:paraId="45B9660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1.1 本合同中，除非上下文另有约定，下列词语具有如下含义：</w:t>
      </w:r>
    </w:p>
    <w:p w14:paraId="2E6C80F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（1）"货物"：指甲方委托乙方运输的全部物品，包括其包装及附属物品。</w:t>
      </w:r>
    </w:p>
    <w:p w14:paraId="32E10AF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（2）"运输服务"：指乙方按照本合同约定，将货物从起运地运输至到达地的全部服务。</w:t>
      </w:r>
    </w:p>
    <w:p w14:paraId="703A267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（3）"保价运输"：指甲方按货物实际价值向乙方声明保价金额并支付保价费用，乙方按保价金额承担赔偿责任的运输方式。</w:t>
      </w:r>
    </w:p>
    <w:p w14:paraId="7909DF5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（4）"不可抗力"：指不能预见、不能避免且不能克服的客观情况，包括但不限于自然灾害、战争、政府行为、公共卫生事件等。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乙方遭遇不可抗力不得免责，不得延期、不得拒赔，仅甲方遭遇不可抗力可全额免除自身所有责任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21A04F9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（违法双标条款）：不可抗力为双向法定免责事由，单方剥夺乙方法定免责权利、工期顺延、损失免赔权利，属于无效格式条款。乙方因不可抗力导致的延误、货损，法定无需担责，甲方追责、扣款均无效】</w:t>
      </w:r>
    </w:p>
    <w:p w14:paraId="4F44D71F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" w:name="heading_1"/>
      <w:r>
        <w:rPr>
          <w:rFonts w:hint="eastAsia" w:asciiTheme="majorEastAsia" w:hAnsiTheme="majorEastAsia" w:eastAsiaTheme="majorEastAsia" w:cstheme="majorEastAsia"/>
          <w:b/>
          <w:sz w:val="32"/>
        </w:rPr>
        <w:t>第二条 运输概况</w:t>
      </w:r>
      <w:bookmarkEnd w:id="1"/>
    </w:p>
    <w:p w14:paraId="205CD1C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2.1 运输标的（货物）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2C24A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57E1A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F2F5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B3070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规格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37C02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单位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C8788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11C9E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备注</w:t>
            </w:r>
          </w:p>
        </w:tc>
      </w:tr>
      <w:tr w14:paraId="587AD8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05792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44FF0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FFDDE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3E634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9E748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6C4B0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47C9D7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E658A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44EBE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26F13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D8B35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2BA1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DA340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79E5BA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D8CE4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DCA7D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408A9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03043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B3B57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02CD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</w:tbl>
    <w:p w14:paraId="60E12A3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2.2 起运（装货）</w:t>
      </w:r>
    </w:p>
    <w:p w14:paraId="2319E2F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2.2.1 起运地点：________________________________</w:t>
      </w:r>
    </w:p>
    <w:p w14:paraId="63DDFB9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2.2.2 起运时间：______年____月____日____时____分（24小时制）</w:t>
      </w:r>
    </w:p>
    <w:p w14:paraId="0F072E7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2.2.3 起运联系方式：</w:t>
      </w:r>
    </w:p>
    <w:p w14:paraId="5258980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联系人：________________    手机号：________________</w:t>
      </w:r>
    </w:p>
    <w:p w14:paraId="6225F54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地址：________________________________</w:t>
      </w:r>
    </w:p>
    <w:p w14:paraId="2E7715C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微信号：________________    电子邮箱：________________</w:t>
      </w:r>
    </w:p>
    <w:p w14:paraId="5EBF7E9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2.3 到达（交货）</w:t>
      </w:r>
    </w:p>
    <w:p w14:paraId="08D3CA4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2.3.1 到达地点：________________________________</w:t>
      </w:r>
    </w:p>
    <w:p w14:paraId="07BA6C5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2.3.2 到达时间：______年____月____日____时____分（24小时制）前</w:t>
      </w:r>
    </w:p>
    <w:p w14:paraId="1FF2180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2.3.3 收货人：________________________________</w:t>
      </w:r>
    </w:p>
    <w:p w14:paraId="6888562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2.3.4 收货联系方式：</w:t>
      </w:r>
    </w:p>
    <w:p w14:paraId="62EC93E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联系人：________________    手机号：________________</w:t>
      </w:r>
    </w:p>
    <w:p w14:paraId="19D28DE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地址：________________________________</w:t>
      </w:r>
    </w:p>
    <w:p w14:paraId="0297861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微信号：________________    电子邮箱：________________</w:t>
      </w:r>
    </w:p>
    <w:p w14:paraId="011AA12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2.4 运输方式与线路</w:t>
      </w:r>
    </w:p>
    <w:p w14:paraId="6D7E13B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2.4.1 运输方式：公路运输 / 铁路运输 / 航空运输 / 水路运输 / 多式联运（请勾选或填写）：________</w:t>
      </w:r>
    </w:p>
    <w:p w14:paraId="2E6BB33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2.4.2 运输线路：________________________________</w:t>
      </w:r>
    </w:p>
    <w:p w14:paraId="49B74CE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2.4.3 是否允许中转：是 / 否（请勾选）</w:t>
      </w:r>
    </w:p>
    <w:p w14:paraId="109D937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2.5 运输合理损耗</w:t>
      </w:r>
    </w:p>
    <w:p w14:paraId="2CE5A4B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运输合理损耗标准为不超过托运重量的______%。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即便超出约定损耗标准、属于货物自然损耗、运输常规损耗，全部损失均由乙方承担赔偿责任，甲方无需承担任何损耗风险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741DBCD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：货物自然性质、合理损耗属于承运人法定免责情形，本条强行转嫁损耗风险，违反运输合同法定规则，超出标准的合理损耗，法院会判定乙方无需赔偿，甲方索赔无效】</w:t>
      </w:r>
    </w:p>
    <w:p w14:paraId="361D96F8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2" w:name="heading_2"/>
      <w:r>
        <w:rPr>
          <w:rFonts w:hint="eastAsia" w:asciiTheme="majorEastAsia" w:hAnsiTheme="majorEastAsia" w:eastAsiaTheme="majorEastAsia" w:cstheme="majorEastAsia"/>
          <w:b/>
          <w:sz w:val="32"/>
        </w:rPr>
        <w:t>第三条 费用与支付</w:t>
      </w:r>
      <w:bookmarkEnd w:id="2"/>
    </w:p>
    <w:p w14:paraId="55C32B9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3.1 运输服务费用</w:t>
      </w:r>
    </w:p>
    <w:p w14:paraId="3A6960F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本合同项下运输服务费用总额为：人民币（大写）________________元整（￥________元）。该费用为含税价格。</w:t>
      </w:r>
    </w:p>
    <w:p w14:paraId="700E418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 付款方式</w:t>
      </w:r>
    </w:p>
    <w:p w14:paraId="07D916C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3.2.1 首笔款：起运前支付人民币（大写）________________元整（￥________元）；</w:t>
      </w:r>
    </w:p>
    <w:p w14:paraId="5F407D9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3.2.2 尾款：货物交付并验收合格后3个工作日内付清全部剩余费用。</w:t>
      </w:r>
    </w:p>
    <w:p w14:paraId="2BEF1FC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3.2.3 支付方式：银行转账 / 电子支付 / 其他：________（请勾选或填写）</w:t>
      </w:r>
    </w:p>
    <w:p w14:paraId="6F3B5C0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3.3 乙方指定收款账号</w:t>
      </w:r>
    </w:p>
    <w:p w14:paraId="0C88819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户名：________________________________</w:t>
      </w:r>
    </w:p>
    <w:p w14:paraId="7112D56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账号：________________________________</w:t>
      </w:r>
    </w:p>
    <w:p w14:paraId="3D65039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开户行：________________________________</w:t>
      </w:r>
    </w:p>
    <w:p w14:paraId="41FE21C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乙方未授权任何员工、第三方以个人名义收款；付款方未向上述指定账号付款导致损失的，乙方不承担任何责任。</w:t>
      </w:r>
    </w:p>
    <w:p w14:paraId="2DDFFA9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3.4 发票</w:t>
      </w:r>
    </w:p>
    <w:p w14:paraId="1AF7138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乙方应在收到全部款项后______个工作日内，向甲方提供正规足额增值税专用发票。发票信息如下：</w:t>
      </w:r>
    </w:p>
    <w:p w14:paraId="000F523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名称：________________________________</w:t>
      </w:r>
    </w:p>
    <w:p w14:paraId="5B3F498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纳税人识别号：________________________________</w:t>
      </w:r>
    </w:p>
    <w:p w14:paraId="1960168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地址、电话：________________________________</w:t>
      </w:r>
    </w:p>
    <w:p w14:paraId="32511B6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开户行及账号：________________________________</w:t>
      </w:r>
    </w:p>
    <w:p w14:paraId="3A5A159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3.5 逾期付款</w:t>
      </w:r>
    </w:p>
    <w:p w14:paraId="1B434B5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甲方任何逾期付款、延迟结算、拒付尾款行为，一律不构成违约，无需支付违约金、无需承担任何利息及损失赔偿责任。仅乙方逾期履约需承担本条违约责任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08A30AB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甲方逾期支付运输费用的，每逾期一日，应按逾期付款金额的万分之五向乙方支付违约金；逾期超过15日的，乙方有权解除本合同并要求甲方承担相应损失。</w:t>
      </w:r>
    </w:p>
    <w:p w14:paraId="387334A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（权责严重不对等）：合同违约责任法定双向对等，单方免除甲方付款违约责任、加重乙方责任，属于可撤销无效格式条款。涉诉后，甲方逾期付款必须依法支付违约金，乙方可正常追责，甲方免责约定全部作废】</w:t>
      </w:r>
    </w:p>
    <w:p w14:paraId="684F9C33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3" w:name="heading_3"/>
      <w:r>
        <w:rPr>
          <w:rFonts w:hint="eastAsia" w:asciiTheme="majorEastAsia" w:hAnsiTheme="majorEastAsia" w:eastAsiaTheme="majorEastAsia" w:cstheme="majorEastAsia"/>
          <w:b/>
          <w:sz w:val="32"/>
        </w:rPr>
        <w:t>第四条 运输安排与货物验收</w:t>
      </w:r>
      <w:bookmarkEnd w:id="3"/>
    </w:p>
    <w:p w14:paraId="453977F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4.1 装货与包装</w:t>
      </w:r>
    </w:p>
    <w:p w14:paraId="48EAB79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4.1.1 装货：甲方负责装货，应在约定起运时间前完成货物装载。</w:t>
      </w:r>
    </w:p>
    <w:p w14:paraId="571BAAC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4.1.2 包装：甲方负责提供符合运输安全要求的包装，费用由甲方自行承担。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即便甲方包装合规、符合行业标准，运输途中出现货损，仍视为乙方运输保管不当，乙方必须全额赔偿，不得以包装问题抗辩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5E79D23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：法定甲方包装合规的，货损责任归承运人之外无责，本条强行倒置责任，违反民法典运输合同规定，无效。合规包装产生的货损，乙方无需担责】</w:t>
      </w:r>
    </w:p>
    <w:p w14:paraId="063BA9A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4.1.3 甲方应向乙方提供与货物运输相关的必要文件和信息。</w:t>
      </w:r>
    </w:p>
    <w:p w14:paraId="7C4462C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 运输与卸货</w:t>
      </w:r>
    </w:p>
    <w:p w14:paraId="77ECC64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4.2.1 乙方应按照约定的时间、线路和方式安全运输货物。</w:t>
      </w:r>
    </w:p>
    <w:p w14:paraId="6638558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4.2.2 卸货：乙方不负责卸货，由收货人自行卸货。卸货过程中发生的货物损坏，乙方不承担责任。</w:t>
      </w:r>
    </w:p>
    <w:p w14:paraId="0197B44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4.2.3 乙方应及时向甲方和收货人通报运输进展情况。</w:t>
      </w:r>
    </w:p>
    <w:p w14:paraId="0409CB6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4.3 货物验收</w:t>
      </w:r>
    </w:p>
    <w:p w14:paraId="7CA9479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4.3.1 收货人应在货物到达后当场进行验收。</w:t>
      </w:r>
    </w:p>
    <w:p w14:paraId="3642566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4.3.2 收货人验收时发现货物损坏、短少的，应当场向乙方提出异议，并在收货凭证上注明；未当场提出异议的，视为货物已按约定完好交付。</w:t>
      </w:r>
    </w:p>
    <w:p w14:paraId="5705E81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 xml:space="preserve">4.3.3 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所有隐蔽货损、后期发现的货物缺失、质量问题，无论收货多久，甲方均有权随时向乙方追责、要求赔偿，无追诉时效限制，乙方必须无条件赔付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4D780A1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5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：法定货物验收异议有明确时效，逾期未提异议视为交付合格，无限追责条款无效。甲方超期提出的货损索赔，法院一律驳回，乙方无需赔付】</w:t>
      </w:r>
    </w:p>
    <w:p w14:paraId="1C7E5B5C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4" w:name="heading_4"/>
      <w:r>
        <w:rPr>
          <w:rFonts w:hint="eastAsia" w:asciiTheme="majorEastAsia" w:hAnsiTheme="majorEastAsia" w:eastAsiaTheme="majorEastAsia" w:cstheme="majorEastAsia"/>
          <w:b/>
          <w:sz w:val="32"/>
        </w:rPr>
        <w:t>第五条 双方权利义务</w:t>
      </w:r>
      <w:bookmarkEnd w:id="4"/>
    </w:p>
    <w:p w14:paraId="2F9549B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 甲方权利义务</w:t>
      </w:r>
    </w:p>
    <w:p w14:paraId="11E2BA0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5.1.1 有权要求乙方按照本合同约定完成货物运输。</w:t>
      </w:r>
    </w:p>
    <w:p w14:paraId="345F18C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5.1.2 有权了解货物运输的实时进展情况。</w:t>
      </w:r>
    </w:p>
    <w:p w14:paraId="700B075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5.1.3 应如实申报货物的名称、性质、重量、数量等必要信息。</w:t>
      </w:r>
    </w:p>
    <w:p w14:paraId="16A2539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5.1.4 不得在货物中夹带危险物品、违禁物品或国家限制运输的物品。</w:t>
      </w:r>
    </w:p>
    <w:p w14:paraId="2A6C1C8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5.1.5 应按约定及时支付运输费用。</w:t>
      </w:r>
    </w:p>
    <w:p w14:paraId="32C3723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5.1.6 应配合乙方完成货物的装载和交接工作。</w:t>
      </w:r>
    </w:p>
    <w:p w14:paraId="21720E4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补充约定：甲方存在申报错误、夹带违禁品、延迟装货、提供虚假资料等过错行为，一律不视为甲方违约，不承担任何赔偿责任，全部损失由乙方自行承担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0F19907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：甲方过错导致的运输事故、货损、延误，法定由甲方全责承担，本条单方免责无效，乙方可全额向甲方索赔损失】</w:t>
      </w:r>
    </w:p>
    <w:p w14:paraId="6A8E7A7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 乙方权利义务</w:t>
      </w:r>
    </w:p>
    <w:p w14:paraId="35EA259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5.2.1 有权按照本合同约定收取运输费用。</w:t>
      </w:r>
    </w:p>
    <w:p w14:paraId="290D828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5.2.2 有权查验货物，发现货物与申报不符或存在安全隐患的，有权拒绝运输。</w:t>
      </w:r>
    </w:p>
    <w:p w14:paraId="524E259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5.2.3 应按照约定的时间、地点、方式安全运输货物。</w:t>
      </w:r>
    </w:p>
    <w:p w14:paraId="25ED216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5.2.4 应妥善保管货物，防止货物损坏、丢失。</w:t>
      </w:r>
    </w:p>
    <w:p w14:paraId="4924EAA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5.2.5 应及时向甲方通报运输过程中的重大事项。</w:t>
      </w:r>
    </w:p>
    <w:p w14:paraId="2905C7E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5.2.6 货物到达后，应及时通知收货人提货。</w:t>
      </w:r>
    </w:p>
    <w:p w14:paraId="260BAC5B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5" w:name="heading_5"/>
      <w:r>
        <w:rPr>
          <w:rFonts w:hint="eastAsia" w:asciiTheme="majorEastAsia" w:hAnsiTheme="majorEastAsia" w:eastAsiaTheme="majorEastAsia" w:cstheme="majorEastAsia"/>
          <w:b/>
          <w:sz w:val="32"/>
        </w:rPr>
        <w:t>第六条 赔偿责任与责任限制</w:t>
      </w:r>
      <w:bookmarkEnd w:id="5"/>
    </w:p>
    <w:p w14:paraId="1719601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 保价运输</w:t>
      </w:r>
    </w:p>
    <w:p w14:paraId="3B8D2A8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6.1.1 保价运输是可选择的增值服务。双方确认采取 □保价运输 / □非保价运输 方式（请勾选）。</w:t>
      </w:r>
    </w:p>
    <w:p w14:paraId="7A38837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6.1.2 如选择保价运输，乙方对货物损失的赔偿金额不超过保价金额；超过保价金额部分的损失由甲方自行承担，甲方对此无异议；乙方故意或重大过失造成货物损失的除外。</w:t>
      </w:r>
    </w:p>
    <w:p w14:paraId="1DC50FE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6.1.3 本次保价运输服务费用（在运输服务费用之外）为：￥________元。保价运输服务费用应在货物交付承运人之前支付，否则保价条款不生效。</w:t>
      </w:r>
    </w:p>
    <w:p w14:paraId="027C3A3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6.1.4 本次保价金额为：人民币（大写）________________元整（￥________元）。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甲方申报保价金额低于货物实际价值的，货损后乙方仍需按货物全额实际价值赔偿，不得按保价金额赔付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50D4419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7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：保价运输法定按申报保价金额赔付，本条强行加重乙方赔偿责任，违背保价运输核心规则，无效，乙方仅需按保价金额赔付】</w:t>
      </w:r>
    </w:p>
    <w:p w14:paraId="67F0CFC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6.2 非保价运输</w:t>
      </w:r>
    </w:p>
    <w:p w14:paraId="582AAFC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如选择非保价运输，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本合同约定赔偿限额作废，无论任何情况，乙方均需按货物实际全额价值赔偿，不受运费3倍限额限制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6A7AECC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8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：民法典明确非保价运输承运人有限赔偿责任，本条单方废除法定责任限额，加重乙方义务，属于无效格式条款，法院将依法适用法定限额赔付】</w:t>
      </w:r>
    </w:p>
    <w:p w14:paraId="0DF1B25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 免责事由</w:t>
      </w:r>
    </w:p>
    <w:p w14:paraId="24BA64D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6.3.1 因不可抗力造成货物损坏、丢失或延迟交付的，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乙方不得免责，必须全额赔偿甲方损失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59BE479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6.3.2 因货物本身的自然性质或者合理损耗造成的损失，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乙方不得免责，必须全额赔付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352BB14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6.3.3 因甲方或收货人的过错造成的损失，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乙方仍需承担70%以上赔偿责任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37E50AC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6.3.4 因包装不符合运输安全要求造成的损失，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乙方仍需承担主要赔偿责任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201CC31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9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：全部推翻法定承运人免责事由，违反民法典强制性规定，所有加重乙方责任、剥夺法定免责的约定全部无效，乙方可依法免责、减责】</w:t>
      </w:r>
    </w:p>
    <w:p w14:paraId="6299A21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6.4 索赔程序</w:t>
      </w:r>
    </w:p>
    <w:p w14:paraId="14B8AB9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6.4.1 甲方或收货人提出索赔的，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无时间限制、无材料要求，随时可索赔，乙方不得拒绝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30EE097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6.4.2 乙方应在收到索赔申请后15个工作日内进行审核并答复。</w:t>
      </w:r>
    </w:p>
    <w:p w14:paraId="4F3ED30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6.4.3 索赔金额经双方确认后，乙方应在10个工作日内支付赔偿款。</w:t>
      </w:r>
    </w:p>
    <w:p w14:paraId="198BA63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6.5 责任限制的扩展适用</w:t>
      </w:r>
    </w:p>
    <w:p w14:paraId="0E0BE0B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本合同约定的承运方免责事由及责任限制，自动扩展适用至实际承运人、承运方的雇员与代理人，并适用于违约及侵权之诉。</w:t>
      </w:r>
    </w:p>
    <w:p w14:paraId="6EF33695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6" w:name="heading_6"/>
      <w:r>
        <w:rPr>
          <w:rFonts w:hint="eastAsia" w:asciiTheme="majorEastAsia" w:hAnsiTheme="majorEastAsia" w:eastAsiaTheme="majorEastAsia" w:cstheme="majorEastAsia"/>
          <w:b/>
          <w:sz w:val="32"/>
        </w:rPr>
        <w:t>第七条 违约责任</w:t>
      </w:r>
      <w:bookmarkEnd w:id="6"/>
    </w:p>
    <w:p w14:paraId="1831353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7.1 乙方延迟交付</w:t>
      </w:r>
    </w:p>
    <w:p w14:paraId="6500444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乙方未按约定时间交付货物的，每延迟一日，应按运输费用总额的千分之三向甲方支付违约金；延迟超过7日的，甲方有权解除合同并要求乙方退还已收取的运输费用。</w:t>
      </w:r>
    </w:p>
    <w:p w14:paraId="61269BF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7.2 甲方延迟装货</w:t>
      </w:r>
    </w:p>
    <w:p w14:paraId="5E1064D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甲方延迟装货、临时变更运输要求、无故取消运输的，不构成违约，无需支付任何违约金，乙方不得追责、不得主张损失赔偿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5D8A538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7.3 甲方申报不实</w:t>
      </w:r>
    </w:p>
    <w:p w14:paraId="4F696C3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甲方不如实申报货物信息或夹带违禁物品，给乙方或第三方造成损失的，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甲方仅承担少量补偿责任，主要损失由乙方承担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54C5E74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7.4 其他违约</w:t>
      </w:r>
    </w:p>
    <w:p w14:paraId="7FA6E4A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仅乙方存在违约情形，甲方所有履约瑕疵、过错行为均不视为违约，无需承担任何责任</w:t>
      </w:r>
      <w:r>
        <w:rPr>
          <w:rFonts w:hint="eastAsia" w:asciiTheme="majorEastAsia" w:hAnsiTheme="majorEastAsia" w:eastAsiaTheme="majorEastAsia" w:cstheme="majorEastAsia"/>
          <w:sz w:val="22"/>
        </w:rPr>
        <w:t>。任何一方违反本合同其他约定的，应承担相应的违约责任，给对方造成损失的，应赔偿实际损失。</w:t>
      </w:r>
    </w:p>
    <w:p w14:paraId="2E06E18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0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：违约责任法定对等，单方豁免甲方全部违约责任、转嫁过错损失，属于无效霸王条款。甲方过错违约的，乙方可依法追责、索赔，法院不认可本条款约定】</w:t>
      </w:r>
    </w:p>
    <w:p w14:paraId="6D95DF0E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7" w:name="heading_7"/>
      <w:r>
        <w:rPr>
          <w:rFonts w:hint="eastAsia" w:asciiTheme="majorEastAsia" w:hAnsiTheme="majorEastAsia" w:eastAsiaTheme="majorEastAsia" w:cstheme="majorEastAsia"/>
          <w:b/>
          <w:sz w:val="32"/>
        </w:rPr>
        <w:t>第八条 不可抗力</w:t>
      </w:r>
      <w:bookmarkEnd w:id="7"/>
    </w:p>
    <w:p w14:paraId="248A60C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8.1 因不可抗力导致本合同不能履行或不能完全履行的，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仅甲方可免责、延期、解除合同，乙方遭遇不可抗力必须继续履约，无法履约的视为根本违约</w:t>
      </w:r>
      <w:r>
        <w:rPr>
          <w:rFonts w:hint="eastAsia" w:asciiTheme="majorEastAsia" w:hAnsiTheme="majorEastAsia" w:eastAsiaTheme="majorEastAsia" w:cstheme="majorEastAsia"/>
          <w:sz w:val="22"/>
        </w:rPr>
        <w:t>。遭遇不可抗力一方应在不可抗力发生后24小时内通知对方，并在7日内提供相关证明。</w:t>
      </w:r>
    </w:p>
    <w:p w14:paraId="7FB8EF1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8.2 根据不可抗力的影响程度，双方可协商决定延期履行、部分履行或解除合同。</w:t>
      </w:r>
    </w:p>
    <w:p w14:paraId="11BC09C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8.3 因不可抗力造成的损失，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乙方损失自行承担，甲方损失由乙方全额赔付</w:t>
      </w:r>
      <w:r>
        <w:rPr>
          <w:rFonts w:hint="eastAsia" w:asciiTheme="majorEastAsia" w:hAnsiTheme="majorEastAsia" w:eastAsiaTheme="majorEastAsia" w:cstheme="majorEastAsia"/>
          <w:sz w:val="22"/>
        </w:rPr>
        <w:t>，互不承担违约责任。</w:t>
      </w:r>
    </w:p>
    <w:p w14:paraId="700F605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：不可抗力损失法定各自承担，本条单方转嫁损失、区别对待双方主体，违反公平原则及法律规定，全部无效】</w:t>
      </w:r>
    </w:p>
    <w:p w14:paraId="50CCCFF8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8" w:name="heading_8"/>
      <w:r>
        <w:rPr>
          <w:rFonts w:hint="eastAsia" w:asciiTheme="majorEastAsia" w:hAnsiTheme="majorEastAsia" w:eastAsiaTheme="majorEastAsia" w:cstheme="majorEastAsia"/>
          <w:b/>
          <w:sz w:val="32"/>
        </w:rPr>
        <w:t>第九条 合同的变更与解除</w:t>
      </w:r>
      <w:bookmarkEnd w:id="8"/>
    </w:p>
    <w:p w14:paraId="59548FA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9.1 本合同的变更须经双方协商一致，并以书面形式确认。</w:t>
      </w:r>
    </w:p>
    <w:p w14:paraId="510550E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 xml:space="preserve">9.2 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甲方可随时无条件单方解除、变更本合同，无需支付违约金、无需赔偿乙方损失；乙方不得单方解除、变更合同，擅自解约的需支付合同总运费50%的违约金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5AFA085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甲方有权在货物起运前解除本合同，但应向乙方支付运输费用总额20%的违约金。</w:t>
      </w:r>
    </w:p>
    <w:p w14:paraId="3981047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：合同解除权法定对等，单方赋予甲方任意解约权、限制乙方法定解约权，违约金比例畸高，无效。乙方法定解约情形受法律保护，高额违约金可被法院全额调低】</w:t>
      </w:r>
    </w:p>
    <w:p w14:paraId="4B08BF4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9.3 有下列情形之一的，一方有权解除本合同：</w:t>
      </w:r>
    </w:p>
    <w:p w14:paraId="37563F1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（1）一方严重违约，经催告后在合理期限内仍未履行的；</w:t>
      </w:r>
    </w:p>
    <w:p w14:paraId="57ABA60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（2）因不可抗力致使合同目的不能实现的；</w:t>
      </w:r>
    </w:p>
    <w:p w14:paraId="4DA0F04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（3）法律规定的其他情形。</w:t>
      </w:r>
    </w:p>
    <w:p w14:paraId="369B895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9.4 合同解除后，双方应根据履行情况进行结算。</w:t>
      </w:r>
    </w:p>
    <w:p w14:paraId="425CAC75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9" w:name="heading_9"/>
      <w:r>
        <w:rPr>
          <w:rFonts w:hint="eastAsia" w:asciiTheme="majorEastAsia" w:hAnsiTheme="majorEastAsia" w:eastAsiaTheme="majorEastAsia" w:cstheme="majorEastAsia"/>
          <w:b/>
          <w:sz w:val="32"/>
        </w:rPr>
        <w:t>第十条 保密条款</w:t>
      </w:r>
      <w:bookmarkEnd w:id="9"/>
    </w:p>
    <w:p w14:paraId="6BDE3D2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10.1 双方应对在本合同履行过程中知悉的对方商业秘密、技术信息及其他保密信息承担保密义务。</w:t>
      </w:r>
    </w:p>
    <w:p w14:paraId="2C389D8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10.2 未经对方书面同意，任何一方不得向第三方泄露上述保密信息。</w:t>
      </w:r>
    </w:p>
    <w:p w14:paraId="68A276D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 xml:space="preserve">10.3 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乙方承担终身保密义务，泄露即需支付高额违约金；甲方无任何保密义务，可随意披露乙方信息，无需担责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68CAEB4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：保密义务双向法定对等，单方加重乙方保密责任、豁免甲方义务，无效，甲方泄密同样需承担违约责任】</w:t>
      </w:r>
    </w:p>
    <w:p w14:paraId="78783DB0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0" w:name="heading_10"/>
      <w:r>
        <w:rPr>
          <w:rFonts w:hint="eastAsia" w:asciiTheme="majorEastAsia" w:hAnsiTheme="majorEastAsia" w:eastAsiaTheme="majorEastAsia" w:cstheme="majorEastAsia"/>
          <w:b/>
          <w:sz w:val="32"/>
        </w:rPr>
        <w:t>第十一条 通知与送达</w:t>
      </w:r>
      <w:bookmarkEnd w:id="10"/>
    </w:p>
    <w:p w14:paraId="7A771F9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11.1 本合同项下的所有通知、文件均应以书面形式送达。</w:t>
      </w:r>
    </w:p>
    <w:p w14:paraId="77264C5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11.2 送达方式包括：专人送达、邮寄送达、电子邮件送达。</w:t>
      </w:r>
    </w:p>
    <w:p w14:paraId="39F48C5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11.3 本合同首部载明的联系方式为双方的有效送达地址和联系方式。</w:t>
      </w:r>
    </w:p>
    <w:p w14:paraId="24C0842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 xml:space="preserve">11.4 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甲方变更联系方式无需通知乙方，默认有效送达；乙方变更联系方式未及时通知的，视为根本违约，承担全部损失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09D5CEC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：送达变更通知义务双向对等，单方豁免甲方义务无效，甲方未通知导致的送达失败，责任由甲方自行承担】</w:t>
      </w:r>
    </w:p>
    <w:p w14:paraId="12C720BA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1" w:name="heading_11"/>
      <w:r>
        <w:rPr>
          <w:rFonts w:hint="eastAsia" w:asciiTheme="majorEastAsia" w:hAnsiTheme="majorEastAsia" w:eastAsiaTheme="majorEastAsia" w:cstheme="majorEastAsia"/>
          <w:b/>
          <w:sz w:val="32"/>
        </w:rPr>
        <w:t>第十二条 争议解决</w:t>
      </w:r>
      <w:bookmarkEnd w:id="11"/>
    </w:p>
    <w:p w14:paraId="4B7BE32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12.1 本合同的签订、履行、解释及争议解决均适用中华人民共和国法律。</w:t>
      </w:r>
    </w:p>
    <w:p w14:paraId="509ED43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12.2 因本合同引起的或与本合同有关的任何争议，双方应首先通过友好协商解决。</w:t>
      </w:r>
    </w:p>
    <w:p w14:paraId="7412DB7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 xml:space="preserve">12.3 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乙方不得主动提起诉讼、仲裁、投诉维权，乙方擅自维权的，需向甲方支付合同总金额30%违约金，且败诉自负、胜诉无效</w:t>
      </w:r>
      <w:r>
        <w:rPr>
          <w:rFonts w:hint="eastAsia" w:asciiTheme="majorEastAsia" w:hAnsiTheme="majorEastAsia" w:eastAsiaTheme="majorEastAsia" w:cstheme="majorEastAsia"/>
          <w:sz w:val="22"/>
        </w:rPr>
        <w:t>。协商不成的，任何一方均有权向甲方所在地有管辖权的人民法院提起诉讼。</w:t>
      </w:r>
    </w:p>
    <w:p w14:paraId="0B9EAD2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5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（严重违法）：诉权、维权权是公民、法人法定基本权利，禁止乙方维权、惩罚起诉行为的条款彻底无效，属于恶意限制诉权条款，法院会对甲方作出不利推定】</w:t>
      </w:r>
    </w:p>
    <w:p w14:paraId="0E9AC1D6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2" w:name="heading_12"/>
      <w:r>
        <w:rPr>
          <w:rFonts w:hint="eastAsia" w:asciiTheme="majorEastAsia" w:hAnsiTheme="majorEastAsia" w:eastAsiaTheme="majorEastAsia" w:cstheme="majorEastAsia"/>
          <w:b/>
          <w:sz w:val="32"/>
        </w:rPr>
        <w:t>第十三条 特别约定</w:t>
      </w:r>
      <w:bookmarkEnd w:id="12"/>
    </w:p>
    <w:p w14:paraId="4BF25D3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13.1 如甲方对运输工具、运输人员及其他方面有特殊要求，应在本条明确写明；如无特殊要求，则乙方将按一般货物运输方式进行运输，对不宜采取一般货物运输方式而导致的货物损失及其他损失，乙方不承担责任。</w:t>
      </w:r>
    </w:p>
    <w:p w14:paraId="612C629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13.2 运输工具要求：</w:t>
      </w:r>
    </w:p>
    <w:p w14:paraId="0D834C9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（1）________________________________</w:t>
      </w:r>
    </w:p>
    <w:p w14:paraId="5FC4CC9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（2）________________________________</w:t>
      </w:r>
    </w:p>
    <w:p w14:paraId="390CD2A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13.3 运输人员要求：</w:t>
      </w:r>
    </w:p>
    <w:p w14:paraId="048B457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（1）________________________________</w:t>
      </w:r>
    </w:p>
    <w:p w14:paraId="320C7F3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（2）________________________________</w:t>
      </w:r>
    </w:p>
    <w:p w14:paraId="37281BF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13.4 运输线路要求：</w:t>
      </w:r>
    </w:p>
    <w:p w14:paraId="61CB318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（1）________________________________</w:t>
      </w:r>
    </w:p>
    <w:p w14:paraId="59022BE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（2）________________________________</w:t>
      </w:r>
    </w:p>
    <w:p w14:paraId="4485283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13.5 交货特别要求：</w:t>
      </w:r>
    </w:p>
    <w:p w14:paraId="5A7B1B3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（1）________________________________</w:t>
      </w:r>
    </w:p>
    <w:p w14:paraId="78931A9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（2）________________________________</w:t>
      </w:r>
    </w:p>
    <w:p w14:paraId="2930A6A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13.6 其他特别约定：</w:t>
      </w:r>
    </w:p>
    <w:p w14:paraId="404329A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（1）________________________________</w:t>
      </w:r>
    </w:p>
    <w:p w14:paraId="561A693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（2）________________________________</w:t>
      </w:r>
    </w:p>
    <w:p w14:paraId="2632A48F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3" w:name="heading_13"/>
      <w:r>
        <w:rPr>
          <w:rFonts w:hint="eastAsia" w:asciiTheme="majorEastAsia" w:hAnsiTheme="majorEastAsia" w:eastAsiaTheme="majorEastAsia" w:cstheme="majorEastAsia"/>
          <w:b/>
          <w:sz w:val="32"/>
        </w:rPr>
        <w:t>第十四条 附则</w:t>
      </w:r>
      <w:bookmarkEnd w:id="13"/>
    </w:p>
    <w:p w14:paraId="12FBBDA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14.1 本合同一式二份，合同各方各执一份，各份合同文本具有同等法律效力。</w:t>
      </w:r>
    </w:p>
    <w:p w14:paraId="3CAE63D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14.2 本合同未尽事宜，各方应另行协商并签订补充协议。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甲方单方出具的补充说明、口头通知、书面文件，自动成为本合同组成部分，乙方必须无条件认可，无需双方协商一致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733F585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：合同补充协议需双方协商一致，甲方单方文件强制生效的约定无效，对乙方无法律约束力】</w:t>
      </w:r>
    </w:p>
    <w:p w14:paraId="3BEBA3A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14.3 本合同包含如下附件：</w:t>
      </w:r>
    </w:p>
    <w:p w14:paraId="7DB78A5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附件一：《货运合同通用条款》</w:t>
      </w:r>
    </w:p>
    <w:p w14:paraId="1BDBA1F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附件二：《托运单》</w:t>
      </w:r>
    </w:p>
    <w:p w14:paraId="5AA0C1D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上述附件是本合同的组成部分，具有与本合同同等的法律效力。</w:t>
      </w:r>
    </w:p>
    <w:p w14:paraId="7F84E9E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14.4 本合同经双方法定代表人或授权代表签字并加盖公章（自然人签字）后生效。</w:t>
      </w:r>
    </w:p>
    <w:p w14:paraId="359F49C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（以下无合同正文）</w:t>
      </w:r>
    </w:p>
    <w:p w14:paraId="4214837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甲方（签名或盖章）：乙方（签名或盖章）：</w:t>
      </w:r>
    </w:p>
    <w:p w14:paraId="4CB961E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</w:p>
    <w:p w14:paraId="0675246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签订日期：______年____月____日</w:t>
      </w:r>
      <w:r>
        <w:rPr>
          <w:rFonts w:hint="eastAsia" w:asciiTheme="majorEastAsia" w:hAnsiTheme="majorEastAsia" w:eastAsiaTheme="majorEastAsia" w:cstheme="majorEastAsia"/>
          <w:sz w:val="22"/>
        </w:rPr>
        <w:tab/>
      </w:r>
      <w:r>
        <w:rPr>
          <w:rFonts w:hint="eastAsia" w:asciiTheme="majorEastAsia" w:hAnsiTheme="majorEastAsia" w:eastAsiaTheme="majorEastAsia" w:cstheme="majorEastAsia"/>
          <w:sz w:val="22"/>
        </w:rPr>
        <w:t>签订日期：______年____月____日</w:t>
      </w:r>
    </w:p>
    <w:p w14:paraId="5FA797E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签订地点：________________</w:t>
      </w:r>
      <w:r>
        <w:rPr>
          <w:rFonts w:hint="eastAsia" w:asciiTheme="majorEastAsia" w:hAnsiTheme="majorEastAsia" w:eastAsiaTheme="majorEastAsia" w:cstheme="majorEastAsia"/>
          <w:sz w:val="22"/>
        </w:rPr>
        <w:tab/>
      </w:r>
      <w:r>
        <w:rPr>
          <w:rFonts w:hint="eastAsia" w:asciiTheme="majorEastAsia" w:hAnsiTheme="majorEastAsia" w:eastAsiaTheme="majorEastAsia" w:cstheme="majorEastAsia"/>
          <w:sz w:val="22"/>
        </w:rPr>
        <w:t>签订地点：________________</w:t>
      </w:r>
    </w:p>
    <w:p w14:paraId="16ED535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39B1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DAC2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04426F3"/>
    <w:rsid w:val="352312AE"/>
    <w:rsid w:val="6F304E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5301</Words>
  <Characters>6970</Characters>
  <TotalTime>1</TotalTime>
  <ScaleCrop>false</ScaleCrop>
  <LinksUpToDate>false</LinksUpToDate>
  <CharactersWithSpaces>7117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2026-06-23T08:05:00Z</dcterms:created>
  <dc:creator>Apache POI</dc:creator>
  <cp:lastModifiedBy>夏律师团队</cp:lastModifiedBy>
  <dcterms:modified xsi:type="dcterms:W3CDTF">2026-06-23T09:49:46Z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{"Label":"1","ContentProducer":"001191110102MACQD9K64010000","ProduceID":"7654499044027894972","ReservedCode1":"","ContentPropagator":"","PropagateID":"","ReservedCode2":""}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53715409E9A54FC1925C05B2E8BA9B26_12</vt:lpwstr>
  </property>
</Properties>
</file>