
<file path=[Content_Types].xml><?xml version="1.0" encoding="utf-8"?>
<Types xmlns="http://schemas.openxmlformats.org/package/2006/content-types">
  <Default Extension="rels" ContentType="application/vnd.openxmlformats-package.relationships+xml"/>
  <Override PartName="/docProps/core.xml" ContentType="application/vnd.openxmlformats-package.core-properti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2"/>
        <w:spacing w:after="0" w:before="0" w:afterAutospacing="false" w:beforeAutospacing="false" w:line="360" w:lineRule="auto"/>
        <w:rPr>
          <w:rFonts w:ascii="Simsun" w:hAnsi="Simsun" w:cs="Simsun"/>
        </w:rPr>
      </w:pPr>
      <w:r>
        <w:rPr>
          <w:rFonts w:ascii="Simsun" w:hAnsi="Simsun" w:cs="Simsun"/>
        </w:rPr>
        <w:t>附件：托运单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货运合同编号：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tbl>
      <w:tblPr>
        <w:tblW w:w="5000" w:type="pct"/>
        <w:tblBorders>
          <w:top w:color="000000" w:frame="false" w:shadow="false" w:sz="6" w:space="0" w:val="single"/>
          <w:left w:color="000000" w:frame="false" w:shadow="false" w:sz="6" w:space="0" w:val="single"/>
          <w:bottom w:color="000000" w:frame="false" w:shadow="false" w:sz="6" w:space="0" w:val="single"/>
          <w:right w:color="000000" w:frame="false" w:shadow="false" w:sz="6" w:space="0" w:val="single"/>
        </w:tblBorders>
      </w:tblPr>
      <w:tr>
        <w:trPr/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货物名称</w:t>
            </w: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包装</w:t>
            </w: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件数</w:t>
            </w: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计费重量</w:t>
            </w: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说明</w:t>
            </w:r>
          </w:p>
        </w:tc>
      </w:tr>
      <w:tr>
        <w:trPr/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  <w:tc>
          <w:tcPr>
            <w:tcW w:w="18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</w:tbl>
    <w:p>
      <w:pPr>
        <w:pStyle w:val="NormalWeb"/>
        <w:spacing w:after="0" w:before="0" w:afterAutospacing="false" w:beforeAutospacing="false" w:line="360" w:lineRule="auto"/>
        <w:jc w:val="center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起运（装货）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装货时间： </w:t>
      </w:r>
      <w:r>
        <w:rPr>
          <w:rFonts w:ascii="Simsun" w:hAnsi="Simsun" w:cs="Simsun"/>
          <w:color w:val="000000"/>
          <w:u w:val="single"/>
        </w:rPr>
        <w:t xml:space="preserve">    年    月    日    时    分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货物已于上述时间交承运人运输。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托运人（签名或盖章）：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承运人（签名或盖章）：</w:t>
      </w:r>
    </w:p>
    <w:p>
      <w:pPr>
        <w:pStyle w:val="NormalWeb"/>
        <w:spacing w:after="0" w:before="0" w:afterAutospacing="false" w:beforeAutospacing="false" w:line="360" w:lineRule="auto"/>
        <w:jc w:val="center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到达（交货）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交货时间：</w:t>
      </w:r>
      <w:r>
        <w:rPr>
          <w:rFonts w:ascii="Simsun" w:hAnsi="Simsun" w:cs="Simsun"/>
          <w:color w:val="000000"/>
          <w:u w:val="single"/>
        </w:rPr>
        <w:t xml:space="preserve">    年    月    日    时    分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收货人身份证号：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联系方式：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收货人确认已经收到上述货物并已经当场验收。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收货人确认收货（签名或盖章）：</w:t>
      </w:r>
    </w:p>
    <w:sectPr>
      <w:pgSz w:h="16845" w:w="11895" w:orient="portrait"/>
      <w:footerReference r:id="rId2" w:type="default"/>
    </w:sectPr>
  </w:body>
</w:document>
</file>

<file path=word/footer1.xml><?xml version="1.0" encoding="utf-8"?>
<w:ftr xmlns:w="http://schemas.openxmlformats.org/wordprocessingml/2006/main">
  <w:p>
    <w:pPr>
      <w:jc w:val="center"/>
      <w:rPr/>
    </w:pPr>
    <w:r>
      <w:rPr/>
      <w:t>第</w:t>
    </w:r>
    <w:r>
      <w:fldChar w:fldCharType="begin" w:fldLock="false" w:dirty="false"/>
    </w:r>
    <w:r>
      <w:rPr/>
      <w:instrText>PAGE</w:instrText>
    </w:r>
    <w:r>
      <w:fldChar w:fldCharType="end"/>
    </w:r>
    <w:r>
      <w:rPr/>
      <w:t>页</w:t>
    </w:r>
    <w:r>
      <w:rPr/>
      <w:t xml:space="preserve"> / </w:t>
    </w:r>
    <w:r>
      <w:rPr/>
      <w:t>共</w:t>
    </w:r>
    <w:r>
      <w:fldChar w:fldCharType="begin" w:fldLock="false" w:dirty="false"/>
    </w:r>
    <w:r>
      <w:rPr/>
      <w:instrText>NUMPAGES</w:instrText>
    </w:r>
    <w:r>
      <w:fldChar w:fldCharType="end"/>
    </w:r>
    <w:r>
      <w:rPr/>
      <w:t>页</w:t>
    </w:r>
  </w:p>
</w:ftr>
</file>

<file path=word/settings.xml><?xml version="1.0" encoding="utf-8"?>
<w:settings xmlns:w="http://schemas.openxmlformats.org/wordprocessingml/2006/main">
  <w:defaultTabStop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</w:rPr>
    </w:rPrDefault>
    <w:pPrDefault>
      <w:pPr/>
    </w:pPrDefault>
  </w:docDefaults>
  <w:style w:styleId="Normal" w:type="paragraph" w:default="true" w:customStyle="false">
    <w:name w:val="Normal"/>
    <w:uiPriority w:val="0"/>
    <w:qFormat w:val="true"/>
    <w:pPr/>
    <w:rPr>
      <w:sz w:val="24"/>
    </w:rPr>
  </w:style>
  <w:style w:styleId="TableNormal" w:type="table" w:default="true" w:customStyle="false">
    <w:name w:val="Table Normal"/>
    <w:uiPriority w:val="59"/>
    <w:pPr/>
    <w:rPr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styleId="font-fangsong *" w:type="paragraph" w:default="false" w:customStyle="false">
    <w:name w:val="font-fangsong *"/>
    <w:basedOn w:val="Normal"/>
    <w:pPr>
      <w:spacing w:after="100" w:before="100" w:afterAutospacing="true" w:beforeAutospacing="true"/>
    </w:pPr>
    <w:rPr>
      <w:rFonts w:ascii="Simfang" w:hAnsi="Simfang" w:cs="Simfang"/>
      <w:sz w:val="24"/>
    </w:rPr>
  </w:style>
  <w:style w:styleId="font-song *" w:type="paragraph" w:default="false" w:customStyle="false">
    <w:name w:val="font-song *"/>
    <w:basedOn w:val="Normal"/>
    <w:pPr>
      <w:spacing w:after="100" w:before="100" w:afterAutospacing="true" w:beforeAutospacing="true"/>
    </w:pPr>
    <w:rPr>
      <w:rFonts w:ascii="Simsun" w:hAnsi="Simsun" w:cs="Simsun"/>
      <w:sz w:val="24"/>
    </w:rPr>
  </w:style>
  <w:style w:styleId="font-yahei *" w:type="paragraph" w:default="false" w:customStyle="false">
    <w:name w:val="font-yahei *"/>
    <w:basedOn w:val="Normal"/>
    <w:pPr>
      <w:spacing w:after="100" w:before="100" w:afterAutospacing="true" w:beforeAutospacing="true"/>
    </w:pPr>
    <w:rPr>
      <w:rFonts w:ascii="Msyh" w:hAnsi="Msyh" w:cs="Msyh"/>
      <w:sz w:val="24"/>
    </w:rPr>
  </w:style>
  <w:style w:styleId="Heading2" w:type="paragraph" w:default="false" w:customStyle="false">
    <w:name w:val="Heading 2"/>
    <w:basedOn w:val="Normal"/>
    <w:next w:val="Normal"/>
    <w:link w:val="Heading2Char"/>
    <w:uiPriority w:val="9"/>
    <w:qFormat w:val="true"/>
    <w:pPr>
      <w:keepLines w:val="true"/>
      <w:spacing w:after="280" w:before="280" w:afterAutospacing="false" w:beforeAutospacing="false"/>
      <w:jc w:val="center"/>
      <w:outlineLvl w:val="0"/>
    </w:pPr>
    <w:rPr>
      <w:b w:val="true"/>
      <w:color w:val="000000"/>
      <w:sz w:val="32"/>
    </w:rPr>
  </w:style>
  <w:style w:styleId="NormalWeb" w:type="paragraph" w:default="false" w:customStyle="false">
    <w:name w:val="Normal (Web)"/>
    <w:basedOn w:val="Normal"/>
    <w:uiPriority w:val="99"/>
    <w:pPr>
      <w:spacing w:after="100" w:before="100" w:afterAutospacing="true" w:beforeAutospacing="true"/>
    </w:pPr>
    <w:rPr>
      <w:sz w:val="24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footer" Target="footer1.xml" /><Relationship Id="rId3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Min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ine">
      <a:majorFont>
        <a:latin typeface="宋体"/>
        <a:ea typeface="宋体"/>
        <a:cs typeface="宋体"/>
      </a:majorFont>
      <a:minorFont>
        <a:latin typeface="宋体"/>
        <a:ea typeface="宋体"/>
        <a:cs typeface="宋体"/>
      </a:minorFont>
    </a:fontScheme>
    <a:fmtScheme name="Min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dc="http://purl.org/dc/elements/1.1/" xmlns:cp="http://schemas.openxmlformats.org/package/2006/metadata/core-properties">
  <dc:title>3.附件：托运单</dc:title>
  <dc:creator>法天使</dc:creator>
</cp:coreProperties>
</file>