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A72439">
      <w:pPr>
        <w:spacing w:before="480" w:after="480" w:line="288" w:lineRule="auto"/>
        <w:ind w:left="0"/>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b/>
          <w:sz w:val="48"/>
          <w:szCs w:val="21"/>
        </w:rPr>
        <w:t>农作物推广中介合同</w:t>
      </w:r>
    </w:p>
    <w:p w14:paraId="0DC33134">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b/>
          <w:sz w:val="21"/>
          <w:szCs w:val="21"/>
        </w:rPr>
        <w:t>甲方（货主/委托人）：</w:t>
      </w:r>
      <w:bookmarkStart w:id="9" w:name="_GoBack"/>
      <w:bookmarkEnd w:id="9"/>
    </w:p>
    <w:p w14:paraId="51D03E5F">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姓名/名称：________________________</w:t>
      </w:r>
    </w:p>
    <w:p w14:paraId="3864C2ED">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住址：________________________</w:t>
      </w:r>
    </w:p>
    <w:p w14:paraId="6E445484">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联系电话：________________________</w:t>
      </w:r>
    </w:p>
    <w:p w14:paraId="258230F3">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b/>
          <w:sz w:val="21"/>
          <w:szCs w:val="21"/>
        </w:rPr>
        <w:t>乙方（中介推广人）：</w:t>
      </w:r>
    </w:p>
    <w:p w14:paraId="05BFE42F">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姓名/名称：________________________</w:t>
      </w:r>
    </w:p>
    <w:p w14:paraId="074F1202">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住址：________________________</w:t>
      </w:r>
    </w:p>
    <w:p w14:paraId="491D893D">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联系电话：________________________</w:t>
      </w:r>
    </w:p>
    <w:p w14:paraId="12D251BB">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本着公道做事、诚实守信的原则，甲乙双方自愿商量好，由乙方帮忙推广、介绍、联系收购商，帮甲方售卖自家种植的农作物。为避免事后扯皮，双方立下本合同，共同遵守。</w:t>
      </w:r>
    </w:p>
    <w:p w14:paraId="035484EC">
      <w:pPr>
        <w:spacing w:before="320" w:after="120" w:line="288" w:lineRule="auto"/>
        <w:ind w:left="0"/>
        <w:jc w:val="left"/>
        <w:outlineLvl w:val="1"/>
        <w:rPr>
          <w:rFonts w:hint="eastAsia" w:asciiTheme="minorEastAsia" w:hAnsiTheme="minorEastAsia" w:eastAsiaTheme="minorEastAsia" w:cstheme="minorEastAsia"/>
          <w:sz w:val="20"/>
          <w:szCs w:val="21"/>
        </w:rPr>
      </w:pPr>
      <w:bookmarkStart w:id="0" w:name="heading_0"/>
      <w:r>
        <w:rPr>
          <w:rFonts w:hint="eastAsia" w:asciiTheme="minorEastAsia" w:hAnsiTheme="minorEastAsia" w:eastAsiaTheme="minorEastAsia" w:cstheme="minorEastAsia"/>
          <w:b/>
          <w:sz w:val="28"/>
          <w:szCs w:val="21"/>
        </w:rPr>
        <w:t>一、服务内容</w:t>
      </w:r>
      <w:bookmarkEnd w:id="0"/>
    </w:p>
    <w:p w14:paraId="6AD9CF18">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1、甲方委托乙方作为中介，帮忙联系收购老板、介绍买家、对接销路，促成农作物成交售卖。</w:t>
      </w:r>
    </w:p>
    <w:p w14:paraId="200DB23E">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2、售卖货品为甲方自家种植农作物：________________________（例如：大米、蔬菜、水果、玉米等）。</w:t>
      </w:r>
    </w:p>
    <w:p w14:paraId="055B73EB">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3、乙方只负责介绍客源、撮合交易，货物质量、产量、交货事宜由甲方全权负责。</w:t>
      </w:r>
    </w:p>
    <w:p w14:paraId="61D4763A">
      <w:pPr>
        <w:spacing w:before="320" w:after="120" w:line="288" w:lineRule="auto"/>
        <w:ind w:left="0"/>
        <w:jc w:val="left"/>
        <w:outlineLvl w:val="1"/>
        <w:rPr>
          <w:rFonts w:hint="eastAsia" w:asciiTheme="minorEastAsia" w:hAnsiTheme="minorEastAsia" w:eastAsiaTheme="minorEastAsia" w:cstheme="minorEastAsia"/>
          <w:sz w:val="20"/>
          <w:szCs w:val="21"/>
        </w:rPr>
      </w:pPr>
      <w:bookmarkStart w:id="1" w:name="heading_1"/>
      <w:r>
        <w:rPr>
          <w:rFonts w:hint="eastAsia" w:asciiTheme="minorEastAsia" w:hAnsiTheme="minorEastAsia" w:eastAsiaTheme="minorEastAsia" w:cstheme="minorEastAsia"/>
          <w:b/>
          <w:sz w:val="28"/>
          <w:szCs w:val="21"/>
        </w:rPr>
        <w:t>二、服务时间</w:t>
      </w:r>
      <w:bookmarkEnd w:id="1"/>
    </w:p>
    <w:p w14:paraId="3C3FD40A">
      <w:pPr>
        <w:spacing w:before="120" w:after="120" w:line="288" w:lineRule="auto"/>
        <w:ind w:left="0"/>
        <w:jc w:val="left"/>
        <w:rPr>
          <w:rFonts w:hint="eastAsia" w:asciiTheme="minorEastAsia" w:hAnsiTheme="minorEastAsia" w:eastAsiaTheme="minorEastAsia" w:cstheme="minorEastAsia"/>
          <w:sz w:val="20"/>
          <w:szCs w:val="21"/>
          <w:lang w:eastAsia="zh-CN"/>
        </w:rPr>
      </w:pPr>
      <w:r>
        <w:rPr>
          <w:rFonts w:hint="eastAsia" w:asciiTheme="minorEastAsia" w:hAnsiTheme="minorEastAsia" w:eastAsiaTheme="minorEastAsia" w:cstheme="minorEastAsia"/>
          <w:sz w:val="21"/>
          <w:szCs w:val="21"/>
        </w:rPr>
        <w:t>本合同合作期限：______年____月____日至______年____月____日。到期双方愿意继续合作的，可以口头续约或重新签字。</w:t>
      </w:r>
      <w:r>
        <w:rPr>
          <w:rFonts w:hint="eastAsia" w:asciiTheme="minorEastAsia" w:hAnsiTheme="minorEastAsia" w:eastAsiaTheme="minorEastAsia" w:cstheme="minorEastAsia"/>
          <w:sz w:val="21"/>
          <w:szCs w:val="21"/>
          <w:lang w:eastAsia="zh-CN"/>
        </w:rPr>
        <w:t>（风险分析：“口头续约”和“口头协商为准”是巨大的法律风险源。一旦发生争议，口头约定的事实极难举证，最终将陷入“各执一词”的局面，导致您的权益无法保障。修改建议：删除关于口头续约和口头补充协议的规定，坚持所有变更均采用书面形式。）</w:t>
      </w:r>
    </w:p>
    <w:p w14:paraId="551A98A0">
      <w:pPr>
        <w:spacing w:before="320" w:after="120" w:line="288" w:lineRule="auto"/>
        <w:ind w:left="0"/>
        <w:jc w:val="left"/>
        <w:outlineLvl w:val="1"/>
        <w:rPr>
          <w:rFonts w:hint="eastAsia" w:asciiTheme="minorEastAsia" w:hAnsiTheme="minorEastAsia" w:eastAsiaTheme="minorEastAsia" w:cstheme="minorEastAsia"/>
          <w:sz w:val="20"/>
          <w:szCs w:val="21"/>
        </w:rPr>
      </w:pPr>
      <w:bookmarkStart w:id="2" w:name="heading_2"/>
      <w:r>
        <w:rPr>
          <w:rFonts w:hint="eastAsia" w:asciiTheme="minorEastAsia" w:hAnsiTheme="minorEastAsia" w:eastAsiaTheme="minorEastAsia" w:cstheme="minorEastAsia"/>
          <w:b/>
          <w:sz w:val="28"/>
          <w:szCs w:val="21"/>
        </w:rPr>
        <w:t>三、中介费约定</w:t>
      </w:r>
      <w:bookmarkEnd w:id="2"/>
    </w:p>
    <w:p w14:paraId="618C2EF8">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1、乙方介绍买家成功成交的，甲方应当支付乙方中介费。</w:t>
      </w:r>
    </w:p>
    <w:p w14:paraId="6EC972A6">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2、中介费计算方式（双方约定）：按成交总金额的______%计提 / 每单固定______元。</w:t>
      </w:r>
    </w:p>
    <w:p w14:paraId="119C1164">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3、付款时间：买家付款、交易完成当日/当日结清中介费。</w:t>
      </w:r>
    </w:p>
    <w:p w14:paraId="0E125CFC">
      <w:pPr>
        <w:spacing w:before="120" w:after="120" w:line="288" w:lineRule="auto"/>
        <w:ind w:left="0"/>
        <w:jc w:val="left"/>
        <w:rPr>
          <w:rFonts w:hint="eastAsia" w:asciiTheme="minorEastAsia" w:hAnsiTheme="minorEastAsia" w:eastAsiaTheme="minorEastAsia" w:cstheme="minorEastAsia"/>
          <w:sz w:val="20"/>
          <w:szCs w:val="21"/>
          <w:lang w:eastAsia="zh-CN"/>
        </w:rPr>
      </w:pPr>
      <w:r>
        <w:rPr>
          <w:rFonts w:hint="eastAsia" w:asciiTheme="minorEastAsia" w:hAnsiTheme="minorEastAsia" w:eastAsiaTheme="minorEastAsia" w:cstheme="minorEastAsia"/>
          <w:sz w:val="21"/>
          <w:szCs w:val="21"/>
        </w:rPr>
        <w:t>4、若乙方没有介绍成功，甲方不用给乙方任何费用，乙方跑腿费用自行承担。</w:t>
      </w:r>
      <w:r>
        <w:rPr>
          <w:rFonts w:hint="eastAsia" w:asciiTheme="minorEastAsia" w:hAnsiTheme="minorEastAsia" w:eastAsiaTheme="minorEastAsia" w:cstheme="minorEastAsia"/>
          <w:sz w:val="21"/>
          <w:szCs w:val="21"/>
          <w:lang w:eastAsia="zh-CN"/>
        </w:rPr>
        <w:t>（风险分析：此为合同的核心漏洞。“成功成交”含义不明，可能被乙方解释为“买家表达购买意向”或“双方见面洽谈”，但站在您的角度，应理解为“签署书面买卖合同”或“买家支付货款”。若采用乙方的解释，您可能在交易尚未达成、甚至尚未开始时就负有付款义务，极为不公。修改建议：必须将“成功成交”明确、量化地定义为具有法律意义的客观事件。）</w:t>
      </w:r>
    </w:p>
    <w:p w14:paraId="18E4462C">
      <w:pPr>
        <w:spacing w:before="320" w:after="120" w:line="288" w:lineRule="auto"/>
        <w:ind w:left="0"/>
        <w:jc w:val="left"/>
        <w:outlineLvl w:val="1"/>
        <w:rPr>
          <w:rFonts w:hint="eastAsia" w:asciiTheme="minorEastAsia" w:hAnsiTheme="minorEastAsia" w:eastAsiaTheme="minorEastAsia" w:cstheme="minorEastAsia"/>
          <w:sz w:val="20"/>
          <w:szCs w:val="21"/>
        </w:rPr>
      </w:pPr>
      <w:bookmarkStart w:id="3" w:name="heading_3"/>
      <w:r>
        <w:rPr>
          <w:rFonts w:hint="eastAsia" w:asciiTheme="minorEastAsia" w:hAnsiTheme="minorEastAsia" w:eastAsiaTheme="minorEastAsia" w:cstheme="minorEastAsia"/>
          <w:b/>
          <w:sz w:val="28"/>
          <w:szCs w:val="21"/>
        </w:rPr>
        <w:t>四、跳单约定（重要）</w:t>
      </w:r>
      <w:bookmarkEnd w:id="3"/>
    </w:p>
    <w:p w14:paraId="186ECAB7">
      <w:pPr>
        <w:spacing w:before="120" w:after="120" w:line="288" w:lineRule="auto"/>
        <w:ind w:left="0"/>
        <w:jc w:val="left"/>
        <w:rPr>
          <w:rFonts w:hint="eastAsia" w:asciiTheme="minorEastAsia" w:hAnsiTheme="minorEastAsia" w:eastAsiaTheme="minorEastAsia" w:cstheme="minorEastAsia"/>
          <w:sz w:val="20"/>
          <w:szCs w:val="21"/>
          <w:lang w:eastAsia="zh-CN"/>
        </w:rPr>
      </w:pPr>
      <w:r>
        <w:rPr>
          <w:rFonts w:hint="eastAsia" w:asciiTheme="minorEastAsia" w:hAnsiTheme="minorEastAsia" w:eastAsiaTheme="minorEastAsia" w:cstheme="minorEastAsia"/>
          <w:sz w:val="21"/>
          <w:szCs w:val="21"/>
        </w:rPr>
        <w:t>乙方介绍的买家、对接的客源，甲方私下绕过乙方，直接跟买家成交、留联系方式长期拿货的，也算乙方中介成功，甲方必须照常足额支付中介费。</w:t>
      </w:r>
      <w:r>
        <w:rPr>
          <w:rFonts w:hint="eastAsia" w:asciiTheme="minorEastAsia" w:hAnsiTheme="minorEastAsia" w:eastAsiaTheme="minorEastAsia" w:cstheme="minorEastAsia"/>
          <w:sz w:val="21"/>
          <w:szCs w:val="21"/>
          <w:lang w:eastAsia="zh-CN"/>
        </w:rPr>
        <w:t>（风险分析：该条款表述过于宽泛，对您的约束过重。“留联系方式长期拿货的”这一表述，可能被解释为您与任何经乙方介绍的客户进行任何未来交易都需向乙方付费，这将使您与客户之间建立长期稳定的合作关系后，仍需永久性向乙方支付费用，显失公平。修改建议：将该条款的适用范围严格限定于本合同合作期限内达成的交易。）</w:t>
      </w:r>
    </w:p>
    <w:p w14:paraId="49322AF3">
      <w:pPr>
        <w:spacing w:before="320" w:after="120" w:line="288" w:lineRule="auto"/>
        <w:ind w:left="0"/>
        <w:jc w:val="left"/>
        <w:outlineLvl w:val="1"/>
        <w:rPr>
          <w:rFonts w:hint="eastAsia" w:asciiTheme="minorEastAsia" w:hAnsiTheme="minorEastAsia" w:eastAsiaTheme="minorEastAsia" w:cstheme="minorEastAsia"/>
          <w:sz w:val="20"/>
          <w:szCs w:val="21"/>
        </w:rPr>
      </w:pPr>
      <w:bookmarkStart w:id="4" w:name="heading_4"/>
      <w:r>
        <w:rPr>
          <w:rFonts w:hint="eastAsia" w:asciiTheme="minorEastAsia" w:hAnsiTheme="minorEastAsia" w:eastAsiaTheme="minorEastAsia" w:cstheme="minorEastAsia"/>
          <w:b/>
          <w:sz w:val="28"/>
          <w:szCs w:val="21"/>
        </w:rPr>
        <w:t>五、双方说好的规矩</w:t>
      </w:r>
      <w:bookmarkEnd w:id="4"/>
    </w:p>
    <w:p w14:paraId="271FDBF5">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1、甲方保证自家农作物真实、来源合法，不售假、不掺假，货品出现质量问题，由甲方自行负责。</w:t>
      </w:r>
    </w:p>
    <w:p w14:paraId="34F4108D">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2、甲方如实告知货物数量、品质，不隐瞒、不欺骗。</w:t>
      </w:r>
    </w:p>
    <w:p w14:paraId="76D147C9">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3、乙方诚心帮忙对接销路，如实介绍供需情况，不欺瞒双方。</w:t>
      </w:r>
    </w:p>
    <w:p w14:paraId="644C9E7A">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4、乙方不得私自截留货款、赚取差价，如需对接货款需经过甲方同意。</w:t>
      </w:r>
    </w:p>
    <w:p w14:paraId="64AC5BAA">
      <w:pPr>
        <w:spacing w:before="320" w:after="120" w:line="288" w:lineRule="auto"/>
        <w:ind w:left="0"/>
        <w:jc w:val="left"/>
        <w:outlineLvl w:val="1"/>
        <w:rPr>
          <w:rFonts w:hint="eastAsia" w:asciiTheme="minorEastAsia" w:hAnsiTheme="minorEastAsia" w:eastAsiaTheme="minorEastAsia" w:cstheme="minorEastAsia"/>
          <w:sz w:val="20"/>
          <w:szCs w:val="21"/>
        </w:rPr>
      </w:pPr>
      <w:bookmarkStart w:id="5" w:name="heading_5"/>
      <w:r>
        <w:rPr>
          <w:rFonts w:hint="eastAsia" w:asciiTheme="minorEastAsia" w:hAnsiTheme="minorEastAsia" w:eastAsiaTheme="minorEastAsia" w:cstheme="minorEastAsia"/>
          <w:b/>
          <w:sz w:val="28"/>
          <w:szCs w:val="21"/>
        </w:rPr>
        <w:t>六、简单责任说明</w:t>
      </w:r>
      <w:bookmarkEnd w:id="5"/>
    </w:p>
    <w:p w14:paraId="3B1C5015">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1、甲方拖欠、拒付中介费的，属于违约，需立刻结清费用。</w:t>
      </w:r>
    </w:p>
    <w:p w14:paraId="49CC28F9">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2、乙方恶意串通买家压价、损害甲方利益的，无权收取中介费。</w:t>
      </w:r>
    </w:p>
    <w:p w14:paraId="28AE46D1">
      <w:pPr>
        <w:spacing w:before="120" w:after="120" w:line="288" w:lineRule="auto"/>
        <w:ind w:left="0"/>
        <w:jc w:val="left"/>
        <w:rPr>
          <w:rFonts w:hint="eastAsia" w:asciiTheme="minorEastAsia" w:hAnsiTheme="minorEastAsia" w:eastAsiaTheme="minorEastAsia" w:cstheme="minorEastAsia"/>
          <w:sz w:val="20"/>
          <w:szCs w:val="21"/>
          <w:lang w:eastAsia="zh-CN"/>
        </w:rPr>
      </w:pPr>
      <w:r>
        <w:rPr>
          <w:rFonts w:hint="eastAsia" w:asciiTheme="minorEastAsia" w:hAnsiTheme="minorEastAsia" w:eastAsiaTheme="minorEastAsia" w:cstheme="minorEastAsia"/>
          <w:sz w:val="21"/>
          <w:szCs w:val="21"/>
        </w:rPr>
        <w:t>3、农作物交易后的售后、退换货、质量纠纷，由甲方和买家自行处理，与乙方中介无关。</w:t>
      </w:r>
      <w:r>
        <w:rPr>
          <w:rFonts w:hint="eastAsia" w:asciiTheme="minorEastAsia" w:hAnsiTheme="minorEastAsia" w:eastAsiaTheme="minorEastAsia" w:cstheme="minorEastAsia"/>
          <w:sz w:val="21"/>
          <w:szCs w:val="21"/>
          <w:lang w:eastAsia="zh-CN"/>
        </w:rPr>
        <w:t>（风险分析：此条款完全免除了乙方的基本审查和协助义务。根据《民法典》第九百六十二条，中介人应当就有关订立合同的事项向委托人如实报告。若因乙方为促成交易而向买家夸大产量、品质，或未核实买家资质导致后续纠纷，本合同将使您承担全部后果，无法向乙方追责。修改建议：增加乙方对交易信息的如实报告义务，并保留您因此向乙方追偿的权利。同时，明确您对产品质量的责任范围。）</w:t>
      </w:r>
    </w:p>
    <w:p w14:paraId="0C00B1B8">
      <w:pPr>
        <w:spacing w:before="320" w:after="120" w:line="288" w:lineRule="auto"/>
        <w:ind w:left="0"/>
        <w:jc w:val="left"/>
        <w:outlineLvl w:val="1"/>
        <w:rPr>
          <w:rFonts w:hint="eastAsia" w:asciiTheme="minorEastAsia" w:hAnsiTheme="minorEastAsia" w:eastAsiaTheme="minorEastAsia" w:cstheme="minorEastAsia"/>
          <w:sz w:val="20"/>
          <w:szCs w:val="21"/>
        </w:rPr>
      </w:pPr>
      <w:bookmarkStart w:id="6" w:name="heading_6"/>
      <w:r>
        <w:rPr>
          <w:rFonts w:hint="eastAsia" w:asciiTheme="minorEastAsia" w:hAnsiTheme="minorEastAsia" w:eastAsiaTheme="minorEastAsia" w:cstheme="minorEastAsia"/>
          <w:b/>
          <w:sz w:val="28"/>
          <w:szCs w:val="21"/>
        </w:rPr>
        <w:t>七、保密与诚信</w:t>
      </w:r>
      <w:bookmarkEnd w:id="6"/>
    </w:p>
    <w:p w14:paraId="7BCB8DE3">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双方合作过程中知晓的客源信息、拿货价格，不得随意对外乱说、随意泄露，做事讲诚信、守规矩。</w:t>
      </w:r>
    </w:p>
    <w:p w14:paraId="73048382">
      <w:pPr>
        <w:spacing w:before="320" w:after="120" w:line="288" w:lineRule="auto"/>
        <w:ind w:left="0"/>
        <w:jc w:val="left"/>
        <w:outlineLvl w:val="1"/>
        <w:rPr>
          <w:rFonts w:hint="eastAsia" w:asciiTheme="minorEastAsia" w:hAnsiTheme="minorEastAsia" w:eastAsiaTheme="minorEastAsia" w:cstheme="minorEastAsia"/>
          <w:sz w:val="20"/>
          <w:szCs w:val="21"/>
        </w:rPr>
      </w:pPr>
      <w:bookmarkStart w:id="7" w:name="heading_7"/>
      <w:r>
        <w:rPr>
          <w:rFonts w:hint="eastAsia" w:asciiTheme="minorEastAsia" w:hAnsiTheme="minorEastAsia" w:eastAsiaTheme="minorEastAsia" w:cstheme="minorEastAsia"/>
          <w:b/>
          <w:sz w:val="28"/>
          <w:szCs w:val="21"/>
        </w:rPr>
        <w:t>八、纠纷处理</w:t>
      </w:r>
      <w:bookmarkEnd w:id="7"/>
    </w:p>
    <w:p w14:paraId="7D13E96D">
      <w:pPr>
        <w:spacing w:before="120" w:after="120" w:line="288" w:lineRule="auto"/>
        <w:ind w:left="0"/>
        <w:jc w:val="left"/>
        <w:rPr>
          <w:rFonts w:hint="eastAsia" w:asciiTheme="minorEastAsia" w:hAnsiTheme="minorEastAsia" w:eastAsiaTheme="minorEastAsia" w:cstheme="minorEastAsia"/>
          <w:sz w:val="20"/>
          <w:szCs w:val="21"/>
          <w:lang w:eastAsia="zh-CN"/>
        </w:rPr>
      </w:pPr>
      <w:r>
        <w:rPr>
          <w:rFonts w:hint="eastAsia" w:asciiTheme="minorEastAsia" w:hAnsiTheme="minorEastAsia" w:eastAsiaTheme="minorEastAsia" w:cstheme="minorEastAsia"/>
          <w:sz w:val="21"/>
          <w:szCs w:val="21"/>
        </w:rPr>
        <w:t>双方合作以和气为主，有矛盾优先商量解决。商量不成，可在当地乡镇、辖区法院处理。</w:t>
      </w:r>
      <w:r>
        <w:rPr>
          <w:rFonts w:hint="eastAsia" w:asciiTheme="minorEastAsia" w:hAnsiTheme="minorEastAsia" w:eastAsiaTheme="minorEastAsia" w:cstheme="minorEastAsia"/>
          <w:sz w:val="21"/>
          <w:szCs w:val="21"/>
          <w:lang w:eastAsia="zh-CN"/>
        </w:rPr>
        <w:t>（风险分析：“当地”指代不明，可能被解释为您的所在地、对方所在地、或合同履行地，容易引发管辖权争议。约定不明确的管辖条款在法律上可能无效。修改建议：明确约定一个具体的、对您方便的人民法院。）</w:t>
      </w:r>
    </w:p>
    <w:p w14:paraId="0DA99EFC">
      <w:pPr>
        <w:spacing w:before="320" w:after="120" w:line="288" w:lineRule="auto"/>
        <w:ind w:left="0"/>
        <w:jc w:val="left"/>
        <w:outlineLvl w:val="1"/>
        <w:rPr>
          <w:rFonts w:hint="eastAsia" w:asciiTheme="minorEastAsia" w:hAnsiTheme="minorEastAsia" w:eastAsiaTheme="minorEastAsia" w:cstheme="minorEastAsia"/>
          <w:sz w:val="20"/>
          <w:szCs w:val="21"/>
        </w:rPr>
      </w:pPr>
      <w:bookmarkStart w:id="8" w:name="heading_8"/>
      <w:r>
        <w:rPr>
          <w:rFonts w:hint="eastAsia" w:asciiTheme="minorEastAsia" w:hAnsiTheme="minorEastAsia" w:eastAsiaTheme="minorEastAsia" w:cstheme="minorEastAsia"/>
          <w:b/>
          <w:sz w:val="28"/>
          <w:szCs w:val="21"/>
        </w:rPr>
        <w:t>九、其他说明</w:t>
      </w:r>
      <w:bookmarkEnd w:id="8"/>
    </w:p>
    <w:p w14:paraId="23A4DC20">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1、本合同是双方真心自愿签订，不存在强迫、欺骗情形。</w:t>
      </w:r>
    </w:p>
    <w:p w14:paraId="7BB63E2D">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2、本合同一式两份，甲乙双方各拿一份，签字按手印后生效。</w:t>
      </w:r>
    </w:p>
    <w:p w14:paraId="3064147A">
      <w:pPr>
        <w:spacing w:before="120" w:after="120" w:line="288" w:lineRule="auto"/>
        <w:ind w:left="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3、未尽事宜，双方口头协商为准，以诚信为本。</w:t>
      </w:r>
    </w:p>
    <w:p w14:paraId="05B0EADE">
      <w:pPr>
        <w:spacing w:before="120" w:after="120" w:line="288" w:lineRule="auto"/>
        <w:ind w:left="0"/>
        <w:jc w:val="left"/>
        <w:rPr>
          <w:rFonts w:hint="eastAsia" w:asciiTheme="minorEastAsia" w:hAnsiTheme="minorEastAsia" w:eastAsiaTheme="minorEastAsia" w:cstheme="minorEastAsia"/>
          <w:sz w:val="21"/>
          <w:szCs w:val="21"/>
        </w:rPr>
      </w:pPr>
    </w:p>
    <w:p w14:paraId="04A015FA">
      <w:pPr>
        <w:spacing w:before="120" w:after="120" w:line="288" w:lineRule="auto"/>
        <w:ind w:left="0"/>
        <w:jc w:val="left"/>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（中介方主体信息：合同未要求乙方提供身份证明或营业执照复印件。若乙方为个人，其履约能力和信誉度难以保证，发生纠纷后可能存在无法追责的风险。</w:t>
      </w:r>
    </w:p>
    <w:p w14:paraId="7F350BEC">
      <w:pPr>
        <w:spacing w:before="120" w:after="120" w:line="288" w:lineRule="auto"/>
        <w:ind w:left="0"/>
        <w:jc w:val="left"/>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信息披露与保密条款：第七条过于笼统，未明确“客源信息”的范围，也未规定违约泄密的后果，可执行性弱。</w:t>
      </w:r>
    </w:p>
    <w:p w14:paraId="1F9654BA">
      <w:pPr>
        <w:spacing w:before="120" w:after="120" w:line="288" w:lineRule="auto"/>
        <w:ind w:left="0"/>
        <w:jc w:val="left"/>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排他性条款缺失：未约定您在合作期内是否可委托其他中介。若无此约定，乙方可能主张其为独家代理，限制您的选择。）</w:t>
      </w:r>
    </w:p>
    <w:p w14:paraId="03815A3F">
      <w:pPr>
        <w:spacing w:before="120" w:after="120" w:line="288" w:lineRule="auto"/>
        <w:ind w:left="0"/>
        <w:jc w:val="left"/>
        <w:rPr>
          <w:rFonts w:hint="eastAsia" w:asciiTheme="minorEastAsia" w:hAnsiTheme="minorEastAsia" w:eastAsiaTheme="minorEastAsia" w:cstheme="minorEastAsia"/>
          <w:sz w:val="21"/>
          <w:szCs w:val="21"/>
          <w:lang w:eastAsia="zh-CN"/>
        </w:rPr>
      </w:pPr>
    </w:p>
    <w:p w14:paraId="1FDAE9EA">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b/>
          <w:sz w:val="21"/>
          <w:szCs w:val="21"/>
        </w:rPr>
        <w:t>甲方（签字、按手印）：</w:t>
      </w:r>
      <w:r>
        <w:rPr>
          <w:rFonts w:hint="eastAsia" w:asciiTheme="minorEastAsia" w:hAnsiTheme="minorEastAsia" w:eastAsiaTheme="minorEastAsia" w:cstheme="minorEastAsia"/>
          <w:sz w:val="21"/>
          <w:szCs w:val="21"/>
        </w:rPr>
        <w:t>________________________</w:t>
      </w:r>
    </w:p>
    <w:p w14:paraId="2A98E213">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日期：______年____月____日</w:t>
      </w:r>
    </w:p>
    <w:p w14:paraId="58B0C710">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b/>
          <w:sz w:val="21"/>
          <w:szCs w:val="21"/>
        </w:rPr>
        <w:t>乙方（签字、按手印）：</w:t>
      </w:r>
      <w:r>
        <w:rPr>
          <w:rFonts w:hint="eastAsia" w:asciiTheme="minorEastAsia" w:hAnsiTheme="minorEastAsia" w:eastAsiaTheme="minorEastAsia" w:cstheme="minorEastAsia"/>
          <w:sz w:val="21"/>
          <w:szCs w:val="21"/>
        </w:rPr>
        <w:t>________________________</w:t>
      </w:r>
    </w:p>
    <w:p w14:paraId="1550F004">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日期：______年____月____日</w:t>
      </w:r>
    </w:p>
    <w:p w14:paraId="46458106">
      <w:pPr>
        <w:spacing w:before="120" w:after="120" w:line="288" w:lineRule="auto"/>
        <w:ind w:left="0"/>
        <w:jc w:val="left"/>
        <w:rPr>
          <w:rFonts w:hint="eastAsia" w:asciiTheme="minorEastAsia" w:hAnsiTheme="minorEastAsia" w:eastAsiaTheme="minorEastAsia" w:cstheme="minorEastAsia"/>
          <w:sz w:val="20"/>
          <w:szCs w:val="21"/>
        </w:rPr>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68D061"/>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2E74E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ocumentProtection w:enforcement="0"/>
  <w:compat>
    <w:useFELayout/>
    <w:splitPgBreakAndParaMark/>
    <w:compatSetting w:name="compatibilityMode" w:uri="http://schemas.microsoft.com/office/word" w:val="12"/>
  </w:compat>
  <w:rsids>
    <w:rsidRoot w:val="00000000"/>
    <w:rsid w:val="3F513CB1"/>
    <w:rsid w:val="46206936"/>
    <w:rsid w:val="693621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1851</Words>
  <Characters>2113</Characters>
  <TotalTime>2</TotalTime>
  <ScaleCrop>false</ScaleCrop>
  <LinksUpToDate>false</LinksUpToDate>
  <CharactersWithSpaces>2115</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2026-06-22T09:07:00Z</dcterms:created>
  <dc:creator>Apache POI</dc:creator>
  <cp:lastModifiedBy>夏律师团队</cp:lastModifiedBy>
  <dcterms:modified xsi:type="dcterms:W3CDTF">2026-06-23T03:14:20Z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{"Label":"1","ContentProducer":"001191110102MACQD9K64010000","ProduceID":"7654144005621566452","ReservedCode1":"","ContentPropagator":"","PropagateID":"","ReservedCode2":""}</vt:lpwstr>
  </property>
  <property fmtid="{D5CDD505-2E9C-101B-9397-08002B2CF9AE}" pid="3" name="KSOTemplateDocerSaveRecord">
    <vt:lpwstr>eyJoZGlkIjoiMWIxYzZmOGU0NDIzZjA2YzRmNmY0ZjRhZjRhNTZhNzgiLCJ1c2VySWQiOiIyMzA3OTY2NzYifQ==</vt:lpwstr>
  </property>
  <property fmtid="{D5CDD505-2E9C-101B-9397-08002B2CF9AE}" pid="4" name="KSOProductBuildVer">
    <vt:lpwstr>2052-12.1.0.26895</vt:lpwstr>
  </property>
  <property fmtid="{D5CDD505-2E9C-101B-9397-08002B2CF9AE}" pid="5" name="ICV">
    <vt:lpwstr>863A8E4340E44AA9B697B1861B6A1F87_12</vt:lpwstr>
  </property>
</Properties>
</file>