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7DE7D" w14:textId="77777777" w:rsidR="0088722A" w:rsidRDefault="0015596A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长沙理工大学</w:t>
      </w:r>
      <w:r>
        <w:rPr>
          <w:rFonts w:hint="eastAsia"/>
          <w:b/>
          <w:bCs/>
          <w:sz w:val="36"/>
        </w:rPr>
        <w:t>期中</w:t>
      </w:r>
      <w:r>
        <w:rPr>
          <w:b/>
          <w:bCs/>
          <w:sz w:val="36"/>
        </w:rPr>
        <w:t>考试试卷</w:t>
      </w:r>
    </w:p>
    <w:p w14:paraId="626F42AA" w14:textId="77777777" w:rsidR="0088722A" w:rsidRDefault="0088722A">
      <w:pPr>
        <w:jc w:val="center"/>
        <w:rPr>
          <w:b/>
          <w:bCs/>
          <w:sz w:val="36"/>
        </w:rPr>
      </w:pPr>
    </w:p>
    <w:p w14:paraId="615D6B1E" w14:textId="77777777" w:rsidR="0088722A" w:rsidRDefault="0015596A">
      <w:pPr>
        <w:rPr>
          <w:b/>
          <w:bCs/>
          <w:sz w:val="36"/>
        </w:rPr>
      </w:pPr>
      <w:r>
        <w:t>试卷编号</w:t>
      </w:r>
      <w:r>
        <w:rPr>
          <w:rFonts w:hint="eastAsia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1  </w:t>
      </w:r>
      <w:r>
        <w:rPr>
          <w:u w:val="single"/>
        </w:rPr>
        <w:t xml:space="preserve"> </w:t>
      </w:r>
      <w:r>
        <w:t>拟题教研室（或教师）签名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王艳华</w:t>
      </w:r>
      <w:r>
        <w:rPr>
          <w:u w:val="single"/>
        </w:rPr>
        <w:t xml:space="preserve">      </w:t>
      </w:r>
      <w:r>
        <w:t>教研室主任签名</w:t>
      </w:r>
      <w:r>
        <w:rPr>
          <w:u w:val="single"/>
        </w:rPr>
        <w:t xml:space="preserve">           </w:t>
      </w:r>
    </w:p>
    <w:p w14:paraId="57E3454C" w14:textId="77777777" w:rsidR="0088722A" w:rsidRDefault="0015596A">
      <w:pPr>
        <w:spacing w:line="260" w:lineRule="exact"/>
        <w:rPr>
          <w:b/>
          <w:bCs/>
        </w:rPr>
      </w:pPr>
      <w:r>
        <w:t>………………………………………………………………………………………………………</w:t>
      </w:r>
    </w:p>
    <w:p w14:paraId="44E667ED" w14:textId="77777777" w:rsidR="0088722A" w:rsidRDefault="0015596A">
      <w:pPr>
        <w:spacing w:line="260" w:lineRule="exact"/>
        <w:rPr>
          <w:u w:val="single"/>
        </w:rPr>
      </w:pPr>
      <w:r>
        <w:rPr>
          <w:b/>
          <w:bCs/>
        </w:rPr>
        <w:t>课程名称</w:t>
      </w:r>
      <w:r>
        <w:t>（含档次）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接口技术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</w:t>
      </w:r>
      <w:r>
        <w:t xml:space="preserve">          </w:t>
      </w:r>
      <w:r>
        <w:t>课程代号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</w:t>
      </w:r>
      <w:r>
        <w:rPr>
          <w:rFonts w:hAnsi="宋体" w:cs="华文仿宋"/>
          <w:bCs/>
          <w:sz w:val="24"/>
          <w:szCs w:val="28"/>
          <w:u w:val="single"/>
        </w:rPr>
        <w:t>0812000686</w:t>
      </w:r>
      <w:r>
        <w:rPr>
          <w:u w:val="single"/>
        </w:rPr>
        <w:t xml:space="preserve">      </w:t>
      </w:r>
    </w:p>
    <w:p w14:paraId="562DB77A" w14:textId="77777777" w:rsidR="0088722A" w:rsidRDefault="0088722A">
      <w:pPr>
        <w:spacing w:line="260" w:lineRule="exact"/>
        <w:rPr>
          <w:u w:val="single"/>
        </w:rPr>
      </w:pPr>
    </w:p>
    <w:p w14:paraId="32E4AEFE" w14:textId="77777777" w:rsidR="0088722A" w:rsidRDefault="0015596A">
      <w:r>
        <w:t>专</w:t>
      </w:r>
      <w:r>
        <w:t xml:space="preserve">    </w:t>
      </w:r>
      <w:r>
        <w:t>业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  <w:proofErr w:type="gramStart"/>
      <w:r>
        <w:rPr>
          <w:u w:val="single"/>
        </w:rPr>
        <w:t>计科</w:t>
      </w:r>
      <w:proofErr w:type="gramEnd"/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</w:t>
      </w:r>
      <w:r>
        <w:t>层次（本、专）</w:t>
      </w:r>
      <w:r>
        <w:rPr>
          <w:u w:val="single"/>
        </w:rPr>
        <w:t xml:space="preserve">   </w:t>
      </w:r>
      <w:r>
        <w:rPr>
          <w:u w:val="single"/>
        </w:rPr>
        <w:t>本</w:t>
      </w:r>
      <w:r>
        <w:rPr>
          <w:rFonts w:hint="eastAsia"/>
          <w:u w:val="single"/>
        </w:rPr>
        <w:t>科</w:t>
      </w:r>
      <w:r>
        <w:rPr>
          <w:u w:val="single"/>
        </w:rPr>
        <w:t xml:space="preserve">   </w:t>
      </w:r>
      <w:r>
        <w:t xml:space="preserve"> </w:t>
      </w:r>
      <w:r>
        <w:t>考试方式（开、闭卷）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开</w:t>
      </w:r>
      <w:r>
        <w:rPr>
          <w:u w:val="single"/>
        </w:rPr>
        <w:t>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</w:p>
    <w:p w14:paraId="0A1A20CA" w14:textId="77777777" w:rsidR="0088722A" w:rsidRDefault="0088722A">
      <w:pPr>
        <w:rPr>
          <w:sz w:val="28"/>
        </w:rPr>
      </w:pPr>
    </w:p>
    <w:p w14:paraId="2768A90B" w14:textId="77777777" w:rsidR="0088722A" w:rsidRDefault="0015596A">
      <w:r>
        <w:rPr>
          <w:rFonts w:eastAsia="黑体" w:hint="eastAsia"/>
          <w:sz w:val="24"/>
        </w:rPr>
        <w:t>一、单选题（</w:t>
      </w:r>
      <w:r>
        <w:rPr>
          <w:rFonts w:eastAsia="黑体" w:hint="eastAsia"/>
          <w:sz w:val="24"/>
        </w:rPr>
        <w:t>1</w:t>
      </w:r>
      <w:r>
        <w:rPr>
          <w:rFonts w:eastAsia="黑体"/>
          <w:sz w:val="24"/>
        </w:rPr>
        <w:t>0</w:t>
      </w:r>
      <w:r>
        <w:rPr>
          <w:rFonts w:eastAsia="黑体" w:hint="eastAsia"/>
          <w:sz w:val="24"/>
        </w:rPr>
        <w:t>小题，每小题</w:t>
      </w:r>
      <w:r>
        <w:rPr>
          <w:rFonts w:eastAsia="黑体" w:hint="eastAsia"/>
          <w:sz w:val="24"/>
        </w:rPr>
        <w:t>2</w:t>
      </w:r>
      <w:r>
        <w:rPr>
          <w:rFonts w:eastAsia="黑体" w:hint="eastAsia"/>
          <w:sz w:val="24"/>
        </w:rPr>
        <w:t>分，共</w:t>
      </w:r>
      <w:r>
        <w:rPr>
          <w:rFonts w:eastAsia="黑体"/>
          <w:sz w:val="24"/>
        </w:rPr>
        <w:t>2</w:t>
      </w:r>
      <w:r>
        <w:rPr>
          <w:rFonts w:eastAsia="黑体" w:hint="eastAsia"/>
          <w:sz w:val="24"/>
        </w:rPr>
        <w:t>0</w:t>
      </w:r>
      <w:r>
        <w:rPr>
          <w:rFonts w:eastAsia="黑体" w:hint="eastAsia"/>
          <w:sz w:val="24"/>
        </w:rPr>
        <w:t>分）</w:t>
      </w:r>
    </w:p>
    <w:p w14:paraId="7529E5A8" w14:textId="77777777" w:rsidR="0088722A" w:rsidRDefault="0015596A">
      <w:pPr>
        <w:snapToGrid w:val="0"/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bookmarkStart w:id="0" w:name="_Hlk101775112"/>
      <w:r>
        <w:rPr>
          <w:rFonts w:hint="eastAsia"/>
        </w:rPr>
        <w:t>82</w:t>
      </w:r>
      <w:r>
        <w:t>C</w:t>
      </w:r>
      <w:r>
        <w:rPr>
          <w:rFonts w:hint="eastAsia"/>
        </w:rPr>
        <w:t>5</w:t>
      </w:r>
      <w:r>
        <w:t>4A</w:t>
      </w:r>
      <w:r>
        <w:rPr>
          <w:rFonts w:hint="eastAsia"/>
        </w:rPr>
        <w:t>是一个</w:t>
      </w:r>
      <w:r>
        <w:rPr>
          <w:rFonts w:hint="eastAsia"/>
        </w:rPr>
        <w:t>16</w:t>
      </w:r>
      <w:r>
        <w:rPr>
          <w:rFonts w:hint="eastAsia"/>
        </w:rPr>
        <w:t>位可编程定时器</w:t>
      </w:r>
      <w:r>
        <w:rPr>
          <w:rFonts w:hint="eastAsia"/>
        </w:rPr>
        <w:t>/</w:t>
      </w:r>
      <w:r>
        <w:rPr>
          <w:rFonts w:hint="eastAsia"/>
        </w:rPr>
        <w:t>计数器，以二进制计数时，其计数范围是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35C55FD" w14:textId="77777777" w:rsidR="0088722A" w:rsidRDefault="0015596A">
      <w:pPr>
        <w:snapToGrid w:val="0"/>
      </w:pPr>
      <w:r>
        <w:t>A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t>-65536</w:t>
      </w:r>
    </w:p>
    <w:p w14:paraId="685BC3C4" w14:textId="77777777" w:rsidR="0088722A" w:rsidRDefault="0015596A">
      <w:pPr>
        <w:snapToGrid w:val="0"/>
      </w:pPr>
      <w:r>
        <w:t>B</w:t>
      </w:r>
      <w:r>
        <w:rPr>
          <w:rFonts w:hint="eastAsia"/>
        </w:rPr>
        <w:t>．</w:t>
      </w:r>
      <w:r>
        <w:rPr>
          <w:rFonts w:hint="eastAsia"/>
        </w:rPr>
        <w:t>0</w:t>
      </w:r>
      <w:r>
        <w:t>-65535</w:t>
      </w:r>
    </w:p>
    <w:p w14:paraId="237235E2" w14:textId="77777777" w:rsidR="0088722A" w:rsidRDefault="0015596A">
      <w:pPr>
        <w:snapToGrid w:val="0"/>
      </w:pPr>
      <w:r>
        <w:t>C</w:t>
      </w:r>
      <w:r>
        <w:rPr>
          <w:rFonts w:hint="eastAsia"/>
        </w:rPr>
        <w:t>．</w:t>
      </w:r>
      <w:r>
        <w:rPr>
          <w:rFonts w:hint="eastAsia"/>
        </w:rPr>
        <w:t>0</w:t>
      </w:r>
      <w:r>
        <w:t>-65536</w:t>
      </w:r>
    </w:p>
    <w:p w14:paraId="6F89E65B" w14:textId="77777777" w:rsidR="0088722A" w:rsidRDefault="0015596A">
      <w:pPr>
        <w:snapToGrid w:val="0"/>
      </w:pPr>
      <w:r>
        <w:t>D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t>-65535</w:t>
      </w:r>
    </w:p>
    <w:bookmarkEnd w:id="0"/>
    <w:p w14:paraId="1857274C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、当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与打印机以程序查询方式传送数据时，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大部分时间用于</w:t>
      </w:r>
      <w:r>
        <w:rPr>
          <w:rFonts w:hint="eastAsia"/>
          <w:szCs w:val="21"/>
        </w:rPr>
        <w:t>(</w:t>
      </w:r>
      <w:r>
        <w:rPr>
          <w:szCs w:val="21"/>
        </w:rPr>
        <w:t xml:space="preserve"> </w:t>
      </w:r>
      <w:r>
        <w:rPr>
          <w:szCs w:val="21"/>
        </w:rPr>
        <w:t>A)</w:t>
      </w:r>
      <w:r>
        <w:rPr>
          <w:szCs w:val="21"/>
        </w:rPr>
        <w:t>。</w:t>
      </w:r>
    </w:p>
    <w:p w14:paraId="628B5A5C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．读取判断打印机状态</w:t>
      </w:r>
    </w:p>
    <w:p w14:paraId="17166DC4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．向打印机传送数据</w:t>
      </w:r>
    </w:p>
    <w:p w14:paraId="527DB2B9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停机</w:t>
      </w:r>
    </w:p>
    <w:p w14:paraId="3B3E37BA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执行运算指令</w:t>
      </w:r>
    </w:p>
    <w:p w14:paraId="5CECB036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、对可编程接口芯片进行读写操作的必要条件是</w:t>
      </w:r>
      <w:r>
        <w:rPr>
          <w:rFonts w:hint="eastAsia"/>
          <w:szCs w:val="21"/>
        </w:rPr>
        <w:t>(</w:t>
      </w:r>
      <w:r>
        <w:rPr>
          <w:szCs w:val="21"/>
        </w:rPr>
        <w:t xml:space="preserve"> </w:t>
      </w:r>
      <w:r>
        <w:rPr>
          <w:szCs w:val="21"/>
        </w:rPr>
        <w:t>A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。</w:t>
      </w:r>
    </w:p>
    <w:p w14:paraId="7F30F90E" w14:textId="77777777" w:rsidR="0088722A" w:rsidRDefault="0015596A">
      <w:pPr>
        <w:snapToGrid w:val="0"/>
        <w:rPr>
          <w:rFonts w:ascii="宋体" w:hAnsi="宋体"/>
          <w:b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ascii="宋体" w:hAnsi="宋体"/>
          <w:b/>
          <w:szCs w:val="21"/>
        </w:rPr>
        <w:object w:dxaOrig="414" w:dyaOrig="324" w14:anchorId="3EE438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6.5pt" o:ole="">
            <v:imagedata r:id="rId8" o:title=""/>
          </v:shape>
          <o:OLEObject Type="Embed" ProgID="Equation.3" ShapeID="_x0000_i1025" DrawAspect="Content" ObjectID="_1712604168" r:id="rId9"/>
        </w:object>
      </w:r>
      <w:r>
        <w:rPr>
          <w:rFonts w:ascii="宋体" w:hAnsi="宋体"/>
          <w:b/>
          <w:szCs w:val="21"/>
        </w:rPr>
        <w:t>=</w:t>
      </w:r>
      <w:r>
        <w:rPr>
          <w:rFonts w:ascii="宋体" w:hAnsi="宋体" w:hint="eastAsia"/>
          <w:b/>
          <w:szCs w:val="21"/>
        </w:rPr>
        <w:t>0</w:t>
      </w:r>
    </w:p>
    <w:p w14:paraId="14CF8E71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ascii="宋体" w:hAnsi="宋体"/>
          <w:b/>
          <w:szCs w:val="21"/>
        </w:rPr>
        <w:object w:dxaOrig="414" w:dyaOrig="300" w14:anchorId="545468E9">
          <v:shape id="_x0000_i1026" type="#_x0000_t75" style="width:21pt;height:15pt" o:ole="">
            <v:imagedata r:id="rId10" o:title=""/>
          </v:shape>
          <o:OLEObject Type="Embed" ProgID="Equation.3" ShapeID="_x0000_i1026" DrawAspect="Content" ObjectID="_1712604169" r:id="rId11"/>
        </w:object>
      </w:r>
      <w:r>
        <w:rPr>
          <w:rFonts w:ascii="宋体" w:hAnsi="宋体"/>
          <w:b/>
          <w:szCs w:val="21"/>
        </w:rPr>
        <w:t>=</w:t>
      </w:r>
      <w:r>
        <w:rPr>
          <w:rFonts w:ascii="宋体" w:hAnsi="宋体" w:hint="eastAsia"/>
          <w:b/>
          <w:szCs w:val="21"/>
        </w:rPr>
        <w:t>0</w:t>
      </w:r>
    </w:p>
    <w:p w14:paraId="79983E5E" w14:textId="77777777" w:rsidR="0088722A" w:rsidRDefault="0015596A">
      <w:pPr>
        <w:snapToGrid w:val="0"/>
        <w:rPr>
          <w:rFonts w:ascii="宋体" w:hAnsi="宋体"/>
          <w:b/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ascii="宋体" w:hAnsi="宋体"/>
          <w:b/>
          <w:szCs w:val="21"/>
        </w:rPr>
        <w:object w:dxaOrig="414" w:dyaOrig="276" w14:anchorId="454993E7">
          <v:shape id="_x0000_i1027" type="#_x0000_t75" style="width:21pt;height:13.5pt" o:ole="">
            <v:imagedata r:id="rId12" o:title=""/>
          </v:shape>
          <o:OLEObject Type="Embed" ProgID="Equation.3" ShapeID="_x0000_i1027" DrawAspect="Content" ObjectID="_1712604170" r:id="rId13"/>
        </w:object>
      </w:r>
      <w:r>
        <w:rPr>
          <w:rFonts w:ascii="宋体" w:hAnsi="宋体"/>
          <w:b/>
          <w:szCs w:val="21"/>
        </w:rPr>
        <w:t>=</w:t>
      </w:r>
      <w:r>
        <w:rPr>
          <w:rFonts w:ascii="宋体" w:hAnsi="宋体" w:hint="eastAsia"/>
          <w:b/>
          <w:szCs w:val="21"/>
        </w:rPr>
        <w:t>0</w:t>
      </w:r>
    </w:p>
    <w:p w14:paraId="609D9AA0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ascii="宋体" w:hAnsi="宋体"/>
          <w:b/>
          <w:szCs w:val="21"/>
        </w:rPr>
        <w:object w:dxaOrig="414" w:dyaOrig="300" w14:anchorId="32BBD5EB">
          <v:shape id="_x0000_i1028" type="#_x0000_t75" style="width:21pt;height:15pt" o:ole="">
            <v:imagedata r:id="rId10" o:title=""/>
          </v:shape>
          <o:OLEObject Type="Embed" ProgID="Equation.3" ShapeID="_x0000_i1028" DrawAspect="Content" ObjectID="_1712604171" r:id="rId14"/>
        </w:object>
      </w:r>
      <w:r>
        <w:rPr>
          <w:rFonts w:ascii="宋体" w:hAnsi="宋体"/>
          <w:b/>
          <w:szCs w:val="21"/>
        </w:rPr>
        <w:t>=</w:t>
      </w:r>
      <w:r>
        <w:rPr>
          <w:rFonts w:ascii="宋体" w:hAnsi="宋体" w:hint="eastAsia"/>
          <w:b/>
          <w:szCs w:val="21"/>
        </w:rPr>
        <w:t>0</w:t>
      </w:r>
      <w:r>
        <w:rPr>
          <w:rFonts w:ascii="宋体" w:hAnsi="宋体" w:hint="eastAsia"/>
          <w:b/>
          <w:szCs w:val="21"/>
        </w:rPr>
        <w:t>或</w:t>
      </w:r>
      <w:r>
        <w:rPr>
          <w:rFonts w:ascii="宋体" w:hAnsi="宋体"/>
          <w:b/>
          <w:szCs w:val="21"/>
        </w:rPr>
        <w:object w:dxaOrig="414" w:dyaOrig="276" w14:anchorId="6B0A5968">
          <v:shape id="_x0000_i1029" type="#_x0000_t75" style="width:21pt;height:13.5pt" o:ole="">
            <v:imagedata r:id="rId12" o:title=""/>
          </v:shape>
          <o:OLEObject Type="Embed" ProgID="Equation.3" ShapeID="_x0000_i1029" DrawAspect="Content" ObjectID="_1712604172" r:id="rId15"/>
        </w:object>
      </w:r>
      <w:r>
        <w:rPr>
          <w:rFonts w:ascii="宋体" w:hAnsi="宋体"/>
          <w:b/>
          <w:szCs w:val="21"/>
        </w:rPr>
        <w:t>=</w:t>
      </w:r>
      <w:r>
        <w:rPr>
          <w:rFonts w:ascii="宋体" w:hAnsi="宋体" w:hint="eastAsia"/>
          <w:b/>
          <w:szCs w:val="21"/>
        </w:rPr>
        <w:t>0</w:t>
      </w:r>
    </w:p>
    <w:p w14:paraId="1941DD58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8086</w:t>
      </w:r>
      <w:r>
        <w:rPr>
          <w:rFonts w:hint="eastAsia"/>
          <w:szCs w:val="21"/>
        </w:rPr>
        <w:t>微处理器可寻址访问的最大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空间是</w:t>
      </w:r>
      <w:r>
        <w:rPr>
          <w:rFonts w:hint="eastAsia"/>
          <w:szCs w:val="21"/>
        </w:rPr>
        <w:t>(</w:t>
      </w:r>
      <w:r>
        <w:rPr>
          <w:szCs w:val="21"/>
        </w:rPr>
        <w:t xml:space="preserve"> </w:t>
      </w:r>
      <w:r>
        <w:rPr>
          <w:szCs w:val="21"/>
        </w:rPr>
        <w:t>B</w:t>
      </w:r>
      <w:r>
        <w:rPr>
          <w:szCs w:val="21"/>
        </w:rPr>
        <w:t>)</w:t>
      </w:r>
      <w:r>
        <w:rPr>
          <w:rFonts w:hint="eastAsia"/>
          <w:szCs w:val="21"/>
        </w:rPr>
        <w:t>。</w:t>
      </w:r>
    </w:p>
    <w:p w14:paraId="0ED53E0E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1KB</w:t>
      </w:r>
    </w:p>
    <w:p w14:paraId="25BA64B2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>
        <w:rPr>
          <w:szCs w:val="21"/>
        </w:rPr>
        <w:t>64KB</w:t>
      </w:r>
    </w:p>
    <w:p w14:paraId="7AB5D0AF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>
        <w:rPr>
          <w:szCs w:val="21"/>
        </w:rPr>
        <w:t>640KB</w:t>
      </w:r>
    </w:p>
    <w:p w14:paraId="2C13C97A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>
        <w:rPr>
          <w:szCs w:val="21"/>
        </w:rPr>
        <w:t>1MB</w:t>
      </w:r>
    </w:p>
    <w:p w14:paraId="0E25298F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、在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端口中，由于外设和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的速度不一致，通常在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逻辑中选用</w:t>
      </w:r>
      <w:r>
        <w:rPr>
          <w:rFonts w:hint="eastAsia"/>
          <w:szCs w:val="21"/>
        </w:rPr>
        <w:t>(</w:t>
      </w:r>
      <w:r>
        <w:rPr>
          <w:szCs w:val="21"/>
        </w:rPr>
        <w:t>D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器件完成数据传送功能</w:t>
      </w:r>
      <w:r>
        <w:rPr>
          <w:szCs w:val="21"/>
        </w:rPr>
        <w:t>。</w:t>
      </w:r>
    </w:p>
    <w:p w14:paraId="42B81D6E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．移位器</w:t>
      </w:r>
    </w:p>
    <w:p w14:paraId="2C4DCD91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．译码器</w:t>
      </w:r>
    </w:p>
    <w:p w14:paraId="3FD40DE4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．锁存器</w:t>
      </w:r>
    </w:p>
    <w:p w14:paraId="4525B1FA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．缓冲器</w:t>
      </w:r>
    </w:p>
    <w:p w14:paraId="5229AEF8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、堆栈操作的原则是</w:t>
      </w:r>
      <w:r>
        <w:rPr>
          <w:rFonts w:hint="eastAsia"/>
          <w:szCs w:val="21"/>
        </w:rPr>
        <w:t xml:space="preserve">( </w:t>
      </w:r>
      <w:r>
        <w:rPr>
          <w:szCs w:val="21"/>
        </w:rPr>
        <w:t>A</w:t>
      </w:r>
      <w:r>
        <w:rPr>
          <w:rFonts w:hint="eastAsia"/>
          <w:szCs w:val="21"/>
        </w:rPr>
        <w:t>)</w:t>
      </w:r>
    </w:p>
    <w:p w14:paraId="242A3032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．先进后出的原则</w:t>
      </w:r>
    </w:p>
    <w:p w14:paraId="0187A850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．存多少取多少的原则</w:t>
      </w:r>
    </w:p>
    <w:p w14:paraId="4C50B6BD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．栈指针以下（对向下生成的栈）为无效栈顶的原则</w:t>
      </w:r>
    </w:p>
    <w:p w14:paraId="4F7F5AE9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．只进不出的原则</w:t>
      </w:r>
    </w:p>
    <w:p w14:paraId="63CF7150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的控制总线提供</w:t>
      </w:r>
      <w:r>
        <w:rPr>
          <w:rFonts w:hint="eastAsia"/>
          <w:szCs w:val="21"/>
        </w:rPr>
        <w:t xml:space="preserve">( </w:t>
      </w:r>
      <w:r>
        <w:rPr>
          <w:szCs w:val="21"/>
        </w:rPr>
        <w:t>D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。</w:t>
      </w:r>
    </w:p>
    <w:p w14:paraId="283AEDA5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．数据信号流</w:t>
      </w:r>
    </w:p>
    <w:p w14:paraId="77BB95C6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．所有存储器和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设备的时序信号及控制信号</w:t>
      </w:r>
    </w:p>
    <w:p w14:paraId="726DCE07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．来自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设备和存储器的响应信号</w:t>
      </w:r>
    </w:p>
    <w:p w14:paraId="7985E18B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两项</w:t>
      </w:r>
    </w:p>
    <w:p w14:paraId="202A8D34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lastRenderedPageBreak/>
        <w:t>8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8086/8088</w:t>
      </w:r>
      <w:r>
        <w:rPr>
          <w:rFonts w:hint="eastAsia"/>
          <w:szCs w:val="21"/>
        </w:rPr>
        <w:t>中断是向量中断，其中断服务程序的入口地址是</w:t>
      </w:r>
      <w:r>
        <w:rPr>
          <w:rFonts w:hint="eastAsia"/>
          <w:szCs w:val="21"/>
        </w:rPr>
        <w:t xml:space="preserve">( </w:t>
      </w:r>
      <w:r>
        <w:rPr>
          <w:szCs w:val="21"/>
        </w:rPr>
        <w:t>D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提供。</w:t>
      </w:r>
    </w:p>
    <w:p w14:paraId="1B77D989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．外设中断源</w:t>
      </w:r>
    </w:p>
    <w:p w14:paraId="5FE127D9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中断逻辑电路</w:t>
      </w:r>
    </w:p>
    <w:p w14:paraId="5BC289D2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．从中断控制器读回中断类型号左移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位</w:t>
      </w:r>
    </w:p>
    <w:p w14:paraId="512E1CE6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．由中断类型号指向的中断向量表中读回</w:t>
      </w:r>
    </w:p>
    <w:p w14:paraId="711774B3" w14:textId="77777777" w:rsidR="0088722A" w:rsidRDefault="0015596A">
      <w:pPr>
        <w:snapToGrid w:val="0"/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、</w:t>
      </w:r>
      <w:bookmarkStart w:id="1" w:name="_Hlk101775208"/>
      <w:r>
        <w:rPr>
          <w:rFonts w:hint="eastAsia"/>
        </w:rPr>
        <w:t>CPU</w:t>
      </w:r>
      <w:r>
        <w:rPr>
          <w:rFonts w:hint="eastAsia"/>
        </w:rPr>
        <w:t>的控制总线</w:t>
      </w:r>
      <w:r>
        <w:t>提供</w:t>
      </w:r>
      <w:r>
        <w:rPr>
          <w:rFonts w:hint="eastAsia"/>
        </w:rPr>
        <w:t>(</w:t>
      </w:r>
      <w:r>
        <w:t xml:space="preserve"> </w:t>
      </w:r>
      <w:r>
        <w:t>D</w:t>
      </w:r>
      <w:r>
        <w:t>)</w:t>
      </w:r>
      <w:r>
        <w:rPr>
          <w:rFonts w:hint="eastAsia"/>
        </w:rPr>
        <w:t>。</w:t>
      </w:r>
    </w:p>
    <w:p w14:paraId="2BE4EC5E" w14:textId="77777777" w:rsidR="0088722A" w:rsidRDefault="0015596A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．数据信号流</w:t>
      </w:r>
    </w:p>
    <w:p w14:paraId="084C9703" w14:textId="77777777" w:rsidR="0088722A" w:rsidRDefault="0015596A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．所有存储器和</w:t>
      </w:r>
      <w:r>
        <w:rPr>
          <w:rFonts w:hint="eastAsia"/>
        </w:rPr>
        <w:t>I/O</w:t>
      </w:r>
      <w:r>
        <w:rPr>
          <w:rFonts w:hint="eastAsia"/>
        </w:rPr>
        <w:t>设备的时序信号及控制信号</w:t>
      </w:r>
    </w:p>
    <w:p w14:paraId="7D49FECA" w14:textId="77777777" w:rsidR="0088722A" w:rsidRDefault="0015596A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．来自</w:t>
      </w:r>
      <w:r>
        <w:rPr>
          <w:rFonts w:hint="eastAsia"/>
        </w:rPr>
        <w:t>I/O</w:t>
      </w:r>
      <w:r>
        <w:rPr>
          <w:rFonts w:hint="eastAsia"/>
        </w:rPr>
        <w:t>设备和存储器的响应信号</w:t>
      </w:r>
    </w:p>
    <w:p w14:paraId="1AC08E23" w14:textId="77777777" w:rsidR="0088722A" w:rsidRDefault="0015596A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t>B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两项</w:t>
      </w:r>
    </w:p>
    <w:bookmarkEnd w:id="1"/>
    <w:p w14:paraId="681986D7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、所谓“端口”是指一些可以由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读或写的</w:t>
      </w:r>
      <w:r>
        <w:rPr>
          <w:rFonts w:hint="eastAsia"/>
          <w:szCs w:val="21"/>
        </w:rPr>
        <w:t xml:space="preserve">( </w:t>
      </w:r>
      <w:r>
        <w:rPr>
          <w:szCs w:val="21"/>
        </w:rPr>
        <w:t>C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。</w:t>
      </w:r>
    </w:p>
    <w:p w14:paraId="3656D3CD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RAM</w:t>
      </w:r>
    </w:p>
    <w:p w14:paraId="3C083651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ROM</w:t>
      </w:r>
    </w:p>
    <w:p w14:paraId="221888E9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．寄存器</w:t>
      </w:r>
    </w:p>
    <w:p w14:paraId="22491110" w14:textId="77777777" w:rsidR="0088722A" w:rsidRDefault="0015596A">
      <w:pPr>
        <w:snapToGrid w:val="0"/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．缓冲器</w:t>
      </w:r>
    </w:p>
    <w:p w14:paraId="6820520D" w14:textId="77777777" w:rsidR="0088722A" w:rsidRDefault="0088722A">
      <w:pPr>
        <w:snapToGrid w:val="0"/>
      </w:pPr>
    </w:p>
    <w:p w14:paraId="3AF8A240" w14:textId="77777777" w:rsidR="0088722A" w:rsidRDefault="0015596A">
      <w:r>
        <w:rPr>
          <w:rFonts w:eastAsia="黑体" w:hint="eastAsia"/>
          <w:sz w:val="24"/>
        </w:rPr>
        <w:t>二、填空题（</w:t>
      </w:r>
      <w:r>
        <w:rPr>
          <w:rFonts w:eastAsia="黑体"/>
          <w:sz w:val="24"/>
        </w:rPr>
        <w:t>10</w:t>
      </w:r>
      <w:r>
        <w:rPr>
          <w:rFonts w:eastAsia="黑体" w:hint="eastAsia"/>
          <w:sz w:val="24"/>
        </w:rPr>
        <w:t>小题，每小题</w:t>
      </w:r>
      <w:r>
        <w:rPr>
          <w:rFonts w:eastAsia="黑体"/>
          <w:sz w:val="24"/>
        </w:rPr>
        <w:t>2</w:t>
      </w:r>
      <w:r>
        <w:rPr>
          <w:rFonts w:eastAsia="黑体" w:hint="eastAsia"/>
          <w:sz w:val="24"/>
        </w:rPr>
        <w:t>分，共</w:t>
      </w:r>
      <w:r>
        <w:rPr>
          <w:rFonts w:eastAsia="黑体"/>
          <w:sz w:val="24"/>
        </w:rPr>
        <w:t>2</w:t>
      </w:r>
      <w:r>
        <w:rPr>
          <w:rFonts w:eastAsia="黑体" w:hint="eastAsia"/>
          <w:sz w:val="24"/>
        </w:rPr>
        <w:t>0</w:t>
      </w:r>
      <w:r>
        <w:rPr>
          <w:rFonts w:eastAsia="黑体" w:hint="eastAsia"/>
          <w:sz w:val="24"/>
        </w:rPr>
        <w:t>分）</w:t>
      </w:r>
    </w:p>
    <w:p w14:paraId="6F754FCF" w14:textId="77777777" w:rsidR="0088722A" w:rsidRDefault="0015596A">
      <w:pPr>
        <w:snapToGrid w:val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I/O</w:t>
      </w:r>
      <w:r>
        <w:rPr>
          <w:rFonts w:hint="eastAsia"/>
        </w:rPr>
        <w:t>地址译码方法包括全译码、部分译码和</w:t>
      </w:r>
      <w:r>
        <w:rPr>
          <w:rFonts w:hint="eastAsia"/>
        </w:rPr>
        <w:t>(</w:t>
      </w:r>
      <w:r>
        <w:rPr>
          <w:rFonts w:hint="eastAsia"/>
        </w:rPr>
        <w:t>开关式译码</w:t>
      </w:r>
      <w:r>
        <w:t>)</w:t>
      </w:r>
      <w:r>
        <w:rPr>
          <w:rFonts w:hint="eastAsia"/>
        </w:rPr>
        <w:t>。</w:t>
      </w:r>
    </w:p>
    <w:p w14:paraId="02839AE2" w14:textId="77777777" w:rsidR="0088722A" w:rsidRDefault="0015596A">
      <w:pPr>
        <w:snapToGrid w:val="0"/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8259A</w:t>
      </w:r>
      <w:r>
        <w:rPr>
          <w:rFonts w:hint="eastAsia"/>
        </w:rPr>
        <w:t>中，用于存放欲请求服务的所有中断请求信号的寄存器为</w:t>
      </w:r>
      <w:r>
        <w:rPr>
          <w:rFonts w:hint="eastAsia"/>
        </w:rPr>
        <w:t>IRR</w:t>
      </w:r>
      <w:r>
        <w:rPr>
          <w:rFonts w:hint="eastAsia"/>
        </w:rPr>
        <w:t>；用于存放正在被服务的中断优先级的寄存器为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ISR</w:t>
      </w:r>
      <w:r>
        <w:t xml:space="preserve"> )</w:t>
      </w:r>
      <w:r>
        <w:rPr>
          <w:rFonts w:hint="eastAsia"/>
        </w:rPr>
        <w:t>。</w:t>
      </w:r>
    </w:p>
    <w:p w14:paraId="0DD98C1F" w14:textId="77777777" w:rsidR="0088722A" w:rsidRDefault="0015596A">
      <w:pPr>
        <w:snapToGrid w:val="0"/>
      </w:pPr>
      <w:r>
        <w:rPr>
          <w:rFonts w:hint="eastAsia"/>
        </w:rPr>
        <w:t>3</w:t>
      </w:r>
      <w:r>
        <w:rPr>
          <w:rFonts w:hint="eastAsia"/>
        </w:rPr>
        <w:t>、中断服务程序的入口地址由服务程序的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段基址</w:t>
      </w:r>
      <w:r>
        <w:t>CS</w:t>
      </w:r>
      <w:r>
        <w:t>)</w:t>
      </w:r>
      <w:r>
        <w:rPr>
          <w:rFonts w:hint="eastAsia"/>
        </w:rPr>
        <w:t>和偏移地址</w:t>
      </w:r>
      <w:r>
        <w:rPr>
          <w:rFonts w:hint="eastAsia"/>
        </w:rPr>
        <w:t>IP</w:t>
      </w:r>
      <w:r>
        <w:rPr>
          <w:rFonts w:hint="eastAsia"/>
        </w:rPr>
        <w:t>两部分组成。</w:t>
      </w:r>
    </w:p>
    <w:p w14:paraId="6DE147B2" w14:textId="46DD8291" w:rsidR="0088722A" w:rsidRDefault="0015596A">
      <w:pPr>
        <w:snapToGrid w:val="0"/>
      </w:pPr>
      <w:r>
        <w:t>4</w:t>
      </w:r>
      <w:r>
        <w:rPr>
          <w:rFonts w:hint="eastAsia"/>
        </w:rPr>
        <w:t>、</w:t>
      </w:r>
      <w:bookmarkStart w:id="2" w:name="_Hlk9701234"/>
      <w:r>
        <w:rPr>
          <w:rFonts w:hint="eastAsia"/>
        </w:rPr>
        <w:t>外设准备就绪时，它就通过接口向</w:t>
      </w:r>
      <w:r>
        <w:rPr>
          <w:rFonts w:hint="eastAsia"/>
        </w:rPr>
        <w:t>D</w:t>
      </w:r>
      <w:r>
        <w:t>MAC</w:t>
      </w:r>
      <w:r>
        <w:rPr>
          <w:rFonts w:hint="eastAsia"/>
        </w:rPr>
        <w:t>发出一个</w:t>
      </w:r>
      <w:r>
        <w:rPr>
          <w:rFonts w:hint="eastAsia"/>
        </w:rPr>
        <w:t>D</w:t>
      </w:r>
      <w:r>
        <w:t>MA</w:t>
      </w:r>
      <w:r>
        <w:rPr>
          <w:rFonts w:hint="eastAsia"/>
        </w:rPr>
        <w:t>请求，该请求信号是</w:t>
      </w:r>
      <w:r>
        <w:t xml:space="preserve">( </w:t>
      </w:r>
      <w:r w:rsidR="006007E0">
        <w:rPr>
          <w:rFonts w:ascii="Arial" w:hAnsi="Arial" w:cs="Arial"/>
          <w:color w:val="4D4D4D"/>
          <w:shd w:val="clear" w:color="auto" w:fill="FFFFFF"/>
        </w:rPr>
        <w:t>DREQ</w:t>
      </w:r>
      <w:r>
        <w:t>)</w:t>
      </w:r>
      <w:r>
        <w:rPr>
          <w:rFonts w:hint="eastAsia"/>
        </w:rPr>
        <w:t>。</w:t>
      </w:r>
      <w:bookmarkEnd w:id="2"/>
    </w:p>
    <w:p w14:paraId="76885E9D" w14:textId="1C7F885D" w:rsidR="0088722A" w:rsidRDefault="0015596A">
      <w:pPr>
        <w:snapToGrid w:val="0"/>
      </w:pPr>
      <w:r>
        <w:rPr>
          <w:rFonts w:hint="eastAsia"/>
        </w:rPr>
        <w:t>5</w:t>
      </w:r>
      <w:r>
        <w:rPr>
          <w:rFonts w:hint="eastAsia"/>
        </w:rPr>
        <w:t>、</w:t>
      </w:r>
      <w:bookmarkStart w:id="3" w:name="_Hlk101775545"/>
      <w:r>
        <w:rPr>
          <w:rFonts w:hint="eastAsia"/>
        </w:rPr>
        <w:t>IBM PC/XT</w:t>
      </w:r>
      <w:r>
        <w:rPr>
          <w:rFonts w:hint="eastAsia"/>
        </w:rPr>
        <w:t>机采用</w:t>
      </w:r>
      <w:r>
        <w:rPr>
          <w:rFonts w:hint="eastAsia"/>
        </w:rPr>
        <w:t>2</w:t>
      </w:r>
      <w:r>
        <w:rPr>
          <w:rFonts w:hint="eastAsia"/>
        </w:rPr>
        <w:t>片</w:t>
      </w:r>
      <w:r>
        <w:rPr>
          <w:rFonts w:hint="eastAsia"/>
        </w:rPr>
        <w:t>8259A</w:t>
      </w:r>
      <w:r>
        <w:rPr>
          <w:rFonts w:hint="eastAsia"/>
        </w:rPr>
        <w:t>级联，</w:t>
      </w:r>
      <w:r>
        <w:rPr>
          <w:rFonts w:hint="eastAsia"/>
        </w:rPr>
        <w:t>CPU</w:t>
      </w:r>
      <w:r>
        <w:rPr>
          <w:rFonts w:hint="eastAsia"/>
        </w:rPr>
        <w:t>的可屏蔽硬中断可扩展为</w:t>
      </w:r>
      <w:r>
        <w:rPr>
          <w:rFonts w:hint="eastAsia"/>
        </w:rPr>
        <w:t>(</w:t>
      </w:r>
      <w:r>
        <w:t xml:space="preserve"> </w:t>
      </w:r>
      <w:r w:rsidR="006007E0">
        <w:t>15</w:t>
      </w:r>
      <w:r>
        <w:t xml:space="preserve"> )</w:t>
      </w:r>
      <w:r>
        <w:rPr>
          <w:rFonts w:hint="eastAsia"/>
        </w:rPr>
        <w:t>级</w:t>
      </w:r>
      <w:bookmarkEnd w:id="3"/>
      <w:r>
        <w:rPr>
          <w:rFonts w:hint="eastAsia"/>
        </w:rPr>
        <w:t>。</w:t>
      </w:r>
    </w:p>
    <w:p w14:paraId="68A29D0D" w14:textId="77777777" w:rsidR="0088722A" w:rsidRDefault="0015596A">
      <w:pPr>
        <w:snapToGrid w:val="0"/>
      </w:pPr>
      <w:r>
        <w:rPr>
          <w:rFonts w:hint="eastAsia"/>
          <w:color w:val="000000"/>
          <w:szCs w:val="21"/>
        </w:rPr>
        <w:t>6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8</w:t>
      </w:r>
      <w:r>
        <w:t>2C54A</w:t>
      </w:r>
      <w:r>
        <w:rPr>
          <w:rFonts w:hint="eastAsia"/>
        </w:rPr>
        <w:t>采用</w:t>
      </w:r>
      <w:r>
        <w:rPr>
          <w:rFonts w:hint="eastAsia"/>
        </w:rPr>
        <w:t>BCD</w:t>
      </w:r>
      <w:r>
        <w:rPr>
          <w:rFonts w:hint="eastAsia"/>
        </w:rPr>
        <w:t>码</w:t>
      </w:r>
      <w:r>
        <w:t>计数时，其最大计数值为</w:t>
      </w:r>
      <w:r>
        <w:rPr>
          <w:rFonts w:hint="eastAsia"/>
        </w:rPr>
        <w:t>10000</w:t>
      </w:r>
      <w:r>
        <w:rPr>
          <w:rFonts w:hint="eastAsia"/>
        </w:rPr>
        <w:t>，</w:t>
      </w:r>
      <w:r>
        <w:t>此</w:t>
      </w:r>
      <w:r>
        <w:rPr>
          <w:rFonts w:hint="eastAsia"/>
        </w:rPr>
        <w:t>时的</w:t>
      </w:r>
      <w:r>
        <w:t>计数初值为</w:t>
      </w:r>
      <w:r>
        <w:rPr>
          <w:rFonts w:hint="eastAsia"/>
        </w:rPr>
        <w:t>(</w:t>
      </w:r>
      <w:r>
        <w:rPr>
          <w:rFonts w:hint="eastAsia"/>
        </w:rPr>
        <w:t>0000</w:t>
      </w:r>
      <w:r>
        <w:t>)</w:t>
      </w:r>
      <w:r>
        <w:rPr>
          <w:rFonts w:hint="eastAsia"/>
        </w:rPr>
        <w:t>。</w:t>
      </w:r>
    </w:p>
    <w:p w14:paraId="416FEAD7" w14:textId="77777777" w:rsidR="0088722A" w:rsidRDefault="0015596A">
      <w:pPr>
        <w:snapToGrid w:val="0"/>
      </w:pPr>
      <w:r>
        <w:rPr>
          <w:rFonts w:hint="eastAsia"/>
          <w:color w:val="000000"/>
          <w:szCs w:val="21"/>
        </w:rPr>
        <w:t>7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在</w:t>
      </w:r>
      <w:r>
        <w:rPr>
          <w:rFonts w:hint="eastAsia"/>
        </w:rPr>
        <w:t>8086/8088</w:t>
      </w:r>
      <w:r>
        <w:rPr>
          <w:rFonts w:hint="eastAsia"/>
        </w:rPr>
        <w:t>系统中，“保护现场”用的指令是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PUSH</w:t>
      </w:r>
      <w:r>
        <w:t>)</w:t>
      </w:r>
      <w:r>
        <w:rPr>
          <w:rFonts w:hint="eastAsia"/>
        </w:rPr>
        <w:t>，“恢复现场”用的指令是</w:t>
      </w:r>
      <w:r>
        <w:rPr>
          <w:rFonts w:hint="eastAsia"/>
        </w:rPr>
        <w:t>POP</w:t>
      </w:r>
      <w:r>
        <w:rPr>
          <w:rFonts w:hint="eastAsia"/>
        </w:rPr>
        <w:t>。</w:t>
      </w:r>
    </w:p>
    <w:p w14:paraId="7D912241" w14:textId="77777777" w:rsidR="0088722A" w:rsidRDefault="0015596A">
      <w:pPr>
        <w:snapToGrid w:val="0"/>
      </w:pPr>
      <w:r>
        <w:rPr>
          <w:rFonts w:hint="eastAsia"/>
          <w:color w:val="000000"/>
          <w:szCs w:val="21"/>
        </w:rPr>
        <w:t>8</w:t>
      </w:r>
      <w:r>
        <w:rPr>
          <w:rFonts w:hint="eastAsia"/>
          <w:color w:val="000000"/>
          <w:szCs w:val="21"/>
        </w:rPr>
        <w:t>、</w:t>
      </w:r>
      <w:r>
        <w:t>8259A</w:t>
      </w:r>
      <w:r>
        <w:rPr>
          <w:rFonts w:hint="eastAsia"/>
        </w:rPr>
        <w:t>作为</w:t>
      </w:r>
      <w:r>
        <w:t>主片时，其引脚</w:t>
      </w:r>
      <w:r>
        <w:rPr>
          <w:rFonts w:hint="eastAsia"/>
        </w:rPr>
        <w:t>CAS0</w:t>
      </w:r>
      <w:r>
        <w:t>-CAS2</w:t>
      </w:r>
      <w:r>
        <w:rPr>
          <w:rFonts w:hint="eastAsia"/>
        </w:rPr>
        <w:t>的</w:t>
      </w:r>
      <w:r>
        <w:t>信息传送方向是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向外</w:t>
      </w:r>
      <w:r>
        <w:t xml:space="preserve"> )</w:t>
      </w:r>
      <w:r>
        <w:rPr>
          <w:rFonts w:hint="eastAsia"/>
        </w:rPr>
        <w:t>。</w:t>
      </w:r>
    </w:p>
    <w:p w14:paraId="43DC03E2" w14:textId="77777777" w:rsidR="0088722A" w:rsidRDefault="0015596A">
      <w:pPr>
        <w:snapToGrid w:val="0"/>
      </w:pPr>
      <w:r>
        <w:rPr>
          <w:rFonts w:hint="eastAsia"/>
          <w:color w:val="000000"/>
          <w:szCs w:val="21"/>
        </w:rPr>
        <w:t>9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中断传输用于传输总线中的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中断信号</w:t>
      </w:r>
      <w:r>
        <w:t>)</w:t>
      </w:r>
      <w:r>
        <w:rPr>
          <w:rFonts w:hint="eastAsia"/>
        </w:rPr>
        <w:t>相关数据。</w:t>
      </w:r>
    </w:p>
    <w:p w14:paraId="6A8DE112" w14:textId="77777777" w:rsidR="0088722A" w:rsidRDefault="0015596A">
      <w:pPr>
        <w:snapToGrid w:val="0"/>
      </w:pPr>
      <w:r>
        <w:rPr>
          <w:rFonts w:hint="eastAsia"/>
          <w:color w:val="000000"/>
          <w:szCs w:val="21"/>
        </w:rPr>
        <w:t>10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整个</w:t>
      </w:r>
      <w:r>
        <w:rPr>
          <w:rFonts w:hint="eastAsia"/>
        </w:rPr>
        <w:t>DMA</w:t>
      </w:r>
      <w:r>
        <w:rPr>
          <w:rFonts w:hint="eastAsia"/>
        </w:rPr>
        <w:t>的工作过程可以分为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初始化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DMA</w:t>
      </w:r>
      <w:r>
        <w:rPr>
          <w:rFonts w:hint="eastAsia"/>
        </w:rPr>
        <w:t>的数据传送、</w:t>
      </w:r>
      <w:r>
        <w:rPr>
          <w:rFonts w:hint="eastAsia"/>
        </w:rPr>
        <w:t>DMA</w:t>
      </w:r>
      <w:r>
        <w:rPr>
          <w:rFonts w:hint="eastAsia"/>
        </w:rPr>
        <w:t>传送结束等三个阶段。</w:t>
      </w:r>
    </w:p>
    <w:p w14:paraId="600065ED" w14:textId="77777777" w:rsidR="0088722A" w:rsidRDefault="0088722A">
      <w:pPr>
        <w:snapToGrid w:val="0"/>
      </w:pPr>
    </w:p>
    <w:p w14:paraId="0A530EA4" w14:textId="77777777" w:rsidR="0088722A" w:rsidRDefault="0015596A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三、综合应用题（</w:t>
      </w:r>
      <w:r>
        <w:rPr>
          <w:rFonts w:eastAsia="黑体"/>
          <w:sz w:val="24"/>
        </w:rPr>
        <w:t>4</w:t>
      </w:r>
      <w:r>
        <w:rPr>
          <w:rFonts w:eastAsia="黑体" w:hint="eastAsia"/>
          <w:sz w:val="24"/>
        </w:rPr>
        <w:t>小题，共</w:t>
      </w:r>
      <w:r>
        <w:rPr>
          <w:rFonts w:eastAsia="黑体" w:hint="eastAsia"/>
          <w:sz w:val="24"/>
        </w:rPr>
        <w:t>60</w:t>
      </w:r>
      <w:r>
        <w:rPr>
          <w:rFonts w:eastAsia="黑体" w:hint="eastAsia"/>
          <w:sz w:val="24"/>
        </w:rPr>
        <w:t>分）</w:t>
      </w:r>
    </w:p>
    <w:p w14:paraId="2F655F61" w14:textId="77777777" w:rsidR="0088722A" w:rsidRDefault="0015596A">
      <w:pPr>
        <w:snapToGrid w:val="0"/>
      </w:pPr>
      <w:r>
        <w:rPr>
          <w:rFonts w:hint="eastAsia"/>
        </w:rPr>
        <w:t>1</w:t>
      </w:r>
      <w:r>
        <w:rPr>
          <w:rFonts w:hint="eastAsia"/>
        </w:rPr>
        <w:t>、下图中，</w:t>
      </w:r>
      <w:r>
        <w:rPr>
          <w:rFonts w:hint="eastAsia"/>
        </w:rPr>
        <w:t xml:space="preserve">AB7~AB0 </w:t>
      </w:r>
      <w:r>
        <w:rPr>
          <w:rFonts w:hint="eastAsia"/>
        </w:rPr>
        <w:t>为</w:t>
      </w:r>
      <w:r>
        <w:rPr>
          <w:rFonts w:hint="eastAsia"/>
        </w:rPr>
        <w:t xml:space="preserve">8086/8088CPU </w:t>
      </w:r>
      <w:r>
        <w:rPr>
          <w:rFonts w:hint="eastAsia"/>
        </w:rPr>
        <w:t>低八位地址总线。</w:t>
      </w:r>
    </w:p>
    <w:p w14:paraId="5F08CFBF" w14:textId="77777777" w:rsidR="0088722A" w:rsidRDefault="0015596A">
      <w:pPr>
        <w:snapToGrid w:val="0"/>
        <w:jc w:val="center"/>
      </w:pPr>
      <w:r>
        <w:rPr>
          <w:rFonts w:hint="eastAsia"/>
          <w:noProof/>
        </w:rPr>
        <w:drawing>
          <wp:inline distT="0" distB="0" distL="114300" distR="114300" wp14:anchorId="0714DE1A" wp14:editId="46992D8A">
            <wp:extent cx="1928495" cy="5060315"/>
            <wp:effectExtent l="0" t="0" r="14605" b="6985"/>
            <wp:docPr id="3" name="图片 3" descr="QQ图片20210423172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10423172251"/>
                    <pic:cNvPicPr>
                      <a:picLocks noChangeAspect="1"/>
                    </pic:cNvPicPr>
                  </pic:nvPicPr>
                  <pic:blipFill>
                    <a:blip r:embed="rId16"/>
                    <a:srcRect t="3243" r="1538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28495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C579" w14:textId="77777777" w:rsidR="0088722A" w:rsidRDefault="0088722A">
      <w:pPr>
        <w:snapToGrid w:val="0"/>
        <w:jc w:val="center"/>
      </w:pPr>
    </w:p>
    <w:p w14:paraId="34A2B329" w14:textId="77777777" w:rsidR="0088722A" w:rsidRDefault="0015596A">
      <w:pPr>
        <w:snapToGrid w:val="0"/>
      </w:pPr>
      <w:r>
        <w:rPr>
          <w:rFonts w:hint="eastAsia"/>
        </w:rPr>
        <w:t>试分析，</w:t>
      </w:r>
      <w:r>
        <w:rPr>
          <w:rFonts w:hint="eastAsia"/>
        </w:rPr>
        <w:t>8259A</w:t>
      </w:r>
      <w:r>
        <w:rPr>
          <w:rFonts w:hint="eastAsia"/>
        </w:rPr>
        <w:t>占用了几个端口地址，分别为什么？其中</w:t>
      </w:r>
      <w:r>
        <w:rPr>
          <w:rFonts w:hint="eastAsia"/>
        </w:rPr>
        <w:t xml:space="preserve">ICW1 </w:t>
      </w:r>
      <w:r>
        <w:rPr>
          <w:rFonts w:hint="eastAsia"/>
        </w:rPr>
        <w:t>的</w:t>
      </w:r>
      <w:r>
        <w:rPr>
          <w:rFonts w:hint="eastAsia"/>
        </w:rPr>
        <w:t>地址是什么？写出详细的分析过程。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</w:t>
      </w:r>
    </w:p>
    <w:p w14:paraId="60BFFDA4" w14:textId="77777777" w:rsidR="0088722A" w:rsidRDefault="0088722A">
      <w:pPr>
        <w:snapToGrid w:val="0"/>
      </w:pPr>
    </w:p>
    <w:p w14:paraId="66DBD8F0" w14:textId="77777777" w:rsidR="00372D04" w:rsidRDefault="00372D04" w:rsidP="00372D04">
      <w:pPr>
        <w:snapToGrid w:val="0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/Y2=0</w:t>
      </w:r>
      <w:r>
        <w:rPr>
          <w:rFonts w:hint="eastAsia"/>
        </w:rPr>
        <w:t>，选中</w:t>
      </w:r>
      <w:r>
        <w:rPr>
          <w:rFonts w:hint="eastAsia"/>
        </w:rPr>
        <w:t xml:space="preserve"> 8259</w:t>
      </w:r>
      <w:r>
        <w:rPr>
          <w:rFonts w:hint="eastAsia"/>
        </w:rPr>
        <w:t>。</w:t>
      </w:r>
    </w:p>
    <w:p w14:paraId="1B1E5877" w14:textId="77777777" w:rsidR="00372D04" w:rsidRDefault="00372D04" w:rsidP="00372D04">
      <w:pPr>
        <w:snapToGrid w:val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 xml:space="preserve"> /Y2=0</w:t>
      </w:r>
      <w:r>
        <w:rPr>
          <w:rFonts w:hint="eastAsia"/>
        </w:rPr>
        <w:t>，首先应有：</w:t>
      </w:r>
      <w:r>
        <w:rPr>
          <w:rFonts w:hint="eastAsia"/>
        </w:rPr>
        <w:t>AB0=0</w:t>
      </w:r>
      <w:r>
        <w:rPr>
          <w:rFonts w:hint="eastAsia"/>
        </w:rPr>
        <w:t>；</w:t>
      </w:r>
    </w:p>
    <w:p w14:paraId="76348892" w14:textId="77777777" w:rsidR="00372D04" w:rsidRDefault="00372D04" w:rsidP="00372D04">
      <w:pPr>
        <w:snapToGrid w:val="0"/>
        <w:rPr>
          <w:rFonts w:hint="eastAsia"/>
        </w:rPr>
      </w:pPr>
      <w:r>
        <w:rPr>
          <w:rFonts w:hint="eastAsia"/>
        </w:rPr>
        <w:t>以及：</w:t>
      </w:r>
    </w:p>
    <w:p w14:paraId="586843D8" w14:textId="77777777" w:rsidR="00372D04" w:rsidRDefault="00372D04" w:rsidP="00372D04">
      <w:pPr>
        <w:snapToGrid w:val="0"/>
        <w:rPr>
          <w:rFonts w:hint="eastAsia"/>
        </w:rPr>
      </w:pPr>
      <w:r>
        <w:rPr>
          <w:rFonts w:hint="eastAsia"/>
        </w:rPr>
        <w:t>AB7=0</w:t>
      </w:r>
      <w:r>
        <w:rPr>
          <w:rFonts w:hint="eastAsia"/>
        </w:rPr>
        <w:t>；</w:t>
      </w:r>
      <w:r>
        <w:rPr>
          <w:rFonts w:hint="eastAsia"/>
        </w:rPr>
        <w:t>AB6=1</w:t>
      </w:r>
      <w:r>
        <w:rPr>
          <w:rFonts w:hint="eastAsia"/>
        </w:rPr>
        <w:t>；</w:t>
      </w:r>
      <w:r>
        <w:rPr>
          <w:rFonts w:hint="eastAsia"/>
        </w:rPr>
        <w:t>AB5=0</w:t>
      </w:r>
      <w:r>
        <w:rPr>
          <w:rFonts w:hint="eastAsia"/>
        </w:rPr>
        <w:t>；</w:t>
      </w:r>
      <w:r>
        <w:rPr>
          <w:rFonts w:hint="eastAsia"/>
        </w:rPr>
        <w:t>AB4=0</w:t>
      </w:r>
      <w:r>
        <w:rPr>
          <w:rFonts w:hint="eastAsia"/>
        </w:rPr>
        <w:t>；</w:t>
      </w:r>
      <w:r>
        <w:rPr>
          <w:rFonts w:hint="eastAsia"/>
        </w:rPr>
        <w:t>AB3=0</w:t>
      </w:r>
      <w:r>
        <w:rPr>
          <w:rFonts w:hint="eastAsia"/>
        </w:rPr>
        <w:t>；</w:t>
      </w:r>
    </w:p>
    <w:p w14:paraId="32FFAA95" w14:textId="77777777" w:rsidR="00372D04" w:rsidRDefault="00372D04" w:rsidP="00372D04">
      <w:pPr>
        <w:snapToGrid w:val="0"/>
        <w:rPr>
          <w:rFonts w:hint="eastAsia"/>
        </w:rPr>
      </w:pPr>
      <w:r>
        <w:rPr>
          <w:rFonts w:hint="eastAsia"/>
        </w:rPr>
        <w:lastRenderedPageBreak/>
        <w:t xml:space="preserve"> AB2=X</w:t>
      </w:r>
      <w:r>
        <w:rPr>
          <w:rFonts w:hint="eastAsia"/>
        </w:rPr>
        <w:t>；没有用上，可以任意为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</w:p>
    <w:p w14:paraId="153FEC4D" w14:textId="77777777" w:rsidR="00372D04" w:rsidRDefault="00372D04" w:rsidP="00372D04">
      <w:pPr>
        <w:snapToGrid w:val="0"/>
        <w:rPr>
          <w:rFonts w:hint="eastAsia"/>
        </w:rPr>
      </w:pPr>
      <w:r>
        <w:rPr>
          <w:rFonts w:hint="eastAsia"/>
        </w:rPr>
        <w:t>AB1=0</w:t>
      </w:r>
      <w:r>
        <w:rPr>
          <w:rFonts w:hint="eastAsia"/>
        </w:rPr>
        <w:t>（</w:t>
      </w:r>
      <w:r>
        <w:rPr>
          <w:rFonts w:hint="eastAsia"/>
        </w:rPr>
        <w:t>A0=0</w:t>
      </w:r>
      <w:r>
        <w:rPr>
          <w:rFonts w:hint="eastAsia"/>
        </w:rPr>
        <w:t>）：</w:t>
      </w:r>
      <w:r>
        <w:rPr>
          <w:rFonts w:hint="eastAsia"/>
        </w:rPr>
        <w:t xml:space="preserve">8259 </w:t>
      </w:r>
      <w:r>
        <w:rPr>
          <w:rFonts w:hint="eastAsia"/>
        </w:rPr>
        <w:t>的偶地址</w:t>
      </w:r>
    </w:p>
    <w:p w14:paraId="5058F51A" w14:textId="77777777" w:rsidR="00372D04" w:rsidRDefault="00372D04" w:rsidP="00372D04">
      <w:pPr>
        <w:snapToGrid w:val="0"/>
        <w:rPr>
          <w:rFonts w:hint="eastAsia"/>
        </w:rPr>
      </w:pPr>
      <w:r>
        <w:rPr>
          <w:rFonts w:hint="eastAsia"/>
        </w:rPr>
        <w:t>AB1=1</w:t>
      </w:r>
      <w:r>
        <w:rPr>
          <w:rFonts w:hint="eastAsia"/>
        </w:rPr>
        <w:t>（</w:t>
      </w:r>
      <w:r>
        <w:rPr>
          <w:rFonts w:hint="eastAsia"/>
        </w:rPr>
        <w:t xml:space="preserve">A0=1) </w:t>
      </w:r>
      <w:r>
        <w:rPr>
          <w:rFonts w:hint="eastAsia"/>
        </w:rPr>
        <w:t>：</w:t>
      </w:r>
      <w:r>
        <w:rPr>
          <w:rFonts w:hint="eastAsia"/>
        </w:rPr>
        <w:t xml:space="preserve">8259 </w:t>
      </w:r>
      <w:r>
        <w:rPr>
          <w:rFonts w:hint="eastAsia"/>
        </w:rPr>
        <w:t>的奇地址</w:t>
      </w:r>
    </w:p>
    <w:p w14:paraId="7FBFC9F2" w14:textId="77777777" w:rsidR="00372D04" w:rsidRDefault="00372D04" w:rsidP="00372D04">
      <w:pPr>
        <w:snapToGrid w:val="0"/>
        <w:rPr>
          <w:rFonts w:hint="eastAsia"/>
        </w:rPr>
      </w:pPr>
      <w:proofErr w:type="gramStart"/>
      <w:r>
        <w:rPr>
          <w:rFonts w:hint="eastAsia"/>
        </w:rPr>
        <w:t>偶</w:t>
      </w:r>
      <w:proofErr w:type="gramEnd"/>
      <w:r>
        <w:rPr>
          <w:rFonts w:hint="eastAsia"/>
        </w:rPr>
        <w:t>地址为：</w:t>
      </w:r>
      <w:r>
        <w:rPr>
          <w:rFonts w:hint="eastAsia"/>
        </w:rPr>
        <w:t xml:space="preserve">AB7~AB0=0100 0X00 = 40H </w:t>
      </w:r>
      <w:r>
        <w:rPr>
          <w:rFonts w:hint="eastAsia"/>
        </w:rPr>
        <w:t>或</w:t>
      </w:r>
      <w:r>
        <w:rPr>
          <w:rFonts w:hint="eastAsia"/>
        </w:rPr>
        <w:t xml:space="preserve"> 44H</w:t>
      </w:r>
    </w:p>
    <w:p w14:paraId="7BB35181" w14:textId="77777777" w:rsidR="00372D04" w:rsidRDefault="00372D04" w:rsidP="00372D04">
      <w:pPr>
        <w:snapToGrid w:val="0"/>
        <w:rPr>
          <w:rFonts w:hint="eastAsia"/>
        </w:rPr>
      </w:pPr>
      <w:r>
        <w:rPr>
          <w:rFonts w:hint="eastAsia"/>
        </w:rPr>
        <w:t>奇地址为：</w:t>
      </w:r>
      <w:r>
        <w:rPr>
          <w:rFonts w:hint="eastAsia"/>
        </w:rPr>
        <w:t xml:space="preserve">AB7~AB0=0100 0X10 = 42H </w:t>
      </w:r>
      <w:r>
        <w:rPr>
          <w:rFonts w:hint="eastAsia"/>
        </w:rPr>
        <w:t>或</w:t>
      </w:r>
      <w:r>
        <w:rPr>
          <w:rFonts w:hint="eastAsia"/>
        </w:rPr>
        <w:t xml:space="preserve"> 46H</w:t>
      </w:r>
    </w:p>
    <w:p w14:paraId="7E642D4A" w14:textId="34C74F21" w:rsidR="0088722A" w:rsidRDefault="00372D04" w:rsidP="00372D04">
      <w:pPr>
        <w:snapToGrid w:val="0"/>
      </w:pPr>
      <w:r>
        <w:rPr>
          <w:rFonts w:hint="eastAsia"/>
        </w:rPr>
        <w:t>ICW1</w:t>
      </w:r>
      <w:r>
        <w:rPr>
          <w:rFonts w:hint="eastAsia"/>
        </w:rPr>
        <w:t>的地址是偶地址：</w:t>
      </w:r>
      <w:r>
        <w:rPr>
          <w:rFonts w:hint="eastAsia"/>
        </w:rPr>
        <w:t xml:space="preserve">40H </w:t>
      </w:r>
      <w:r>
        <w:rPr>
          <w:rFonts w:hint="eastAsia"/>
        </w:rPr>
        <w:t>或</w:t>
      </w:r>
      <w:r>
        <w:rPr>
          <w:rFonts w:hint="eastAsia"/>
        </w:rPr>
        <w:t xml:space="preserve"> 44H</w:t>
      </w:r>
      <w:r>
        <w:rPr>
          <w:rFonts w:hint="eastAsia"/>
        </w:rPr>
        <w:t>。</w:t>
      </w:r>
    </w:p>
    <w:p w14:paraId="5D3379A8" w14:textId="4A8C1951" w:rsidR="00372D04" w:rsidRDefault="00372D04" w:rsidP="00372D04">
      <w:pPr>
        <w:snapToGrid w:val="0"/>
        <w:rPr>
          <w:rFonts w:hint="eastAsia"/>
        </w:rPr>
      </w:pPr>
    </w:p>
    <w:p w14:paraId="642A625F" w14:textId="77777777" w:rsidR="0088722A" w:rsidRDefault="0015596A">
      <w:pPr>
        <w:numPr>
          <w:ilvl w:val="0"/>
          <w:numId w:val="1"/>
        </w:numPr>
        <w:snapToGrid w:val="0"/>
      </w:pPr>
      <w:r>
        <w:rPr>
          <w:rFonts w:hint="eastAsia"/>
        </w:rPr>
        <w:t>某系统中有</w:t>
      </w:r>
      <w:r>
        <w:rPr>
          <w:rFonts w:hint="eastAsia"/>
        </w:rPr>
        <w:t>3</w:t>
      </w:r>
      <w:r>
        <w:rPr>
          <w:rFonts w:hint="eastAsia"/>
        </w:rPr>
        <w:t>片</w:t>
      </w:r>
      <w:r>
        <w:rPr>
          <w:rFonts w:hint="eastAsia"/>
        </w:rPr>
        <w:t>8259A</w:t>
      </w:r>
      <w:r>
        <w:rPr>
          <w:rFonts w:hint="eastAsia"/>
        </w:rPr>
        <w:t>级联使用，</w:t>
      </w:r>
      <w:r>
        <w:rPr>
          <w:rFonts w:hint="eastAsia"/>
        </w:rPr>
        <w:t>1</w:t>
      </w:r>
      <w:r>
        <w:rPr>
          <w:rFonts w:hint="eastAsia"/>
        </w:rPr>
        <w:t>片为</w:t>
      </w:r>
      <w:r>
        <w:rPr>
          <w:rFonts w:hint="eastAsia"/>
        </w:rPr>
        <w:t>8259A</w:t>
      </w:r>
      <w:r>
        <w:rPr>
          <w:rFonts w:hint="eastAsia"/>
        </w:rPr>
        <w:t>主片，</w:t>
      </w:r>
      <w:r>
        <w:rPr>
          <w:rFonts w:hint="eastAsia"/>
        </w:rPr>
        <w:t>2</w:t>
      </w:r>
      <w:r>
        <w:rPr>
          <w:rFonts w:hint="eastAsia"/>
        </w:rPr>
        <w:t>片为</w:t>
      </w:r>
      <w:r>
        <w:rPr>
          <w:rFonts w:hint="eastAsia"/>
        </w:rPr>
        <w:t>8259A</w:t>
      </w:r>
      <w:r>
        <w:rPr>
          <w:rFonts w:hint="eastAsia"/>
        </w:rPr>
        <w:t>从片，从片</w:t>
      </w:r>
      <w:r>
        <w:rPr>
          <w:rFonts w:hint="eastAsia"/>
        </w:rPr>
        <w:t>A</w:t>
      </w:r>
      <w:r>
        <w:rPr>
          <w:rFonts w:hint="eastAsia"/>
        </w:rPr>
        <w:t>接入</w:t>
      </w:r>
      <w:r>
        <w:rPr>
          <w:rFonts w:hint="eastAsia"/>
        </w:rPr>
        <w:t>8259A</w:t>
      </w:r>
      <w:r>
        <w:rPr>
          <w:rFonts w:hint="eastAsia"/>
        </w:rPr>
        <w:t>主片的</w:t>
      </w:r>
      <w:r>
        <w:rPr>
          <w:rFonts w:hint="eastAsia"/>
        </w:rPr>
        <w:t>IR2</w:t>
      </w:r>
      <w:r>
        <w:rPr>
          <w:rFonts w:hint="eastAsia"/>
        </w:rPr>
        <w:t>端，从片</w:t>
      </w:r>
      <w:r>
        <w:rPr>
          <w:rFonts w:hint="eastAsia"/>
        </w:rPr>
        <w:t>B</w:t>
      </w:r>
      <w:r>
        <w:rPr>
          <w:rFonts w:hint="eastAsia"/>
        </w:rPr>
        <w:t>接入</w:t>
      </w:r>
      <w:r>
        <w:rPr>
          <w:rFonts w:hint="eastAsia"/>
        </w:rPr>
        <w:t>8259A</w:t>
      </w:r>
      <w:r>
        <w:rPr>
          <w:rFonts w:hint="eastAsia"/>
        </w:rPr>
        <w:t>主片的</w:t>
      </w:r>
      <w:r>
        <w:rPr>
          <w:rFonts w:hint="eastAsia"/>
        </w:rPr>
        <w:t>IR5</w:t>
      </w:r>
      <w:r>
        <w:rPr>
          <w:rFonts w:hint="eastAsia"/>
        </w:rPr>
        <w:t>端，并且当前</w:t>
      </w:r>
      <w:r>
        <w:rPr>
          <w:rFonts w:hint="eastAsia"/>
        </w:rPr>
        <w:t>8259A</w:t>
      </w:r>
      <w:r>
        <w:rPr>
          <w:rFonts w:hint="eastAsia"/>
        </w:rPr>
        <w:t>主片的</w:t>
      </w:r>
      <w:r>
        <w:rPr>
          <w:rFonts w:hint="eastAsia"/>
        </w:rPr>
        <w:t>IR3</w:t>
      </w:r>
      <w:r>
        <w:rPr>
          <w:rFonts w:hint="eastAsia"/>
        </w:rPr>
        <w:t>及两片</w:t>
      </w:r>
      <w:r>
        <w:rPr>
          <w:rFonts w:hint="eastAsia"/>
        </w:rPr>
        <w:t>8259A</w:t>
      </w:r>
      <w:r>
        <w:rPr>
          <w:rFonts w:hint="eastAsia"/>
        </w:rPr>
        <w:t>从片的</w:t>
      </w:r>
      <w:r>
        <w:rPr>
          <w:rFonts w:hint="eastAsia"/>
        </w:rPr>
        <w:t>IR4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接有一个外部中断源。请绘制硬件连接图。并分别写出初始化该</w:t>
      </w:r>
      <w:r>
        <w:rPr>
          <w:rFonts w:hint="eastAsia"/>
        </w:rPr>
        <w:t>3</w:t>
      </w:r>
      <w:r>
        <w:rPr>
          <w:rFonts w:hint="eastAsia"/>
        </w:rPr>
        <w:t>片</w:t>
      </w:r>
      <w:r>
        <w:rPr>
          <w:rFonts w:hint="eastAsia"/>
        </w:rPr>
        <w:t>8259A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片主片，</w:t>
      </w:r>
      <w:r>
        <w:rPr>
          <w:rFonts w:hint="eastAsia"/>
        </w:rPr>
        <w:t>2</w:t>
      </w:r>
      <w:r>
        <w:rPr>
          <w:rFonts w:hint="eastAsia"/>
        </w:rPr>
        <w:t>片从片）的</w:t>
      </w:r>
      <w:r>
        <w:rPr>
          <w:rFonts w:hint="eastAsia"/>
        </w:rPr>
        <w:t>ICW3</w:t>
      </w:r>
      <w:r>
        <w:rPr>
          <w:rFonts w:hint="eastAsia"/>
        </w:rPr>
        <w:t>的初始化程序段。</w:t>
      </w:r>
      <w:r>
        <w:t>15</w:t>
      </w:r>
      <w:r>
        <w:rPr>
          <w:rFonts w:hint="eastAsia"/>
        </w:rPr>
        <w:t>分</w:t>
      </w:r>
    </w:p>
    <w:p w14:paraId="490CC555" w14:textId="78309F73" w:rsidR="0088722A" w:rsidRDefault="0088722A">
      <w:pPr>
        <w:snapToGrid w:val="0"/>
      </w:pPr>
    </w:p>
    <w:p w14:paraId="7C61E49A" w14:textId="528BE274" w:rsidR="00372D04" w:rsidRDefault="00372D04">
      <w:pPr>
        <w:snapToGrid w:val="0"/>
        <w:rPr>
          <w:rFonts w:hint="eastAsia"/>
        </w:rPr>
      </w:pPr>
      <w:r>
        <w:rPr>
          <w:noProof/>
        </w:rPr>
        <w:drawing>
          <wp:inline distT="0" distB="0" distL="0" distR="0" wp14:anchorId="5B7B5561" wp14:editId="258750E4">
            <wp:extent cx="2269490" cy="4413885"/>
            <wp:effectExtent l="0" t="5398" r="0" b="0"/>
            <wp:docPr id="2" name="图片 2" descr="QQ图片20210425162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104251629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6949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1019" w14:textId="77777777" w:rsidR="00372D04" w:rsidRDefault="00372D04" w:rsidP="00372D04">
      <w:pPr>
        <w:snapToGrid w:val="0"/>
        <w:rPr>
          <w:rFonts w:hint="eastAsia"/>
        </w:rPr>
      </w:pPr>
      <w:r>
        <w:rPr>
          <w:rFonts w:hint="eastAsia"/>
        </w:rPr>
        <w:t>主片：</w:t>
      </w:r>
    </w:p>
    <w:p w14:paraId="5FA97C54" w14:textId="77777777" w:rsidR="00372D04" w:rsidRDefault="00372D04" w:rsidP="00372D04">
      <w:pPr>
        <w:snapToGrid w:val="0"/>
        <w:rPr>
          <w:rFonts w:hint="eastAsia"/>
        </w:rPr>
      </w:pPr>
      <w:r>
        <w:rPr>
          <w:rFonts w:hint="eastAsia"/>
        </w:rPr>
        <w:t>IR2</w:t>
      </w:r>
      <w:r>
        <w:rPr>
          <w:rFonts w:hint="eastAsia"/>
        </w:rPr>
        <w:t>和</w:t>
      </w:r>
      <w:r>
        <w:rPr>
          <w:rFonts w:hint="eastAsia"/>
        </w:rPr>
        <w:t>IR5</w:t>
      </w:r>
      <w:r>
        <w:rPr>
          <w:rFonts w:hint="eastAsia"/>
        </w:rPr>
        <w:t>连接从片</w:t>
      </w:r>
      <w:r>
        <w:rPr>
          <w:rFonts w:hint="eastAsia"/>
        </w:rPr>
        <w:t xml:space="preserve"> ICW3=0010 0100=24H</w:t>
      </w:r>
    </w:p>
    <w:p w14:paraId="04138CEB" w14:textId="77777777" w:rsidR="00372D04" w:rsidRDefault="00372D04" w:rsidP="00372D04">
      <w:pPr>
        <w:snapToGrid w:val="0"/>
      </w:pPr>
      <w:r>
        <w:t>MOV AL,24H</w:t>
      </w:r>
    </w:p>
    <w:p w14:paraId="7D11C425" w14:textId="77777777" w:rsidR="00372D04" w:rsidRDefault="00372D04" w:rsidP="00372D04">
      <w:pPr>
        <w:snapToGrid w:val="0"/>
      </w:pPr>
      <w:r>
        <w:t>OUT 21</w:t>
      </w:r>
      <w:proofErr w:type="gramStart"/>
      <w:r>
        <w:t>H,AL</w:t>
      </w:r>
      <w:proofErr w:type="gramEnd"/>
    </w:p>
    <w:p w14:paraId="2D9EC929" w14:textId="77777777" w:rsidR="00372D04" w:rsidRDefault="00372D04" w:rsidP="00372D04">
      <w:pPr>
        <w:snapToGrid w:val="0"/>
        <w:rPr>
          <w:rFonts w:hint="eastAsia"/>
        </w:rPr>
      </w:pPr>
      <w:r>
        <w:rPr>
          <w:rFonts w:hint="eastAsia"/>
        </w:rPr>
        <w:t>从片</w:t>
      </w:r>
      <w:r>
        <w:rPr>
          <w:rFonts w:hint="eastAsia"/>
        </w:rPr>
        <w:t>A</w:t>
      </w:r>
      <w:r>
        <w:rPr>
          <w:rFonts w:hint="eastAsia"/>
        </w:rPr>
        <w:t>：</w:t>
      </w:r>
    </w:p>
    <w:p w14:paraId="3F97FE57" w14:textId="77777777" w:rsidR="00372D04" w:rsidRDefault="00372D04" w:rsidP="00372D04">
      <w:pPr>
        <w:snapToGrid w:val="0"/>
        <w:rPr>
          <w:rFonts w:hint="eastAsia"/>
        </w:rPr>
      </w:pPr>
      <w:r>
        <w:rPr>
          <w:rFonts w:hint="eastAsia"/>
        </w:rPr>
        <w:t>连到</w:t>
      </w:r>
      <w:r>
        <w:rPr>
          <w:rFonts w:hint="eastAsia"/>
        </w:rPr>
        <w:t>IR2</w:t>
      </w:r>
      <w:r>
        <w:rPr>
          <w:rFonts w:hint="eastAsia"/>
        </w:rPr>
        <w:t>，</w:t>
      </w:r>
      <w:r>
        <w:rPr>
          <w:rFonts w:hint="eastAsia"/>
        </w:rPr>
        <w:t>ICW3=0000 0010=02H</w:t>
      </w:r>
    </w:p>
    <w:p w14:paraId="45051E48" w14:textId="77777777" w:rsidR="00372D04" w:rsidRDefault="00372D04" w:rsidP="00372D04">
      <w:pPr>
        <w:snapToGrid w:val="0"/>
      </w:pPr>
      <w:r>
        <w:t>MOV AL,02H</w:t>
      </w:r>
    </w:p>
    <w:p w14:paraId="70677F5A" w14:textId="77777777" w:rsidR="00372D04" w:rsidRDefault="00372D04" w:rsidP="00372D04">
      <w:pPr>
        <w:snapToGrid w:val="0"/>
      </w:pPr>
      <w:r>
        <w:t>OUT 0A1</w:t>
      </w:r>
      <w:proofErr w:type="gramStart"/>
      <w:r>
        <w:t>H,AL</w:t>
      </w:r>
      <w:proofErr w:type="gramEnd"/>
    </w:p>
    <w:p w14:paraId="4D8D9FAC" w14:textId="77777777" w:rsidR="00372D04" w:rsidRDefault="00372D04" w:rsidP="00372D04">
      <w:pPr>
        <w:snapToGrid w:val="0"/>
        <w:rPr>
          <w:rFonts w:hint="eastAsia"/>
        </w:rPr>
      </w:pPr>
      <w:r>
        <w:rPr>
          <w:rFonts w:hint="eastAsia"/>
        </w:rPr>
        <w:t>从片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14:paraId="4D336C9D" w14:textId="77777777" w:rsidR="00372D04" w:rsidRDefault="00372D04" w:rsidP="00372D04">
      <w:pPr>
        <w:snapToGrid w:val="0"/>
        <w:rPr>
          <w:rFonts w:hint="eastAsia"/>
        </w:rPr>
      </w:pPr>
      <w:r>
        <w:rPr>
          <w:rFonts w:hint="eastAsia"/>
        </w:rPr>
        <w:t>连接到</w:t>
      </w:r>
      <w:r>
        <w:rPr>
          <w:rFonts w:hint="eastAsia"/>
        </w:rPr>
        <w:t>IR5</w:t>
      </w:r>
      <w:r>
        <w:rPr>
          <w:rFonts w:hint="eastAsia"/>
        </w:rPr>
        <w:t>，</w:t>
      </w:r>
      <w:r>
        <w:rPr>
          <w:rFonts w:hint="eastAsia"/>
        </w:rPr>
        <w:t>ICW3=0000 0101=05H</w:t>
      </w:r>
    </w:p>
    <w:p w14:paraId="48DAA8CA" w14:textId="77777777" w:rsidR="00372D04" w:rsidRDefault="00372D04" w:rsidP="00372D04">
      <w:pPr>
        <w:snapToGrid w:val="0"/>
      </w:pPr>
      <w:r>
        <w:t>MOV AL,05H</w:t>
      </w:r>
    </w:p>
    <w:p w14:paraId="09FB1A29" w14:textId="078A1A7D" w:rsidR="0088722A" w:rsidRDefault="00372D04" w:rsidP="00372D04">
      <w:pPr>
        <w:snapToGrid w:val="0"/>
      </w:pPr>
      <w:r>
        <w:t>OUT 0A1</w:t>
      </w:r>
      <w:proofErr w:type="gramStart"/>
      <w:r>
        <w:t>H,AL</w:t>
      </w:r>
      <w:proofErr w:type="gramEnd"/>
    </w:p>
    <w:p w14:paraId="012746ED" w14:textId="77777777" w:rsidR="0088722A" w:rsidRDefault="0088722A">
      <w:pPr>
        <w:snapToGrid w:val="0"/>
      </w:pPr>
    </w:p>
    <w:p w14:paraId="5AD8B622" w14:textId="77777777" w:rsidR="0088722A" w:rsidRDefault="0015596A">
      <w:pPr>
        <w:snapToGrid w:val="0"/>
      </w:pPr>
      <w:r>
        <w:rPr>
          <w:rFonts w:hint="eastAsia"/>
        </w:rPr>
        <w:t>3</w:t>
      </w:r>
      <w:r>
        <w:rPr>
          <w:rFonts w:hint="eastAsia"/>
        </w:rPr>
        <w:t>、某罐头包装流水线系统电路结构原理如下图所示。一个包装箱能装</w:t>
      </w:r>
      <w:r>
        <w:rPr>
          <w:rFonts w:hint="eastAsia"/>
        </w:rPr>
        <w:t>12</w:t>
      </w:r>
      <w:r>
        <w:rPr>
          <w:rFonts w:hint="eastAsia"/>
        </w:rPr>
        <w:t>罐，要求每通过</w:t>
      </w:r>
      <w:r>
        <w:rPr>
          <w:rFonts w:hint="eastAsia"/>
        </w:rPr>
        <w:t>12</w:t>
      </w:r>
      <w:r>
        <w:rPr>
          <w:rFonts w:hint="eastAsia"/>
        </w:rPr>
        <w:t>罐，流水线要暂停</w:t>
      </w:r>
      <w:r>
        <w:rPr>
          <w:rFonts w:hint="eastAsia"/>
        </w:rPr>
        <w:t>5</w:t>
      </w:r>
      <w:r>
        <w:rPr>
          <w:rFonts w:hint="eastAsia"/>
        </w:rPr>
        <w:t>秒，等待封箱打包完毕，然后重启流水线，继续装箱。定时</w:t>
      </w:r>
      <w:r>
        <w:rPr>
          <w:rFonts w:hint="eastAsia"/>
        </w:rPr>
        <w:t>/</w:t>
      </w:r>
      <w:r>
        <w:rPr>
          <w:rFonts w:hint="eastAsia"/>
        </w:rPr>
        <w:t>计数器</w:t>
      </w:r>
      <w:r>
        <w:rPr>
          <w:rFonts w:hint="eastAsia"/>
        </w:rPr>
        <w:t>8253</w:t>
      </w:r>
      <w:r>
        <w:rPr>
          <w:rFonts w:hint="eastAsia"/>
        </w:rPr>
        <w:t>的端口地址为</w:t>
      </w:r>
      <w:r>
        <w:rPr>
          <w:rFonts w:hint="eastAsia"/>
        </w:rPr>
        <w:t>40H~43H</w:t>
      </w:r>
      <w:r>
        <w:rPr>
          <w:rFonts w:hint="eastAsia"/>
        </w:rPr>
        <w:t>。图中虚线框是流水线工作台示意图，罐头从光源和光敏电阻（</w:t>
      </w:r>
      <w:r>
        <w:rPr>
          <w:rFonts w:hint="eastAsia"/>
        </w:rPr>
        <w:t>R</w:t>
      </w:r>
      <w:r>
        <w:rPr>
          <w:rFonts w:hint="eastAsia"/>
        </w:rPr>
        <w:t>）之间通过时，在晶体管（</w:t>
      </w:r>
      <w:r>
        <w:rPr>
          <w:rFonts w:hint="eastAsia"/>
        </w:rPr>
        <w:t>T</w:t>
      </w:r>
      <w:r>
        <w:rPr>
          <w:rFonts w:hint="eastAsia"/>
        </w:rPr>
        <w:t>）发射极上会产生罐头的脉冲信号，此脉冲信号作为计数脉冲，接到</w:t>
      </w:r>
      <w:r>
        <w:rPr>
          <w:rFonts w:hint="eastAsia"/>
        </w:rPr>
        <w:t>CLK0</w:t>
      </w:r>
      <w:r>
        <w:rPr>
          <w:rFonts w:hint="eastAsia"/>
        </w:rPr>
        <w:t>，对罐头进行计数。</w:t>
      </w:r>
    </w:p>
    <w:p w14:paraId="46D00D7F" w14:textId="77777777" w:rsidR="0088722A" w:rsidRDefault="0015596A">
      <w:pPr>
        <w:snapToGrid w:val="0"/>
      </w:pPr>
      <w:r>
        <w:rPr>
          <w:rFonts w:hint="eastAsia"/>
        </w:rPr>
        <w:t>通道</w:t>
      </w:r>
      <w:r>
        <w:rPr>
          <w:rFonts w:hint="eastAsia"/>
        </w:rPr>
        <w:t>0</w:t>
      </w:r>
      <w:r>
        <w:rPr>
          <w:rFonts w:hint="eastAsia"/>
        </w:rPr>
        <w:t>作为计数器工作于方式</w:t>
      </w:r>
      <w:r>
        <w:rPr>
          <w:rFonts w:hint="eastAsia"/>
        </w:rPr>
        <w:t>2</w:t>
      </w:r>
      <w:r>
        <w:rPr>
          <w:rFonts w:hint="eastAsia"/>
        </w:rPr>
        <w:t>，当计数满</w:t>
      </w:r>
      <w:r>
        <w:rPr>
          <w:rFonts w:hint="eastAsia"/>
        </w:rPr>
        <w:t>12</w:t>
      </w:r>
      <w:r>
        <w:rPr>
          <w:rFonts w:hint="eastAsia"/>
        </w:rPr>
        <w:t>罐，</w:t>
      </w:r>
      <w:r>
        <w:rPr>
          <w:rFonts w:hint="eastAsia"/>
        </w:rPr>
        <w:t>OUT0</w:t>
      </w:r>
      <w:r>
        <w:rPr>
          <w:rFonts w:hint="eastAsia"/>
        </w:rPr>
        <w:t>变低，触发通道</w:t>
      </w:r>
      <w:r>
        <w:rPr>
          <w:rFonts w:hint="eastAsia"/>
        </w:rPr>
        <w:t>1</w:t>
      </w:r>
      <w:r>
        <w:rPr>
          <w:rFonts w:hint="eastAsia"/>
        </w:rPr>
        <w:t>的定时操作。通道</w:t>
      </w:r>
      <w:r>
        <w:rPr>
          <w:rFonts w:hint="eastAsia"/>
        </w:rPr>
        <w:t>1</w:t>
      </w:r>
      <w:r>
        <w:rPr>
          <w:rFonts w:hint="eastAsia"/>
        </w:rPr>
        <w:t>作为定时器工作于方式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OUT1</w:t>
      </w:r>
      <w:r>
        <w:rPr>
          <w:rFonts w:hint="eastAsia"/>
        </w:rPr>
        <w:t>的下跳沿流水线暂停，通道</w:t>
      </w:r>
      <w:r>
        <w:rPr>
          <w:rFonts w:hint="eastAsia"/>
        </w:rPr>
        <w:t>0</w:t>
      </w:r>
      <w:r>
        <w:rPr>
          <w:rFonts w:hint="eastAsia"/>
        </w:rPr>
        <w:t>也停止计数。</w:t>
      </w:r>
      <w:r>
        <w:t>5</w:t>
      </w:r>
      <w:r>
        <w:rPr>
          <w:rFonts w:hint="eastAsia"/>
        </w:rPr>
        <w:t>秒钟后，</w:t>
      </w:r>
      <w:r>
        <w:rPr>
          <w:rFonts w:hint="eastAsia"/>
        </w:rPr>
        <w:t>OUT1</w:t>
      </w:r>
      <w:r>
        <w:rPr>
          <w:rFonts w:hint="eastAsia"/>
        </w:rPr>
        <w:t>上升沿使流水线重新启动，继续工作，通道</w:t>
      </w:r>
      <w:r>
        <w:rPr>
          <w:rFonts w:hint="eastAsia"/>
        </w:rPr>
        <w:t>0</w:t>
      </w:r>
      <w:r>
        <w:rPr>
          <w:rFonts w:hint="eastAsia"/>
        </w:rPr>
        <w:t>又开始计数。请编写</w:t>
      </w:r>
      <w:r>
        <w:rPr>
          <w:rFonts w:hint="eastAsia"/>
        </w:rPr>
        <w:t>8253</w:t>
      </w:r>
      <w:r>
        <w:rPr>
          <w:rFonts w:hint="eastAsia"/>
        </w:rPr>
        <w:t>控制程序。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分</w:t>
      </w:r>
    </w:p>
    <w:p w14:paraId="36A28998" w14:textId="77777777" w:rsidR="0088722A" w:rsidRDefault="0015596A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D74D368" wp14:editId="05DF398A">
            <wp:extent cx="4596130" cy="18719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26" t="1813" r="1326" b="-13142"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55880" w14:textId="77777777" w:rsidR="0088722A" w:rsidRDefault="0088722A">
      <w:pPr>
        <w:jc w:val="center"/>
        <w:rPr>
          <w:b/>
        </w:rPr>
      </w:pPr>
    </w:p>
    <w:p w14:paraId="1BC91BB0" w14:textId="77777777" w:rsidR="00914CA4" w:rsidRDefault="00914CA4" w:rsidP="00914CA4">
      <w:r>
        <w:rPr>
          <w:rFonts w:hint="eastAsia"/>
        </w:rPr>
        <w:t>答：两个工作：一是对</w:t>
      </w:r>
      <w:r>
        <w:t>12</w:t>
      </w:r>
      <w:r>
        <w:rPr>
          <w:rFonts w:hint="eastAsia"/>
        </w:rPr>
        <w:t>罐计数；二是对</w:t>
      </w:r>
      <w:r>
        <w:t>5s</w:t>
      </w:r>
      <w:r>
        <w:rPr>
          <w:rFonts w:hint="eastAsia"/>
        </w:rPr>
        <w:t>停顿定时。两者之间相互关联。</w:t>
      </w:r>
    </w:p>
    <w:p w14:paraId="0D37F17A" w14:textId="77777777" w:rsidR="00914CA4" w:rsidRDefault="00914CA4" w:rsidP="00914CA4">
      <w:r>
        <w:rPr>
          <w:rFonts w:hint="eastAsia"/>
        </w:rPr>
        <w:t>选用</w:t>
      </w:r>
      <w:r>
        <w:t>8253</w:t>
      </w:r>
      <w:r>
        <w:rPr>
          <w:rFonts w:hint="eastAsia"/>
        </w:rPr>
        <w:t>的计数器</w:t>
      </w:r>
      <w:r>
        <w:t>0</w:t>
      </w:r>
      <w:r>
        <w:rPr>
          <w:rFonts w:hint="eastAsia"/>
        </w:rPr>
        <w:t>作计数器，计数器</w:t>
      </w:r>
      <w:r>
        <w:t>1</w:t>
      </w:r>
      <w:r>
        <w:rPr>
          <w:rFonts w:hint="eastAsia"/>
        </w:rPr>
        <w:t>作定时器，并且把计数器</w:t>
      </w:r>
      <w:r>
        <w:t>0</w:t>
      </w:r>
      <w:r>
        <w:rPr>
          <w:rFonts w:hint="eastAsia"/>
        </w:rPr>
        <w:t>的计数已到（</w:t>
      </w:r>
      <w:r>
        <w:t>12</w:t>
      </w:r>
      <w:r>
        <w:rPr>
          <w:rFonts w:hint="eastAsia"/>
        </w:rPr>
        <w:t>）的输出信号</w:t>
      </w:r>
      <w:r>
        <w:t>OUT0</w:t>
      </w:r>
      <w:r>
        <w:rPr>
          <w:rFonts w:hint="eastAsia"/>
        </w:rPr>
        <w:t>，连到计数器</w:t>
      </w:r>
      <w:r>
        <w:t>1</w:t>
      </w:r>
      <w:r>
        <w:rPr>
          <w:rFonts w:hint="eastAsia"/>
        </w:rPr>
        <w:t>的</w:t>
      </w:r>
      <w:r>
        <w:t>GATE1</w:t>
      </w:r>
      <w:r>
        <w:rPr>
          <w:rFonts w:hint="eastAsia"/>
        </w:rPr>
        <w:t>线上，作为外部硬件启动信号触发计数器</w:t>
      </w:r>
      <w:r>
        <w:t>1</w:t>
      </w:r>
      <w:r>
        <w:rPr>
          <w:rFonts w:hint="eastAsia"/>
        </w:rPr>
        <w:t>的</w:t>
      </w:r>
      <w:r>
        <w:t>5s</w:t>
      </w:r>
      <w:r>
        <w:rPr>
          <w:rFonts w:hint="eastAsia"/>
        </w:rPr>
        <w:t>定时，去控制流水线的暂停与重启。</w:t>
      </w:r>
    </w:p>
    <w:p w14:paraId="36379430" w14:textId="77777777" w:rsidR="00914CA4" w:rsidRDefault="00914CA4" w:rsidP="00914CA4">
      <w:r>
        <w:rPr>
          <w:rFonts w:hint="eastAsia"/>
        </w:rPr>
        <w:t>由于</w:t>
      </w:r>
      <w:r>
        <w:t>OUT0</w:t>
      </w:r>
      <w:r>
        <w:rPr>
          <w:rFonts w:hint="eastAsia"/>
        </w:rPr>
        <w:t>只产生一个负脉冲且要多次使用计数初值——采用</w:t>
      </w:r>
      <w:r>
        <w:t>2</w:t>
      </w:r>
      <w:r>
        <w:rPr>
          <w:rFonts w:hint="eastAsia"/>
        </w:rPr>
        <w:t>工作方式。而</w:t>
      </w:r>
      <w:r>
        <w:t>OUT1</w:t>
      </w:r>
      <w:r>
        <w:rPr>
          <w:rFonts w:hint="eastAsia"/>
        </w:rPr>
        <w:t>产生连续的负脉冲，</w:t>
      </w:r>
      <w:proofErr w:type="gramStart"/>
      <w:r>
        <w:rPr>
          <w:rFonts w:hint="eastAsia"/>
        </w:rPr>
        <w:t>计满了</w:t>
      </w:r>
      <w:proofErr w:type="gramEnd"/>
      <w:r>
        <w:rPr>
          <w:rFonts w:hint="eastAsia"/>
        </w:rPr>
        <w:t>才产生高频——采用</w:t>
      </w:r>
      <w:r>
        <w:t>1</w:t>
      </w:r>
      <w:r>
        <w:rPr>
          <w:rFonts w:hint="eastAsia"/>
        </w:rPr>
        <w:t>工作方式。</w:t>
      </w:r>
    </w:p>
    <w:p w14:paraId="0D3CB821" w14:textId="77777777" w:rsidR="00914CA4" w:rsidRDefault="00914CA4" w:rsidP="00914CA4">
      <w:r>
        <w:t>8253</w:t>
      </w:r>
      <w:r>
        <w:rPr>
          <w:rFonts w:hint="eastAsia"/>
        </w:rPr>
        <w:t>控制程序如下：</w:t>
      </w:r>
    </w:p>
    <w:p w14:paraId="6D70706D" w14:textId="77777777" w:rsidR="00914CA4" w:rsidRDefault="00914CA4" w:rsidP="00914CA4">
      <w:r>
        <w:t>code segment</w:t>
      </w:r>
    </w:p>
    <w:p w14:paraId="0D95E669" w14:textId="77777777" w:rsidR="00914CA4" w:rsidRDefault="00914CA4" w:rsidP="00914CA4">
      <w:r>
        <w:t xml:space="preserve">START: </w:t>
      </w:r>
      <w:r>
        <w:tab/>
        <w:t>;</w:t>
      </w:r>
      <w:r>
        <w:rPr>
          <w:rFonts w:hint="eastAsia"/>
        </w:rPr>
        <w:t>计数器</w:t>
      </w:r>
      <w:r>
        <w:t>0</w:t>
      </w:r>
      <w:r>
        <w:rPr>
          <w:rFonts w:hint="eastAsia"/>
        </w:rPr>
        <w:t>初始化</w:t>
      </w:r>
    </w:p>
    <w:p w14:paraId="4AB4F155" w14:textId="77777777" w:rsidR="00914CA4" w:rsidRDefault="00914CA4" w:rsidP="00914CA4">
      <w:r>
        <w:t xml:space="preserve">       MOV AL,15H            ;</w:t>
      </w:r>
      <w:r>
        <w:rPr>
          <w:rFonts w:hint="eastAsia"/>
        </w:rPr>
        <w:t>命令字</w:t>
      </w:r>
      <w:r>
        <w:t>00 01 010 1</w:t>
      </w:r>
    </w:p>
    <w:p w14:paraId="1A9B23A5" w14:textId="77777777" w:rsidR="00914CA4" w:rsidRDefault="00914CA4" w:rsidP="00914CA4">
      <w:r>
        <w:t xml:space="preserve">       OUT 43</w:t>
      </w:r>
      <w:proofErr w:type="gramStart"/>
      <w:r>
        <w:t>H,AL</w:t>
      </w:r>
      <w:proofErr w:type="gramEnd"/>
    </w:p>
    <w:p w14:paraId="4CB33BA5" w14:textId="77777777" w:rsidR="00914CA4" w:rsidRDefault="00914CA4" w:rsidP="00914CA4">
      <w:r>
        <w:t xml:space="preserve">       MOV AL,12              ;</w:t>
      </w:r>
      <w:r>
        <w:rPr>
          <w:rFonts w:hint="eastAsia"/>
        </w:rPr>
        <w:t>写计数器</w:t>
      </w:r>
      <w:r>
        <w:t>0</w:t>
      </w:r>
      <w:r>
        <w:rPr>
          <w:rFonts w:hint="eastAsia"/>
        </w:rPr>
        <w:t>计数初值</w:t>
      </w:r>
      <w:r>
        <w:t>12,</w:t>
      </w:r>
      <w:r>
        <w:rPr>
          <w:rFonts w:hint="eastAsia"/>
        </w:rPr>
        <w:t>端口</w:t>
      </w:r>
      <w:r>
        <w:t>40H</w:t>
      </w:r>
    </w:p>
    <w:p w14:paraId="13040674" w14:textId="77777777" w:rsidR="00914CA4" w:rsidRDefault="00914CA4" w:rsidP="00914CA4">
      <w:r>
        <w:t xml:space="preserve">       OUT 40</w:t>
      </w:r>
      <w:proofErr w:type="gramStart"/>
      <w:r>
        <w:t>H,AL</w:t>
      </w:r>
      <w:proofErr w:type="gramEnd"/>
    </w:p>
    <w:p w14:paraId="1C785DFE" w14:textId="77777777" w:rsidR="00914CA4" w:rsidRDefault="00914CA4" w:rsidP="00914CA4">
      <w:r>
        <w:t xml:space="preserve">       ;</w:t>
      </w:r>
      <w:r>
        <w:rPr>
          <w:rFonts w:hint="eastAsia"/>
        </w:rPr>
        <w:t>计数器</w:t>
      </w:r>
      <w:r>
        <w:t>1</w:t>
      </w:r>
      <w:r>
        <w:rPr>
          <w:rFonts w:hint="eastAsia"/>
        </w:rPr>
        <w:t>初始化</w:t>
      </w:r>
    </w:p>
    <w:p w14:paraId="50BAA88C" w14:textId="77777777" w:rsidR="00914CA4" w:rsidRDefault="00914CA4" w:rsidP="00914CA4">
      <w:r>
        <w:t xml:space="preserve">       MOV AL,73H             ;</w:t>
      </w:r>
      <w:r>
        <w:rPr>
          <w:rFonts w:hint="eastAsia"/>
        </w:rPr>
        <w:t>命令字</w:t>
      </w:r>
      <w:r>
        <w:t>01 11 001 1</w:t>
      </w:r>
    </w:p>
    <w:p w14:paraId="23E0E372" w14:textId="77777777" w:rsidR="00914CA4" w:rsidRDefault="00914CA4" w:rsidP="00914CA4">
      <w:r>
        <w:t xml:space="preserve">       OUT43</w:t>
      </w:r>
      <w:proofErr w:type="gramStart"/>
      <w:r>
        <w:t>H,AL</w:t>
      </w:r>
      <w:proofErr w:type="gramEnd"/>
    </w:p>
    <w:p w14:paraId="05824510" w14:textId="77777777" w:rsidR="00914CA4" w:rsidRDefault="00914CA4" w:rsidP="00914CA4">
      <w:r>
        <w:t xml:space="preserve">       MOV AX, 1F4H          </w:t>
      </w:r>
      <w:r>
        <w:tab/>
        <w:t>;</w:t>
      </w:r>
      <w:r>
        <w:rPr>
          <w:rFonts w:hint="eastAsia"/>
        </w:rPr>
        <w:t>计数器</w:t>
      </w:r>
      <w:r>
        <w:t>1</w:t>
      </w:r>
      <w:r>
        <w:rPr>
          <w:rFonts w:hint="eastAsia"/>
        </w:rPr>
        <w:t>定时常数，</w:t>
      </w:r>
      <w:r>
        <w:t>5s*100=500D=1F4H</w:t>
      </w:r>
    </w:p>
    <w:p w14:paraId="71A03693" w14:textId="77777777" w:rsidR="00914CA4" w:rsidRDefault="00914CA4" w:rsidP="00914CA4">
      <w:r>
        <w:t xml:space="preserve">                                ;</w:t>
      </w:r>
      <w:r>
        <w:rPr>
          <w:rFonts w:hint="eastAsia"/>
        </w:rPr>
        <w:t>写计数器</w:t>
      </w:r>
      <w:r>
        <w:t>1</w:t>
      </w:r>
      <w:r>
        <w:rPr>
          <w:rFonts w:hint="eastAsia"/>
        </w:rPr>
        <w:t>计数初值，端口</w:t>
      </w:r>
      <w:r>
        <w:t xml:space="preserve">41H  </w:t>
      </w:r>
    </w:p>
    <w:p w14:paraId="2A5A9559" w14:textId="77777777" w:rsidR="00914CA4" w:rsidRDefault="00914CA4" w:rsidP="00914CA4">
      <w:r>
        <w:t xml:space="preserve">       OUT 41H,AL           </w:t>
      </w:r>
      <w:r>
        <w:tab/>
        <w:t>;</w:t>
      </w:r>
      <w:proofErr w:type="gramStart"/>
      <w:r>
        <w:rPr>
          <w:rFonts w:hint="eastAsia"/>
        </w:rPr>
        <w:t>先写低字节</w:t>
      </w:r>
      <w:proofErr w:type="gramEnd"/>
    </w:p>
    <w:p w14:paraId="70203931" w14:textId="77777777" w:rsidR="00914CA4" w:rsidRDefault="00914CA4" w:rsidP="00914CA4">
      <w:r>
        <w:t xml:space="preserve">       MOV </w:t>
      </w:r>
      <w:proofErr w:type="gramStart"/>
      <w:r>
        <w:t>AL,AH</w:t>
      </w:r>
      <w:proofErr w:type="gramEnd"/>
      <w:r>
        <w:t xml:space="preserve">    </w:t>
      </w:r>
    </w:p>
    <w:p w14:paraId="1F3F000B" w14:textId="77777777" w:rsidR="00914CA4" w:rsidRDefault="00914CA4" w:rsidP="00914CA4">
      <w:r>
        <w:t xml:space="preserve">       OUT DX,AL           </w:t>
      </w:r>
      <w:r>
        <w:tab/>
        <w:t>;</w:t>
      </w:r>
      <w:r>
        <w:rPr>
          <w:rFonts w:hint="eastAsia"/>
        </w:rPr>
        <w:t>再写高字节</w:t>
      </w:r>
    </w:p>
    <w:p w14:paraId="4EF1678F" w14:textId="77777777" w:rsidR="00914CA4" w:rsidRDefault="00914CA4" w:rsidP="00914CA4">
      <w:r>
        <w:t xml:space="preserve">       MOV AX,4C00H        </w:t>
      </w:r>
      <w:r>
        <w:tab/>
        <w:t>;</w:t>
      </w:r>
      <w:r>
        <w:rPr>
          <w:rFonts w:hint="eastAsia"/>
        </w:rPr>
        <w:t>是</w:t>
      </w:r>
      <w:r>
        <w:t>ESC</w:t>
      </w:r>
      <w:r>
        <w:rPr>
          <w:rFonts w:hint="eastAsia"/>
        </w:rPr>
        <w:t>，则返回</w:t>
      </w:r>
      <w:r>
        <w:t>DOS</w:t>
      </w:r>
    </w:p>
    <w:p w14:paraId="1E1EB051" w14:textId="77777777" w:rsidR="00914CA4" w:rsidRDefault="00914CA4" w:rsidP="00914CA4">
      <w:r>
        <w:t xml:space="preserve">       INT 21H</w:t>
      </w:r>
    </w:p>
    <w:p w14:paraId="1A5EE553" w14:textId="77777777" w:rsidR="00914CA4" w:rsidRDefault="00914CA4" w:rsidP="00914CA4">
      <w:proofErr w:type="gramStart"/>
      <w:r>
        <w:t>code  ends</w:t>
      </w:r>
      <w:proofErr w:type="gramEnd"/>
    </w:p>
    <w:p w14:paraId="45906915" w14:textId="77777777" w:rsidR="00914CA4" w:rsidRDefault="00914CA4" w:rsidP="00914CA4">
      <w:r>
        <w:t>end start</w:t>
      </w:r>
    </w:p>
    <w:p w14:paraId="5AA0D687" w14:textId="77777777" w:rsidR="0088722A" w:rsidRPr="00914CA4" w:rsidRDefault="0088722A">
      <w:pPr>
        <w:jc w:val="center"/>
        <w:rPr>
          <w:b/>
        </w:rPr>
      </w:pPr>
    </w:p>
    <w:p w14:paraId="6752E370" w14:textId="77777777" w:rsidR="0088722A" w:rsidRDefault="0015596A">
      <w:pPr>
        <w:jc w:val="left"/>
      </w:pPr>
      <w:bookmarkStart w:id="4" w:name="_Hlk101776055"/>
      <w:r>
        <w:t>4</w:t>
      </w:r>
      <w:r>
        <w:rPr>
          <w:rFonts w:hint="eastAsia"/>
        </w:rPr>
        <w:t>、某数据采集系统所采集的</w:t>
      </w:r>
      <w:r>
        <w:t>400H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字节的数据，要求采用</w:t>
      </w:r>
      <w:r>
        <w:t>DMA</w:t>
      </w:r>
      <w:r>
        <w:rPr>
          <w:rFonts w:hint="eastAsia"/>
        </w:rPr>
        <w:t>系统中</w:t>
      </w:r>
      <w:r>
        <w:t>82C37A</w:t>
      </w:r>
      <w:r>
        <w:rPr>
          <w:rFonts w:hint="eastAsia"/>
        </w:rPr>
        <w:t>的通道</w:t>
      </w:r>
      <w:r>
        <w:t>3</w:t>
      </w:r>
      <w:r>
        <w:rPr>
          <w:rFonts w:hint="eastAsia"/>
        </w:rPr>
        <w:t>，传输到起始地址为</w:t>
      </w:r>
      <w:r>
        <w:t>16800H</w:t>
      </w:r>
      <w:r>
        <w:rPr>
          <w:rFonts w:hint="eastAsia"/>
        </w:rPr>
        <w:t>的内存，内存地址</w:t>
      </w:r>
      <w:r>
        <w:t>+1</w:t>
      </w:r>
      <w:r>
        <w:rPr>
          <w:rFonts w:hint="eastAsia"/>
        </w:rPr>
        <w:t>，要求在下面的传输参数设置程序段中填入相应的端口号。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</w:t>
      </w:r>
    </w:p>
    <w:p w14:paraId="71EC3D31" w14:textId="77777777" w:rsidR="0088722A" w:rsidRDefault="0015596A">
      <w:pPr>
        <w:pStyle w:val="a7"/>
        <w:spacing w:before="240" w:beforeAutospacing="0" w:after="240" w:afterAutospacing="0"/>
        <w:textAlignment w:val="baseline"/>
        <w:rPr>
          <w:rFonts w:ascii="Times New Roman" w:hAnsi="Times New Roman" w:cs="Times New Roman"/>
          <w:kern w:val="2"/>
          <w:sz w:val="21"/>
        </w:rPr>
      </w:pPr>
      <w:bookmarkStart w:id="5" w:name="_Hlk101776221"/>
      <w:r>
        <w:rPr>
          <w:rFonts w:ascii="Times New Roman" w:hAnsi="Times New Roman" w:cs="Times New Roman"/>
          <w:kern w:val="2"/>
          <w:sz w:val="21"/>
        </w:rPr>
        <w:t xml:space="preserve">CLI               </w:t>
      </w:r>
      <w:r>
        <w:rPr>
          <w:rFonts w:ascii="Times New Roman" w:hAnsi="Times New Roman" w:cs="Times New Roman"/>
          <w:kern w:val="2"/>
          <w:sz w:val="21"/>
        </w:rPr>
        <w:tab/>
      </w:r>
      <w:r>
        <w:rPr>
          <w:rFonts w:ascii="Times New Roman" w:hAnsi="Times New Roman" w:cs="Times New Roman" w:hint="eastAsia"/>
          <w:kern w:val="2"/>
          <w:sz w:val="21"/>
        </w:rPr>
        <w:t>；关中断</w:t>
      </w:r>
    </w:p>
    <w:p w14:paraId="0EF46429" w14:textId="77777777" w:rsidR="0088722A" w:rsidRDefault="0015596A">
      <w:pPr>
        <w:pStyle w:val="a7"/>
        <w:spacing w:before="115" w:beforeAutospacing="0" w:after="0" w:afterAutospacing="0"/>
        <w:textAlignment w:val="baseline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；设置工作方式</w:t>
      </w:r>
    </w:p>
    <w:p w14:paraId="50B326FA" w14:textId="77777777" w:rsidR="0088722A" w:rsidRDefault="0015596A">
      <w:pPr>
        <w:pStyle w:val="a7"/>
        <w:spacing w:before="115" w:beforeAutospacing="0" w:after="0" w:afterAutospacing="0"/>
        <w:textAlignment w:val="baseline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lastRenderedPageBreak/>
        <w:t>MOV AL,01000101B</w:t>
      </w:r>
      <w:r>
        <w:rPr>
          <w:rFonts w:ascii="Times New Roman" w:hAnsi="Times New Roman" w:cs="Times New Roman"/>
          <w:kern w:val="2"/>
          <w:sz w:val="21"/>
        </w:rPr>
        <w:tab/>
      </w:r>
      <w:r>
        <w:rPr>
          <w:rFonts w:ascii="Times New Roman" w:hAnsi="Times New Roman" w:cs="Times New Roman" w:hint="eastAsia"/>
          <w:kern w:val="2"/>
          <w:sz w:val="21"/>
        </w:rPr>
        <w:t>；工作方式命令</w:t>
      </w:r>
    </w:p>
    <w:p w14:paraId="03EB1380" w14:textId="27E27110" w:rsidR="0088722A" w:rsidRDefault="0015596A">
      <w:pPr>
        <w:pStyle w:val="a7"/>
        <w:spacing w:before="115" w:beforeAutospacing="0" w:after="0" w:afterAutospacing="0"/>
        <w:textAlignment w:val="baseline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 xml:space="preserve">OUT (  </w:t>
      </w:r>
      <w:r w:rsidR="00D32D2F">
        <w:rPr>
          <w:rFonts w:ascii="Times New Roman" w:hAnsi="Times New Roman" w:cs="Times New Roman"/>
          <w:kern w:val="2"/>
          <w:sz w:val="21"/>
        </w:rPr>
        <w:t>0B</w:t>
      </w:r>
      <w:r>
        <w:rPr>
          <w:rFonts w:ascii="Times New Roman" w:hAnsi="Times New Roman" w:cs="Times New Roman"/>
          <w:kern w:val="2"/>
          <w:sz w:val="21"/>
        </w:rPr>
        <w:t xml:space="preserve"> ), AL    </w:t>
      </w:r>
      <w:r>
        <w:rPr>
          <w:rFonts w:ascii="Times New Roman" w:hAnsi="Times New Roman" w:cs="Times New Roman" w:hint="eastAsia"/>
          <w:kern w:val="2"/>
          <w:sz w:val="21"/>
        </w:rPr>
        <w:t>；写入工作方式寄存器</w:t>
      </w:r>
    </w:p>
    <w:p w14:paraId="6C57BE55" w14:textId="77777777" w:rsidR="0088722A" w:rsidRDefault="0015596A">
      <w:pPr>
        <w:pStyle w:val="a7"/>
        <w:spacing w:before="115" w:beforeAutospacing="0" w:after="0" w:afterAutospacing="0"/>
        <w:textAlignment w:val="baseline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 xml:space="preserve">MOV </w:t>
      </w:r>
      <w:r>
        <w:rPr>
          <w:rFonts w:ascii="Times New Roman" w:hAnsi="Times New Roman" w:cs="Times New Roman"/>
          <w:kern w:val="2"/>
          <w:sz w:val="21"/>
        </w:rPr>
        <w:t>AL,00000101B</w:t>
      </w:r>
      <w:r>
        <w:rPr>
          <w:rFonts w:ascii="Times New Roman" w:hAnsi="Times New Roman" w:cs="Times New Roman"/>
          <w:kern w:val="2"/>
          <w:sz w:val="21"/>
        </w:rPr>
        <w:tab/>
      </w:r>
      <w:r>
        <w:rPr>
          <w:rFonts w:ascii="Times New Roman" w:hAnsi="Times New Roman" w:cs="Times New Roman" w:hint="eastAsia"/>
          <w:kern w:val="2"/>
          <w:sz w:val="21"/>
        </w:rPr>
        <w:t>；单一屏蔽命令</w:t>
      </w:r>
    </w:p>
    <w:p w14:paraId="7D2DC2DA" w14:textId="00D56D43" w:rsidR="0088722A" w:rsidRDefault="0015596A">
      <w:pPr>
        <w:pStyle w:val="a7"/>
        <w:spacing w:before="115" w:beforeAutospacing="0" w:after="0" w:afterAutospacing="0"/>
        <w:textAlignment w:val="baseline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>OUT (</w:t>
      </w:r>
      <w:r w:rsidR="00D32D2F">
        <w:rPr>
          <w:rFonts w:ascii="Times New Roman" w:hAnsi="Times New Roman" w:cs="Times New Roman"/>
          <w:kern w:val="2"/>
          <w:sz w:val="21"/>
        </w:rPr>
        <w:t>0AH</w:t>
      </w:r>
      <w:r>
        <w:rPr>
          <w:rFonts w:ascii="Times New Roman" w:hAnsi="Times New Roman" w:cs="Times New Roman"/>
          <w:kern w:val="2"/>
          <w:sz w:val="21"/>
        </w:rPr>
        <w:t>),AL</w:t>
      </w:r>
      <w:r>
        <w:rPr>
          <w:rFonts w:ascii="Times New Roman" w:hAnsi="Times New Roman" w:cs="Times New Roman"/>
          <w:kern w:val="2"/>
          <w:sz w:val="21"/>
        </w:rPr>
        <w:tab/>
        <w:t xml:space="preserve">        </w:t>
      </w:r>
      <w:r>
        <w:rPr>
          <w:rFonts w:ascii="Times New Roman" w:hAnsi="Times New Roman" w:cs="Times New Roman" w:hint="eastAsia"/>
          <w:kern w:val="2"/>
          <w:sz w:val="21"/>
        </w:rPr>
        <w:t>；写入单个屏蔽寄存器</w:t>
      </w:r>
    </w:p>
    <w:p w14:paraId="5F992EB0" w14:textId="19B929BE" w:rsidR="0088722A" w:rsidRDefault="0015596A">
      <w:pPr>
        <w:pStyle w:val="a7"/>
        <w:spacing w:before="115" w:beforeAutospacing="0" w:after="0" w:afterAutospacing="0"/>
        <w:textAlignment w:val="baseline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>OUT (</w:t>
      </w:r>
      <w:r w:rsidR="00D32D2F">
        <w:rPr>
          <w:rFonts w:ascii="Times New Roman" w:hAnsi="Times New Roman" w:cs="Times New Roman"/>
          <w:kern w:val="2"/>
          <w:sz w:val="21"/>
        </w:rPr>
        <w:t>0CH</w:t>
      </w:r>
      <w:r>
        <w:rPr>
          <w:rFonts w:ascii="Times New Roman" w:hAnsi="Times New Roman" w:cs="Times New Roman"/>
          <w:kern w:val="2"/>
          <w:sz w:val="21"/>
        </w:rPr>
        <w:t>),AL</w:t>
      </w:r>
      <w:r>
        <w:rPr>
          <w:rFonts w:ascii="Times New Roman" w:hAnsi="Times New Roman" w:cs="Times New Roman"/>
          <w:kern w:val="2"/>
          <w:sz w:val="21"/>
        </w:rPr>
        <w:tab/>
        <w:t xml:space="preserve">        </w:t>
      </w:r>
      <w:r>
        <w:rPr>
          <w:rFonts w:ascii="Times New Roman" w:hAnsi="Times New Roman" w:cs="Times New Roman" w:hint="eastAsia"/>
          <w:kern w:val="2"/>
          <w:sz w:val="21"/>
        </w:rPr>
        <w:t>；清除先</w:t>
      </w:r>
      <w:r>
        <w:rPr>
          <w:rFonts w:ascii="Times New Roman" w:hAnsi="Times New Roman" w:cs="Times New Roman"/>
          <w:kern w:val="2"/>
          <w:sz w:val="21"/>
        </w:rPr>
        <w:t>/</w:t>
      </w:r>
      <w:r>
        <w:rPr>
          <w:rFonts w:ascii="Times New Roman" w:hAnsi="Times New Roman" w:cs="Times New Roman" w:hint="eastAsia"/>
          <w:kern w:val="2"/>
          <w:sz w:val="21"/>
        </w:rPr>
        <w:t>后触发器软命令</w:t>
      </w:r>
    </w:p>
    <w:p w14:paraId="12A0FBC5" w14:textId="77777777" w:rsidR="0088722A" w:rsidRDefault="0015596A">
      <w:pPr>
        <w:pStyle w:val="a7"/>
        <w:spacing w:before="240" w:beforeAutospacing="0" w:after="120" w:afterAutospacing="0"/>
        <w:textAlignment w:val="baseline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；设置内存地址寄存器和页面寄存器</w:t>
      </w:r>
    </w:p>
    <w:p w14:paraId="44E76246" w14:textId="77777777" w:rsidR="0088722A" w:rsidRDefault="0015596A">
      <w:pPr>
        <w:pStyle w:val="a7"/>
        <w:spacing w:before="115" w:beforeAutospacing="0" w:after="0" w:afterAutospacing="0"/>
        <w:textAlignment w:val="baseline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>MOV AX,00H</w:t>
      </w:r>
      <w:r>
        <w:rPr>
          <w:rFonts w:ascii="Times New Roman" w:hAnsi="Times New Roman" w:cs="Times New Roman"/>
          <w:kern w:val="2"/>
          <w:sz w:val="21"/>
        </w:rPr>
        <w:tab/>
      </w:r>
      <w:r>
        <w:rPr>
          <w:rFonts w:ascii="Times New Roman" w:hAnsi="Times New Roman" w:cs="Times New Roman"/>
          <w:kern w:val="2"/>
          <w:sz w:val="21"/>
        </w:rPr>
        <w:tab/>
      </w:r>
      <w:r>
        <w:rPr>
          <w:rFonts w:ascii="Times New Roman" w:hAnsi="Times New Roman" w:cs="Times New Roman" w:hint="eastAsia"/>
          <w:kern w:val="2"/>
          <w:sz w:val="21"/>
        </w:rPr>
        <w:t>；</w:t>
      </w:r>
      <w:r>
        <w:rPr>
          <w:rFonts w:ascii="Times New Roman" w:hAnsi="Times New Roman" w:cs="Times New Roman"/>
          <w:kern w:val="2"/>
          <w:sz w:val="21"/>
        </w:rPr>
        <w:t>16</w:t>
      </w:r>
      <w:r>
        <w:rPr>
          <w:rFonts w:ascii="Times New Roman" w:hAnsi="Times New Roman" w:cs="Times New Roman" w:hint="eastAsia"/>
          <w:kern w:val="2"/>
          <w:sz w:val="21"/>
        </w:rPr>
        <w:t>位内存地址</w:t>
      </w:r>
      <w:r>
        <w:rPr>
          <w:rFonts w:ascii="Times New Roman" w:hAnsi="Times New Roman" w:cs="Times New Roman" w:hint="eastAsia"/>
          <w:kern w:val="2"/>
          <w:sz w:val="21"/>
        </w:rPr>
        <w:t xml:space="preserve"> </w:t>
      </w:r>
    </w:p>
    <w:p w14:paraId="7BB1E99F" w14:textId="21294F99" w:rsidR="0088722A" w:rsidRDefault="0015596A">
      <w:pPr>
        <w:pStyle w:val="a7"/>
        <w:spacing w:before="115" w:beforeAutospacing="0" w:after="0" w:afterAutospacing="0"/>
        <w:textAlignment w:val="baseline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>OUT (</w:t>
      </w:r>
      <w:r w:rsidR="00D32D2F">
        <w:rPr>
          <w:rFonts w:ascii="Times New Roman" w:hAnsi="Times New Roman" w:cs="Times New Roman"/>
          <w:kern w:val="2"/>
          <w:sz w:val="21"/>
        </w:rPr>
        <w:t>06H</w:t>
      </w:r>
      <w:r>
        <w:rPr>
          <w:rFonts w:ascii="Times New Roman" w:hAnsi="Times New Roman" w:cs="Times New Roman"/>
          <w:kern w:val="2"/>
          <w:sz w:val="21"/>
        </w:rPr>
        <w:t>),AL</w:t>
      </w:r>
      <w:r>
        <w:rPr>
          <w:rFonts w:ascii="Times New Roman" w:hAnsi="Times New Roman" w:cs="Times New Roman"/>
          <w:kern w:val="2"/>
          <w:sz w:val="21"/>
        </w:rPr>
        <w:tab/>
        <w:t xml:space="preserve">           </w:t>
      </w:r>
      <w:r>
        <w:rPr>
          <w:rFonts w:ascii="Times New Roman" w:hAnsi="Times New Roman" w:cs="Times New Roman" w:hint="eastAsia"/>
          <w:kern w:val="2"/>
          <w:sz w:val="21"/>
        </w:rPr>
        <w:t>；</w:t>
      </w:r>
      <w:proofErr w:type="gramStart"/>
      <w:r>
        <w:rPr>
          <w:rFonts w:ascii="Times New Roman" w:hAnsi="Times New Roman" w:cs="Times New Roman" w:hint="eastAsia"/>
          <w:kern w:val="2"/>
          <w:sz w:val="21"/>
        </w:rPr>
        <w:t>写入低</w:t>
      </w:r>
      <w:proofErr w:type="gramEnd"/>
      <w:r>
        <w:rPr>
          <w:rFonts w:ascii="Times New Roman" w:hAnsi="Times New Roman" w:cs="Times New Roman"/>
          <w:kern w:val="2"/>
          <w:sz w:val="21"/>
        </w:rPr>
        <w:t>8</w:t>
      </w:r>
      <w:r>
        <w:rPr>
          <w:rFonts w:ascii="Times New Roman" w:hAnsi="Times New Roman" w:cs="Times New Roman" w:hint="eastAsia"/>
          <w:kern w:val="2"/>
          <w:sz w:val="21"/>
        </w:rPr>
        <w:t>位地址</w:t>
      </w:r>
    </w:p>
    <w:p w14:paraId="735C82ED" w14:textId="77777777" w:rsidR="0088722A" w:rsidRDefault="0015596A">
      <w:pPr>
        <w:pStyle w:val="a7"/>
        <w:spacing w:before="115" w:beforeAutospacing="0" w:after="0" w:afterAutospacing="0"/>
        <w:textAlignment w:val="baseline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>MOV AL,AH</w:t>
      </w:r>
    </w:p>
    <w:p w14:paraId="3F17BC34" w14:textId="11E8D3F4" w:rsidR="0088722A" w:rsidRDefault="0015596A">
      <w:pPr>
        <w:pStyle w:val="a7"/>
        <w:spacing w:before="115" w:beforeAutospacing="0" w:after="0" w:afterAutospacing="0"/>
        <w:textAlignment w:val="baseline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>OUT (</w:t>
      </w:r>
      <w:r w:rsidR="00D32D2F">
        <w:rPr>
          <w:rFonts w:ascii="Times New Roman" w:hAnsi="Times New Roman" w:cs="Times New Roman"/>
          <w:kern w:val="2"/>
          <w:sz w:val="21"/>
        </w:rPr>
        <w:t>06H</w:t>
      </w:r>
      <w:r>
        <w:rPr>
          <w:rFonts w:ascii="Times New Roman" w:hAnsi="Times New Roman" w:cs="Times New Roman"/>
          <w:kern w:val="2"/>
          <w:sz w:val="21"/>
        </w:rPr>
        <w:t xml:space="preserve"> ), AL</w:t>
      </w:r>
      <w:r>
        <w:rPr>
          <w:rFonts w:ascii="Times New Roman" w:hAnsi="Times New Roman" w:cs="Times New Roman"/>
          <w:kern w:val="2"/>
          <w:sz w:val="21"/>
        </w:rPr>
        <w:tab/>
        <w:t xml:space="preserve">           </w:t>
      </w:r>
      <w:r>
        <w:rPr>
          <w:rFonts w:ascii="Times New Roman" w:hAnsi="Times New Roman" w:cs="Times New Roman" w:hint="eastAsia"/>
          <w:kern w:val="2"/>
          <w:sz w:val="21"/>
        </w:rPr>
        <w:t>；写入高</w:t>
      </w:r>
      <w:r>
        <w:rPr>
          <w:rFonts w:ascii="Times New Roman" w:hAnsi="Times New Roman" w:cs="Times New Roman"/>
          <w:kern w:val="2"/>
          <w:sz w:val="21"/>
        </w:rPr>
        <w:t>8</w:t>
      </w:r>
      <w:r>
        <w:rPr>
          <w:rFonts w:ascii="Times New Roman" w:hAnsi="Times New Roman" w:cs="Times New Roman" w:hint="eastAsia"/>
          <w:kern w:val="2"/>
          <w:sz w:val="21"/>
        </w:rPr>
        <w:t>位地址</w:t>
      </w:r>
    </w:p>
    <w:p w14:paraId="0C9BE558" w14:textId="77777777" w:rsidR="0088722A" w:rsidRDefault="0015596A">
      <w:pPr>
        <w:pStyle w:val="a7"/>
        <w:spacing w:before="115" w:beforeAutospacing="0" w:after="0" w:afterAutospacing="0"/>
        <w:textAlignment w:val="baseline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 xml:space="preserve">MOV AL,0FH       </w:t>
      </w:r>
      <w:r>
        <w:rPr>
          <w:rFonts w:ascii="Times New Roman" w:hAnsi="Times New Roman" w:cs="Times New Roman"/>
          <w:kern w:val="2"/>
          <w:sz w:val="21"/>
        </w:rPr>
        <w:tab/>
      </w:r>
      <w:r>
        <w:rPr>
          <w:rFonts w:ascii="Times New Roman" w:hAnsi="Times New Roman" w:cs="Times New Roman" w:hint="eastAsia"/>
          <w:kern w:val="2"/>
          <w:sz w:val="21"/>
        </w:rPr>
        <w:t>；页面地址为</w:t>
      </w:r>
      <w:r>
        <w:rPr>
          <w:rFonts w:ascii="Times New Roman" w:hAnsi="Times New Roman" w:cs="Times New Roman"/>
          <w:kern w:val="2"/>
          <w:sz w:val="21"/>
        </w:rPr>
        <w:t>0FH</w:t>
      </w:r>
    </w:p>
    <w:p w14:paraId="53BA1B43" w14:textId="6AB7DCF1" w:rsidR="0088722A" w:rsidRDefault="0015596A">
      <w:pPr>
        <w:pStyle w:val="a7"/>
        <w:spacing w:before="115" w:beforeAutospacing="0" w:after="0" w:afterAutospacing="0"/>
        <w:textAlignment w:val="baseline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>OUT (</w:t>
      </w:r>
      <w:r w:rsidR="00D32D2F">
        <w:rPr>
          <w:rFonts w:ascii="Times New Roman" w:hAnsi="Times New Roman" w:cs="Times New Roman"/>
          <w:kern w:val="2"/>
          <w:sz w:val="21"/>
        </w:rPr>
        <w:t>82H</w:t>
      </w:r>
      <w:r>
        <w:rPr>
          <w:rFonts w:ascii="Times New Roman" w:hAnsi="Times New Roman" w:cs="Times New Roman"/>
          <w:kern w:val="2"/>
          <w:sz w:val="21"/>
        </w:rPr>
        <w:t xml:space="preserve">),AL       </w:t>
      </w:r>
      <w:r>
        <w:rPr>
          <w:rFonts w:ascii="Times New Roman" w:hAnsi="Times New Roman" w:cs="Times New Roman"/>
          <w:kern w:val="2"/>
          <w:sz w:val="21"/>
        </w:rPr>
        <w:tab/>
      </w:r>
      <w:r>
        <w:rPr>
          <w:rFonts w:ascii="Times New Roman" w:hAnsi="Times New Roman" w:cs="Times New Roman" w:hint="eastAsia"/>
          <w:kern w:val="2"/>
          <w:sz w:val="21"/>
        </w:rPr>
        <w:t>；写入页</w:t>
      </w:r>
      <w:r>
        <w:rPr>
          <w:rFonts w:ascii="Times New Roman" w:hAnsi="Times New Roman" w:cs="Times New Roman" w:hint="eastAsia"/>
          <w:kern w:val="2"/>
          <w:sz w:val="21"/>
        </w:rPr>
        <w:t>面地址</w:t>
      </w:r>
    </w:p>
    <w:p w14:paraId="25B4BF52" w14:textId="77777777" w:rsidR="0088722A" w:rsidRDefault="0015596A">
      <w:pPr>
        <w:widowControl/>
        <w:spacing w:before="115"/>
        <w:jc w:val="left"/>
        <w:textAlignment w:val="baseline"/>
      </w:pPr>
      <w:r>
        <w:rPr>
          <w:rFonts w:hint="eastAsia"/>
        </w:rPr>
        <w:t>；设置传送字节计数器</w:t>
      </w:r>
    </w:p>
    <w:p w14:paraId="221C686F" w14:textId="77777777" w:rsidR="0088722A" w:rsidRDefault="0015596A">
      <w:pPr>
        <w:widowControl/>
        <w:spacing w:before="115"/>
        <w:jc w:val="left"/>
        <w:textAlignment w:val="baseline"/>
      </w:pPr>
      <w:r>
        <w:t xml:space="preserve">MOV AX,400H      </w:t>
      </w:r>
      <w:r>
        <w:tab/>
        <w:t xml:space="preserve">           </w:t>
      </w:r>
      <w:r>
        <w:rPr>
          <w:rFonts w:hint="eastAsia"/>
        </w:rPr>
        <w:t>；传输字节数</w:t>
      </w:r>
    </w:p>
    <w:p w14:paraId="36DF3448" w14:textId="77777777" w:rsidR="0088722A" w:rsidRDefault="0015596A">
      <w:pPr>
        <w:widowControl/>
        <w:spacing w:before="115"/>
        <w:jc w:val="left"/>
        <w:textAlignment w:val="baseline"/>
      </w:pPr>
      <w:r>
        <w:t xml:space="preserve">DEC AX            </w:t>
      </w:r>
      <w:r>
        <w:tab/>
        <w:t xml:space="preserve">           </w:t>
      </w:r>
      <w:r>
        <w:rPr>
          <w:rFonts w:hint="eastAsia"/>
        </w:rPr>
        <w:t>；字节数</w:t>
      </w:r>
      <w:r>
        <w:t>-1</w:t>
      </w:r>
    </w:p>
    <w:p w14:paraId="2BE56C59" w14:textId="4730494A" w:rsidR="0088722A" w:rsidRDefault="0015596A">
      <w:pPr>
        <w:widowControl/>
        <w:spacing w:before="115"/>
        <w:jc w:val="left"/>
        <w:textAlignment w:val="baseline"/>
      </w:pPr>
      <w:r>
        <w:t xml:space="preserve">OUT ( </w:t>
      </w:r>
      <w:r w:rsidR="00D32D2F">
        <w:t>07H</w:t>
      </w:r>
      <w:r>
        <w:t xml:space="preserve"> ),AL</w:t>
      </w:r>
      <w:r>
        <w:tab/>
        <w:t xml:space="preserve">       </w:t>
      </w:r>
      <w:r>
        <w:rPr>
          <w:rFonts w:hint="eastAsia"/>
        </w:rPr>
        <w:t>；</w:t>
      </w:r>
      <w:proofErr w:type="gramStart"/>
      <w:r>
        <w:rPr>
          <w:rFonts w:hint="eastAsia"/>
        </w:rPr>
        <w:t>写入低</w:t>
      </w:r>
      <w:proofErr w:type="gramEnd"/>
      <w:r>
        <w:t>8</w:t>
      </w:r>
      <w:r>
        <w:rPr>
          <w:rFonts w:hint="eastAsia"/>
        </w:rPr>
        <w:t>位字节数</w:t>
      </w:r>
    </w:p>
    <w:p w14:paraId="1B7A6308" w14:textId="77777777" w:rsidR="0088722A" w:rsidRDefault="0015596A">
      <w:pPr>
        <w:widowControl/>
        <w:spacing w:before="115"/>
        <w:jc w:val="left"/>
        <w:textAlignment w:val="baseline"/>
      </w:pPr>
      <w:r>
        <w:t>MOV AL,AH</w:t>
      </w:r>
    </w:p>
    <w:p w14:paraId="4135F56F" w14:textId="5FF7C198" w:rsidR="0088722A" w:rsidRDefault="0015596A">
      <w:pPr>
        <w:widowControl/>
        <w:spacing w:before="115"/>
        <w:jc w:val="left"/>
        <w:textAlignment w:val="baseline"/>
      </w:pPr>
      <w:r>
        <w:t xml:space="preserve">OUT ( </w:t>
      </w:r>
      <w:r w:rsidR="00D32D2F">
        <w:t>07H</w:t>
      </w:r>
      <w:r>
        <w:t xml:space="preserve"> ),AL</w:t>
      </w:r>
      <w:r>
        <w:tab/>
        <w:t xml:space="preserve">       </w:t>
      </w:r>
      <w:r>
        <w:rPr>
          <w:rFonts w:hint="eastAsia"/>
        </w:rPr>
        <w:t>；写入高</w:t>
      </w:r>
      <w:r>
        <w:t>8</w:t>
      </w:r>
      <w:r>
        <w:rPr>
          <w:rFonts w:hint="eastAsia"/>
        </w:rPr>
        <w:t>位字节数</w:t>
      </w:r>
    </w:p>
    <w:p w14:paraId="4E1580C2" w14:textId="77777777" w:rsidR="0088722A" w:rsidRDefault="0015596A">
      <w:pPr>
        <w:widowControl/>
        <w:spacing w:before="115"/>
        <w:jc w:val="left"/>
        <w:textAlignment w:val="baseline"/>
      </w:pPr>
      <w:r>
        <w:t>STI</w:t>
      </w:r>
      <w:r>
        <w:tab/>
      </w:r>
      <w:r>
        <w:tab/>
      </w:r>
      <w:r>
        <w:tab/>
        <w:t xml:space="preserve">           </w:t>
      </w:r>
      <w:r>
        <w:rPr>
          <w:rFonts w:hint="eastAsia"/>
        </w:rPr>
        <w:t>；开中断</w:t>
      </w:r>
    </w:p>
    <w:p w14:paraId="29F97FB9" w14:textId="77777777" w:rsidR="0088722A" w:rsidRDefault="0015596A">
      <w:pPr>
        <w:widowControl/>
        <w:spacing w:before="115"/>
        <w:jc w:val="left"/>
        <w:textAlignment w:val="baseline"/>
      </w:pPr>
      <w:r>
        <w:rPr>
          <w:rFonts w:hint="eastAsia"/>
        </w:rPr>
        <w:t>；开放通道</w:t>
      </w:r>
      <w:r>
        <w:t>1</w:t>
      </w:r>
    </w:p>
    <w:p w14:paraId="63A5AF9A" w14:textId="77777777" w:rsidR="0088722A" w:rsidRDefault="0015596A">
      <w:pPr>
        <w:widowControl/>
        <w:spacing w:before="115"/>
        <w:jc w:val="left"/>
        <w:textAlignment w:val="baseline"/>
      </w:pPr>
      <w:r>
        <w:t xml:space="preserve">MOV AL,00000001B      </w:t>
      </w:r>
      <w:r>
        <w:tab/>
      </w:r>
      <w:r>
        <w:rPr>
          <w:rFonts w:hint="eastAsia"/>
        </w:rPr>
        <w:t>；开放通道</w:t>
      </w:r>
      <w:r>
        <w:t>1</w:t>
      </w:r>
    </w:p>
    <w:p w14:paraId="664E8727" w14:textId="0A02DC38" w:rsidR="0088722A" w:rsidRDefault="0015596A">
      <w:pPr>
        <w:jc w:val="left"/>
      </w:pPr>
      <w:r>
        <w:t>OUT (</w:t>
      </w:r>
      <w:r w:rsidR="00D32D2F">
        <w:t>0AH</w:t>
      </w:r>
      <w:r>
        <w:t>)</w:t>
      </w:r>
      <w:r>
        <w:rPr>
          <w:rFonts w:hint="eastAsia"/>
        </w:rPr>
        <w:t>，</w:t>
      </w:r>
      <w:r>
        <w:t xml:space="preserve">AL          </w:t>
      </w:r>
      <w:r>
        <w:rPr>
          <w:rFonts w:hint="eastAsia"/>
        </w:rPr>
        <w:t>；写入单个屏蔽寄存器</w:t>
      </w:r>
    </w:p>
    <w:bookmarkEnd w:id="4"/>
    <w:bookmarkEnd w:id="5"/>
    <w:p w14:paraId="6DA3C5B2" w14:textId="77777777" w:rsidR="0088722A" w:rsidRDefault="0088722A">
      <w:pPr>
        <w:snapToGrid w:val="0"/>
        <w:jc w:val="center"/>
      </w:pPr>
    </w:p>
    <w:sectPr w:rsidR="00887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E81C3" w14:textId="77777777" w:rsidR="0015596A" w:rsidRDefault="0015596A" w:rsidP="00372D04">
      <w:r>
        <w:separator/>
      </w:r>
    </w:p>
  </w:endnote>
  <w:endnote w:type="continuationSeparator" w:id="0">
    <w:p w14:paraId="11FE810D" w14:textId="77777777" w:rsidR="0015596A" w:rsidRDefault="0015596A" w:rsidP="00372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2C9BD" w14:textId="77777777" w:rsidR="0015596A" w:rsidRDefault="0015596A" w:rsidP="00372D04">
      <w:r>
        <w:separator/>
      </w:r>
    </w:p>
  </w:footnote>
  <w:footnote w:type="continuationSeparator" w:id="0">
    <w:p w14:paraId="3DDCF5B6" w14:textId="77777777" w:rsidR="0015596A" w:rsidRDefault="0015596A" w:rsidP="00372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8E78E"/>
    <w:multiLevelType w:val="singleLevel"/>
    <w:tmpl w:val="6268E78E"/>
    <w:lvl w:ilvl="0">
      <w:start w:val="2"/>
      <w:numFmt w:val="decimal"/>
      <w:lvlText w:val="%1、"/>
      <w:lvlJc w:val="left"/>
    </w:lvl>
  </w:abstractNum>
  <w:num w:numId="1" w16cid:durableId="1242759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22A"/>
    <w:rsid w:val="00080256"/>
    <w:rsid w:val="0015596A"/>
    <w:rsid w:val="00372D04"/>
    <w:rsid w:val="006007E0"/>
    <w:rsid w:val="007221E4"/>
    <w:rsid w:val="0088722A"/>
    <w:rsid w:val="00914CA4"/>
    <w:rsid w:val="00D32D2F"/>
    <w:rsid w:val="00FE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10D42F"/>
  <w15:docId w15:val="{303AF0CC-1873-448F-A20A-22999FB1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1379946299@qq.com</dc:creator>
  <cp:lastModifiedBy>杜 兴宇</cp:lastModifiedBy>
  <cp:revision>2</cp:revision>
  <dcterms:created xsi:type="dcterms:W3CDTF">2022-04-27T14:35:00Z</dcterms:created>
  <dcterms:modified xsi:type="dcterms:W3CDTF">2022-04-27T14:35:00Z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2052-11.23.0</vt:lpwstr>
  </property>
  <property fmtid="{D5CDD505-2E9C-101B-9397-08002B2CF9AE}" pid="3" name="ICV">
    <vt:lpwstr>C5234096240147AD90E9F1209976A338</vt:lpwstr>
  </property>
</Properties>
</file>