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55505685"/>
      <w:r>
        <w:t>S</w:t>
      </w:r>
      <w:r>
        <w:rPr>
          <w:rFonts w:hint="eastAsia"/>
        </w:rPr>
        <w:t>hell需求分析</w:t>
      </w:r>
      <w:bookmarkEnd w:id="0"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57342515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4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"_Toc55505685" </w:instrText>
          </w:r>
          <w:r>
            <w:fldChar w:fldCharType="separate"/>
          </w:r>
          <w:r>
            <w:rPr>
              <w:rStyle w:val="10"/>
            </w:rPr>
            <w:t>Shell需求分析</w:t>
          </w:r>
          <w:r>
            <w:tab/>
          </w:r>
          <w:r>
            <w:fldChar w:fldCharType="begin"/>
          </w:r>
          <w:r>
            <w:instrText xml:space="preserve"> PAGEREF _Toc55505685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"_Toc55505686" </w:instrText>
          </w:r>
          <w:r>
            <w:fldChar w:fldCharType="separate"/>
          </w:r>
          <w:r>
            <w:rPr>
              <w:rStyle w:val="10"/>
            </w:rPr>
            <w:t>一、</w:t>
          </w:r>
          <w:r>
            <w:tab/>
          </w:r>
          <w:r>
            <w:rPr>
              <w:rStyle w:val="10"/>
            </w:rPr>
            <w:t>需求分析描述</w:t>
          </w:r>
          <w:r>
            <w:tab/>
          </w:r>
          <w:r>
            <w:fldChar w:fldCharType="begin"/>
          </w:r>
          <w:r>
            <w:instrText xml:space="preserve"> PAGEREF _Toc55505686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"_Toc55505687" </w:instrText>
          </w:r>
          <w:r>
            <w:fldChar w:fldCharType="separate"/>
          </w:r>
          <w:r>
            <w:rPr>
              <w:rStyle w:val="10"/>
            </w:rPr>
            <w:t>1.</w:t>
          </w:r>
          <w:r>
            <w:tab/>
          </w:r>
          <w:r>
            <w:rPr>
              <w:rStyle w:val="10"/>
            </w:rPr>
            <w:t>功能分析</w:t>
          </w:r>
          <w:r>
            <w:tab/>
          </w:r>
          <w:r>
            <w:fldChar w:fldCharType="begin"/>
          </w:r>
          <w:r>
            <w:instrText xml:space="preserve"> PAGEREF _Toc55505687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"_Toc55505688" </w:instrText>
          </w:r>
          <w:r>
            <w:fldChar w:fldCharType="separate"/>
          </w:r>
          <w:r>
            <w:rPr>
              <w:rStyle w:val="10"/>
            </w:rPr>
            <w:t>2.</w:t>
          </w:r>
          <w:r>
            <w:tab/>
          </w:r>
          <w:r>
            <w:rPr>
              <w:rStyle w:val="10"/>
            </w:rPr>
            <w:t>非功能型分析</w:t>
          </w:r>
          <w:r>
            <w:tab/>
          </w:r>
          <w:r>
            <w:fldChar w:fldCharType="begin"/>
          </w:r>
          <w:r>
            <w:instrText xml:space="preserve"> PAGEREF _Toc55505688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"_Toc55505689" </w:instrText>
          </w:r>
          <w:r>
            <w:fldChar w:fldCharType="separate"/>
          </w:r>
          <w:r>
            <w:rPr>
              <w:rStyle w:val="10"/>
            </w:rPr>
            <w:t>3.</w:t>
          </w:r>
          <w:r>
            <w:tab/>
          </w:r>
          <w:r>
            <w:rPr>
              <w:rStyle w:val="10"/>
            </w:rPr>
            <w:t>设计约束</w:t>
          </w:r>
          <w:r>
            <w:tab/>
          </w:r>
          <w:r>
            <w:fldChar w:fldCharType="begin"/>
          </w:r>
          <w:r>
            <w:instrText xml:space="preserve"> PAGEREF _Toc55505689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"_Toc55505690" </w:instrText>
          </w:r>
          <w:r>
            <w:fldChar w:fldCharType="separate"/>
          </w:r>
          <w:r>
            <w:rPr>
              <w:rStyle w:val="10"/>
            </w:rPr>
            <w:t>二、</w:t>
          </w:r>
          <w:r>
            <w:tab/>
          </w:r>
          <w:r>
            <w:rPr>
              <w:rStyle w:val="10"/>
            </w:rPr>
            <w:t>数据流程图</w:t>
          </w:r>
          <w:r>
            <w:tab/>
          </w:r>
          <w:r>
            <w:fldChar w:fldCharType="begin"/>
          </w:r>
          <w:r>
            <w:instrText xml:space="preserve"> PAGEREF _Toc55505690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"_Toc55505691" </w:instrText>
          </w:r>
          <w:r>
            <w:fldChar w:fldCharType="separate"/>
          </w:r>
          <w:r>
            <w:rPr>
              <w:rStyle w:val="10"/>
            </w:rPr>
            <w:t>三、</w:t>
          </w:r>
          <w:r>
            <w:tab/>
          </w:r>
          <w:r>
            <w:rPr>
              <w:rStyle w:val="10"/>
            </w:rPr>
            <w:t>数据流图</w:t>
          </w:r>
          <w:r>
            <w:tab/>
          </w:r>
          <w:r>
            <w:fldChar w:fldCharType="begin"/>
          </w:r>
          <w:r>
            <w:instrText xml:space="preserve"> PAGEREF _Toc55505691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"_Toc55505692" </w:instrText>
          </w:r>
          <w:r>
            <w:fldChar w:fldCharType="separate"/>
          </w:r>
          <w:r>
            <w:rPr>
              <w:rStyle w:val="10"/>
            </w:rPr>
            <w:t>1.</w:t>
          </w:r>
          <w:r>
            <w:tab/>
          </w:r>
          <w:r>
            <w:rPr>
              <w:rStyle w:val="10"/>
            </w:rPr>
            <w:t>顶层图</w:t>
          </w:r>
          <w:r>
            <w:tab/>
          </w:r>
          <w:r>
            <w:fldChar w:fldCharType="begin"/>
          </w:r>
          <w:r>
            <w:instrText xml:space="preserve"> PAGEREF _Toc55505692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"_Toc55505693" </w:instrText>
          </w:r>
          <w:r>
            <w:fldChar w:fldCharType="separate"/>
          </w:r>
          <w:r>
            <w:rPr>
              <w:rStyle w:val="10"/>
            </w:rPr>
            <w:t>2.</w:t>
          </w:r>
          <w:r>
            <w:tab/>
          </w:r>
          <w:r>
            <w:rPr>
              <w:rStyle w:val="10"/>
            </w:rPr>
            <w:t>零层图</w:t>
          </w:r>
          <w:r>
            <w:tab/>
          </w:r>
          <w:r>
            <w:fldChar w:fldCharType="begin"/>
          </w:r>
          <w:r>
            <w:instrText xml:space="preserve"> PAGEREF _Toc55505693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"_Toc55505694" </w:instrText>
          </w:r>
          <w:r>
            <w:fldChar w:fldCharType="separate"/>
          </w:r>
          <w:r>
            <w:rPr>
              <w:rStyle w:val="10"/>
            </w:rPr>
            <w:t>3.</w:t>
          </w:r>
          <w:r>
            <w:tab/>
          </w:r>
          <w:r>
            <w:rPr>
              <w:rStyle w:val="10"/>
            </w:rPr>
            <w:t>子图</w:t>
          </w:r>
          <w:r>
            <w:tab/>
          </w:r>
          <w:r>
            <w:fldChar w:fldCharType="begin"/>
          </w:r>
          <w:r>
            <w:instrText xml:space="preserve"> PAGEREF _Toc55505694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"_Toc55505695" </w:instrText>
          </w:r>
          <w:r>
            <w:fldChar w:fldCharType="separate"/>
          </w:r>
          <w:r>
            <w:rPr>
              <w:rStyle w:val="10"/>
            </w:rPr>
            <w:t>四、</w:t>
          </w:r>
          <w:r>
            <w:tab/>
          </w:r>
          <w:r>
            <w:rPr>
              <w:rStyle w:val="10"/>
            </w:rPr>
            <w:t>UML函数图</w:t>
          </w:r>
          <w:r>
            <w:tab/>
          </w:r>
          <w:r>
            <w:fldChar w:fldCharType="begin"/>
          </w:r>
          <w:r>
            <w:instrText xml:space="preserve"> PAGEREF _Toc55505695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1" w:name="_Toc55505686"/>
      <w:r>
        <w:rPr>
          <w:rFonts w:hint="eastAsia"/>
        </w:rPr>
        <w:t>需求分析描述</w:t>
      </w:r>
      <w:bookmarkEnd w:id="1"/>
    </w:p>
    <w:p>
      <w:pPr>
        <w:pStyle w:val="3"/>
        <w:numPr>
          <w:ilvl w:val="0"/>
          <w:numId w:val="2"/>
        </w:numPr>
        <w:spacing w:before="0" w:line="240" w:lineRule="auto"/>
        <w:rPr>
          <w:sz w:val="21"/>
          <w:szCs w:val="21"/>
        </w:rPr>
      </w:pPr>
      <w:bookmarkStart w:id="2" w:name="_Toc55505687"/>
      <w:r>
        <w:rPr>
          <w:rFonts w:hint="eastAsia"/>
          <w:sz w:val="21"/>
          <w:szCs w:val="21"/>
        </w:rPr>
        <w:t>功能分析</w:t>
      </w:r>
      <w:bookmarkEnd w:id="2"/>
    </w:p>
    <w:p>
      <w:pPr>
        <w:pStyle w:val="12"/>
        <w:numPr>
          <w:ilvl w:val="0"/>
          <w:numId w:val="3"/>
        </w:numPr>
        <w:ind w:firstLine="420" w:firstLineChars="0"/>
        <w:rPr>
          <w:szCs w:val="21"/>
        </w:rPr>
      </w:pPr>
      <w:r>
        <w:rPr>
          <w:rFonts w:hint="eastAsia"/>
          <w:szCs w:val="21"/>
        </w:rPr>
        <w:t>模仿实现Linux/Unix系统下的shell</w:t>
      </w:r>
    </w:p>
    <w:p>
      <w:pPr>
        <w:pStyle w:val="12"/>
        <w:numPr>
          <w:ilvl w:val="0"/>
          <w:numId w:val="3"/>
        </w:numPr>
        <w:ind w:firstLine="420" w:firstLineChars="0"/>
        <w:rPr>
          <w:szCs w:val="21"/>
        </w:rPr>
      </w:pPr>
      <w:r>
        <w:rPr>
          <w:rFonts w:hint="eastAsia"/>
          <w:szCs w:val="21"/>
        </w:rPr>
        <w:t>解析输入命令，并能辨别输入是否合法</w:t>
      </w:r>
    </w:p>
    <w:p>
      <w:pPr>
        <w:pStyle w:val="12"/>
        <w:numPr>
          <w:ilvl w:val="0"/>
          <w:numId w:val="3"/>
        </w:numPr>
        <w:ind w:firstLine="420" w:firstLineChars="0"/>
        <w:rPr>
          <w:szCs w:val="21"/>
        </w:rPr>
      </w:pPr>
      <w:r>
        <w:rPr>
          <w:rFonts w:hint="eastAsia"/>
          <w:szCs w:val="21"/>
        </w:rPr>
        <w:t>可通过</w:t>
      </w:r>
      <w:r>
        <w:rPr>
          <w:rFonts w:hint="eastAsia"/>
          <w:szCs w:val="21"/>
          <w:lang w:val="en-US" w:eastAsia="zh-CN"/>
        </w:rPr>
        <w:t>exit退出shell</w:t>
      </w:r>
    </w:p>
    <w:p>
      <w:pPr>
        <w:pStyle w:val="12"/>
        <w:numPr>
          <w:ilvl w:val="0"/>
          <w:numId w:val="3"/>
        </w:numPr>
        <w:ind w:firstLine="420" w:firstLineChars="0"/>
        <w:rPr>
          <w:szCs w:val="21"/>
        </w:rPr>
      </w:pPr>
      <w:r>
        <w:rPr>
          <w:rFonts w:hint="eastAsia"/>
          <w:szCs w:val="21"/>
        </w:rPr>
        <w:t>实现十个shell命令</w:t>
      </w:r>
    </w:p>
    <w:p>
      <w:pPr>
        <w:pStyle w:val="12"/>
        <w:numPr>
          <w:ilvl w:val="0"/>
          <w:numId w:val="3"/>
        </w:numPr>
        <w:ind w:firstLine="420"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已经实现的命令能正确运行</w:t>
      </w:r>
    </w:p>
    <w:p>
      <w:pPr>
        <w:pStyle w:val="12"/>
        <w:numPr>
          <w:ilvl w:val="0"/>
          <w:numId w:val="3"/>
        </w:numPr>
        <w:ind w:firstLine="420"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可以运行最近运行的命令</w:t>
      </w:r>
    </w:p>
    <w:p>
      <w:pPr>
        <w:pStyle w:val="12"/>
        <w:numPr>
          <w:ilvl w:val="0"/>
          <w:numId w:val="3"/>
        </w:numPr>
        <w:ind w:firstLine="420"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可以查看最近使用的命令</w:t>
      </w:r>
    </w:p>
    <w:p>
      <w:pPr>
        <w:pStyle w:val="3"/>
        <w:numPr>
          <w:ilvl w:val="0"/>
          <w:numId w:val="2"/>
        </w:numPr>
        <w:spacing w:before="0" w:line="240" w:lineRule="auto"/>
        <w:rPr>
          <w:sz w:val="21"/>
          <w:szCs w:val="21"/>
        </w:rPr>
      </w:pPr>
      <w:bookmarkStart w:id="3" w:name="_Toc55505688"/>
      <w:r>
        <w:rPr>
          <w:rFonts w:hint="eastAsia"/>
          <w:sz w:val="21"/>
          <w:szCs w:val="21"/>
        </w:rPr>
        <w:t>非功能型分析</w:t>
      </w:r>
      <w:bookmarkEnd w:id="3"/>
    </w:p>
    <w:p>
      <w:pPr>
        <w:pStyle w:val="12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输入命令到完成命令的时间不能超过1s</w:t>
      </w:r>
    </w:p>
    <w:p>
      <w:pPr>
        <w:pStyle w:val="12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输入命令程序能返回正确结果，同时兼容所有正常输入方式（依据实际情况，特殊执行方式如使用重定向等复杂调用暂时不做考虑）</w:t>
      </w:r>
    </w:p>
    <w:p>
      <w:pPr>
        <w:pStyle w:val="12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记录命令执行日志，提供运行日志管理功能，可以追踪历史命令的使用情况</w:t>
      </w:r>
    </w:p>
    <w:p>
      <w:pPr>
        <w:pStyle w:val="12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数据有检查，防止数据异常</w:t>
      </w:r>
    </w:p>
    <w:p>
      <w:pPr>
        <w:pStyle w:val="12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程序健壮性强，能够处理系统运行过程中遇到的各种异常情况</w:t>
      </w:r>
    </w:p>
    <w:p>
      <w:pPr>
        <w:pStyle w:val="12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程序支持Linux系统</w:t>
      </w:r>
    </w:p>
    <w:p>
      <w:pPr>
        <w:pStyle w:val="12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易扩展，同时能够完美兼容未来不断增加的功能</w:t>
      </w:r>
    </w:p>
    <w:p>
      <w:pPr>
        <w:pStyle w:val="3"/>
        <w:numPr>
          <w:ilvl w:val="0"/>
          <w:numId w:val="2"/>
        </w:numPr>
        <w:spacing w:before="0" w:line="240" w:lineRule="auto"/>
        <w:rPr>
          <w:sz w:val="21"/>
          <w:szCs w:val="21"/>
        </w:rPr>
      </w:pPr>
      <w:bookmarkStart w:id="4" w:name="_Toc55505689"/>
      <w:r>
        <w:rPr>
          <w:rFonts w:hint="eastAsia"/>
          <w:sz w:val="21"/>
          <w:szCs w:val="21"/>
        </w:rPr>
        <w:t>设计约束</w:t>
      </w:r>
      <w:bookmarkEnd w:id="4"/>
    </w:p>
    <w:p>
      <w:pPr>
        <w:pStyle w:val="12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命名为”myShell.sh”。</w:t>
      </w:r>
    </w:p>
    <w:p>
      <w:pPr>
        <w:pStyle w:val="12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程序运行在Linux上。</w:t>
      </w:r>
    </w:p>
    <w:p>
      <w:pPr>
        <w:pStyle w:val="12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支持循环输入</w:t>
      </w:r>
    </w:p>
    <w:p>
      <w:pPr>
        <w:pStyle w:val="12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无论调用内部命令还是外部命令都有响应</w:t>
      </w:r>
    </w:p>
    <w:p>
      <w:pPr>
        <w:pStyle w:val="12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程序容易扩充</w:t>
      </w:r>
    </w:p>
    <w:p>
      <w:pPr>
        <w:pStyle w:val="12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使用模板化开发</w:t>
      </w:r>
      <w:bookmarkStart w:id="11" w:name="_GoBack"/>
      <w:bookmarkEnd w:id="11"/>
    </w:p>
    <w:p>
      <w:pPr>
        <w:pStyle w:val="2"/>
        <w:numPr>
          <w:ilvl w:val="0"/>
          <w:numId w:val="1"/>
        </w:numPr>
      </w:pPr>
      <w:bookmarkStart w:id="5" w:name="_Toc55505690"/>
      <w:r>
        <w:rPr>
          <w:rFonts w:hint="eastAsia"/>
        </w:rPr>
        <w:t>数据流程图</w:t>
      </w:r>
      <w:bookmarkEnd w:id="5"/>
    </w:p>
    <w:p>
      <w:r>
        <w:drawing>
          <wp:inline distT="0" distB="0" distL="0" distR="0">
            <wp:extent cx="5274310" cy="4840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bookmarkStart w:id="6" w:name="_Toc55505691"/>
      <w:r>
        <w:rPr>
          <w:rFonts w:hint="eastAsia"/>
        </w:rPr>
        <w:t>数据流图</w:t>
      </w:r>
      <w:bookmarkEnd w:id="6"/>
    </w:p>
    <w:p>
      <w:pPr>
        <w:pStyle w:val="3"/>
        <w:numPr>
          <w:ilvl w:val="0"/>
          <w:numId w:val="6"/>
        </w:numPr>
      </w:pPr>
      <w:bookmarkStart w:id="7" w:name="_Toc55505692"/>
      <w:r>
        <w:rPr>
          <w:rFonts w:hint="eastAsia"/>
        </w:rPr>
        <w:t>顶层图</w:t>
      </w:r>
      <w:bookmarkEnd w:id="7"/>
    </w:p>
    <w:p>
      <w:r>
        <w:drawing>
          <wp:inline distT="0" distB="0" distL="0" distR="0">
            <wp:extent cx="5274310" cy="2231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</w:pPr>
      <w:bookmarkStart w:id="8" w:name="_Toc55505693"/>
      <w:r>
        <w:rPr>
          <w:rFonts w:hint="eastAsia"/>
        </w:rPr>
        <w:t>零层图</w:t>
      </w:r>
      <w:bookmarkEnd w:id="8"/>
    </w:p>
    <w:p>
      <w:r>
        <w:drawing>
          <wp:inline distT="0" distB="0" distL="0" distR="0">
            <wp:extent cx="5274310" cy="6324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</w:pPr>
      <w:bookmarkStart w:id="9" w:name="_Toc55505694"/>
      <w:r>
        <w:rPr>
          <w:rFonts w:hint="eastAsia"/>
        </w:rPr>
        <w:t>子图</w:t>
      </w:r>
      <w:bookmarkEnd w:id="9"/>
    </w:p>
    <w:p>
      <w:r>
        <w:drawing>
          <wp:inline distT="0" distB="0" distL="0" distR="0">
            <wp:extent cx="5274310" cy="6212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65068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62026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10" w:name="_Toc55505695"/>
      <w:r>
        <w:rPr>
          <w:rFonts w:hint="eastAsia"/>
        </w:rPr>
        <w:t>UML函数图</w:t>
      </w:r>
      <w:bookmarkEnd w:id="10"/>
    </w:p>
    <w:p>
      <w:pPr>
        <w:rPr>
          <w:rFonts w:hint="eastAsia"/>
        </w:rPr>
      </w:pPr>
      <w:r>
        <w:drawing>
          <wp:inline distT="0" distB="0" distL="0" distR="0">
            <wp:extent cx="5274310" cy="8059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6DF73"/>
    <w:multiLevelType w:val="singleLevel"/>
    <w:tmpl w:val="1146DF73"/>
    <w:lvl w:ilvl="0" w:tentative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1">
    <w:nsid w:val="15F62FEC"/>
    <w:multiLevelType w:val="multilevel"/>
    <w:tmpl w:val="15F62FEC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B90AB7"/>
    <w:multiLevelType w:val="multilevel"/>
    <w:tmpl w:val="1DB90AB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2C091B"/>
    <w:multiLevelType w:val="multilevel"/>
    <w:tmpl w:val="2E2C091B"/>
    <w:lvl w:ilvl="0" w:tentative="0">
      <w:start w:val="1"/>
      <w:numFmt w:val="decimal"/>
      <w:lvlText w:val="%1）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2691A66"/>
    <w:multiLevelType w:val="multilevel"/>
    <w:tmpl w:val="32691A6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244998"/>
    <w:multiLevelType w:val="multilevel"/>
    <w:tmpl w:val="66244998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A8"/>
    <w:rsid w:val="00274DD9"/>
    <w:rsid w:val="004464A8"/>
    <w:rsid w:val="004A20E3"/>
    <w:rsid w:val="00643CAE"/>
    <w:rsid w:val="00763C11"/>
    <w:rsid w:val="009F0812"/>
    <w:rsid w:val="00A2568F"/>
    <w:rsid w:val="00B24403"/>
    <w:rsid w:val="00C14EF8"/>
    <w:rsid w:val="00ED7BE0"/>
    <w:rsid w:val="08C463D1"/>
    <w:rsid w:val="1E0D3222"/>
    <w:rsid w:val="66E04310"/>
    <w:rsid w:val="6D9B7BF8"/>
    <w:rsid w:val="748C5231"/>
    <w:rsid w:val="7E11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5">
    <w:name w:val="页眉 字符"/>
    <w:basedOn w:val="9"/>
    <w:link w:val="5"/>
    <w:uiPriority w:val="99"/>
    <w:rPr>
      <w:sz w:val="18"/>
      <w:szCs w:val="18"/>
    </w:rPr>
  </w:style>
  <w:style w:type="character" w:customStyle="1" w:styleId="16">
    <w:name w:val="页脚 字符"/>
    <w:basedOn w:val="9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AD6467-5A35-42F2-BE78-0BABD065C4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195</Words>
  <Characters>1113</Characters>
  <Lines>9</Lines>
  <Paragraphs>2</Paragraphs>
  <TotalTime>134</TotalTime>
  <ScaleCrop>false</ScaleCrop>
  <LinksUpToDate>false</LinksUpToDate>
  <CharactersWithSpaces>1306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2020-11-05T06:14:00Z</dcterms:created>
  <dc:creator>Li Fulian</dc:creator>
  <cp:lastModifiedBy>CCX</cp:lastModifiedBy>
  <dcterms:modified xsi:type="dcterms:W3CDTF">2020-11-06T00:16:30Z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