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rPr>
          <w:caps w:val="false"/>
          <w:smallCaps w:val="false"/>
          <w:color w:val="333333"/>
          <w:spacing w:val="0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一致性哈希将整个哈希值空间组织成一个虚拟的圆环，如假设某哈希函数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H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>的值空间为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  <w:szCs w:val="27"/>
        </w:rPr>
        <w:t xml:space="preserve">0 – 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2</w:t>
      </w: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7"/>
          <w:szCs w:val="27"/>
        </w:rPr>
        <w:t>^</w:t>
      </w: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1"/>
          <w:szCs w:val="21"/>
        </w:rPr>
        <w:t>32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30"/>
          <w:szCs w:val="30"/>
        </w:rPr>
        <w:t>-1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（即哈希值是一个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32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位无符号整形</w:t>
      </w:r>
      <w:r>
        <w:rPr>
          <w:rFonts w:eastAsia="pingfang SC;helvetica neue;arial;hiragino sans gb;microsoft yahei ui;microsoft yahei;simsun;sans-serif"/>
          <w:caps w:val="false"/>
          <w:smallCaps w:val="false"/>
          <w:color w:val="333333"/>
          <w:spacing w:val="0"/>
        </w:rPr>
        <w:t>).</w:t>
      </w:r>
    </w:p>
    <w:p>
      <w:pPr>
        <w:pStyle w:val="Style15"/>
        <w:rPr>
          <w:caps w:val="false"/>
          <w:smallCaps w:val="false"/>
          <w:color w:val="333333"/>
          <w:spacing w:val="0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整个空间按顺时针方向组织。</w:t>
      </w: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0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和</w:t>
      </w: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2^32-1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在零点中方向重合。</w:t>
      </w:r>
    </w:p>
    <w:p>
      <w:pPr>
        <w:pStyle w:val="Style15"/>
        <w:widowControl/>
        <w:pBdr/>
        <w:spacing w:lineRule="atLeast" w:line="450" w:before="225" w:after="45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下一步将各个服务器使用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H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进行一个哈希，具体可以选择服务器的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ip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或主机名作为关键字进行哈希，这样每台机器就能确定其在哈希环上的位置</w:t>
      </w:r>
    </w:p>
    <w:p>
      <w:pPr>
        <w:pStyle w:val="Style15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5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Style15"/>
        <w:rPr>
          <w:caps w:val="false"/>
          <w:smallCaps w:val="false"/>
          <w:color w:val="333333"/>
          <w:spacing w:val="0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同时数据定位算法不变，只是多了一步虚拟节点到实际节点的映射，例如定位到“</w:t>
      </w: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Redis-1#1”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、“</w:t>
      </w: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Redis-1#2”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、“</w:t>
      </w: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Redis-1#3”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三个虚拟节点的数据均定位到</w:t>
      </w: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Redis-1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上。这样就解决了服务节点少时数据倾斜的问题。在实际应用中，通常将虚拟节点数设置为</w:t>
      </w:r>
      <w:r>
        <w:rPr>
          <w:rFonts w:eastAsia="pingfang SC;helvetica neue;arial;hiragino sans gb;microsoft yahei ui;microsoft yahei;simsun;sans-serif"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32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24"/>
        </w:rPr>
        <w:t>甚至更大，因此即使很少的服务节点也能做到相对均匀的数据分布。</w:t>
      </w:r>
    </w:p>
    <w:p>
      <w:pPr>
        <w:pStyle w:val="Style15"/>
        <w:rPr>
          <w:rFonts w:eastAsia="pingfang SC;helvetica neue;arial;hiragino sans gb;microsoft yahei ui;microsoft yahei;simsun;sans-serif"/>
          <w:b w:val="false"/>
          <w:i w:val="false"/>
          <w:sz w:val="24"/>
        </w:rPr>
      </w:pPr>
      <w:r>
        <w:rPr>
          <w:caps w:val="false"/>
          <w:smallCaps w:val="false"/>
          <w:color w:val="333333"/>
          <w:spacing w:val="0"/>
        </w:rPr>
      </w:r>
    </w:p>
    <w:p>
      <w:pPr>
        <w:pStyle w:val="Normal"/>
        <w:rPr>
          <w:sz w:val="27"/>
          <w:szCs w:val="27"/>
        </w:rPr>
      </w:pPr>
      <w:r>
        <w:rPr>
          <w:sz w:val="24"/>
          <w:szCs w:val="27"/>
        </w:rPr>
        <w:t>应用场景：</w:t>
      </w:r>
    </w:p>
    <w:p>
      <w:pPr>
        <w:pStyle w:val="Normal"/>
        <w:rPr>
          <w:sz w:val="27"/>
          <w:szCs w:val="27"/>
        </w:rPr>
      </w:pPr>
      <w:r>
        <w:rPr>
          <w:sz w:val="24"/>
          <w:szCs w:val="27"/>
        </w:rPr>
        <w:t>缓存集群常用该算法如</w:t>
      </w:r>
      <w:r>
        <w:rPr>
          <w:sz w:val="27"/>
          <w:szCs w:val="27"/>
        </w:rPr>
        <w:t>memcache</w:t>
      </w:r>
      <w:r>
        <w:rPr>
          <w:sz w:val="24"/>
          <w:szCs w:val="27"/>
        </w:rPr>
        <w:t>：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memcached</w:t>
      </w:r>
      <w:r>
        <w:rPr>
          <w:sz w:val="24"/>
          <w:szCs w:val="27"/>
        </w:rPr>
        <w:t>在实现分布式群集部署时，</w:t>
      </w:r>
      <w:r>
        <w:rPr>
          <w:sz w:val="27"/>
          <w:szCs w:val="27"/>
        </w:rPr>
        <w:t>memcached</w:t>
      </w:r>
      <w:r>
        <w:rPr>
          <w:sz w:val="24"/>
          <w:szCs w:val="27"/>
        </w:rPr>
        <w:t>服务之间是不能进行通讯的，分布式也是通过客户端的算法吧数据保存在不同的</w:t>
      </w:r>
      <w:r>
        <w:rPr>
          <w:sz w:val="27"/>
          <w:szCs w:val="27"/>
        </w:rPr>
        <w:t>memcached</w:t>
      </w:r>
      <w:r>
        <w:rPr>
          <w:sz w:val="24"/>
          <w:szCs w:val="27"/>
        </w:rPr>
        <w:t>中，所以当我们做完群集客户端往里面写入数据时，会出现下面的情况。客户端往一个</w:t>
      </w:r>
      <w:r>
        <w:rPr>
          <w:sz w:val="27"/>
          <w:szCs w:val="27"/>
        </w:rPr>
        <w:t>memcached</w:t>
      </w:r>
      <w:r>
        <w:rPr>
          <w:sz w:val="24"/>
          <w:szCs w:val="27"/>
        </w:rPr>
        <w:t>节点写入数据后，另外两个节点是查询不到的，此时就需要用一致性</w:t>
      </w:r>
      <w:r>
        <w:rPr>
          <w:sz w:val="27"/>
          <w:szCs w:val="27"/>
        </w:rPr>
        <w:t>hash</w:t>
      </w:r>
      <w:r>
        <w:rPr>
          <w:sz w:val="24"/>
          <w:szCs w:val="27"/>
        </w:rPr>
        <w:t>算法。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4"/>
          <w:szCs w:val="27"/>
        </w:rPr>
        <w:t>首先求出</w:t>
      </w:r>
      <w:r>
        <w:rPr>
          <w:sz w:val="27"/>
          <w:szCs w:val="27"/>
        </w:rPr>
        <w:t xml:space="preserve">memcached </w:t>
      </w:r>
      <w:r>
        <w:rPr>
          <w:sz w:val="24"/>
          <w:szCs w:val="27"/>
        </w:rPr>
        <w:t>服务器（节点）的哈希值，并将其配置到</w:t>
      </w:r>
      <w:r>
        <w:rPr>
          <w:sz w:val="27"/>
          <w:szCs w:val="27"/>
        </w:rPr>
        <w:t>0</w:t>
      </w:r>
      <w:r>
        <w:rPr>
          <w:sz w:val="24"/>
          <w:szCs w:val="27"/>
        </w:rPr>
        <w:t>～</w:t>
      </w:r>
      <w:r>
        <w:rPr>
          <w:sz w:val="27"/>
          <w:szCs w:val="27"/>
        </w:rPr>
        <w:t>232</w:t>
      </w:r>
      <w:r>
        <w:rPr>
          <w:sz w:val="24"/>
          <w:szCs w:val="27"/>
        </w:rPr>
        <w:t>的圆（</w:t>
      </w:r>
      <w:r>
        <w:rPr>
          <w:sz w:val="27"/>
          <w:szCs w:val="27"/>
        </w:rPr>
        <w:t>continuum</w:t>
      </w:r>
      <w:r>
        <w:rPr>
          <w:sz w:val="24"/>
          <w:szCs w:val="27"/>
        </w:rPr>
        <w:t>）上。然后用同样的方法求出存储数据的键的哈希值，并映射到圆上。然后从数据映射到的位置开始顺时针查找，将数据保存到找到的第一个服务器上。如果超过</w:t>
      </w:r>
      <w:r>
        <w:rPr>
          <w:sz w:val="27"/>
          <w:szCs w:val="27"/>
        </w:rPr>
        <w:t xml:space="preserve">232 </w:t>
      </w:r>
      <w:r>
        <w:rPr>
          <w:sz w:val="24"/>
          <w:szCs w:val="27"/>
        </w:rPr>
        <w:t>仍然找不到服务器，就会保存到第一台</w:t>
      </w:r>
      <w:r>
        <w:rPr>
          <w:sz w:val="27"/>
          <w:szCs w:val="27"/>
        </w:rPr>
        <w:t xml:space="preserve">memcached </w:t>
      </w:r>
      <w:r>
        <w:rPr>
          <w:sz w:val="24"/>
          <w:szCs w:val="27"/>
        </w:rPr>
        <w:t>。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4"/>
          <w:szCs w:val="27"/>
        </w:rPr>
        <w:t>但是</w:t>
      </w:r>
      <w:r>
        <w:rPr>
          <w:sz w:val="27"/>
          <w:szCs w:val="27"/>
        </w:rPr>
        <w:t>memcache</w:t>
      </w:r>
      <w:r>
        <w:rPr>
          <w:sz w:val="24"/>
          <w:szCs w:val="27"/>
        </w:rPr>
        <w:t>还是有问题如：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memcached</w:t>
      </w:r>
      <w:r>
        <w:rPr>
          <w:sz w:val="24"/>
          <w:szCs w:val="27"/>
        </w:rPr>
        <w:t>对容错不做处理的，也就是说当</w:t>
      </w:r>
      <w:r>
        <w:rPr>
          <w:sz w:val="27"/>
          <w:szCs w:val="27"/>
        </w:rPr>
        <w:t xml:space="preserve">Memcached </w:t>
      </w:r>
      <w:r>
        <w:rPr>
          <w:sz w:val="24"/>
          <w:szCs w:val="27"/>
        </w:rPr>
        <w:t xml:space="preserve">服务端挂掉或者 </w:t>
      </w:r>
      <w:r>
        <w:rPr>
          <w:sz w:val="27"/>
          <w:szCs w:val="27"/>
        </w:rPr>
        <w:t xml:space="preserve">Memcached </w:t>
      </w:r>
      <w:r>
        <w:rPr>
          <w:sz w:val="24"/>
          <w:szCs w:val="27"/>
        </w:rPr>
        <w:t>重启复活，由于</w:t>
      </w:r>
      <w:r>
        <w:rPr>
          <w:sz w:val="27"/>
          <w:szCs w:val="27"/>
        </w:rPr>
        <w:t>Memcached</w:t>
      </w:r>
      <w:r>
        <w:rPr>
          <w:sz w:val="24"/>
          <w:szCs w:val="27"/>
        </w:rPr>
        <w:t xml:space="preserve">重启后无数据，对高并发的大型系统中，是没办法接受的，我们在集群的情况下，要做到负载均衡和容错 ，这种情况下， 服务器端挂掉，负载就不那么均衡，缓存数据也会丢失 ，重新对数据库进行操作，加大的系统的性能， 数据丢失容错也没做得那么好。 </w:t>
      </w:r>
      <w:r>
        <w:rPr>
          <w:sz w:val="27"/>
          <w:szCs w:val="27"/>
        </w:rPr>
        <w:t>Memcache</w:t>
      </w:r>
      <w:r>
        <w:rPr>
          <w:sz w:val="24"/>
          <w:szCs w:val="27"/>
        </w:rPr>
        <w:t>自身并没有实现集群功能，如果想用</w:t>
      </w:r>
      <w:r>
        <w:rPr>
          <w:sz w:val="27"/>
          <w:szCs w:val="27"/>
        </w:rPr>
        <w:t>Memcahce</w:t>
      </w:r>
      <w:r>
        <w:rPr>
          <w:sz w:val="24"/>
          <w:szCs w:val="27"/>
        </w:rPr>
        <w:t>实现集群需要借助第三方软件或者自己设计编程实现，如</w:t>
      </w:r>
      <w:r>
        <w:rPr>
          <w:sz w:val="27"/>
          <w:szCs w:val="27"/>
        </w:rPr>
        <w:t>repcached</w:t>
      </w:r>
      <w:r>
        <w:rPr>
          <w:sz w:val="24"/>
          <w:szCs w:val="27"/>
        </w:rPr>
        <w:t>、</w:t>
      </w:r>
      <w:r>
        <w:rPr>
          <w:sz w:val="27"/>
          <w:szCs w:val="27"/>
        </w:rPr>
        <w:t>memagent</w:t>
      </w:r>
      <w:r>
        <w:rPr>
          <w:sz w:val="24"/>
          <w:szCs w:val="27"/>
        </w:rPr>
        <w:t xml:space="preserve">、 </w:t>
      </w:r>
      <w:r>
        <w:rPr>
          <w:sz w:val="27"/>
          <w:szCs w:val="27"/>
        </w:rPr>
        <w:t>memcached-ha</w:t>
      </w:r>
      <w:r>
        <w:rPr>
          <w:sz w:val="24"/>
          <w:szCs w:val="27"/>
        </w:rPr>
        <w:t>等。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Redis</w:t>
      </w:r>
      <w:r>
        <w:rPr>
          <w:sz w:val="24"/>
          <w:szCs w:val="27"/>
        </w:rPr>
        <w:t>集群模式也使用了一致性</w:t>
      </w:r>
      <w:r>
        <w:rPr>
          <w:sz w:val="27"/>
          <w:szCs w:val="27"/>
        </w:rPr>
        <w:t>hash</w:t>
      </w:r>
      <w:r>
        <w:rPr>
          <w:sz w:val="24"/>
          <w:szCs w:val="27"/>
        </w:rPr>
        <w:t>算法：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(1)</w:t>
      </w:r>
      <w:r>
        <w:rPr>
          <w:sz w:val="24"/>
          <w:szCs w:val="27"/>
        </w:rPr>
        <w:t>所有的</w:t>
      </w:r>
      <w:r>
        <w:rPr>
          <w:sz w:val="27"/>
          <w:szCs w:val="27"/>
        </w:rPr>
        <w:t>redis</w:t>
      </w:r>
      <w:r>
        <w:rPr>
          <w:sz w:val="24"/>
          <w:szCs w:val="27"/>
        </w:rPr>
        <w:t>节点彼此互联</w:t>
      </w:r>
      <w:r>
        <w:rPr>
          <w:sz w:val="27"/>
          <w:szCs w:val="27"/>
        </w:rPr>
        <w:t>(PING-PONG</w:t>
      </w:r>
      <w:r>
        <w:rPr>
          <w:sz w:val="24"/>
          <w:szCs w:val="27"/>
        </w:rPr>
        <w:t>机制</w:t>
      </w:r>
      <w:r>
        <w:rPr>
          <w:sz w:val="27"/>
          <w:szCs w:val="27"/>
        </w:rPr>
        <w:t>),</w:t>
      </w:r>
      <w:r>
        <w:rPr>
          <w:sz w:val="24"/>
          <w:szCs w:val="27"/>
        </w:rPr>
        <w:t>内部使用二进制协议优化传输速度和带宽</w:t>
      </w:r>
      <w:r>
        <w:rPr>
          <w:sz w:val="27"/>
          <w:szCs w:val="27"/>
        </w:rPr>
        <w:t>.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(2)</w:t>
      </w:r>
      <w:r>
        <w:rPr>
          <w:sz w:val="24"/>
          <w:szCs w:val="27"/>
        </w:rPr>
        <w:t>节点的</w:t>
      </w:r>
      <w:r>
        <w:rPr>
          <w:sz w:val="27"/>
          <w:szCs w:val="27"/>
        </w:rPr>
        <w:t>fail</w:t>
      </w:r>
      <w:r>
        <w:rPr>
          <w:sz w:val="24"/>
          <w:szCs w:val="27"/>
        </w:rPr>
        <w:t>是通过集群中超过半数的节点检测失效时才生效</w:t>
      </w:r>
      <w:r>
        <w:rPr>
          <w:sz w:val="27"/>
          <w:szCs w:val="27"/>
        </w:rPr>
        <w:t>.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(3)</w:t>
      </w:r>
      <w:r>
        <w:rPr>
          <w:sz w:val="24"/>
          <w:szCs w:val="27"/>
        </w:rPr>
        <w:t>客户端与</w:t>
      </w:r>
      <w:r>
        <w:rPr>
          <w:sz w:val="27"/>
          <w:szCs w:val="27"/>
        </w:rPr>
        <w:t>redis</w:t>
      </w:r>
      <w:r>
        <w:rPr>
          <w:sz w:val="24"/>
          <w:szCs w:val="27"/>
        </w:rPr>
        <w:t>节点直连</w:t>
      </w:r>
      <w:r>
        <w:rPr>
          <w:sz w:val="27"/>
          <w:szCs w:val="27"/>
        </w:rPr>
        <w:t>,</w:t>
      </w:r>
      <w:r>
        <w:rPr>
          <w:sz w:val="24"/>
          <w:szCs w:val="27"/>
        </w:rPr>
        <w:t>不需要中间</w:t>
      </w:r>
      <w:r>
        <w:rPr>
          <w:sz w:val="27"/>
          <w:szCs w:val="27"/>
        </w:rPr>
        <w:t>proxy</w:t>
      </w:r>
      <w:r>
        <w:rPr>
          <w:sz w:val="24"/>
          <w:szCs w:val="27"/>
        </w:rPr>
        <w:t>层</w:t>
      </w:r>
      <w:r>
        <w:rPr>
          <w:sz w:val="27"/>
          <w:szCs w:val="27"/>
        </w:rPr>
        <w:t>.</w:t>
      </w:r>
      <w:r>
        <w:rPr>
          <w:sz w:val="24"/>
          <w:szCs w:val="27"/>
        </w:rPr>
        <w:t>客户端不需要连接集群所有节点</w:t>
      </w:r>
      <w:r>
        <w:rPr>
          <w:sz w:val="27"/>
          <w:szCs w:val="27"/>
        </w:rPr>
        <w:t>,</w:t>
      </w:r>
      <w:r>
        <w:rPr>
          <w:sz w:val="24"/>
          <w:szCs w:val="27"/>
        </w:rPr>
        <w:t>连接集群中任何一个可用节点即可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(4)redis-cluster</w:t>
      </w:r>
      <w:r>
        <w:rPr>
          <w:sz w:val="24"/>
          <w:szCs w:val="27"/>
        </w:rPr>
        <w:t>把所有的物理节点映射到</w:t>
      </w:r>
      <w:r>
        <w:rPr>
          <w:sz w:val="27"/>
          <w:szCs w:val="27"/>
        </w:rPr>
        <w:t>[0-16383]slot</w:t>
      </w:r>
      <w:r>
        <w:rPr>
          <w:sz w:val="24"/>
          <w:szCs w:val="27"/>
        </w:rPr>
        <w:t>（插槽）上</w:t>
      </w:r>
      <w:r>
        <w:rPr>
          <w:sz w:val="27"/>
          <w:szCs w:val="27"/>
        </w:rPr>
        <w:t xml:space="preserve">,cluster </w:t>
      </w:r>
      <w:r>
        <w:rPr>
          <w:sz w:val="24"/>
          <w:szCs w:val="27"/>
        </w:rPr>
        <w:t>负责维护</w:t>
      </w:r>
      <w:r>
        <w:rPr>
          <w:sz w:val="27"/>
          <w:szCs w:val="27"/>
        </w:rPr>
        <w:t>node&lt;-&gt;slot&lt;-&gt;value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884</Words>
  <Characters>1174</Characters>
  <CharactersWithSpaces>1189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2019-08-12T15:43:27Z</dcterms:created>
  <dc:creator/>
  <dc:description/>
  <dc:language>zh-CN</dc:language>
  <cp:lastModifiedBy/>
  <dcterms:modified xsi:type="dcterms:W3CDTF">2019-08-12T15:52:32Z</dcterms:modified>
  <cp:revision>2</cp:revision>
  <dc:subject/>
  <dc:title/>
</cp:coreProperties>
</file>