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定位：</w:t>
      </w:r>
      <w:r>
        <w:rPr>
          <w:sz w:val="28"/>
          <w:szCs w:val="28"/>
          <w:rFonts w:ascii="宋体" w:eastAsia="宋体" w:hAnsi="宋体" w:cs="宋体"/>
        </w:rPr>
        <w:t>为大学生提供一个分享，查找，学习笔记的一个平台；</w:t>
      </w:r>
    </w:p>
    <w:p>
      <w:p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商业机会：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用户群主要定位于在校大学生，平台笔记主要定位于学霸的</w:t>
      </w:r>
      <w:r>
        <w:rPr>
          <w:sz w:val="28"/>
          <w:szCs w:val="28"/>
          <w:rFonts w:hint="eastAsia"/>
        </w:rPr>
        <w:t>分享。分享者与观看者规模都足够大；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利用网上平台便捷优势，为学生提供较少的时间去寻找笔记；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利用地域优势，确保学生从平台获取的笔记与学到的科目知</w:t>
      </w:r>
      <w:r>
        <w:rPr>
          <w:sz w:val="28"/>
          <w:szCs w:val="28"/>
          <w:rFonts w:hint="eastAsia"/>
        </w:rPr>
        <w:t>识是一致的；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针对</w:t>
      </w:r>
      <w:r>
        <w:rPr>
          <w:sz w:val="28"/>
          <w:szCs w:val="28"/>
          <w:rFonts w:hint="eastAsia"/>
          <w:lang w:eastAsia="zh-CN"/>
        </w:rPr>
        <w:t>一些科目</w:t>
      </w:r>
      <w:r>
        <w:rPr>
          <w:sz w:val="28"/>
          <w:szCs w:val="28"/>
          <w:rFonts w:hint="eastAsia"/>
        </w:rPr>
        <w:t>的难点及学院的专业方向，提供专门的笔记，</w:t>
      </w:r>
      <w:r>
        <w:rPr>
          <w:sz w:val="28"/>
          <w:szCs w:val="28"/>
          <w:rFonts w:hint="eastAsia"/>
        </w:rPr>
        <w:t>考研例题分享等服务；</w:t>
      </w:r>
    </w:p>
    <w:p>
      <w:pPr>
        <w:rPr>
          <w:sz w:val="28"/>
          <w:szCs w:val="28"/>
        </w:rPr>
      </w:pPr>
    </w:p>
    <w:p>
      <w:p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商业模式</w:t>
      </w:r>
    </w:p>
    <w:p>
      <w:pPr>
        <w:pStyle w:val="PO2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学校周边接广告；</w:t>
      </w:r>
    </w:p>
    <w:p>
      <w:pPr>
        <w:pStyle w:val="PO2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增值服务；</w:t>
      </w:r>
    </w:p>
    <w:p>
      <w:pPr>
        <w:pStyle w:val="PO26"/>
        <w:numPr>
          <w:ilvl w:val="0"/>
          <w:numId w:val="0"/>
        </w:numPr>
        <w:ind w:left="840" w:right="0" w:firstLine="0"/>
        <w:rPr>
          <w:sz w:val="28"/>
          <w:szCs w:val="28"/>
        </w:rPr>
      </w:pPr>
    </w:p>
    <w:p>
      <w:pPr>
        <w:rPr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13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13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40" w:hanging="42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60" w:hanging="42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80" w:hanging="42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2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20" w:hanging="42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40" w:hanging="42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60" w:hanging="42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80" w:hanging="42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00" w:hanging="42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840" w:hanging="420"/>
        <w:rPr/>
      </w:pPr>
      <w:rPr>
        <w:rFonts w:ascii="Wingdings" w:hAnsi="Wingdings" w:hint="default"/>
      </w:rPr>
      <w:lvlText w:val="²"/>
    </w:lvl>
    <w:lvl w:ilvl="2">
      <w:lvlJc w:val="left"/>
      <w:numFmt w:val="bullet"/>
      <w:start w:val="1"/>
      <w:suff w:val="tab"/>
      <w:pPr>
        <w:ind w:left="1260" w:hanging="42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80" w:hanging="42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00" w:hanging="42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20" w:hanging="42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40" w:hanging="42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60" w:hanging="42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80" w:hanging="42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40" w:hanging="42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60" w:hanging="42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80" w:hanging="42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2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20" w:hanging="42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40" w:hanging="42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60" w:hanging="42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80" w:hanging="42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00" w:hanging="420"/>
        <w:rPr/>
      </w:pPr>
      <w:rPr>
        <w:rFonts w:ascii="Wingdings" w:hAnsi="Wingdings" w:hint="default"/>
      </w:rPr>
      <w:lvlText w:val="u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jc w:val="both"/>
      <w:rPr/>
    </w:pPr>
    <w:rPr>
      <w:sz w:val="21"/>
      <w:szCs w:val="21"/>
      <w:rFonts w:asciiTheme="minorHAnsi" w:eastAsiaTheme="minorEastAsia" w:hAnsiTheme="minorHAnsi" w:cstheme="minorBidi"/>
      <w:lang w:bidi="ar-SA" w:eastAsia="zh-CN" w:val="en-US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next w:val="PO1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firstLine="200"/>
      <w:rPr/>
    </w:pPr>
    <w:rPr/>
  </w:style>
  <w:style w:styleId="PO151" w:type="paragraph">
    <w:name w:val="footer"/>
    <w:basedOn w:val="PO1"/>
    <w:link w:val="PO154"/>
    <w:qFormat/>
    <w:uiPriority w:val="151"/>
    <w:unhideWhenUsed/>
    <w:pPr>
      <w:jc w:val="left"/>
      <w:tabs>
        <w:tab w:val="center" w:pos="4153"/>
        <w:tab w:val="right" w:pos="8306"/>
      </w:tabs>
      <w:rPr/>
      <w:snapToGrid w:val="off"/>
    </w:pPr>
    <w:rPr>
      <w:sz w:val="18"/>
      <w:szCs w:val="18"/>
    </w:rPr>
  </w:style>
  <w:style w:styleId="PO152" w:type="paragraph">
    <w:name w:val="header"/>
    <w:basedOn w:val="PO1"/>
    <w:link w:val="PO153"/>
    <w:qFormat/>
    <w:uiPriority w:val="152"/>
    <w:unhideWhenUsed/>
    <w:pPr>
      <w:jc w:val="center"/>
      <w:pBdr>
        <w:bottom w:val="single" w:sz="6" w:space="1" w:color="000000"/>
      </w:pBdr>
      <w:tabs>
        <w:tab w:val="center" w:pos="4153"/>
        <w:tab w:val="right" w:pos="8306"/>
      </w:tabs>
      <w:rPr/>
      <w:snapToGrid w:val="off"/>
    </w:pPr>
    <w:rPr>
      <w:sz w:val="18"/>
      <w:szCs w:val="18"/>
    </w:rPr>
  </w:style>
  <w:style w:customStyle="1" w:styleId="PO153" w:type="character">
    <w:name w:val="页眉 Char"/>
    <w:basedOn w:val="PO2"/>
    <w:link w:val="PO152"/>
    <w:uiPriority w:val="153"/>
    <w:rPr>
      <w:sz w:val="18"/>
      <w:szCs w:val="18"/>
    </w:rPr>
  </w:style>
  <w:style w:customStyle="1" w:styleId="PO154" w:type="character">
    <w:name w:val="页脚 Char"/>
    <w:basedOn w:val="PO2"/>
    <w:link w:val="PO151"/>
    <w:uiPriority w:val="1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37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zhaosheng</dc:creator>
  <cp:lastModifiedBy/>
  <dcterms:modified xsi:type="dcterms:W3CDTF">2019-02-28T07:46:59Z</dcterms:modified>
</cp:coreProperties>
</file>