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53C6C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80" w:afterAutospacing="0" w:line="440" w:lineRule="exact"/>
        <w:ind w:left="0" w:firstLine="0"/>
        <w:jc w:val="center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万丽 Gallardo GeForce RTX 5080 OC 参数详情</w:t>
      </w:r>
    </w:p>
    <w:p w14:paraId="3E4A541E"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核心规格</w:t>
      </w:r>
    </w:p>
    <w:p w14:paraId="06327DCF"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4475"/>
      </w:tblGrid>
      <w:tr w14:paraId="2698B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BDF7C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582BFC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 w14:paraId="5B09D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5B419C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7D448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Manli Gallardo GeForce RTX 5080 OC</w:t>
            </w:r>
          </w:p>
        </w:tc>
      </w:tr>
      <w:tr w14:paraId="300A6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56E96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产品型号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F0E567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M-N508GO/D716G-M3628</w:t>
            </w:r>
          </w:p>
        </w:tc>
      </w:tr>
      <w:tr w14:paraId="351F9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7DC9F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CUDA 核心数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45912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10752</w:t>
            </w:r>
          </w:p>
        </w:tc>
      </w:tr>
      <w:tr w14:paraId="6706F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916873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7965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2295 MHz</w:t>
            </w:r>
          </w:p>
        </w:tc>
      </w:tr>
      <w:tr w14:paraId="3FB30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B06B5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加速频率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C108DF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2670 MHz</w:t>
            </w:r>
          </w:p>
        </w:tc>
      </w:tr>
      <w:tr w14:paraId="61640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FFC4C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Shader 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F8047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Blackwell 架构</w:t>
            </w:r>
          </w:p>
        </w:tc>
      </w:tr>
      <w:tr w14:paraId="05A71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3CAB1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Tensor 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D20BF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5 代 / 1801 AI TOPS</w:t>
            </w:r>
          </w:p>
        </w:tc>
      </w:tr>
      <w:tr w14:paraId="08E24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91761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RT 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3079A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 4 代 / 171 TFLOPS</w:t>
            </w:r>
          </w:p>
        </w:tc>
      </w:tr>
      <w:tr w14:paraId="0288D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22416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DLSS 技术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E7148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DLSS 4</w:t>
            </w:r>
          </w:p>
        </w:tc>
      </w:tr>
    </w:tbl>
    <w:p w14:paraId="69021D61"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3DB6F918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显存规格</w:t>
      </w:r>
    </w:p>
    <w:p w14:paraId="65BE1190"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2092"/>
      </w:tblGrid>
      <w:tr w14:paraId="3E365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4A7CE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20B0A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 w14:paraId="7635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EDA10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显存配置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5ADA8E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16GB GDDR7</w:t>
            </w:r>
          </w:p>
        </w:tc>
      </w:tr>
      <w:tr w14:paraId="4D231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4725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显存频率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7E444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15000 MHz</w:t>
            </w:r>
          </w:p>
        </w:tc>
      </w:tr>
      <w:tr w14:paraId="66FA5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94DE4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显存位宽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6342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256 bit</w:t>
            </w:r>
          </w:p>
        </w:tc>
      </w:tr>
      <w:tr w14:paraId="3470E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E822CF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峰值显存带宽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A4721F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最高 960 GB/s</w:t>
            </w:r>
          </w:p>
        </w:tc>
      </w:tr>
      <w:tr w14:paraId="05AEA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F33E37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显存速度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48EDD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30.0 Gbps</w:t>
            </w:r>
          </w:p>
        </w:tc>
      </w:tr>
    </w:tbl>
    <w:p w14:paraId="0E190800"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8CFAE9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显示与接口</w:t>
      </w:r>
    </w:p>
    <w:p w14:paraId="7977581A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2488"/>
      </w:tblGrid>
      <w:tr w14:paraId="11D79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CA08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2957F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 w14:paraId="19EA3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7FFFD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最高数字分辨率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F9C61C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7680×4320（8K）</w:t>
            </w:r>
          </w:p>
        </w:tc>
      </w:tr>
      <w:tr w14:paraId="6B0A0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FC42E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46D9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HDMI + 3×DP</w:t>
            </w:r>
          </w:p>
        </w:tc>
      </w:tr>
      <w:tr w14:paraId="49B0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488A4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PCIe 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49780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PCI Express 5.0</w:t>
            </w:r>
          </w:p>
        </w:tc>
      </w:tr>
    </w:tbl>
    <w:p w14:paraId="031F6B74"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413620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四：物理与散热规格</w:t>
      </w:r>
    </w:p>
    <w:p w14:paraId="3FAF1579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2956"/>
      </w:tblGrid>
      <w:tr w14:paraId="3E48F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4FBA5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937AE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 w14:paraId="69A8D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08E430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总功耗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15EBB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360W</w:t>
            </w:r>
          </w:p>
        </w:tc>
      </w:tr>
      <w:tr w14:paraId="17776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AD2FC3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槽位占用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35BB6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3.5-Slot</w:t>
            </w:r>
          </w:p>
        </w:tc>
      </w:tr>
      <w:tr w14:paraId="106D2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BE313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显卡尺寸（含风扇）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20D00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359×145×69 mm</w:t>
            </w:r>
          </w:p>
        </w:tc>
      </w:tr>
      <w:tr w14:paraId="17B47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AB7845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显卡尺寸（仅 PCB）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D8310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232.35×134.45 mm</w:t>
            </w:r>
          </w:p>
        </w:tc>
      </w:tr>
      <w:tr w14:paraId="42BF8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0932C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 最高温度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D1384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88°C</w:t>
            </w:r>
          </w:p>
        </w:tc>
      </w:tr>
      <w:tr w14:paraId="6F13F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E8C5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散热设计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04C3E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VC 三风扇散热</w:t>
            </w:r>
          </w:p>
        </w:tc>
      </w:tr>
      <w:tr w14:paraId="0FD52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89234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辅助供电接口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96DE6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1×PCIe 第五代 16-pin</w:t>
            </w:r>
          </w:p>
        </w:tc>
      </w:tr>
    </w:tbl>
    <w:p w14:paraId="6A9C1FB2"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498036"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五：系统要求</w:t>
      </w:r>
    </w:p>
    <w:p w14:paraId="68EFDAF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主板需符合 PCI Express® 规格，支持 PCIe 5.0</w:t>
      </w:r>
    </w:p>
    <w:p w14:paraId="1EB25F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至少 2GB 硬盘空间用于安装驱动程序</w:t>
      </w:r>
    </w:p>
    <w:p w14:paraId="197F73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主机需具备 4 Slot 显卡安装空间</w:t>
      </w:r>
    </w:p>
    <w:p w14:paraId="097CC1E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推荐符合 PCIe CEM 5.1 标准的电源</w:t>
      </w:r>
    </w:p>
    <w:p w14:paraId="1FB80C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建议电源功率 850W 或以上</w:t>
      </w:r>
    </w:p>
    <w:p w14:paraId="49C811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建议物理内存 32GB 或以上</w:t>
      </w:r>
    </w:p>
    <w:p w14:paraId="6D95456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操作系统：Microsoft® Windows® 11 64-bit 或 Linux 64-bit</w:t>
      </w:r>
    </w:p>
    <w:p w14:paraId="48A8D1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A0050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六：主要特性</w:t>
      </w:r>
    </w:p>
    <w:p w14:paraId="4D645F8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专用光线追踪核心（Ray Tracing Cores）</w:t>
      </w:r>
    </w:p>
    <w:p w14:paraId="1809DEE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专用张量核心（Tensor Cores）</w:t>
      </w:r>
    </w:p>
    <w:p w14:paraId="19DC47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DLSS 4 技术</w:t>
      </w:r>
    </w:p>
    <w:p w14:paraId="0AD82EC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Game Ready 与 NVIDIA Studio 驱动</w:t>
      </w:r>
    </w:p>
    <w:p w14:paraId="09BADFD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NVIDIA® App 应用支持</w:t>
      </w:r>
    </w:p>
    <w:p w14:paraId="4E5666F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Broadcast 技术</w:t>
      </w:r>
    </w:p>
    <w:p w14:paraId="5D6C23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G-SYNC® 技术</w:t>
      </w:r>
    </w:p>
    <w:p w14:paraId="6FCCB30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GPU Boost™技术</w:t>
      </w:r>
    </w:p>
    <w:p w14:paraId="536484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PCI Express® Gen 5 接口</w:t>
      </w:r>
    </w:p>
    <w:p w14:paraId="1A61183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Microsoft DirectX® 12 Ultimate</w:t>
      </w:r>
    </w:p>
    <w:p w14:paraId="10703D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Vulkan 1.4、OpenGL 4.6</w:t>
      </w:r>
    </w:p>
    <w:p w14:paraId="49B5738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HDCP 2.3</w:t>
      </w:r>
    </w:p>
    <w:p w14:paraId="211B3D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DP 2.1b 接口：借助 DSC 技术，最高支持 4K 480Hz 或 8K 165Hz</w:t>
      </w:r>
    </w:p>
    <w:p w14:paraId="5D97437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HDMI 2.1b 接口：借助 DSC 技术，最高支持 4K 480Hz 或 8K 165Hz</w:t>
      </w:r>
    </w:p>
    <w:p w14:paraId="537FC5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支持智慧语音控制灯光，兼容 Windows 11 Dynamic Lighting 主板灯光同步</w:t>
      </w:r>
    </w:p>
    <w:p w14:paraId="70DD038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待机状态风扇停转功能（低噪音节能）</w:t>
      </w:r>
    </w:p>
    <w:p w14:paraId="4B54DE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5FF5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七：附件清单</w:t>
      </w:r>
    </w:p>
    <w:p w14:paraId="77AC018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车牌铭牌贴纸</w:t>
      </w:r>
    </w:p>
    <w:p w14:paraId="478C6D9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光转接线</w:t>
      </w:r>
    </w:p>
    <w:p w14:paraId="7E7F8A4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显卡手册</w:t>
      </w:r>
    </w:p>
    <w:p w14:paraId="3AFCFC8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智能语音灯光控制手册</w:t>
      </w:r>
    </w:p>
    <w:p w14:paraId="72C0703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16PIN 转 3×8PIN 电源转接线</w:t>
      </w:r>
    </w:p>
    <w:p w14:paraId="33A5D2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显卡支撑杆</w:t>
      </w:r>
    </w:p>
    <w:p w14:paraId="44C0F8D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5B38A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八：官网地址</w:t>
      </w:r>
    </w:p>
    <w:p w14:paraId="092AED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官方网址：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"http://www.manli.com"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www.manli.com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0E022A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52BA6E0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04CEF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799981"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A69D7"/>
    <w:multiLevelType w:val="singleLevel"/>
    <w:tmpl w:val="998A69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BCBA0A"/>
    <w:multiLevelType w:val="singleLevel"/>
    <w:tmpl w:val="07BCBA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D72BBF"/>
    <w:multiLevelType w:val="singleLevel"/>
    <w:tmpl w:val="24D72B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3CA3"/>
    <w:rsid w:val="04B002DD"/>
    <w:rsid w:val="063A34D7"/>
    <w:rsid w:val="0C275966"/>
    <w:rsid w:val="0E5E1C72"/>
    <w:rsid w:val="0E7F7B0E"/>
    <w:rsid w:val="0E972D83"/>
    <w:rsid w:val="0FAC4C5F"/>
    <w:rsid w:val="10423A34"/>
    <w:rsid w:val="180649CC"/>
    <w:rsid w:val="1B583D8E"/>
    <w:rsid w:val="1FB311DD"/>
    <w:rsid w:val="22A46395"/>
    <w:rsid w:val="24561911"/>
    <w:rsid w:val="2CFC0CB3"/>
    <w:rsid w:val="2DAA2A39"/>
    <w:rsid w:val="30EB1633"/>
    <w:rsid w:val="328624F4"/>
    <w:rsid w:val="33184235"/>
    <w:rsid w:val="344637CB"/>
    <w:rsid w:val="375D15A6"/>
    <w:rsid w:val="3BEC0D65"/>
    <w:rsid w:val="3CA54D8C"/>
    <w:rsid w:val="40ED3FBF"/>
    <w:rsid w:val="416648BB"/>
    <w:rsid w:val="44974BC1"/>
    <w:rsid w:val="45D536ED"/>
    <w:rsid w:val="4EFB6A8D"/>
    <w:rsid w:val="515B7E1B"/>
    <w:rsid w:val="53A2397B"/>
    <w:rsid w:val="54CC3646"/>
    <w:rsid w:val="55BC72BE"/>
    <w:rsid w:val="55D10548"/>
    <w:rsid w:val="5C9B59BE"/>
    <w:rsid w:val="600353A5"/>
    <w:rsid w:val="616D6BC9"/>
    <w:rsid w:val="61936BD5"/>
    <w:rsid w:val="64CB7B8C"/>
    <w:rsid w:val="65C400AC"/>
    <w:rsid w:val="68E81FE4"/>
    <w:rsid w:val="69D510D8"/>
    <w:rsid w:val="6A0D5B9B"/>
    <w:rsid w:val="6A6D6639"/>
    <w:rsid w:val="6C5543FB"/>
    <w:rsid w:val="709B400C"/>
    <w:rsid w:val="73342F94"/>
    <w:rsid w:val="73B15730"/>
    <w:rsid w:val="770A4F84"/>
    <w:rsid w:val="7D893333"/>
    <w:rsid w:val="7EFC18E2"/>
    <w:rsid w:val="7F4F1BDF"/>
    <w:rsid w:val="7F70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1307</Words>
  <Characters>1759</Characters>
  <Lines>0</Lines>
  <Paragraphs>0</Paragraphs>
  <TotalTime>1</TotalTime>
  <ScaleCrop>false</ScaleCrop>
  <LinksUpToDate>false</LinksUpToDate>
  <CharactersWithSpaces>1966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2025-06-18T08:44:00Z</dcterms:created>
  <dc:creator>admin</dc:creator>
  <cp:lastModifiedBy>+1</cp:lastModifiedBy>
  <dcterms:modified xsi:type="dcterms:W3CDTF">2025-06-18T10:30:01Z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eyJoZGlkIjoiMjQ0MWNkZWViOGJiMDNiOTE3YjQ4NTliMWQ0NjIyZmEiLCJ1c2VySWQiOiIxNjMzODEzMDEwIn0=</vt:lpwstr>
  </property>
  <property fmtid="{D5CDD505-2E9C-101B-9397-08002B2CF9AE}" pid="4" name="ICV">
    <vt:lpwstr>237AC78275834C29AC13F2FAE6C463A6_12</vt:lpwstr>
  </property>
</Properties>
</file>