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串口的使用</w:t>
      </w:r>
    </w:p>
    <w:p>
      <w:pP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从本章节开始 在接下来的示例代码中均不会添加建议的 快速原理上手视频 等教程内容</w:t>
      </w:r>
    </w:p>
    <w:p>
      <w:pPr>
        <w:rPr>
          <w:rFonts w:hint="default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你可以根据STM32G030F6P6\STM32G030F6P6_Start\Tools\代码映射 中寻找对应资源学习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快速原理上手视频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Cortex-M3 正点原子 HAL库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"https://www.bilibili.com/video/BV1bv4y1R7dp?p=64&amp;vd_source=7f73b8021ae08d1411144457c7c55521"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https://www.bilibili.com/video/BV1bv4y1R7dp?p=64&amp;vd_source=7f73b8021ae08d1411144457c7c55521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第61~71讲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Cortex-M3 正点原子 </w:t>
      </w:r>
      <w:r>
        <w:rPr>
          <w:rFonts w:hint="eastAsia"/>
          <w:color w:val="FF0000"/>
          <w:lang w:val="en-US" w:eastAsia="zh-CN"/>
        </w:rPr>
        <w:t>标准库 请注意标准库函数不能用与HAL库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"https://www.bilibili.com/video/BV1Lx411Z7Qa?p=29&amp;vd_source=7f73b8021ae08d1411144457c7c55521"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https://www.bilibili.com/video/BV1Lx411Z7Qa?p=29&amp;vd_source=7f73b8021ae08d1411144457c7c55521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第25~27讲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Cortex-M3 江科大自化协 </w:t>
      </w:r>
      <w:r>
        <w:rPr>
          <w:rFonts w:hint="eastAsia"/>
          <w:color w:val="FF0000"/>
          <w:lang w:val="en-US" w:eastAsia="zh-CN"/>
        </w:rPr>
        <w:t>标准库 请注意标准库函数不能用与HAL库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"https://www.bilibili.com/video/BV1th411z7sn?p=25&amp;vd_source=7f73b8021ae08d1411144457c7c55521"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https://www.bilibili.com/video/BV1th411z7sn?p=25&amp;vd_source=7f73b8021ae08d1411144457c7c55521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[9-1] ~[9-5]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040" cy="1318260"/>
            <wp:effectExtent l="0" t="0" r="381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CH340 GND接 STM32 GND</w:t>
      </w:r>
    </w:p>
    <w:p>
      <w:r>
        <w:rPr>
          <w:rFonts w:hint="eastAsia"/>
          <w:lang w:val="en-US" w:eastAsia="zh-CN"/>
        </w:rPr>
        <w:t>CH340 TXD接 STM32 PB7/PB8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CH340 RXD接 STM32 PB3/PB4/PB5/PB6</w:t>
      </w:r>
    </w:p>
    <w:p>
      <w:p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按照上述电路链接后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 位于 STM32G030F6P6\STM32G030F6P6_Start\Tools 的</w:t>
      </w:r>
    </w:p>
    <w:p>
      <w:r>
        <w:drawing>
          <wp:inline distT="0" distB="0" distL="114300" distR="114300">
            <wp:extent cx="762000" cy="895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在串口选择中选择 COMx:USB-SERIAL CH340串口 (其中x代表端口号 如COM1 COM2..等)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选择完毕后在在 波特率选项 中更改 </w:t>
      </w:r>
      <w:r>
        <w:rPr>
          <w:rFonts w:hint="eastAsia"/>
          <w:color w:val="FF0000"/>
          <w:lang w:val="en-US" w:eastAsia="zh-CN"/>
        </w:rPr>
        <w:t>115200</w:t>
      </w:r>
      <w:r>
        <w:rPr>
          <w:rFonts w:hint="eastAsia"/>
          <w:lang w:val="en-US" w:eastAsia="zh-CN"/>
        </w:rPr>
        <w:t xml:space="preserve"> 串口操作选项中 点击</w:t>
      </w:r>
      <w:r>
        <w:rPr>
          <w:rFonts w:hint="eastAsia"/>
          <w:b/>
          <w:bCs/>
          <w:color w:val="FF0000"/>
          <w:lang w:val="en-US" w:eastAsia="zh-CN"/>
        </w:rPr>
        <w:t>打开串口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如果一切正常 会显示 “</w:t>
      </w:r>
      <w:r>
        <w:rPr>
          <w:rFonts w:hint="eastAsia" w:ascii="宋体" w:hAnsi="宋体"/>
          <w:color w:val="000000"/>
          <w:sz w:val="18"/>
          <w:szCs w:val="24"/>
          <w:lang w:val="zh-CN"/>
        </w:rPr>
        <w:t>请输入数据,按下CTRL+回车发送 请确保以非十六进制发送且勾选发送新行</w:t>
      </w:r>
      <w:r>
        <w:rPr>
          <w:rFonts w:hint="eastAsia"/>
          <w:lang w:val="en-US" w:eastAsia="zh-CN"/>
        </w:rPr>
        <w:t>”</w:t>
      </w:r>
    </w:p>
    <w:p>
      <w:r>
        <w:drawing>
          <wp:inline distT="0" distB="0" distL="114300" distR="114300">
            <wp:extent cx="5273040" cy="4138930"/>
            <wp:effectExtent l="0" t="0" r="381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 发送 按钮会传回发送内容</w:t>
      </w:r>
    </w:p>
    <w:p>
      <w:r>
        <w:drawing>
          <wp:inline distT="0" distB="0" distL="114300" distR="114300">
            <wp:extent cx="5273040" cy="4138930"/>
            <wp:effectExtent l="0" t="0" r="381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或按下 开发板上KEY按键 同样会有信息提示</w:t>
      </w:r>
    </w:p>
    <w:p>
      <w:r>
        <w:drawing>
          <wp:inline distT="0" distB="0" distL="114300" distR="114300">
            <wp:extent cx="5273040" cy="4138930"/>
            <wp:effectExtent l="0" t="0" r="381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kMzJkODA5ZDU5OWIwMGFjZDAzNDk1YjFlZDhjMGEifQ=="/>
  </w:docVars>
  <w:rsids>
    <w:rsidRoot w:val="00172A27"/>
    <w:rsid w:val="02FA4F2D"/>
    <w:rsid w:val="03C253FD"/>
    <w:rsid w:val="0750220B"/>
    <w:rsid w:val="09100F06"/>
    <w:rsid w:val="093B5B58"/>
    <w:rsid w:val="0B4854C7"/>
    <w:rsid w:val="0D2D6E06"/>
    <w:rsid w:val="141B5B52"/>
    <w:rsid w:val="1987620B"/>
    <w:rsid w:val="199237B5"/>
    <w:rsid w:val="274D46F3"/>
    <w:rsid w:val="38D71044"/>
    <w:rsid w:val="3C742A03"/>
    <w:rsid w:val="3E813466"/>
    <w:rsid w:val="400213A0"/>
    <w:rsid w:val="42582D12"/>
    <w:rsid w:val="432A1CE5"/>
    <w:rsid w:val="4C662CBD"/>
    <w:rsid w:val="54883F7F"/>
    <w:rsid w:val="59C22488"/>
    <w:rsid w:val="5A5A0BD4"/>
    <w:rsid w:val="5BB05AB6"/>
    <w:rsid w:val="606465B4"/>
    <w:rsid w:val="60E27915"/>
    <w:rsid w:val="61900188"/>
    <w:rsid w:val="61F10B78"/>
    <w:rsid w:val="644F1FAF"/>
    <w:rsid w:val="657F5F4A"/>
    <w:rsid w:val="729E5908"/>
    <w:rsid w:val="72B9544E"/>
    <w:rsid w:val="7CE7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84</Words>
  <Characters>393</Characters>
  <Lines>0</Lines>
  <Paragraphs>0</Paragraphs>
  <TotalTime>17</TotalTime>
  <ScaleCrop>false</ScaleCrop>
  <LinksUpToDate>false</LinksUpToDate>
  <CharactersWithSpaces>402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2023-09-04T14:53:00Z</dcterms:created>
  <dc:creator>Ader</dc:creator>
  <cp:lastModifiedBy>Ader</cp:lastModifiedBy>
  <dcterms:modified xsi:type="dcterms:W3CDTF">2023-09-22T06:49:28Z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07F1B3C229CC44E9B6E5B5B549E56601_13</vt:lpwstr>
  </property>
</Properties>
</file>