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3440237">
      <w:pPr>
        <w:pStyle w:val="2"/>
        <w:bidi w:val="0"/>
        <w:jc w:val="center"/>
        <w:rPr>
          <w:rFonts w:hint="eastAsia"/>
          <w:lang w:val="en-US" w:eastAsia="zh-CN"/>
        </w:rPr>
      </w:pPr>
      <w:bookmarkStart w:id="0" w:name="_GoBack"/>
      <w:r>
        <w:rPr>
          <w:rFonts w:hint="eastAsia"/>
          <w:lang w:val="en-US" w:eastAsia="zh-CN"/>
        </w:rPr>
        <w:t>ECMAScript6.0</w:t>
      </w:r>
    </w:p>
    <w:bookmarkEnd w:id="0"/>
    <w:p w14:paraId="6F2A75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ES6是JS的一种新语法,他体现在方便简化方面,本质还是JS,就和node和common.js一样,只是一种规范。前面JS部分写过一点,这里写个比较全面的。</w:t>
      </w:r>
    </w:p>
    <w:p w14:paraId="04AE69D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Let和const</w:t>
      </w:r>
    </w:p>
    <w:p w14:paraId="7E25683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这俩是JS的ES6新规范里替代var的东西。var这玩意存在很大的问题,最严重的就是变量提升,他会导致作用域的问题,甚至会污染全局变量,let和const就是解决这个问题的。</w:t>
      </w:r>
    </w:p>
    <w:p w14:paraId="5DF190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特点:</w:t>
      </w:r>
    </w:p>
    <w:p w14:paraId="66BD0EA5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没有变量提升</w:t>
      </w:r>
    </w:p>
    <w:p w14:paraId="2914C362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414145" cy="394335"/>
            <wp:effectExtent l="0" t="0" r="3175" b="1905"/>
            <wp:docPr id="205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图片 1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这种代码,在控制台中是会报错的,他没有变量提升。</w:t>
      </w:r>
    </w:p>
    <w:p w14:paraId="2442E6FB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块级作用域</w:t>
      </w:r>
    </w:p>
    <w:p w14:paraId="43C6AE73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516380" cy="861060"/>
            <wp:effectExtent l="0" t="0" r="7620" b="7620"/>
            <wp:docPr id="20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图片 1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可以理解为作用域只在{}里面,所以前面的代码是不可能在控制台读取到b的,因为我们的log是在作用域外的。解决了var全局污染问题。</w:t>
      </w:r>
    </w:p>
    <w:p w14:paraId="3CF37898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不能重复声明</w:t>
      </w:r>
    </w:p>
    <w:p w14:paraId="20EBE66A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416685" cy="807085"/>
            <wp:effectExtent l="0" t="0" r="635" b="635"/>
            <wp:docPr id="205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图片 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6685" cy="80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我们如果这样写他会报一个重复声明的错,解决了var变量容易重复声明的问题。</w:t>
      </w:r>
    </w:p>
    <w:p w14:paraId="74147653"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const声明的是常量</w:t>
      </w:r>
    </w:p>
    <w:p w14:paraId="25FA5B6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790575"/>
            <wp:effectExtent l="0" t="0" r="5715" b="1905"/>
            <wp:docPr id="205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一旦被声明无法被修改。</w:t>
      </w:r>
    </w:p>
    <w:p w14:paraId="2EE6C878">
      <w:pPr>
        <w:numPr>
          <w:ilvl w:val="0"/>
          <w:numId w:val="0"/>
        </w:numPr>
        <w:ind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所以使用上来说,默认情况都用const,当明确变量一定会发生改变时用let。</w:t>
      </w:r>
    </w:p>
    <w:p w14:paraId="6527E30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模板字符串</w:t>
      </w:r>
    </w:p>
    <w:p w14:paraId="3095AF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东西语法上就是``里面写字符串,如果要用到变量,用${变量名}。他主要解决的就是字符串拼接这一麻烦的问题,他还有一个好处就是换行不用加/n。这在我们之前的shader着色器里有体现，他方便了我们写着色器。</w:t>
      </w:r>
    </w:p>
    <w:p w14:paraId="715488F9">
      <w:r>
        <w:drawing>
          <wp:inline distT="0" distB="0" distL="114300" distR="114300">
            <wp:extent cx="5267325" cy="2345690"/>
            <wp:effectExtent l="0" t="0" r="5715" b="1270"/>
            <wp:docPr id="205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图片 1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D0E4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函数默认值</w:t>
      </w:r>
    </w:p>
    <w:p w14:paraId="054D338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1590" cy="889000"/>
            <wp:effectExtent l="0" t="0" r="3810" b="10160"/>
            <wp:docPr id="205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159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ES5中我们构建函数要想要默认值要在函数里这么写,非常反人类。</w:t>
      </w:r>
    </w:p>
    <w:p w14:paraId="1CA872E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56690" cy="504190"/>
            <wp:effectExtent l="0" t="0" r="6350" b="13970"/>
            <wp:docPr id="205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图片 1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50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ES6就简化了这个问题。</w:t>
      </w:r>
    </w:p>
    <w:p w14:paraId="24C6CEA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65250" cy="657860"/>
            <wp:effectExtent l="0" t="0" r="6350" b="12700"/>
            <wp:docPr id="205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65250" cy="65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默认表达式也可以是个函数。</w:t>
      </w:r>
    </w:p>
    <w:p w14:paraId="3DFFC638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函数剩余参数</w:t>
      </w:r>
    </w:p>
    <w:p w14:paraId="6FC2A3CF"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2399030" cy="790575"/>
            <wp:effectExtent l="0" t="0" r="8890" b="1905"/>
            <wp:docPr id="206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图片 2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我们ES5里不确定有几个参数的时候会用arguments来把剩下的参数变成一个伪数组。我们要控制i的位置非常麻烦。</w:t>
      </w:r>
    </w:p>
    <w:p w14:paraId="188ED32B">
      <w:pPr>
        <w:rPr>
          <w:rFonts w:hint="default"/>
          <w:lang w:val="en-US" w:eastAsia="zh-CN"/>
        </w:rPr>
      </w:pPr>
    </w:p>
    <w:p w14:paraId="2844540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99260" cy="1382395"/>
            <wp:effectExtent l="0" t="0" r="7620" b="4445"/>
            <wp:docPr id="206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ES6里用...参数名的方法替代了这个arguments方法。</w:t>
      </w:r>
    </w:p>
    <w:p w14:paraId="392541E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函数扩展运算符</w:t>
      </w:r>
    </w:p>
    <w:p w14:paraId="4C4BF7E8">
      <w:r>
        <w:drawing>
          <wp:inline distT="0" distB="0" distL="114300" distR="114300">
            <wp:extent cx="2428875" cy="819150"/>
            <wp:effectExtent l="0" t="0" r="9525" b="3810"/>
            <wp:docPr id="20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" name="图片 2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211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49475" cy="539115"/>
            <wp:effectExtent l="0" t="0" r="14605" b="9525"/>
            <wp:docPr id="206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扩展运算符这玩意很简单,就是把一个数组拆成散装的,和上面的剩余参数用法正好是反过来的。</w:t>
      </w:r>
    </w:p>
    <w:p w14:paraId="32BC99F4">
      <w:r>
        <w:drawing>
          <wp:inline distT="0" distB="0" distL="114300" distR="114300">
            <wp:extent cx="775970" cy="217805"/>
            <wp:effectExtent l="0" t="0" r="1270" b="10795"/>
            <wp:docPr id="206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" name="图片 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21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1335" cy="184150"/>
            <wp:effectExtent l="0" t="0" r="6985" b="13970"/>
            <wp:docPr id="206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" name="图片 2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3175" cy="247650"/>
            <wp:effectExtent l="0" t="0" r="1905" b="11430"/>
            <wp:docPr id="206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28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这种方法用来做数组合并是非常合适的。</w:t>
      </w:r>
    </w:p>
    <w:p w14:paraId="3C25CE6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箭头函数</w:t>
      </w:r>
    </w:p>
    <w:p w14:paraId="060BAB5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98575" cy="575310"/>
            <wp:effectExtent l="0" t="0" r="12065" b="3810"/>
            <wp:docPr id="206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" name="图片 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8575" cy="57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ES5的写法。</w:t>
      </w:r>
    </w:p>
    <w:p w14:paraId="22F3BD5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61235" cy="497205"/>
            <wp:effectExtent l="0" t="0" r="9525" b="5715"/>
            <wp:docPr id="206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1235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ES6箭头函数写法。箭头函数还可以简写：</w:t>
      </w:r>
    </w:p>
    <w:p w14:paraId="7F294C7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57400" cy="495300"/>
            <wp:effectExtent l="0" t="0" r="0" b="7620"/>
            <wp:docPr id="206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" name="图片 2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箭头函数通常用来做回调用。</w:t>
      </w:r>
    </w:p>
    <w:p w14:paraId="7C00CA9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箭头函数的this指向</w:t>
      </w:r>
    </w:p>
    <w:p w14:paraId="78BACF80"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箭头函数没有this,this就指向上一级,可以很好解决this指向问题,比如下面代码。</w:t>
      </w:r>
    </w:p>
    <w:p w14:paraId="797AB22E">
      <w:r>
        <w:drawing>
          <wp:inline distT="0" distB="0" distL="114300" distR="114300">
            <wp:extent cx="2332990" cy="1268095"/>
            <wp:effectExtent l="0" t="0" r="13970" b="12065"/>
            <wp:docPr id="207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" name="图片 3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E3269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test1的调用是return的function函数,这个玩意是没有this的指向的。所以是undefined。</w:t>
      </w:r>
    </w:p>
    <w:p w14:paraId="5FBEE938">
      <w:pPr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test2的调用是return的箭头函数，他根本没有this直接用上面function的指向,function是obj调用的,所以用obj.name。</w:t>
      </w:r>
    </w:p>
    <w:p w14:paraId="226B9E38">
      <w:p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注意</w:t>
      </w:r>
    </w:p>
    <w:p w14:paraId="3F2C3195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1213485" cy="495935"/>
            <wp:effectExtent l="0" t="0" r="5715" b="6985"/>
            <wp:docPr id="207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" name="图片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13485" cy="49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箭头函数没有arguments。</w:t>
      </w:r>
      <w:r>
        <w:rPr>
          <w:rFonts w:hint="eastAsia"/>
          <w:lang w:val="en-US" w:eastAsia="zh-CN"/>
        </w:rPr>
        <w:t>前面这个代码是会报错的。</w:t>
      </w:r>
    </w:p>
    <w:p w14:paraId="72418AA6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2166620" cy="641985"/>
            <wp:effectExtent l="0" t="0" r="12700" b="13335"/>
            <wp:docPr id="207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函数本身并不像匿名函数一样是个对象,他本身只是一个函数的语法糖,没有办法new,上面代码 依然会报错。</w:t>
      </w:r>
      <w:r>
        <w:rPr>
          <w:rFonts w:hint="eastAsia"/>
          <w:b/>
          <w:bCs/>
          <w:color w:val="FF0000"/>
          <w:lang w:val="en-US" w:eastAsia="zh-CN"/>
        </w:rPr>
        <w:t>不能当构造函数。</w:t>
      </w:r>
    </w:p>
    <w:p w14:paraId="40DFFEA0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解构赋值</w:t>
      </w:r>
    </w:p>
    <w:p w14:paraId="0E9CBC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就是直接把对象或者数组中的内容拿出来进行一个赋值。实际上是对赋值运算符的一个扩展。</w:t>
      </w:r>
    </w:p>
    <w:p w14:paraId="3A9A5B9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完全解构：</w:t>
      </w:r>
    </w:p>
    <w:p w14:paraId="58F4F22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52750" cy="914400"/>
            <wp:effectExtent l="0" t="0" r="3810" b="0"/>
            <wp:docPr id="207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" name="图片 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这就是我们完全解构了一个对象。</w:t>
      </w:r>
    </w:p>
    <w:p w14:paraId="4291341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部分解构:</w:t>
      </w:r>
    </w:p>
    <w:p w14:paraId="546DE90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686050" cy="647700"/>
            <wp:effectExtent l="0" t="0" r="11430" b="7620"/>
            <wp:docPr id="207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" name="图片 3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对对象的不完全解构。</w:t>
      </w:r>
    </w:p>
    <w:p w14:paraId="56F3684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24100" cy="238125"/>
            <wp:effectExtent l="0" t="0" r="7620" b="5715"/>
            <wp:docPr id="207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" name="图片 3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也可以用剩余运算符解构。</w:t>
      </w:r>
    </w:p>
    <w:p w14:paraId="376DD0FA">
      <w:r>
        <w:rPr>
          <w:rFonts w:hint="eastAsia"/>
          <w:lang w:val="en-US" w:eastAsia="zh-CN"/>
        </w:rPr>
        <w:t>默认值:</w:t>
      </w:r>
      <w:r>
        <w:drawing>
          <wp:inline distT="0" distB="0" distL="114300" distR="114300">
            <wp:extent cx="2190750" cy="285750"/>
            <wp:effectExtent l="0" t="0" r="3810" b="3810"/>
            <wp:docPr id="207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" name="图片 3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20AFB"/>
    <w:p w14:paraId="3ED92F5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对数组解构：</w:t>
      </w:r>
    </w:p>
    <w:p w14:paraId="48B75586">
      <w:p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121410" cy="406400"/>
            <wp:effectExtent l="0" t="0" r="6350" b="5080"/>
            <wp:docPr id="207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" name="图片 3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  <w:r>
        <w:rPr>
          <w:rFonts w:hint="eastAsia"/>
          <w:b/>
          <w:bCs/>
          <w:color w:val="FF0000"/>
          <w:lang w:val="en-US" w:eastAsia="zh-CN"/>
        </w:rPr>
        <w:t>注意:解构时我们左右的格式要是一样的。</w:t>
      </w:r>
    </w:p>
    <w:p w14:paraId="682B4675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扩展的对象的功能</w:t>
      </w:r>
    </w:p>
    <w:p w14:paraId="65A37474"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对象中的键和值一样时,可以省略键,代码如下:</w:t>
      </w:r>
    </w:p>
    <w:p w14:paraId="15993611"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1616075" cy="1028700"/>
            <wp:effectExtent l="0" t="0" r="14605" b="7620"/>
            <wp:docPr id="208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" name="图片 3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这是我们ES5的代码,可能会比较麻烦。</w:t>
      </w:r>
    </w:p>
    <w:p w14:paraId="2C81240B">
      <w:pPr>
        <w:numPr>
          <w:ilvl w:val="0"/>
          <w:numId w:val="0"/>
        </w:numPr>
        <w:rPr>
          <w:rFonts w:hint="eastAsia"/>
          <w:b/>
          <w:bCs/>
          <w:color w:val="FF0000"/>
          <w:lang w:val="en-US" w:eastAsia="zh-CN"/>
        </w:rPr>
      </w:pPr>
      <w:r>
        <w:drawing>
          <wp:inline distT="0" distB="0" distL="114300" distR="114300">
            <wp:extent cx="1631950" cy="1283970"/>
            <wp:effectExtent l="0" t="0" r="13970" b="11430"/>
            <wp:docPr id="208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" name="图片 4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这是我们ES6的代码,精简了很多。</w:t>
      </w:r>
      <w:r>
        <w:rPr>
          <w:rFonts w:hint="eastAsia"/>
          <w:b/>
          <w:bCs/>
          <w:color w:val="FF0000"/>
          <w:lang w:val="en-US" w:eastAsia="zh-CN"/>
        </w:rPr>
        <w:t>不过要是键和值是一样的才能用。</w:t>
      </w:r>
    </w:p>
    <w:p w14:paraId="7C237B81">
      <w:pPr>
        <w:numPr>
          <w:ilvl w:val="0"/>
          <w:numId w:val="2"/>
        </w:numPr>
        <w:ind w:left="0" w:leftChars="0" w:firstLine="0" w:firstLineChars="0"/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 w:val="0"/>
          <w:bCs w:val="0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对象的键可以采用字符串拼接的方法,代码如下:</w:t>
      </w:r>
    </w:p>
    <w:p w14:paraId="3268A497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724150" cy="1133475"/>
            <wp:effectExtent l="0" t="0" r="3810" b="9525"/>
            <wp:docPr id="208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" name="图片 4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我们可以看到我们对象的键可以用拼接字符串的方法拼起来。</w:t>
      </w:r>
    </w:p>
    <w:p w14:paraId="7D0596A7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is()方法解决===(严格相等的漏洞)</w:t>
      </w:r>
    </w:p>
    <w:p w14:paraId="1E0E6792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00325" cy="371475"/>
            <wp:effectExtent l="0" t="0" r="5715" b="9525"/>
            <wp:docPr id="208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图片 4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248410" cy="374650"/>
            <wp:effectExtent l="0" t="0" r="1270" b="6350"/>
            <wp:docPr id="208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" name="图片 4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4841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我们的严格相等会出现判断漏洞。ES6的is就解决了这个问题。</w:t>
      </w:r>
    </w:p>
    <w:p w14:paraId="2AD0D9F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667000" cy="295275"/>
            <wp:effectExtent l="0" t="0" r="0" b="9525"/>
            <wp:docPr id="208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图片 4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6450" cy="324485"/>
            <wp:effectExtent l="0" t="0" r="1270" b="10795"/>
            <wp:docPr id="208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" name="图片 4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0CF41"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assign方法进行对象的合并操作</w:t>
      </w:r>
    </w:p>
    <w:p w14:paraId="6ABB4DA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359535" cy="631825"/>
            <wp:effectExtent l="0" t="0" r="12065" b="8255"/>
            <wp:docPr id="2087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" name="图片 4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35953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93975" cy="662940"/>
            <wp:effectExtent l="0" t="0" r="12065" b="7620"/>
            <wp:docPr id="2088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" name="图片 4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93975" cy="66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3157D">
      <w:pPr>
        <w:numPr>
          <w:ilvl w:val="0"/>
          <w:numId w:val="0"/>
        </w:numPr>
        <w:ind w:leftChars="0"/>
      </w:pPr>
    </w:p>
    <w:p w14:paraId="668E58F6">
      <w:pPr>
        <w:numPr>
          <w:ilvl w:val="0"/>
          <w:numId w:val="0"/>
        </w:numPr>
        <w:ind w:leftChars="0"/>
      </w:pPr>
    </w:p>
    <w:p w14:paraId="0777180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Symbol类型</w:t>
      </w:r>
    </w:p>
    <w:p w14:paraId="43D92C0D">
      <w:r>
        <w:drawing>
          <wp:inline distT="0" distB="0" distL="114300" distR="114300">
            <wp:extent cx="5266690" cy="1146175"/>
            <wp:effectExtent l="0" t="0" r="6350" b="12065"/>
            <wp:docPr id="2089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" name="图片 4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777F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MDN上面是这么说的,他规定了一个独一无二的值。在我们的认知里面独一无二的值好像就是id。所以他的作用也就是作为对象属性的标识符,也就是对象属性的键。</w:t>
      </w:r>
    </w:p>
    <w:p w14:paraId="7879250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18945" cy="974725"/>
            <wp:effectExtent l="0" t="0" r="3175" b="635"/>
            <wp:docPr id="2090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" name="图片 4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1894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上面是symbol作为对象的键的一个基本代码。</w:t>
      </w:r>
    </w:p>
    <w:p w14:paraId="2761CAF6"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注意:</w:t>
      </w:r>
    </w:p>
    <w:p w14:paraId="237F7D9F">
      <w:pPr>
        <w:numPr>
          <w:ilvl w:val="0"/>
          <w:numId w:val="3"/>
        </w:num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取symbol关联的变量一定要用[变量名],这在上面有过体现。</w:t>
      </w:r>
    </w:p>
    <w:p w14:paraId="15F419B8"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1154430" cy="330200"/>
            <wp:effectExtent l="0" t="0" r="3810" b="5080"/>
            <wp:docPr id="2093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" name="图片 5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5443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FF0000"/>
          <w:lang w:val="en-US" w:eastAsia="zh-CN"/>
        </w:rPr>
        <w:t>像这种传统的for,in解构,是无法得到他的key的。</w:t>
      </w:r>
    </w:p>
    <w:p w14:paraId="3C8A2083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</w:p>
    <w:p w14:paraId="2199B89B"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我们用symbol作为对象关联的名字,得到对象的内容就要用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Object.getOwnPropertySymbols(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obj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</w:rPr>
        <w:t>)</w:t>
      </w:r>
      <w:r>
        <w:rPr>
          <w:rFonts w:hint="eastAsia" w:ascii="宋体" w:hAnsi="宋体" w:eastAsia="宋体" w:cs="宋体"/>
          <w:b/>
          <w:bCs/>
          <w:i w:val="0"/>
          <w:iCs w:val="0"/>
          <w:caps w:val="0"/>
          <w:color w:val="FF0000"/>
          <w:sz w:val="24"/>
          <w:szCs w:val="24"/>
          <w:shd w:val="clear" w:fill="FFFFFF"/>
          <w:lang w:val="en-US" w:eastAsia="zh-CN"/>
        </w:rPr>
        <w:t>这种方法才能拿到键。</w:t>
      </w:r>
    </w:p>
    <w:p w14:paraId="1A652D61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580515" cy="1042035"/>
            <wp:effectExtent l="0" t="0" r="4445" b="9525"/>
            <wp:docPr id="2092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" name="图片 5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/>
          <w:lang w:val="en-US" w:eastAsia="zh-CN"/>
        </w:rPr>
        <w:t>还可以用这个Reflect反射方法拿到键值。</w:t>
      </w:r>
    </w:p>
    <w:p w14:paraId="5B5CD17B">
      <w:r>
        <w:drawing>
          <wp:inline distT="0" distB="0" distL="114300" distR="114300">
            <wp:extent cx="5268595" cy="715645"/>
            <wp:effectExtent l="0" t="0" r="4445" b="635"/>
            <wp:docPr id="2094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" name="图片 5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E9AF1">
      <w:pPr>
        <w:rPr>
          <w:rFonts w:hint="eastAsia"/>
          <w:lang w:eastAsia="zh-CN"/>
        </w:rPr>
      </w:pPr>
      <w:r>
        <w:drawing>
          <wp:inline distT="0" distB="0" distL="114300" distR="114300">
            <wp:extent cx="3619500" cy="228600"/>
            <wp:effectExtent l="0" t="0" r="7620" b="0"/>
            <wp:docPr id="2095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" name="图片 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。</w:t>
      </w:r>
    </w:p>
    <w:p w14:paraId="628E785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Symbol这玩意只在极少数的特定的场景中会用到,了解一下得了。</w:t>
      </w:r>
    </w:p>
    <w:p w14:paraId="4D4B6F2E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Set集合</w:t>
      </w:r>
    </w:p>
    <w:p w14:paraId="30BF5FF1">
      <w:r>
        <w:drawing>
          <wp:inline distT="0" distB="0" distL="114300" distR="114300">
            <wp:extent cx="5266055" cy="1828800"/>
            <wp:effectExtent l="0" t="0" r="6985" b="0"/>
            <wp:docPr id="209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" name="图片 5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E49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翻译过来就是无重复值的有序列表。</w:t>
      </w:r>
    </w:p>
    <w:p w14:paraId="78144CE7"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创建集合</w:t>
      </w:r>
    </w:p>
    <w:p w14:paraId="404C13BE">
      <w:pPr>
        <w:numPr>
          <w:ilvl w:val="0"/>
          <w:numId w:val="0"/>
        </w:numPr>
      </w:pPr>
      <w:r>
        <w:drawing>
          <wp:inline distT="0" distB="0" distL="114300" distR="114300">
            <wp:extent cx="2257425" cy="342900"/>
            <wp:effectExtent l="0" t="0" r="13335" b="7620"/>
            <wp:docPr id="2097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" name="图片 5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95F53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往集合里添加值</w:t>
      </w:r>
    </w:p>
    <w:p w14:paraId="697B851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09750" cy="1038225"/>
            <wp:effectExtent l="0" t="0" r="3810" b="13335"/>
            <wp:docPr id="2098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" name="图片 5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7E777">
      <w:pPr>
        <w:numPr>
          <w:ilvl w:val="0"/>
          <w:numId w:val="4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从集合里删除值</w:t>
      </w:r>
    </w:p>
    <w:p w14:paraId="7D781B4C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809750" cy="342900"/>
            <wp:effectExtent l="0" t="0" r="3810" b="7620"/>
            <wp:docPr id="2101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" name="图片 6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104A5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4.检查集合里是否有某一元素</w:t>
      </w:r>
    </w:p>
    <w:p w14:paraId="1EF1449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71775" cy="285750"/>
            <wp:effectExtent l="0" t="0" r="1905" b="3810"/>
            <wp:docPr id="2099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" name="图片 5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98EB"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5.集合的大小</w:t>
      </w:r>
    </w:p>
    <w:p w14:paraId="30E320A1">
      <w:r>
        <w:drawing>
          <wp:inline distT="0" distB="0" distL="114300" distR="114300">
            <wp:extent cx="2476500" cy="219075"/>
            <wp:effectExtent l="0" t="0" r="7620" b="9525"/>
            <wp:docPr id="2100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" name="图片 5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017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6.键和值都是一个东西</w:t>
      </w:r>
    </w:p>
    <w:p w14:paraId="31BD01E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366010" cy="619760"/>
            <wp:effectExtent l="0" t="0" r="11430" b="5080"/>
            <wp:docPr id="2103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" name="图片 6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61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93950" cy="613410"/>
            <wp:effectExtent l="0" t="0" r="13970" b="11430"/>
            <wp:docPr id="210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" name="图片 6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61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BD7A6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可以用来数组去重</w:t>
      </w:r>
    </w:p>
    <w:p w14:paraId="33922524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95525" cy="557530"/>
            <wp:effectExtent l="0" t="0" r="5715" b="6350"/>
            <wp:docPr id="2104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" name="图片 6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002665" cy="567690"/>
            <wp:effectExtent l="0" t="0" r="3175" b="11430"/>
            <wp:docPr id="2105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" name="图片 6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2665" cy="56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重复的都给你去掉。</w:t>
      </w:r>
    </w:p>
    <w:p w14:paraId="25E6D3C8"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set中的对象无法被释放</w:t>
      </w:r>
    </w:p>
    <w:p w14:paraId="3188FCAF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747520" cy="1215390"/>
            <wp:effectExtent l="0" t="0" r="5080" b="3810"/>
            <wp:docPr id="2106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" name="图片 6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121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通常用weakSet替代set解决无法释放问题,了解一下即可。</w:t>
      </w:r>
    </w:p>
    <w:p w14:paraId="77E1434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Map类型</w:t>
      </w:r>
    </w:p>
    <w:p w14:paraId="5228EF08">
      <w:r>
        <w:drawing>
          <wp:inline distT="0" distB="0" distL="114300" distR="114300">
            <wp:extent cx="5269230" cy="287020"/>
            <wp:effectExtent l="0" t="0" r="3810" b="2540"/>
            <wp:docPr id="2107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" name="图片 6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882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Map和set一样他也是保存数据的列表,区别在于Map存的是键值对。</w:t>
      </w:r>
    </w:p>
    <w:p w14:paraId="4620A9B0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1.设置map</w:t>
      </w:r>
    </w:p>
    <w:p w14:paraId="2E9E6521">
      <w:r>
        <w:drawing>
          <wp:inline distT="0" distB="0" distL="114300" distR="114300">
            <wp:extent cx="972185" cy="509270"/>
            <wp:effectExtent l="0" t="0" r="3175" b="8890"/>
            <wp:docPr id="2108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图片 6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972185" cy="50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16400" cy="527050"/>
            <wp:effectExtent l="0" t="0" r="5080" b="6350"/>
            <wp:docPr id="2109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" name="图片 6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F262E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2.map的大小和删除map</w:t>
      </w:r>
    </w:p>
    <w:p w14:paraId="60421B8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28875" cy="609600"/>
            <wp:effectExtent l="0" t="0" r="9525" b="0"/>
            <wp:docPr id="211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" name="图片 6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810D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3.清空表</w:t>
      </w:r>
    </w:p>
    <w:p w14:paraId="672BAA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457325" cy="295275"/>
            <wp:effectExtent l="0" t="0" r="5715" b="9525"/>
            <wp:docPr id="211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" name="图片 70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99CD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4.键值是任意的</w:t>
      </w:r>
    </w:p>
    <w:p w14:paraId="4650FF6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45110"/>
            <wp:effectExtent l="0" t="0" r="2540" b="13970"/>
            <wp:docPr id="211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" name="图片 7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158B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5.weakMap</w:t>
      </w:r>
    </w:p>
    <w:p w14:paraId="735A3D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39340"/>
            <wp:effectExtent l="0" t="0" r="5715" b="7620"/>
            <wp:docPr id="211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" name="图片 72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A241D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C70E37"/>
    <w:multiLevelType w:val="singleLevel"/>
    <w:tmpl w:val="B4C70E3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ACC348B"/>
    <w:multiLevelType w:val="singleLevel"/>
    <w:tmpl w:val="FACC34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9B9E464"/>
    <w:multiLevelType w:val="singleLevel"/>
    <w:tmpl w:val="19B9E46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9ACAACC"/>
    <w:multiLevelType w:val="singleLevel"/>
    <w:tmpl w:val="29ACAAC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5E83503F"/>
    <w:multiLevelType w:val="singleLevel"/>
    <w:tmpl w:val="5E83503F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8A4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7">
    <w:name w:val="页脚 Char"/>
    <w:link w:val="4"/>
    <w:qFormat/>
    <w:uiPriority w:val="0"/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2025-01-19T12:04:12Z</dcterms:created>
  <dc:creator>DELL</dc:creator>
  <cp:lastModifiedBy>毛球球</cp:lastModifiedBy>
  <dcterms:modified xsi:type="dcterms:W3CDTF">2025-01-19T12:04:19Z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eyJoZGlkIjoiNzkzMTJkOTYzNjMyZTk2ZTE5ZDg3NGU3MDRkOWVmNzEiLCJ1c2VySWQiOiIyOTMwMzYwMzgifQ==</vt:lpwstr>
  </property>
  <property fmtid="{D5CDD505-2E9C-101B-9397-08002B2CF9AE}" pid="4" name="ICV">
    <vt:lpwstr>FF52982CEEF841C6A6DAA7E56F8208A1_12</vt:lpwstr>
  </property>
</Properties>
</file>