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8E797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Git使用</w:t>
      </w:r>
    </w:p>
    <w:p w14:paraId="639843B3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Git是一种分布式版本控制系统:</w:t>
      </w:r>
      <w:r>
        <w:rPr>
          <w:rFonts w:hint="eastAsia"/>
          <w:lang w:val="en-US" w:eastAsia="zh-CN"/>
        </w:rPr>
        <w:t>不同于集中式版本控制,Git作为分布式版本控制系统不会把所有鸡蛋放在一个篮子里,所以即使有一个仓库出现了问题,也不会出现所有人都无法开发的问题。</w:t>
      </w:r>
    </w:p>
    <w:p w14:paraId="03112D52">
      <w:pPr>
        <w:pStyle w:val="3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Git的安装</w:t>
      </w:r>
    </w:p>
    <w:p w14:paraId="14A2D8C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91360" cy="996315"/>
            <wp:effectExtent l="0" t="0" r="5080" b="9525"/>
            <wp:docPr id="19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使用git前先要去官网下载一下git。傻瓜式的安装,没啥好说的。</w:t>
      </w:r>
    </w:p>
    <w:p w14:paraId="0CD05E39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Git的初始化配置</w:t>
      </w:r>
    </w:p>
    <w:p w14:paraId="488F33BB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命令行</w:t>
      </w:r>
    </w:p>
    <w:p w14:paraId="67F69BD9"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其实就是在终端里输入命令行对git进行控制（全局配置）</w:t>
      </w:r>
    </w:p>
    <w:p w14:paraId="576DF918">
      <w:r>
        <w:drawing>
          <wp:inline distT="0" distB="0" distL="114300" distR="114300">
            <wp:extent cx="5271135" cy="295275"/>
            <wp:effectExtent l="0" t="0" r="1905" b="9525"/>
            <wp:docPr id="196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68C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配置用户名</w:t>
      </w:r>
    </w:p>
    <w:p w14:paraId="19FAA9B9">
      <w:r>
        <w:drawing>
          <wp:inline distT="0" distB="0" distL="114300" distR="114300">
            <wp:extent cx="5269865" cy="277495"/>
            <wp:effectExtent l="0" t="0" r="3175" b="12065"/>
            <wp:docPr id="196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CE2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配置密码</w:t>
      </w:r>
    </w:p>
    <w:p w14:paraId="7D41E535">
      <w:r>
        <w:drawing>
          <wp:inline distT="0" distB="0" distL="114300" distR="114300">
            <wp:extent cx="5272405" cy="196215"/>
            <wp:effectExtent l="0" t="0" r="635" b="1905"/>
            <wp:docPr id="196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51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保存账号密码不用每次都配置了。</w:t>
      </w:r>
    </w:p>
    <w:p w14:paraId="591EF5B4">
      <w:r>
        <w:drawing>
          <wp:inline distT="0" distB="0" distL="114300" distR="114300">
            <wp:extent cx="4667250" cy="942975"/>
            <wp:effectExtent l="0" t="0" r="11430" b="1905"/>
            <wp:docPr id="19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71C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查看之前的配置,OK好用。</w:t>
      </w:r>
    </w:p>
    <w:p w14:paraId="4BF43C7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Git仓库创建</w:t>
      </w:r>
    </w:p>
    <w:p w14:paraId="36EEB694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1.本地创建(git init 名字)</w:t>
      </w:r>
    </w:p>
    <w:p w14:paraId="2EA86CDE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2743200" cy="882015"/>
            <wp:effectExtent l="0" t="0" r="0" b="1905"/>
            <wp:docPr id="196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lang w:val="en-US" w:eastAsia="zh-CN"/>
        </w:rPr>
        <w:t>先创建一个空目录</w:t>
      </w:r>
    </w:p>
    <w:p w14:paraId="4F397662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24175" cy="600075"/>
            <wp:effectExtent l="0" t="0" r="1905" b="9525"/>
            <wp:docPr id="196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跳转</w:t>
      </w:r>
    </w:p>
    <w:p w14:paraId="536007C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</w:t>
      </w:r>
    </w:p>
    <w:p w14:paraId="1B9440F2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88290"/>
            <wp:effectExtent l="0" t="0" r="4445" b="1270"/>
            <wp:docPr id="196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C3DF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跳转到仓库</w:t>
      </w:r>
    </w:p>
    <w:p w14:paraId="21D224DB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86225" cy="495300"/>
            <wp:effectExtent l="0" t="0" r="13335" b="7620"/>
            <wp:docPr id="196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97E6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查看仓库</w:t>
      </w:r>
    </w:p>
    <w:p w14:paraId="34D1E5F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764790" cy="1307465"/>
            <wp:effectExtent l="0" t="0" r="8890" b="3175"/>
            <wp:docPr id="197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017C5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2.远程克隆（git clone 地址）</w:t>
      </w:r>
    </w:p>
    <w:p w14:paraId="0631AF8A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</w:p>
    <w:p w14:paraId="0AD93C12"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git的工作区域和工作状态</w:t>
      </w:r>
    </w:p>
    <w:p w14:paraId="370CD910">
      <w:r>
        <w:drawing>
          <wp:inline distT="0" distB="0" distL="114300" distR="114300">
            <wp:extent cx="5266690" cy="1938655"/>
            <wp:effectExtent l="0" t="0" r="6350" b="12065"/>
            <wp:docPr id="19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88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Git的工作区域分为工作区,暂存区,本地仓库。Git在工作区写代码,放到暂存区,最后一起提交到本地仓库。</w:t>
      </w:r>
    </w:p>
    <w:p w14:paraId="665978DD">
      <w:r>
        <w:drawing>
          <wp:inline distT="0" distB="0" distL="114300" distR="114300">
            <wp:extent cx="5266690" cy="2672080"/>
            <wp:effectExtent l="0" t="0" r="6350" b="10160"/>
            <wp:docPr id="19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43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文件的状态对应的就是未跟踪,未修改,已修改，已暂存。</w:t>
      </w:r>
    </w:p>
    <w:p w14:paraId="7D3AC7E8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添加和提交文件</w:t>
      </w:r>
    </w:p>
    <w:p w14:paraId="428090CF">
      <w:r>
        <w:drawing>
          <wp:inline distT="0" distB="0" distL="114300" distR="114300">
            <wp:extent cx="5272405" cy="1140460"/>
            <wp:effectExtent l="0" t="0" r="635" b="2540"/>
            <wp:docPr id="19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B4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status可以查看仓库的状态。</w:t>
      </w:r>
    </w:p>
    <w:p w14:paraId="5FE576CE">
      <w:r>
        <w:drawing>
          <wp:inline distT="0" distB="0" distL="114300" distR="114300">
            <wp:extent cx="5273040" cy="397510"/>
            <wp:effectExtent l="0" t="0" r="0" b="13970"/>
            <wp:docPr id="19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236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我们在和.git同级的目录里创建文件。</w:t>
      </w:r>
    </w:p>
    <w:p w14:paraId="00EA672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75280" cy="732790"/>
            <wp:effectExtent l="0" t="0" r="5080" b="13970"/>
            <wp:docPr id="19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528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再用</w:t>
      </w:r>
      <w:r>
        <w:rPr>
          <w:rFonts w:hint="eastAsia"/>
          <w:b/>
          <w:bCs/>
          <w:color w:val="FF0000"/>
          <w:lang w:val="en-US" w:eastAsia="zh-CN"/>
        </w:rPr>
        <w:t>git status</w:t>
      </w:r>
      <w:r>
        <w:rPr>
          <w:rFonts w:hint="eastAsia"/>
          <w:lang w:val="en-US" w:eastAsia="zh-CN"/>
        </w:rPr>
        <w:t>来看就是未跟踪状态。</w:t>
      </w:r>
    </w:p>
    <w:p w14:paraId="0B3446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</w:t>
      </w:r>
      <w:r>
        <w:rPr>
          <w:rFonts w:hint="eastAsia"/>
          <w:b/>
          <w:bCs/>
          <w:color w:val="FF0000"/>
          <w:lang w:val="en-US" w:eastAsia="zh-CN"/>
        </w:rPr>
        <w:t>git add</w:t>
      </w:r>
      <w:r>
        <w:rPr>
          <w:rFonts w:hint="eastAsia"/>
          <w:lang w:val="en-US" w:eastAsia="zh-CN"/>
        </w:rPr>
        <w:t>这个命令可以把文件放到暂存区。</w:t>
      </w:r>
    </w:p>
    <w:p w14:paraId="08E0EB42">
      <w:r>
        <w:drawing>
          <wp:inline distT="0" distB="0" distL="114300" distR="114300">
            <wp:extent cx="5272405" cy="1909445"/>
            <wp:effectExtent l="0" t="0" r="635" b="10795"/>
            <wp:docPr id="19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EC201"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git add</w:t>
      </w:r>
      <w:r>
        <w:rPr>
          <w:rFonts w:hint="eastAsia"/>
          <w:lang w:val="en-US" w:eastAsia="zh-CN"/>
        </w:rPr>
        <w:t>能够使用通配符，可以一次添加多个文件。</w:t>
      </w:r>
    </w:p>
    <w:p w14:paraId="3BFA54BB">
      <w:r>
        <w:drawing>
          <wp:inline distT="0" distB="0" distL="114300" distR="114300">
            <wp:extent cx="5269865" cy="1415415"/>
            <wp:effectExtent l="0" t="0" r="3175" b="1905"/>
            <wp:docPr id="19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420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这个命令可以把所有文件都添加到暂存区里。</w:t>
      </w:r>
    </w:p>
    <w:p w14:paraId="5C7731F5">
      <w:r>
        <w:drawing>
          <wp:inline distT="0" distB="0" distL="114300" distR="114300">
            <wp:extent cx="4267200" cy="228600"/>
            <wp:effectExtent l="0" t="0" r="0" b="0"/>
            <wp:docPr id="197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60BFC">
      <w:r>
        <w:rPr>
          <w:rFonts w:hint="eastAsia"/>
          <w:b/>
          <w:bCs/>
          <w:color w:val="FF0000"/>
          <w:lang w:val="en-US" w:eastAsia="zh-CN"/>
        </w:rPr>
        <w:t>git commit</w:t>
      </w:r>
      <w:r>
        <w:rPr>
          <w:rFonts w:hint="eastAsia"/>
          <w:lang w:val="en-US" w:eastAsia="zh-CN"/>
        </w:rPr>
        <w:t>把暂存区的东西放进仓库内部。</w:t>
      </w:r>
      <w:r>
        <w:drawing>
          <wp:inline distT="0" distB="0" distL="114300" distR="114300">
            <wp:extent cx="5270500" cy="768985"/>
            <wp:effectExtent l="0" t="0" r="2540" b="8255"/>
            <wp:docPr id="19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68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要加-m。不然会进入一个交互页面。</w:t>
      </w:r>
    </w:p>
    <w:p w14:paraId="7A037E0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86325" cy="219075"/>
            <wp:effectExtent l="0" t="0" r="5715" b="9525"/>
            <wp:docPr id="19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B0EE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148715" cy="633095"/>
            <wp:effectExtent l="0" t="0" r="9525" b="6985"/>
            <wp:docPr id="198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48715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按i编辑提交。</w:t>
      </w:r>
      <w:r>
        <w:drawing>
          <wp:inline distT="0" distB="0" distL="114300" distR="114300">
            <wp:extent cx="1743075" cy="238125"/>
            <wp:effectExtent l="0" t="0" r="9525" b="5715"/>
            <wp:docPr id="198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之后ESC退出编辑模式,再输入:wq命令退出。</w:t>
      </w:r>
    </w:p>
    <w:p w14:paraId="756AEED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00550" cy="600075"/>
            <wp:effectExtent l="0" t="0" r="3810" b="9525"/>
            <wp:docPr id="198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现在这个状态就是都提交了。</w:t>
      </w:r>
    </w:p>
    <w:p w14:paraId="2008722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76725" cy="266700"/>
            <wp:effectExtent l="0" t="0" r="5715" b="7620"/>
            <wp:docPr id="198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可以用</w:t>
      </w:r>
      <w:r>
        <w:rPr>
          <w:rFonts w:hint="eastAsia"/>
          <w:b/>
          <w:bCs/>
          <w:color w:val="FF0000"/>
          <w:lang w:val="en-US" w:eastAsia="zh-CN"/>
        </w:rPr>
        <w:t>git log</w:t>
      </w:r>
      <w:r>
        <w:rPr>
          <w:rFonts w:hint="eastAsia"/>
          <w:lang w:val="en-US" w:eastAsia="zh-CN"/>
        </w:rPr>
        <w:t>这个命令查看提交记录。</w:t>
      </w:r>
    </w:p>
    <w:p w14:paraId="2B6D0D3C">
      <w:r>
        <w:drawing>
          <wp:inline distT="0" distB="0" distL="114300" distR="114300">
            <wp:extent cx="5266690" cy="1772285"/>
            <wp:effectExtent l="0" t="0" r="6350" b="10795"/>
            <wp:docPr id="198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10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非常的好用。</w:t>
      </w:r>
    </w:p>
    <w:p w14:paraId="403AD44C">
      <w:pPr>
        <w:pStyle w:val="3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git版本回退</w:t>
      </w:r>
    </w:p>
    <w:p w14:paraId="30CE17D6">
      <w:r>
        <w:drawing>
          <wp:inline distT="0" distB="0" distL="114300" distR="114300">
            <wp:extent cx="5269865" cy="2576830"/>
            <wp:effectExtent l="0" t="0" r="3175" b="13970"/>
            <wp:docPr id="198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C88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进行多次没用的提交后可以回退版本用</w:t>
      </w:r>
      <w:r>
        <w:rPr>
          <w:rFonts w:hint="eastAsia"/>
          <w:b/>
          <w:bCs/>
          <w:color w:val="FF0000"/>
          <w:lang w:val="en-US" w:eastAsia="zh-CN"/>
        </w:rPr>
        <w:t>git reset</w:t>
      </w:r>
      <w:r>
        <w:rPr>
          <w:rFonts w:hint="eastAsia"/>
          <w:lang w:val="en-US" w:eastAsia="zh-CN"/>
        </w:rPr>
        <w:t>命令。</w:t>
      </w:r>
    </w:p>
    <w:p w14:paraId="3E2F5B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他有三种形式：</w:t>
      </w:r>
    </w:p>
    <w:p w14:paraId="2979D78D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soft是工作区暂存区都保留。</w:t>
      </w:r>
    </w:p>
    <w:p w14:paraId="517D19DC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Hard是工作区暂存区都不不保留。</w:t>
      </w:r>
    </w:p>
    <w:p w14:paraId="62DDE7DF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Mixed是工作区保留,暂存区不保留。</w:t>
      </w:r>
    </w:p>
    <w:p w14:paraId="338DE595">
      <w:pPr>
        <w:numPr>
          <w:ilvl w:val="0"/>
          <w:numId w:val="0"/>
        </w:numPr>
      </w:pPr>
      <w:r>
        <w:drawing>
          <wp:inline distT="0" distB="0" distL="114300" distR="114300">
            <wp:extent cx="5271135" cy="730250"/>
            <wp:effectExtent l="0" t="0" r="1905" b="1270"/>
            <wp:docPr id="19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388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这里我们有两次提交，第二次提交错了的情况下我们要回退到第一次就用</w:t>
      </w:r>
      <w:r>
        <w:rPr>
          <w:rFonts w:hint="eastAsia"/>
          <w:b/>
          <w:bCs/>
          <w:color w:val="FF0000"/>
          <w:lang w:val="en-US" w:eastAsia="zh-CN"/>
        </w:rPr>
        <w:t>git reset</w:t>
      </w:r>
    </w:p>
    <w:p w14:paraId="2A477B11">
      <w:pPr>
        <w:numPr>
          <w:ilvl w:val="0"/>
          <w:numId w:val="0"/>
        </w:numPr>
      </w:pPr>
      <w:r>
        <w:drawing>
          <wp:inline distT="0" distB="0" distL="114300" distR="114300">
            <wp:extent cx="5269230" cy="271145"/>
            <wp:effectExtent l="0" t="0" r="3810" b="3175"/>
            <wp:docPr id="198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8701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版本回退之后我们就可以看见。</w:t>
      </w:r>
    </w:p>
    <w:p w14:paraId="051DB544">
      <w:pPr>
        <w:numPr>
          <w:ilvl w:val="0"/>
          <w:numId w:val="0"/>
        </w:numPr>
      </w:pPr>
      <w:r>
        <w:drawing>
          <wp:inline distT="0" distB="0" distL="114300" distR="114300">
            <wp:extent cx="5271770" cy="494665"/>
            <wp:effectExtent l="0" t="0" r="1270" b="8255"/>
            <wp:docPr id="198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97302"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第二次提交被删除了,很好这就相当于第二次没提交嘿嘿。我们用的soft所以工作区和暂存区都给我们保留了。</w:t>
      </w:r>
      <w:r>
        <w:drawing>
          <wp:inline distT="0" distB="0" distL="114300" distR="114300">
            <wp:extent cx="1443990" cy="340995"/>
            <wp:effectExtent l="0" t="0" r="3810" b="9525"/>
            <wp:docPr id="19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20CA"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查看差异git diff</w:t>
      </w:r>
    </w:p>
    <w:p w14:paraId="108560E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115185" cy="1612265"/>
            <wp:effectExtent l="0" t="0" r="3175" b="3175"/>
            <wp:docPr id="199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518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默认是比较工作区和暂存区之间的差异,我们工作区改了没去暂存区就会有差异。</w:t>
      </w:r>
    </w:p>
    <w:p w14:paraId="70D34828">
      <w:pPr>
        <w:numPr>
          <w:ilvl w:val="0"/>
          <w:numId w:val="0"/>
        </w:numPr>
      </w:pPr>
      <w:r>
        <w:drawing>
          <wp:inline distT="0" distB="0" distL="114300" distR="114300">
            <wp:extent cx="4524375" cy="638175"/>
            <wp:effectExtent l="0" t="0" r="1905" b="1905"/>
            <wp:docPr id="199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0CB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工作区内容给了暂存区就没区别了。git diff不会有任何东西。</w:t>
      </w:r>
    </w:p>
    <w:p w14:paraId="691A59D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430780" cy="1557655"/>
            <wp:effectExtent l="0" t="0" r="7620" b="12065"/>
            <wp:docPr id="199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后面加HEAD就是比较工作区和版本库之间的差异。</w:t>
      </w:r>
    </w:p>
    <w:p w14:paraId="4AC2FA1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575560" cy="1456055"/>
            <wp:effectExtent l="0" t="0" r="0" b="6985"/>
            <wp:docPr id="199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比较暂存区和版本库直接的差异。</w:t>
      </w:r>
    </w:p>
    <w:p w14:paraId="2870E1B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365375" cy="1409700"/>
            <wp:effectExtent l="0" t="0" r="12065" b="7620"/>
            <wp:docPr id="199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提交之后,工作区,暂存区和仓库没区别了。</w:t>
      </w:r>
    </w:p>
    <w:p w14:paraId="49E7A46D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524760" cy="450215"/>
            <wp:effectExtent l="0" t="0" r="5080" b="6985"/>
            <wp:docPr id="199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45F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55290" cy="1503680"/>
            <wp:effectExtent l="0" t="0" r="1270" b="5080"/>
            <wp:docPr id="199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比较两个版本之间的差异。</w:t>
      </w:r>
    </w:p>
    <w:p w14:paraId="5239F97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52115" cy="1583055"/>
            <wp:effectExtent l="0" t="0" r="4445" b="1905"/>
            <wp:docPr id="199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比较当前版本和上一个版本的差异。</w:t>
      </w:r>
    </w:p>
    <w:p w14:paraId="343C8EDC">
      <w:pPr>
        <w:pStyle w:val="3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删除文件(git rm 文件名)</w:t>
      </w:r>
    </w:p>
    <w:p w14:paraId="25C1283C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工作区里直接把文件删除后,再保存到git的暂存区里。</w:t>
      </w:r>
    </w:p>
    <w:p w14:paraId="0141538D">
      <w:pPr>
        <w:numPr>
          <w:ilvl w:val="0"/>
          <w:numId w:val="2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867275" cy="485775"/>
            <wp:effectExtent l="0" t="0" r="9525" b="1905"/>
            <wp:docPr id="199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3A85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用git rm命令在工作区和暂存区同时删掉文件。</w:t>
      </w:r>
    </w:p>
    <w:p w14:paraId="52F396E6">
      <w:pPr>
        <w:numPr>
          <w:ilvl w:val="0"/>
          <w:numId w:val="0"/>
        </w:numPr>
      </w:pPr>
      <w:r>
        <w:drawing>
          <wp:inline distT="0" distB="0" distL="114300" distR="114300">
            <wp:extent cx="5268595" cy="977900"/>
            <wp:effectExtent l="0" t="0" r="4445" b="12700"/>
            <wp:docPr id="200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52FA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提交一下就在仓库里删掉了。</w:t>
      </w:r>
    </w:p>
    <w:p w14:paraId="346BE478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3675" cy="849630"/>
            <wp:effectExtent l="0" t="0" r="14605" b="3810"/>
            <wp:docPr id="200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t>查看仓库文件</w:t>
      </w:r>
    </w:p>
    <w:p w14:paraId="24103BF9">
      <w:pPr>
        <w:numPr>
          <w:ilvl w:val="0"/>
          <w:numId w:val="0"/>
        </w:numPr>
      </w:pPr>
      <w:r>
        <w:drawing>
          <wp:inline distT="0" distB="0" distL="114300" distR="114300">
            <wp:extent cx="1685925" cy="295275"/>
            <wp:effectExtent l="0" t="0" r="5715" b="9525"/>
            <wp:docPr id="20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819650" cy="742950"/>
            <wp:effectExtent l="0" t="0" r="11430" b="3810"/>
            <wp:docPr id="200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99AEF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www删了只剩这俩了。</w:t>
      </w:r>
    </w:p>
    <w:p w14:paraId="516FF7E2"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忽略文件(.gitignore文件)</w:t>
      </w:r>
    </w:p>
    <w:p w14:paraId="59071239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理解为一个叫做.gitignore的文件夹,里面存了所有需要忽略的文件。</w:t>
      </w:r>
    </w:p>
    <w:p w14:paraId="2D45E2BB"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分支</w:t>
      </w:r>
    </w:p>
    <w:p w14:paraId="6DEB31E9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分支介绍</w:t>
      </w:r>
    </w:p>
    <w:p w14:paraId="0549ECAA">
      <w:pPr>
        <w:numPr>
          <w:ilvl w:val="0"/>
          <w:numId w:val="0"/>
        </w:numPr>
      </w:pPr>
      <w:r>
        <w:drawing>
          <wp:inline distT="0" distB="0" distL="114300" distR="114300">
            <wp:extent cx="5229225" cy="1114425"/>
            <wp:effectExtent l="0" t="0" r="13335" b="13335"/>
            <wp:docPr id="20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" name="图片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D27A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这是四次提交记录,现在HEAD指向的是master。分支的意思就是在这四次提交记录的基础上分出一条。通常是协作开发和修改bug的时候用的。示意图大概是下面这样:</w:t>
      </w:r>
    </w:p>
    <w:p w14:paraId="180FCE3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326640" cy="962660"/>
            <wp:effectExtent l="0" t="0" r="5080" b="12700"/>
            <wp:docPr id="20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" name="图片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2664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意思就是在分支里继续上面的代码进行修改,同时不影响master这个主版本。</w:t>
      </w:r>
    </w:p>
    <w:p w14:paraId="062E748E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创建分支</w:t>
      </w:r>
    </w:p>
    <w:p w14:paraId="18B27534">
      <w:pPr>
        <w:numPr>
          <w:ilvl w:val="0"/>
          <w:numId w:val="0"/>
        </w:num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2637155" cy="430530"/>
            <wp:effectExtent l="0" t="0" r="14605" b="11430"/>
            <wp:docPr id="201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可以看到,我们用</w:t>
      </w:r>
      <w:r>
        <w:rPr>
          <w:rFonts w:hint="eastAsia"/>
          <w:b/>
          <w:bCs/>
          <w:color w:val="FF0000"/>
          <w:lang w:val="en-US" w:eastAsia="zh-CN"/>
        </w:rPr>
        <w:t>git branch分支名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这个命令创建了一个分支。</w:t>
      </w:r>
    </w:p>
    <w:p w14:paraId="111098F0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查看分支与切换分支</w:t>
      </w:r>
    </w:p>
    <w:p w14:paraId="549CF149">
      <w:pPr>
        <w:numPr>
          <w:ilvl w:val="0"/>
          <w:numId w:val="0"/>
        </w:numPr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用</w:t>
      </w:r>
      <w:r>
        <w:rPr>
          <w:rFonts w:hint="eastAsia"/>
          <w:b/>
          <w:bCs/>
          <w:color w:val="FF0000"/>
          <w:lang w:val="en-US" w:eastAsia="zh-CN"/>
        </w:rPr>
        <w:t>git branch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可以查看所有分支。</w:t>
      </w:r>
      <w:r>
        <w:rPr>
          <w:rFonts w:hint="eastAsia"/>
          <w:lang w:val="en-US" w:eastAsia="zh-CN"/>
        </w:rPr>
        <w:t>可以用</w:t>
      </w:r>
      <w:r>
        <w:rPr>
          <w:rFonts w:hint="eastAsia"/>
          <w:b/>
          <w:bCs/>
          <w:color w:val="FF0000"/>
          <w:lang w:val="en-US" w:eastAsia="zh-CN"/>
        </w:rPr>
        <w:t>git checkout分支名</w:t>
      </w:r>
      <w:r>
        <w:rPr>
          <w:rFonts w:hint="eastAsia"/>
          <w:lang w:val="en-US" w:eastAsia="zh-CN"/>
        </w:rPr>
        <w:t>这个命令切换分支。</w:t>
      </w:r>
    </w:p>
    <w:p w14:paraId="636C4B8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012190"/>
            <wp:effectExtent l="0" t="0" r="0" b="8890"/>
            <wp:docPr id="20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AE12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我们再进行第五次提交看看结果。</w:t>
      </w:r>
    </w:p>
    <w:p w14:paraId="7F024C99">
      <w:pPr>
        <w:numPr>
          <w:ilvl w:val="0"/>
          <w:numId w:val="0"/>
        </w:numPr>
      </w:pPr>
      <w:r>
        <w:drawing>
          <wp:inline distT="0" distB="0" distL="114300" distR="114300">
            <wp:extent cx="5269230" cy="2094230"/>
            <wp:effectExtent l="0" t="0" r="3810" b="8890"/>
            <wp:docPr id="20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" name="图片 2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E9F7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第五次提交也是完成了。可以看到我们HEAD指向了fenzhi。我们改的都是分支里的工作区和暂存区。不会对master这个主干有任何影响。</w:t>
      </w:r>
    </w:p>
    <w:p w14:paraId="6FB0104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分支合并，删除被合并的分支</w:t>
      </w:r>
    </w:p>
    <w:p w14:paraId="54E046F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66340" cy="713740"/>
            <wp:effectExtent l="0" t="0" r="2540" b="2540"/>
            <wp:docPr id="20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" name="图片 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现在创建两个分支,我们先把fenzhi也就是第五次提交这个分支合并到master主干上。</w:t>
      </w:r>
    </w:p>
    <w:p w14:paraId="01C9689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13560" cy="1021715"/>
            <wp:effectExtent l="0" t="0" r="0" b="14605"/>
            <wp:docPr id="202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" name="图片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先切到主干分支,然后用</w:t>
      </w:r>
      <w:r>
        <w:rPr>
          <w:rFonts w:hint="eastAsia"/>
          <w:b/>
          <w:bCs/>
          <w:color w:val="FF0000"/>
          <w:lang w:val="en-US" w:eastAsia="zh-CN"/>
        </w:rPr>
        <w:t>git merge 分支名</w:t>
      </w:r>
      <w:r>
        <w:rPr>
          <w:rFonts w:hint="eastAsia"/>
          <w:lang w:val="en-US" w:eastAsia="zh-CN"/>
        </w:rPr>
        <w:t>这个命令进行一个分支的合并。</w:t>
      </w:r>
    </w:p>
    <w:p w14:paraId="62D836F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77260" cy="306705"/>
            <wp:effectExtent l="0" t="0" r="12700" b="13335"/>
            <wp:docPr id="202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" name="图片 2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合并后删除我们第五次的分支。</w:t>
      </w:r>
    </w:p>
    <w:p w14:paraId="0257A8C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14925" cy="1390650"/>
            <wp:effectExtent l="0" t="0" r="5715" b="11430"/>
            <wp:docPr id="20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" name="图片 2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这样我们就完成了一个分支的合并。</w:t>
      </w:r>
      <w:r>
        <w:drawing>
          <wp:inline distT="0" distB="0" distL="114300" distR="114300">
            <wp:extent cx="1533525" cy="285750"/>
            <wp:effectExtent l="0" t="0" r="5715" b="3810"/>
            <wp:docPr id="202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" name="图片 2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这个是直接合上去的。</w:t>
      </w:r>
    </w:p>
    <w:p w14:paraId="3688D57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45360" cy="1475105"/>
            <wp:effectExtent l="0" t="0" r="10160" b="3175"/>
            <wp:docPr id="202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" name="图片 3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他的合并是按提交的时间顺序来的并不是按照合并的顺序来的。所以不是所有的都是Fast-forward。</w:t>
      </w:r>
    </w:p>
    <w:p w14:paraId="6A7098C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合并冲突</w:t>
      </w:r>
    </w:p>
    <w:p w14:paraId="0AE24C14"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分支合并时有人他就是手贱,把不需要在分支里改的东西在分支里改了,两个分支都改了,导致和并的时候git不知道合哪个。</w:t>
      </w:r>
      <w:r>
        <w:rPr>
          <w:rFonts w:hint="eastAsia"/>
          <w:b/>
          <w:bCs/>
          <w:lang w:val="en-US" w:eastAsia="zh-CN"/>
        </w:rPr>
        <w:t>这种情况就得手动改掉之后再提交一下了。</w:t>
      </w:r>
    </w:p>
    <w:p w14:paraId="019F2232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 w14:paraId="34A88CC3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</w:t>
      </w:r>
    </w:p>
    <w:p w14:paraId="6F73E0B0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创建远程仓库并关联本地</w:t>
      </w:r>
    </w:p>
    <w:p w14:paraId="6553F14D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远程项目我们要先在github上面创建一个仓库</w:t>
      </w:r>
    </w:p>
    <w:p w14:paraId="3E5A9C6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14750" cy="390525"/>
            <wp:effectExtent l="0" t="0" r="3810" b="5715"/>
            <wp:docPr id="20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" name="图片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git主页点击这个就可以创建仓库了。</w:t>
      </w:r>
    </w:p>
    <w:p w14:paraId="402F378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15770" cy="1632585"/>
            <wp:effectExtent l="0" t="0" r="6350" b="13335"/>
            <wp:docPr id="20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" name="图片 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创建仓库这个也很简单。</w:t>
      </w:r>
    </w:p>
    <w:p w14:paraId="12BEC82D">
      <w:r>
        <w:drawing>
          <wp:inline distT="0" distB="0" distL="114300" distR="114300">
            <wp:extent cx="4533900" cy="1000125"/>
            <wp:effectExtent l="0" t="0" r="7620" b="5715"/>
            <wp:docPr id="20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" name="图片 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613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仓库名。</w:t>
      </w:r>
    </w:p>
    <w:p w14:paraId="79AC8FA2">
      <w:r>
        <w:drawing>
          <wp:inline distT="0" distB="0" distL="114300" distR="114300">
            <wp:extent cx="5272405" cy="1373505"/>
            <wp:effectExtent l="0" t="0" r="635" b="13335"/>
            <wp:docPr id="200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" name="图片 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052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仓库的描述以及仓库是否公开。</w:t>
      </w:r>
    </w:p>
    <w:p w14:paraId="532A4A46">
      <w:r>
        <w:drawing>
          <wp:inline distT="0" distB="0" distL="114300" distR="114300">
            <wp:extent cx="5271770" cy="767715"/>
            <wp:effectExtent l="0" t="0" r="1270" b="9525"/>
            <wp:docPr id="200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" name="图片 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ECE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ReadMe文件。</w:t>
      </w:r>
    </w:p>
    <w:p w14:paraId="20F3E82B"/>
    <w:p w14:paraId="171A8E7D">
      <w:r>
        <w:drawing>
          <wp:inline distT="0" distB="0" distL="114300" distR="114300">
            <wp:extent cx="5269865" cy="872490"/>
            <wp:effectExtent l="0" t="0" r="3175" b="11430"/>
            <wp:docPr id="20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" name="图片 1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69C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忽略文件。这些配置好之后就可以创建仓库了。</w:t>
      </w:r>
    </w:p>
    <w:p w14:paraId="2215C217">
      <w:r>
        <w:drawing>
          <wp:inline distT="0" distB="0" distL="114300" distR="114300">
            <wp:extent cx="2124075" cy="676275"/>
            <wp:effectExtent l="0" t="0" r="9525" b="9525"/>
            <wp:docPr id="20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" name="图片 1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D01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77695" cy="1514475"/>
            <wp:effectExtent l="0" t="0" r="12065" b="9525"/>
            <wp:docPr id="202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" name="图片 3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之后他会给你http和SSH两种方式,但是HTTPS这个要生成一个token不能一劳永逸所以我们用SSH来进行。原理都是一样的。</w:t>
      </w:r>
    </w:p>
    <w:p w14:paraId="5052FCB0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855470" cy="1009650"/>
            <wp:effectExtent l="0" t="0" r="3810" b="11430"/>
            <wp:docPr id="203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" name="图片 3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电脑上没有SSH要在</w:t>
      </w:r>
      <w:r>
        <w:drawing>
          <wp:inline distT="0" distB="0" distL="114300" distR="114300">
            <wp:extent cx="1310640" cy="294005"/>
            <wp:effectExtent l="0" t="0" r="0" b="10795"/>
            <wp:docPr id="203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" name="图片 3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里添加之后再到github的setting里面配置SSH才能用。</w:t>
      </w:r>
    </w:p>
    <w:p w14:paraId="28B34264">
      <w:r>
        <w:drawing>
          <wp:inline distT="0" distB="0" distL="114300" distR="114300">
            <wp:extent cx="5265420" cy="2186305"/>
            <wp:effectExtent l="0" t="0" r="7620" b="8255"/>
            <wp:docPr id="20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" name="图片 3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D44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通过以上代码就能传到远程仓库了。</w:t>
      </w:r>
    </w:p>
    <w:p w14:paraId="0BD98E0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</w:t>
      </w:r>
    </w:p>
    <w:p w14:paraId="355D39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本地没有文件我们要用</w:t>
      </w:r>
      <w:r>
        <w:rPr>
          <w:rFonts w:hint="eastAsia"/>
          <w:b/>
          <w:bCs/>
          <w:color w:val="FF0000"/>
          <w:lang w:val="en-US" w:eastAsia="zh-CN"/>
        </w:rPr>
        <w:t>git clone 仓库地址</w:t>
      </w:r>
      <w:r>
        <w:rPr>
          <w:rFonts w:hint="eastAsia"/>
          <w:lang w:val="en-US" w:eastAsia="zh-CN"/>
        </w:rPr>
        <w:t>把文件克隆到本地。</w:t>
      </w:r>
    </w:p>
    <w:p w14:paraId="5885FAA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拉取</w:t>
      </w:r>
    </w:p>
    <w:p w14:paraId="377A4AD2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本地已有仓库但是远端仓库更新了,这种情况用</w:t>
      </w:r>
      <w:r>
        <w:rPr>
          <w:rFonts w:hint="eastAsia"/>
          <w:b/>
          <w:bCs/>
          <w:color w:val="FF0000"/>
          <w:lang w:val="en-US" w:eastAsia="zh-CN"/>
        </w:rPr>
        <w:t>git pull 仓库别名 分支:分支</w:t>
      </w:r>
      <w:r>
        <w:rPr>
          <w:rFonts w:hint="eastAsia"/>
          <w:b w:val="0"/>
          <w:bCs w:val="0"/>
          <w:lang w:val="en-US" w:eastAsia="zh-CN"/>
        </w:rPr>
        <w:t>这种方法来拉取代码。</w:t>
      </w:r>
    </w:p>
    <w:p w14:paraId="55418CC0">
      <w:r>
        <w:drawing>
          <wp:inline distT="0" distB="0" distL="114300" distR="114300">
            <wp:extent cx="3467100" cy="1381125"/>
            <wp:effectExtent l="0" t="0" r="7620" b="5715"/>
            <wp:docPr id="203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" name="图片 3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2CBB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VScode中使用</w:t>
      </w:r>
    </w:p>
    <w:p w14:paraId="7C291048"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VScode里其实有源代码管理工具,其实这种就是图形化界面调试,GUI。不用一直输命令行,会方便很多。</w:t>
      </w:r>
    </w:p>
    <w:p w14:paraId="0D757C5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379220" cy="1379220"/>
            <wp:effectExtent l="0" t="0" r="7620" b="7620"/>
            <wp:docPr id="200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84605" cy="1343025"/>
            <wp:effectExtent l="0" t="0" r="10795" b="13335"/>
            <wp:docPr id="20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" name="图片 1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B1CF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Git常用命令</w:t>
      </w:r>
    </w:p>
    <w:p w14:paraId="41A34BD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825115"/>
            <wp:effectExtent l="0" t="0" r="11430" b="9525"/>
            <wp:docPr id="20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" name="图片 3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BC9FD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040" cy="2498725"/>
            <wp:effectExtent l="0" t="0" r="0" b="635"/>
            <wp:docPr id="202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" name="图片 3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0BBA">
      <w:pPr>
        <w:rPr>
          <w:rFonts w:hint="default"/>
          <w:lang w:val="en-US" w:eastAsia="zh-CN"/>
        </w:rPr>
      </w:pPr>
    </w:p>
    <w:p w14:paraId="2495F59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880870"/>
            <wp:effectExtent l="0" t="0" r="8890" b="8890"/>
            <wp:docPr id="20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" name="图片 1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40CC">
      <w:pPr>
        <w:rPr>
          <w:rFonts w:hint="default"/>
          <w:lang w:val="en-US" w:eastAsia="zh-CN"/>
        </w:rPr>
      </w:pPr>
    </w:p>
    <w:p w14:paraId="6FF5CA62">
      <w:pPr>
        <w:rPr>
          <w:rFonts w:hint="eastAsia"/>
          <w:lang w:val="en-US" w:eastAsia="zh-CN"/>
        </w:rPr>
      </w:pPr>
    </w:p>
    <w:p w14:paraId="188ED32B">
      <w:pPr>
        <w:rPr>
          <w:rFonts w:hint="default"/>
          <w:lang w:val="en-US" w:eastAsia="zh-CN"/>
        </w:rPr>
      </w:pPr>
    </w:p>
    <w:p w14:paraId="2844540C">
      <w:pPr>
        <w:rPr>
          <w:rFonts w:hint="eastAsia"/>
          <w:lang w:val="en-US" w:eastAsia="zh-CN"/>
        </w:rPr>
      </w:pPr>
    </w:p>
    <w:p w14:paraId="30BF5FF1">
      <w:pPr>
        <w:rPr>
          <w:rFonts w:hint="default"/>
          <w:lang w:val="en-US" w:eastAsia="zh-CN"/>
        </w:rPr>
      </w:pPr>
    </w:p>
    <w:p w14:paraId="3F01B29F"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38A2EC"/>
    <w:multiLevelType w:val="singleLevel"/>
    <w:tmpl w:val="A938A2E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3E56C40"/>
    <w:multiLevelType w:val="singleLevel"/>
    <w:tmpl w:val="B3E56C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70E2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2025-01-16T06:35:40Z</dcterms:created>
  <dc:creator>DELL</dc:creator>
  <cp:lastModifiedBy>毛球球</cp:lastModifiedBy>
  <dcterms:modified xsi:type="dcterms:W3CDTF">2025-01-16T06:35:44Z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eyJoZGlkIjoiNzkzMTJkOTYzNjMyZTk2ZTE5ZDg3NGU3MDRkOWVmNzEiLCJ1c2VySWQiOiIyOTMwMzYwMzgifQ==</vt:lpwstr>
  </property>
  <property fmtid="{D5CDD505-2E9C-101B-9397-08002B2CF9AE}" pid="4" name="ICV">
    <vt:lpwstr>A9E7C8B2924C4FA686EB8DDC7EA2DE04_12</vt:lpwstr>
  </property>
</Properties>
</file>