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Топ-30 возможностей Quarkus</w:t>
      </w:r>
    </w:p>
    <w:p>
      <w:pPr/>
      <w:r>
        <w:t xml:space="preserve">Oct 24, 2026</w:t>
      </w:r>
      <w:r>
        <w:t xml:space="preserve"> · </w:t>
      </w:r>
      <w:r>
        <w:t xml:space="preserve">@Anat</w:t>
      </w:r>
    </w:p>
    <w:p>
      <w:pPr/>
      <w:r>
        <w:t xml:space="preserve">Quarkus переносит максимум работы фреймворка с запуска на сборку, и из этого вытекает большая часть его преимуществ: быстрый старт, малая память и хорошая совместимость с нативной компиляцией. Ниже тридцать возможностей, ради которых его стоит рассматривать, по 3-5 технических аргументов к каждой.</w:t>
      </w:r>
    </w:p>
    <w:p>
      <w:pPr>
        <w:pStyle w:val="Heading2"/>
      </w:pPr>
      <w:r>
        <w:t xml:space="preserve">Группа 1. Архитектура и производительность</w:t>
      </w:r>
    </w:p>
    <w:p>
      <w:pPr>
        <w:pStyle w:val="Heading3"/>
      </w:pPr>
      <w:r>
        <w:t xml:space="preserve">1. Оптимизация на этапе сборки</w:t>
      </w:r>
    </w:p>
    <w:p>
      <w:pPr>
        <w:pStyle w:val="ListParagraph"/>
        <w:numPr>
          <w:ilvl w:val="0"/>
          <w:numId w:val="2"/>
        </w:numPr>
      </w:pPr>
      <w:r>
        <w:t xml:space="preserve">Сканирование classpath, разбор аннотаций и построение метаданных выполняются при сборке, а не при старте. Рантайм получает уже готовый результат.</w:t>
      </w:r>
    </w:p>
    <w:p>
      <w:pPr>
        <w:pStyle w:val="ListParagraph"/>
        <w:numPr>
          <w:ilvl w:val="0"/>
          <w:numId w:val="2"/>
        </w:numPr>
      </w:pPr>
      <w:r>
        <w:t xml:space="preserve">Отсюда меньше рефлексии и динамических прокси в горячем пути, а значит меньше работы для JIT и меньше шансов на неожиданное поведение.</w:t>
      </w:r>
    </w:p>
    <w:p>
      <w:pPr>
        <w:pStyle w:val="ListParagraph"/>
        <w:numPr>
          <w:ilvl w:val="0"/>
          <w:numId w:val="2"/>
        </w:numPr>
      </w:pPr>
      <w:r>
        <w:t xml:space="preserve">Расширения (extensions) делятся на runtime и deployment части, поэтому тяжёлый код обработки не попадает в боевой артефакт.</w:t>
      </w:r>
    </w:p>
    <w:p>
      <w:pPr>
        <w:pStyle w:val="ListParagraph"/>
        <w:numPr>
          <w:ilvl w:val="0"/>
          <w:numId w:val="2"/>
        </w:numPr>
      </w:pPr>
      <w:r>
        <w:t xml:space="preserve">Вывод: ошибки конфигурации и внедрения зависимостей часто ловятся на сборке, а не на проде.</w:t>
      </w:r>
    </w:p>
    <w:p>
      <w:pPr>
        <w:pStyle w:val="Quote"/>
      </w:pPr>
      <w:r>
        <w:rPr>
          <w:b/>
        </w:rPr>
        <w:t xml:space="preserve">Примеры к пункту 1</w:t>
      </w:r>
    </w:p>
    <w:p>
      <w:pPr>
        <w:pStyle w:val="ListParagraph"/>
        <w:numPr>
          <w:ilvl w:val="0"/>
          <w:numId w:val="3"/>
        </w:numPr>
      </w:pPr>
      <w:r>
        <w:t xml:space="preserve">К аргументу про перенос работы на сборку: расширение описывает обработку через build step, который выполняется при сборке и не попадает в рантайм.</w:t>
      </w:r>
    </w:p>
    <w:p>
      <w:pPr>
        <w:pStyle w:val="Code"/>
      </w:pPr>
      <w:bookmarkStart w:id="1" w:name="bongo_lang_java_1"/>
      <w:bookmarkEnd w:id="1"/>
      <w:r>
        <w:t xml:space="preserve">@BuildStep</w:t>
        <w:br/>
        <w:t xml:space="preserve">void registerBeans(BuildProducer&lt;AdditionalBeanBuildItem&gt; beans) {</w:t>
        <w:br/>
        <w:t xml:space="preserve">    beans.produce(AdditionalBeanBuildItem.unremovableOf(MyService.class));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t xml:space="preserve">К аргументу про ошибки на сборке: если у бина нет подходящей зависимости, сборка падает с ошибкой вроде UnsatisfiedResolutionException, а не приложение при старте на проде.</w:t>
      </w:r>
    </w:p>
    <w:p>
      <w:pPr>
        <w:pStyle w:val="ListParagraph"/>
        <w:numPr>
          <w:ilvl w:val="0"/>
          <w:numId w:val="4"/>
        </w:numPr>
      </w:pPr>
      <w:r>
        <w:t xml:space="preserve">К аргументу про меньше рефлексии: вместо сканирования во время запуска на выходе получаются уже сгенерированные классы. Замеры из источников ниже показывают итоговый эффект на старте.</w:t>
      </w:r>
    </w:p>
    <w:p>
      <w:pPr>
        <w:pStyle w:val="ListParagraph"/>
        <w:numPr>
          <w:ilvl w:val="0"/>
          <w:numId w:val="4"/>
        </w:numPr>
      </w:pPr>
      <w:r>
        <w:t xml:space="preserve">Цифры: в сравнении Java Code Geeks (декабрь 2025) нативный Quarkus стартует за 0,049 с, нативный Spring Boot за 0,104 с. Проверено по самой странице: цифры совпадают. Оговорки: это сравнение стороннего автора, а по подписям к графикам данные взяты из отдельного бенчмарка Java 25, так что это ориентир, не гарантия. </w:t>
      </w:r>
      <w:hyperlink r:id="rId3" w:history="1">
        <w:r>
          <w:rPr>
            <w:rStyle w:val="Hyperlink"/>
          </w:rPr>
          <w:t xml:space="preserve">Источник</w:t>
        </w:r>
      </w:hyperlink>
    </w:p>
    <w:p>
      <w:pPr>
        <w:pStyle w:val="Heading3"/>
      </w:pPr>
      <w:r>
        <w:t xml:space="preserve">2. Нативная компиляция через GraalVM и Mandrel</w:t>
      </w:r>
    </w:p>
    <w:p>
      <w:pPr>
        <w:pStyle w:val="ListParagraph"/>
        <w:numPr>
          <w:ilvl w:val="0"/>
          <w:numId w:val="5"/>
        </w:numPr>
      </w:pPr>
      <w:r>
        <w:t xml:space="preserve">Старт измеряется десятками миллисекунд, что делает осмысленным масштабирование до нуля в serverless.</w:t>
      </w:r>
    </w:p>
    <w:p>
      <w:pPr>
        <w:pStyle w:val="ListParagraph"/>
        <w:numPr>
          <w:ilvl w:val="0"/>
          <w:numId w:val="5"/>
        </w:numPr>
      </w:pPr>
      <w:r>
        <w:t xml:space="preserve">Заметно ниже потребление памяти (RSS) по сравнению с обычной JVM, что позволяет плотнее упаковывать поды.</w:t>
      </w:r>
    </w:p>
    <w:p>
      <w:pPr>
        <w:pStyle w:val="ListParagraph"/>
        <w:numPr>
          <w:ilvl w:val="0"/>
          <w:numId w:val="5"/>
        </w:numPr>
      </w:pPr>
      <w:r>
        <w:t xml:space="preserve">Сборку можно выполнять внутри контейнера, поэтому локально GraalVM устанавливать не обязательно.</w:t>
      </w:r>
    </w:p>
    <w:p>
      <w:pPr>
        <w:pStyle w:val="ListParagraph"/>
        <w:numPr>
          <w:ilvl w:val="0"/>
          <w:numId w:val="5"/>
        </w:numPr>
      </w:pPr>
      <w:r>
        <w:t xml:space="preserve">Платой служат более долгая сборка и ограничения на динамику (рефлексия, ресурсы), которые Quarkus во многом закрывает через аннотации и автоматическую регистрацию.</w:t>
      </w:r>
    </w:p>
    <w:p>
      <w:pPr>
        <w:pStyle w:val="ListParagraph"/>
        <w:numPr>
          <w:ilvl w:val="0"/>
          <w:numId w:val="5"/>
        </w:numPr>
      </w:pPr>
      <w:r>
        <w:t xml:space="preserve">Для пиковой пропускной способности JVM-режим с JIT нередко остаётся лучшим выбором, поэтому режим стоит подбирать под профиль нагрузки.</w:t>
      </w:r>
    </w:p>
    <w:p>
      <w:pPr>
        <w:pStyle w:val="Quote"/>
      </w:pPr>
      <w:r>
        <w:rPr>
          <w:b/>
        </w:rPr>
        <w:t xml:space="preserve">Примеры к пункту 2</w:t>
      </w:r>
    </w:p>
    <w:p>
      <w:pPr>
        <w:pStyle w:val="ListParagraph"/>
        <w:numPr>
          <w:ilvl w:val="0"/>
          <w:numId w:val="6"/>
        </w:numPr>
      </w:pPr>
      <w:r>
        <w:t xml:space="preserve">К аргументу про старт: в замере ForTek нативный образ стартовал за 0,079 секунды против 2,292 секунды в JVM-режиме, то есть примерно в 29 раз быстрее. Проверено по странице: цифры совпадают. Оговорки: это тест одного автора на Quarkus 3.15.1, в выводе docker stats у JVM-контейнера виден лимит памяти 128 МиБ, а сам автор пишет, что после прогрева JVM может обгонять нативный режим. </w:t>
      </w:r>
      <w:hyperlink r:id="rId4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6"/>
        </w:numPr>
      </w:pPr>
      <w:r>
        <w:t xml:space="preserve">К аргументу про память: в том же замере память при старте была 16,27 МиБ у нативного образа против 113,5 МиБ у JVM, то есть на 86% меньше. </w:t>
      </w:r>
      <w:hyperlink r:id="rId4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6"/>
        </w:numPr>
      </w:pPr>
      <w:r>
        <w:t xml:space="preserve">Сравнение по RSS в статье HackerNoon: около 70 МБ у нативного Quarkus против 149 МБ у Spring Boot, а куча 3 МБ против 11 МБ. Проверено по странице. В сравнении Java Code Geeks те же числа приведены точнее: 70,5 и 149,4 МБ. Это пересказ одного и того же замера, а не независимые подтверждения. </w:t>
      </w:r>
      <w:hyperlink r:id="rId5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6"/>
        </w:numPr>
      </w:pPr>
      <w:r>
        <w:t xml:space="preserve">К аргументу про сборку в контейнере:</w:t>
      </w:r>
    </w:p>
    <w:p>
      <w:pPr>
        <w:pStyle w:val="Code"/>
      </w:pPr>
      <w:bookmarkStart w:id="2" w:name="bongo_lang_bash_2"/>
      <w:bookmarkEnd w:id="2"/>
      <w:r>
        <w:t xml:space="preserve">./mvnw package -Dnative -Dquarkus.native.container-build=true</w:t>
      </w:r>
    </w:p>
    <w:p>
      <w:pPr>
        <w:pStyle w:val="ListParagraph"/>
        <w:numPr>
          <w:ilvl w:val="0"/>
          <w:numId w:val="7"/>
        </w:numPr>
      </w:pPr>
      <w:r>
        <w:t xml:space="preserve">К аргументу про пиковую пропускную способность: в блоге Quarkus сказано, что JVM-режим даёт лучшую пропускную способность и время отклика, чем нативный, но потребляет до 277% больше памяти (RSS). Проверено: фраза на странице есть, но запись очень старая, и там сравнение идёт с Thorntail, так что как свежую цифру её брать не стоит. </w:t>
      </w:r>
      <w:hyperlink r:id="rId6" w:history="1">
        <w:r>
          <w:rPr>
            <w:rStyle w:val="Hyperlink"/>
          </w:rPr>
          <w:t xml:space="preserve">Источник</w:t>
        </w:r>
      </w:hyperlink>
      <w:r>
        <w:t xml:space="preserve"> Более новые данные есть в </w:t>
      </w:r>
      <w:hyperlink r:id="rId7" w:history="1">
        <w:r>
          <w:rPr>
            <w:rStyle w:val="Hyperlink"/>
          </w:rPr>
          <w:t xml:space="preserve">руководстве по нативной сборке</w:t>
        </w:r>
      </w:hyperlink>
      <w:r>
        <w:t xml:space="preserve">: в таблице режимов память у JVM fast-jar 304 МиБ, у JVM с Leyden AOT 240 МиБ, у нативного образа 95 МиБ, а пропускная способность нативного образа примерно на 59% ниже, чем у JVM (у Leyden примерно на 7% ниже). Условия замера смотрите на самой странице. Блог Quarkus </w:t>
      </w:r>
      <w:hyperlink r:id="rId8" w:history="1">
        <w:r>
          <w:rPr>
            <w:rStyle w:val="Hyperlink"/>
          </w:rPr>
          <w:t xml:space="preserve">о новых бенчмарках</w:t>
        </w:r>
      </w:hyperlink>
      <w:r>
        <w:t xml:space="preserve"> говорит похожее: в нативном режиме пропускная способность примерно вдвое ниже.</w:t>
      </w:r>
    </w:p>
    <w:p>
      <w:pPr>
        <w:pStyle w:val="Heading3"/>
      </w:pPr>
      <w:r>
        <w:t xml:space="preserve">3. Единая реактивная и императивная модель</w:t>
      </w:r>
    </w:p>
    <w:p>
      <w:pPr>
        <w:pStyle w:val="ListParagraph"/>
        <w:numPr>
          <w:ilvl w:val="0"/>
          <w:numId w:val="8"/>
        </w:numPr>
      </w:pPr>
      <w:r>
        <w:t xml:space="preserve">Под капотом лежит Vert.x с неблокирующим циклом событий, но писать можно в привычном императивном стиле.</w:t>
      </w:r>
    </w:p>
    <w:p>
      <w:pPr>
        <w:pStyle w:val="ListParagraph"/>
        <w:numPr>
          <w:ilvl w:val="0"/>
          <w:numId w:val="8"/>
        </w:numPr>
      </w:pPr>
      <w:r>
        <w:t xml:space="preserve">Аннотации вроде Blocking и NonBlocking явно управляют тем, в каком потоке выполняется метод.</w:t>
      </w:r>
    </w:p>
    <w:p>
      <w:pPr>
        <w:pStyle w:val="ListParagraph"/>
        <w:numPr>
          <w:ilvl w:val="0"/>
          <w:numId w:val="8"/>
        </w:numPr>
      </w:pPr>
      <w:r>
        <w:t xml:space="preserve">Не нужно переписывать приложение целиком: реактивные части подключаются точечно там, где это даёт выигрыш.</w:t>
      </w:r>
    </w:p>
    <w:p>
      <w:pPr>
        <w:pStyle w:val="ListParagraph"/>
        <w:numPr>
          <w:ilvl w:val="0"/>
          <w:numId w:val="8"/>
        </w:numPr>
      </w:pPr>
      <w:r>
        <w:t xml:space="preserve">Модель работает и с виртуальными потоками, хотя на Java 25 были зафиксированы случаи блокировки (pinning) при загрузке классов, поэтому такие сценарии нужно тестировать отдельно.</w:t>
      </w:r>
    </w:p>
    <w:p>
      <w:pPr>
        <w:pStyle w:val="Quote"/>
      </w:pPr>
      <w:r>
        <w:rPr>
          <w:b/>
        </w:rPr>
        <w:t xml:space="preserve">Примеры к пункту 3</w:t>
      </w:r>
    </w:p>
    <w:p>
      <w:pPr>
        <w:pStyle w:val="ListParagraph"/>
        <w:numPr>
          <w:ilvl w:val="0"/>
          <w:numId w:val="9"/>
        </w:numPr>
      </w:pPr>
      <w:r>
        <w:t xml:space="preserve">К аргументу про императивный стиль поверх Vert.x: обычный метод возвращает значение, а Quarkus сам решает, в каком потоке его выполнить.</w:t>
      </w:r>
    </w:p>
    <w:p>
      <w:pPr>
        <w:pStyle w:val="Code"/>
      </w:pPr>
      <w:bookmarkStart w:id="3" w:name="bongo_lang_java_3"/>
      <w:bookmarkEnd w:id="3"/>
      <w:r>
        <w:t xml:space="preserve">@GET</w:t>
        <w:br/>
        <w:t xml:space="preserve">@Path("/plain")</w:t>
        <w:br/>
        <w:t xml:space="preserve">public String plain() {</w:t>
        <w:br/>
        <w:t xml:space="preserve">    return "синхронный стиль";</w:t>
        <w:br/>
        <w:t xml:space="preserve">}</w:t>
      </w:r>
    </w:p>
    <w:p>
      <w:pPr>
        <w:pStyle w:val="ListParagraph"/>
        <w:numPr>
          <w:ilvl w:val="0"/>
          <w:numId w:val="10"/>
        </w:numPr>
      </w:pPr>
      <w:r>
        <w:t xml:space="preserve">К аргументу про явное управление потоком:</w:t>
      </w:r>
    </w:p>
    <w:p>
      <w:pPr>
        <w:pStyle w:val="Code"/>
      </w:pPr>
      <w:bookmarkStart w:id="4" w:name="bongo_lang_java_4"/>
      <w:bookmarkEnd w:id="4"/>
      <w:r>
        <w:t xml:space="preserve">@GET</w:t>
        <w:br/>
        <w:t xml:space="preserve">@Path("/reactive")</w:t>
        <w:br/>
        <w:t xml:space="preserve">@NonBlocking</w:t>
        <w:br/>
        <w:t xml:space="preserve">public Uni&lt;String&gt; reactive() {</w:t>
        <w:br/>
        <w:t xml:space="preserve">    return Uni.createFrom().item("реактивный стиль");</w:t>
        <w:br/>
        <w:t xml:space="preserve">}</w:t>
        <w:br/>
        <w:br/>
        <w:t xml:space="preserve">@GET</w:t>
        <w:br/>
        <w:t xml:space="preserve">@Path("/slow")</w:t>
        <w:br/>
        <w:t xml:space="preserve">@Blocking</w:t>
        <w:br/>
        <w:t xml:space="preserve">public String slow() {</w:t>
        <w:br/>
        <w:t xml:space="preserve">    return heavyBlockingCall();</w:t>
        <w:br/>
        <w:t xml:space="preserve">}</w:t>
      </w:r>
    </w:p>
    <w:p>
      <w:pPr>
        <w:pStyle w:val="ListParagraph"/>
        <w:numPr>
          <w:ilvl w:val="0"/>
          <w:numId w:val="11"/>
        </w:numPr>
      </w:pPr>
      <w:r>
        <w:t xml:space="preserve">К аргументу про виртуальные потоки: метод помечается аннотацией RunOnVirtualThread.</w:t>
      </w:r>
    </w:p>
    <w:p>
      <w:pPr>
        <w:pStyle w:val="Code"/>
      </w:pPr>
      <w:bookmarkStart w:id="5" w:name="bongo_lang_java_5"/>
      <w:bookmarkEnd w:id="5"/>
      <w:r>
        <w:t xml:space="preserve">@GET</w:t>
        <w:br/>
        <w:t xml:space="preserve">@RunOnVirtualThread</w:t>
        <w:br/>
        <w:t xml:space="preserve">public String viaVirtualThread() {</w:t>
        <w:br/>
        <w:t xml:space="preserve">    return blockingRepository.load();</w:t>
        <w:br/>
        <w:t xml:space="preserve">}</w:t>
      </w:r>
    </w:p>
    <w:p>
      <w:pPr>
        <w:pStyle w:val="Quote"/>
      </w:pPr>
      <w:r>
        <w:t xml:space="preserve">Про блокировки при загрузке классов на Java 25 см. </w:t>
      </w:r>
      <w:hyperlink r:id="rId9" w:history="1">
        <w:r>
          <w:rPr>
            <w:rStyle w:val="Hyperlink"/>
          </w:rPr>
          <w:t xml:space="preserve">обсуждение</w:t>
        </w:r>
      </w:hyperlink>
      <w:r>
        <w:t xml:space="preserve">.</w:t>
      </w:r>
    </w:p>
    <w:p>
      <w:pPr>
        <w:pStyle w:val="Heading3"/>
      </w:pPr>
      <w:r>
        <w:t xml:space="preserve">4. ArC: внедрение зависимостей на этапе сборки</w:t>
      </w:r>
    </w:p>
    <w:p>
      <w:pPr>
        <w:pStyle w:val="ListParagraph"/>
        <w:numPr>
          <w:ilvl w:val="0"/>
          <w:numId w:val="12"/>
        </w:numPr>
      </w:pPr>
      <w:r>
        <w:t xml:space="preserve">Реализация CDI Lite, где граф бинов строится при сборке, без рантайм-рефлексии.</w:t>
      </w:r>
    </w:p>
    <w:p>
      <w:pPr>
        <w:pStyle w:val="ListParagraph"/>
        <w:numPr>
          <w:ilvl w:val="0"/>
          <w:numId w:val="12"/>
        </w:numPr>
      </w:pPr>
      <w:r>
        <w:t xml:space="preserve">Неиспользуемые бины удаляются из итогового артефакта, что уменьшает размер и ускоряет старт.</w:t>
      </w:r>
    </w:p>
    <w:p>
      <w:pPr>
        <w:pStyle w:val="ListParagraph"/>
        <w:numPr>
          <w:ilvl w:val="0"/>
          <w:numId w:val="12"/>
        </w:numPr>
      </w:pPr>
      <w:r>
        <w:t xml:space="preserve">Ошибки вроде неразрешённых или неоднозначных зависимостей обнаруживаются при сборке.</w:t>
      </w:r>
    </w:p>
    <w:p>
      <w:pPr>
        <w:pStyle w:val="ListParagraph"/>
        <w:numPr>
          <w:ilvl w:val="0"/>
          <w:numId w:val="12"/>
        </w:numPr>
      </w:pPr>
      <w:r>
        <w:t xml:space="preserve">Цена: часть динамических возможностей полного CDI не поддерживается, и это стоит знать заранее при миграции.</w:t>
      </w:r>
    </w:p>
    <w:p>
      <w:pPr>
        <w:pStyle w:val="Quote"/>
      </w:pPr>
      <w:r>
        <w:rPr>
          <w:b/>
        </w:rPr>
        <w:t xml:space="preserve">Примеры к пункту 4</w:t>
      </w:r>
    </w:p>
    <w:p>
      <w:pPr>
        <w:pStyle w:val="ListParagraph"/>
        <w:numPr>
          <w:ilvl w:val="0"/>
          <w:numId w:val="13"/>
        </w:numPr>
      </w:pPr>
      <w:r>
        <w:t xml:space="preserve">К аргументу про CDI без рефлексии:</w:t>
      </w:r>
    </w:p>
    <w:p>
      <w:pPr>
        <w:pStyle w:val="Code"/>
      </w:pPr>
      <w:bookmarkStart w:id="6" w:name="bongo_lang_java_6"/>
      <w:bookmarkEnd w:id="6"/>
      <w:r>
        <w:t xml:space="preserve">@ApplicationScoped</w:t>
        <w:br/>
        <w:t xml:space="preserve">public class PriceService {</w:t>
        <w:br/>
        <w:t xml:space="preserve">    public double price(String sku) { return 42.0; }</w:t>
        <w:br/>
        <w:t xml:space="preserve">}</w:t>
        <w:br/>
        <w:br/>
        <w:t xml:space="preserve">@Path("/price")</w:t>
        <w:br/>
        <w:t xml:space="preserve">public class PriceResource {</w:t>
        <w:br/>
        <w:t xml:space="preserve">    @Inject</w:t>
        <w:br/>
        <w:t xml:space="preserve">    PriceService service;</w:t>
        <w:br/>
        <w:t xml:space="preserve">}</w:t>
      </w:r>
    </w:p>
    <w:p>
      <w:pPr>
        <w:pStyle w:val="ListParagraph"/>
        <w:numPr>
          <w:ilvl w:val="0"/>
          <w:numId w:val="14"/>
        </w:numPr>
      </w:pPr>
      <w:r>
        <w:t xml:space="preserve">К аргументу про удаление неиспользуемых бинов: бин, на который нигде нет ссылки, будет убран при сборке. Чтобы сохранить такой бин, используют аннотацию Unremovable.</w:t>
      </w:r>
    </w:p>
    <w:p>
      <w:pPr>
        <w:pStyle w:val="Code"/>
      </w:pPr>
      <w:bookmarkStart w:id="7" w:name="bongo_lang_java_7"/>
      <w:bookmarkEnd w:id="7"/>
      <w:r>
        <w:t xml:space="preserve">@Unremovable</w:t>
        <w:br/>
        <w:t xml:space="preserve">@ApplicationScoped</w:t>
        <w:br/>
        <w:t xml:space="preserve">public class LookedUpByNameBean { }</w:t>
      </w:r>
    </w:p>
    <w:p>
      <w:pPr>
        <w:pStyle w:val="ListParagraph"/>
        <w:numPr>
          <w:ilvl w:val="0"/>
          <w:numId w:val="15"/>
        </w:numPr>
      </w:pPr>
      <w:r>
        <w:t xml:space="preserve">К аргументу про ошибки на сборке: если добавить второй бин того же типа без квалификатора, сборка завершится ошибкой неоднозначной зависимости.</w:t>
      </w:r>
    </w:p>
    <w:p>
      <w:pPr>
        <w:pStyle w:val="Heading3"/>
      </w:pPr>
      <w:r>
        <w:t xml:space="preserve">5. Поддержка Java 25 и свежего стека</w:t>
      </w:r>
    </w:p>
    <w:p>
      <w:pPr>
        <w:pStyle w:val="ListParagraph"/>
        <w:numPr>
          <w:ilvl w:val="0"/>
          <w:numId w:val="16"/>
        </w:numPr>
      </w:pPr>
      <w:r>
        <w:t xml:space="preserve">Полная поддержка Java 25 появилась в версии 3.31, а актуальная ветка сейчас 3.40.</w:t>
      </w:r>
    </w:p>
    <w:p>
      <w:pPr>
        <w:pStyle w:val="ListParagraph"/>
        <w:numPr>
          <w:ilvl w:val="0"/>
          <w:numId w:val="16"/>
        </w:numPr>
      </w:pPr>
      <w:r>
        <w:t xml:space="preserve">В одном релизе обновились Hibernate ORM до 7.2, JUnit до 6 и Testcontainers до 2, то есть стек не отстаёт от экосистемы.</w:t>
      </w:r>
    </w:p>
    <w:p>
      <w:pPr>
        <w:pStyle w:val="ListParagraph"/>
        <w:numPr>
          <w:ilvl w:val="0"/>
          <w:numId w:val="16"/>
        </w:numPr>
      </w:pPr>
      <w:r>
        <w:t xml:space="preserve">Выпускаются образы на базе UBI9 с OpenJDK 25, что упрощает путь в корпоративные окружения.</w:t>
      </w:r>
    </w:p>
    <w:p>
      <w:pPr>
        <w:pStyle w:val="ListParagraph"/>
        <w:numPr>
          <w:ilvl w:val="0"/>
          <w:numId w:val="16"/>
        </w:numPr>
      </w:pPr>
      <w:r>
        <w:t xml:space="preserve">Для проверки совместимости есть отдельная рабочая группа по Java 25 в репозитории проекта.</w:t>
      </w:r>
    </w:p>
    <w:p>
      <w:pPr>
        <w:pStyle w:val="Quote"/>
      </w:pPr>
      <w:r>
        <w:rPr>
          <w:b/>
        </w:rPr>
        <w:t xml:space="preserve">Примеры к пункту 5</w:t>
      </w:r>
    </w:p>
    <w:p>
      <w:pPr>
        <w:pStyle w:val="ListParagraph"/>
        <w:numPr>
          <w:ilvl w:val="0"/>
          <w:numId w:val="17"/>
        </w:numPr>
      </w:pPr>
      <w:r>
        <w:t xml:space="preserve">К аргументу про версии: в файле pom.xml версия компилятора задаётся так.</w:t>
      </w:r>
    </w:p>
    <w:p>
      <w:pPr>
        <w:pStyle w:val="Code"/>
      </w:pPr>
      <w:bookmarkStart w:id="8" w:name="bongo_lang_xml_8"/>
      <w:bookmarkEnd w:id="8"/>
      <w:r>
        <w:t xml:space="preserve">&lt;properties&gt;</w:t>
        <w:br/>
        <w:t xml:space="preserve">    &lt;maven.compiler.release&gt;25&lt;/maven.compiler.release&gt;</w:t>
        <w:br/>
        <w:t xml:space="preserve">    &lt;quarkus.platform.version&gt;3.31.0&lt;/quarkus.platform.version&gt;</w:t>
        <w:br/>
        <w:t xml:space="preserve">&lt;/properties&gt;</w:t>
      </w:r>
    </w:p>
    <w:p>
      <w:pPr>
        <w:pStyle w:val="Quote"/>
      </w:pPr>
      <w:r>
        <w:t xml:space="preserve">Конкретный номер версии подставьте актуальный с quarkus.io.</w:t>
      </w:r>
    </w:p>
    <w:p>
      <w:pPr>
        <w:pStyle w:val="ListParagraph"/>
        <w:numPr>
          <w:ilvl w:val="0"/>
          <w:numId w:val="18"/>
        </w:numPr>
      </w:pPr>
      <w:r>
        <w:t xml:space="preserve">К аргументу про обновление стека: в одном релизе 3.31 Hibernate ORM обновился до 7.2, Hibernate Reactive до 3.2, а также JUnit до 6 и Testcontainers до 2. </w:t>
      </w:r>
      <w:hyperlink r:id="rId10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18"/>
        </w:numPr>
      </w:pPr>
      <w:r>
        <w:t xml:space="preserve">К аргументу про образы: опубликованы образы registry.access.redhat.com/ubi9/openjdk-25 и registry.access.redhat.com/ubi9/openjdk-25-runtime. </w:t>
      </w:r>
      <w:hyperlink r:id="rId9" w:history="1">
        <w:r>
          <w:rPr>
            <w:rStyle w:val="Hyperlink"/>
          </w:rPr>
          <w:t xml:space="preserve">Источник</w:t>
        </w:r>
      </w:hyperlink>
    </w:p>
    <w:p>
      <w:pPr>
        <w:pStyle w:val="Heading2"/>
      </w:pPr>
      <w:r>
        <w:t xml:space="preserve">Группа 2. Опыт разработчика</w:t>
      </w:r>
    </w:p>
    <w:p>
      <w:pPr>
        <w:pStyle w:val="Heading3"/>
      </w:pPr>
      <w:r>
        <w:t xml:space="preserve">6. Режим разработки с живой перезагрузкой</w:t>
      </w:r>
    </w:p>
    <w:p>
      <w:pPr>
        <w:pStyle w:val="ListParagraph"/>
        <w:numPr>
          <w:ilvl w:val="0"/>
          <w:numId w:val="19"/>
        </w:numPr>
      </w:pPr>
      <w:r>
        <w:t xml:space="preserve">Команда quarkus dev отслеживает изменения кода, ресурсов и конфигурации и применяет их при следующем запросе, без ручного перезапуска.</w:t>
      </w:r>
    </w:p>
    <w:p>
      <w:pPr>
        <w:pStyle w:val="ListParagraph"/>
        <w:numPr>
          <w:ilvl w:val="0"/>
          <w:numId w:val="19"/>
        </w:numPr>
      </w:pPr>
      <w:r>
        <w:t xml:space="preserve">Цикл правка-проверка сокращается до секунд, что заметно при работе с тяжёлыми приложениями.</w:t>
      </w:r>
    </w:p>
    <w:p>
      <w:pPr>
        <w:pStyle w:val="ListParagraph"/>
        <w:numPr>
          <w:ilvl w:val="0"/>
          <w:numId w:val="19"/>
        </w:numPr>
      </w:pPr>
      <w:r>
        <w:t xml:space="preserve">Перезагрузка работает не только для классов, но и для конфигурации и многих расширений.</w:t>
      </w:r>
    </w:p>
    <w:p>
      <w:pPr>
        <w:pStyle w:val="ListParagraph"/>
        <w:numPr>
          <w:ilvl w:val="0"/>
          <w:numId w:val="19"/>
        </w:numPr>
      </w:pPr>
      <w:r>
        <w:t xml:space="preserve">Можно подключить удалённый режим разработки для работы с приложением в контейнере или кластере.</w:t>
      </w:r>
    </w:p>
    <w:p>
      <w:pPr>
        <w:pStyle w:val="Quote"/>
      </w:pPr>
      <w:r>
        <w:rPr>
          <w:b/>
        </w:rPr>
        <w:t xml:space="preserve">Примеры к пункту 6</w:t>
      </w:r>
    </w:p>
    <w:p>
      <w:pPr>
        <w:pStyle w:val="ListParagraph"/>
        <w:numPr>
          <w:ilvl w:val="0"/>
          <w:numId w:val="20"/>
        </w:numPr>
      </w:pPr>
      <w:r>
        <w:t xml:space="preserve">К аргументу про запуск режима разработки:</w:t>
      </w:r>
    </w:p>
    <w:p>
      <w:pPr>
        <w:pStyle w:val="Code"/>
      </w:pPr>
      <w:bookmarkStart w:id="9" w:name="bongo_lang_bash_9"/>
      <w:bookmarkEnd w:id="9"/>
      <w:r>
        <w:t xml:space="preserve">./mvnw quarkus:dev</w:t>
      </w:r>
    </w:p>
    <w:p>
      <w:pPr>
        <w:pStyle w:val="ListParagraph"/>
        <w:numPr>
          <w:ilvl w:val="0"/>
          <w:numId w:val="21"/>
        </w:numPr>
      </w:pPr>
      <w:r>
        <w:t xml:space="preserve">К аргументу про цикл правка-проверка: изменения применяются при следующем обращении, например при вызове REST-метода или обновлении страницы, а ручной перезапуск не нужен. </w:t>
      </w:r>
      <w:hyperlink r:id="rId11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21"/>
        </w:numPr>
      </w:pPr>
      <w:r>
        <w:t xml:space="preserve">К аргументу про удалённый режим: для работы с приложением в контейнере или кластере включается remote dev, при этом в боевой сборке нужно задать секрет.</w:t>
      </w:r>
    </w:p>
    <w:p>
      <w:pPr>
        <w:pStyle w:val="Code"/>
      </w:pPr>
      <w:bookmarkStart w:id="10" w:name="bongo_lang_properties_10"/>
      <w:bookmarkEnd w:id="10"/>
      <w:r>
        <w:t xml:space="preserve">quarkus.package.jar.type=mutable-jar</w:t>
        <w:br/>
        <w:t xml:space="preserve">quarkus.live-reload.password=changeit</w:t>
        <w:br/>
        <w:t xml:space="preserve">quarkus.live-reload.url=http://my-cluster-host:8080</w:t>
      </w:r>
    </w:p>
    <w:p>
      <w:pPr>
        <w:pStyle w:val="Quote"/>
      </w:pPr>
      <w:r>
        <w:t xml:space="preserve">Проверено по материалам Red Hat, Baeldung и Себастьяна Дашнера: для удалённой разработки приложение пакуется как mutable-jar, в локальных настройках задаются свойства quarkus.live-reload.url и quarkus.live-reload.password, а подключение запускается командой quarkus:remote-dev (</w:t>
      </w:r>
      <w:hyperlink r:id="rId12" w:history="1">
        <w:r>
          <w:rPr>
            <w:rStyle w:val="Hyperlink"/>
          </w:rPr>
          <w:t xml:space="preserve">Red Hat Developer</w:t>
        </w:r>
      </w:hyperlink>
      <w:r>
        <w:t xml:space="preserve">, </w:t>
      </w:r>
      <w:hyperlink r:id="rId13" w:history="1">
        <w:r>
          <w:rPr>
            <w:rStyle w:val="Hyperlink"/>
          </w:rPr>
          <w:t xml:space="preserve">Baeldung</w:t>
        </w:r>
      </w:hyperlink>
      <w:r>
        <w:t xml:space="preserve">). Важная поправка: в старых статьях тип пакета задаётся свойством quarkus.package.type, а в новых версиях используется quarkus.package.jar.type, как в Baeldung и в материале LogicMonitor. Для вашей версии 3.x берите вариант с jar.type и сверьте его с </w:t>
      </w:r>
      <w:hyperlink r:id="rId14" w:history="1">
        <w:r>
          <w:rPr>
            <w:rStyle w:val="Hyperlink"/>
          </w:rPr>
          <w:t xml:space="preserve">руководством по Maven</w:t>
        </w:r>
      </w:hyperlink>
      <w:r>
        <w:t xml:space="preserve">.</w:t>
      </w:r>
    </w:p>
    <w:p>
      <w:pPr>
        <w:pStyle w:val="Heading3"/>
      </w:pPr>
      <w:r>
        <w:t xml:space="preserve">7. Dev Services</w:t>
      </w:r>
    </w:p>
    <w:p>
      <w:pPr>
        <w:pStyle w:val="ListParagraph"/>
        <w:numPr>
          <w:ilvl w:val="0"/>
          <w:numId w:val="22"/>
        </w:numPr>
      </w:pPr>
      <w:r>
        <w:t xml:space="preserve">Если не указан адрес базы, брокера или другого сервиса, Quarkus сам поднимает его в контейнере на время разработки и тестов.</w:t>
      </w:r>
    </w:p>
    <w:p>
      <w:pPr>
        <w:pStyle w:val="ListParagraph"/>
        <w:numPr>
          <w:ilvl w:val="0"/>
          <w:numId w:val="22"/>
        </w:numPr>
      </w:pPr>
      <w:r>
        <w:t xml:space="preserve">Новому разработчику не нужно вручную настраивать окружение: достаточно запустить проект.</w:t>
      </w:r>
    </w:p>
    <w:p>
      <w:pPr>
        <w:pStyle w:val="ListParagraph"/>
        <w:numPr>
          <w:ilvl w:val="0"/>
          <w:numId w:val="22"/>
        </w:numPr>
      </w:pPr>
      <w:r>
        <w:t xml:space="preserve">Поддерживаются базы данных, Kafka, Redis, брокеры AMQP, OIDC-провайдеры и другие сервисы.</w:t>
      </w:r>
    </w:p>
    <w:p>
      <w:pPr>
        <w:pStyle w:val="ListParagraph"/>
        <w:numPr>
          <w:ilvl w:val="0"/>
          <w:numId w:val="22"/>
        </w:numPr>
      </w:pPr>
      <w:r>
        <w:t xml:space="preserve">Конфигурация подставляется автоматически, а в боевом профиле используются ваши настоящие адреса.</w:t>
      </w:r>
    </w:p>
    <w:p>
      <w:pPr>
        <w:pStyle w:val="Quote"/>
      </w:pPr>
      <w:r>
        <w:rPr>
          <w:b/>
        </w:rPr>
        <w:t xml:space="preserve">Примеры к пункту 7</w:t>
      </w:r>
    </w:p>
    <w:p>
      <w:pPr>
        <w:pStyle w:val="ListParagraph"/>
        <w:numPr>
          <w:ilvl w:val="0"/>
          <w:numId w:val="23"/>
        </w:numPr>
      </w:pPr>
      <w:r>
        <w:t xml:space="preserve">К аргументу про автоматический запуск сервисов: при адресе базы, не заданном в конфигурации, в логах появляется запись о том, что Dev Services для источника данных по умолчанию запустили PostgreSQL в контейнере. </w:t>
      </w:r>
      <w:hyperlink r:id="rId15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23"/>
        </w:numPr>
      </w:pPr>
      <w:r>
        <w:t xml:space="preserve">К аргументу про отсутствие ручной настройки: достаточно подключить расширение драйвера и не указывать адрес.</w:t>
      </w:r>
    </w:p>
    <w:p>
      <w:pPr>
        <w:pStyle w:val="Code"/>
      </w:pPr>
      <w:bookmarkStart w:id="11" w:name="bongo_lang_xml_11"/>
      <w:bookmarkEnd w:id="11"/>
      <w:r>
        <w:t xml:space="preserve">&lt;dependency&gt;</w:t>
        <w:br/>
        <w:t xml:space="preserve">    &lt;groupId&gt;io.quarkus&lt;/groupId&gt;</w:t>
        <w:br/>
        <w:t xml:space="preserve">    &lt;artifactId&gt;quarkus-jdbc-postgresql&lt;/artifactId&gt;</w:t>
        <w:br/>
        <w:t xml:space="preserve">&lt;/dependency&gt;</w:t>
      </w:r>
    </w:p>
    <w:p>
      <w:pPr>
        <w:pStyle w:val="ListParagraph"/>
        <w:numPr>
          <w:ilvl w:val="0"/>
          <w:numId w:val="24"/>
        </w:numPr>
      </w:pPr>
      <w:r>
        <w:t xml:space="preserve">К аргументу про остановку: при остановке режима разработки по Ctrl+C контейнер базы тоже останавливается, это можно проверить командой docker ps. </w:t>
      </w:r>
      <w:hyperlink r:id="rId15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24"/>
        </w:numPr>
      </w:pPr>
      <w:r>
        <w:t xml:space="preserve">К аргументу про боевой профиль: как только вы задаёте настоящий адрес для профиля prod, Dev Services на нём не используются.</w:t>
      </w:r>
    </w:p>
    <w:p>
      <w:pPr>
        <w:pStyle w:val="Code"/>
      </w:pPr>
      <w:bookmarkStart w:id="12" w:name="bongo_lang_properties_12"/>
      <w:bookmarkEnd w:id="12"/>
      <w:r>
        <w:t xml:space="preserve">%prod.quarkus.datasource.jdbc.url=jdbc:postgresql://db:5432/app</w:t>
      </w:r>
    </w:p>
    <w:p>
      <w:pPr>
        <w:pStyle w:val="Heading3"/>
      </w:pPr>
      <w:r>
        <w:t xml:space="preserve">8. Dev UI</w:t>
      </w:r>
    </w:p>
    <w:p>
      <w:pPr>
        <w:pStyle w:val="ListParagraph"/>
        <w:numPr>
          <w:ilvl w:val="0"/>
          <w:numId w:val="25"/>
        </w:numPr>
      </w:pPr>
      <w:r>
        <w:t xml:space="preserve">Веб-интерфейс по адресу /q/dev-ui показывает бины, конфигурацию и данные расширений во время работы приложения.</w:t>
      </w:r>
    </w:p>
    <w:p>
      <w:pPr>
        <w:pStyle w:val="ListParagraph"/>
        <w:numPr>
          <w:ilvl w:val="0"/>
          <w:numId w:val="25"/>
        </w:numPr>
      </w:pPr>
      <w:r>
        <w:t xml:space="preserve">Расширения добавляют собственные карточки, например метрики Hibernate ORM или просмотр бинов ArC.</w:t>
      </w:r>
    </w:p>
    <w:p>
      <w:pPr>
        <w:pStyle w:val="ListParagraph"/>
        <w:numPr>
          <w:ilvl w:val="0"/>
          <w:numId w:val="25"/>
        </w:numPr>
      </w:pPr>
      <w:r>
        <w:t xml:space="preserve">Часть действий выполняется прямо из интерфейса через JSON-RPC.</w:t>
      </w:r>
    </w:p>
    <w:p>
      <w:pPr>
        <w:pStyle w:val="ListParagraph"/>
        <w:numPr>
          <w:ilvl w:val="0"/>
          <w:numId w:val="25"/>
        </w:numPr>
      </w:pPr>
      <w:r>
        <w:t xml:space="preserve">Интерфейс запоминает настройки и историю команд для каждого проекта отдельно.</w:t>
      </w:r>
    </w:p>
    <w:p>
      <w:pPr>
        <w:pStyle w:val="Quote"/>
      </w:pPr>
      <w:r>
        <w:rPr>
          <w:b/>
        </w:rPr>
        <w:t xml:space="preserve">Примеры к пункту 8</w:t>
      </w:r>
    </w:p>
    <w:p>
      <w:pPr>
        <w:pStyle w:val="ListParagraph"/>
        <w:numPr>
          <w:ilvl w:val="0"/>
          <w:numId w:val="26"/>
        </w:numPr>
      </w:pPr>
      <w:r>
        <w:t xml:space="preserve">К аргументу про адрес интерфейса: Dev UI доступен по адресу localhost:8080/q/dev-ui, когда приложение запущено в режиме разработки. </w:t>
      </w:r>
      <w:hyperlink r:id="rId16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26"/>
        </w:numPr>
      </w:pPr>
      <w:r>
        <w:t xml:space="preserve">К аргументу про карточки расширений: каждое расширение добавляет свою карточку, например просмотр бинов ArC или метрики Hibernate ORM.</w:t>
      </w:r>
    </w:p>
    <w:p>
      <w:pPr>
        <w:pStyle w:val="ListParagraph"/>
        <w:numPr>
          <w:ilvl w:val="0"/>
          <w:numId w:val="26"/>
        </w:numPr>
      </w:pPr>
      <w:r>
        <w:t xml:space="preserve">К аргументу про обмен данными: интерфейс общается с бэкендом через JSON-RPC, а расширения регистрируют свои страницы при сборке. </w:t>
      </w:r>
      <w:hyperlink r:id="rId16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26"/>
        </w:numPr>
      </w:pPr>
      <w:r>
        <w:t xml:space="preserve">К аргументу про запуск в режиме разработки: Dev UI включается вместе с Dev Services, горячей перезагрузкой и непрерывным тестированием, а также открывает порт отладки 5005. </w:t>
      </w:r>
      <w:hyperlink r:id="rId13" w:history="1">
        <w:r>
          <w:rPr>
            <w:rStyle w:val="Hyperlink"/>
          </w:rPr>
          <w:t xml:space="preserve">Источник</w:t>
        </w:r>
      </w:hyperlink>
    </w:p>
    <w:p>
      <w:pPr>
        <w:pStyle w:val="Heading3"/>
      </w:pPr>
      <w:r>
        <w:t xml:space="preserve">9. Непрерывное тестирование</w:t>
      </w:r>
    </w:p>
    <w:p>
      <w:pPr>
        <w:pStyle w:val="ListParagraph"/>
        <w:numPr>
          <w:ilvl w:val="0"/>
          <w:numId w:val="27"/>
        </w:numPr>
      </w:pPr>
      <w:r>
        <w:t xml:space="preserve">Прямо в режиме разработки тесты запускаются автоматически при изменении кода, а выполняются только затронутые тесты.</w:t>
      </w:r>
    </w:p>
    <w:p>
      <w:pPr>
        <w:pStyle w:val="ListParagraph"/>
        <w:numPr>
          <w:ilvl w:val="0"/>
          <w:numId w:val="27"/>
        </w:numPr>
      </w:pPr>
      <w:r>
        <w:t xml:space="preserve">Результаты видны в терминале сразу, без отдельного запуска сборки.</w:t>
      </w:r>
    </w:p>
    <w:p>
      <w:pPr>
        <w:pStyle w:val="ListParagraph"/>
        <w:numPr>
          <w:ilvl w:val="0"/>
          <w:numId w:val="27"/>
        </w:numPr>
      </w:pPr>
      <w:r>
        <w:t xml:space="preserve">Вместе с Dev Services это даёт полноценные интеграционные тесты с реальной базой при минимуме настроек.</w:t>
      </w:r>
    </w:p>
    <w:p>
      <w:pPr>
        <w:pStyle w:val="Quote"/>
      </w:pPr>
      <w:r>
        <w:rPr>
          <w:b/>
        </w:rPr>
        <w:t xml:space="preserve">Примеры к пункту 9</w:t>
      </w:r>
    </w:p>
    <w:p>
      <w:pPr>
        <w:pStyle w:val="ListParagraph"/>
        <w:numPr>
          <w:ilvl w:val="0"/>
          <w:numId w:val="28"/>
        </w:numPr>
      </w:pPr>
      <w:r>
        <w:t xml:space="preserve">К аргументу про запуск тестов в фоне: непрерывное тестирование можно запустить отдельной командой.</w:t>
      </w:r>
    </w:p>
    <w:p>
      <w:pPr>
        <w:pStyle w:val="Code"/>
      </w:pPr>
      <w:bookmarkStart w:id="13" w:name="bongo_lang_bash_13"/>
      <w:bookmarkEnd w:id="13"/>
      <w:r>
        <w:t xml:space="preserve">./mvnw quarkus:test</w:t>
      </w:r>
    </w:p>
    <w:p>
      <w:pPr>
        <w:pStyle w:val="Quote"/>
      </w:pPr>
      <w:hyperlink r:id="rId17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29"/>
        </w:numPr>
      </w:pPr>
      <w:r>
        <w:t xml:space="preserve">К аргументу про выбор тестов: набор задаётся свойствами с шаблонами включения и исключения. </w:t>
      </w:r>
      <w:hyperlink r:id="rId17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14" w:name="bongo_lang_properties_14"/>
      <w:bookmarkEnd w:id="14"/>
      <w:r>
        <w:t xml:space="preserve">quarkus.test.include-pattern=.*IT</w:t>
        <w:br/>
        <w:t xml:space="preserve">quarkus.test.exclude-pattern=.*Slow.*</w:t>
      </w:r>
    </w:p>
    <w:p>
      <w:pPr>
        <w:pStyle w:val="ListParagraph"/>
        <w:numPr>
          <w:ilvl w:val="0"/>
          <w:numId w:val="30"/>
        </w:numPr>
      </w:pPr>
      <w:r>
        <w:t xml:space="preserve">К аргументу про автозапуск: чтобы тесты шли сразу при старте без нажатия клавиши, включают свойство.</w:t>
      </w:r>
    </w:p>
    <w:p>
      <w:pPr>
        <w:pStyle w:val="Code"/>
      </w:pPr>
      <w:bookmarkStart w:id="15" w:name="bongo_lang_properties_15"/>
      <w:bookmarkEnd w:id="15"/>
      <w:r>
        <w:t xml:space="preserve">quarkus.test.continuous-testing=enabled</w:t>
      </w:r>
    </w:p>
    <w:p>
      <w:pPr>
        <w:pStyle w:val="Quote"/>
      </w:pPr>
      <w:hyperlink r:id="rId18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31"/>
        </w:numPr>
      </w:pPr>
      <w:r>
        <w:t xml:space="preserve">К аргументу про скорость: в примере из статьи на Medium непрерывное тестирование сообщает, что один тест выполнен за 1547 миллисекунд. Проверено: тот же вывод есть и в </w:t>
      </w:r>
      <w:hyperlink r:id="rId19" w:history="1">
        <w:r>
          <w:rPr>
            <w:rStyle w:val="Hyperlink"/>
          </w:rPr>
          <w:t xml:space="preserve">статье на Хабре</w:t>
        </w:r>
      </w:hyperlink>
      <w:r>
        <w:t xml:space="preserve">. Это единичный пример на Quarkus 2.0 (2021 год), а не эталонный замер скорости. </w:t>
      </w:r>
      <w:hyperlink r:id="rId20" w:history="1">
        <w:r>
          <w:rPr>
            <w:rStyle w:val="Hyperlink"/>
          </w:rPr>
          <w:t xml:space="preserve">Источник</w:t>
        </w:r>
      </w:hyperlink>
    </w:p>
    <w:p>
      <w:pPr>
        <w:pStyle w:val="Heading3"/>
      </w:pPr>
      <w:r>
        <w:t xml:space="preserve">10. Единая конфигурация с профилями</w:t>
      </w:r>
    </w:p>
    <w:p>
      <w:pPr>
        <w:pStyle w:val="ListParagraph"/>
        <w:numPr>
          <w:ilvl w:val="0"/>
          <w:numId w:val="32"/>
        </w:numPr>
      </w:pPr>
      <w:r>
        <w:t xml:space="preserve">Источники конфигурации на основе MicroProfile Config объединяются: файл свойств, переменные окружения, системные свойства.</w:t>
      </w:r>
    </w:p>
    <w:p>
      <w:pPr>
        <w:pStyle w:val="ListParagraph"/>
        <w:numPr>
          <w:ilvl w:val="0"/>
          <w:numId w:val="32"/>
        </w:numPr>
      </w:pPr>
      <w:r>
        <w:t xml:space="preserve">Профили задаются префиксом, например profile prod или profile test, что позволяет держать всё в одном файле.</w:t>
      </w:r>
    </w:p>
    <w:p>
      <w:pPr>
        <w:pStyle w:val="ListParagraph"/>
        <w:numPr>
          <w:ilvl w:val="0"/>
          <w:numId w:val="32"/>
        </w:numPr>
      </w:pPr>
      <w:r>
        <w:t xml:space="preserve">Значения можно типизировать через интерфейсы с аннотацией ConfigMapping.</w:t>
      </w:r>
    </w:p>
    <w:p>
      <w:pPr>
        <w:pStyle w:val="ListParagraph"/>
        <w:numPr>
          <w:ilvl w:val="0"/>
          <w:numId w:val="32"/>
        </w:numPr>
      </w:pPr>
      <w:r>
        <w:t xml:space="preserve">Поддерживается подстановка выражений и значений по умолчанию.</w:t>
      </w:r>
    </w:p>
    <w:p>
      <w:pPr>
        <w:pStyle w:val="Quote"/>
      </w:pPr>
      <w:r>
        <w:rPr>
          <w:b/>
        </w:rPr>
        <w:t xml:space="preserve">Примеры к пункту 10</w:t>
      </w:r>
    </w:p>
    <w:p>
      <w:pPr>
        <w:pStyle w:val="ListParagraph"/>
        <w:numPr>
          <w:ilvl w:val="0"/>
          <w:numId w:val="33"/>
        </w:numPr>
      </w:pPr>
      <w:r>
        <w:t xml:space="preserve">К аргументу про объединение источников: значение можно задать в файле, переменной окружения или системном свойстве, и они складываются по приоритету.</w:t>
      </w:r>
    </w:p>
    <w:p>
      <w:pPr>
        <w:pStyle w:val="Code"/>
      </w:pPr>
      <w:bookmarkStart w:id="16" w:name="bongo_lang_properties_16"/>
      <w:bookmarkEnd w:id="16"/>
      <w:r>
        <w:t xml:space="preserve">greeting.message=Привет</w:t>
      </w:r>
    </w:p>
    <w:p/>
    <w:p>
      <w:pPr>
        <w:pStyle w:val="Code"/>
      </w:pPr>
      <w:bookmarkStart w:id="17" w:name="bongo_lang_bash_17"/>
      <w:bookmarkEnd w:id="17"/>
      <w:r>
        <w:t xml:space="preserve">GREETING_MESSAGE=Hello java -jar target/quarkus-app/quarkus-run.jar</w:t>
      </w:r>
    </w:p>
    <w:p>
      <w:pPr>
        <w:pStyle w:val="ListParagraph"/>
        <w:numPr>
          <w:ilvl w:val="0"/>
          <w:numId w:val="34"/>
        </w:numPr>
      </w:pPr>
      <w:r>
        <w:t xml:space="preserve">К аргументу про профили: префикс процента ограничивает значение профилем.</w:t>
      </w:r>
    </w:p>
    <w:p>
      <w:pPr>
        <w:pStyle w:val="Code"/>
      </w:pPr>
      <w:bookmarkStart w:id="18" w:name="bongo_lang_properties_18"/>
      <w:bookmarkEnd w:id="18"/>
      <w:r>
        <w:t xml:space="preserve">%dev.quarkus.http.port=9090</w:t>
        <w:br/>
        <w:t xml:space="preserve">%test.quarkus.http.port=0</w:t>
        <w:br/>
        <w:t xml:space="preserve">%prod.quarkus.http.port=8080</w:t>
      </w:r>
    </w:p>
    <w:p>
      <w:pPr>
        <w:pStyle w:val="ListParagraph"/>
        <w:numPr>
          <w:ilvl w:val="0"/>
          <w:numId w:val="35"/>
        </w:numPr>
      </w:pPr>
      <w:r>
        <w:t xml:space="preserve">К аргументу про типизацию: настройки собираются в интерфейс.</w:t>
      </w:r>
    </w:p>
    <w:p>
      <w:pPr>
        <w:pStyle w:val="Code"/>
      </w:pPr>
      <w:bookmarkStart w:id="19" w:name="bongo_lang_java_19"/>
      <w:bookmarkEnd w:id="19"/>
      <w:r>
        <w:t xml:space="preserve">@ConfigMapping(prefix = "greeting")</w:t>
        <w:br/>
        <w:t xml:space="preserve">public interface GreetingConfig {</w:t>
        <w:br/>
        <w:t xml:space="preserve">    String message();</w:t>
        <w:br/>
        <w:br/>
        <w:t xml:space="preserve">    @WithDefault("Anat")</w:t>
        <w:br/>
        <w:t xml:space="preserve">    String name();</w:t>
        <w:br/>
        <w:t xml:space="preserve">}</w:t>
      </w:r>
    </w:p>
    <w:p>
      <w:pPr>
        <w:pStyle w:val="ListParagraph"/>
        <w:numPr>
          <w:ilvl w:val="0"/>
          <w:numId w:val="36"/>
        </w:numPr>
      </w:pPr>
      <w:r>
        <w:t xml:space="preserve">К аргументу про подстановки: в значении можно ссылаться на другое свойство.</w:t>
      </w:r>
    </w:p>
    <w:p>
      <w:pPr>
        <w:pStyle w:val="Code"/>
      </w:pPr>
      <w:bookmarkStart w:id="20" w:name="bongo_lang_properties_20"/>
      <w:bookmarkEnd w:id="20"/>
      <w:r>
        <w:t xml:space="preserve">app.url=http://${app.host:localhost}:${quarkus.http.port}</w:t>
      </w:r>
    </w:p>
    <w:p>
      <w:pPr>
        <w:pStyle w:val="Heading2"/>
      </w:pPr>
      <w:r>
        <w:t xml:space="preserve">Группа 3. Данные и персистентность</w:t>
      </w:r>
    </w:p>
    <w:p>
      <w:pPr>
        <w:pStyle w:val="Heading3"/>
      </w:pPr>
      <w:r>
        <w:t xml:space="preserve">11. Hibernate ORM с Panache</w:t>
      </w:r>
    </w:p>
    <w:p>
      <w:pPr>
        <w:pStyle w:val="ListParagraph"/>
        <w:numPr>
          <w:ilvl w:val="0"/>
          <w:numId w:val="37"/>
        </w:numPr>
      </w:pPr>
      <w:r>
        <w:t xml:space="preserve">Два стиля на выбор: Active Record, где сущность сама умеет искать и сохранять себя, и классический репозиторий.</w:t>
      </w:r>
    </w:p>
    <w:p>
      <w:pPr>
        <w:pStyle w:val="ListParagraph"/>
        <w:numPr>
          <w:ilvl w:val="0"/>
          <w:numId w:val="37"/>
        </w:numPr>
      </w:pPr>
      <w:r>
        <w:t xml:space="preserve">Сокращённые запросы без полного HQL убирают шаблонный код и делают простые случаи читаемыми.</w:t>
      </w:r>
    </w:p>
    <w:p>
      <w:pPr>
        <w:pStyle w:val="ListParagraph"/>
        <w:numPr>
          <w:ilvl w:val="0"/>
          <w:numId w:val="37"/>
        </w:numPr>
      </w:pPr>
      <w:r>
        <w:t xml:space="preserve">Сущности расширяют PanacheEntity, который уже содержит идентификатор, что убирает рутину.</w:t>
      </w:r>
    </w:p>
    <w:p>
      <w:pPr>
        <w:pStyle w:val="ListParagraph"/>
        <w:numPr>
          <w:ilvl w:val="0"/>
          <w:numId w:val="37"/>
        </w:numPr>
      </w:pPr>
      <w:r>
        <w:t xml:space="preserve">Под низом остаётся обычный Hibernate, поэтому при необходимости доступны все его возможности.</w:t>
      </w:r>
    </w:p>
    <w:p>
      <w:pPr>
        <w:pStyle w:val="Quote"/>
      </w:pPr>
      <w:r>
        <w:rPr>
          <w:b/>
        </w:rPr>
        <w:t xml:space="preserve">Примеры к пункту 11</w:t>
      </w:r>
    </w:p>
    <w:p>
      <w:pPr>
        <w:pStyle w:val="ListParagraph"/>
        <w:numPr>
          <w:ilvl w:val="0"/>
          <w:numId w:val="38"/>
        </w:numPr>
      </w:pPr>
      <w:r>
        <w:t xml:space="preserve">К аргументу про два стиля: Panache поддерживает паттерны Active Record и Repository, и оба дают стандартные методы сохранения, чтения, обновления и удаления. </w:t>
      </w:r>
      <w:hyperlink r:id="rId21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38"/>
        </w:numPr>
      </w:pPr>
      <w:r>
        <w:t xml:space="preserve">К аргументу про Active Record: сущность наследует PanacheEntity.</w:t>
      </w:r>
    </w:p>
    <w:p>
      <w:pPr>
        <w:pStyle w:val="Code"/>
      </w:pPr>
      <w:bookmarkStart w:id="21" w:name="bongo_lang_java_21"/>
      <w:bookmarkEnd w:id="21"/>
      <w:r>
        <w:t xml:space="preserve">@Entity</w:t>
        <w:br/>
        <w:t xml:space="preserve">public class Customer extends PanacheEntity {</w:t>
        <w:br/>
        <w:t xml:space="preserve">    public String name;</w:t>
        <w:br/>
        <w:br/>
        <w:t xml:space="preserve">    public static List&lt;Customer&gt; findByName(String name) {</w:t>
        <w:br/>
        <w:t xml:space="preserve">        return list("name", name);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39"/>
        </w:numPr>
      </w:pPr>
      <w:r>
        <w:t xml:space="preserve">К аргументу про репозиторий: логика выносится в отдельный класс.</w:t>
      </w:r>
    </w:p>
    <w:p>
      <w:pPr>
        <w:pStyle w:val="Code"/>
      </w:pPr>
      <w:bookmarkStart w:id="22" w:name="bongo_lang_java_22"/>
      <w:bookmarkEnd w:id="22"/>
      <w:r>
        <w:t xml:space="preserve">@ApplicationScoped</w:t>
        <w:br/>
        <w:t xml:space="preserve">public class MovieRepository implements PanacheRepository&lt;Movie&gt; {</w:t>
        <w:br/>
        <w:t xml:space="preserve">    public List&lt;Movie&gt; findByYear(int year) {</w:t>
        <w:br/>
        <w:t xml:space="preserve">        return find("YEAR(releaseDate)", year).list();</w:t>
        <w:br/>
        <w:t xml:space="preserve">    }</w:t>
        <w:br/>
        <w:t xml:space="preserve">}</w:t>
      </w:r>
    </w:p>
    <w:p>
      <w:pPr>
        <w:pStyle w:val="Quote"/>
      </w:pPr>
      <w:hyperlink r:id="rId22" w:history="1">
        <w:r>
          <w:rPr>
            <w:rStyle w:val="Hyperlink"/>
          </w:rPr>
          <w:t xml:space="preserve">Источник примера</w:t>
        </w:r>
      </w:hyperlink>
    </w:p>
    <w:p>
      <w:pPr>
        <w:pStyle w:val="ListParagraph"/>
        <w:numPr>
          <w:ilvl w:val="0"/>
          <w:numId w:val="40"/>
        </w:numPr>
      </w:pPr>
      <w:r>
        <w:t xml:space="preserve">К аргументу про запросы рядом с сущностью: в руководстве советуют держать запросы внутри самих сущностей, чтобы их было легко найти. </w:t>
      </w:r>
      <w:hyperlink r:id="rId23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40"/>
        </w:numPr>
      </w:pPr>
      <w:r>
        <w:t xml:space="preserve">К аргументу про доступ ко всем возможностям Hibernate: подключение расширений делается командой.</w:t>
      </w:r>
    </w:p>
    <w:p>
      <w:pPr>
        <w:pStyle w:val="Code"/>
      </w:pPr>
      <w:bookmarkStart w:id="23" w:name="bongo_lang_bash_23"/>
      <w:bookmarkEnd w:id="23"/>
      <w:r>
        <w:t xml:space="preserve">mvn quarkus:add-extension -Dextensions="hibernate-orm-panache, jdbc-postgresql"</w:t>
      </w:r>
    </w:p>
    <w:p>
      <w:pPr>
        <w:pStyle w:val="Heading3"/>
      </w:pPr>
      <w:r>
        <w:t xml:space="preserve">12. Hibernate Reactive</w:t>
      </w:r>
    </w:p>
    <w:p>
      <w:pPr>
        <w:pStyle w:val="ListParagraph"/>
        <w:numPr>
          <w:ilvl w:val="0"/>
          <w:numId w:val="41"/>
        </w:numPr>
      </w:pPr>
      <w:r>
        <w:t xml:space="preserve">Неблокирующий доступ к базе поверх Vert.x SQL clients для приложений на реактивной модели.</w:t>
      </w:r>
    </w:p>
    <w:p>
      <w:pPr>
        <w:pStyle w:val="ListParagraph"/>
        <w:numPr>
          <w:ilvl w:val="0"/>
          <w:numId w:val="41"/>
        </w:numPr>
      </w:pPr>
      <w:r>
        <w:t xml:space="preserve">Версия 3.2 поставляется вместе с Hibernate ORM 7.2 в релизе 3.31.</w:t>
      </w:r>
    </w:p>
    <w:p>
      <w:pPr>
        <w:pStyle w:val="ListParagraph"/>
        <w:numPr>
          <w:ilvl w:val="0"/>
          <w:numId w:val="41"/>
        </w:numPr>
      </w:pPr>
      <w:r>
        <w:t xml:space="preserve">Поддерживаются несколько реактивных фабрик сессий для разных источников данных.</w:t>
      </w:r>
    </w:p>
    <w:p>
      <w:pPr>
        <w:pStyle w:val="ListParagraph"/>
        <w:numPr>
          <w:ilvl w:val="0"/>
          <w:numId w:val="41"/>
        </w:numPr>
      </w:pPr>
      <w:r>
        <w:t xml:space="preserve">Стоит выбирать там, где основная нагрузка связана с ожиданием ввода-вывода, и оценивать на реальном профиле.</w:t>
      </w:r>
    </w:p>
    <w:p>
      <w:pPr>
        <w:pStyle w:val="Quote"/>
      </w:pPr>
      <w:r>
        <w:rPr>
          <w:b/>
        </w:rPr>
        <w:t xml:space="preserve">Примеры к пункту 12</w:t>
      </w:r>
    </w:p>
    <w:p>
      <w:pPr>
        <w:pStyle w:val="ListParagraph"/>
        <w:numPr>
          <w:ilvl w:val="0"/>
          <w:numId w:val="42"/>
        </w:numPr>
      </w:pPr>
      <w:r>
        <w:t xml:space="preserve">К аргументу про реактивный доступ: в обзорной статье Djamware рекомендуют держать реактивные и императивные источники данных раздельно. </w:t>
      </w:r>
      <w:hyperlink r:id="rId24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42"/>
        </w:numPr>
      </w:pPr>
      <w:r>
        <w:t xml:space="preserve">К аргументу про несколько источников: именованные источники задаются в конфигурации.</w:t>
      </w:r>
    </w:p>
    <w:p>
      <w:pPr>
        <w:pStyle w:val="Code"/>
      </w:pPr>
      <w:bookmarkStart w:id="24" w:name="bongo_lang_properties_24"/>
      <w:bookmarkEnd w:id="24"/>
      <w:r>
        <w:t xml:space="preserve">quarkus.datasource.users.db-kind=postgresql</w:t>
        <w:br/>
        <w:t xml:space="preserve">quarkus.datasource.products.db-kind=postgresql</w:t>
        <w:br/>
        <w:t xml:space="preserve">quarkus.hibernate-orm.users.datasource=users</w:t>
        <w:br/>
        <w:t xml:space="preserve">quarkus.hibernate-orm.products.datasource=products</w:t>
      </w:r>
    </w:p>
    <w:p>
      <w:pPr>
        <w:pStyle w:val="Quote"/>
      </w:pPr>
      <w:r>
        <w:t xml:space="preserve">Пример адаптирован из обзора </w:t>
      </w:r>
      <w:hyperlink r:id="rId25" w:history="1">
        <w:r>
          <w:rPr>
            <w:rStyle w:val="Hyperlink"/>
          </w:rPr>
          <w:t xml:space="preserve">The Main Thread</w:t>
        </w:r>
      </w:hyperlink>
      <w:r>
        <w:t xml:space="preserve">.</w:t>
      </w:r>
    </w:p>
    <w:p>
      <w:pPr>
        <w:pStyle w:val="ListParagraph"/>
        <w:numPr>
          <w:ilvl w:val="0"/>
          <w:numId w:val="43"/>
        </w:numPr>
      </w:pPr>
      <w:r>
        <w:t xml:space="preserve">К аргументу про версии: Hibernate Reactive 3.2 вышел вместе с Hibernate ORM 7.2 в релизе 3.31. </w:t>
      </w:r>
      <w:hyperlink r:id="rId10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43"/>
        </w:numPr>
      </w:pPr>
      <w:r>
        <w:t xml:space="preserve">Пример реактивного API: по </w:t>
      </w:r>
      <w:hyperlink r:id="rId26" w:history="1">
        <w:r>
          <w:rPr>
            <w:rStyle w:val="Hyperlink"/>
          </w:rPr>
          <w:t xml:space="preserve">руководству по Hibernate Reactive</w:t>
        </w:r>
      </w:hyperlink>
      <w:r>
        <w:t xml:space="preserve"> и </w:t>
      </w:r>
      <w:hyperlink r:id="rId27" w:history="1">
        <w:r>
          <w:rPr>
            <w:rStyle w:val="Hyperlink"/>
          </w:rPr>
          <w:t xml:space="preserve">материалу Mastertheboss</w:t>
        </w:r>
      </w:hyperlink>
      <w:r>
        <w:t xml:space="preserve"> фабрика сессий внедряется как Mutiny.SessionFactory, а запрос выполняется внутри withTransaction и возвращает Uni, например sf.withTransaction((s, t) -&gt; s.find(Customer.class, id)). Важное замечание из </w:t>
      </w:r>
      <w:hyperlink r:id="rId28" w:history="1">
        <w:r>
          <w:rPr>
            <w:rStyle w:val="Hyperlink"/>
          </w:rPr>
          <w:t xml:space="preserve">руководства по миграции на 3.0</w:t>
        </w:r>
      </w:hyperlink>
      <w:r>
        <w:t xml:space="preserve">: внедрять SessionFactory рекомендуется вместо внедрения самой сессии, потому что жизненный цикл реактивной сессии не совпадает с контекстом запроса CDI. И ещё один свежий нюанс: в </w:t>
      </w:r>
      <w:hyperlink r:id="rId29" w:history="1">
        <w:r>
          <w:rPr>
            <w:rStyle w:val="Hyperlink"/>
          </w:rPr>
          <w:t xml:space="preserve">issue 57396</w:t>
        </w:r>
      </w:hyperlink>
      <w:r>
        <w:t xml:space="preserve"> описано, что начиная с версии 3.38 аннотации WithSession и WithTransaction открывают сессию в момент вызова метода, а не подписки на Uni. Это открытая проблема, так что для актуального поведения смотрите её статус.</w:t>
      </w:r>
    </w:p>
    <w:p>
      <w:pPr>
        <w:pStyle w:val="Heading3"/>
      </w:pPr>
      <w:r>
        <w:t xml:space="preserve">13. Panache Next и Jakarta Data</w:t>
      </w:r>
    </w:p>
    <w:p>
      <w:pPr>
        <w:pStyle w:val="ListParagraph"/>
        <w:numPr>
          <w:ilvl w:val="0"/>
          <w:numId w:val="44"/>
        </w:numPr>
      </w:pPr>
      <w:r>
        <w:t xml:space="preserve">Новое поколение Panache, появившееся в релизе 3.31.</w:t>
      </w:r>
    </w:p>
    <w:p>
      <w:pPr>
        <w:pStyle w:val="ListParagraph"/>
        <w:numPr>
          <w:ilvl w:val="0"/>
          <w:numId w:val="44"/>
        </w:numPr>
      </w:pPr>
      <w:r>
        <w:t xml:space="preserve">Развивается вместе со спецификацией Jakarta Data, что даёт стандартизированный подход к репозиториям.</w:t>
      </w:r>
    </w:p>
    <w:p>
      <w:pPr>
        <w:pStyle w:val="ListParagraph"/>
        <w:numPr>
          <w:ilvl w:val="0"/>
          <w:numId w:val="44"/>
        </w:numPr>
      </w:pPr>
      <w:r>
        <w:t xml:space="preserve">Безопасность поддерживается и на уровне репозиториев Jakarta Data через аннотации.</w:t>
      </w:r>
    </w:p>
    <w:p>
      <w:pPr>
        <w:pStyle w:val="ListParagraph"/>
        <w:numPr>
          <w:ilvl w:val="0"/>
          <w:numId w:val="44"/>
        </w:numPr>
      </w:pPr>
      <w:r>
        <w:t xml:space="preserve">Оговорка: проект активно меняется. Источники расходятся в названии, в одних он называется Panache Next, в других Quarkus Data, поэтому пакеты и имена расширений перед использованием сверьте с </w:t>
      </w:r>
      <w:hyperlink r:id="rId30" w:history="1">
        <w:r>
          <w:rPr>
            <w:rStyle w:val="Hyperlink"/>
          </w:rPr>
          <w:t xml:space="preserve">текущим блогом Quarkus</w:t>
        </w:r>
      </w:hyperlink>
      <w:r>
        <w:t xml:space="preserve">.</w:t>
      </w:r>
    </w:p>
    <w:p>
      <w:pPr>
        <w:pStyle w:val="Quote"/>
      </w:pPr>
      <w:r>
        <w:rPr>
          <w:b/>
        </w:rPr>
        <w:t xml:space="preserve">Примеры к пункту 13</w:t>
      </w:r>
    </w:p>
    <w:p>
      <w:pPr>
        <w:pStyle w:val="ListParagraph"/>
        <w:numPr>
          <w:ilvl w:val="0"/>
          <w:numId w:val="45"/>
        </w:numPr>
      </w:pPr>
      <w:r>
        <w:t xml:space="preserve">К аргументу про новое поколение Panache: оно вошло в релиз 3.31 одновременно с обновлением Hibernate ORM до 7.2. </w:t>
      </w:r>
      <w:hyperlink r:id="rId10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45"/>
        </w:numPr>
      </w:pPr>
      <w:r>
        <w:t xml:space="preserve">К аргументу про безопасность репозиториев: в релизе 3.31 добавлена поддержка аннотаций безопасности на репозиториях Jakarta Data. </w:t>
      </w:r>
      <w:hyperlink r:id="rId31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45"/>
        </w:numPr>
      </w:pPr>
      <w:r>
        <w:t xml:space="preserve">Про Panache Next: по </w:t>
      </w:r>
      <w:hyperlink r:id="rId30" w:history="1">
        <w:r>
          <w:rPr>
            <w:rStyle w:val="Hyperlink"/>
          </w:rPr>
          <w:t xml:space="preserve">блогу Quarkus</w:t>
        </w:r>
      </w:hyperlink>
      <w:r>
        <w:t xml:space="preserve"> репозиторий реализует PanacheRepository.Reactive.Stateless для реактивной работы без состояния, запросы возвращают Uni, и можно сочетать режимы для разных сущностей. По </w:t>
      </w:r>
      <w:hyperlink r:id="rId32" w:history="1">
        <w:r>
          <w:rPr>
            <w:rStyle w:val="Hyperlink"/>
          </w:rPr>
          <w:t xml:space="preserve">разбору The Main Thread</w:t>
        </w:r>
      </w:hyperlink>
      <w:r>
        <w:t xml:space="preserve"> пакет у него другой, чем у классического Panache: io.quarkus.hibernate.panache вместо io.quarkus.hibernate.orm.panache. Но тот же автор позже пишет, что проект </w:t>
      </w:r>
      <w:hyperlink r:id="rId33" w:history="1">
        <w:r>
          <w:rPr>
            <w:rStyle w:val="Hyperlink"/>
          </w:rPr>
          <w:t xml:space="preserve">переименовали в Quarkus Data</w:t>
        </w:r>
      </w:hyperlink>
      <w:r>
        <w:t xml:space="preserve">, и отправной точкой стало расширение quarkus-data-hibernate. Поскольку название и пакеты меняются, готовый код я не приводила: актуальный пример берите из текущего руководства на quarkus.io.</w:t>
      </w:r>
    </w:p>
    <w:p>
      <w:pPr>
        <w:pStyle w:val="ListParagraph"/>
        <w:numPr>
          <w:ilvl w:val="0"/>
          <w:numId w:val="45"/>
        </w:numPr>
      </w:pPr>
      <w:r>
        <w:t xml:space="preserve">Для сравнения, стабильный стиль репозитория выглядит так.</w:t>
      </w:r>
    </w:p>
    <w:p>
      <w:pPr>
        <w:pStyle w:val="Code"/>
      </w:pPr>
      <w:bookmarkStart w:id="25" w:name="bongo_lang_java_25"/>
      <w:bookmarkEnd w:id="25"/>
      <w:r>
        <w:t xml:space="preserve">@ApplicationScoped</w:t>
        <w:br/>
        <w:t xml:space="preserve">public class BookRepository implements PanacheRepository&lt;Book&gt; {</w:t>
        <w:br/>
        <w:t xml:space="preserve">    public long countOlderThan(int year) {</w:t>
        <w:br/>
        <w:t xml:space="preserve">        return count("year &lt; ?1", year);</w:t>
        <w:br/>
        <w:t xml:space="preserve">    }</w:t>
        <w:br/>
        <w:t xml:space="preserve">}</w:t>
      </w:r>
    </w:p>
    <w:p>
      <w:pPr>
        <w:pStyle w:val="Heading3"/>
      </w:pPr>
      <w:r>
        <w:t xml:space="preserve">14. Несколько источников данных и единиц персистентности</w:t>
      </w:r>
    </w:p>
    <w:p>
      <w:pPr>
        <w:pStyle w:val="ListParagraph"/>
        <w:numPr>
          <w:ilvl w:val="0"/>
          <w:numId w:val="46"/>
        </w:numPr>
      </w:pPr>
      <w:r>
        <w:t xml:space="preserve">Каждому источнику даётся имя в конфигурации, например отдельные настройки для пользователей и товаров.</w:t>
      </w:r>
    </w:p>
    <w:p>
      <w:pPr>
        <w:pStyle w:val="ListParagraph"/>
        <w:numPr>
          <w:ilvl w:val="0"/>
          <w:numId w:val="46"/>
        </w:numPr>
      </w:pPr>
      <w:r>
        <w:t xml:space="preserve">Единицы персистентности Hibernate привязываются к конкретным источникам данных.</w:t>
      </w:r>
    </w:p>
    <w:p>
      <w:pPr>
        <w:pStyle w:val="ListParagraph"/>
        <w:numPr>
          <w:ilvl w:val="0"/>
          <w:numId w:val="46"/>
        </w:numPr>
      </w:pPr>
      <w:r>
        <w:t xml:space="preserve">Это упрощает работу с несколькими базами или схемами в одном сервисе.</w:t>
      </w:r>
    </w:p>
    <w:p>
      <w:pPr>
        <w:pStyle w:val="ListParagraph"/>
        <w:numPr>
          <w:ilvl w:val="0"/>
          <w:numId w:val="46"/>
        </w:numPr>
      </w:pPr>
      <w:r>
        <w:t xml:space="preserve">Раздельная конфигурация остаётся декларативной и не требует ручной сборки фабрик.</w:t>
      </w:r>
    </w:p>
    <w:p>
      <w:pPr>
        <w:pStyle w:val="Quote"/>
      </w:pPr>
      <w:r>
        <w:rPr>
          <w:b/>
        </w:rPr>
        <w:t xml:space="preserve">Примеры к пункту 14</w:t>
      </w:r>
    </w:p>
    <w:p>
      <w:pPr>
        <w:pStyle w:val="ListParagraph"/>
        <w:numPr>
          <w:ilvl w:val="0"/>
          <w:numId w:val="47"/>
        </w:numPr>
      </w:pPr>
      <w:r>
        <w:t xml:space="preserve">К аргументу про именованные источники: у каждого источника своё имя в ключе конфигурации.</w:t>
      </w:r>
    </w:p>
    <w:p>
      <w:pPr>
        <w:pStyle w:val="Code"/>
      </w:pPr>
      <w:bookmarkStart w:id="26" w:name="bongo_lang_properties_26"/>
      <w:bookmarkEnd w:id="26"/>
      <w:r>
        <w:t xml:space="preserve">quarkus.datasource.users.db-kind=postgresql</w:t>
        <w:br/>
        <w:t xml:space="preserve">quarkus.datasource.users.jdbc.url=jdbc:postgresql://users-db:5432/users</w:t>
        <w:br/>
        <w:t xml:space="preserve">quarkus.datasource.products.db-kind=postgresql</w:t>
        <w:br/>
        <w:t xml:space="preserve">quarkus.datasource.products.jdbc.url=jdbc:postgresql://products-db:5432/products</w:t>
      </w:r>
    </w:p>
    <w:p>
      <w:pPr>
        <w:pStyle w:val="ListParagraph"/>
        <w:numPr>
          <w:ilvl w:val="0"/>
          <w:numId w:val="48"/>
        </w:numPr>
      </w:pPr>
      <w:r>
        <w:t xml:space="preserve">К аргументу про привязку единиц персистентности: каждая единица указывает свой источник.</w:t>
      </w:r>
    </w:p>
    <w:p>
      <w:pPr>
        <w:pStyle w:val="Code"/>
      </w:pPr>
      <w:bookmarkStart w:id="27" w:name="bongo_lang_properties_27"/>
      <w:bookmarkEnd w:id="27"/>
      <w:r>
        <w:t xml:space="preserve">quarkus.hibernate-orm.users.datasource=users</w:t>
        <w:br/>
        <w:t xml:space="preserve">quarkus.hibernate-orm.users.packages=org.acme.users</w:t>
        <w:br/>
        <w:t xml:space="preserve">quarkus.hibernate-orm.products.datasource=products</w:t>
        <w:br/>
        <w:t xml:space="preserve">quarkus.hibernate-orm.products.packages=org.acme.products</w:t>
      </w:r>
    </w:p>
    <w:p>
      <w:pPr>
        <w:pStyle w:val="ListParagraph"/>
        <w:numPr>
          <w:ilvl w:val="0"/>
          <w:numId w:val="49"/>
        </w:numPr>
      </w:pPr>
      <w:r>
        <w:t xml:space="preserve">К аргументу про отдельные пакеты сущностей: сущности привязываются к единице через пакеты, как в примере выше.</w:t>
      </w:r>
    </w:p>
    <w:p>
      <w:pPr>
        <w:pStyle w:val="ListParagraph"/>
        <w:numPr>
          <w:ilvl w:val="0"/>
          <w:numId w:val="49"/>
        </w:numPr>
      </w:pPr>
      <w:r>
        <w:t xml:space="preserve">Проверено по </w:t>
      </w:r>
      <w:hyperlink r:id="rId34" w:history="1">
        <w:r>
          <w:rPr>
            <w:rStyle w:val="Hyperlink"/>
          </w:rPr>
          <w:t xml:space="preserve">руководству по Hibernate ORM</w:t>
        </w:r>
      </w:hyperlink>
      <w:r>
        <w:t xml:space="preserve">: свойства в корне пространства quarkus.hibernate-orm задают единицу по умолчанию, а именованные единицы задаются через имя в пространстве. Из исходников расширения видно, что у единицы есть свойства datasource и packages. Примеры из обсуждений подтверждают форму quarkus.hibernate-orm."имя".datasource и quarkus.hibernate-orm."имя".packages. Практическое замечание: при нескольких источниках данных нужно либо настроить источник по умолчанию, либо явно привязать все единицы, иначе возникает ошибка про ненайденный источник, как в </w:t>
      </w:r>
      <w:hyperlink r:id="rId35" w:history="1">
        <w:r>
          <w:rPr>
            <w:rStyle w:val="Hyperlink"/>
          </w:rPr>
          <w:t xml:space="preserve">issue 44807</w:t>
        </w:r>
      </w:hyperlink>
      <w:r>
        <w:t xml:space="preserve">.</w:t>
      </w:r>
    </w:p>
    <w:p>
      <w:pPr>
        <w:pStyle w:val="Heading3"/>
      </w:pPr>
      <w:r>
        <w:t xml:space="preserve">15. Миграции схемы: Flyway и Liquibase</w:t>
      </w:r>
    </w:p>
    <w:p>
      <w:pPr>
        <w:pStyle w:val="ListParagraph"/>
        <w:numPr>
          <w:ilvl w:val="0"/>
          <w:numId w:val="50"/>
        </w:numPr>
      </w:pPr>
      <w:r>
        <w:t xml:space="preserve">Расширения автоматически выполняют миграции при старте приложения.</w:t>
      </w:r>
    </w:p>
    <w:p>
      <w:pPr>
        <w:pStyle w:val="ListParagraph"/>
        <w:numPr>
          <w:ilvl w:val="0"/>
          <w:numId w:val="50"/>
        </w:numPr>
      </w:pPr>
      <w:r>
        <w:t xml:space="preserve">Совместно с Dev Services вы получаете чистую базу с актуальной схемой в каждом запуске разработки или тестов.</w:t>
      </w:r>
    </w:p>
    <w:p>
      <w:pPr>
        <w:pStyle w:val="ListParagraph"/>
        <w:numPr>
          <w:ilvl w:val="0"/>
          <w:numId w:val="50"/>
        </w:numPr>
      </w:pPr>
      <w:r>
        <w:t xml:space="preserve">Для боевых окружений миграции можно запускать отдельным шагом, не смешивая их со стартом сервиса.</w:t>
      </w:r>
    </w:p>
    <w:p>
      <w:pPr>
        <w:pStyle w:val="ListParagraph"/>
        <w:numPr>
          <w:ilvl w:val="0"/>
          <w:numId w:val="50"/>
        </w:numPr>
      </w:pPr>
      <w:r>
        <w:t xml:space="preserve">Это снимает необходимость в стратегии автосоздания схемы Hibernate за пределами разработки.</w:t>
      </w:r>
    </w:p>
    <w:p>
      <w:pPr>
        <w:pStyle w:val="Quote"/>
      </w:pPr>
      <w:r>
        <w:rPr>
          <w:b/>
        </w:rPr>
        <w:t xml:space="preserve">Примеры к пункту 15</w:t>
      </w:r>
    </w:p>
    <w:p>
      <w:pPr>
        <w:pStyle w:val="ListParagraph"/>
        <w:numPr>
          <w:ilvl w:val="0"/>
          <w:numId w:val="51"/>
        </w:numPr>
      </w:pPr>
      <w:r>
        <w:t xml:space="preserve">К аргументу про расширения: Quarkus предоставляет расширения и для Flyway, и для Liquibase, и автор руководства рекомендует их вместо автогенерации схемы. </w:t>
      </w:r>
      <w:hyperlink r:id="rId21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51"/>
        </w:numPr>
      </w:pPr>
      <w:r>
        <w:t xml:space="preserve">К аргументу про файлы миграций: скрипты кладутся в каталог ресурсов по умолчанию.</w:t>
      </w:r>
    </w:p>
    <w:p>
      <w:pPr>
        <w:pStyle w:val="Code"/>
      </w:pPr>
      <w:bookmarkStart w:id="28" w:name="bongo_lang_sql_28"/>
      <w:bookmarkEnd w:id="28"/>
      <w:r>
        <w:t xml:space="preserve">-- src/main/resources/db/migration/V1__create_books.sql</w:t>
        <w:br/>
        <w:t xml:space="preserve">CREATE TABLE books (</w:t>
        <w:br/>
        <w:t xml:space="preserve">    id SERIAL PRIMARY KEY,</w:t>
        <w:br/>
        <w:t xml:space="preserve">    title VARCHAR(255) NOT NULL,</w:t>
        <w:br/>
        <w:t xml:space="preserve">    author VARCHAR(255),</w:t>
        <w:br/>
        <w:t xml:space="preserve">    year INT</w:t>
        <w:br/>
        <w:t xml:space="preserve">);</w:t>
      </w:r>
    </w:p>
    <w:p>
      <w:pPr>
        <w:pStyle w:val="Quote"/>
      </w:pPr>
      <w:hyperlink r:id="rId24" w:history="1">
        <w:r>
          <w:rPr>
            <w:rStyle w:val="Hyperlink"/>
          </w:rPr>
          <w:t xml:space="preserve">Источник примера</w:t>
        </w:r>
      </w:hyperlink>
    </w:p>
    <w:p>
      <w:pPr>
        <w:pStyle w:val="ListParagraph"/>
        <w:numPr>
          <w:ilvl w:val="0"/>
          <w:numId w:val="52"/>
        </w:numPr>
      </w:pPr>
      <w:r>
        <w:t xml:space="preserve">К аргументу про запуск при старте:</w:t>
      </w:r>
    </w:p>
    <w:p>
      <w:pPr>
        <w:pStyle w:val="Code"/>
      </w:pPr>
      <w:bookmarkStart w:id="29" w:name="bongo_lang_properties_29"/>
      <w:bookmarkEnd w:id="29"/>
      <w:r>
        <w:t xml:space="preserve">quarkus.flyway.migrate-at-start=true</w:t>
      </w:r>
    </w:p>
    <w:p>
      <w:pPr>
        <w:pStyle w:val="ListParagraph"/>
        <w:numPr>
          <w:ilvl w:val="0"/>
          <w:numId w:val="53"/>
        </w:numPr>
      </w:pPr>
      <w:r>
        <w:t xml:space="preserve">К аргументу про боевые окружения: схему не создаёт Hibernate, а отключается автогенерация.</w:t>
      </w:r>
    </w:p>
    <w:p>
      <w:pPr>
        <w:pStyle w:val="Code"/>
      </w:pPr>
      <w:bookmarkStart w:id="30" w:name="bongo_lang_properties_30"/>
      <w:bookmarkEnd w:id="30"/>
      <w:r>
        <w:t xml:space="preserve">%prod.quarkus.hibernate-orm.database.generation=none</w:t>
      </w:r>
    </w:p>
    <w:p>
      <w:pPr>
        <w:pStyle w:val="Quote"/>
      </w:pPr>
      <w:r>
        <w:t xml:space="preserve">Совет не использовать значение update в боевой среде приведён в том же обзоре. </w:t>
      </w:r>
      <w:hyperlink r:id="rId24" w:history="1">
        <w:r>
          <w:rPr>
            <w:rStyle w:val="Hyperlink"/>
          </w:rPr>
          <w:t xml:space="preserve">Источник</w:t>
        </w:r>
      </w:hyperlink>
    </w:p>
    <w:p>
      <w:pPr>
        <w:pStyle w:val="Heading2"/>
      </w:pPr>
      <w:r>
        <w:t xml:space="preserve">Группа 4. Сетевой слой, REST и реактивность</w:t>
      </w:r>
    </w:p>
    <w:p>
      <w:pPr>
        <w:pStyle w:val="Heading3"/>
      </w:pPr>
      <w:r>
        <w:t xml:space="preserve">16. Quarkus REST</w:t>
      </w:r>
    </w:p>
    <w:p>
      <w:pPr>
        <w:pStyle w:val="ListParagraph"/>
        <w:numPr>
          <w:ilvl w:val="0"/>
          <w:numId w:val="54"/>
        </w:numPr>
      </w:pPr>
      <w:r>
        <w:t xml:space="preserve">Реализация Jakarta REST, построенная на Vert.x и спроектированная под реактивную модель с самого начала.</w:t>
      </w:r>
    </w:p>
    <w:p>
      <w:pPr>
        <w:pStyle w:val="ListParagraph"/>
        <w:numPr>
          <w:ilvl w:val="0"/>
          <w:numId w:val="54"/>
        </w:numPr>
      </w:pPr>
      <w:r>
        <w:t xml:space="preserve">Выбор потока выполнения определяется по сигнатуре метода: возвращаемые реактивные типы идут в поток цикла событий, остальные могут уходить в рабочий пул.</w:t>
      </w:r>
    </w:p>
    <w:p>
      <w:pPr>
        <w:pStyle w:val="ListParagraph"/>
        <w:numPr>
          <w:ilvl w:val="0"/>
          <w:numId w:val="54"/>
        </w:numPr>
      </w:pPr>
      <w:r>
        <w:t xml:space="preserve">Обработка запросов во многом готовится при сборке, поэтому накладные расходы на рефлексию минимальны.</w:t>
      </w:r>
    </w:p>
    <w:p>
      <w:pPr>
        <w:pStyle w:val="ListParagraph"/>
        <w:numPr>
          <w:ilvl w:val="0"/>
          <w:numId w:val="54"/>
        </w:numPr>
      </w:pPr>
      <w:r>
        <w:t xml:space="preserve">Доступна поддержка Jackson и JSON-B для сериализации.</w:t>
      </w:r>
    </w:p>
    <w:p>
      <w:pPr>
        <w:pStyle w:val="Quote"/>
      </w:pPr>
      <w:r>
        <w:rPr>
          <w:b/>
        </w:rPr>
        <w:t xml:space="preserve">Примеры к пункту 16</w:t>
      </w:r>
    </w:p>
    <w:p>
      <w:pPr>
        <w:pStyle w:val="ListParagraph"/>
        <w:numPr>
          <w:ilvl w:val="0"/>
          <w:numId w:val="55"/>
        </w:numPr>
      </w:pPr>
      <w:r>
        <w:t xml:space="preserve">К аргументу про реактивную модель с самого начала: метод возвращает Uni со списком, а Quarkus REST сам превращает его в JSON-массив. </w:t>
      </w:r>
      <w:hyperlink r:id="rId36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31" w:name="bongo_lang_java_31"/>
      <w:bookmarkEnd w:id="31"/>
      <w:r>
        <w:t xml:space="preserve">@GET</w:t>
        <w:br/>
        <w:t xml:space="preserve">public Uni&lt;List&lt;Fruit&gt;&gt; list() {</w:t>
        <w:br/>
        <w:t xml:space="preserve">    return Fruit.listAll();</w:t>
        <w:br/>
        <w:t xml:space="preserve">}</w:t>
      </w:r>
    </w:p>
    <w:p>
      <w:pPr>
        <w:pStyle w:val="ListParagraph"/>
        <w:numPr>
          <w:ilvl w:val="0"/>
          <w:numId w:val="56"/>
        </w:numPr>
      </w:pPr>
      <w:r>
        <w:t xml:space="preserve">К аргументу про выбор потока по сигнатуре: возвращаемый реактивный тип идёт в поток цикла событий, а обычный тип можно пометить явно.</w:t>
      </w:r>
    </w:p>
    <w:p>
      <w:pPr>
        <w:pStyle w:val="Code"/>
      </w:pPr>
      <w:bookmarkStart w:id="32" w:name="bongo_lang_java_32"/>
      <w:bookmarkEnd w:id="32"/>
      <w:r>
        <w:t xml:space="preserve">@GET</w:t>
        <w:br/>
        <w:t xml:space="preserve">@Path("/{id}")</w:t>
        <w:br/>
        <w:t xml:space="preserve">public Uni&lt;Fruit&gt; get(Long id) {</w:t>
        <w:br/>
        <w:t xml:space="preserve">    return Fruit.findById(id);</w:t>
        <w:br/>
        <w:t xml:space="preserve">}</w:t>
      </w:r>
    </w:p>
    <w:p>
      <w:pPr>
        <w:pStyle w:val="ListParagraph"/>
        <w:numPr>
          <w:ilvl w:val="0"/>
          <w:numId w:val="57"/>
        </w:numPr>
      </w:pPr>
      <w:r>
        <w:t xml:space="preserve">К аргументу про транзакции в реактивном стиле: создание записи оборачивается в реактивную транзакцию. </w:t>
      </w:r>
      <w:hyperlink r:id="rId36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33" w:name="bongo_lang_java_33"/>
      <w:bookmarkEnd w:id="33"/>
      <w:r>
        <w:t xml:space="preserve">@POST</w:t>
        <w:br/>
        <w:t xml:space="preserve">public Uni&lt;RestResponse&lt;Fruit&gt;&gt; create(Fruit fruit) {</w:t>
        <w:br/>
        <w:t xml:space="preserve">    return Panache.withTransaction(fruit::persist)</w:t>
        <w:br/>
        <w:t xml:space="preserve">        .replaceWith(RestResponse.status(CREATED, fruit));</w:t>
        <w:br/>
        <w:t xml:space="preserve">}</w:t>
      </w:r>
    </w:p>
    <w:p>
      <w:pPr>
        <w:pStyle w:val="ListParagraph"/>
        <w:numPr>
          <w:ilvl w:val="0"/>
          <w:numId w:val="58"/>
        </w:numPr>
      </w:pPr>
      <w:r>
        <w:t xml:space="preserve">К аргументу про сериализацию: JSON подключается расширением rest-jackson, как в команде создания проекта выше.</w:t>
      </w:r>
    </w:p>
    <w:p>
      <w:pPr>
        <w:pStyle w:val="Heading3"/>
      </w:pPr>
      <w:r>
        <w:t xml:space="preserve">17. Реактивный клиент REST</w:t>
      </w:r>
    </w:p>
    <w:p>
      <w:pPr>
        <w:pStyle w:val="ListParagraph"/>
        <w:numPr>
          <w:ilvl w:val="0"/>
          <w:numId w:val="59"/>
        </w:numPr>
      </w:pPr>
      <w:r>
        <w:t xml:space="preserve">Декларативные клиенты описываются интерфейсом с аннотациями, а реализация генерируется при сборке.</w:t>
      </w:r>
    </w:p>
    <w:p>
      <w:pPr>
        <w:pStyle w:val="ListParagraph"/>
        <w:numPr>
          <w:ilvl w:val="0"/>
          <w:numId w:val="59"/>
        </w:numPr>
      </w:pPr>
      <w:r>
        <w:t xml:space="preserve">Поддерживаются как блокирующие, так и реактивные возвращаемые типы.</w:t>
      </w:r>
    </w:p>
    <w:p>
      <w:pPr>
        <w:pStyle w:val="ListParagraph"/>
        <w:numPr>
          <w:ilvl w:val="0"/>
          <w:numId w:val="59"/>
        </w:numPr>
      </w:pPr>
      <w:r>
        <w:t xml:space="preserve">Клиент интегрируется с отказоустойчивостью, трассировкой и безопасностью без ручной обвязки.</w:t>
      </w:r>
    </w:p>
    <w:p>
      <w:pPr>
        <w:pStyle w:val="ListParagraph"/>
        <w:numPr>
          <w:ilvl w:val="0"/>
          <w:numId w:val="59"/>
        </w:numPr>
      </w:pPr>
      <w:r>
        <w:t xml:space="preserve">Настройка адресов и таймаутов выносится в конфигурацию.</w:t>
      </w:r>
    </w:p>
    <w:p>
      <w:pPr>
        <w:pStyle w:val="Quote"/>
      </w:pPr>
      <w:r>
        <w:rPr>
          <w:b/>
        </w:rPr>
        <w:t xml:space="preserve">Примеры к пункту 17</w:t>
      </w:r>
    </w:p>
    <w:p>
      <w:pPr>
        <w:pStyle w:val="ListParagraph"/>
        <w:numPr>
          <w:ilvl w:val="0"/>
          <w:numId w:val="60"/>
        </w:numPr>
      </w:pPr>
      <w:r>
        <w:t xml:space="preserve">К аргументу про декларативный клиент: интерфейс с аннотациями, реализация генерируется при сборке. Реактивные методы возвращают Uni. </w:t>
      </w:r>
      <w:hyperlink r:id="rId37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34" w:name="bongo_lang_java_34"/>
      <w:bookmarkEnd w:id="34"/>
      <w:r>
        <w:t xml:space="preserve">@RegisterRestClient(configKey = "world-clock")</w:t>
        <w:br/>
        <w:t xml:space="preserve">public interface WorldClockService {</w:t>
        <w:br/>
        <w:t xml:space="preserve">    @GET</w:t>
        <w:br/>
        <w:t xml:space="preserve">    @Path("/json/cet/now")</w:t>
        <w:br/>
        <w:t xml:space="preserve">    @Produces(MediaType.APPLICATION_JSON)</w:t>
        <w:br/>
        <w:t xml:space="preserve">    Uni&lt;WorldClock&gt; getNow();</w:t>
        <w:br/>
        <w:t xml:space="preserve">}</w:t>
      </w:r>
    </w:p>
    <w:p>
      <w:pPr>
        <w:pStyle w:val="ListParagraph"/>
        <w:numPr>
          <w:ilvl w:val="0"/>
          <w:numId w:val="61"/>
        </w:numPr>
      </w:pPr>
      <w:r>
        <w:t xml:space="preserve">К аргументу про блокирующие и реактивные типы: тот же интерфейс может возвращать обычное значение вместо Uni, это решает сигнатура метода.</w:t>
      </w:r>
    </w:p>
    <w:p>
      <w:pPr>
        <w:pStyle w:val="ListParagraph"/>
        <w:numPr>
          <w:ilvl w:val="0"/>
          <w:numId w:val="61"/>
        </w:numPr>
      </w:pPr>
      <w:r>
        <w:t xml:space="preserve">К аргументу про настройку адресов и таймаутов: всё выносится в конфигурацию по ключу клиента.</w:t>
      </w:r>
    </w:p>
    <w:p>
      <w:pPr>
        <w:pStyle w:val="Code"/>
      </w:pPr>
      <w:bookmarkStart w:id="35" w:name="bongo_lang_properties_35"/>
      <w:bookmarkEnd w:id="35"/>
      <w:r>
        <w:t xml:space="preserve">quarkus.rest-client.world-clock.url=http://worldclockapi.com/api</w:t>
        <w:br/>
        <w:t xml:space="preserve">quarkus.rest-client.world-clock.read-timeout=3000</w:t>
      </w:r>
    </w:p>
    <w:p>
      <w:pPr>
        <w:pStyle w:val="Quote"/>
      </w:pPr>
      <w:r>
        <w:t xml:space="preserve">Проверено по материалам: префикс quarkus.rest-client с ключом клиента и свойством url подтверждается примерами (</w:t>
      </w:r>
      <w:hyperlink r:id="rId38" w:history="1">
        <w:r>
          <w:rPr>
            <w:rStyle w:val="Hyperlink"/>
          </w:rPr>
          <w:t xml:space="preserve">DEV Community</w:t>
        </w:r>
      </w:hyperlink>
      <w:r>
        <w:t xml:space="preserve">, </w:t>
      </w:r>
      <w:hyperlink r:id="rId39" w:history="1">
        <w:r>
          <w:rPr>
            <w:rStyle w:val="Hyperlink"/>
          </w:rPr>
          <w:t xml:space="preserve">Baeldung</w:t>
        </w:r>
      </w:hyperlink>
      <w:r>
        <w:t xml:space="preserve">). Свойство read-timeout существует, но в обсуждении на GitHub отмечено, что оно имеет числовой тип, а не Duration, так что значение 3000 читается как миллисекунды (</w:t>
      </w:r>
      <w:hyperlink r:id="rId40" w:history="1">
        <w:r>
          <w:rPr>
            <w:rStyle w:val="Hyperlink"/>
          </w:rPr>
          <w:t xml:space="preserve">issue 22872</w:t>
        </w:r>
      </w:hyperlink>
      <w:r>
        <w:t xml:space="preserve">). Это обсуждение старое, поэтому единицы всё же сверьте со страницей </w:t>
      </w:r>
      <w:hyperlink r:id="rId41" w:history="1">
        <w:r>
          <w:rPr>
            <w:rStyle w:val="Hyperlink"/>
          </w:rPr>
          <w:t xml:space="preserve">Using the REST Client</w:t>
        </w:r>
      </w:hyperlink>
      <w:r>
        <w:t xml:space="preserve">.</w:t>
      </w:r>
    </w:p>
    <w:p>
      <w:pPr>
        <w:pStyle w:val="ListParagraph"/>
        <w:numPr>
          <w:ilvl w:val="0"/>
          <w:numId w:val="62"/>
        </w:numPr>
      </w:pPr>
      <w:r>
        <w:t xml:space="preserve">К аргументу про использование в ресурсе: клиент внедряется аннотацией RestClient. </w:t>
      </w:r>
      <w:hyperlink r:id="rId42" w:history="1">
        <w:r>
          <w:rPr>
            <w:rStyle w:val="Hyperlink"/>
          </w:rPr>
          <w:t xml:space="preserve">Источник примера</w:t>
        </w:r>
      </w:hyperlink>
    </w:p>
    <w:p>
      <w:pPr>
        <w:pStyle w:val="Code"/>
      </w:pPr>
      <w:bookmarkStart w:id="36" w:name="bongo_lang_java_36"/>
      <w:bookmarkEnd w:id="36"/>
      <w:r>
        <w:t xml:space="preserve">@RestClient</w:t>
        <w:br/>
        <w:t xml:space="preserve">WorldClockService clock;</w:t>
      </w:r>
    </w:p>
    <w:p>
      <w:pPr>
        <w:pStyle w:val="Heading3"/>
      </w:pPr>
      <w:r>
        <w:t xml:space="preserve">18. Smallrye Mutiny</w:t>
      </w:r>
    </w:p>
    <w:p>
      <w:pPr>
        <w:pStyle w:val="ListParagraph"/>
        <w:numPr>
          <w:ilvl w:val="0"/>
          <w:numId w:val="63"/>
        </w:numPr>
      </w:pPr>
      <w:r>
        <w:t xml:space="preserve">Реактивная библиотека с двумя основными типами: Uni для одного результата и Multi для потока.</w:t>
      </w:r>
    </w:p>
    <w:p>
      <w:pPr>
        <w:pStyle w:val="ListParagraph"/>
        <w:numPr>
          <w:ilvl w:val="0"/>
          <w:numId w:val="63"/>
        </w:numPr>
      </w:pPr>
      <w:r>
        <w:t xml:space="preserve">API построен вокруг читаемых цепочек с явными методами для обработки событий, ошибок и завершения.</w:t>
      </w:r>
    </w:p>
    <w:p>
      <w:pPr>
        <w:pStyle w:val="ListParagraph"/>
        <w:numPr>
          <w:ilvl w:val="0"/>
          <w:numId w:val="63"/>
        </w:numPr>
      </w:pPr>
      <w:r>
        <w:t xml:space="preserve">Единый подход используется в клиентах баз данных, сообщениях и REST.</w:t>
      </w:r>
    </w:p>
    <w:p>
      <w:pPr>
        <w:pStyle w:val="ListParagraph"/>
        <w:numPr>
          <w:ilvl w:val="0"/>
          <w:numId w:val="63"/>
        </w:numPr>
      </w:pPr>
      <w:r>
        <w:t xml:space="preserve">Преобразование между Uni и CompletionStage облегчает интеграцию с другим кодом.</w:t>
      </w:r>
    </w:p>
    <w:p>
      <w:pPr>
        <w:pStyle w:val="Quote"/>
      </w:pPr>
      <w:r>
        <w:rPr>
          <w:b/>
        </w:rPr>
        <w:t xml:space="preserve">Примеры к пункту 18</w:t>
      </w:r>
    </w:p>
    <w:p>
      <w:pPr>
        <w:pStyle w:val="ListParagraph"/>
        <w:numPr>
          <w:ilvl w:val="0"/>
          <w:numId w:val="64"/>
        </w:numPr>
      </w:pPr>
      <w:r>
        <w:t xml:space="preserve">К аргументу про два типа: Uni отдаёт один результат, Multi отдаёт поток. </w:t>
      </w:r>
      <w:hyperlink r:id="rId43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64"/>
        </w:numPr>
      </w:pPr>
      <w:r>
        <w:t xml:space="preserve">К аргументу про цепочки преобразований: поток слов приводится к верхнему регистру, и Quarkus отдаёт его как JSON-поток. </w:t>
      </w:r>
      <w:hyperlink r:id="rId44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37" w:name="bongo_lang_java_37"/>
      <w:bookmarkEnd w:id="37"/>
      <w:r>
        <w:t xml:space="preserve">@GET</w:t>
        <w:br/>
        <w:t xml:space="preserve">@Produces(MediaType.APPLICATION_JSON)</w:t>
        <w:br/>
        <w:t xml:space="preserve">public Multi&lt;String&gt; words() {</w:t>
        <w:br/>
        <w:t xml:space="preserve">    return Multi.createFrom().items("one", "two", "three")</w:t>
        <w:br/>
        <w:t xml:space="preserve">        .onItem().transform(String::toUpperCase);</w:t>
        <w:br/>
        <w:t xml:space="preserve">}</w:t>
      </w:r>
    </w:p>
    <w:p>
      <w:pPr>
        <w:pStyle w:val="ListParagraph"/>
        <w:numPr>
          <w:ilvl w:val="0"/>
          <w:numId w:val="65"/>
        </w:numPr>
      </w:pPr>
      <w:r>
        <w:t xml:space="preserve">К аргументу про комбинирование Multi и Uni: каждый элемент потока можно преобразовать в отдельный Uni.</w:t>
      </w:r>
    </w:p>
    <w:p>
      <w:pPr>
        <w:pStyle w:val="Code"/>
      </w:pPr>
      <w:bookmarkStart w:id="38" w:name="bongo_lang_java_38"/>
      <w:bookmarkEnd w:id="38"/>
      <w:r>
        <w:t xml:space="preserve">Multi.createFrom().items("a", "b", "c")</w:t>
        <w:br/>
        <w:t xml:space="preserve">    .onItem().transformToUni(s -&gt; Uni.createFrom().item(s + "_x"))</w:t>
        <w:br/>
        <w:t xml:space="preserve">    .concatenate();</w:t>
      </w:r>
    </w:p>
    <w:p>
      <w:pPr>
        <w:pStyle w:val="Quote"/>
      </w:pPr>
      <w:hyperlink r:id="rId44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66"/>
        </w:numPr>
      </w:pPr>
      <w:r>
        <w:t xml:space="preserve">К аргументу про безопасную обёртку блокирующего кода: блокирующий вызов запускается на виртуальных потоках. </w:t>
      </w:r>
      <w:hyperlink r:id="rId45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39" w:name="bongo_lang_java_39"/>
      <w:bookmarkEnd w:id="39"/>
      <w:r>
        <w:t xml:space="preserve">Uni&lt;String&gt; blockingWrapped = Uni.createFrom()</w:t>
        <w:br/>
        <w:t xml:space="preserve">    .item(() -&gt; blockingCall())</w:t>
        <w:br/>
        <w:t xml:space="preserve">    .runSubscriptionOn(Executors.newVirtualThreadPerTaskExecutor());</w:t>
      </w:r>
    </w:p>
    <w:p>
      <w:pPr>
        <w:pStyle w:val="Heading3"/>
      </w:pPr>
      <w:r>
        <w:t xml:space="preserve">19. WebSockets и Server-Sent Events</w:t>
      </w:r>
    </w:p>
    <w:p>
      <w:pPr>
        <w:pStyle w:val="ListParagraph"/>
        <w:numPr>
          <w:ilvl w:val="0"/>
          <w:numId w:val="67"/>
        </w:numPr>
      </w:pPr>
      <w:r>
        <w:t xml:space="preserve">Поддержка двусторонней связи через WebSockets Next с декларативной моделью обработчиков.</w:t>
      </w:r>
    </w:p>
    <w:p>
      <w:pPr>
        <w:pStyle w:val="ListParagraph"/>
        <w:numPr>
          <w:ilvl w:val="0"/>
          <w:numId w:val="67"/>
        </w:numPr>
      </w:pPr>
      <w:r>
        <w:t xml:space="preserve">Server-Sent Events доступны через возвращаемый тип Multi, что даёт потоковую передачу данных клиенту без лишнего кода.</w:t>
      </w:r>
    </w:p>
    <w:p>
      <w:pPr>
        <w:pStyle w:val="ListParagraph"/>
        <w:numPr>
          <w:ilvl w:val="0"/>
          <w:numId w:val="67"/>
        </w:numPr>
      </w:pPr>
      <w:r>
        <w:t xml:space="preserve">Оба варианта работают на неблокирующем движке Vert.x и подходят для большого числа соединений.</w:t>
      </w:r>
    </w:p>
    <w:p>
      <w:pPr>
        <w:pStyle w:val="Quote"/>
      </w:pPr>
      <w:r>
        <w:rPr>
          <w:b/>
        </w:rPr>
        <w:t xml:space="preserve">Примеры к пункту 19</w:t>
      </w:r>
    </w:p>
    <w:p>
      <w:pPr>
        <w:pStyle w:val="ListParagraph"/>
        <w:numPr>
          <w:ilvl w:val="0"/>
          <w:numId w:val="68"/>
        </w:numPr>
      </w:pPr>
      <w:r>
        <w:t xml:space="preserve">К аргументу про Server-Sent Events через Multi: метод возвращает поток, а клиент получает данные по мере появления. </w:t>
      </w:r>
      <w:hyperlink r:id="rId44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40" w:name="bongo_lang_java_40"/>
      <w:bookmarkEnd w:id="40"/>
      <w:r>
        <w:t xml:space="preserve">@GET</w:t>
        <w:br/>
        <w:t xml:space="preserve">@Path("/stream")</w:t>
        <w:br/>
        <w:t xml:space="preserve">@Produces(MediaType.SERVER_SENT_EVENTS)</w:t>
        <w:br/>
        <w:t xml:space="preserve">public Multi&lt;String&gt; stream() {</w:t>
        <w:br/>
        <w:t xml:space="preserve">    return Multi.createFrom().ticks().every(Duration.ofSeconds(1))</w:t>
        <w:br/>
        <w:t xml:space="preserve">        .map(n -&gt; "tick " + n);</w:t>
        <w:br/>
        <w:t xml:space="preserve">}</w:t>
      </w:r>
    </w:p>
    <w:p>
      <w:pPr>
        <w:pStyle w:val="ListParagraph"/>
        <w:numPr>
          <w:ilvl w:val="0"/>
          <w:numId w:val="69"/>
        </w:numPr>
      </w:pPr>
      <w:r>
        <w:t xml:space="preserve">К аргументу про большое число соединений: автор материала про gRPC и Mutiny отмечает, что тот же код масштабируется на тысячи одновременных соединений. Это его оценка, а не замер. </w:t>
      </w:r>
      <w:hyperlink r:id="rId43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69"/>
        </w:numPr>
      </w:pPr>
      <w:r>
        <w:t xml:space="preserve">К аргументу про WebSockets Next: пример ниже построен по </w:t>
      </w:r>
      <w:hyperlink r:id="rId46" w:history="1">
        <w:r>
          <w:rPr>
            <w:rStyle w:val="Hyperlink"/>
          </w:rPr>
          <w:t xml:space="preserve">руководству по WebSockets Next</w:t>
        </w:r>
      </w:hyperlink>
      <w:r>
        <w:t xml:space="preserve"> и </w:t>
      </w:r>
      <w:hyperlink r:id="rId47" w:history="1">
        <w:r>
          <w:rPr>
            <w:rStyle w:val="Hyperlink"/>
          </w:rPr>
          <w:t xml:space="preserve">справочнику</w:t>
        </w:r>
      </w:hyperlink>
      <w:r>
        <w:t xml:space="preserve">. Конечная точка объявляется аннотацией WebSocket с путём, соединение внедряется как WebSocketConnection, а обработчики помечаются аннотациями OnOpen, OnClose и OnTextMessage. Параметр broadcast рассылает результат всем подключённым.</w:t>
      </w:r>
    </w:p>
    <w:p>
      <w:pPr>
        <w:pStyle w:val="Code"/>
      </w:pPr>
      <w:bookmarkStart w:id="41" w:name="bongo_lang_java_41"/>
      <w:bookmarkEnd w:id="41"/>
      <w:r>
        <w:t xml:space="preserve">@WebSocket(path = "/chat/{username}")</w:t>
        <w:br/>
        <w:t xml:space="preserve">public class ChatWebSocket {</w:t>
        <w:br/>
        <w:br/>
        <w:t xml:space="preserve">    public record ChatMessage(String from, String message) { }</w:t>
        <w:br/>
        <w:br/>
        <w:t xml:space="preserve">    @Inject</w:t>
        <w:br/>
        <w:t xml:space="preserve">    WebSocketConnection connection;</w:t>
        <w:br/>
        <w:br/>
        <w:t xml:space="preserve">    @OnOpen(broadcast = true)</w:t>
        <w:br/>
        <w:t xml:space="preserve">    public ChatMessage onOpen() {</w:t>
        <w:br/>
        <w:t xml:space="preserve">        return new ChatMessage(connection.pathParam("username"), "joined");</w:t>
        <w:br/>
        <w:t xml:space="preserve">    }</w:t>
        <w:br/>
        <w:br/>
        <w:t xml:space="preserve">    @OnTextMessage(broadcast = true)</w:t>
        <w:br/>
        <w:t xml:space="preserve">    public ChatMessage onMessage(ChatMessage message) {</w:t>
        <w:br/>
        <w:t xml:space="preserve">        return message;</w:t>
        <w:br/>
        <w:t xml:space="preserve">    }</w:t>
        <w:br/>
        <w:t xml:space="preserve">}</w:t>
      </w:r>
    </w:p>
    <w:p>
      <w:pPr>
        <w:pStyle w:val="Quote"/>
      </w:pPr>
      <w:r>
        <w:t xml:space="preserve">Это сокращённая версия примера из руководства: я убрала перечисление типов сообщений и обработчик закрытия. Импорты берутся из пакета io.quarkus.websockets.next.</w:t>
      </w:r>
    </w:p>
    <w:p>
      <w:pPr>
        <w:pStyle w:val="Heading3"/>
      </w:pPr>
      <w:r>
        <w:t xml:space="preserve">20. gRPC</w:t>
      </w:r>
    </w:p>
    <w:p>
      <w:pPr>
        <w:pStyle w:val="ListParagraph"/>
        <w:numPr>
          <w:ilvl w:val="0"/>
          <w:numId w:val="70"/>
        </w:numPr>
      </w:pPr>
      <w:r>
        <w:t xml:space="preserve">Расширение генерирует код сервера и клиента по описанию protobuf при сборке.</w:t>
      </w:r>
    </w:p>
    <w:p>
      <w:pPr>
        <w:pStyle w:val="ListParagraph"/>
        <w:numPr>
          <w:ilvl w:val="0"/>
          <w:numId w:val="70"/>
        </w:numPr>
      </w:pPr>
      <w:r>
        <w:t xml:space="preserve">Поддерживаются все четыре режима вызова, включая потоковые, с использованием Mutiny.</w:t>
      </w:r>
    </w:p>
    <w:p>
      <w:pPr>
        <w:pStyle w:val="ListParagraph"/>
        <w:numPr>
          <w:ilvl w:val="0"/>
          <w:numId w:val="70"/>
        </w:numPr>
      </w:pPr>
      <w:r>
        <w:t xml:space="preserve">Сервисы gRPC могут сосуществовать с REST в одном приложении и на одном порту.</w:t>
      </w:r>
    </w:p>
    <w:p>
      <w:pPr>
        <w:pStyle w:val="ListParagraph"/>
        <w:numPr>
          <w:ilvl w:val="0"/>
          <w:numId w:val="70"/>
        </w:numPr>
      </w:pPr>
      <w:r>
        <w:t xml:space="preserve">Интеграция с проверкой состояния и метриками работает из коробки.</w:t>
      </w:r>
    </w:p>
    <w:p>
      <w:pPr>
        <w:pStyle w:val="Quote"/>
      </w:pPr>
      <w:r>
        <w:rPr>
          <w:b/>
        </w:rPr>
        <w:t xml:space="preserve">Примеры к пункту 20</w:t>
      </w:r>
    </w:p>
    <w:p>
      <w:pPr>
        <w:pStyle w:val="ListParagraph"/>
        <w:numPr>
          <w:ilvl w:val="0"/>
          <w:numId w:val="71"/>
        </w:numPr>
      </w:pPr>
      <w:r>
        <w:t xml:space="preserve">К аргументу про генерацию кода по protobuf: файл описания кладётся в каталог src/main/proto, а классы генерируются при сборке. </w:t>
      </w:r>
      <w:hyperlink r:id="rId48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71"/>
        </w:numPr>
      </w:pPr>
      <w:r>
        <w:t xml:space="preserve">К аргументу про зависимости: подключается расширение gRPC.</w:t>
      </w:r>
    </w:p>
    <w:p>
      <w:pPr>
        <w:pStyle w:val="Code"/>
      </w:pPr>
      <w:bookmarkStart w:id="42" w:name="bongo_lang_xml_42"/>
      <w:bookmarkEnd w:id="42"/>
      <w:r>
        <w:t xml:space="preserve">&lt;dependency&gt;</w:t>
        <w:br/>
        <w:t xml:space="preserve">    &lt;groupId&gt;io.quarkus&lt;/groupId&gt;</w:t>
        <w:br/>
        <w:t xml:space="preserve">    &lt;artifactId&gt;quarkus-grpc&lt;/artifactId&gt;</w:t>
        <w:br/>
        <w:t xml:space="preserve">&lt;/dependency&gt;</w:t>
      </w:r>
    </w:p>
    <w:p>
      <w:pPr>
        <w:pStyle w:val="ListParagraph"/>
        <w:numPr>
          <w:ilvl w:val="0"/>
          <w:numId w:val="72"/>
        </w:numPr>
      </w:pPr>
      <w:r>
        <w:t xml:space="preserve">К аргументу про сосуществование с REST: gRPC-клиент внедряется в REST-ресурс аннотацией GrpcClient. </w:t>
      </w:r>
      <w:hyperlink r:id="rId48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43" w:name="bongo_lang_java_43"/>
      <w:bookmarkEnd w:id="43"/>
      <w:r>
        <w:t xml:space="preserve">@GrpcClient("filesystem")</w:t>
        <w:br/>
        <w:t xml:space="preserve">FileManager service;</w:t>
      </w:r>
    </w:p>
    <w:p>
      <w:pPr>
        <w:pStyle w:val="ListParagraph"/>
        <w:numPr>
          <w:ilvl w:val="0"/>
          <w:numId w:val="73"/>
        </w:numPr>
      </w:pPr>
      <w:r>
        <w:t xml:space="preserve">К аргументу про потоковые режимы и Mutiny: в разборе The Main Thread потоковая передача строится на Multi, при закрытии канала клиентом приходит ошибка UNAVAILABLE, это сигнал о штатном закрытии, а не сбой. </w:t>
      </w:r>
      <w:hyperlink r:id="rId43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73"/>
        </w:numPr>
      </w:pPr>
      <w:r>
        <w:t xml:space="preserve">Пример из источника написан для старой версии, где пространство имён было javax, а не jakarta. В новых версиях замените импорты.</w:t>
      </w:r>
    </w:p>
    <w:p>
      <w:pPr>
        <w:pStyle w:val="Heading2"/>
      </w:pPr>
      <w:r>
        <w:t xml:space="preserve">Группа 5. Сообщения и интеграции</w:t>
      </w:r>
    </w:p>
    <w:p>
      <w:pPr>
        <w:pStyle w:val="Heading3"/>
      </w:pPr>
      <w:r>
        <w:t xml:space="preserve">21. Reactive Messaging</w:t>
      </w:r>
    </w:p>
    <w:p>
      <w:pPr>
        <w:pStyle w:val="ListParagraph"/>
        <w:numPr>
          <w:ilvl w:val="0"/>
          <w:numId w:val="74"/>
        </w:numPr>
      </w:pPr>
      <w:r>
        <w:t xml:space="preserve">Единая абстракция над Kafka, AMQP, MQTT и другими брокерами с каналами, входящими и исходящими.</w:t>
      </w:r>
    </w:p>
    <w:p>
      <w:pPr>
        <w:pStyle w:val="ListParagraph"/>
        <w:numPr>
          <w:ilvl w:val="0"/>
          <w:numId w:val="74"/>
        </w:numPr>
      </w:pPr>
      <w:r>
        <w:t xml:space="preserve">Обработчики описываются аннотациями Incoming и Outgoing, а подключение к конкретному брокеру меняется конфигурацией.</w:t>
      </w:r>
    </w:p>
    <w:p>
      <w:pPr>
        <w:pStyle w:val="ListParagraph"/>
        <w:numPr>
          <w:ilvl w:val="0"/>
          <w:numId w:val="74"/>
        </w:numPr>
      </w:pPr>
      <w:r>
        <w:t xml:space="preserve">Поддерживается управление подтверждением сообщений и обратным давлением.</w:t>
      </w:r>
    </w:p>
    <w:p>
      <w:pPr>
        <w:pStyle w:val="ListParagraph"/>
        <w:numPr>
          <w:ilvl w:val="0"/>
          <w:numId w:val="74"/>
        </w:numPr>
      </w:pPr>
      <w:r>
        <w:t xml:space="preserve">Удобно менять брокер или подменять его в тестах без изменения бизнес-кода.</w:t>
      </w:r>
    </w:p>
    <w:p>
      <w:pPr>
        <w:pStyle w:val="Quote"/>
      </w:pPr>
      <w:r>
        <w:rPr>
          <w:b/>
        </w:rPr>
        <w:t xml:space="preserve">Примеры к пункту 21</w:t>
      </w:r>
    </w:p>
    <w:p>
      <w:pPr>
        <w:pStyle w:val="ListParagraph"/>
        <w:numPr>
          <w:ilvl w:val="0"/>
          <w:numId w:val="75"/>
        </w:numPr>
      </w:pPr>
      <w:r>
        <w:t xml:space="preserve">К аргументу про каналы: для каждой записи из входящего топика вызывается метод обработки, а результат уходит в исходящий канал. </w:t>
      </w:r>
      <w:hyperlink r:id="rId49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44" w:name="bongo_lang_java_44"/>
      <w:bookmarkEnd w:id="44"/>
      <w:r>
        <w:t xml:space="preserve">@Incoming("requests")</w:t>
        <w:br/>
        <w:t xml:space="preserve">@Outgoing("quotes")</w:t>
        <w:br/>
        <w:t xml:space="preserve">public Quote process(String quoteRequest) {</w:t>
        <w:br/>
        <w:t xml:space="preserve">    return new Quote(quoteRequest, random.nextInt(100));</w:t>
        <w:br/>
        <w:t xml:space="preserve">}</w:t>
      </w:r>
    </w:p>
    <w:p>
      <w:pPr>
        <w:pStyle w:val="ListParagraph"/>
        <w:numPr>
          <w:ilvl w:val="0"/>
          <w:numId w:val="76"/>
        </w:numPr>
      </w:pPr>
      <w:r>
        <w:t xml:space="preserve">К аргументу про смену брокера конфигурацией: имя канала в аннотации связывается с настройками по шаблону.</w:t>
      </w:r>
    </w:p>
    <w:p>
      <w:pPr>
        <w:pStyle w:val="Code"/>
      </w:pPr>
      <w:bookmarkStart w:id="45" w:name="bongo_lang_properties_45"/>
      <w:bookmarkEnd w:id="45"/>
      <w:r>
        <w:t xml:space="preserve">mp.messaging.incoming.requests.topic=quote-requests</w:t>
        <w:br/>
        <w:t xml:space="preserve">mp.messaging.incoming.requests.auto.offset.reset=earliest</w:t>
      </w:r>
    </w:p>
    <w:p>
      <w:pPr>
        <w:pStyle w:val="Quote"/>
      </w:pPr>
      <w:r>
        <w:t xml:space="preserve">Шаблон ключей описан в </w:t>
      </w:r>
      <w:hyperlink r:id="rId49" w:history="1">
        <w:r>
          <w:rPr>
            <w:rStyle w:val="Hyperlink"/>
          </w:rPr>
          <w:t xml:space="preserve">руководстве</w:t>
        </w:r>
      </w:hyperlink>
      <w:r>
        <w:t xml:space="preserve">: mp.messaging.[outgoing|incoming].{имя-канала}.свойство.</w:t>
      </w:r>
    </w:p>
    <w:p>
      <w:pPr>
        <w:pStyle w:val="ListParagraph"/>
        <w:numPr>
          <w:ilvl w:val="0"/>
          <w:numId w:val="77"/>
        </w:numPr>
      </w:pPr>
      <w:r>
        <w:t xml:space="preserve">К аргументу про подтверждение сообщений: если принимать Message, подтверждать успех и отказ нужно вручную через ack и nack. </w:t>
      </w:r>
      <w:hyperlink r:id="rId50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77"/>
        </w:numPr>
      </w:pPr>
      <w:r>
        <w:t xml:space="preserve">К аргументу про тесты: если канал не настроен, по умолчанию используется канал в памяти, и это удобно для тестирования. </w:t>
      </w:r>
      <w:hyperlink r:id="rId51" w:history="1">
        <w:r>
          <w:rPr>
            <w:rStyle w:val="Hyperlink"/>
          </w:rPr>
          <w:t xml:space="preserve">Источник</w:t>
        </w:r>
      </w:hyperlink>
    </w:p>
    <w:p>
      <w:pPr>
        <w:pStyle w:val="Heading3"/>
      </w:pPr>
      <w:r>
        <w:t xml:space="preserve">22. Kafka и Kafka Streams</w:t>
      </w:r>
    </w:p>
    <w:p>
      <w:pPr>
        <w:pStyle w:val="ListParagraph"/>
        <w:numPr>
          <w:ilvl w:val="0"/>
          <w:numId w:val="78"/>
        </w:numPr>
      </w:pPr>
      <w:r>
        <w:t xml:space="preserve">Расширение для Kafka использует тот же реактивный API, а сериализаторы настраиваются через конфигурацию.</w:t>
      </w:r>
    </w:p>
    <w:p>
      <w:pPr>
        <w:pStyle w:val="ListParagraph"/>
        <w:numPr>
          <w:ilvl w:val="0"/>
          <w:numId w:val="78"/>
        </w:numPr>
      </w:pPr>
      <w:r>
        <w:t xml:space="preserve">Dev Services поднимают брокер автоматически, что сильно упрощает локальную разработку.</w:t>
      </w:r>
    </w:p>
    <w:p>
      <w:pPr>
        <w:pStyle w:val="ListParagraph"/>
        <w:numPr>
          <w:ilvl w:val="0"/>
          <w:numId w:val="78"/>
        </w:numPr>
      </w:pPr>
      <w:r>
        <w:t xml:space="preserve">Поддерживается интеграция с реестром схем.</w:t>
      </w:r>
    </w:p>
    <w:p>
      <w:pPr>
        <w:pStyle w:val="ListParagraph"/>
        <w:numPr>
          <w:ilvl w:val="0"/>
          <w:numId w:val="78"/>
        </w:numPr>
      </w:pPr>
      <w:r>
        <w:t xml:space="preserve">Для потоковой обработки доступно отдельное расширение Kafka Streams.</w:t>
      </w:r>
    </w:p>
    <w:p>
      <w:pPr>
        <w:pStyle w:val="Quote"/>
      </w:pPr>
      <w:r>
        <w:rPr>
          <w:b/>
        </w:rPr>
        <w:t xml:space="preserve">Примеры к пункту 22</w:t>
      </w:r>
    </w:p>
    <w:p>
      <w:pPr>
        <w:pStyle w:val="ListParagraph"/>
        <w:numPr>
          <w:ilvl w:val="0"/>
          <w:numId w:val="79"/>
        </w:numPr>
      </w:pPr>
      <w:r>
        <w:t xml:space="preserve">К аргументу про тот же реактивный API: Quarkus работает с Kafka через SmallRye Reactive Messaging. </w:t>
      </w:r>
      <w:hyperlink r:id="rId52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79"/>
        </w:numPr>
      </w:pPr>
      <w:r>
        <w:t xml:space="preserve">К аргументу про настройку сериализаторов: расширение часто само определяет сериализатор и десериализатор по аннотациям Incoming, Outgoing и по внедрённым каналам. </w:t>
      </w:r>
      <w:hyperlink r:id="rId53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46" w:name="bongo_lang_xml_46"/>
      <w:bookmarkEnd w:id="46"/>
      <w:r>
        <w:t xml:space="preserve">&lt;dependency&gt;</w:t>
        <w:br/>
        <w:t xml:space="preserve">    &lt;groupId&gt;io.quarkus&lt;/groupId&gt;</w:t>
        <w:br/>
        <w:t xml:space="preserve">    &lt;artifactId&gt;quarkus-smallrye-reactive-messaging-kafka&lt;/artifactId&gt;</w:t>
        <w:br/>
        <w:t xml:space="preserve">&lt;/dependency&gt;</w:t>
      </w:r>
    </w:p>
    <w:p>
      <w:pPr>
        <w:pStyle w:val="ListParagraph"/>
        <w:numPr>
          <w:ilvl w:val="0"/>
          <w:numId w:val="80"/>
        </w:numPr>
      </w:pPr>
      <w:r>
        <w:t xml:space="preserve">К аргументу про начало чтения с первой записи:</w:t>
      </w:r>
    </w:p>
    <w:p>
      <w:pPr>
        <w:pStyle w:val="Code"/>
      </w:pPr>
      <w:bookmarkStart w:id="47" w:name="bongo_lang_properties_47"/>
      <w:bookmarkEnd w:id="47"/>
      <w:r>
        <w:t xml:space="preserve">mp.messaging.incoming.requests.auto.offset.reset=earliest</w:t>
      </w:r>
    </w:p>
    <w:p>
      <w:pPr>
        <w:pStyle w:val="Quote"/>
      </w:pPr>
      <w:r>
        <w:t xml:space="preserve">Значение earliest означает, что приложение читает с первого смещения, когда для группы потребителей нет сохранённого. </w:t>
      </w:r>
      <w:hyperlink r:id="rId49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81"/>
        </w:numPr>
      </w:pPr>
      <w:r>
        <w:t xml:space="preserve">К аргументу про Kafka Streams и Dev Services: по </w:t>
      </w:r>
      <w:hyperlink r:id="rId54" w:history="1">
        <w:r>
          <w:rPr>
            <w:rStyle w:val="Hyperlink"/>
          </w:rPr>
          <w:t xml:space="preserve">руководству по Kafka Streams</w:t>
        </w:r>
      </w:hyperlink>
      <w:r>
        <w:t xml:space="preserve"> нужно добавить расширение quarkus-kafka-streams и объявить в CDI-бине метод с аннотацией Produces, возвращающий Topology, собранный через StreamsBuilder. Это же подтверждает </w:t>
      </w:r>
      <w:hyperlink r:id="rId55" w:history="1">
        <w:r>
          <w:rPr>
            <w:rStyle w:val="Hyperlink"/>
          </w:rPr>
          <w:t xml:space="preserve">заметка Piotr's TechBlog</w:t>
        </w:r>
      </w:hyperlink>
      <w:r>
        <w:t xml:space="preserve">. Свойства вида quarkus.kafka-streams.bootstrap-servers и quarkus.kafka-streams.application-id встречаются в </w:t>
      </w:r>
      <w:hyperlink r:id="rId56" w:history="1">
        <w:r>
          <w:rPr>
            <w:rStyle w:val="Hyperlink"/>
          </w:rPr>
          <w:t xml:space="preserve">материале Hatim Tachi</w:t>
        </w:r>
      </w:hyperlink>
      <w:r>
        <w:t xml:space="preserve">. Топологию можно посмотреть в Dev UI, как описано в </w:t>
      </w:r>
      <w:hyperlink r:id="rId57" w:history="1">
        <w:r>
          <w:rPr>
            <w:rStyle w:val="Hyperlink"/>
          </w:rPr>
          <w:t xml:space="preserve">статье Red Hat</w:t>
        </w:r>
      </w:hyperlink>
      <w:r>
        <w:t xml:space="preserve">. Про Dev Services именно для Kafka Streams подтверждения не нашла.</w:t>
      </w:r>
    </w:p>
    <w:p>
      <w:pPr>
        <w:pStyle w:val="Heading3"/>
      </w:pPr>
      <w:r>
        <w:t xml:space="preserve">23. Redis, кэш и клиенты данных</w:t>
      </w:r>
    </w:p>
    <w:p>
      <w:pPr>
        <w:pStyle w:val="ListParagraph"/>
        <w:numPr>
          <w:ilvl w:val="0"/>
          <w:numId w:val="82"/>
        </w:numPr>
      </w:pPr>
      <w:r>
        <w:t xml:space="preserve">Клиент Redis доступен в реактивном и императивном вариантах.</w:t>
      </w:r>
    </w:p>
    <w:p>
      <w:pPr>
        <w:pStyle w:val="ListParagraph"/>
        <w:numPr>
          <w:ilvl w:val="0"/>
          <w:numId w:val="82"/>
        </w:numPr>
      </w:pPr>
      <w:r>
        <w:t xml:space="preserve">Расширение кэша позволяет кэшировать результаты методов аннотациями, например CacheResult.</w:t>
      </w:r>
    </w:p>
    <w:p>
      <w:pPr>
        <w:pStyle w:val="ListParagraph"/>
        <w:numPr>
          <w:ilvl w:val="0"/>
          <w:numId w:val="82"/>
        </w:numPr>
      </w:pPr>
      <w:r>
        <w:t xml:space="preserve">Dev Services запускают Redis в контейнере для разработки.</w:t>
      </w:r>
    </w:p>
    <w:p>
      <w:pPr>
        <w:pStyle w:val="ListParagraph"/>
        <w:numPr>
          <w:ilvl w:val="0"/>
          <w:numId w:val="82"/>
        </w:numPr>
      </w:pPr>
      <w:r>
        <w:t xml:space="preserve">Оговорка: в релизе 3.40.1 исправлялась ошибка, при которой CacheResult с Redis под высокой параллельной нагрузкой возвращал значение QUEUED, поэтому при обновлениях стоит держаться свежих патчей.</w:t>
      </w:r>
    </w:p>
    <w:p>
      <w:pPr>
        <w:pStyle w:val="Quote"/>
      </w:pPr>
      <w:r>
        <w:rPr>
          <w:b/>
        </w:rPr>
        <w:t xml:space="preserve">Примеры к пункту 23</w:t>
      </w:r>
    </w:p>
    <w:p>
      <w:pPr>
        <w:pStyle w:val="ListParagraph"/>
        <w:numPr>
          <w:ilvl w:val="0"/>
          <w:numId w:val="83"/>
        </w:numPr>
      </w:pPr>
      <w:r>
        <w:t xml:space="preserve">К аргументу про кэш аннотациями: метод помечается CacheResult, и результат кэшируется по ключу параметров.</w:t>
      </w:r>
    </w:p>
    <w:p>
      <w:pPr>
        <w:pStyle w:val="Code"/>
      </w:pPr>
      <w:bookmarkStart w:id="48" w:name="bongo_lang_java_48"/>
      <w:bookmarkEnd w:id="48"/>
      <w:r>
        <w:t xml:space="preserve">@CacheResult(cacheName = "prices")</w:t>
        <w:br/>
        <w:t xml:space="preserve">public double price(String sku) {</w:t>
        <w:br/>
        <w:t xml:space="preserve">    return expensiveLookup(sku);</w:t>
        <w:br/>
        <w:t xml:space="preserve">}</w:t>
      </w:r>
    </w:p>
    <w:p>
      <w:pPr>
        <w:pStyle w:val="Quote"/>
      </w:pPr>
      <w:r>
        <w:t xml:space="preserve">Проверено по </w:t>
      </w:r>
      <w:hyperlink r:id="rId58" w:history="1">
        <w:r>
          <w:rPr>
            <w:rStyle w:val="Hyperlink"/>
          </w:rPr>
          <w:t xml:space="preserve">руководству по кэшу</w:t>
        </w:r>
      </w:hyperlink>
      <w:r>
        <w:t xml:space="preserve">: аннотация CacheResult с параметром cacheName существует и работает так, как в примере. Из руководства также следует, что при исключении в вызванном методе результат в кэш не попадает. Пример в рамке не менялся, он совпадает с формой из руководства.</w:t>
      </w:r>
    </w:p>
    <w:p>
      <w:pPr>
        <w:pStyle w:val="ListParagraph"/>
        <w:numPr>
          <w:ilvl w:val="0"/>
          <w:numId w:val="84"/>
        </w:numPr>
      </w:pPr>
      <w:r>
        <w:t xml:space="preserve">К аргументу про ошибку под нагрузкой: в списке исправлений версии 3.40.1 есть запись о том, что CacheResult с Redis при высокой конкурентной нагрузке возвращал значение QUEUED. </w:t>
      </w:r>
      <w:hyperlink r:id="rId59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84"/>
        </w:numPr>
      </w:pPr>
      <w:r>
        <w:t xml:space="preserve">К аргументу про Redis-клиент и Dev Services: по </w:t>
      </w:r>
      <w:hyperlink r:id="rId60" w:history="1">
        <w:r>
          <w:rPr>
            <w:rStyle w:val="Hyperlink"/>
          </w:rPr>
          <w:t xml:space="preserve">руководству по Redis</w:t>
        </w:r>
      </w:hyperlink>
      <w:r>
        <w:t xml:space="preserve"> подключается расширение quarkus-redis-client, а в бин внедряются RedisDataSource для блокирующего стиля и ReactiveRedisDataSource для реактивного. Из источника данных берутся типизированные команды, например value или key, с методами get, set, incrby и del. Dev Services для Redis запускают сервер автоматически, это описано в </w:t>
      </w:r>
      <w:hyperlink r:id="rId61" w:history="1">
        <w:r>
          <w:rPr>
            <w:rStyle w:val="Hyperlink"/>
          </w:rPr>
          <w:t xml:space="preserve">материале Mastertheboss</w:t>
        </w:r>
      </w:hyperlink>
      <w:r>
        <w:t xml:space="preserve">.</w:t>
      </w:r>
    </w:p>
    <w:p>
      <w:pPr>
        <w:pStyle w:val="Heading3"/>
      </w:pPr>
      <w:r>
        <w:t xml:space="preserve">24. Планировщик и Quartz</w:t>
      </w:r>
    </w:p>
    <w:p>
      <w:pPr>
        <w:pStyle w:val="ListParagraph"/>
        <w:numPr>
          <w:ilvl w:val="0"/>
          <w:numId w:val="85"/>
        </w:numPr>
      </w:pPr>
      <w:r>
        <w:t xml:space="preserve">Встроенный планировщик задаёт периодические задачи аннотацией Scheduled с выражением cron или интервалом.</w:t>
      </w:r>
    </w:p>
    <w:p>
      <w:pPr>
        <w:pStyle w:val="ListParagraph"/>
        <w:numPr>
          <w:ilvl w:val="0"/>
          <w:numId w:val="85"/>
        </w:numPr>
      </w:pPr>
      <w:r>
        <w:t xml:space="preserve">Для кластерных сценариев с хранением состояния в базе подключается расширение Quartz.</w:t>
      </w:r>
    </w:p>
    <w:p>
      <w:pPr>
        <w:pStyle w:val="ListParagraph"/>
        <w:numPr>
          <w:ilvl w:val="0"/>
          <w:numId w:val="85"/>
        </w:numPr>
      </w:pPr>
      <w:r>
        <w:t xml:space="preserve">Задачи могут выполняться на виртуальных потоках или в реактивном контексте.</w:t>
      </w:r>
    </w:p>
    <w:p>
      <w:pPr>
        <w:pStyle w:val="ListParagraph"/>
        <w:numPr>
          <w:ilvl w:val="0"/>
          <w:numId w:val="85"/>
        </w:numPr>
      </w:pPr>
      <w:r>
        <w:t xml:space="preserve">Выражения можно брать из конфигурации и менять без пересборки.</w:t>
      </w:r>
    </w:p>
    <w:p>
      <w:pPr>
        <w:pStyle w:val="Quote"/>
      </w:pPr>
      <w:r>
        <w:rPr>
          <w:b/>
        </w:rPr>
        <w:t xml:space="preserve">Примеры к пункту 24</w:t>
      </w:r>
    </w:p>
    <w:p>
      <w:pPr>
        <w:pStyle w:val="ListParagraph"/>
        <w:numPr>
          <w:ilvl w:val="0"/>
          <w:numId w:val="86"/>
        </w:numPr>
      </w:pPr>
      <w:r>
        <w:t xml:space="preserve">К аргументу про аннотацию Scheduled: метод запускается по выражению cron или по интервалу.</w:t>
      </w:r>
    </w:p>
    <w:p>
      <w:pPr>
        <w:pStyle w:val="Code"/>
      </w:pPr>
      <w:bookmarkStart w:id="49" w:name="bongo_lang_java_49"/>
      <w:bookmarkEnd w:id="49"/>
      <w:r>
        <w:t xml:space="preserve">@Scheduled(cron = "0 0 * * * ?")</w:t>
        <w:br/>
        <w:t xml:space="preserve">void hourly() {</w:t>
        <w:br/>
        <w:t xml:space="preserve">    // выполняется в начале каждого часа</w:t>
        <w:br/>
        <w:t xml:space="preserve">}</w:t>
        <w:br/>
        <w:br/>
        <w:t xml:space="preserve">@Scheduled(every = "30s")</w:t>
        <w:br/>
        <w:t xml:space="preserve">void everyThirtySeconds() {</w:t>
        <w:br/>
        <w:t xml:space="preserve">    // выполняется раз в 30 секунд</w:t>
        <w:br/>
        <w:t xml:space="preserve">}</w:t>
      </w:r>
    </w:p>
    <w:p>
      <w:pPr>
        <w:pStyle w:val="ListParagraph"/>
        <w:numPr>
          <w:ilvl w:val="0"/>
          <w:numId w:val="87"/>
        </w:numPr>
      </w:pPr>
      <w:r>
        <w:t xml:space="preserve">К аргументу про выражения из конфигурации: значение берётся из свойства.</w:t>
      </w:r>
    </w:p>
    <w:p>
      <w:pPr>
        <w:pStyle w:val="Code"/>
      </w:pPr>
      <w:bookmarkStart w:id="50" w:name="bongo_lang_java_50"/>
      <w:bookmarkEnd w:id="50"/>
      <w:r>
        <w:t xml:space="preserve">@Scheduled(cron = "{my.cron.expr}")</w:t>
        <w:br/>
        <w:t xml:space="preserve">void configurable() { }</w:t>
      </w:r>
    </w:p>
    <w:p>
      <w:pPr>
        <w:pStyle w:val="ListParagraph"/>
        <w:numPr>
          <w:ilvl w:val="0"/>
          <w:numId w:val="88"/>
        </w:numPr>
      </w:pPr>
      <w:r>
        <w:t xml:space="preserve">Проверено по </w:t>
      </w:r>
      <w:hyperlink r:id="rId62" w:history="1">
        <w:r>
          <w:rPr>
            <w:rStyle w:val="Hyperlink"/>
          </w:rPr>
          <w:t xml:space="preserve">руководству по планировщику</w:t>
        </w:r>
      </w:hyperlink>
      <w:r>
        <w:t xml:space="preserve">: параметры every и cron, а также запись выражения из конфигурации в фигурных скобках подтверждаются. Уточнение: по умолчанию выражения cron читаются в синтаксисе Quartz с секундами и знаком вопроса, а формат переключается свойством quarkus.scheduler.cron-type, поэтому шестиполевое выражение в моём примере написано верно. Название расширения quarkus-quartz для кластера я отдельно не проверяла.</w:t>
      </w:r>
    </w:p>
    <w:p>
      <w:pPr>
        <w:pStyle w:val="ListParagraph"/>
        <w:numPr>
          <w:ilvl w:val="0"/>
          <w:numId w:val="88"/>
        </w:numPr>
      </w:pPr>
      <w:r>
        <w:t xml:space="preserve">К аргументу про Quartz: для кластерных сценариев подключается отдельное расширение quarkus-quartz.</w:t>
      </w:r>
    </w:p>
    <w:p>
      <w:pPr>
        <w:pStyle w:val="Heading3"/>
      </w:pPr>
      <w:r>
        <w:t xml:space="preserve">25. Camel Quarkus и другие интеграции</w:t>
      </w:r>
    </w:p>
    <w:p>
      <w:pPr>
        <w:pStyle w:val="ListParagraph"/>
        <w:numPr>
          <w:ilvl w:val="0"/>
          <w:numId w:val="89"/>
        </w:numPr>
      </w:pPr>
      <w:r>
        <w:t xml:space="preserve">Apache Camel доступен как набор расширений с оптимизацией под нативную сборку.</w:t>
      </w:r>
    </w:p>
    <w:p>
      <w:pPr>
        <w:pStyle w:val="ListParagraph"/>
        <w:numPr>
          <w:ilvl w:val="0"/>
          <w:numId w:val="89"/>
        </w:numPr>
      </w:pPr>
      <w:r>
        <w:t xml:space="preserve">Это открывает сотни коннекторов для типовых корпоративных паттернов интеграции.</w:t>
      </w:r>
    </w:p>
    <w:p>
      <w:pPr>
        <w:pStyle w:val="ListParagraph"/>
        <w:numPr>
          <w:ilvl w:val="0"/>
          <w:numId w:val="89"/>
        </w:numPr>
      </w:pPr>
      <w:r>
        <w:t xml:space="preserve">В экосистеме Quarkus более ста курируемых расширений, совместимых с нативной компиляцией.</w:t>
      </w:r>
    </w:p>
    <w:p>
      <w:pPr>
        <w:pStyle w:val="ListParagraph"/>
        <w:numPr>
          <w:ilvl w:val="0"/>
          <w:numId w:val="89"/>
        </w:numPr>
      </w:pPr>
      <w:r>
        <w:t xml:space="preserve">Совместимость с MicroProfile и Jakarta EE упрощает перенос существующего кода.</w:t>
      </w:r>
    </w:p>
    <w:p>
      <w:pPr>
        <w:pStyle w:val="Quote"/>
      </w:pPr>
      <w:r>
        <w:rPr>
          <w:b/>
        </w:rPr>
        <w:t xml:space="preserve">Примеры к пункту 25</w:t>
      </w:r>
    </w:p>
    <w:p>
      <w:pPr>
        <w:pStyle w:val="ListParagraph"/>
        <w:numPr>
          <w:ilvl w:val="0"/>
          <w:numId w:val="90"/>
        </w:numPr>
      </w:pPr>
      <w:r>
        <w:t xml:space="preserve">К аргументу про курируемые расширения: в сравнении Mad Devs сказано, что экосистема Quarkus включает более ста курируемых расширений. </w:t>
      </w:r>
      <w:hyperlink r:id="rId63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90"/>
        </w:numPr>
      </w:pPr>
      <w:r>
        <w:t xml:space="preserve">К аргументу про совместимость со стандартами: там же отмечена совместимость с MicroProfile и Jakarta EE, а в описании на quarkus.io сказано про интеграцию со стандартами Jakarta и MicroProfile. </w:t>
      </w:r>
      <w:hyperlink r:id="rId64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90"/>
        </w:numPr>
      </w:pPr>
      <w:r>
        <w:t xml:space="preserve">К аргументу про добавление расширения одной командой:</w:t>
      </w:r>
    </w:p>
    <w:p>
      <w:pPr>
        <w:pStyle w:val="Code"/>
      </w:pPr>
      <w:bookmarkStart w:id="51" w:name="bongo_lang_bash_51"/>
      <w:bookmarkEnd w:id="51"/>
      <w:r>
        <w:t xml:space="preserve">./mvnw quarkus:add-extension -Dextensions="camel-quarkus-core"</w:t>
      </w:r>
    </w:p>
    <w:p>
      <w:pPr>
        <w:pStyle w:val="Quote"/>
      </w:pPr>
      <w:r>
        <w:t xml:space="preserve">Проверено по </w:t>
      </w:r>
      <w:hyperlink r:id="rId65" w:history="1">
        <w:r>
          <w:rPr>
            <w:rStyle w:val="Hyperlink"/>
          </w:rPr>
          <w:t xml:space="preserve">документации Camel Quarkus</w:t>
        </w:r>
      </w:hyperlink>
      <w:r>
        <w:t xml:space="preserve">: маршрут описывается классом, расширяющим RouteBuilder, и методом configure. Пример из документации выглядит так: from("timer:foo?period=1000").log("Hello World"). Для компонента timer нужно расширение camel-quarkus-timer, это следует из названия компонента, но точное имя артефакта я не видела в найденных страницах, поэтому найдите его в каталоге расширений.</w:t>
      </w:r>
    </w:p>
    <w:p>
      <w:pPr>
        <w:pStyle w:val="ListParagraph"/>
        <w:numPr>
          <w:ilvl w:val="0"/>
          <w:numId w:val="91"/>
        </w:numPr>
      </w:pPr>
      <w:r>
        <w:t xml:space="preserve">Примеров маршрутов Camel здесь нет: подтверждённых источников в моей подборке не было.</w:t>
      </w:r>
    </w:p>
    <w:p>
      <w:pPr>
        <w:pStyle w:val="Heading2"/>
      </w:pPr>
      <w:r>
        <w:t xml:space="preserve">Группа 6. Облако, безопасность, наблюдаемость и тестирование</w:t>
      </w:r>
    </w:p>
    <w:p>
      <w:pPr>
        <w:pStyle w:val="Heading3"/>
      </w:pPr>
      <w:r>
        <w:t xml:space="preserve">26. Kubernetes и контейнеры из коробки</w:t>
      </w:r>
    </w:p>
    <w:p>
      <w:pPr>
        <w:pStyle w:val="ListParagraph"/>
        <w:numPr>
          <w:ilvl w:val="0"/>
          <w:numId w:val="92"/>
        </w:numPr>
      </w:pPr>
      <w:r>
        <w:t xml:space="preserve">Расширения генерируют манифесты для Kubernetes и OpenShift прямо при сборке на основе конфигурации.</w:t>
      </w:r>
    </w:p>
    <w:p>
      <w:pPr>
        <w:pStyle w:val="ListParagraph"/>
        <w:numPr>
          <w:ilvl w:val="0"/>
          <w:numId w:val="92"/>
        </w:numPr>
      </w:pPr>
      <w:r>
        <w:t xml:space="preserve">Образы собираются через Jib, Docker или Podman без отдельных Dockerfile для простых случаев.</w:t>
      </w:r>
    </w:p>
    <w:p>
      <w:pPr>
        <w:pStyle w:val="ListParagraph"/>
        <w:numPr>
          <w:ilvl w:val="0"/>
          <w:numId w:val="92"/>
        </w:numPr>
      </w:pPr>
      <w:r>
        <w:t xml:space="preserve">Малый размер и быстрый старт делают проверки готовности и масштабирование более предсказуемыми.</w:t>
      </w:r>
    </w:p>
    <w:p>
      <w:pPr>
        <w:pStyle w:val="ListParagraph"/>
        <w:numPr>
          <w:ilvl w:val="0"/>
          <w:numId w:val="92"/>
        </w:numPr>
      </w:pPr>
      <w:r>
        <w:t xml:space="preserve">Новый тип упаковки для Maven в релизе 3.31 упрощает сборку.</w:t>
      </w:r>
    </w:p>
    <w:p>
      <w:pPr>
        <w:pStyle w:val="Quote"/>
      </w:pPr>
      <w:r>
        <w:rPr>
          <w:b/>
        </w:rPr>
        <w:t xml:space="preserve">Примеры к пункту 26</w:t>
      </w:r>
    </w:p>
    <w:p>
      <w:pPr>
        <w:pStyle w:val="ListParagraph"/>
        <w:numPr>
          <w:ilvl w:val="0"/>
          <w:numId w:val="93"/>
        </w:numPr>
      </w:pPr>
      <w:r>
        <w:t xml:space="preserve">К аргументу про генерацию манифестов при сборке: расширение Kubernetes создаёт манифесты по конфигурации проекта. Для локальной разработки есть расширение Minikube, которое создаёт файлы minikube.yaml и minikube.json. </w:t>
      </w:r>
      <w:hyperlink r:id="rId66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52" w:name="bongo_lang_bash_52"/>
      <w:bookmarkEnd w:id="52"/>
      <w:r>
        <w:t xml:space="preserve">./mvnw quarkus:add-extension -Dextensions="quarkus-kubernetes"</w:t>
        <w:br/>
        <w:t xml:space="preserve">./mvnw package</w:t>
      </w:r>
    </w:p>
    <w:p>
      <w:pPr>
        <w:pStyle w:val="Quote"/>
      </w:pPr>
      <w:r>
        <w:t xml:space="preserve">Проверено: по </w:t>
      </w:r>
      <w:hyperlink r:id="rId66" w:history="1">
        <w:r>
          <w:rPr>
            <w:rStyle w:val="Hyperlink"/>
          </w:rPr>
          <w:t xml:space="preserve">руководству по Kubernetes</w:t>
        </w:r>
      </w:hyperlink>
      <w:r>
        <w:t xml:space="preserve"> после сборки в каталоге target/kubernetes появляются файлы kubernetes.json и kubernetes.yml, что подтверждает и </w:t>
      </w:r>
      <w:hyperlink r:id="rId67" w:history="1">
        <w:r>
          <w:rPr>
            <w:rStyle w:val="Hyperlink"/>
          </w:rPr>
          <w:t xml:space="preserve">статья Red Hat</w:t>
        </w:r>
      </w:hyperlink>
      <w:r>
        <w:t xml:space="preserve">. Применить манифест можно командой kubectl apply -f target/kubernetes/kubernetes.yml (</w:t>
      </w:r>
      <w:hyperlink r:id="rId68" w:history="1">
        <w:r>
          <w:rPr>
            <w:rStyle w:val="Hyperlink"/>
          </w:rPr>
          <w:t xml:space="preserve">Quarkus Tutorial</w:t>
        </w:r>
      </w:hyperlink>
      <w:r>
        <w:t xml:space="preserve">).</w:t>
      </w:r>
    </w:p>
    <w:p>
      <w:pPr>
        <w:pStyle w:val="ListParagraph"/>
        <w:numPr>
          <w:ilvl w:val="0"/>
          <w:numId w:val="94"/>
        </w:numPr>
      </w:pPr>
      <w:r>
        <w:t xml:space="preserve">К аргументу про проверки готовности: расширение SmallRye Health реализует MicroProfile Health, а Spring Boot Actuator, как отмечено в статье Red Hat, даёт только конечные точки и не генерирует нужную конфигурацию и манифесты. </w:t>
      </w:r>
      <w:hyperlink r:id="rId67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94"/>
        </w:numPr>
      </w:pPr>
      <w:r>
        <w:t xml:space="preserve">К аргументу про образы: сборка контейнера включается свойствами.</w:t>
      </w:r>
    </w:p>
    <w:p>
      <w:pPr>
        <w:pStyle w:val="Code"/>
      </w:pPr>
      <w:bookmarkStart w:id="53" w:name="bongo_lang_properties_53"/>
      <w:bookmarkEnd w:id="53"/>
      <w:r>
        <w:t xml:space="preserve">quarkus.container-image.build=true</w:t>
        <w:br/>
        <w:t xml:space="preserve">quarkus.container-image.name=my-service</w:t>
        <w:br/>
        <w:t xml:space="preserve">quarkus.container-image.tag=latest</w:t>
      </w:r>
    </w:p>
    <w:p>
      <w:pPr>
        <w:pStyle w:val="Quote"/>
      </w:pPr>
      <w:r>
        <w:t xml:space="preserve">Те же свойства использует пример нативной сборки в </w:t>
      </w:r>
      <w:hyperlink r:id="rId4" w:history="1">
        <w:r>
          <w:rPr>
            <w:rStyle w:val="Hyperlink"/>
          </w:rPr>
          <w:t xml:space="preserve">замере ForTek</w:t>
        </w:r>
      </w:hyperlink>
      <w:r>
        <w:t xml:space="preserve">.</w:t>
      </w:r>
    </w:p>
    <w:p>
      <w:pPr>
        <w:pStyle w:val="Heading3"/>
      </w:pPr>
      <w:r>
        <w:t xml:space="preserve">27. Безопасность: OIDC, JWT и OAuth 2.0</w:t>
      </w:r>
    </w:p>
    <w:p>
      <w:pPr>
        <w:pStyle w:val="ListParagraph"/>
        <w:numPr>
          <w:ilvl w:val="0"/>
          <w:numId w:val="95"/>
        </w:numPr>
      </w:pPr>
      <w:r>
        <w:t xml:space="preserve">Расширение OIDC поддерживает как роль защищённого сервиса, так и веб-приложения с входом через провайдера.</w:t>
      </w:r>
    </w:p>
    <w:p>
      <w:pPr>
        <w:pStyle w:val="ListParagraph"/>
        <w:numPr>
          <w:ilvl w:val="0"/>
          <w:numId w:val="95"/>
        </w:numPr>
      </w:pPr>
      <w:r>
        <w:t xml:space="preserve">В релизе 3.31 добавлено шифрование токенов OIDC и поддержка OAuth 2.0 Pushed Authorization Requests.</w:t>
      </w:r>
    </w:p>
    <w:p>
      <w:pPr>
        <w:pStyle w:val="ListParagraph"/>
        <w:numPr>
          <w:ilvl w:val="0"/>
          <w:numId w:val="95"/>
        </w:numPr>
      </w:pPr>
      <w:r>
        <w:t xml:space="preserve">Dev Services для OIDC поднимают провайдера, например Keycloak, на время разработки.</w:t>
      </w:r>
    </w:p>
    <w:p>
      <w:pPr>
        <w:pStyle w:val="ListParagraph"/>
        <w:numPr>
          <w:ilvl w:val="0"/>
          <w:numId w:val="95"/>
        </w:numPr>
      </w:pPr>
      <w:r>
        <w:t xml:space="preserve">Правила доступа задаются аннотациями вроде RolesAllowed и декларативной политикой в конфигурации.</w:t>
      </w:r>
    </w:p>
    <w:p>
      <w:pPr>
        <w:pStyle w:val="Quote"/>
      </w:pPr>
      <w:r>
        <w:rPr>
          <w:b/>
        </w:rPr>
        <w:t xml:space="preserve">Примеры к пункту 27</w:t>
      </w:r>
    </w:p>
    <w:p>
      <w:pPr>
        <w:pStyle w:val="ListParagraph"/>
        <w:numPr>
          <w:ilvl w:val="0"/>
          <w:numId w:val="96"/>
        </w:numPr>
      </w:pPr>
      <w:r>
        <w:t xml:space="preserve">К аргументу про Dev Services для OIDC: Dev Services для Keycloak включены по умолчанию, когда расширение quarkus-oidc работает в режиме разработки или тестов и свойство quarkus.oidc.auth-server-url не задано. </w:t>
      </w:r>
      <w:hyperlink r:id="rId69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96"/>
        </w:numPr>
      </w:pPr>
      <w:r>
        <w:t xml:space="preserve">К аргументу про готовность к работе сразу: контейнер Keycloak инициализируется с областью, клиентом и пользователями, и перезапускается при изменении application.properties или файла области. </w:t>
      </w:r>
      <w:hyperlink r:id="rId69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54" w:name="bongo_lang_xml_54"/>
      <w:bookmarkEnd w:id="54"/>
      <w:r>
        <w:t xml:space="preserve">&lt;dependency&gt;</w:t>
        <w:br/>
        <w:t xml:space="preserve">    &lt;groupId&gt;io.quarkus&lt;/groupId&gt;</w:t>
        <w:br/>
        <w:t xml:space="preserve">    &lt;artifactId&gt;quarkus-oidc&lt;/artifactId&gt;</w:t>
        <w:br/>
        <w:t xml:space="preserve">&lt;/dependency&gt;</w:t>
      </w:r>
    </w:p>
    <w:p>
      <w:pPr>
        <w:pStyle w:val="ListParagraph"/>
        <w:numPr>
          <w:ilvl w:val="0"/>
          <w:numId w:val="97"/>
        </w:numPr>
      </w:pPr>
      <w:r>
        <w:t xml:space="preserve">К аргументу про правила доступа аннотациями: метод закрывается проверкой роли.</w:t>
      </w:r>
    </w:p>
    <w:p>
      <w:pPr>
        <w:pStyle w:val="Code"/>
      </w:pPr>
      <w:bookmarkStart w:id="55" w:name="bongo_lang_java_55"/>
      <w:bookmarkEnd w:id="55"/>
      <w:r>
        <w:t xml:space="preserve">@GET</w:t>
        <w:br/>
        <w:t xml:space="preserve">@RolesAllowed("admin")</w:t>
        <w:br/>
        <w:t xml:space="preserve">public String secret() {</w:t>
        <w:br/>
        <w:t xml:space="preserve">    return "только для админов";</w:t>
        <w:br/>
        <w:t xml:space="preserve">}</w:t>
      </w:r>
    </w:p>
    <w:p>
      <w:pPr>
        <w:pStyle w:val="Quote"/>
      </w:pPr>
      <w:r>
        <w:t xml:space="preserve">Проверено: аннотация RolesAllowed действительно используется для авторизации конечных точек, в том числе в </w:t>
      </w:r>
      <w:hyperlink r:id="rId70" w:history="1">
        <w:r>
          <w:rPr>
            <w:rStyle w:val="Hyperlink"/>
          </w:rPr>
          <w:t xml:space="preserve">руководстве по авторизации веб-конечных точек</w:t>
        </w:r>
      </w:hyperlink>
      <w:r>
        <w:t xml:space="preserve"> и в </w:t>
      </w:r>
      <w:hyperlink r:id="rId71" w:history="1">
        <w:r>
          <w:rPr>
            <w:rStyle w:val="Hyperlink"/>
          </w:rPr>
          <w:t xml:space="preserve">материале Baeldung</w:t>
        </w:r>
      </w:hyperlink>
      <w:r>
        <w:t xml:space="preserve">. Эта аннотация стандартная, из Jakarta, так что мой пример сделан по принятой форме.</w:t>
      </w:r>
    </w:p>
    <w:p>
      <w:pPr>
        <w:pStyle w:val="ListParagraph"/>
        <w:numPr>
          <w:ilvl w:val="0"/>
          <w:numId w:val="98"/>
        </w:numPr>
      </w:pPr>
      <w:r>
        <w:t xml:space="preserve">К аргументу про новое в релизе 3.31: добавлены шифрование токенов OIDC и поддержка OAuth 2.0 Pushed Authorization Requests. </w:t>
      </w:r>
      <w:hyperlink r:id="rId31" w:history="1">
        <w:r>
          <w:rPr>
            <w:rStyle w:val="Hyperlink"/>
          </w:rPr>
          <w:t xml:space="preserve">Источник</w:t>
        </w:r>
      </w:hyperlink>
    </w:p>
    <w:p>
      <w:pPr>
        <w:pStyle w:val="Heading3"/>
      </w:pPr>
      <w:r>
        <w:t xml:space="preserve">28. Метрики и трассировка: Micrometer и OpenTelemetry</w:t>
      </w:r>
    </w:p>
    <w:p>
      <w:pPr>
        <w:pStyle w:val="ListParagraph"/>
        <w:numPr>
          <w:ilvl w:val="0"/>
          <w:numId w:val="99"/>
        </w:numPr>
      </w:pPr>
      <w:r>
        <w:t xml:space="preserve">Расширения собирают метрики и трассы с минимальной настройкой, экспорт идёт в Prometheus или совместимые системы через OTLP.</w:t>
      </w:r>
    </w:p>
    <w:p>
      <w:pPr>
        <w:pStyle w:val="ListParagraph"/>
        <w:numPr>
          <w:ilvl w:val="0"/>
          <w:numId w:val="99"/>
        </w:numPr>
      </w:pPr>
      <w:r>
        <w:t xml:space="preserve">Автоматическая инструментация охватывает HTTP, клиенты баз данных и сообщения.</w:t>
      </w:r>
    </w:p>
    <w:p>
      <w:pPr>
        <w:pStyle w:val="ListParagraph"/>
        <w:numPr>
          <w:ilvl w:val="0"/>
          <w:numId w:val="99"/>
        </w:numPr>
      </w:pPr>
      <w:r>
        <w:t xml:space="preserve">Идентификаторы трассировки попадают в логи, что облегчает разбор инцидентов.</w:t>
      </w:r>
    </w:p>
    <w:p>
      <w:pPr>
        <w:pStyle w:val="ListParagraph"/>
        <w:numPr>
          <w:ilvl w:val="0"/>
          <w:numId w:val="99"/>
        </w:numPr>
      </w:pPr>
      <w:r>
        <w:t xml:space="preserve">Всё это работает и в нативных образах.</w:t>
      </w:r>
    </w:p>
    <w:p>
      <w:pPr>
        <w:pStyle w:val="Quote"/>
      </w:pPr>
      <w:r>
        <w:rPr>
          <w:b/>
        </w:rPr>
        <w:t xml:space="preserve">Примеры к пункту 28</w:t>
      </w:r>
    </w:p>
    <w:p>
      <w:pPr>
        <w:pStyle w:val="ListParagraph"/>
        <w:numPr>
          <w:ilvl w:val="0"/>
          <w:numId w:val="100"/>
        </w:numPr>
      </w:pPr>
      <w:r>
        <w:t xml:space="preserve">К аргументу про метрики отказоустойчивости: если подключено расширение Micrometer, SmallRye Fault Tolerance отправляет метрики в Micrometer, а иначе в метрики OpenTelemetry, если они доступны. </w:t>
      </w:r>
      <w:hyperlink r:id="rId72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100"/>
        </w:numPr>
      </w:pPr>
      <w:r>
        <w:t xml:space="preserve">К аргументу про каталог руководств: в разделе Observability на quarkus.io есть отдельные записи для наблюдаемости и Dev Services. </w:t>
      </w:r>
      <w:hyperlink r:id="rId73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100"/>
        </w:numPr>
      </w:pPr>
      <w:r>
        <w:t xml:space="preserve">К аргументу про подключение расширений:</w:t>
      </w:r>
    </w:p>
    <w:p>
      <w:pPr>
        <w:pStyle w:val="Code"/>
      </w:pPr>
      <w:bookmarkStart w:id="56" w:name="bongo_lang_bash_56"/>
      <w:bookmarkEnd w:id="56"/>
      <w:r>
        <w:t xml:space="preserve">./mvnw quarkus:add-extension -Dextensions="quarkus-opentelemetry,quarkus-micrometer-registry-prometheus"</w:t>
      </w:r>
    </w:p>
    <w:p>
      <w:pPr>
        <w:pStyle w:val="Quote"/>
      </w:pPr>
      <w:r>
        <w:t xml:space="preserve">Проверено: расширение OpenTelemetry называется quarkus-opentelemetry (</w:t>
      </w:r>
      <w:hyperlink r:id="rId74" w:history="1">
        <w:r>
          <w:rPr>
            <w:rStyle w:val="Hyperlink"/>
          </w:rPr>
          <w:t xml:space="preserve">руководство</w:t>
        </w:r>
      </w:hyperlink>
      <w:r>
        <w:t xml:space="preserve">), а для метрик с выгрузкой в Prometheus используется quarkus-micrometer-registry-prometheus (</w:t>
      </w:r>
      <w:hyperlink r:id="rId75" w:history="1">
        <w:r>
          <w:rPr>
            <w:rStyle w:val="Hyperlink"/>
          </w:rPr>
          <w:t xml:space="preserve">каталог расширений</w:t>
        </w:r>
      </w:hyperlink>
      <w:r>
        <w:t xml:space="preserve">). Команда выше использует именно эти полные имена. Сама форма команды add-extension в этом проходе не сверялась, её описывает </w:t>
      </w:r>
      <w:hyperlink r:id="rId14" w:history="1">
        <w:r>
          <w:rPr>
            <w:rStyle w:val="Hyperlink"/>
          </w:rPr>
          <w:t xml:space="preserve">руководство по Maven</w:t>
        </w:r>
      </w:hyperlink>
      <w:r>
        <w:t xml:space="preserve">. Для OpenTelemetry в руководстве также показаны свойства: адрес экспортёра quarkus.otel.exporter.otlp.endpoint и формат логов с traceId, spanId и sampled, то есть идентификаторы трассировки в логах возможны.</w:t>
      </w:r>
    </w:p>
    <w:p>
      <w:pPr>
        <w:pStyle w:val="ListParagraph"/>
        <w:numPr>
          <w:ilvl w:val="0"/>
          <w:numId w:val="101"/>
        </w:numPr>
      </w:pPr>
      <w:r>
        <w:t xml:space="preserve">К аргументу про идентификаторы трассировки в логах: по </w:t>
      </w:r>
      <w:hyperlink r:id="rId74" w:history="1">
        <w:r>
          <w:rPr>
            <w:rStyle w:val="Hyperlink"/>
          </w:rPr>
          <w:t xml:space="preserve">руководству по OpenTelemetry</w:t>
        </w:r>
      </w:hyperlink>
      <w:r>
        <w:t xml:space="preserve"> они выводятся через формат консольного лога, например так.</w:t>
      </w:r>
    </w:p>
    <w:p>
      <w:pPr>
        <w:pStyle w:val="Code"/>
      </w:pPr>
      <w:bookmarkStart w:id="57" w:name="bongo_lang_properties_57"/>
      <w:bookmarkEnd w:id="57"/>
      <w:r>
        <w:t xml:space="preserve">quarkus.application.name=myservice</w:t>
        <w:br/>
        <w:t xml:space="preserve">quarkus.otel.exporter.otlp.endpoint=http://localhost:4317</w:t>
        <w:br/>
        <w:t xml:space="preserve">quarkus.log.console.format=%d{HH:mm:ss} %-5p traceId=%X{traceId}, parentId=%X{parentId}, spanId=%X{spanId}, sampled=%X{sampled} [%c{2.}] (%t) %s%e%n</w:t>
      </w:r>
    </w:p>
    <w:p>
      <w:pPr>
        <w:pStyle w:val="Quote"/>
      </w:pPr>
      <w:r>
        <w:t xml:space="preserve">Про нативные образы подтверждения в этом проходе не нашла, поэтому здесь про них ничего не утверждаю.</w:t>
      </w:r>
    </w:p>
    <w:p>
      <w:pPr>
        <w:pStyle w:val="Heading3"/>
      </w:pPr>
      <w:r>
        <w:t xml:space="preserve">29. Проверки состояния и отказоустойчивость</w:t>
      </w:r>
    </w:p>
    <w:p>
      <w:pPr>
        <w:pStyle w:val="ListParagraph"/>
        <w:numPr>
          <w:ilvl w:val="0"/>
          <w:numId w:val="102"/>
        </w:numPr>
      </w:pPr>
      <w:r>
        <w:t xml:space="preserve">Расширение SmallRye Health даёт точки liveness, readiness и startup для оркестратора.</w:t>
      </w:r>
    </w:p>
    <w:p>
      <w:pPr>
        <w:pStyle w:val="ListParagraph"/>
        <w:numPr>
          <w:ilvl w:val="0"/>
          <w:numId w:val="102"/>
        </w:numPr>
      </w:pPr>
      <w:r>
        <w:t xml:space="preserve">SmallRye Fault Tolerance добавляет повторные попытки, таймауты, предохранитель и запасной вариант через аннотации.</w:t>
      </w:r>
    </w:p>
    <w:p>
      <w:pPr>
        <w:pStyle w:val="ListParagraph"/>
        <w:numPr>
          <w:ilvl w:val="0"/>
          <w:numId w:val="102"/>
        </w:numPr>
      </w:pPr>
      <w:r>
        <w:t xml:space="preserve">Правила настраиваются из конфигурации без изменения кода.</w:t>
      </w:r>
    </w:p>
    <w:p>
      <w:pPr>
        <w:pStyle w:val="ListParagraph"/>
        <w:numPr>
          <w:ilvl w:val="0"/>
          <w:numId w:val="102"/>
        </w:numPr>
      </w:pPr>
      <w:r>
        <w:t xml:space="preserve">Поведение хорошо сочетается с реактивными типами возврата.</w:t>
      </w:r>
    </w:p>
    <w:p>
      <w:pPr>
        <w:pStyle w:val="Quote"/>
      </w:pPr>
      <w:r>
        <w:rPr>
          <w:b/>
        </w:rPr>
        <w:t xml:space="preserve">Примеры к пункту 29</w:t>
      </w:r>
    </w:p>
    <w:p>
      <w:pPr>
        <w:pStyle w:val="ListParagraph"/>
        <w:numPr>
          <w:ilvl w:val="0"/>
          <w:numId w:val="103"/>
        </w:numPr>
      </w:pPr>
      <w:r>
        <w:t xml:space="preserve">К аргументу про включение отказоустойчивости: достаточно добавить расширение. </w:t>
      </w:r>
      <w:hyperlink r:id="rId76" w:history="1">
        <w:r>
          <w:rPr>
            <w:rStyle w:val="Hyperlink"/>
          </w:rPr>
          <w:t xml:space="preserve">Источник</w:t>
        </w:r>
      </w:hyperlink>
    </w:p>
    <w:p>
      <w:pPr>
        <w:pStyle w:val="Code"/>
      </w:pPr>
      <w:bookmarkStart w:id="58" w:name="bongo_lang_bash_58"/>
      <w:bookmarkEnd w:id="58"/>
      <w:r>
        <w:t xml:space="preserve">quarkus ext add io.quarkus:quarkus-smallrye-fault-tolerance</w:t>
      </w:r>
    </w:p>
    <w:p>
      <w:pPr>
        <w:pStyle w:val="ListParagraph"/>
        <w:numPr>
          <w:ilvl w:val="0"/>
          <w:numId w:val="104"/>
        </w:numPr>
      </w:pPr>
      <w:r>
        <w:t xml:space="preserve">К аргументу про аннотации повторов, таймаутов и запасного варианта:</w:t>
      </w:r>
    </w:p>
    <w:p>
      <w:pPr>
        <w:pStyle w:val="Code"/>
      </w:pPr>
      <w:bookmarkStart w:id="59" w:name="bongo_lang_java_59"/>
      <w:bookmarkEnd w:id="59"/>
      <w:r>
        <w:t xml:space="preserve">@GET</w:t>
        <w:br/>
        <w:t xml:space="preserve">@Retry(maxRetries = 3, delay = 200)</w:t>
        <w:br/>
        <w:t xml:space="preserve">@Timeout(1000)</w:t>
        <w:br/>
        <w:t xml:space="preserve">@Fallback(fallbackMethod = "fallbackPrice")</w:t>
        <w:br/>
        <w:t xml:space="preserve">public double price() {</w:t>
        <w:br/>
        <w:t xml:space="preserve">    return remoteCall();</w:t>
        <w:br/>
        <w:t xml:space="preserve">}</w:t>
        <w:br/>
        <w:br/>
        <w:t xml:space="preserve">double fallbackPrice() {</w:t>
        <w:br/>
        <w:t xml:space="preserve">    return 0.0;</w:t>
        <w:br/>
        <w:t xml:space="preserve">}</w:t>
      </w:r>
    </w:p>
    <w:p>
      <w:pPr>
        <w:pStyle w:val="Quote"/>
      </w:pPr>
      <w:r>
        <w:t xml:space="preserve">Проверено по </w:t>
      </w:r>
      <w:hyperlink r:id="rId72" w:history="1">
        <w:r>
          <w:rPr>
            <w:rStyle w:val="Hyperlink"/>
          </w:rPr>
          <w:t xml:space="preserve">руководству по Fault Tolerance</w:t>
        </w:r>
      </w:hyperlink>
      <w:r>
        <w:t xml:space="preserve"> и </w:t>
      </w:r>
      <w:hyperlink r:id="rId77" w:history="1">
        <w:r>
          <w:rPr>
            <w:rStyle w:val="Hyperlink"/>
          </w:rPr>
          <w:t xml:space="preserve">учебнику Quarkus</w:t>
        </w:r>
      </w:hyperlink>
      <w:r>
        <w:t xml:space="preserve">: аннотации Retry с параметрами maxRetries и delay, Timeout и Fallback с параметром fallbackMethod существуют и используются так, как в моём примере. Уточнение: по умолчанию у Retry три повтора, а в руководстве таймаут задаётся в миллисекундах.</w:t>
      </w:r>
    </w:p>
    <w:p>
      <w:pPr>
        <w:pStyle w:val="ListParagraph"/>
        <w:numPr>
          <w:ilvl w:val="0"/>
          <w:numId w:val="105"/>
        </w:numPr>
      </w:pPr>
      <w:r>
        <w:t xml:space="preserve">К аргументу про пробы для оркестратора: SmallRye Health реализует MicroProfile Health, то есть проверки liveness и readiness, которые использует Kubernetes. </w:t>
      </w:r>
      <w:hyperlink r:id="rId67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105"/>
        </w:numPr>
      </w:pPr>
      <w:r>
        <w:t xml:space="preserve">К аргументу про метрики: события отказоустойчивости уходят в Micrometer или OpenTelemetry, как описано выше. </w:t>
      </w:r>
      <w:hyperlink r:id="rId72" w:history="1">
        <w:r>
          <w:rPr>
            <w:rStyle w:val="Hyperlink"/>
          </w:rPr>
          <w:t xml:space="preserve">Источник</w:t>
        </w:r>
      </w:hyperlink>
    </w:p>
    <w:p>
      <w:pPr>
        <w:pStyle w:val="Heading3"/>
      </w:pPr>
      <w:r>
        <w:t xml:space="preserve">30. Тестирование: QuarkusTest, REST Assured и Testcontainers</w:t>
      </w:r>
    </w:p>
    <w:p>
      <w:pPr>
        <w:pStyle w:val="ListParagraph"/>
        <w:numPr>
          <w:ilvl w:val="0"/>
          <w:numId w:val="106"/>
        </w:numPr>
      </w:pPr>
      <w:r>
        <w:t xml:space="preserve">Аннотация QuarkusTest запускает приложение целиком, а Dev Services подставляют базу и брокеры.</w:t>
      </w:r>
    </w:p>
    <w:p>
      <w:pPr>
        <w:pStyle w:val="ListParagraph"/>
        <w:numPr>
          <w:ilvl w:val="0"/>
          <w:numId w:val="106"/>
        </w:numPr>
      </w:pPr>
      <w:r>
        <w:t xml:space="preserve">Релиз 3.31 перешёл на JUnit 6 и Testcontainers 2.</w:t>
      </w:r>
    </w:p>
    <w:p>
      <w:pPr>
        <w:pStyle w:val="ListParagraph"/>
        <w:numPr>
          <w:ilvl w:val="0"/>
          <w:numId w:val="106"/>
        </w:numPr>
      </w:pPr>
      <w:r>
        <w:t xml:space="preserve">Тесты можно запускать и против готового нативного образа, чтобы проверить итоговый артефакт.</w:t>
      </w:r>
    </w:p>
    <w:p>
      <w:pPr>
        <w:pStyle w:val="ListParagraph"/>
        <w:numPr>
          <w:ilvl w:val="0"/>
          <w:numId w:val="106"/>
        </w:numPr>
      </w:pPr>
      <w:r>
        <w:t xml:space="preserve">Для проверки виртуальных потоков есть отдельный фреймворк тестирования, важный на Java 25.</w:t>
      </w:r>
    </w:p>
    <w:p>
      <w:pPr>
        <w:pStyle w:val="Quote"/>
      </w:pPr>
      <w:r>
        <w:rPr>
          <w:b/>
        </w:rPr>
        <w:t xml:space="preserve">Примеры к пункту 30</w:t>
      </w:r>
    </w:p>
    <w:p>
      <w:pPr>
        <w:pStyle w:val="ListParagraph"/>
        <w:numPr>
          <w:ilvl w:val="0"/>
          <w:numId w:val="107"/>
        </w:numPr>
      </w:pPr>
      <w:r>
        <w:t xml:space="preserve">К аргументу про запуск приложения целиком в тесте:</w:t>
      </w:r>
    </w:p>
    <w:p>
      <w:pPr>
        <w:pStyle w:val="Code"/>
      </w:pPr>
      <w:bookmarkStart w:id="60" w:name="bongo_lang_java_60"/>
      <w:bookmarkEnd w:id="60"/>
      <w:r>
        <w:t xml:space="preserve">@QuarkusTest</w:t>
        <w:br/>
        <w:t xml:space="preserve">public class GreetingResourceTest {</w:t>
        <w:br/>
        <w:t xml:space="preserve">    @Test</w:t>
        <w:br/>
        <w:t xml:space="preserve">    public void testHelloEndpoint() {</w:t>
        <w:br/>
        <w:t xml:space="preserve">        given().when().get("/hello")</w:t>
        <w:br/>
        <w:t xml:space="preserve">            .then().statusCode(200);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108"/>
        </w:numPr>
      </w:pPr>
      <w:r>
        <w:t xml:space="preserve">К аргументу про Dev Services в тестах: Dev Services для Keycloak работают и в режиме тестов, а контейнер базы данных для непрерывного тестирования запускается отдельно от режима разработки, чтобы тесты не мешали разработке. </w:t>
      </w:r>
      <w:hyperlink r:id="rId18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108"/>
        </w:numPr>
      </w:pPr>
      <w:r>
        <w:t xml:space="preserve">К аргументу про Testcontainers: руководство Testcontainers показывает проект с Panache, PostgreSQL и Flyway, где используется стиль Active Record. </w:t>
      </w:r>
      <w:hyperlink r:id="rId78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108"/>
        </w:numPr>
      </w:pPr>
      <w:r>
        <w:t xml:space="preserve">К аргументу про JUnit 6 и Testcontainers 2: переход произошёл в релизе 3.31. </w:t>
      </w:r>
      <w:hyperlink r:id="rId10" w:history="1">
        <w:r>
          <w:rPr>
            <w:rStyle w:val="Hyperlink"/>
          </w:rPr>
          <w:t xml:space="preserve">Источник</w:t>
        </w:r>
      </w:hyperlink>
    </w:p>
    <w:p>
      <w:pPr>
        <w:pStyle w:val="ListParagraph"/>
        <w:numPr>
          <w:ilvl w:val="0"/>
          <w:numId w:val="108"/>
        </w:numPr>
      </w:pPr>
      <w:r>
        <w:t xml:space="preserve">К аргументу про проверку виртуальных потоков: аннотация RunOnVirtualThread находится в пакете io.smallrye.common.annotation, а проверить, что код действительно на виртуальном потоке, можно вызовом Thread.currentThread().isVirtual(), как в </w:t>
      </w:r>
      <w:hyperlink r:id="rId79" w:history="1">
        <w:r>
          <w:rPr>
            <w:rStyle w:val="Hyperlink"/>
          </w:rPr>
          <w:t xml:space="preserve">разборе The Main Thread</w:t>
        </w:r>
      </w:hyperlink>
      <w:r>
        <w:t xml:space="preserve">. Свойство quarkus.virtual-threads.name-prefix задаёт префикс имён таких потоков (</w:t>
      </w:r>
      <w:hyperlink r:id="rId80" w:history="1">
        <w:r>
          <w:rPr>
            <w:rStyle w:val="Hyperlink"/>
          </w:rPr>
          <w:t xml:space="preserve">Mastertheboss</w:t>
        </w:r>
      </w:hyperlink>
      <w:r>
        <w:t xml:space="preserve">). К аргументу про нативный образ: по </w:t>
      </w:r>
      <w:hyperlink r:id="rId81" w:history="1">
        <w:r>
          <w:rPr>
            <w:rStyle w:val="Hyperlink"/>
          </w:rPr>
          <w:t xml:space="preserve">руководству по тестированию</w:t>
        </w:r>
      </w:hyperlink>
      <w:r>
        <w:t xml:space="preserve"> аннотация QuarkusIntegrationTest запускает артефакт сборки, будь то jar, нативный образ или контейнер. Старая аннотация NativeImageTest, по обсуждению в </w:t>
      </w:r>
      <w:hyperlink r:id="rId82" w:history="1">
        <w:r>
          <w:rPr>
            <w:rStyle w:val="Hyperlink"/>
          </w:rPr>
          <w:t xml:space="preserve">issue 18820</w:t>
        </w:r>
      </w:hyperlink>
      <w:r>
        <w:t xml:space="preserve">, заменена на неё.</w:t>
      </w:r>
    </w:p>
    <w:p>
      <w:pPr>
        <w:pStyle w:val="Heading2"/>
      </w:pPr>
      <w:r>
        <w:t xml:space="preserve">Источники и оговорки</w:t>
      </w:r>
    </w:p>
    <w:p>
      <w:pPr>
        <w:pStyle w:val="ListParagraph"/>
        <w:numPr>
          <w:ilvl w:val="0"/>
          <w:numId w:val="109"/>
        </w:numPr>
      </w:pPr>
      <w:hyperlink r:id="rId10" w:history="1">
        <w:r>
          <w:rPr>
            <w:rStyle w:val="Hyperlink"/>
          </w:rPr>
          <w:t xml:space="preserve">Quarkus 3.31: полная поддержка Java 25, Panache Next и другое</w:t>
        </w:r>
      </w:hyperlink>
    </w:p>
    <w:p>
      <w:pPr>
        <w:pStyle w:val="ListParagraph"/>
        <w:numPr>
          <w:ilvl w:val="0"/>
          <w:numId w:val="109"/>
        </w:numPr>
      </w:pPr>
      <w:hyperlink r:id="rId83" w:history="1">
        <w:r>
          <w:rPr>
            <w:rStyle w:val="Hyperlink"/>
          </w:rPr>
          <w:t xml:space="preserve">Quarkus: главная страница проекта</w:t>
        </w:r>
      </w:hyperlink>
    </w:p>
    <w:p>
      <w:pPr>
        <w:pStyle w:val="ListParagraph"/>
        <w:numPr>
          <w:ilvl w:val="0"/>
          <w:numId w:val="109"/>
        </w:numPr>
      </w:pPr>
      <w:hyperlink r:id="rId9" w:history="1">
        <w:r>
          <w:rPr>
            <w:rStyle w:val="Hyperlink"/>
          </w:rPr>
          <w:t xml:space="preserve">Quarkus: обсуждения поддержки JDK 25 на GitHub</w:t>
        </w:r>
      </w:hyperlink>
    </w:p>
    <w:p>
      <w:pPr>
        <w:pStyle w:val="ListParagraph"/>
        <w:numPr>
          <w:ilvl w:val="0"/>
          <w:numId w:val="109"/>
        </w:numPr>
      </w:pPr>
      <w:r>
        <w:t xml:space="preserve">Часть технических деталей, например поведение отдельных расширений, описана по общим знаниям о проекте. Блоки примеров к пунктам с пометкой «Проверено» сверены с официальными руководствами Quarkus или с материалами, на которые стоят ссылки. Остальное проверяйте на quarkus.io перед внедрением.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javacodegeeks.com/2025/12/spring-boot-vs-quarkus-vs-micronaut-the-ultimate-2026-showdown.html" TargetMode="External"/><Relationship Id="rId4" Type="http://schemas.openxmlformats.org/officeDocument/2006/relationships/hyperlink" Target="https://fortek-advisor.com/blog/quarkus-jvm-vs-native" TargetMode="External"/><Relationship Id="rId5" Type="http://schemas.openxmlformats.org/officeDocument/2006/relationships/hyperlink" Target="https://hackernoon.com/micronaut-vs-quarkus-vs-spring-the-2026-java-framework-shootout" TargetMode="External"/><Relationship Id="rId6" Type="http://schemas.openxmlformats.org/officeDocument/2006/relationships/hyperlink" Target="https://quarkus.io/blog/runtime-performance/" TargetMode="External"/><Relationship Id="rId7" Type="http://schemas.openxmlformats.org/officeDocument/2006/relationships/hyperlink" Target="https://quarkus.io/version/3.40/guides/building-native-image/" TargetMode="External"/><Relationship Id="rId8" Type="http://schemas.openxmlformats.org/officeDocument/2006/relationships/hyperlink" Target="https://quarkus.io/blog/new-benchmarks/" TargetMode="External"/><Relationship Id="rId9" Type="http://schemas.openxmlformats.org/officeDocument/2006/relationships/hyperlink" Target="https://github.com/quarkusio/quarkus/discussions/50130" TargetMode="External"/><Relationship Id="rId10" Type="http://schemas.openxmlformats.org/officeDocument/2006/relationships/hyperlink" Target="https://quarkus.io/blog/quarkus-3-31-released/" TargetMode="External"/><Relationship Id="rId11" Type="http://schemas.openxmlformats.org/officeDocument/2006/relationships/hyperlink" Target="https://developer.ibm.com/tutorials/quarkus-basics-01/" TargetMode="External"/><Relationship Id="rId12" Type="http://schemas.openxmlformats.org/officeDocument/2006/relationships/hyperlink" Target="https://developers.redhat.com/blog/2021/02/11/enhancing-the-development-loop-with-quarkus-remote-development" TargetMode="External"/><Relationship Id="rId13" Type="http://schemas.openxmlformats.org/officeDocument/2006/relationships/hyperlink" Target="https://www.baeldung.com/quarkus-debug-apps" TargetMode="External"/><Relationship Id="rId14" Type="http://schemas.openxmlformats.org/officeDocument/2006/relationships/hyperlink" Target="https://quarkus.io/guides/maven-tooling/" TargetMode="External"/><Relationship Id="rId15" Type="http://schemas.openxmlformats.org/officeDocument/2006/relationships/hyperlink" Target="https://redhat-developer-demos.github.io/quarkus-tutorial/quarkus-tutorial/06_dev-services.html" TargetMode="External"/><Relationship Id="rId16" Type="http://schemas.openxmlformats.org/officeDocument/2006/relationships/hyperlink" Target="https://deepwiki.com/quarkusio/quarkus/5.1-development-mode-and-tools" TargetMode="External"/><Relationship Id="rId17" Type="http://schemas.openxmlformats.org/officeDocument/2006/relationships/hyperlink" Target="https://quarkus.io/guides/continuous-testing/" TargetMode="External"/><Relationship Id="rId18" Type="http://schemas.openxmlformats.org/officeDocument/2006/relationships/hyperlink" Target="https://www.javaadvent.com/2021/12/continuous-testing-with-quarkus.html" TargetMode="External"/><Relationship Id="rId19" Type="http://schemas.openxmlformats.org/officeDocument/2006/relationships/hyperlink" Target="https://habr.com/en/articles/574968" TargetMode="External"/><Relationship Id="rId20" Type="http://schemas.openxmlformats.org/officeDocument/2006/relationships/hyperlink" Target="https://medium.com/geekculture/speed-up-development-and-save-time-with-live-reload-and-testing-in-quarkus-2-0-53af6ff65edb" TargetMode="External"/><Relationship Id="rId21" Type="http://schemas.openxmlformats.org/officeDocument/2006/relationships/hyperlink" Target="https://thorben-janssen.com/introduction-panache/" TargetMode="External"/><Relationship Id="rId22" Type="http://schemas.openxmlformats.org/officeDocument/2006/relationships/hyperlink" Target="https://redhat-developer-demos.github.io/quarkus-tutorial/quarkus-tutorial/04_panache.html" TargetMode="External"/><Relationship Id="rId23" Type="http://schemas.openxmlformats.org/officeDocument/2006/relationships/hyperlink" Target="https://quarkus.io/guides/hibernate-orm-panache/" TargetMode="External"/><Relationship Id="rId24" Type="http://schemas.openxmlformats.org/officeDocument/2006/relationships/hyperlink" Target="https://www.djamware.com/post/integrating-quarkus-with-databases-hibernate-orm-reactive-sql-panache" TargetMode="External"/><Relationship Id="rId25" Type="http://schemas.openxmlformats.org/officeDocument/2006/relationships/hyperlink" Target="https://www.the-main-thread.com/p/hidden-quarkus-features-java-developers" TargetMode="External"/><Relationship Id="rId26" Type="http://schemas.openxmlformats.org/officeDocument/2006/relationships/hyperlink" Target="https://quarkus.io/guides/hibernate-reactive-panache/" TargetMode="External"/><Relationship Id="rId27" Type="http://schemas.openxmlformats.org/officeDocument/2006/relationships/hyperlink" Target="https://www.mastertheboss.com/soa-cloud/quarkus/getting-started-with-hibernate-reactive/" TargetMode="External"/><Relationship Id="rId28" Type="http://schemas.openxmlformats.org/officeDocument/2006/relationships/hyperlink" Target="https://github.com/quarkusio/quarkus/wiki/Migration-Guide-3.0/4cc1e6ef3ef75efc2fd896aaf6f0e0e443fa0703" TargetMode="External"/><Relationship Id="rId29" Type="http://schemas.openxmlformats.org/officeDocument/2006/relationships/hyperlink" Target="https://github.com/quarkusio/quarkus/issues/57396" TargetMode="External"/><Relationship Id="rId30" Type="http://schemas.openxmlformats.org/officeDocument/2006/relationships/hyperlink" Target="https://quarkus.io/blog/hibernate-panache-next/" TargetMode="External"/><Relationship Id="rId31" Type="http://schemas.openxmlformats.org/officeDocument/2006/relationships/hyperlink" Target="https://app.daily.dev/posts/quarkus-3-31---full-java-25-support-quarkus-maven-packaging-panache-next-and-more--aoz3v2ul4" TargetMode="External"/><Relationship Id="rId32" Type="http://schemas.openxmlformats.org/officeDocument/2006/relationships/hyperlink" Target="https://www.the-main-thread.com/p/quarkus-panache-next-jakarta-data-hibernate" TargetMode="External"/><Relationship Id="rId33" Type="http://schemas.openxmlformats.org/officeDocument/2006/relationships/hyperlink" Target="https://www.the-main-thread.com/p/quarkus-data-hibernate-java-persistence" TargetMode="External"/><Relationship Id="rId34" Type="http://schemas.openxmlformats.org/officeDocument/2006/relationships/hyperlink" Target="https://quarkus.io/guides/hibernate-orm/" TargetMode="External"/><Relationship Id="rId35" Type="http://schemas.openxmlformats.org/officeDocument/2006/relationships/hyperlink" Target="https://github.com/quarkusio/quarkus/issues/44807" TargetMode="External"/><Relationship Id="rId36" Type="http://schemas.openxmlformats.org/officeDocument/2006/relationships/hyperlink" Target="https://quarkus.io/guides/getting-started-reactive/" TargetMode="External"/><Relationship Id="rId37" Type="http://schemas.openxmlformats.org/officeDocument/2006/relationships/hyperlink" Target="https://lordofthejars.github.io/quarkus-cheat-sheet/" TargetMode="External"/><Relationship Id="rId38" Type="http://schemas.openxmlformats.org/officeDocument/2006/relationships/hyperlink" Target="https://dev.to/yanev/building-robust-rest-clients-with-quarkus-a-comprehensive-guide-51h8" TargetMode="External"/><Relationship Id="rId39" Type="http://schemas.openxmlformats.org/officeDocument/2006/relationships/hyperlink" Target="https://www.baeldung.com/java-quarkus-consume-rest-api" TargetMode="External"/><Relationship Id="rId40" Type="http://schemas.openxmlformats.org/officeDocument/2006/relationships/hyperlink" Target="https://github.com/quarkusio/quarkus/issues/22872" TargetMode="External"/><Relationship Id="rId41" Type="http://schemas.openxmlformats.org/officeDocument/2006/relationships/hyperlink" Target="https://quarkus.io/guides/rest-client/" TargetMode="External"/><Relationship Id="rId42" Type="http://schemas.openxmlformats.org/officeDocument/2006/relationships/hyperlink" Target="https://redhat-developer-demos.github.io/quarkus-tutorial/quarkus-tutorial/14_reactive.html" TargetMode="External"/><Relationship Id="rId43" Type="http://schemas.openxmlformats.org/officeDocument/2006/relationships/hyperlink" Target="https://www.the-main-thread.com/p/quarkus-grpc-real-time-leaderboard-tutorial" TargetMode="External"/><Relationship Id="rId44" Type="http://schemas.openxmlformats.org/officeDocument/2006/relationships/hyperlink" Target="https://en.paradigmadigital.com/dev/how-use-mutiny-quarkus-step-by-step-reactive-programming-basics/" TargetMode="External"/><Relationship Id="rId45" Type="http://schemas.openxmlformats.org/officeDocument/2006/relationships/hyperlink" Target="https://medium.com/@mfortunat/reactive-programming-and-event-driven-design-in-java-21-with-quarkus-vert-x-and-mutiny-4a889cb8f6a8" TargetMode="External"/><Relationship Id="rId46" Type="http://schemas.openxmlformats.org/officeDocument/2006/relationships/hyperlink" Target="https://quarkus.io/guides/websockets-next-tutorial" TargetMode="External"/><Relationship Id="rId47" Type="http://schemas.openxmlformats.org/officeDocument/2006/relationships/hyperlink" Target="https://quarkus.io/guides/websockets-next-reference/" TargetMode="External"/><Relationship Id="rId48" Type="http://schemas.openxmlformats.org/officeDocument/2006/relationships/hyperlink" Target="https://www.mastertheboss.com/soa-cloud/quarkus/grpc-made-easy-with-quarkus/" TargetMode="External"/><Relationship Id="rId49" Type="http://schemas.openxmlformats.org/officeDocument/2006/relationships/hyperlink" Target="https://quarkus.io/guides/kafka-getting-started/" TargetMode="External"/><Relationship Id="rId50" Type="http://schemas.openxmlformats.org/officeDocument/2006/relationships/hyperlink" Target="https://julioesantana.medium.com/consuming-kafka-messages-in-a-quarkus-application-in-a-reactive-way-bbeba3e78" TargetMode="External"/><Relationship Id="rId51" Type="http://schemas.openxmlformats.org/officeDocument/2006/relationships/hyperlink" Target="https://www.infoq.com/articles/testing-quarkus-reactive/" TargetMode="External"/><Relationship Id="rId52" Type="http://schemas.openxmlformats.org/officeDocument/2006/relationships/hyperlink" Target="https://www.infoq.com/articles/data-with-quarkus-kafka/" TargetMode="External"/><Relationship Id="rId53" Type="http://schemas.openxmlformats.org/officeDocument/2006/relationships/hyperlink" Target="https://shiftasia.com/community/kafka-and-intergrate-with-quarkus/" TargetMode="External"/><Relationship Id="rId54" Type="http://schemas.openxmlformats.org/officeDocument/2006/relationships/hyperlink" Target="https://quarkus.io/guides/kafka-streams/" TargetMode="External"/><Relationship Id="rId55" Type="http://schemas.openxmlformats.org/officeDocument/2006/relationships/hyperlink" Target="https://piotrminkowski.com/2021/11/24/kafka-streams-with-quarkus/" TargetMode="External"/><Relationship Id="rId56" Type="http://schemas.openxmlformats.org/officeDocument/2006/relationships/hyperlink" Target="https://medium.com/@tachi.hatim/integrating-quarkus-and-apache-kafka-with-a-custom-kafka-streams-processor-and-state-store-a86767eac356" TargetMode="External"/><Relationship Id="rId57" Type="http://schemas.openxmlformats.org/officeDocument/2006/relationships/hyperlink" Target="https://developers.redhat.com/articles/2021/12/07/visualize-your-apache-kafka-streams-using-quarkus-dev-ui" TargetMode="External"/><Relationship Id="rId58" Type="http://schemas.openxmlformats.org/officeDocument/2006/relationships/hyperlink" Target="https://quarkus.io/guides/cache/" TargetMode="External"/><Relationship Id="rId59" Type="http://schemas.openxmlformats.org/officeDocument/2006/relationships/hyperlink" Target="https://github.com/quarkusio/quarkus/releases" TargetMode="External"/><Relationship Id="rId60" Type="http://schemas.openxmlformats.org/officeDocument/2006/relationships/hyperlink" Target="https://quarkus.io/guides/redis/" TargetMode="External"/><Relationship Id="rId61" Type="http://schemas.openxmlformats.org/officeDocument/2006/relationships/hyperlink" Target="https://www.mastertheboss.com/soa-cloud/quarkus/accessing-redis-from-a-quarkus-application/" TargetMode="External"/><Relationship Id="rId62" Type="http://schemas.openxmlformats.org/officeDocument/2006/relationships/hyperlink" Target="https://quarkus.io/guides/scheduler/" TargetMode="External"/><Relationship Id="rId63" Type="http://schemas.openxmlformats.org/officeDocument/2006/relationships/hyperlink" Target="https://maddevs.io/blog/spring-boot-vs-quarkus/" TargetMode="External"/><Relationship Id="rId64" Type="http://schemas.openxmlformats.org/officeDocument/2006/relationships/hyperlink" Target="https://quarkus.io/guides/rest-client-reactive/" TargetMode="External"/><Relationship Id="rId65" Type="http://schemas.openxmlformats.org/officeDocument/2006/relationships/hyperlink" Target="https://camel.apache.org/camel-quarkus/3.33.x/user-guide/defining-camel-routes.html" TargetMode="External"/><Relationship Id="rId66" Type="http://schemas.openxmlformats.org/officeDocument/2006/relationships/hyperlink" Target="https://quarkus.io/guides/deploying-to-kubernetes/" TargetMode="External"/><Relationship Id="rId67" Type="http://schemas.openxmlformats.org/officeDocument/2006/relationships/hyperlink" Target="https://developers.redhat.com/articles/2021/10/11/quarkus-spring-developers-kubernetes-native-design-patterns" TargetMode="External"/><Relationship Id="rId68" Type="http://schemas.openxmlformats.org/officeDocument/2006/relationships/hyperlink" Target="https://redhat-developer-demos.github.io/quarkus-tutorial/quarkus-tutorial/05_kubernetes.html" TargetMode="External"/><Relationship Id="rId69" Type="http://schemas.openxmlformats.org/officeDocument/2006/relationships/hyperlink" Target="https://quarkus.io/guides/security-openid-connect-dev-services/" TargetMode="External"/><Relationship Id="rId70" Type="http://schemas.openxmlformats.org/officeDocument/2006/relationships/hyperlink" Target="https://quarkus.io/guides/security-authorize-web-endpoints-reference/" TargetMode="External"/><Relationship Id="rId71" Type="http://schemas.openxmlformats.org/officeDocument/2006/relationships/hyperlink" Target="https://www.baeldung.com/java-rbac-quarkus" TargetMode="External"/><Relationship Id="rId72" Type="http://schemas.openxmlformats.org/officeDocument/2006/relationships/hyperlink" Target="https://quarkus.io/guides/smallrye-fault-tolerance/" TargetMode="External"/><Relationship Id="rId73" Type="http://schemas.openxmlformats.org/officeDocument/2006/relationships/hyperlink" Target="https://quarkus.io/guides/" TargetMode="External"/><Relationship Id="rId74" Type="http://schemas.openxmlformats.org/officeDocument/2006/relationships/hyperlink" Target="https://quarkus.io/guides/opentelemetry/" TargetMode="External"/><Relationship Id="rId75" Type="http://schemas.openxmlformats.org/officeDocument/2006/relationships/hyperlink" Target="https://quarkus.io/extensions/io.quarkus/quarkus-micrometer-registry-prometheus/" TargetMode="External"/><Relationship Id="rId76" Type="http://schemas.openxmlformats.org/officeDocument/2006/relationships/hyperlink" Target="https://quarkus.io/version/main/guides/smallrye-fault-tolerance/" TargetMode="External"/><Relationship Id="rId77" Type="http://schemas.openxmlformats.org/officeDocument/2006/relationships/hyperlink" Target="https://redhat-developer-demos.github.io/quarkus-tutorial/quarkus-tutorial/09_fault-tolerance.html" TargetMode="External"/><Relationship Id="rId78" Type="http://schemas.openxmlformats.org/officeDocument/2006/relationships/hyperlink" Target="https://testcontainers.com/guides/development-and-testing-quarkus-application-using-testcontainers/" TargetMode="External"/><Relationship Id="rId79" Type="http://schemas.openxmlformats.org/officeDocument/2006/relationships/hyperlink" Target="https://www.the-main-thread.com/p/quarkus-virtual-threads-java-tutorial" TargetMode="External"/><Relationship Id="rId80" Type="http://schemas.openxmlformats.org/officeDocument/2006/relationships/hyperlink" Target="https://www.mastertheboss.com/soa-cloud/quarkus/virtual-threads-with-quarkus-made-easy/" TargetMode="External"/><Relationship Id="rId81" Type="http://schemas.openxmlformats.org/officeDocument/2006/relationships/hyperlink" Target="https://quarkus.io/guides/getting-started-testing/" TargetMode="External"/><Relationship Id="rId82" Type="http://schemas.openxmlformats.org/officeDocument/2006/relationships/hyperlink" Target="https://github.com/quarkusio/quarkus/issues/18820" TargetMode="External"/><Relationship Id="rId83" Type="http://schemas.openxmlformats.org/officeDocument/2006/relationships/hyperlink" Target="https://quarkus.io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Топ-30 возможностей Quarkus</dc:title>
  <dc:description>Claude Docs node/f562db61-a5a7@24 docx-w7</dc:description>
  <cp:revision>24</cp:revision>
</cp:coreProperties>
</file>