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数据库设计文档</w:t>
      </w:r>
    </w:p>
    <w:p>
      <w:pPr>
        <w:pStyle w:val="Heading1"/>
      </w:pPr>
      <w:r>
        <w:t xml:space="preserve">1. 数据库信息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数据库名称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{database}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更新日期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{updateDate}</w:t>
            </w:r>
          </w:p>
        </w:tc>
      </w:tr>
    </w:tbl>
    <w:p>
      <w:pPr>
        <w:pStyle w:val="Heading1"/>
        <w:spacing w:before="240"/>
      </w:pPr>
      <w:r>
        <w:t xml:space="preserve">2. 数据表设计</w:t>
      </w:r>
    </w:p>
    <w:p>
      <w:r>
        <w:t xml:space="preserve">{#tables}</w:t>
      </w:r>
    </w:p>
    <w:p>
      <w:pPr>
        <w:pStyle w:val="Heading2"/>
      </w:pPr>
      <w:r>
        <w:t xml:space="preserve">{name}  {comment}</w:t>
      </w:r>
    </w:p>
    <w:p>
      <w:pPr>
        <w:spacing w:before="60" w:after="60"/>
      </w:pPr>
      <w:r>
        <w:rPr>
          <w:b/>
          <w:bCs/>
        </w:rPr>
        <w:t xml:space="preserve">字段列表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404"/>
        <w:gridCol w:w="1170"/>
        <w:gridCol w:w="780"/>
        <w:gridCol w:w="780"/>
        <w:gridCol w:w="780"/>
        <w:gridCol w:w="936"/>
        <w:gridCol w:w="3150"/>
      </w:tblGrid>
      <w:tr>
        <w:trPr>
          <w:tblHeader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允许空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外键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字段说明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{#columns}{colName}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{colType}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{colNullable}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{colIsPrimary}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{colIsForeign}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{colDefault}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{colComment}{/columns}</w:t>
            </w:r>
          </w:p>
        </w:tc>
      </w:tr>
    </w:tbl>
    <w:p>
      <w:r>
        <w:t xml:space="preserve">{#hasIndexes}</w:t>
      </w:r>
    </w:p>
    <w:p>
      <w:pPr>
        <w:spacing w:before="120" w:after="60"/>
      </w:pPr>
      <w:r>
        <w:rPr>
          <w:b/>
          <w:bCs/>
        </w:rPr>
        <w:t xml:space="preserve">索引信息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索引名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索引类型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索引字段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{#indexes}{idxName}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{idxType}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{idxColumns}{/indexes}</w:t>
            </w:r>
          </w:p>
        </w:tc>
      </w:tr>
    </w:tbl>
    <w:p>
      <w:r>
        <w:t xml:space="preserve">{/hasIndexes}</w:t>
      </w:r>
    </w:p>
    <w:p>
      <w:r>
        <w:t xml:space="preserve">{/tables}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页，共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数据库设计文档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微软雅黑" w:cs="微软雅黑" w:eastAsia="微软雅黑" w:hAnsi="微软雅黑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微软雅黑" w:cs="微软雅黑" w:eastAsia="微软雅黑" w:hAnsi="微软雅黑"/>
      <w:b/>
      <w:bCs/>
      <w:color w:val="37562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微软雅黑" w:cs="微软雅黑" w:eastAsia="微软雅黑" w:hAnsi="微软雅黑"/>
      <w:b/>
      <w:bCs/>
      <w:color w:val="37562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00"/>
      <w:outlineLvl w:val="2"/>
    </w:pPr>
    <w:rPr>
      <w:rFonts w:ascii="微软雅黑" w:cs="微软雅黑" w:eastAsia="微软雅黑" w:hAnsi="微软雅黑"/>
      <w:b/>
      <w:bCs/>
      <w:color w:val="5482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2026-02-14T07:39:16.099Z</dcterms:created>
  <dcterms:modified xsi:type="dcterms:W3CDTF">2026-02-14T07:39:16.100Z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