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3C09" w:rsidRDefault="00000000">
      <w:pPr>
        <w:jc w:val="center"/>
        <w:rPr>
          <w:rFonts w:ascii="Times New Roman" w:eastAsia="Times New Roman" w:hAnsi="Times New Roman" w:cs="Times New Roman"/>
          <w:b/>
        </w:rPr>
      </w:pPr>
      <w:r>
        <w:rPr>
          <w:rFonts w:ascii="Times New Roman" w:eastAsia="Times New Roman" w:hAnsi="Times New Roman" w:cs="Times New Roman"/>
          <w:b/>
        </w:rPr>
        <w:t>INFO 579 Group Project Proposal</w:t>
      </w:r>
    </w:p>
    <w:p w14:paraId="00000002" w14:textId="28E6521A" w:rsidR="00773C09" w:rsidRDefault="00000000">
      <w:pPr>
        <w:jc w:val="center"/>
        <w:rPr>
          <w:rFonts w:ascii="Times New Roman" w:eastAsia="Times New Roman" w:hAnsi="Times New Roman" w:cs="Times New Roman"/>
          <w:b/>
        </w:rPr>
      </w:pPr>
      <w:r>
        <w:rPr>
          <w:rFonts w:ascii="Times New Roman" w:eastAsia="Times New Roman" w:hAnsi="Times New Roman" w:cs="Times New Roman"/>
          <w:b/>
        </w:rPr>
        <w:t xml:space="preserve">Group 3 </w:t>
      </w:r>
    </w:p>
    <w:p w14:paraId="00000003" w14:textId="77777777" w:rsidR="00773C09" w:rsidRDefault="00773C09">
      <w:pPr>
        <w:jc w:val="both"/>
        <w:rPr>
          <w:rFonts w:ascii="Times New Roman" w:eastAsia="Times New Roman" w:hAnsi="Times New Roman" w:cs="Times New Roman"/>
        </w:rPr>
      </w:pPr>
    </w:p>
    <w:p w14:paraId="00000004" w14:textId="77777777" w:rsidR="00773C09" w:rsidRDefault="00000000">
      <w:pPr>
        <w:jc w:val="both"/>
        <w:rPr>
          <w:rFonts w:ascii="Times New Roman" w:eastAsia="Times New Roman" w:hAnsi="Times New Roman" w:cs="Times New Roman"/>
          <w:b/>
        </w:rPr>
      </w:pPr>
      <w:r>
        <w:rPr>
          <w:rFonts w:ascii="Times New Roman" w:eastAsia="Times New Roman" w:hAnsi="Times New Roman" w:cs="Times New Roman"/>
          <w:b/>
        </w:rPr>
        <w:t>Project Description</w:t>
      </w:r>
    </w:p>
    <w:p w14:paraId="00000005" w14:textId="77777777" w:rsidR="00773C09" w:rsidRDefault="00000000">
      <w:pPr>
        <w:jc w:val="both"/>
        <w:rPr>
          <w:rFonts w:ascii="Times New Roman" w:eastAsia="Times New Roman" w:hAnsi="Times New Roman" w:cs="Times New Roman"/>
          <w:b/>
        </w:rPr>
      </w:pPr>
      <w:r>
        <w:rPr>
          <w:rFonts w:ascii="Times New Roman" w:eastAsia="Times New Roman" w:hAnsi="Times New Roman" w:cs="Times New Roman"/>
        </w:rPr>
        <w:t>Our group project aims to build a relational model for Airbnb, an online booking platform for short-term and long-term homestays in many countries and regions. Most of our group members have used this platform before, so we are familiar with the general structure of this business. In this project, we will explore further into this business model using knowledge of SQL databases.</w:t>
      </w:r>
    </w:p>
    <w:p w14:paraId="00000006" w14:textId="77777777" w:rsidR="00773C09" w:rsidRDefault="00773C09">
      <w:pPr>
        <w:jc w:val="both"/>
        <w:rPr>
          <w:rFonts w:ascii="Times New Roman" w:eastAsia="Times New Roman" w:hAnsi="Times New Roman" w:cs="Times New Roman"/>
          <w:b/>
        </w:rPr>
      </w:pPr>
    </w:p>
    <w:p w14:paraId="00000007" w14:textId="77777777" w:rsidR="00773C09" w:rsidRDefault="00773C09">
      <w:pPr>
        <w:jc w:val="both"/>
        <w:rPr>
          <w:rFonts w:ascii="Times New Roman" w:eastAsia="Times New Roman" w:hAnsi="Times New Roman" w:cs="Times New Roman"/>
          <w:b/>
        </w:rPr>
      </w:pPr>
    </w:p>
    <w:p w14:paraId="00000008" w14:textId="77777777" w:rsidR="00773C09" w:rsidRDefault="00000000">
      <w:pPr>
        <w:jc w:val="both"/>
        <w:rPr>
          <w:rFonts w:ascii="Times New Roman" w:eastAsia="Times New Roman" w:hAnsi="Times New Roman" w:cs="Times New Roman"/>
          <w:b/>
        </w:rPr>
      </w:pPr>
      <w:r>
        <w:rPr>
          <w:rFonts w:ascii="Times New Roman" w:eastAsia="Times New Roman" w:hAnsi="Times New Roman" w:cs="Times New Roman"/>
          <w:b/>
        </w:rPr>
        <w:t>Business Entities</w:t>
      </w:r>
    </w:p>
    <w:p w14:paraId="00000009"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We proposed the following entities for the Airbnb business. The entities are GUEST, HOST, LISTING, BOOKINGDETAILS, PAYMENT, REVIEW, AMENITY, AIRCOVER, ATTRACTION, CONCERNREPORT. The strong entities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GUEST, HOST, LISTING, AMENITY, AIRCOVER, ATTRACTION, and CONCERNREPORT; the weak entities are BOOKINGDETAILS, PAYMENT, and REVIEW. More detailed information could be subject to slight modifications during the project.</w:t>
      </w:r>
    </w:p>
    <w:p w14:paraId="0000000A" w14:textId="77777777" w:rsidR="00773C09" w:rsidRDefault="00773C09">
      <w:pPr>
        <w:jc w:val="both"/>
        <w:rPr>
          <w:rFonts w:ascii="Times New Roman" w:eastAsia="Times New Roman" w:hAnsi="Times New Roman" w:cs="Times New Roman"/>
        </w:rPr>
      </w:pPr>
    </w:p>
    <w:p w14:paraId="0000000B"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GUEST, it refers to the guests that are registered in Airbnb who can participate in living in the hosting places on Airbnb. The entity has attributes: guestID, name (a composite attribute with firstName and lastName), phoneNumber, email, joinDate (a composite attribute with year, month and day), currentAvgRating. The attribute guestID is the primary key.</w:t>
      </w:r>
    </w:p>
    <w:p w14:paraId="0000000C" w14:textId="77777777" w:rsidR="00773C09" w:rsidRDefault="00773C09">
      <w:pPr>
        <w:jc w:val="both"/>
        <w:rPr>
          <w:rFonts w:ascii="Times New Roman" w:eastAsia="Times New Roman" w:hAnsi="Times New Roman" w:cs="Times New Roman"/>
        </w:rPr>
      </w:pPr>
    </w:p>
    <w:p w14:paraId="0000000D"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HOST, it refers to the host accounts that are registered in Airbnb who can provide hosting services to the users. The entity has attributes: hostID, name (a composite attribute with firstName and lastName), introduction, phoneNumber, email, joinDate (a composite attribute with year, month and day). The attribute hostID is the primary key.</w:t>
      </w:r>
    </w:p>
    <w:p w14:paraId="0000000E" w14:textId="77777777" w:rsidR="00773C09" w:rsidRDefault="00773C09">
      <w:pPr>
        <w:jc w:val="both"/>
        <w:rPr>
          <w:rFonts w:ascii="Times New Roman" w:eastAsia="Times New Roman" w:hAnsi="Times New Roman" w:cs="Times New Roman"/>
        </w:rPr>
      </w:pPr>
    </w:p>
    <w:p w14:paraId="0000000F"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LISTING, it refers to the listing of the hosting service provided in Airbnb. A host account can have multiple host listings, and a host listing can be cooperated by multiple host accounts. The entity has attributes: listingID, hostID (a multi-valued attribute), location (a composite attribute with country, state, city, streetName, zipCode), coordinates (a composite attribute with longitude and latitude), currentAvgRating. The attribute listingID is the primary key. The attribute hostID is a foreign key, referring to the attribute hostID of entity HOST.</w:t>
      </w:r>
    </w:p>
    <w:p w14:paraId="00000010" w14:textId="77777777" w:rsidR="00773C09" w:rsidRDefault="00773C09">
      <w:pPr>
        <w:jc w:val="both"/>
        <w:rPr>
          <w:rFonts w:ascii="Times New Roman" w:eastAsia="Times New Roman" w:hAnsi="Times New Roman" w:cs="Times New Roman"/>
        </w:rPr>
      </w:pPr>
    </w:p>
    <w:p w14:paraId="00000011"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BOOKINGDETAILS, it refers to the booking information by a user to a listing. It is a weak entity, related to the relationship class Booking, which has two related strong entities GUEST and LISTING. The entity has attributes: bookingID, totalPrice, checkingInTime (a composite attribute with year, month, day, hour), checkingOutTime (a composite attribute with year, month, day, hour). The attribute bookingID is the partial key.</w:t>
      </w:r>
    </w:p>
    <w:p w14:paraId="00000012" w14:textId="77777777" w:rsidR="00773C09" w:rsidRDefault="00773C09">
      <w:pPr>
        <w:jc w:val="both"/>
        <w:rPr>
          <w:rFonts w:ascii="Times New Roman" w:eastAsia="Times New Roman" w:hAnsi="Times New Roman" w:cs="Times New Roman"/>
        </w:rPr>
      </w:pPr>
    </w:p>
    <w:p w14:paraId="00000013"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For the entity PAYMENT, it refers to the money transaction. It is a weak entity, related to another weak entity BOOKINGDETAILS. The entity has attributes: paymentID, totalPayment, paymentTime (a composite attribute with year, month, day, hour, minute), paymentMethod. Note that the value of totalPrice from entity BOOKINGDETAILS might not be the same as the value of totalPayment from entity </w:t>
      </w:r>
      <w:r>
        <w:rPr>
          <w:rFonts w:ascii="Times New Roman" w:eastAsia="Times New Roman" w:hAnsi="Times New Roman" w:cs="Times New Roman"/>
        </w:rPr>
        <w:lastRenderedPageBreak/>
        <w:t xml:space="preserve">PAYMENT, because PAYMENT records the out-of-pocket price that the user </w:t>
      </w:r>
      <w:proofErr w:type="gramStart"/>
      <w:r>
        <w:rPr>
          <w:rFonts w:ascii="Times New Roman" w:eastAsia="Times New Roman" w:hAnsi="Times New Roman" w:cs="Times New Roman"/>
        </w:rPr>
        <w:t>actually pays</w:t>
      </w:r>
      <w:proofErr w:type="gramEnd"/>
      <w:r>
        <w:rPr>
          <w:rFonts w:ascii="Times New Roman" w:eastAsia="Times New Roman" w:hAnsi="Times New Roman" w:cs="Times New Roman"/>
        </w:rPr>
        <w:t>, for a discounted booking price or for an additional emergency service that is not included in the original booking activity, etc. There can be multiple payment activities from a booking, so the attribute paymentID is the partial key.</w:t>
      </w:r>
    </w:p>
    <w:p w14:paraId="00000014" w14:textId="77777777" w:rsidR="00773C09" w:rsidRDefault="00773C09">
      <w:pPr>
        <w:jc w:val="both"/>
        <w:rPr>
          <w:rFonts w:ascii="Times New Roman" w:eastAsia="Times New Roman" w:hAnsi="Times New Roman" w:cs="Times New Roman"/>
        </w:rPr>
      </w:pPr>
    </w:p>
    <w:p w14:paraId="00000015"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REVIEW, it refers to the review of a booking experience. It is a weak entity, related to another weak entity BOOKINGDETAILS. The entity has attributes: forGuestComment, forGuestRating, forListingComment, forListingRating. Since the comments and ratings are mutual, forGuestComment and forGuestRating are the comment and rating from LISTING that rate the GUEST; forListingComment and forListingRating are the comment and rating from GUEST that rate the LISTING. A review activity can only be done after a valid booking activity.</w:t>
      </w:r>
    </w:p>
    <w:p w14:paraId="00000016" w14:textId="77777777" w:rsidR="00773C09" w:rsidRDefault="00773C09">
      <w:pPr>
        <w:jc w:val="both"/>
        <w:rPr>
          <w:rFonts w:ascii="Times New Roman" w:eastAsia="Times New Roman" w:hAnsi="Times New Roman" w:cs="Times New Roman"/>
        </w:rPr>
      </w:pPr>
    </w:p>
    <w:p w14:paraId="00000017"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AMENITY, it refers to the list of all possible amenities. The entity has attributes: amenityID, amenityCategory, amenityName. The entities AMENITY and LISTING participate in the relationship class HasAmenity. An amenity can be available for many listings, and a listing can have many amenities. The difference between amenityCategory and amenityName is that the former is a large category, for instance electrical, and the latter is a detailed name, for instance refrigerator. The attribute amenityID is the primary key.</w:t>
      </w:r>
    </w:p>
    <w:p w14:paraId="00000018" w14:textId="77777777" w:rsidR="00773C09" w:rsidRDefault="00773C09">
      <w:pPr>
        <w:jc w:val="both"/>
        <w:rPr>
          <w:rFonts w:ascii="Times New Roman" w:eastAsia="Times New Roman" w:hAnsi="Times New Roman" w:cs="Times New Roman"/>
        </w:rPr>
      </w:pPr>
    </w:p>
    <w:p w14:paraId="00000019"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AIRCOVER, it refers to the AirCover program from Airbnb, a protection program for both the GUEST and the HOST. AIRCOVER, GUEST and HOST participate in an N-ary relationship. It has attributes: policyNumber, policyHolderName (a composite attribute with firstName and lastName), policyStartDate (a composite attribute with year, month, day), policyEndDate (a composite attribute with year, month, day), price. The attribute policyNumber is the primary key.</w:t>
      </w:r>
    </w:p>
    <w:p w14:paraId="0000001A" w14:textId="77777777" w:rsidR="00773C09" w:rsidRDefault="00773C09">
      <w:pPr>
        <w:jc w:val="both"/>
        <w:rPr>
          <w:rFonts w:ascii="Times New Roman" w:eastAsia="Times New Roman" w:hAnsi="Times New Roman" w:cs="Times New Roman"/>
        </w:rPr>
      </w:pPr>
    </w:p>
    <w:p w14:paraId="0000001B"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ATTRACTION, it refers to the list of attractions stored in Airbnb that can persuade the guests to book the listings in that area, featured in the section “things to do” from Airbnb website. It has attributes: attractionID, attractionName, attractionLocation (a composite attribute with country, state, city, streetName, zipCode). The attribute attractionID is the primary key.</w:t>
      </w:r>
    </w:p>
    <w:p w14:paraId="0000001C" w14:textId="77777777" w:rsidR="00773C09" w:rsidRDefault="00773C09">
      <w:pPr>
        <w:jc w:val="both"/>
        <w:rPr>
          <w:rFonts w:ascii="Times New Roman" w:eastAsia="Times New Roman" w:hAnsi="Times New Roman" w:cs="Times New Roman"/>
        </w:rPr>
      </w:pPr>
    </w:p>
    <w:p w14:paraId="0000001D"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For the entity CONCERNREPORT, it refers to the “report neighborhood concern” function featured in the support section from Airbnb website. It has attributes: reportID, reportTime (a composite attribute with year, month, day, hour, minute), reportLocation (a composite attribute with country, state, city, streetName, zipCode), reportReason. Any user registered for Airbnb can report a concern. The attribute reportID is the primary key.</w:t>
      </w:r>
    </w:p>
    <w:p w14:paraId="0000001E" w14:textId="77777777" w:rsidR="00773C09" w:rsidRDefault="00773C09">
      <w:pPr>
        <w:jc w:val="both"/>
        <w:rPr>
          <w:rFonts w:ascii="Times New Roman" w:eastAsia="Times New Roman" w:hAnsi="Times New Roman" w:cs="Times New Roman"/>
          <w:b/>
        </w:rPr>
      </w:pPr>
    </w:p>
    <w:p w14:paraId="0000001F" w14:textId="77777777" w:rsidR="00773C09" w:rsidRDefault="00773C09">
      <w:pPr>
        <w:jc w:val="both"/>
        <w:rPr>
          <w:rFonts w:ascii="Times New Roman" w:eastAsia="Times New Roman" w:hAnsi="Times New Roman" w:cs="Times New Roman"/>
          <w:b/>
        </w:rPr>
      </w:pPr>
    </w:p>
    <w:p w14:paraId="00000020" w14:textId="77777777" w:rsidR="00773C09" w:rsidRDefault="00000000">
      <w:pPr>
        <w:jc w:val="both"/>
        <w:rPr>
          <w:rFonts w:ascii="Times New Roman" w:eastAsia="Times New Roman" w:hAnsi="Times New Roman" w:cs="Times New Roman"/>
          <w:b/>
        </w:rPr>
      </w:pPr>
      <w:r>
        <w:rPr>
          <w:rFonts w:ascii="Times New Roman" w:eastAsia="Times New Roman" w:hAnsi="Times New Roman" w:cs="Times New Roman"/>
          <w:b/>
        </w:rPr>
        <w:t>Data and Source</w:t>
      </w:r>
    </w:p>
    <w:p w14:paraId="00000021" w14:textId="77777777" w:rsidR="00773C0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One possible data source we could use for this project is </w:t>
      </w:r>
      <w:hyperlink r:id="rId4">
        <w:r>
          <w:rPr>
            <w:rFonts w:ascii="Times New Roman" w:eastAsia="Times New Roman" w:hAnsi="Times New Roman" w:cs="Times New Roman"/>
            <w:color w:val="1155CC"/>
            <w:u w:val="single"/>
          </w:rPr>
          <w:t>the public Inside Airbnb dataset</w:t>
        </w:r>
      </w:hyperlink>
      <w:r>
        <w:rPr>
          <w:rFonts w:ascii="Times New Roman" w:eastAsia="Times New Roman" w:hAnsi="Times New Roman" w:cs="Times New Roman"/>
        </w:rPr>
        <w:t xml:space="preserve">. It includes information about listings, hosts, reviews, availability calendar, neighbourhoods, etc. For example, we can use the data from listings.csv, reviews.csv, and calendar.csv to model users, listings, reviews, bookings, and payments entities, while neighbourhoods.csv can be used to back a Location entity. Although some other entities need information outside of these datasets, for those entities, we plan to input data manually. </w:t>
      </w:r>
    </w:p>
    <w:p w14:paraId="00000022" w14:textId="77777777" w:rsidR="00773C09" w:rsidRDefault="00773C09">
      <w:pPr>
        <w:jc w:val="both"/>
        <w:rPr>
          <w:rFonts w:ascii="Times New Roman" w:eastAsia="Times New Roman" w:hAnsi="Times New Roman" w:cs="Times New Roman"/>
        </w:rPr>
      </w:pPr>
    </w:p>
    <w:sectPr w:rsidR="00773C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C09"/>
    <w:rsid w:val="00773C09"/>
    <w:rsid w:val="00D05D59"/>
    <w:rsid w:val="00FD0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003B68"/>
  <w15:docId w15:val="{B97C2E72-EB7A-6A42-A71F-9830B3ED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nsideairbnb.com/get-th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 Li - (limi)</cp:lastModifiedBy>
  <cp:revision>2</cp:revision>
  <dcterms:created xsi:type="dcterms:W3CDTF">2025-12-08T23:41:00Z</dcterms:created>
  <dcterms:modified xsi:type="dcterms:W3CDTF">2025-12-08T23:41:00Z</dcterms:modified>
</cp:coreProperties>
</file>