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393" w:rsidRPr="009B6393" w:rsidRDefault="009B6393" w:rsidP="009B6393">
      <w:pPr>
        <w:spacing w:line="360" w:lineRule="auto"/>
        <w:ind w:firstLineChars="200" w:firstLine="480"/>
        <w:rPr>
          <w:rFonts w:ascii="宋体" w:eastAsia="宋体" w:hAnsi="宋体" w:cs="Times New Roman"/>
          <w:noProof/>
          <w:sz w:val="24"/>
        </w:rPr>
      </w:pPr>
      <w:r w:rsidRPr="009B6393">
        <w:rPr>
          <w:rFonts w:ascii="宋体" w:eastAsia="宋体" w:hAnsi="宋体" w:cs="Times New Roman"/>
          <w:noProof/>
          <w:sz w:val="24"/>
        </w:rPr>
        <w:t>设计合适的测试用例，给出测试结果。</w:t>
      </w:r>
    </w:p>
    <w:p w:rsidR="009B6393" w:rsidRPr="009B6393" w:rsidRDefault="009B6393" w:rsidP="009B6393">
      <w:pPr>
        <w:numPr>
          <w:ilvl w:val="0"/>
          <w:numId w:val="1"/>
        </w:numPr>
        <w:spacing w:line="360" w:lineRule="auto"/>
        <w:rPr>
          <w:rFonts w:ascii="宋体" w:eastAsia="宋体" w:hAnsi="宋体" w:cs="Times New Roman"/>
          <w:noProof/>
          <w:sz w:val="24"/>
        </w:rPr>
      </w:pPr>
      <w:r>
        <w:rPr>
          <w:rFonts w:ascii="宋体" w:eastAsia="宋体" w:hAnsi="宋体" w:cs="Times New Roman" w:hint="eastAsia"/>
          <w:noProof/>
          <w:sz w:val="24"/>
        </w:rPr>
        <w:t>标准</w:t>
      </w:r>
      <w:bookmarkStart w:id="0" w:name="_GoBack"/>
      <w:bookmarkEnd w:id="0"/>
      <w:r w:rsidRPr="009B6393">
        <w:rPr>
          <w:rFonts w:ascii="宋体" w:eastAsia="宋体" w:hAnsi="宋体" w:cs="Times New Roman" w:hint="eastAsia"/>
          <w:noProof/>
          <w:sz w:val="24"/>
        </w:rPr>
        <w:t>模式</w:t>
      </w:r>
    </w:p>
    <w:p w:rsidR="009B6393" w:rsidRPr="009B6393" w:rsidRDefault="009B6393" w:rsidP="009B6393">
      <w:pPr>
        <w:spacing w:line="360" w:lineRule="auto"/>
        <w:ind w:left="720"/>
        <w:rPr>
          <w:rFonts w:ascii="宋体" w:eastAsia="宋体" w:hAnsi="宋体" w:cs="Times New Roman"/>
          <w:noProof/>
          <w:sz w:val="24"/>
        </w:rPr>
      </w:pPr>
      <w:r w:rsidRPr="009B6393">
        <w:rPr>
          <w:rFonts w:ascii="宋体" w:eastAsia="宋体" w:hAnsi="宋体" w:cs="Times New Roman"/>
          <w:noProof/>
          <w:sz w:val="24"/>
        </w:rPr>
        <w:fldChar w:fldCharType="begin"/>
      </w:r>
      <w:r w:rsidRPr="009B6393">
        <w:rPr>
          <w:rFonts w:ascii="宋体" w:eastAsia="宋体" w:hAnsi="宋体" w:cs="Times New Roman"/>
          <w:noProof/>
          <w:sz w:val="24"/>
        </w:rPr>
        <w:instrText xml:space="preserve"> </w:instrText>
      </w:r>
      <w:r w:rsidRPr="009B6393">
        <w:rPr>
          <w:rFonts w:ascii="宋体" w:eastAsia="宋体" w:hAnsi="宋体" w:cs="Times New Roman" w:hint="eastAsia"/>
          <w:noProof/>
          <w:sz w:val="24"/>
        </w:rPr>
        <w:instrText>= 1 \* GB3</w:instrText>
      </w:r>
      <w:r w:rsidRPr="009B6393">
        <w:rPr>
          <w:rFonts w:ascii="宋体" w:eastAsia="宋体" w:hAnsi="宋体" w:cs="Times New Roman"/>
          <w:noProof/>
          <w:sz w:val="24"/>
        </w:rPr>
        <w:instrText xml:space="preserve"> </w:instrText>
      </w:r>
      <w:r w:rsidRPr="009B6393">
        <w:rPr>
          <w:rFonts w:ascii="宋体" w:eastAsia="宋体" w:hAnsi="宋体" w:cs="Times New Roman"/>
          <w:noProof/>
          <w:sz w:val="24"/>
        </w:rPr>
        <w:fldChar w:fldCharType="separate"/>
      </w:r>
      <w:r w:rsidRPr="009B6393">
        <w:rPr>
          <w:rFonts w:ascii="宋体" w:eastAsia="宋体" w:hAnsi="宋体" w:cs="Times New Roman" w:hint="eastAsia"/>
          <w:noProof/>
          <w:sz w:val="24"/>
        </w:rPr>
        <w:t>①</w:t>
      </w:r>
      <w:r w:rsidRPr="009B6393">
        <w:rPr>
          <w:rFonts w:ascii="宋体" w:eastAsia="宋体" w:hAnsi="宋体" w:cs="Times New Roman"/>
          <w:noProof/>
          <w:sz w:val="24"/>
        </w:rPr>
        <w:fldChar w:fldCharType="end"/>
      </w:r>
      <w:r w:rsidRPr="009B6393">
        <w:rPr>
          <w:rFonts w:ascii="宋体" w:eastAsia="宋体" w:hAnsi="宋体" w:cs="Times New Roman"/>
          <w:noProof/>
          <w:sz w:val="24"/>
        </w:rPr>
        <w:t>带括号运算</w:t>
      </w:r>
      <w:r w:rsidRPr="009B6393">
        <w:rPr>
          <w:rFonts w:ascii="宋体" w:eastAsia="宋体" w:hAnsi="宋体" w:cs="Times New Roman" w:hint="eastAsia"/>
          <w:noProof/>
          <w:sz w:val="24"/>
        </w:rPr>
        <w:t xml:space="preserve"> （1.5+3.5）/ 2 = 2.5</w:t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BF232A8" wp14:editId="458E507D">
            <wp:extent cx="4800600" cy="4019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93" w:rsidRPr="009B6393" w:rsidRDefault="009B6393" w:rsidP="009B6393">
      <w:pPr>
        <w:spacing w:line="360" w:lineRule="auto"/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fldChar w:fldCharType="begin"/>
      </w:r>
      <w:r w:rsidRPr="009B6393">
        <w:rPr>
          <w:rFonts w:ascii="Times New Roman" w:eastAsia="宋体" w:hAnsi="Times New Roman" w:cs="Times New Roman"/>
          <w:noProof/>
          <w:sz w:val="24"/>
        </w:rPr>
        <w:instrText xml:space="preserve"> </w:instrTex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instrText>= 2 \* GB3</w:instrText>
      </w:r>
      <w:r w:rsidRPr="009B6393">
        <w:rPr>
          <w:rFonts w:ascii="Times New Roman" w:eastAsia="宋体" w:hAnsi="Times New Roman" w:cs="Times New Roman"/>
          <w:noProof/>
          <w:sz w:val="24"/>
        </w:rPr>
        <w:instrText xml:space="preserve"> </w:instrText>
      </w:r>
      <w:r w:rsidRPr="009B6393">
        <w:rPr>
          <w:rFonts w:ascii="Times New Roman" w:eastAsia="宋体" w:hAnsi="Times New Roman" w:cs="Times New Roman"/>
          <w:noProof/>
          <w:sz w:val="24"/>
        </w:rPr>
        <w:fldChar w:fldCharType="separate"/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②</w:t>
      </w:r>
      <w:r w:rsidRPr="009B6393">
        <w:rPr>
          <w:rFonts w:ascii="Times New Roman" w:eastAsia="宋体" w:hAnsi="Times New Roman" w:cs="Times New Roman"/>
          <w:noProof/>
          <w:sz w:val="24"/>
        </w:rPr>
        <w:fldChar w:fldCharType="end"/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求最大公约数与最小公倍数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 xml:space="preserve"> 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：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8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与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12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的最大公约数，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24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与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36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的最小公倍数</w:t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7FB2B62E" wp14:editId="0603FCB3">
            <wp:extent cx="4857750" cy="398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2020769" wp14:editId="02E343AE">
            <wp:extent cx="4810125" cy="4010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93" w:rsidRPr="009B6393" w:rsidRDefault="009B6393" w:rsidP="009B6393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 w:hint="eastAsia"/>
          <w:noProof/>
          <w:sz w:val="24"/>
        </w:rPr>
        <w:t>程序员模式</w:t>
      </w:r>
    </w:p>
    <w:p w:rsidR="009B6393" w:rsidRPr="009B6393" w:rsidRDefault="009B6393" w:rsidP="009B6393">
      <w:pPr>
        <w:spacing w:line="360" w:lineRule="auto"/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lastRenderedPageBreak/>
        <w:fldChar w:fldCharType="begin"/>
      </w:r>
      <w:r w:rsidRPr="009B6393">
        <w:rPr>
          <w:rFonts w:ascii="Times New Roman" w:eastAsia="宋体" w:hAnsi="Times New Roman" w:cs="Times New Roman"/>
          <w:noProof/>
          <w:sz w:val="24"/>
        </w:rPr>
        <w:instrText xml:space="preserve"> </w:instrTex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instrText>= 1 \* GB3</w:instrText>
      </w:r>
      <w:r w:rsidRPr="009B6393">
        <w:rPr>
          <w:rFonts w:ascii="Times New Roman" w:eastAsia="宋体" w:hAnsi="Times New Roman" w:cs="Times New Roman"/>
          <w:noProof/>
          <w:sz w:val="24"/>
        </w:rPr>
        <w:instrText xml:space="preserve"> </w:instrText>
      </w:r>
      <w:r w:rsidRPr="009B6393">
        <w:rPr>
          <w:rFonts w:ascii="Times New Roman" w:eastAsia="宋体" w:hAnsi="Times New Roman" w:cs="Times New Roman"/>
          <w:noProof/>
          <w:sz w:val="24"/>
        </w:rPr>
        <w:fldChar w:fldCharType="separate"/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①</w:t>
      </w:r>
      <w:r w:rsidRPr="009B6393">
        <w:rPr>
          <w:rFonts w:ascii="Times New Roman" w:eastAsia="宋体" w:hAnsi="Times New Roman" w:cs="Times New Roman"/>
          <w:noProof/>
          <w:sz w:val="24"/>
        </w:rPr>
        <w:fldChar w:fldCharType="end"/>
      </w:r>
      <w:r w:rsidRPr="009B6393">
        <w:rPr>
          <w:rFonts w:ascii="Times New Roman" w:eastAsia="宋体" w:hAnsi="Times New Roman" w:cs="Times New Roman"/>
          <w:noProof/>
          <w:sz w:val="24"/>
        </w:rPr>
        <w:t>进制混合输入的四则运算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：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1A + (14)</w:t>
      </w:r>
      <w:r w:rsidRPr="009B6393">
        <w:rPr>
          <w:rFonts w:ascii="Times New Roman" w:eastAsia="宋体" w:hAnsi="Times New Roman" w:cs="Times New Roman" w:hint="eastAsia"/>
          <w:noProof/>
          <w:sz w:val="24"/>
          <w:vertAlign w:val="subscript"/>
        </w:rPr>
        <w:t xml:space="preserve">10 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 xml:space="preserve">= 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（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40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）</w:t>
      </w:r>
      <w:r w:rsidRPr="009B6393">
        <w:rPr>
          <w:rFonts w:ascii="Times New Roman" w:eastAsia="宋体" w:hAnsi="Times New Roman" w:cs="Times New Roman" w:hint="eastAsia"/>
          <w:noProof/>
          <w:sz w:val="24"/>
          <w:vertAlign w:val="subscript"/>
        </w:rPr>
        <w:t>10</w:t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3A81957" wp14:editId="42E1021D">
            <wp:extent cx="4819650" cy="3971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4D1AE568" wp14:editId="1BDF9C94">
            <wp:extent cx="4791075" cy="397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fldChar w:fldCharType="begin"/>
      </w:r>
      <w:r w:rsidRPr="009B6393">
        <w:rPr>
          <w:rFonts w:ascii="Times New Roman" w:eastAsia="宋体" w:hAnsi="Times New Roman" w:cs="Times New Roman"/>
          <w:noProof/>
          <w:sz w:val="24"/>
        </w:rPr>
        <w:instrText xml:space="preserve"> </w:instrTex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instrText>= 2 \* GB3</w:instrText>
      </w:r>
      <w:r w:rsidRPr="009B6393">
        <w:rPr>
          <w:rFonts w:ascii="Times New Roman" w:eastAsia="宋体" w:hAnsi="Times New Roman" w:cs="Times New Roman"/>
          <w:noProof/>
          <w:sz w:val="24"/>
        </w:rPr>
        <w:instrText xml:space="preserve"> </w:instrText>
      </w:r>
      <w:r w:rsidRPr="009B6393">
        <w:rPr>
          <w:rFonts w:ascii="Times New Roman" w:eastAsia="宋体" w:hAnsi="Times New Roman" w:cs="Times New Roman"/>
          <w:noProof/>
          <w:sz w:val="24"/>
        </w:rPr>
        <w:fldChar w:fldCharType="separate"/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②</w:t>
      </w:r>
      <w:r w:rsidRPr="009B6393">
        <w:rPr>
          <w:rFonts w:ascii="Times New Roman" w:eastAsia="宋体" w:hAnsi="Times New Roman" w:cs="Times New Roman"/>
          <w:noProof/>
          <w:sz w:val="24"/>
        </w:rPr>
        <w:fldChar w:fldCharType="end"/>
      </w:r>
      <w:r w:rsidRPr="009B6393">
        <w:rPr>
          <w:rFonts w:ascii="Times New Roman" w:eastAsia="宋体" w:hAnsi="Times New Roman" w:cs="Times New Roman"/>
          <w:noProof/>
          <w:sz w:val="24"/>
        </w:rPr>
        <w:t>求最大公约数与最小公倍数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：（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24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）</w:t>
      </w:r>
      <w:r w:rsidRPr="009B6393">
        <w:rPr>
          <w:rFonts w:ascii="Times New Roman" w:eastAsia="宋体" w:hAnsi="Times New Roman" w:cs="Times New Roman" w:hint="eastAsia"/>
          <w:noProof/>
          <w:sz w:val="24"/>
          <w:vertAlign w:val="subscript"/>
        </w:rPr>
        <w:t xml:space="preserve">10 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与（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20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）</w:t>
      </w:r>
      <w:r w:rsidRPr="009B6393">
        <w:rPr>
          <w:rFonts w:ascii="Times New Roman" w:eastAsia="宋体" w:hAnsi="Times New Roman" w:cs="Times New Roman" w:hint="eastAsia"/>
          <w:noProof/>
          <w:sz w:val="24"/>
          <w:vertAlign w:val="subscript"/>
        </w:rPr>
        <w:t xml:space="preserve">16 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的最大公约数</w:t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 w:hint="eastAsia"/>
          <w:noProof/>
          <w:sz w:val="24"/>
        </w:rPr>
        <w:lastRenderedPageBreak/>
        <w:drawing>
          <wp:inline distT="0" distB="0" distL="0" distR="0" wp14:anchorId="6C868C6A" wp14:editId="00C5B69F">
            <wp:extent cx="4876800" cy="401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3BFBABD5" wp14:editId="40FBDB74">
            <wp:extent cx="4762500" cy="39909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fldChar w:fldCharType="begin"/>
      </w:r>
      <w:r w:rsidRPr="009B6393">
        <w:rPr>
          <w:rFonts w:ascii="Times New Roman" w:eastAsia="宋体" w:hAnsi="Times New Roman" w:cs="Times New Roman"/>
          <w:noProof/>
          <w:sz w:val="24"/>
        </w:rPr>
        <w:instrText xml:space="preserve"> </w:instrTex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instrText>= 3 \* GB3</w:instrText>
      </w:r>
      <w:r w:rsidRPr="009B6393">
        <w:rPr>
          <w:rFonts w:ascii="Times New Roman" w:eastAsia="宋体" w:hAnsi="Times New Roman" w:cs="Times New Roman"/>
          <w:noProof/>
          <w:sz w:val="24"/>
        </w:rPr>
        <w:instrText xml:space="preserve"> </w:instrText>
      </w:r>
      <w:r w:rsidRPr="009B6393">
        <w:rPr>
          <w:rFonts w:ascii="Times New Roman" w:eastAsia="宋体" w:hAnsi="Times New Roman" w:cs="Times New Roman"/>
          <w:noProof/>
          <w:sz w:val="24"/>
        </w:rPr>
        <w:fldChar w:fldCharType="separate"/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③</w:t>
      </w:r>
      <w:r w:rsidRPr="009B6393">
        <w:rPr>
          <w:rFonts w:ascii="Times New Roman" w:eastAsia="宋体" w:hAnsi="Times New Roman" w:cs="Times New Roman"/>
          <w:noProof/>
          <w:sz w:val="24"/>
        </w:rPr>
        <w:fldChar w:fldCharType="end"/>
      </w:r>
      <w:r w:rsidRPr="009B6393">
        <w:rPr>
          <w:rFonts w:ascii="Times New Roman" w:eastAsia="宋体" w:hAnsi="Times New Roman" w:cs="Times New Roman"/>
          <w:noProof/>
          <w:sz w:val="24"/>
        </w:rPr>
        <w:t>单进制输入的括号运算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：（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1A + E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）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/ A</w:t>
      </w:r>
    </w:p>
    <w:p w:rsidR="009B6393" w:rsidRPr="009B6393" w:rsidRDefault="009B6393" w:rsidP="009B6393">
      <w:pPr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lastRenderedPageBreak/>
        <w:drawing>
          <wp:inline distT="0" distB="0" distL="0" distR="0" wp14:anchorId="191EC49D" wp14:editId="4C697BD9">
            <wp:extent cx="4838700" cy="4019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93" w:rsidRPr="009B6393" w:rsidRDefault="009B6393" w:rsidP="009B6393">
      <w:pPr>
        <w:keepNext/>
        <w:keepLines/>
        <w:spacing w:before="260" w:after="260" w:line="416" w:lineRule="auto"/>
        <w:outlineLvl w:val="1"/>
        <w:rPr>
          <w:rFonts w:ascii="Cambria" w:eastAsia="宋体" w:hAnsi="Cambria" w:cs="Times New Roman"/>
          <w:b/>
          <w:bCs/>
          <w:noProof/>
          <w:sz w:val="32"/>
          <w:szCs w:val="32"/>
        </w:rPr>
      </w:pPr>
      <w:bookmarkStart w:id="1" w:name="_Toc490654984"/>
      <w:bookmarkStart w:id="2" w:name="_Toc491691021"/>
      <w:r w:rsidRPr="009B6393">
        <w:rPr>
          <w:rFonts w:ascii="Cambria" w:eastAsia="宋体" w:hAnsi="Cambria" w:cs="Times New Roman"/>
          <w:b/>
          <w:bCs/>
          <w:noProof/>
          <w:sz w:val="32"/>
          <w:szCs w:val="32"/>
        </w:rPr>
        <w:t xml:space="preserve">1.6 </w:t>
      </w:r>
      <w:r w:rsidRPr="009B6393">
        <w:rPr>
          <w:rFonts w:ascii="Cambria" w:eastAsia="宋体" w:hAnsi="Cambria" w:cs="Times New Roman"/>
          <w:b/>
          <w:bCs/>
          <w:noProof/>
          <w:sz w:val="32"/>
          <w:szCs w:val="32"/>
        </w:rPr>
        <w:t>调试记录</w:t>
      </w:r>
      <w:bookmarkEnd w:id="1"/>
      <w:bookmarkEnd w:id="2"/>
    </w:p>
    <w:p w:rsidR="009B6393" w:rsidRPr="009B6393" w:rsidRDefault="009B6393" w:rsidP="009B6393">
      <w:pPr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t xml:space="preserve"> 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（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1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）问题：括号支持</w:t>
      </w:r>
    </w:p>
    <w:p w:rsidR="009B6393" w:rsidRPr="009B6393" w:rsidRDefault="009B6393" w:rsidP="009B6393">
      <w:pPr>
        <w:spacing w:line="360" w:lineRule="auto"/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 w:hint="eastAsia"/>
          <w:noProof/>
          <w:sz w:val="24"/>
        </w:rPr>
        <w:t>解决方案：通过网上查找资料，在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CSDN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、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GitHub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上查找相关博客及源代码，决定采用中缀表达式转为后缀表达式（逆波兰表达式）来解决括号支持的问题。采用了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GitHub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上的一篇开源代码，经过稍加修改，得到本项目中的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ecalc.h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头文件，以解决计算过程中的括号支持问题。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GitHub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开源代码链接：</w:t>
      </w:r>
      <w:hyperlink r:id="rId15" w:history="1">
        <w:r w:rsidRPr="009B6393">
          <w:rPr>
            <w:rFonts w:ascii="Times New Roman" w:eastAsia="宋体" w:hAnsi="Times New Roman" w:cs="Times New Roman" w:hint="eastAsia"/>
            <w:noProof/>
            <w:color w:val="0000FF"/>
            <w:sz w:val="24"/>
            <w:u w:val="single"/>
          </w:rPr>
          <w:t>https://github.com/PragmaTwice/ExpressionCalculating</w:t>
        </w:r>
      </w:hyperlink>
      <w:r w:rsidRPr="009B6393">
        <w:rPr>
          <w:rFonts w:ascii="Times New Roman" w:eastAsia="宋体" w:hAnsi="Times New Roman" w:cs="Times New Roman" w:hint="eastAsia"/>
          <w:noProof/>
          <w:sz w:val="24"/>
        </w:rPr>
        <w:t>。</w:t>
      </w:r>
    </w:p>
    <w:p w:rsidR="009B6393" w:rsidRPr="009B6393" w:rsidRDefault="009B6393" w:rsidP="009B6393">
      <w:pPr>
        <w:spacing w:line="360" w:lineRule="auto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 w:hint="eastAsia"/>
          <w:noProof/>
          <w:sz w:val="24"/>
        </w:rPr>
        <w:t>（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2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）问题：进制转换及混合进制输入时的四则运算</w:t>
      </w:r>
    </w:p>
    <w:p w:rsidR="009B6393" w:rsidRPr="009B6393" w:rsidRDefault="009B6393" w:rsidP="009B6393">
      <w:pPr>
        <w:spacing w:line="360" w:lineRule="auto"/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 w:hint="eastAsia"/>
          <w:noProof/>
          <w:sz w:val="24"/>
        </w:rPr>
        <w:t>解决方案：仿照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Windows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自带计算器的程序员模式进行开发与设计。输入的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16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进制及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2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进制数字在参与运算时均转换为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10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进制。进制之间的转换通过函数</w:t>
      </w:r>
    </w:p>
    <w:p w:rsidR="009B6393" w:rsidRPr="009B6393" w:rsidRDefault="009B6393" w:rsidP="009B6393">
      <w:pPr>
        <w:spacing w:line="360" w:lineRule="auto"/>
        <w:ind w:firstLineChars="175" w:firstLine="4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t>QString Widget::convert(QString from, QString to, QString num)</w:t>
      </w:r>
    </w:p>
    <w:p w:rsidR="009B6393" w:rsidRPr="009B6393" w:rsidRDefault="009B6393" w:rsidP="009B6393">
      <w:pPr>
        <w:spacing w:line="360" w:lineRule="auto"/>
        <w:ind w:firstLineChars="175" w:firstLine="4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t>{</w:t>
      </w:r>
    </w:p>
    <w:p w:rsidR="009B6393" w:rsidRPr="009B6393" w:rsidRDefault="009B6393" w:rsidP="009B6393">
      <w:pPr>
        <w:spacing w:line="360" w:lineRule="auto"/>
        <w:ind w:left="720" w:firstLineChars="200" w:firstLine="48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t xml:space="preserve">    if (from == to || num == "") {</w:t>
      </w:r>
    </w:p>
    <w:p w:rsidR="009B6393" w:rsidRPr="009B6393" w:rsidRDefault="009B6393" w:rsidP="009B6393">
      <w:pPr>
        <w:spacing w:line="360" w:lineRule="auto"/>
        <w:ind w:left="720" w:firstLineChars="200" w:firstLine="48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lastRenderedPageBreak/>
        <w:t xml:space="preserve">        return num;</w:t>
      </w:r>
    </w:p>
    <w:p w:rsidR="009B6393" w:rsidRPr="009B6393" w:rsidRDefault="009B6393" w:rsidP="009B6393">
      <w:pPr>
        <w:spacing w:line="360" w:lineRule="auto"/>
        <w:ind w:left="720" w:firstLineChars="200" w:firstLine="48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t xml:space="preserve">    }</w:t>
      </w:r>
    </w:p>
    <w:p w:rsidR="009B6393" w:rsidRPr="009B6393" w:rsidRDefault="009B6393" w:rsidP="009B6393">
      <w:pPr>
        <w:spacing w:line="360" w:lineRule="auto"/>
        <w:ind w:left="720" w:firstLineChars="200" w:firstLine="480"/>
        <w:rPr>
          <w:rFonts w:ascii="Times New Roman" w:eastAsia="宋体" w:hAnsi="Times New Roman" w:cs="Times New Roman"/>
          <w:noProof/>
          <w:sz w:val="24"/>
        </w:rPr>
      </w:pPr>
    </w:p>
    <w:p w:rsidR="009B6393" w:rsidRPr="009B6393" w:rsidRDefault="009B6393" w:rsidP="009B6393">
      <w:pPr>
        <w:spacing w:line="360" w:lineRule="auto"/>
        <w:ind w:left="720" w:firstLineChars="200" w:firstLine="48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t xml:space="preserve">    return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 xml:space="preserve"> </w:t>
      </w:r>
      <w:r w:rsidRPr="009B6393">
        <w:rPr>
          <w:rFonts w:ascii="Times New Roman" w:eastAsia="宋体" w:hAnsi="Times New Roman" w:cs="Times New Roman"/>
          <w:noProof/>
          <w:sz w:val="24"/>
        </w:rPr>
        <w:t>QString::number(num.toInt(nullptr, get_base(from)), get_base(to));</w:t>
      </w:r>
    </w:p>
    <w:p w:rsidR="009B6393" w:rsidRPr="009B6393" w:rsidRDefault="009B6393" w:rsidP="009B6393">
      <w:pPr>
        <w:spacing w:line="360" w:lineRule="auto"/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/>
          <w:noProof/>
          <w:sz w:val="24"/>
        </w:rPr>
        <w:t>}</w:t>
      </w:r>
    </w:p>
    <w:p w:rsidR="009B6393" w:rsidRPr="009B6393" w:rsidRDefault="009B6393" w:rsidP="009B6393">
      <w:pPr>
        <w:spacing w:line="360" w:lineRule="auto"/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 w:hint="eastAsia"/>
          <w:noProof/>
          <w:sz w:val="24"/>
        </w:rPr>
        <w:t>来解决。普通模式可以随时通过点击进制按钮切换到程序员模式，程序员模式也可通过连续点击两次同一进制按钮而切换到普通模式。</w:t>
      </w:r>
    </w:p>
    <w:p w:rsidR="009B6393" w:rsidRPr="009B6393" w:rsidRDefault="009B6393" w:rsidP="009B6393">
      <w:pPr>
        <w:spacing w:line="360" w:lineRule="auto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 w:hint="eastAsia"/>
          <w:noProof/>
          <w:sz w:val="24"/>
        </w:rPr>
        <w:t>（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3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）问题：求最大公约数与最小公倍数问题</w:t>
      </w:r>
    </w:p>
    <w:p w:rsidR="009B6393" w:rsidRPr="009B6393" w:rsidRDefault="009B6393" w:rsidP="009B6393">
      <w:pPr>
        <w:spacing w:line="360" w:lineRule="auto"/>
        <w:ind w:left="720"/>
        <w:rPr>
          <w:rFonts w:ascii="Times New Roman" w:eastAsia="宋体" w:hAnsi="Times New Roman" w:cs="Times New Roman"/>
          <w:noProof/>
          <w:sz w:val="24"/>
        </w:rPr>
      </w:pPr>
      <w:r w:rsidRPr="009B6393">
        <w:rPr>
          <w:rFonts w:ascii="Times New Roman" w:eastAsia="宋体" w:hAnsi="Times New Roman" w:cs="Times New Roman" w:hint="eastAsia"/>
          <w:noProof/>
          <w:sz w:val="24"/>
        </w:rPr>
        <w:t>解决方案：网上查找相关解决方案及代码，选择最优的方法。注意到数学公式：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X*Y = maxcd( X , Y ) *mincm( X , Y )</w:t>
      </w:r>
      <w:r w:rsidRPr="009B6393">
        <w:rPr>
          <w:rFonts w:ascii="Times New Roman" w:eastAsia="宋体" w:hAnsi="Times New Roman" w:cs="Times New Roman" w:hint="eastAsia"/>
          <w:noProof/>
          <w:sz w:val="24"/>
        </w:rPr>
        <w:t>，即两数的乘积等于他们的最大公约数与最小公倍数的乘积。</w:t>
      </w:r>
    </w:p>
    <w:p w:rsidR="007A26F0" w:rsidRPr="009B6393" w:rsidRDefault="007A26F0"/>
    <w:sectPr w:rsidR="007A26F0" w:rsidRPr="009B6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C46" w:rsidRDefault="00CE1C46" w:rsidP="009B6393">
      <w:r>
        <w:separator/>
      </w:r>
    </w:p>
  </w:endnote>
  <w:endnote w:type="continuationSeparator" w:id="0">
    <w:p w:rsidR="00CE1C46" w:rsidRDefault="00CE1C46" w:rsidP="009B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C46" w:rsidRDefault="00CE1C46" w:rsidP="009B6393">
      <w:r>
        <w:separator/>
      </w:r>
    </w:p>
  </w:footnote>
  <w:footnote w:type="continuationSeparator" w:id="0">
    <w:p w:rsidR="00CE1C46" w:rsidRDefault="00CE1C46" w:rsidP="009B6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409C0"/>
    <w:multiLevelType w:val="hybridMultilevel"/>
    <w:tmpl w:val="7DBAC9A8"/>
    <w:lvl w:ilvl="0" w:tplc="65421B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E4"/>
    <w:rsid w:val="007A26F0"/>
    <w:rsid w:val="009B6393"/>
    <w:rsid w:val="00C15AE4"/>
    <w:rsid w:val="00CE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185763-0342-4D53-A48E-FE5EEE66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6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63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63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3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PragmaTwice/ExpressionCalculat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157</Words>
  <Characters>896</Characters>
  <Application>Microsoft Office Word</Application>
  <DocSecurity>0</DocSecurity>
  <Lines>7</Lines>
  <Paragraphs>2</Paragraphs>
  <ScaleCrop>false</ScaleCrop>
  <Company>Microsoft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思雨·</dc:creator>
  <cp:keywords/>
  <dc:description/>
  <cp:lastModifiedBy>李 思雨·</cp:lastModifiedBy>
  <cp:revision>2</cp:revision>
  <dcterms:created xsi:type="dcterms:W3CDTF">2018-08-02T10:16:00Z</dcterms:created>
  <dcterms:modified xsi:type="dcterms:W3CDTF">2018-08-02T10:18:00Z</dcterms:modified>
</cp:coreProperties>
</file>