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宋体"/>
          <w:b/>
          <w:bCs/>
          <w:sz w:val="24"/>
          <w:szCs w:val="72"/>
        </w:rPr>
      </w:pPr>
    </w:p>
    <w:p>
      <w:pPr>
        <w:snapToGrid w:val="0"/>
        <w:jc w:val="center"/>
        <w:rPr>
          <w:rFonts w:hint="eastAsia" w:ascii="宋体"/>
          <w:b/>
          <w:bCs/>
          <w:sz w:val="24"/>
          <w:szCs w:val="72"/>
        </w:rPr>
      </w:pPr>
    </w:p>
    <w:p>
      <w:pPr>
        <w:snapToGrid w:val="0"/>
        <w:jc w:val="center"/>
        <w:rPr>
          <w:rFonts w:hint="eastAsia" w:ascii="宋体"/>
          <w:b/>
          <w:bCs/>
          <w:sz w:val="24"/>
          <w:szCs w:val="72"/>
        </w:rPr>
      </w:pPr>
    </w:p>
    <w:p>
      <w:pPr>
        <w:snapToGrid w:val="0"/>
        <w:jc w:val="center"/>
        <w:rPr>
          <w:rFonts w:hint="eastAsia" w:ascii="宋体"/>
          <w:b/>
          <w:bCs/>
          <w:sz w:val="24"/>
          <w:szCs w:val="72"/>
        </w:rPr>
      </w:pPr>
    </w:p>
    <w:p>
      <w:pPr>
        <w:snapToGrid w:val="0"/>
        <w:jc w:val="center"/>
        <w:rPr>
          <w:rFonts w:hint="eastAsia" w:ascii="宋体"/>
          <w:b/>
          <w:bCs/>
          <w:sz w:val="24"/>
          <w:szCs w:val="72"/>
        </w:rPr>
      </w:pPr>
    </w:p>
    <w:p>
      <w:pPr>
        <w:snapToGrid w:val="0"/>
        <w:jc w:val="center"/>
        <w:rPr>
          <w:rFonts w:hint="eastAsia" w:ascii="宋体"/>
          <w:b/>
          <w:bCs/>
          <w:sz w:val="24"/>
          <w:szCs w:val="72"/>
        </w:rPr>
      </w:pPr>
    </w:p>
    <w:p>
      <w:pPr>
        <w:snapToGrid w:val="0"/>
        <w:jc w:val="center"/>
        <w:rPr>
          <w:rFonts w:hint="eastAsia" w:ascii="宋体"/>
          <w:b/>
          <w:bCs/>
          <w:sz w:val="72"/>
          <w:szCs w:val="72"/>
          <w:lang w:val="en-US" w:eastAsia="zh-CN"/>
        </w:rPr>
      </w:pPr>
      <w:r>
        <w:rPr>
          <w:rFonts w:hint="eastAsia" w:ascii="宋体"/>
          <w:b/>
          <w:bCs/>
          <w:sz w:val="72"/>
          <w:szCs w:val="72"/>
          <w:lang w:val="en-US" w:eastAsia="zh-CN"/>
        </w:rPr>
        <w:t>计算机组成与体系结构</w:t>
      </w:r>
    </w:p>
    <w:p>
      <w:pPr>
        <w:snapToGrid w:val="0"/>
        <w:jc w:val="center"/>
        <w:rPr>
          <w:rFonts w:ascii="宋体"/>
          <w:b/>
          <w:bCs/>
          <w:sz w:val="72"/>
          <w:szCs w:val="72"/>
        </w:rPr>
      </w:pPr>
      <w:r>
        <w:rPr>
          <w:rFonts w:hint="eastAsia" w:ascii="宋体"/>
          <w:b/>
          <w:bCs/>
          <w:sz w:val="72"/>
          <w:szCs w:val="72"/>
        </w:rPr>
        <w:t>实验报告</w:t>
      </w:r>
    </w:p>
    <w:p>
      <w:pPr>
        <w:snapToGrid w:val="0"/>
        <w:rPr>
          <w:rFonts w:ascii="宋体"/>
          <w:b/>
          <w:bCs/>
          <w:sz w:val="28"/>
        </w:rPr>
      </w:pPr>
    </w:p>
    <w:p>
      <w:pPr>
        <w:snapToGrid w:val="0"/>
        <w:rPr>
          <w:rFonts w:hint="eastAsia" w:ascii="宋体"/>
          <w:b/>
          <w:bCs/>
          <w:sz w:val="28"/>
        </w:rPr>
      </w:pPr>
    </w:p>
    <w:p>
      <w:pPr>
        <w:snapToGrid w:val="0"/>
        <w:rPr>
          <w:rFonts w:ascii="宋体"/>
          <w:b/>
          <w:bCs/>
          <w:sz w:val="28"/>
        </w:rPr>
      </w:pPr>
    </w:p>
    <w:p>
      <w:pPr>
        <w:snapToGrid w:val="0"/>
        <w:jc w:val="center"/>
        <w:rPr>
          <w:rFonts w:ascii="宋体"/>
          <w:b/>
          <w:bCs/>
          <w:sz w:val="28"/>
        </w:rPr>
      </w:pPr>
    </w:p>
    <w:p>
      <w:pPr>
        <w:snapToGrid w:val="0"/>
        <w:jc w:val="center"/>
        <w:rPr>
          <w:rFonts w:ascii="宋体"/>
          <w:b/>
          <w:bCs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  <w:lang w:val="en-US" w:eastAsia="zh-CN"/>
        </w:rPr>
        <w:t>4</w:t>
      </w:r>
      <w:r>
        <w:rPr>
          <w:rFonts w:hint="eastAsia"/>
          <w:b/>
          <w:sz w:val="44"/>
          <w:szCs w:val="44"/>
        </w:rPr>
        <w:t xml:space="preserve"> 【</w:t>
      </w:r>
      <w:r>
        <w:rPr>
          <w:rFonts w:hint="eastAsia"/>
          <w:b/>
          <w:sz w:val="44"/>
          <w:szCs w:val="44"/>
          <w:lang w:val="en-US" w:eastAsia="zh-CN"/>
        </w:rPr>
        <w:t>FPGA播放乐曲</w:t>
      </w:r>
      <w:r>
        <w:rPr>
          <w:rFonts w:hint="eastAsia"/>
          <w:b/>
          <w:sz w:val="44"/>
          <w:szCs w:val="44"/>
        </w:rPr>
        <w:t>】</w:t>
      </w:r>
    </w:p>
    <w:p>
      <w:pPr>
        <w:snapToGrid w:val="0"/>
        <w:rPr>
          <w:rFonts w:hint="eastAsia" w:ascii="宋体"/>
          <w:b/>
          <w:bCs/>
          <w:sz w:val="28"/>
        </w:rPr>
      </w:pPr>
    </w:p>
    <w:p>
      <w:pPr>
        <w:snapToGrid w:val="0"/>
        <w:jc w:val="center"/>
        <w:rPr>
          <w:rFonts w:ascii="宋体"/>
          <w:b/>
          <w:bCs/>
          <w:sz w:val="28"/>
        </w:rPr>
      </w:pPr>
      <w:r>
        <w:rPr>
          <w:rFonts w:ascii="宋体"/>
          <w:b/>
          <w:bCs/>
          <w:sz w:val="28"/>
        </w:rPr>
        <w:drawing>
          <wp:inline distT="0" distB="0" distL="0" distR="0">
            <wp:extent cx="1669415" cy="2160270"/>
            <wp:effectExtent l="0" t="0" r="0" b="0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394" cy="220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center"/>
        <w:rPr>
          <w:rFonts w:hint="eastAsia" w:ascii="宋体"/>
          <w:b/>
          <w:bCs/>
          <w:sz w:val="28"/>
        </w:rPr>
      </w:pPr>
    </w:p>
    <w:p>
      <w:pPr>
        <w:pStyle w:val="2"/>
        <w:spacing w:before="0" w:beforeAutospacing="0" w:after="0" w:afterAutospacing="0" w:line="360" w:lineRule="auto"/>
        <w:ind w:left="1680" w:firstLine="420"/>
        <w:rPr>
          <w:rFonts w:asciiTheme="majorEastAsia" w:hAnsiTheme="majorEastAsia" w:eastAsiaTheme="majorEastAsia"/>
          <w:sz w:val="30"/>
          <w:szCs w:val="30"/>
          <w:u w:val="single"/>
        </w:rPr>
      </w:pPr>
      <w:r>
        <w:rPr>
          <w:rFonts w:hint="eastAsia" w:asciiTheme="majorEastAsia" w:hAnsiTheme="majorEastAsia" w:eastAsiaTheme="majorEastAsia"/>
          <w:sz w:val="30"/>
          <w:szCs w:val="30"/>
        </w:rPr>
        <w:t xml:space="preserve">指导教师： </w:t>
      </w:r>
      <w:r>
        <w:rPr>
          <w:rFonts w:hint="eastAsia" w:asciiTheme="majorEastAsia" w:hAnsiTheme="majorEastAsia" w:eastAsiaTheme="majorEastAsia"/>
          <w:sz w:val="30"/>
          <w:szCs w:val="30"/>
          <w:u w:val="single"/>
        </w:rPr>
        <w:t xml:space="preserve">      </w:t>
      </w:r>
      <w:r>
        <w:rPr>
          <w:rFonts w:hint="eastAsia" w:asciiTheme="majorEastAsia" w:hAnsiTheme="majorEastAsia" w:eastAsiaTheme="majorEastAsia"/>
          <w:sz w:val="30"/>
          <w:szCs w:val="30"/>
          <w:u w:val="single"/>
          <w:lang w:val="en-US" w:eastAsia="zh-CN"/>
        </w:rPr>
        <w:t>孙晓光</w:t>
      </w:r>
      <w:r>
        <w:rPr>
          <w:rFonts w:hint="eastAsia" w:asciiTheme="majorEastAsia" w:hAnsiTheme="majorEastAsia" w:eastAsiaTheme="majorEastAsia"/>
          <w:sz w:val="30"/>
          <w:szCs w:val="30"/>
          <w:u w:val="single"/>
        </w:rPr>
        <w:t xml:space="preserve">        </w:t>
      </w:r>
    </w:p>
    <w:tbl>
      <w:tblPr>
        <w:tblStyle w:val="4"/>
        <w:tblpPr w:leftFromText="180" w:rightFromText="180" w:vertAnchor="text" w:horzAnchor="margin" w:tblpXSpec="center" w:tblpY="170"/>
        <w:tblW w:w="34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7" w:hRule="atLeast"/>
        </w:trPr>
        <w:tc>
          <w:tcPr>
            <w:tcW w:w="3456" w:type="dxa"/>
          </w:tcPr>
          <w:p>
            <w:pPr>
              <w:pStyle w:val="2"/>
              <w:spacing w:before="0" w:beforeAutospacing="0" w:after="0" w:afterAutospacing="0" w:line="360" w:lineRule="auto"/>
              <w:rPr>
                <w:rFonts w:hint="eastAsia" w:asciiTheme="majorEastAsia" w:hAnsiTheme="majorEastAsia" w:eastAsia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30"/>
                <w:szCs w:val="30"/>
              </w:rPr>
              <w:t xml:space="preserve">学生姓名： 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asciiTheme="majorEastAsia" w:hAnsiTheme="majorEastAsia" w:eastAsiaTheme="major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  <w:u w:val="single"/>
              </w:rPr>
              <w:t>李钧</w:t>
            </w:r>
            <w:r>
              <w:rPr>
                <w:rFonts w:asciiTheme="majorEastAsia" w:hAnsiTheme="majorEastAsia" w:eastAsiaTheme="majorEastAsia"/>
                <w:sz w:val="30"/>
                <w:szCs w:val="30"/>
                <w:u w:val="single"/>
              </w:rPr>
              <w:t xml:space="preserve">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91" w:hRule="atLeast"/>
        </w:trPr>
        <w:tc>
          <w:tcPr>
            <w:tcW w:w="3456" w:type="dxa"/>
          </w:tcPr>
          <w:p>
            <w:pPr>
              <w:pStyle w:val="2"/>
              <w:spacing w:before="0" w:beforeAutospacing="0" w:after="0" w:afterAutospacing="0" w:line="360" w:lineRule="auto"/>
              <w:rPr>
                <w:rFonts w:hint="eastAsia" w:asciiTheme="majorEastAsia" w:hAnsiTheme="majorEastAsia" w:eastAsiaTheme="majorEastAsia"/>
                <w:sz w:val="30"/>
                <w:szCs w:val="30"/>
                <w:u w:val="single"/>
              </w:rPr>
            </w:pPr>
            <w:r>
              <w:rPr>
                <w:rFonts w:hint="eastAsia" w:asciiTheme="majorEastAsia" w:hAnsiTheme="majorEastAsia" w:eastAsiaTheme="majorEastAsia"/>
                <w:sz w:val="30"/>
                <w:szCs w:val="30"/>
              </w:rPr>
              <w:t>学    号：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  <w:lang w:val="en-US" w:eastAsia="zh-CN"/>
              </w:rPr>
              <w:t>20307130135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  <w:u w:val="single"/>
              </w:rPr>
              <w:t xml:space="preserve">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3" w:hRule="atLeast"/>
        </w:trPr>
        <w:tc>
          <w:tcPr>
            <w:tcW w:w="3456" w:type="dxa"/>
          </w:tcPr>
          <w:p>
            <w:pPr>
              <w:pStyle w:val="2"/>
              <w:spacing w:before="0" w:beforeAutospacing="0" w:after="0" w:afterAutospacing="0" w:line="360" w:lineRule="auto"/>
              <w:rPr>
                <w:rFonts w:hint="eastAsia" w:asciiTheme="majorEastAsia" w:hAnsiTheme="majorEastAsia" w:eastAsiaTheme="majorEastAsia"/>
                <w:sz w:val="30"/>
                <w:szCs w:val="30"/>
              </w:rPr>
            </w:pPr>
            <w:r>
              <w:rPr>
                <w:rFonts w:hint="eastAsia" w:asciiTheme="majorEastAsia" w:hAnsiTheme="majorEastAsia" w:eastAsiaTheme="majorEastAsia"/>
                <w:sz w:val="30"/>
                <w:szCs w:val="30"/>
              </w:rPr>
              <w:t xml:space="preserve">专    业： 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 w:asciiTheme="majorEastAsia" w:hAnsiTheme="majorEastAsia" w:eastAsiaTheme="majorEastAsia"/>
                <w:sz w:val="30"/>
                <w:szCs w:val="30"/>
                <w:u w:val="single"/>
                <w:lang w:val="en-US" w:eastAsia="zh-CN"/>
              </w:rPr>
              <w:t>信息安全</w:t>
            </w:r>
            <w:r>
              <w:rPr>
                <w:rFonts w:asciiTheme="majorEastAsia" w:hAnsiTheme="majorEastAsia" w:eastAsiaTheme="majorEastAsia"/>
                <w:sz w:val="30"/>
                <w:szCs w:val="30"/>
                <w:u w:val="single"/>
              </w:rPr>
              <w:t xml:space="preserve">            </w:t>
            </w:r>
          </w:p>
        </w:tc>
      </w:tr>
    </w:tbl>
    <w:p>
      <w:pPr>
        <w:snapToGrid w:val="0"/>
        <w:spacing w:line="360" w:lineRule="auto"/>
        <w:rPr>
          <w:rFonts w:hint="eastAsia" w:asciiTheme="majorEastAsia" w:hAnsiTheme="majorEastAsia" w:eastAsiaTheme="majorEastAsia"/>
          <w:b/>
          <w:bCs/>
          <w:sz w:val="30"/>
          <w:szCs w:val="30"/>
        </w:rPr>
      </w:pPr>
    </w:p>
    <w:p>
      <w:pPr>
        <w:snapToGrid w:val="0"/>
        <w:spacing w:line="360" w:lineRule="auto"/>
        <w:ind w:firstLine="2100" w:firstLineChars="700"/>
        <w:rPr>
          <w:rFonts w:hint="eastAsia" w:asciiTheme="majorEastAsia" w:hAnsiTheme="majorEastAsia" w:eastAsiaTheme="majorEastAsia"/>
          <w:bCs/>
          <w:sz w:val="30"/>
          <w:szCs w:val="30"/>
          <w:u w:val="single"/>
        </w:rPr>
      </w:pPr>
      <w:r>
        <w:rPr>
          <w:rFonts w:hint="eastAsia" w:asciiTheme="majorEastAsia" w:hAnsiTheme="majorEastAsia" w:eastAsiaTheme="majorEastAsia"/>
          <w:bCs/>
          <w:sz w:val="30"/>
          <w:szCs w:val="30"/>
        </w:rPr>
        <w:t xml:space="preserve">日    期： </w:t>
      </w:r>
      <w:r>
        <w:rPr>
          <w:rFonts w:asciiTheme="majorEastAsia" w:hAnsiTheme="majorEastAsia" w:eastAsiaTheme="majorEastAsia"/>
          <w:bCs/>
          <w:sz w:val="30"/>
          <w:szCs w:val="30"/>
          <w:u w:val="single"/>
        </w:rPr>
        <w:t xml:space="preserve">     </w:t>
      </w:r>
      <w:r>
        <w:rPr>
          <w:rFonts w:hint="eastAsia" w:asciiTheme="majorEastAsia" w:hAnsiTheme="majorEastAsia" w:eastAsiaTheme="majorEastAsia"/>
          <w:bCs/>
          <w:sz w:val="30"/>
          <w:szCs w:val="30"/>
          <w:u w:val="single"/>
          <w:lang w:val="en-US" w:eastAsia="zh-CN"/>
        </w:rPr>
        <w:t>2022.5.21</w:t>
      </w:r>
      <w:r>
        <w:rPr>
          <w:rFonts w:asciiTheme="majorEastAsia" w:hAnsiTheme="majorEastAsia" w:eastAsiaTheme="majorEastAsia"/>
          <w:bCs/>
          <w:sz w:val="30"/>
          <w:szCs w:val="30"/>
          <w:u w:val="single"/>
        </w:rPr>
        <w:t xml:space="preserve"> 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基于FPGA实现播放一小段乐曲，同时掌握Audacity软件的基本用法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二、实验原理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音频文件的播放实际上也是通过二进制代码实现的，通过Audacity软件可以将下载的音频文件导出为.raw文件，在此之后再通过raw_coe文件格式转换器将文件转换为.coe文件，然后就可以在vivado软件中添加相关“资源文件”，再由顶层文件调用播放。</w:t>
      </w:r>
    </w:p>
    <w:p>
      <w:r>
        <w:drawing>
          <wp:inline distT="0" distB="0" distL="114300" distR="114300">
            <wp:extent cx="5271135" cy="2486660"/>
            <wp:effectExtent l="0" t="0" r="19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三、实验内容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1、添加音频.coe文件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导出音频文件需要用到Audacity软件，将下载好的音乐打开，设置为单声道、采样频率8000、调整采样时间，导出无符号整型8bit的raw文件。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3818255"/>
            <wp:effectExtent l="0" t="0" r="2540" b="6985"/>
            <wp:docPr id="5" name="图片 5" descr="嘿嘿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嘿嘿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然后通过给出的转换器，将该文件转换为coe文件，同时注意转换出来的文件的大小，并将这个大小的设置写到vivado芯片设置中，添加该coe文件。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72260"/>
            <wp:effectExtent l="0" t="0" r="1905" b="1270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27680"/>
            <wp:effectExtent l="0" t="0" r="127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2、music模块关键代码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主要是调用和读取数据，循环播放曲目。</w:t>
      </w:r>
    </w:p>
    <w:p>
      <w:r>
        <w:drawing>
          <wp:inline distT="0" distB="0" distL="114300" distR="114300">
            <wp:extent cx="3505835" cy="2985135"/>
            <wp:effectExtent l="0" t="0" r="1460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38245" cy="2913380"/>
            <wp:effectExtent l="0" t="0" r="10795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3、顶层文件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为了完成音乐播放，只要调用并播放就行。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067300" cy="2714625"/>
            <wp:effectExtent l="0" t="0" r="7620" b="133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由于播放音频的上板子无法通过照片展现出来，但是本人的确通过FPGA实现了播放一小段《郭源潮》的片段。虽然声音中带着一小段高频杂音，但也无伤大雅。</w:t>
      </w:r>
    </w:p>
    <w:p/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四、实验心得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由于疫情使得我们的课程改为线上，宿舍里也没有显示屏来完成完整的FPGA游戏设计，我们只好完成相对更简单的任务。虽然有点遗憾，但总归是学到了一点东西，也算有所收获。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xNjlkOTEzNGVjZTEyMGY5YzMxYjk5ODI3NjVkZjMifQ=="/>
  </w:docVars>
  <w:rsids>
    <w:rsidRoot w:val="77D91D5F"/>
    <w:rsid w:val="01145609"/>
    <w:rsid w:val="0C594818"/>
    <w:rsid w:val="0E2449B2"/>
    <w:rsid w:val="0EA512B0"/>
    <w:rsid w:val="12C10A21"/>
    <w:rsid w:val="138F0B1F"/>
    <w:rsid w:val="14F21366"/>
    <w:rsid w:val="162B4B2F"/>
    <w:rsid w:val="18EF5A71"/>
    <w:rsid w:val="1A18186E"/>
    <w:rsid w:val="1A495ECC"/>
    <w:rsid w:val="1A604FC3"/>
    <w:rsid w:val="1B7533B8"/>
    <w:rsid w:val="1CF85987"/>
    <w:rsid w:val="1F374545"/>
    <w:rsid w:val="265C562C"/>
    <w:rsid w:val="284D302B"/>
    <w:rsid w:val="29127DD1"/>
    <w:rsid w:val="2A9D36CA"/>
    <w:rsid w:val="2AB27175"/>
    <w:rsid w:val="35E46651"/>
    <w:rsid w:val="38F4304F"/>
    <w:rsid w:val="424D3EFC"/>
    <w:rsid w:val="44AE0556"/>
    <w:rsid w:val="44BC2C73"/>
    <w:rsid w:val="46032B23"/>
    <w:rsid w:val="49543DC1"/>
    <w:rsid w:val="499B6895"/>
    <w:rsid w:val="49A63EF1"/>
    <w:rsid w:val="4A842484"/>
    <w:rsid w:val="50302767"/>
    <w:rsid w:val="51B9766F"/>
    <w:rsid w:val="53894668"/>
    <w:rsid w:val="56D51DDC"/>
    <w:rsid w:val="580C3AB9"/>
    <w:rsid w:val="5F530220"/>
    <w:rsid w:val="5FA665A1"/>
    <w:rsid w:val="6118527D"/>
    <w:rsid w:val="613434EE"/>
    <w:rsid w:val="63721D0E"/>
    <w:rsid w:val="64812DEB"/>
    <w:rsid w:val="67564D51"/>
    <w:rsid w:val="6B3929BF"/>
    <w:rsid w:val="6DA71E62"/>
    <w:rsid w:val="6EAE7221"/>
    <w:rsid w:val="755328D0"/>
    <w:rsid w:val="764D5571"/>
    <w:rsid w:val="77D91D5F"/>
    <w:rsid w:val="78B91B66"/>
    <w:rsid w:val="79352A18"/>
    <w:rsid w:val="7BC736D0"/>
    <w:rsid w:val="7E23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514</Words>
  <Characters>606</Characters>
  <Lines>0</Lines>
  <Paragraphs>0</Paragraphs>
  <TotalTime>31</TotalTime>
  <ScaleCrop>false</ScaleCrop>
  <LinksUpToDate>false</LinksUpToDate>
  <CharactersWithSpaces>686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2022-05-21T00:47:00Z</dcterms:created>
  <dc:creator>李钧</dc:creator>
  <cp:lastModifiedBy>李钧</cp:lastModifiedBy>
  <dcterms:modified xsi:type="dcterms:W3CDTF">2022-05-21T01:18:49Z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602695F13B424DAA8A20EB96A631D0A2</vt:lpwstr>
  </property>
</Properties>
</file>