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24"/>
          <w:szCs w:val="72"/>
        </w:rPr>
      </w:pPr>
    </w:p>
    <w:p>
      <w:pPr>
        <w:snapToGrid w:val="0"/>
        <w:jc w:val="center"/>
        <w:rPr>
          <w:rFonts w:hint="eastAsia" w:ascii="宋体"/>
          <w:b/>
          <w:bCs/>
          <w:sz w:val="72"/>
          <w:szCs w:val="72"/>
          <w:lang w:val="en-US" w:eastAsia="zh-CN"/>
        </w:rPr>
      </w:pPr>
      <w:r>
        <w:rPr>
          <w:rFonts w:hint="eastAsia" w:ascii="宋体"/>
          <w:b/>
          <w:bCs/>
          <w:sz w:val="72"/>
          <w:szCs w:val="72"/>
          <w:lang w:val="en-US" w:eastAsia="zh-CN"/>
        </w:rPr>
        <w:t>计算机组成与体系结构</w:t>
      </w:r>
    </w:p>
    <w:p>
      <w:pPr>
        <w:snapToGrid w:val="0"/>
        <w:jc w:val="center"/>
        <w:rPr>
          <w:rFonts w:ascii="宋体"/>
          <w:b/>
          <w:bCs/>
          <w:sz w:val="72"/>
          <w:szCs w:val="72"/>
        </w:rPr>
      </w:pPr>
      <w:r>
        <w:rPr>
          <w:rFonts w:hint="eastAsia" w:ascii="宋体"/>
          <w:b/>
          <w:bCs/>
          <w:sz w:val="72"/>
          <w:szCs w:val="72"/>
        </w:rPr>
        <w:t>实验报告</w:t>
      </w:r>
    </w:p>
    <w:p>
      <w:pPr>
        <w:snapToGrid w:val="0"/>
        <w:rPr>
          <w:rFonts w:ascii="宋体"/>
          <w:b/>
          <w:bCs/>
          <w:sz w:val="28"/>
        </w:rPr>
      </w:pPr>
    </w:p>
    <w:p>
      <w:pPr>
        <w:snapToGrid w:val="0"/>
        <w:rPr>
          <w:rFonts w:hint="eastAsia" w:ascii="宋体"/>
          <w:b/>
          <w:bCs/>
          <w:sz w:val="28"/>
        </w:rPr>
      </w:pPr>
    </w:p>
    <w:p>
      <w:pPr>
        <w:snapToGrid w:val="0"/>
        <w:rPr>
          <w:rFonts w:ascii="宋体"/>
          <w:b/>
          <w:bCs/>
          <w:sz w:val="28"/>
        </w:rPr>
      </w:pPr>
    </w:p>
    <w:p>
      <w:pPr>
        <w:snapToGrid w:val="0"/>
        <w:jc w:val="center"/>
        <w:rPr>
          <w:rFonts w:ascii="宋体"/>
          <w:b/>
          <w:bCs/>
          <w:sz w:val="28"/>
        </w:rPr>
      </w:pPr>
    </w:p>
    <w:p>
      <w:pPr>
        <w:snapToGrid w:val="0"/>
        <w:jc w:val="center"/>
        <w:rPr>
          <w:rFonts w:ascii="宋体"/>
          <w:b/>
          <w:bCs/>
          <w:sz w:val="44"/>
          <w:szCs w:val="44"/>
        </w:rPr>
      </w:pPr>
      <w:r>
        <w:rPr>
          <w:rFonts w:hint="eastAsia"/>
          <w:b/>
          <w:sz w:val="44"/>
          <w:szCs w:val="44"/>
        </w:rPr>
        <w:t>实验</w:t>
      </w:r>
      <w:r>
        <w:rPr>
          <w:rFonts w:hint="eastAsia"/>
          <w:b/>
          <w:sz w:val="44"/>
          <w:szCs w:val="44"/>
          <w:lang w:val="en-US" w:eastAsia="zh-CN"/>
        </w:rPr>
        <w:t>3</w:t>
      </w:r>
      <w:r>
        <w:rPr>
          <w:rFonts w:hint="eastAsia"/>
          <w:b/>
          <w:sz w:val="44"/>
          <w:szCs w:val="44"/>
        </w:rPr>
        <w:t xml:space="preserve"> 【</w:t>
      </w:r>
      <w:r>
        <w:rPr>
          <w:rFonts w:hint="eastAsia"/>
          <w:b/>
          <w:sz w:val="44"/>
          <w:szCs w:val="44"/>
          <w:lang w:val="en-US" w:eastAsia="zh-CN"/>
        </w:rPr>
        <w:t>流水线CPU处理器设计</w:t>
      </w:r>
      <w:r>
        <w:rPr>
          <w:rFonts w:hint="eastAsia"/>
          <w:b/>
          <w:sz w:val="44"/>
          <w:szCs w:val="44"/>
        </w:rPr>
        <w:t>】</w:t>
      </w:r>
    </w:p>
    <w:p>
      <w:pPr>
        <w:snapToGrid w:val="0"/>
        <w:rPr>
          <w:rFonts w:hint="eastAsia" w:ascii="宋体"/>
          <w:b/>
          <w:bCs/>
          <w:sz w:val="28"/>
        </w:rPr>
      </w:pPr>
    </w:p>
    <w:p>
      <w:pPr>
        <w:snapToGrid w:val="0"/>
        <w:jc w:val="center"/>
        <w:rPr>
          <w:rFonts w:ascii="宋体"/>
          <w:b/>
          <w:bCs/>
          <w:sz w:val="28"/>
        </w:rPr>
      </w:pPr>
      <w:r>
        <w:rPr>
          <w:rFonts w:ascii="宋体"/>
          <w:b/>
          <w:bCs/>
          <w:sz w:val="28"/>
        </w:rPr>
        <w:drawing>
          <wp:inline distT="0" distB="0" distL="0" distR="0">
            <wp:extent cx="1669415" cy="216027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6394" cy="2208285"/>
                    </a:xfrm>
                    <a:prstGeom prst="rect">
                      <a:avLst/>
                    </a:prstGeom>
                  </pic:spPr>
                </pic:pic>
              </a:graphicData>
            </a:graphic>
          </wp:inline>
        </w:drawing>
      </w:r>
    </w:p>
    <w:p>
      <w:pPr>
        <w:snapToGrid w:val="0"/>
        <w:jc w:val="center"/>
        <w:rPr>
          <w:rFonts w:hint="eastAsia" w:ascii="宋体"/>
          <w:b/>
          <w:bCs/>
          <w:sz w:val="28"/>
        </w:rPr>
      </w:pPr>
    </w:p>
    <w:p>
      <w:pPr>
        <w:pStyle w:val="2"/>
        <w:spacing w:before="0" w:beforeAutospacing="0" w:after="0" w:afterAutospacing="0" w:line="360" w:lineRule="auto"/>
        <w:ind w:left="1680" w:firstLine="420"/>
        <w:rPr>
          <w:rFonts w:asciiTheme="majorEastAsia" w:hAnsiTheme="majorEastAsia" w:eastAsiaTheme="majorEastAsia"/>
          <w:sz w:val="30"/>
          <w:szCs w:val="30"/>
          <w:u w:val="single"/>
        </w:rPr>
      </w:pPr>
      <w:r>
        <w:rPr>
          <w:rFonts w:hint="eastAsia" w:asciiTheme="majorEastAsia" w:hAnsiTheme="majorEastAsia" w:eastAsiaTheme="majorEastAsia"/>
          <w:sz w:val="30"/>
          <w:szCs w:val="30"/>
        </w:rPr>
        <w:t xml:space="preserve">指导教师： </w:t>
      </w:r>
      <w:r>
        <w:rPr>
          <w:rFonts w:hint="eastAsia"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lang w:val="en-US" w:eastAsia="zh-CN"/>
        </w:rPr>
        <w:t>孙晓光</w:t>
      </w:r>
      <w:r>
        <w:rPr>
          <w:rFonts w:hint="eastAsia" w:asciiTheme="majorEastAsia" w:hAnsiTheme="majorEastAsia" w:eastAsiaTheme="majorEastAsia"/>
          <w:sz w:val="30"/>
          <w:szCs w:val="30"/>
          <w:u w:val="single"/>
        </w:rPr>
        <w:t xml:space="preserve">        </w:t>
      </w:r>
    </w:p>
    <w:tbl>
      <w:tblPr>
        <w:tblStyle w:val="4"/>
        <w:tblpPr w:leftFromText="180" w:rightFromText="180" w:vertAnchor="text" w:horzAnchor="margin" w:tblpXSpec="center" w:tblpY="170"/>
        <w:tblW w:w="3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7"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rPr>
            </w:pPr>
            <w:r>
              <w:rPr>
                <w:rFonts w:hint="eastAsia" w:asciiTheme="majorEastAsia" w:hAnsiTheme="majorEastAsia" w:eastAsiaTheme="majorEastAsia"/>
                <w:sz w:val="30"/>
                <w:szCs w:val="30"/>
              </w:rPr>
              <w:t xml:space="preserve">学生姓名： </w:t>
            </w:r>
            <w:r>
              <w:rPr>
                <w:rFonts w:hint="eastAsia" w:asciiTheme="majorEastAsia" w:hAnsiTheme="majorEastAsia" w:eastAsiaTheme="majorEastAsia"/>
                <w:sz w:val="30"/>
                <w:szCs w:val="30"/>
                <w:u w:val="single"/>
              </w:rPr>
              <w:t xml:space="preserve"> </w:t>
            </w:r>
            <w:r>
              <w:rPr>
                <w:rFonts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rPr>
              <w:t>李钧</w:t>
            </w:r>
            <w:r>
              <w:rPr>
                <w:rFonts w:asciiTheme="majorEastAsia" w:hAnsiTheme="majorEastAsia" w:eastAsiaTheme="majorEastAsia"/>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u w:val="single"/>
              </w:rPr>
            </w:pPr>
            <w:r>
              <w:rPr>
                <w:rFonts w:hint="eastAsia" w:asciiTheme="majorEastAsia" w:hAnsiTheme="majorEastAsia" w:eastAsiaTheme="majorEastAsia"/>
                <w:sz w:val="30"/>
                <w:szCs w:val="30"/>
              </w:rPr>
              <w:t>学    号：</w:t>
            </w:r>
            <w:r>
              <w:rPr>
                <w:rFonts w:hint="eastAsia" w:asciiTheme="majorEastAsia" w:hAnsiTheme="majorEastAsia" w:eastAsiaTheme="majorEastAsia"/>
                <w:sz w:val="30"/>
                <w:szCs w:val="30"/>
                <w:lang w:val="en-US" w:eastAsia="zh-CN"/>
              </w:rPr>
              <w:t>20307130135</w:t>
            </w:r>
            <w:r>
              <w:rPr>
                <w:rFonts w:hint="eastAsia" w:asciiTheme="majorEastAsia" w:hAnsiTheme="majorEastAsia" w:eastAsiaTheme="majorEastAsia"/>
                <w:sz w:val="30"/>
                <w:szCs w:val="30"/>
              </w:rPr>
              <w:t xml:space="preserve"> </w:t>
            </w:r>
            <w:r>
              <w:rPr>
                <w:rFonts w:hint="eastAsia" w:asciiTheme="majorEastAsia" w:hAnsiTheme="majorEastAsia" w:eastAsiaTheme="majorEastAsia"/>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3" w:hRule="atLeast"/>
        </w:trPr>
        <w:tc>
          <w:tcPr>
            <w:tcW w:w="3456" w:type="dxa"/>
          </w:tcPr>
          <w:p>
            <w:pPr>
              <w:pStyle w:val="2"/>
              <w:spacing w:before="0" w:beforeAutospacing="0" w:after="0" w:afterAutospacing="0" w:line="360" w:lineRule="auto"/>
              <w:rPr>
                <w:rFonts w:hint="eastAsia" w:asciiTheme="majorEastAsia" w:hAnsiTheme="majorEastAsia" w:eastAsiaTheme="majorEastAsia"/>
                <w:sz w:val="30"/>
                <w:szCs w:val="30"/>
              </w:rPr>
            </w:pPr>
            <w:r>
              <w:rPr>
                <w:rFonts w:hint="eastAsia" w:asciiTheme="majorEastAsia" w:hAnsiTheme="majorEastAsia" w:eastAsiaTheme="majorEastAsia"/>
                <w:sz w:val="30"/>
                <w:szCs w:val="30"/>
              </w:rPr>
              <w:t xml:space="preserve">专    业： </w:t>
            </w:r>
            <w:r>
              <w:rPr>
                <w:rFonts w:hint="eastAsia" w:asciiTheme="majorEastAsia" w:hAnsiTheme="majorEastAsia" w:eastAsiaTheme="majorEastAsia"/>
                <w:sz w:val="30"/>
                <w:szCs w:val="30"/>
                <w:u w:val="single"/>
              </w:rPr>
              <w:t xml:space="preserve"> </w:t>
            </w:r>
            <w:r>
              <w:rPr>
                <w:rFonts w:hint="eastAsia" w:asciiTheme="majorEastAsia" w:hAnsiTheme="majorEastAsia" w:eastAsiaTheme="majorEastAsia"/>
                <w:sz w:val="30"/>
                <w:szCs w:val="30"/>
                <w:u w:val="single"/>
                <w:lang w:val="en-US" w:eastAsia="zh-CN"/>
              </w:rPr>
              <w:t>信息安全</w:t>
            </w:r>
            <w:r>
              <w:rPr>
                <w:rFonts w:asciiTheme="majorEastAsia" w:hAnsiTheme="majorEastAsia" w:eastAsiaTheme="majorEastAsia"/>
                <w:sz w:val="30"/>
                <w:szCs w:val="30"/>
                <w:u w:val="single"/>
              </w:rPr>
              <w:t xml:space="preserve">            </w:t>
            </w:r>
          </w:p>
        </w:tc>
      </w:tr>
    </w:tbl>
    <w:p>
      <w:pPr>
        <w:snapToGrid w:val="0"/>
        <w:spacing w:line="360" w:lineRule="auto"/>
        <w:rPr>
          <w:rFonts w:hint="eastAsia" w:asciiTheme="majorEastAsia" w:hAnsiTheme="majorEastAsia" w:eastAsiaTheme="majorEastAsia"/>
          <w:b/>
          <w:bCs/>
          <w:sz w:val="30"/>
          <w:szCs w:val="30"/>
        </w:rPr>
      </w:pPr>
    </w:p>
    <w:p>
      <w:pPr>
        <w:snapToGrid w:val="0"/>
        <w:spacing w:line="360" w:lineRule="auto"/>
        <w:ind w:firstLine="2100" w:firstLineChars="700"/>
        <w:rPr>
          <w:rFonts w:hint="eastAsia" w:asciiTheme="majorEastAsia" w:hAnsiTheme="majorEastAsia" w:eastAsiaTheme="majorEastAsia"/>
          <w:bCs/>
          <w:sz w:val="30"/>
          <w:szCs w:val="30"/>
          <w:u w:val="single"/>
        </w:rPr>
      </w:pPr>
      <w:r>
        <w:rPr>
          <w:rFonts w:hint="eastAsia" w:asciiTheme="majorEastAsia" w:hAnsiTheme="majorEastAsia" w:eastAsiaTheme="majorEastAsia"/>
          <w:bCs/>
          <w:sz w:val="30"/>
          <w:szCs w:val="30"/>
        </w:rPr>
        <w:t xml:space="preserve">日    期： </w:t>
      </w:r>
      <w:r>
        <w:rPr>
          <w:rFonts w:asciiTheme="majorEastAsia" w:hAnsiTheme="majorEastAsia" w:eastAsiaTheme="majorEastAsia"/>
          <w:bCs/>
          <w:sz w:val="30"/>
          <w:szCs w:val="30"/>
          <w:u w:val="single"/>
        </w:rPr>
        <w:t xml:space="preserve">     </w:t>
      </w:r>
      <w:r>
        <w:rPr>
          <w:rFonts w:hint="eastAsia" w:asciiTheme="majorEastAsia" w:hAnsiTheme="majorEastAsia" w:eastAsiaTheme="majorEastAsia"/>
          <w:bCs/>
          <w:sz w:val="30"/>
          <w:szCs w:val="30"/>
          <w:u w:val="single"/>
          <w:lang w:val="en-US" w:eastAsia="zh-CN"/>
        </w:rPr>
        <w:t>2022.5.17</w:t>
      </w:r>
      <w:r>
        <w:rPr>
          <w:rFonts w:asciiTheme="majorEastAsia" w:hAnsiTheme="majorEastAsia" w:eastAsiaTheme="majorEastAsia"/>
          <w:bCs/>
          <w:sz w:val="30"/>
          <w:szCs w:val="30"/>
          <w:u w:val="single"/>
        </w:rPr>
        <w:t xml:space="preserve"> </w:t>
      </w:r>
    </w:p>
    <w:p/>
    <w:p>
      <w:pPr>
        <w:rPr>
          <w:rFonts w:hint="default" w:eastAsia="宋体"/>
          <w:b/>
          <w:bCs/>
          <w:lang w:val="en-US" w:eastAsia="zh-CN"/>
        </w:rPr>
      </w:pPr>
      <w:r>
        <w:rPr>
          <w:rFonts w:hint="eastAsia"/>
          <w:b/>
          <w:bCs/>
          <w:lang w:val="en-US" w:eastAsia="zh-CN"/>
        </w:rPr>
        <w:t>一、实验目的</w:t>
      </w:r>
    </w:p>
    <w:p>
      <w:pPr>
        <w:ind w:firstLine="420" w:firstLineChars="0"/>
        <w:rPr>
          <w:rFonts w:hint="default" w:eastAsia="宋体"/>
          <w:lang w:val="en-US" w:eastAsia="zh-CN"/>
        </w:rPr>
      </w:pPr>
      <w:r>
        <w:rPr>
          <w:rFonts w:hint="eastAsia"/>
          <w:lang w:val="en-US" w:eastAsia="zh-CN"/>
        </w:rPr>
        <w:t>１、学习掌握流水线CPU数据通路的构成、原理、设计方法</w:t>
      </w:r>
    </w:p>
    <w:p>
      <w:pPr>
        <w:ind w:firstLine="420" w:firstLineChars="0"/>
        <w:rPr>
          <w:rFonts w:hint="default" w:eastAsia="宋体"/>
          <w:lang w:val="en-US" w:eastAsia="zh-CN"/>
        </w:rPr>
      </w:pPr>
      <w:r>
        <w:rPr>
          <w:rFonts w:hint="eastAsia"/>
          <w:lang w:val="en-US" w:eastAsia="zh-CN"/>
        </w:rPr>
        <w:t>２、学习掌握流水线CPU的实现方法、代码</w:t>
      </w:r>
    </w:p>
    <w:p>
      <w:pPr>
        <w:ind w:firstLine="420" w:firstLineChars="0"/>
        <w:rPr>
          <w:rFonts w:hint="eastAsia"/>
          <w:lang w:val="en-US" w:eastAsia="zh-CN"/>
        </w:rPr>
      </w:pPr>
      <w:r>
        <w:rPr>
          <w:rFonts w:hint="eastAsia"/>
          <w:lang w:val="en-US" w:eastAsia="zh-CN"/>
        </w:rPr>
        <w:t>３、学习掌握测试多周期CPU的代码和方法</w:t>
      </w:r>
    </w:p>
    <w:p>
      <w:pPr>
        <w:ind w:firstLine="420" w:firstLineChars="0"/>
        <w:rPr>
          <w:rFonts w:hint="default" w:eastAsia="宋体"/>
          <w:lang w:val="en-US" w:eastAsia="zh-CN"/>
        </w:rPr>
      </w:pPr>
      <w:r>
        <w:rPr>
          <w:rFonts w:hint="eastAsia"/>
          <w:lang w:val="en-US" w:eastAsia="zh-CN"/>
        </w:rPr>
        <w:t>４、在完成任务的过程中不断提升自我</w:t>
      </w:r>
    </w:p>
    <w:p>
      <w:pPr>
        <w:rPr>
          <w:rFonts w:hint="default" w:eastAsia="宋体"/>
          <w:lang w:val="en-US" w:eastAsia="zh-CN"/>
        </w:rPr>
      </w:pPr>
    </w:p>
    <w:p>
      <w:pPr>
        <w:rPr>
          <w:rFonts w:hint="default" w:eastAsia="宋体"/>
          <w:lang w:val="en-US" w:eastAsia="zh-CN"/>
        </w:rPr>
      </w:pPr>
      <w:r>
        <w:rPr>
          <w:rFonts w:hint="eastAsia"/>
          <w:b/>
          <w:bCs/>
          <w:lang w:val="en-US" w:eastAsia="zh-CN"/>
        </w:rPr>
        <w:t>二、实验原理</w:t>
      </w:r>
    </w:p>
    <w:p>
      <w:pPr>
        <w:ind w:firstLine="420" w:firstLineChars="0"/>
        <w:rPr>
          <w:rFonts w:hint="eastAsia"/>
          <w:lang w:val="en-US" w:eastAsia="zh-CN"/>
        </w:rPr>
      </w:pPr>
      <w:r>
        <w:rPr>
          <w:rFonts w:hint="eastAsia"/>
          <w:lang w:val="en-US" w:eastAsia="zh-CN"/>
        </w:rPr>
        <w:t>在之前的实验中，单周期CPU指的是一条指令的执行是在一个时钟周期内完成的，然后开始下一条指令的执行，即一条指令用一个时钟周期完成；多周期CPU在一个时钟周期之内有很多个部件可以同时运作，而一个指令（比如lw指令）可以分在多个时钟周期完成处理。而流水线CPU的特点是，将一个指令分成了多个小的流水段，每个流水段在同一个时钟周期可以同时对不同指令流水段进行相关操作，，极大地节省了时间。</w:t>
      </w:r>
    </w:p>
    <w:p>
      <w:pPr>
        <w:ind w:firstLine="420" w:firstLineChars="0"/>
        <w:rPr>
          <w:rFonts w:hint="eastAsia"/>
          <w:lang w:val="en-US" w:eastAsia="zh-CN"/>
        </w:rPr>
      </w:pPr>
      <w:r>
        <w:rPr>
          <w:rFonts w:hint="eastAsia"/>
          <w:lang w:val="en-US" w:eastAsia="zh-CN"/>
        </w:rPr>
        <w:t>流水线CPU处理器的工作过程和单周期的分段相似，也是将一个指令分成五个部分，分成五个流水段进行操作：</w:t>
      </w:r>
    </w:p>
    <w:p>
      <w:pPr>
        <w:numPr>
          <w:ilvl w:val="0"/>
          <w:numId w:val="1"/>
        </w:numPr>
        <w:ind w:firstLine="420" w:firstLineChars="0"/>
        <w:rPr>
          <w:rFonts w:hint="eastAsia"/>
          <w:lang w:val="en-US" w:eastAsia="zh-CN"/>
        </w:rPr>
      </w:pPr>
      <w:r>
        <w:rPr>
          <w:rFonts w:hint="eastAsia"/>
          <w:lang w:val="en-US" w:eastAsia="zh-CN"/>
        </w:rPr>
        <w:t>从存储器取指令。根据程序计数器PC中的指令地址，从存储器中取出一条指令，同时PC根据指令长度自动递增产生下一条指令所需要的指令地址，如果遇到“地址转移”的指令的话则根据转移地址产生下一条指令的地址。</w:t>
      </w:r>
    </w:p>
    <w:p>
      <w:pPr>
        <w:numPr>
          <w:ilvl w:val="0"/>
          <w:numId w:val="1"/>
        </w:numPr>
        <w:ind w:firstLine="420" w:firstLineChars="0"/>
        <w:rPr>
          <w:rFonts w:hint="default"/>
          <w:lang w:val="en-US" w:eastAsia="zh-CN"/>
        </w:rPr>
      </w:pPr>
      <w:r>
        <w:rPr>
          <w:rFonts w:hint="eastAsia"/>
          <w:lang w:val="en-US" w:eastAsia="zh-CN"/>
        </w:rPr>
        <w:t>指令译码。对取指令操作中得到的指令进行分析译码，确定指令要完成的操作，从而产生相应的操作控制信号，用于驱动执行状态中的各种操作。</w:t>
      </w:r>
    </w:p>
    <w:p>
      <w:pPr>
        <w:numPr>
          <w:ilvl w:val="0"/>
          <w:numId w:val="1"/>
        </w:numPr>
        <w:ind w:firstLine="420" w:firstLineChars="0"/>
        <w:rPr>
          <w:rFonts w:hint="default"/>
          <w:lang w:val="en-US" w:eastAsia="zh-CN"/>
        </w:rPr>
      </w:pPr>
      <w:r>
        <w:rPr>
          <w:rFonts w:hint="eastAsia"/>
          <w:lang w:val="en-US" w:eastAsia="zh-CN"/>
        </w:rPr>
        <w:t>指令执行。根据指令译码得到的操作控制信号，具体地执行指令动作，进行相应的计算并得到标志位、将计算结果保存到目的地。</w:t>
      </w:r>
    </w:p>
    <w:p>
      <w:pPr>
        <w:numPr>
          <w:ilvl w:val="0"/>
          <w:numId w:val="1"/>
        </w:numPr>
        <w:ind w:firstLine="420" w:firstLineChars="0"/>
        <w:rPr>
          <w:rFonts w:hint="default"/>
          <w:lang w:val="en-US" w:eastAsia="zh-CN"/>
        </w:rPr>
      </w:pPr>
      <w:r>
        <w:rPr>
          <w:rFonts w:hint="eastAsia"/>
          <w:lang w:val="en-US" w:eastAsia="zh-CN"/>
        </w:rPr>
        <w:t>存储器访问。所有需要访问存储器的操作都在这个步骤当中执行，这个步骤给出存储器的数据地址，把数据写入到存储器中数据地址所指定的存储单元或者从存储器中得到数据地址单元中的数据。</w:t>
      </w:r>
    </w:p>
    <w:p>
      <w:pPr>
        <w:numPr>
          <w:ilvl w:val="0"/>
          <w:numId w:val="1"/>
        </w:numPr>
        <w:ind w:firstLine="420" w:firstLineChars="0"/>
        <w:rPr>
          <w:rFonts w:hint="default"/>
          <w:lang w:val="en-US" w:eastAsia="zh-CN"/>
        </w:rPr>
      </w:pPr>
      <w:r>
        <w:rPr>
          <w:rFonts w:hint="eastAsia"/>
          <w:lang w:val="en-US" w:eastAsia="zh-CN"/>
        </w:rPr>
        <w:t>结果写回：指令执行结果或者访问存储器中得到的数据写回相应的目的寄存器。</w:t>
      </w:r>
    </w:p>
    <w:p>
      <w:pPr>
        <w:widowControl w:val="0"/>
        <w:numPr>
          <w:numId w:val="0"/>
        </w:numPr>
        <w:ind w:firstLine="420" w:firstLineChars="0"/>
        <w:jc w:val="both"/>
        <w:rPr>
          <w:rFonts w:hint="default"/>
          <w:lang w:val="en-US" w:eastAsia="zh-CN"/>
        </w:rPr>
      </w:pPr>
      <w:r>
        <w:rPr>
          <w:rFonts w:hint="eastAsia"/>
          <w:lang w:val="en-US" w:eastAsia="zh-CN"/>
        </w:rPr>
        <w:t>如下图所示即为流水线CPU的抽象表示：</w:t>
      </w:r>
    </w:p>
    <w:p>
      <w:pPr>
        <w:rPr>
          <w:rFonts w:hint="default"/>
          <w:lang w:val="en-US" w:eastAsia="zh-CN"/>
        </w:rPr>
      </w:pPr>
      <w:r>
        <w:drawing>
          <wp:inline distT="0" distB="0" distL="114300" distR="114300">
            <wp:extent cx="5271135" cy="30175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017520"/>
                    </a:xfrm>
                    <a:prstGeom prst="rect">
                      <a:avLst/>
                    </a:prstGeom>
                    <a:noFill/>
                    <a:ln>
                      <a:noFill/>
                    </a:ln>
                  </pic:spPr>
                </pic:pic>
              </a:graphicData>
            </a:graphic>
          </wp:inline>
        </w:drawing>
      </w:r>
    </w:p>
    <w:p>
      <w:pPr>
        <w:rPr>
          <w:rFonts w:hint="default" w:eastAsia="宋体"/>
          <w:lang w:val="en-US" w:eastAsia="zh-CN"/>
        </w:rPr>
      </w:pPr>
    </w:p>
    <w:p>
      <w:pPr>
        <w:rPr>
          <w:rFonts w:hint="default" w:eastAsia="宋体"/>
          <w:lang w:val="en-US" w:eastAsia="zh-CN"/>
        </w:rPr>
      </w:pPr>
    </w:p>
    <w:p>
      <w:pPr>
        <w:rPr>
          <w:rFonts w:hint="default" w:eastAsia="宋体"/>
          <w:b/>
          <w:bCs/>
          <w:lang w:val="en-US" w:eastAsia="zh-CN"/>
        </w:rPr>
      </w:pPr>
      <w:r>
        <w:rPr>
          <w:rFonts w:hint="eastAsia"/>
          <w:b/>
          <w:bCs/>
          <w:lang w:val="en-US" w:eastAsia="zh-CN"/>
        </w:rPr>
        <w:t>三、实验内容</w:t>
      </w:r>
    </w:p>
    <w:p>
      <w:pPr>
        <w:ind w:firstLine="420" w:firstLineChars="0"/>
        <w:rPr>
          <w:rFonts w:hint="eastAsia"/>
          <w:lang w:val="en-US" w:eastAsia="zh-CN"/>
        </w:rPr>
      </w:pPr>
      <w:r>
        <w:rPr>
          <w:rFonts w:hint="eastAsia"/>
          <w:lang w:val="en-US" w:eastAsia="zh-CN"/>
        </w:rPr>
        <w:t>首先我们参考流水线CPU设计图以及PPT给出的代码，将整个项目文件建立起来、将各个部件连起来，并调试使其能够进行初步的模拟仿真。原理图以及仿真如下：</w:t>
      </w:r>
    </w:p>
    <w:p>
      <w:r>
        <w:drawing>
          <wp:inline distT="0" distB="0" distL="114300" distR="114300">
            <wp:extent cx="4730750" cy="2510155"/>
            <wp:effectExtent l="0" t="0" r="889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730750" cy="2510155"/>
                    </a:xfrm>
                    <a:prstGeom prst="rect">
                      <a:avLst/>
                    </a:prstGeom>
                    <a:noFill/>
                    <a:ln>
                      <a:noFill/>
                    </a:ln>
                  </pic:spPr>
                </pic:pic>
              </a:graphicData>
            </a:graphic>
          </wp:inline>
        </w:drawing>
      </w:r>
    </w:p>
    <w:p>
      <w:pPr>
        <w:rPr>
          <w:rFonts w:hint="eastAsia"/>
          <w:lang w:val="en-US" w:eastAsia="zh-CN"/>
        </w:rPr>
      </w:pPr>
      <w:r>
        <w:rPr>
          <w:rFonts w:hint="eastAsia" w:eastAsia="宋体"/>
          <w:lang w:eastAsia="zh-CN"/>
        </w:rPr>
        <w:drawing>
          <wp:inline distT="0" distB="0" distL="114300" distR="114300">
            <wp:extent cx="4761230" cy="2356485"/>
            <wp:effectExtent l="0" t="0" r="8890" b="5715"/>
            <wp:docPr id="4" name="图片 4" descr="first_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rst_simulation"/>
                    <pic:cNvPicPr>
                      <a:picLocks noChangeAspect="1"/>
                    </pic:cNvPicPr>
                  </pic:nvPicPr>
                  <pic:blipFill>
                    <a:blip r:embed="rId8"/>
                    <a:stretch>
                      <a:fillRect/>
                    </a:stretch>
                  </pic:blipFill>
                  <pic:spPr>
                    <a:xfrm>
                      <a:off x="0" y="0"/>
                      <a:ext cx="4761230" cy="2356485"/>
                    </a:xfrm>
                    <a:prstGeom prst="rect">
                      <a:avLst/>
                    </a:prstGeom>
                  </pic:spPr>
                </pic:pic>
              </a:graphicData>
            </a:graphic>
          </wp:inline>
        </w:drawing>
      </w:r>
    </w:p>
    <w:p>
      <w:pPr>
        <w:ind w:firstLine="420" w:firstLineChars="0"/>
        <w:rPr>
          <w:rFonts w:hint="default"/>
          <w:lang w:val="en-US" w:eastAsia="zh-CN"/>
        </w:rPr>
      </w:pPr>
      <w:r>
        <w:rPr>
          <w:rFonts w:hint="eastAsia"/>
          <w:lang w:val="en-US" w:eastAsia="zh-CN"/>
        </w:rPr>
        <w:t>１、ALU模块。扩展后我进行模拟的时候总是会出现问题，顺着报错以及错误仿真的结果找到了ALU这个模块进行了改正，如下：</w:t>
      </w:r>
    </w:p>
    <w:p>
      <w:pPr>
        <w:rPr>
          <w:rFonts w:hint="eastAsia"/>
          <w:lang w:val="en-US" w:eastAsia="zh-CN"/>
        </w:rPr>
      </w:pPr>
      <w:r>
        <w:drawing>
          <wp:inline distT="0" distB="0" distL="114300" distR="114300">
            <wp:extent cx="3194685" cy="2764790"/>
            <wp:effectExtent l="0" t="0" r="571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194685" cy="2764790"/>
                    </a:xfrm>
                    <a:prstGeom prst="rect">
                      <a:avLst/>
                    </a:prstGeom>
                    <a:noFill/>
                    <a:ln>
                      <a:noFill/>
                    </a:ln>
                  </pic:spPr>
                </pic:pic>
              </a:graphicData>
            </a:graphic>
          </wp:inline>
        </w:drawing>
      </w:r>
    </w:p>
    <w:p>
      <w:pPr>
        <w:ind w:firstLine="420" w:firstLineChars="0"/>
        <w:rPr>
          <w:rFonts w:hint="eastAsia"/>
          <w:lang w:val="en-US" w:eastAsia="zh-CN"/>
        </w:rPr>
      </w:pPr>
    </w:p>
    <w:p>
      <w:pPr>
        <w:rPr>
          <w:rFonts w:hint="default"/>
          <w:lang w:val="en-US" w:eastAsia="zh-CN"/>
        </w:rPr>
      </w:pPr>
      <w:r>
        <w:rPr>
          <w:rFonts w:hint="eastAsia"/>
          <w:lang w:val="en-US" w:eastAsia="zh-CN"/>
        </w:rPr>
        <w:t>2、hazard模块</w:t>
      </w:r>
    </w:p>
    <w:p>
      <w:pPr>
        <w:ind w:firstLine="420" w:firstLineChars="0"/>
        <w:rPr>
          <w:rFonts w:hint="default"/>
          <w:lang w:val="en-US" w:eastAsia="zh-CN"/>
        </w:rPr>
      </w:pPr>
      <w:r>
        <w:rPr>
          <w:rFonts w:hint="eastAsia"/>
          <w:lang w:val="en-US" w:eastAsia="zh-CN"/>
        </w:rPr>
        <w:t>这一模块主要是进行流水控制的，参考PPT如下：</w:t>
      </w:r>
    </w:p>
    <w:p>
      <w:pPr>
        <w:rPr>
          <w:rFonts w:hint="default"/>
          <w:lang w:val="en-US" w:eastAsia="zh-CN"/>
        </w:rPr>
      </w:pPr>
      <w:r>
        <w:drawing>
          <wp:inline distT="0" distB="0" distL="114300" distR="114300">
            <wp:extent cx="5271135" cy="4323715"/>
            <wp:effectExtent l="0" t="0" r="1905"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135" cy="4323715"/>
                    </a:xfrm>
                    <a:prstGeom prst="rect">
                      <a:avLst/>
                    </a:prstGeom>
                    <a:noFill/>
                    <a:ln>
                      <a:noFill/>
                    </a:ln>
                  </pic:spPr>
                </pic:pic>
              </a:graphicData>
            </a:graphic>
          </wp:inline>
        </w:drawing>
      </w:r>
    </w:p>
    <w:p>
      <w:pPr>
        <w:rPr>
          <w:rFonts w:hint="default" w:eastAsia="宋体"/>
          <w:lang w:val="en-US" w:eastAsia="zh-CN"/>
        </w:rPr>
      </w:pPr>
    </w:p>
    <w:p>
      <w:pPr>
        <w:rPr>
          <w:rFonts w:hint="default" w:eastAsia="宋体"/>
          <w:lang w:val="en-US" w:eastAsia="zh-CN"/>
        </w:rPr>
      </w:pPr>
      <w:r>
        <w:rPr>
          <w:rFonts w:hint="eastAsia"/>
          <w:lang w:val="en-US" w:eastAsia="zh-CN"/>
        </w:rPr>
        <w:t>3、datapath模块</w:t>
      </w:r>
    </w:p>
    <w:p>
      <w:pPr>
        <w:ind w:firstLine="420" w:firstLineChars="0"/>
        <w:rPr>
          <w:rFonts w:hint="default" w:eastAsia="宋体"/>
          <w:lang w:val="en-US" w:eastAsia="zh-CN"/>
        </w:rPr>
      </w:pPr>
      <w:r>
        <w:rPr>
          <w:rFonts w:hint="eastAsia"/>
          <w:lang w:val="en-US" w:eastAsia="zh-CN"/>
        </w:rPr>
        <w:t>这一模块主要多了几个流水线控制的“关卡”，大体上和单周期CPU相似</w:t>
      </w:r>
    </w:p>
    <w:p>
      <w:pPr>
        <w:rPr>
          <w:rFonts w:hint="default" w:eastAsia="宋体"/>
          <w:lang w:val="en-US" w:eastAsia="zh-CN"/>
        </w:rPr>
      </w:pPr>
      <w:r>
        <w:drawing>
          <wp:inline distT="0" distB="0" distL="114300" distR="114300">
            <wp:extent cx="5267325" cy="3230880"/>
            <wp:effectExtent l="0" t="0" r="571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7325" cy="323088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4、仿真以及上板子图</w:t>
      </w:r>
    </w:p>
    <w:p>
      <w:pPr>
        <w:ind w:firstLine="420" w:firstLineChars="0"/>
        <w:rPr>
          <w:rFonts w:hint="default" w:eastAsia="宋体"/>
          <w:lang w:val="en-US" w:eastAsia="zh-CN"/>
        </w:rPr>
      </w:pPr>
      <w:r>
        <w:rPr>
          <w:rFonts w:hint="eastAsia"/>
          <w:lang w:val="en-US" w:eastAsia="zh-CN"/>
        </w:rPr>
        <w:t>其实到最后我进行仿真模拟的时候，反应不过来仿真的图片和IO接口PPT上的不一样，总感觉是自己哪里代码敲错了、指令文件加错了，但后来发现这是我多虑了。直接上板子能够得到正确结果：</w:t>
      </w:r>
    </w:p>
    <w:p>
      <w:pPr>
        <w:rPr>
          <w:rFonts w:hint="default" w:eastAsia="宋体"/>
          <w:lang w:val="en-US" w:eastAsia="zh-CN"/>
        </w:rPr>
      </w:pPr>
      <w:r>
        <w:rPr>
          <w:rFonts w:hint="default" w:eastAsia="宋体"/>
          <w:lang w:val="en-US" w:eastAsia="zh-CN"/>
        </w:rPr>
        <w:drawing>
          <wp:inline distT="0" distB="0" distL="114300" distR="114300">
            <wp:extent cx="5267325" cy="1331595"/>
            <wp:effectExtent l="0" t="0" r="5715" b="9525"/>
            <wp:docPr id="9" name="图片 9" descr="final_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nal_simulation"/>
                    <pic:cNvPicPr>
                      <a:picLocks noChangeAspect="1"/>
                    </pic:cNvPicPr>
                  </pic:nvPicPr>
                  <pic:blipFill>
                    <a:blip r:embed="rId12"/>
                    <a:stretch>
                      <a:fillRect/>
                    </a:stretch>
                  </pic:blipFill>
                  <pic:spPr>
                    <a:xfrm>
                      <a:off x="0" y="0"/>
                      <a:ext cx="5267325" cy="1331595"/>
                    </a:xfrm>
                    <a:prstGeom prst="rect">
                      <a:avLst/>
                    </a:prstGeom>
                  </pic:spPr>
                </pic:pic>
              </a:graphicData>
            </a:graphic>
          </wp:inline>
        </w:drawing>
      </w:r>
    </w:p>
    <w:p>
      <w:pPr>
        <w:rPr>
          <w:rFonts w:hint="default" w:eastAsia="宋体"/>
          <w:lang w:val="en-US" w:eastAsia="zh-CN"/>
        </w:rPr>
      </w:pPr>
      <w:r>
        <w:rPr>
          <w:rFonts w:hint="default" w:eastAsia="宋体"/>
          <w:lang w:val="en-US" w:eastAsia="zh-CN"/>
        </w:rPr>
        <w:drawing>
          <wp:inline distT="0" distB="0" distL="114300" distR="114300">
            <wp:extent cx="5264785" cy="3950335"/>
            <wp:effectExtent l="0" t="0" r="8255" b="12065"/>
            <wp:docPr id="10" name="图片 10" descr="f69899a5e408bdb85927797bb3684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69899a5e408bdb85927797bb3684d1"/>
                    <pic:cNvPicPr>
                      <a:picLocks noChangeAspect="1"/>
                    </pic:cNvPicPr>
                  </pic:nvPicPr>
                  <pic:blipFill>
                    <a:blip r:embed="rId13"/>
                    <a:stretch>
                      <a:fillRect/>
                    </a:stretch>
                  </pic:blipFill>
                  <pic:spPr>
                    <a:xfrm>
                      <a:off x="0" y="0"/>
                      <a:ext cx="5264785" cy="3950335"/>
                    </a:xfrm>
                    <a:prstGeom prst="rect">
                      <a:avLst/>
                    </a:prstGeom>
                  </pic:spPr>
                </pic:pic>
              </a:graphicData>
            </a:graphic>
          </wp:inline>
        </w:drawing>
      </w:r>
    </w:p>
    <w:p>
      <w:pPr>
        <w:rPr>
          <w:rFonts w:hint="default" w:eastAsia="宋体"/>
          <w:lang w:val="en-US" w:eastAsia="zh-CN"/>
        </w:rPr>
      </w:pPr>
      <w:r>
        <w:rPr>
          <w:rFonts w:hint="default" w:eastAsia="宋体"/>
          <w:lang w:val="en-US" w:eastAsia="zh-CN"/>
        </w:rPr>
        <w:drawing>
          <wp:inline distT="0" distB="0" distL="114300" distR="114300">
            <wp:extent cx="5264785" cy="3950335"/>
            <wp:effectExtent l="0" t="0" r="8255" b="12065"/>
            <wp:docPr id="11" name="图片 11" descr="4176521586b5e3d3b9731107a8d4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176521586b5e3d3b9731107a8d4ece"/>
                    <pic:cNvPicPr>
                      <a:picLocks noChangeAspect="1"/>
                    </pic:cNvPicPr>
                  </pic:nvPicPr>
                  <pic:blipFill>
                    <a:blip r:embed="rId14"/>
                    <a:stretch>
                      <a:fillRect/>
                    </a:stretch>
                  </pic:blipFill>
                  <pic:spPr>
                    <a:xfrm>
                      <a:off x="0" y="0"/>
                      <a:ext cx="5264785" cy="3950335"/>
                    </a:xfrm>
                    <a:prstGeom prst="rect">
                      <a:avLst/>
                    </a:prstGeom>
                  </pic:spPr>
                </pic:pic>
              </a:graphicData>
            </a:graphic>
          </wp:inline>
        </w:drawing>
      </w:r>
    </w:p>
    <w:p>
      <w:pPr>
        <w:rPr>
          <w:rFonts w:hint="default" w:eastAsia="宋体"/>
          <w:lang w:val="en-US" w:eastAsia="zh-CN"/>
        </w:rPr>
      </w:pPr>
    </w:p>
    <w:p>
      <w:pPr>
        <w:rPr>
          <w:rFonts w:hint="default" w:eastAsia="宋体"/>
          <w:lang w:val="en-US" w:eastAsia="zh-CN"/>
        </w:rPr>
      </w:pPr>
    </w:p>
    <w:p>
      <w:pPr>
        <w:rPr>
          <w:rFonts w:hint="default" w:eastAsia="宋体"/>
          <w:lang w:val="en-US" w:eastAsia="zh-CN"/>
        </w:rPr>
      </w:pPr>
      <w:r>
        <w:rPr>
          <w:rFonts w:hint="eastAsia"/>
          <w:b/>
          <w:bCs/>
          <w:lang w:val="en-US" w:eastAsia="zh-CN"/>
        </w:rPr>
        <w:t>四、实验心得</w:t>
      </w:r>
    </w:p>
    <w:p>
      <w:pPr>
        <w:ind w:firstLine="420" w:firstLineChars="0"/>
        <w:rPr>
          <w:rFonts w:hint="default" w:eastAsia="宋体"/>
          <w:lang w:val="en-US" w:eastAsia="zh-CN"/>
        </w:rPr>
      </w:pPr>
    </w:p>
    <w:p>
      <w:pPr>
        <w:ind w:firstLine="420" w:firstLineChars="0"/>
        <w:rPr>
          <w:rFonts w:hint="eastAsia"/>
          <w:lang w:val="en-US" w:eastAsia="zh-CN"/>
        </w:rPr>
      </w:pPr>
      <w:r>
        <w:rPr>
          <w:rFonts w:hint="eastAsia"/>
          <w:lang w:val="en-US" w:eastAsia="zh-CN"/>
        </w:rPr>
        <w:t>相比于单周期CPU、多周期CPU的陌生，流水线CPU更多的是一种换了件衣服的故人的感觉，主要是在单周期CPU的基础上加流水线控制，使得其能够流畅完成任务。不得不说，一鼓作气、再而衰、三而竭是真理——有了多周期CPU时间线拖太长导致稀里糊涂的先例，我这次任务一鼓作气。</w:t>
      </w:r>
    </w:p>
    <w:p>
      <w:pPr>
        <w:ind w:firstLine="420" w:firstLineChars="0"/>
        <w:rPr>
          <w:rFonts w:hint="default"/>
          <w:lang w:val="en-US" w:eastAsia="zh-CN"/>
        </w:rPr>
      </w:pPr>
      <w:r>
        <w:rPr>
          <w:rFonts w:hint="eastAsia"/>
          <w:lang w:val="en-US" w:eastAsia="zh-CN"/>
        </w:rPr>
        <w:t>或许，我们的求学也是像CPU这样一步步进化的。</w:t>
      </w:r>
      <w:bookmarkStart w:id="0" w:name="_GoBack"/>
      <w:bookmarkEnd w:id="0"/>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747A52"/>
    <w:multiLevelType w:val="singleLevel"/>
    <w:tmpl w:val="99747A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xNjlkOTEzNGVjZTEyMGY5YzMxYjk5ODI3NjVkZjMifQ=="/>
  </w:docVars>
  <w:rsids>
    <w:rsidRoot w:val="0DE21091"/>
    <w:rsid w:val="00907506"/>
    <w:rsid w:val="01785B98"/>
    <w:rsid w:val="01D152A8"/>
    <w:rsid w:val="03393105"/>
    <w:rsid w:val="038A3960"/>
    <w:rsid w:val="06007F0A"/>
    <w:rsid w:val="09EA33AB"/>
    <w:rsid w:val="0C7E7DDA"/>
    <w:rsid w:val="0CD81BE1"/>
    <w:rsid w:val="0CF4009D"/>
    <w:rsid w:val="0DE21091"/>
    <w:rsid w:val="0F73174D"/>
    <w:rsid w:val="10106A15"/>
    <w:rsid w:val="107B4D5D"/>
    <w:rsid w:val="10BE4C49"/>
    <w:rsid w:val="125C296C"/>
    <w:rsid w:val="128D521B"/>
    <w:rsid w:val="14942891"/>
    <w:rsid w:val="15282FD9"/>
    <w:rsid w:val="15E50ECA"/>
    <w:rsid w:val="16976668"/>
    <w:rsid w:val="17471E3D"/>
    <w:rsid w:val="177E695D"/>
    <w:rsid w:val="17A54DB5"/>
    <w:rsid w:val="182C1032"/>
    <w:rsid w:val="187971E2"/>
    <w:rsid w:val="18A137CE"/>
    <w:rsid w:val="1A7D5B75"/>
    <w:rsid w:val="1C580648"/>
    <w:rsid w:val="1E4744D0"/>
    <w:rsid w:val="1E894AE9"/>
    <w:rsid w:val="1EAC6A29"/>
    <w:rsid w:val="206155F1"/>
    <w:rsid w:val="234E6301"/>
    <w:rsid w:val="2480698E"/>
    <w:rsid w:val="26123616"/>
    <w:rsid w:val="261E645E"/>
    <w:rsid w:val="267442D0"/>
    <w:rsid w:val="2BA50A88"/>
    <w:rsid w:val="2D255269"/>
    <w:rsid w:val="32E36D8A"/>
    <w:rsid w:val="32EE0F67"/>
    <w:rsid w:val="332410FF"/>
    <w:rsid w:val="33686F6B"/>
    <w:rsid w:val="346E723B"/>
    <w:rsid w:val="36015455"/>
    <w:rsid w:val="374101FF"/>
    <w:rsid w:val="3BB70A8F"/>
    <w:rsid w:val="3C7E335B"/>
    <w:rsid w:val="3CE60F00"/>
    <w:rsid w:val="3D001FC2"/>
    <w:rsid w:val="3D7C3BC4"/>
    <w:rsid w:val="3D9646D4"/>
    <w:rsid w:val="3DD5344F"/>
    <w:rsid w:val="3FCB2D5B"/>
    <w:rsid w:val="401D43BA"/>
    <w:rsid w:val="41401527"/>
    <w:rsid w:val="4205007B"/>
    <w:rsid w:val="42CA2778"/>
    <w:rsid w:val="42F04887"/>
    <w:rsid w:val="430976F7"/>
    <w:rsid w:val="439A35C1"/>
    <w:rsid w:val="448259B3"/>
    <w:rsid w:val="44986938"/>
    <w:rsid w:val="44A818BD"/>
    <w:rsid w:val="467977C5"/>
    <w:rsid w:val="47C84024"/>
    <w:rsid w:val="48AC2FFE"/>
    <w:rsid w:val="48EC3D42"/>
    <w:rsid w:val="49033566"/>
    <w:rsid w:val="49D46CB0"/>
    <w:rsid w:val="4A031344"/>
    <w:rsid w:val="4B6C4CC7"/>
    <w:rsid w:val="4BC13264"/>
    <w:rsid w:val="4D2C0BB1"/>
    <w:rsid w:val="4FDF1F0B"/>
    <w:rsid w:val="50E13A61"/>
    <w:rsid w:val="50E21CB3"/>
    <w:rsid w:val="53BB4A3D"/>
    <w:rsid w:val="53FF0DCE"/>
    <w:rsid w:val="54BB2F47"/>
    <w:rsid w:val="56220DA3"/>
    <w:rsid w:val="56791DFC"/>
    <w:rsid w:val="5A0013FC"/>
    <w:rsid w:val="5BA74225"/>
    <w:rsid w:val="5F0C25F1"/>
    <w:rsid w:val="5FD650D9"/>
    <w:rsid w:val="604007A4"/>
    <w:rsid w:val="615D5386"/>
    <w:rsid w:val="620F48D2"/>
    <w:rsid w:val="636F7BF7"/>
    <w:rsid w:val="660B1854"/>
    <w:rsid w:val="669B2BD8"/>
    <w:rsid w:val="68A1211A"/>
    <w:rsid w:val="69231F5F"/>
    <w:rsid w:val="697D4817"/>
    <w:rsid w:val="704B11CB"/>
    <w:rsid w:val="70987329"/>
    <w:rsid w:val="721D0945"/>
    <w:rsid w:val="72FD42D3"/>
    <w:rsid w:val="73E86D31"/>
    <w:rsid w:val="744A79EB"/>
    <w:rsid w:val="788B412F"/>
    <w:rsid w:val="795124C5"/>
    <w:rsid w:val="7BEC3554"/>
    <w:rsid w:val="7C131762"/>
    <w:rsid w:val="7CE704CD"/>
    <w:rsid w:val="7D3E3E65"/>
    <w:rsid w:val="7E3374CC"/>
    <w:rsid w:val="7E9842E4"/>
    <w:rsid w:val="7ED24865"/>
    <w:rsid w:val="7EF4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1173</Words>
  <Characters>1251</Characters>
  <Lines>0</Lines>
  <Paragraphs>0</Paragraphs>
  <TotalTime>21</TotalTime>
  <ScaleCrop>false</ScaleCrop>
  <LinksUpToDate>false</LinksUpToDate>
  <CharactersWithSpaces>1331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2022-05-17T09:25:00Z</dcterms:created>
  <dc:creator>，。！？</dc:creator>
  <cp:lastModifiedBy>，。！？</cp:lastModifiedBy>
  <dcterms:modified xsi:type="dcterms:W3CDTF">2022-05-17T10:16:46Z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B6B1A1AD8BF840348CF251F7F0151661</vt:lpwstr>
  </property>
</Properties>
</file>