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72"/>
          <w:szCs w:val="72"/>
          <w:lang w:val="en-US" w:eastAsia="zh-CN"/>
        </w:rPr>
      </w:pPr>
      <w:r>
        <w:rPr>
          <w:rFonts w:hint="eastAsia" w:ascii="宋体"/>
          <w:b/>
          <w:bCs/>
          <w:sz w:val="72"/>
          <w:szCs w:val="72"/>
          <w:lang w:val="en-US" w:eastAsia="zh-CN"/>
        </w:rPr>
        <w:t>计算机组成与体系结构</w:t>
      </w:r>
    </w:p>
    <w:p>
      <w:pPr>
        <w:snapToGrid w:val="0"/>
        <w:jc w:val="center"/>
        <w:rPr>
          <w:rFonts w:ascii="宋体"/>
          <w:b/>
          <w:bCs/>
          <w:sz w:val="72"/>
          <w:szCs w:val="72"/>
        </w:rPr>
      </w:pPr>
      <w:r>
        <w:rPr>
          <w:rFonts w:hint="eastAsia" w:ascii="宋体"/>
          <w:b/>
          <w:bCs/>
          <w:sz w:val="72"/>
          <w:szCs w:val="72"/>
        </w:rPr>
        <w:t>实验报告</w:t>
      </w:r>
    </w:p>
    <w:p>
      <w:pPr>
        <w:snapToGrid w:val="0"/>
        <w:rPr>
          <w:rFonts w:ascii="宋体"/>
          <w:b/>
          <w:bCs/>
          <w:sz w:val="28"/>
        </w:rPr>
      </w:pPr>
    </w:p>
    <w:p>
      <w:pPr>
        <w:snapToGrid w:val="0"/>
        <w:rPr>
          <w:rFonts w:hint="eastAsia" w:ascii="宋体"/>
          <w:b/>
          <w:bCs/>
          <w:sz w:val="28"/>
        </w:rPr>
      </w:pPr>
    </w:p>
    <w:p>
      <w:pPr>
        <w:snapToGrid w:val="0"/>
        <w:rPr>
          <w:rFonts w:ascii="宋体"/>
          <w:b/>
          <w:bCs/>
          <w:sz w:val="28"/>
        </w:rPr>
      </w:pPr>
    </w:p>
    <w:p>
      <w:pPr>
        <w:snapToGrid w:val="0"/>
        <w:jc w:val="center"/>
        <w:rPr>
          <w:rFonts w:ascii="宋体"/>
          <w:b/>
          <w:bCs/>
          <w:sz w:val="28"/>
        </w:rPr>
      </w:pPr>
    </w:p>
    <w:p>
      <w:pPr>
        <w:snapToGrid w:val="0"/>
        <w:jc w:val="center"/>
        <w:rPr>
          <w:rFonts w:ascii="宋体"/>
          <w:b/>
          <w:bCs/>
          <w:sz w:val="44"/>
          <w:szCs w:val="44"/>
        </w:rPr>
      </w:pPr>
      <w:r>
        <w:rPr>
          <w:rFonts w:hint="eastAsia"/>
          <w:b/>
          <w:sz w:val="44"/>
          <w:szCs w:val="44"/>
        </w:rPr>
        <w:t>实验</w:t>
      </w:r>
      <w:r>
        <w:rPr>
          <w:rFonts w:hint="eastAsia"/>
          <w:b/>
          <w:sz w:val="44"/>
          <w:szCs w:val="44"/>
          <w:lang w:val="en-US" w:eastAsia="zh-CN"/>
        </w:rPr>
        <w:t>1</w:t>
      </w:r>
      <w:r>
        <w:rPr>
          <w:rFonts w:hint="eastAsia"/>
          <w:b/>
          <w:sz w:val="44"/>
          <w:szCs w:val="44"/>
        </w:rPr>
        <w:t xml:space="preserve"> 【</w:t>
      </w:r>
      <w:r>
        <w:rPr>
          <w:rFonts w:hint="eastAsia"/>
          <w:b/>
          <w:sz w:val="44"/>
          <w:szCs w:val="44"/>
          <w:lang w:val="en-US" w:eastAsia="zh-CN"/>
        </w:rPr>
        <w:t>32位MIPS单周期处理器设计</w:t>
      </w:r>
      <w:r>
        <w:rPr>
          <w:rFonts w:hint="eastAsia"/>
          <w:b/>
          <w:sz w:val="44"/>
          <w:szCs w:val="44"/>
        </w:rPr>
        <w:t>】</w:t>
      </w:r>
    </w:p>
    <w:p>
      <w:pPr>
        <w:snapToGrid w:val="0"/>
        <w:rPr>
          <w:rFonts w:hint="eastAsia" w:ascii="宋体"/>
          <w:b/>
          <w:bCs/>
          <w:sz w:val="28"/>
        </w:rPr>
      </w:pPr>
    </w:p>
    <w:p>
      <w:pPr>
        <w:snapToGrid w:val="0"/>
        <w:jc w:val="center"/>
        <w:rPr>
          <w:rFonts w:ascii="宋体"/>
          <w:b/>
          <w:bCs/>
          <w:sz w:val="28"/>
        </w:rPr>
      </w:pPr>
      <w:r>
        <w:rPr>
          <w:rFonts w:ascii="宋体"/>
          <w:b/>
          <w:bCs/>
          <w:sz w:val="28"/>
        </w:rPr>
        <w:drawing>
          <wp:inline distT="0" distB="0" distL="0" distR="0">
            <wp:extent cx="1669415" cy="2160270"/>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6394" cy="2208285"/>
                    </a:xfrm>
                    <a:prstGeom prst="rect">
                      <a:avLst/>
                    </a:prstGeom>
                  </pic:spPr>
                </pic:pic>
              </a:graphicData>
            </a:graphic>
          </wp:inline>
        </w:drawing>
      </w:r>
    </w:p>
    <w:p>
      <w:pPr>
        <w:snapToGrid w:val="0"/>
        <w:jc w:val="center"/>
        <w:rPr>
          <w:rFonts w:hint="eastAsia" w:ascii="宋体"/>
          <w:b/>
          <w:bCs/>
          <w:sz w:val="28"/>
        </w:rPr>
      </w:pPr>
    </w:p>
    <w:p>
      <w:pPr>
        <w:pStyle w:val="2"/>
        <w:spacing w:before="0" w:beforeAutospacing="0" w:after="0" w:afterAutospacing="0" w:line="360" w:lineRule="auto"/>
        <w:ind w:left="1680" w:firstLine="420"/>
        <w:rPr>
          <w:rFonts w:asciiTheme="majorEastAsia" w:hAnsiTheme="majorEastAsia" w:eastAsiaTheme="majorEastAsia"/>
          <w:sz w:val="30"/>
          <w:szCs w:val="30"/>
          <w:u w:val="single"/>
        </w:rPr>
      </w:pPr>
      <w:r>
        <w:rPr>
          <w:rFonts w:hint="eastAsia" w:asciiTheme="majorEastAsia" w:hAnsiTheme="majorEastAsia" w:eastAsiaTheme="majorEastAsia"/>
          <w:sz w:val="30"/>
          <w:szCs w:val="30"/>
        </w:rPr>
        <w:t xml:space="preserve">指导教师： </w:t>
      </w:r>
      <w:r>
        <w:rPr>
          <w:rFonts w:hint="eastAsia" w:asciiTheme="majorEastAsia" w:hAnsiTheme="majorEastAsia" w:eastAsiaTheme="majorEastAsia"/>
          <w:sz w:val="30"/>
          <w:szCs w:val="30"/>
          <w:u w:val="single"/>
        </w:rPr>
        <w:t xml:space="preserve">      </w:t>
      </w:r>
      <w:r>
        <w:rPr>
          <w:rFonts w:hint="eastAsia" w:asciiTheme="majorEastAsia" w:hAnsiTheme="majorEastAsia" w:eastAsiaTheme="majorEastAsia"/>
          <w:sz w:val="30"/>
          <w:szCs w:val="30"/>
          <w:u w:val="single"/>
          <w:lang w:val="en-US" w:eastAsia="zh-CN"/>
        </w:rPr>
        <w:t>孙晓光</w:t>
      </w:r>
      <w:r>
        <w:rPr>
          <w:rFonts w:hint="eastAsia" w:asciiTheme="majorEastAsia" w:hAnsiTheme="majorEastAsia" w:eastAsiaTheme="majorEastAsia"/>
          <w:sz w:val="30"/>
          <w:szCs w:val="30"/>
          <w:u w:val="single"/>
        </w:rPr>
        <w:t xml:space="preserve">        </w:t>
      </w:r>
    </w:p>
    <w:tbl>
      <w:tblPr>
        <w:tblStyle w:val="4"/>
        <w:tblpPr w:leftFromText="180" w:rightFromText="180" w:vertAnchor="text" w:horzAnchor="margin" w:tblpXSpec="center" w:tblpY="170"/>
        <w:tblW w:w="3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7" w:hRule="atLeast"/>
        </w:trPr>
        <w:tc>
          <w:tcPr>
            <w:tcW w:w="3456" w:type="dxa"/>
          </w:tcPr>
          <w:p>
            <w:pPr>
              <w:pStyle w:val="2"/>
              <w:spacing w:before="0" w:beforeAutospacing="0" w:after="0" w:afterAutospacing="0" w:line="360" w:lineRule="auto"/>
              <w:rPr>
                <w:rFonts w:hint="eastAsia" w:asciiTheme="majorEastAsia" w:hAnsiTheme="majorEastAsia" w:eastAsiaTheme="majorEastAsia"/>
                <w:sz w:val="30"/>
                <w:szCs w:val="30"/>
              </w:rPr>
            </w:pPr>
            <w:r>
              <w:rPr>
                <w:rFonts w:hint="eastAsia" w:asciiTheme="majorEastAsia" w:hAnsiTheme="majorEastAsia" w:eastAsiaTheme="majorEastAsia"/>
                <w:sz w:val="30"/>
                <w:szCs w:val="30"/>
              </w:rPr>
              <w:t xml:space="preserve">学生姓名： </w:t>
            </w:r>
            <w:r>
              <w:rPr>
                <w:rFonts w:hint="eastAsia" w:asciiTheme="majorEastAsia" w:hAnsiTheme="majorEastAsia" w:eastAsiaTheme="majorEastAsia"/>
                <w:sz w:val="30"/>
                <w:szCs w:val="30"/>
                <w:u w:val="single"/>
              </w:rPr>
              <w:t xml:space="preserve"> </w:t>
            </w:r>
            <w:r>
              <w:rPr>
                <w:rFonts w:asciiTheme="majorEastAsia" w:hAnsiTheme="majorEastAsia" w:eastAsiaTheme="majorEastAsia"/>
                <w:sz w:val="30"/>
                <w:szCs w:val="30"/>
                <w:u w:val="single"/>
              </w:rPr>
              <w:t xml:space="preserve"> </w:t>
            </w:r>
            <w:r>
              <w:rPr>
                <w:rFonts w:hint="eastAsia" w:asciiTheme="majorEastAsia" w:hAnsiTheme="majorEastAsia" w:eastAsiaTheme="majorEastAsia"/>
                <w:sz w:val="30"/>
                <w:szCs w:val="30"/>
                <w:u w:val="single"/>
              </w:rPr>
              <w:t>李钧</w:t>
            </w:r>
            <w:r>
              <w:rPr>
                <w:rFonts w:asciiTheme="majorEastAsia" w:hAnsiTheme="majorEastAsia" w:eastAsiaTheme="majorEastAsia"/>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3456" w:type="dxa"/>
          </w:tcPr>
          <w:p>
            <w:pPr>
              <w:pStyle w:val="2"/>
              <w:spacing w:before="0" w:beforeAutospacing="0" w:after="0" w:afterAutospacing="0" w:line="360" w:lineRule="auto"/>
              <w:rPr>
                <w:rFonts w:hint="eastAsia" w:asciiTheme="majorEastAsia" w:hAnsiTheme="majorEastAsia" w:eastAsiaTheme="majorEastAsia"/>
                <w:sz w:val="30"/>
                <w:szCs w:val="30"/>
                <w:u w:val="single"/>
              </w:rPr>
            </w:pPr>
            <w:r>
              <w:rPr>
                <w:rFonts w:hint="eastAsia" w:asciiTheme="majorEastAsia" w:hAnsiTheme="majorEastAsia" w:eastAsiaTheme="majorEastAsia"/>
                <w:sz w:val="30"/>
                <w:szCs w:val="30"/>
              </w:rPr>
              <w:t>学    号：</w:t>
            </w:r>
            <w:r>
              <w:rPr>
                <w:rFonts w:hint="eastAsia" w:asciiTheme="majorEastAsia" w:hAnsiTheme="majorEastAsia" w:eastAsiaTheme="majorEastAsia"/>
                <w:sz w:val="30"/>
                <w:szCs w:val="30"/>
                <w:lang w:val="en-US" w:eastAsia="zh-CN"/>
              </w:rPr>
              <w:t>20307130135</w:t>
            </w:r>
            <w:r>
              <w:rPr>
                <w:rFonts w:hint="eastAsia" w:asciiTheme="majorEastAsia" w:hAnsiTheme="majorEastAsia" w:eastAsiaTheme="majorEastAsia"/>
                <w:sz w:val="30"/>
                <w:szCs w:val="30"/>
              </w:rPr>
              <w:t xml:space="preserve"> </w:t>
            </w:r>
            <w:r>
              <w:rPr>
                <w:rFonts w:hint="eastAsia" w:asciiTheme="majorEastAsia" w:hAnsiTheme="majorEastAsia" w:eastAsiaTheme="majorEastAsia"/>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3" w:hRule="atLeast"/>
        </w:trPr>
        <w:tc>
          <w:tcPr>
            <w:tcW w:w="3456" w:type="dxa"/>
          </w:tcPr>
          <w:p>
            <w:pPr>
              <w:pStyle w:val="2"/>
              <w:spacing w:before="0" w:beforeAutospacing="0" w:after="0" w:afterAutospacing="0" w:line="360" w:lineRule="auto"/>
              <w:rPr>
                <w:rFonts w:hint="eastAsia" w:asciiTheme="majorEastAsia" w:hAnsiTheme="majorEastAsia" w:eastAsiaTheme="majorEastAsia"/>
                <w:sz w:val="30"/>
                <w:szCs w:val="30"/>
              </w:rPr>
            </w:pPr>
            <w:r>
              <w:rPr>
                <w:rFonts w:hint="eastAsia" w:asciiTheme="majorEastAsia" w:hAnsiTheme="majorEastAsia" w:eastAsiaTheme="majorEastAsia"/>
                <w:sz w:val="30"/>
                <w:szCs w:val="30"/>
              </w:rPr>
              <w:t xml:space="preserve">专    业： </w:t>
            </w:r>
            <w:r>
              <w:rPr>
                <w:rFonts w:hint="eastAsia" w:asciiTheme="majorEastAsia" w:hAnsiTheme="majorEastAsia" w:eastAsiaTheme="majorEastAsia"/>
                <w:sz w:val="30"/>
                <w:szCs w:val="30"/>
                <w:u w:val="single"/>
              </w:rPr>
              <w:t xml:space="preserve"> </w:t>
            </w:r>
            <w:r>
              <w:rPr>
                <w:rFonts w:hint="eastAsia" w:asciiTheme="majorEastAsia" w:hAnsiTheme="majorEastAsia" w:eastAsiaTheme="majorEastAsia"/>
                <w:sz w:val="30"/>
                <w:szCs w:val="30"/>
                <w:u w:val="single"/>
                <w:lang w:val="en-US" w:eastAsia="zh-CN"/>
              </w:rPr>
              <w:t>信息安全</w:t>
            </w:r>
            <w:r>
              <w:rPr>
                <w:rFonts w:asciiTheme="majorEastAsia" w:hAnsiTheme="majorEastAsia" w:eastAsiaTheme="majorEastAsia"/>
                <w:sz w:val="30"/>
                <w:szCs w:val="30"/>
                <w:u w:val="single"/>
              </w:rPr>
              <w:t xml:space="preserve">            </w:t>
            </w:r>
          </w:p>
        </w:tc>
      </w:tr>
    </w:tbl>
    <w:p>
      <w:pPr>
        <w:snapToGrid w:val="0"/>
        <w:spacing w:line="360" w:lineRule="auto"/>
        <w:rPr>
          <w:rFonts w:hint="eastAsia" w:asciiTheme="majorEastAsia" w:hAnsiTheme="majorEastAsia" w:eastAsiaTheme="majorEastAsia"/>
          <w:b/>
          <w:bCs/>
          <w:sz w:val="30"/>
          <w:szCs w:val="30"/>
        </w:rPr>
      </w:pPr>
    </w:p>
    <w:p>
      <w:pPr>
        <w:snapToGrid w:val="0"/>
        <w:spacing w:line="360" w:lineRule="auto"/>
        <w:ind w:firstLine="2100" w:firstLineChars="700"/>
        <w:rPr>
          <w:rFonts w:hint="eastAsia" w:asciiTheme="majorEastAsia" w:hAnsiTheme="majorEastAsia" w:eastAsiaTheme="majorEastAsia"/>
          <w:bCs/>
          <w:sz w:val="30"/>
          <w:szCs w:val="30"/>
          <w:u w:val="single"/>
        </w:rPr>
      </w:pPr>
      <w:r>
        <w:rPr>
          <w:rFonts w:hint="eastAsia" w:asciiTheme="majorEastAsia" w:hAnsiTheme="majorEastAsia" w:eastAsiaTheme="majorEastAsia"/>
          <w:bCs/>
          <w:sz w:val="30"/>
          <w:szCs w:val="30"/>
        </w:rPr>
        <w:t xml:space="preserve">日    期： </w:t>
      </w:r>
      <w:r>
        <w:rPr>
          <w:rFonts w:asciiTheme="majorEastAsia" w:hAnsiTheme="majorEastAsia" w:eastAsiaTheme="majorEastAsia"/>
          <w:bCs/>
          <w:sz w:val="30"/>
          <w:szCs w:val="30"/>
          <w:u w:val="single"/>
        </w:rPr>
        <w:t xml:space="preserve">     </w:t>
      </w:r>
      <w:r>
        <w:rPr>
          <w:rFonts w:hint="eastAsia" w:asciiTheme="majorEastAsia" w:hAnsiTheme="majorEastAsia" w:eastAsiaTheme="majorEastAsia"/>
          <w:bCs/>
          <w:sz w:val="30"/>
          <w:szCs w:val="30"/>
          <w:u w:val="single"/>
          <w:lang w:val="en-US" w:eastAsia="zh-CN"/>
        </w:rPr>
        <w:t>2022.3.24</w:t>
      </w:r>
      <w:r>
        <w:rPr>
          <w:rFonts w:asciiTheme="majorEastAsia" w:hAnsiTheme="majorEastAsia" w:eastAsiaTheme="majorEastAsia"/>
          <w:bCs/>
          <w:sz w:val="30"/>
          <w:szCs w:val="30"/>
          <w:u w:val="single"/>
        </w:rPr>
        <w:t xml:space="preserve"> </w:t>
      </w:r>
    </w:p>
    <w:p>
      <w:pPr>
        <w:rPr>
          <w:rFonts w:hint="default" w:eastAsia="宋体"/>
          <w:b/>
          <w:bCs/>
          <w:sz w:val="24"/>
          <w:szCs w:val="24"/>
          <w:lang w:val="en-US" w:eastAsia="zh-CN"/>
        </w:rPr>
      </w:pPr>
      <w:r>
        <w:rPr>
          <w:rFonts w:hint="eastAsia"/>
          <w:b/>
          <w:bCs/>
          <w:sz w:val="24"/>
          <w:szCs w:val="24"/>
          <w:lang w:val="en-US" w:eastAsia="zh-CN"/>
        </w:rPr>
        <w:t>一、实验目的</w:t>
      </w:r>
    </w:p>
    <w:p>
      <w:pPr>
        <w:ind w:firstLine="420" w:firstLineChars="0"/>
        <w:rPr>
          <w:rFonts w:hint="eastAsia"/>
          <w:lang w:val="en-US" w:eastAsia="zh-CN"/>
        </w:rPr>
      </w:pPr>
      <w:r>
        <w:rPr>
          <w:rFonts w:hint="eastAsia"/>
          <w:lang w:val="en-US" w:eastAsia="zh-CN"/>
        </w:rPr>
        <w:t>1、掌握单周期CPU数据通路图的构成、原理以及设计方法</w:t>
      </w:r>
    </w:p>
    <w:p>
      <w:pPr>
        <w:ind w:firstLine="420" w:firstLineChars="0"/>
        <w:rPr>
          <w:rFonts w:hint="eastAsia"/>
          <w:lang w:val="en-US" w:eastAsia="zh-CN"/>
        </w:rPr>
      </w:pPr>
      <w:r>
        <w:rPr>
          <w:rFonts w:hint="eastAsia"/>
          <w:lang w:val="en-US" w:eastAsia="zh-CN"/>
        </w:rPr>
        <w:t>2、学习掌握单周期CPU的实现方法、代码实现方法</w:t>
      </w:r>
    </w:p>
    <w:p>
      <w:pPr>
        <w:ind w:firstLine="420" w:firstLineChars="0"/>
        <w:rPr>
          <w:rFonts w:hint="eastAsia"/>
          <w:lang w:val="en-US" w:eastAsia="zh-CN"/>
        </w:rPr>
      </w:pPr>
      <w:r>
        <w:rPr>
          <w:rFonts w:hint="eastAsia"/>
          <w:lang w:val="en-US" w:eastAsia="zh-CN"/>
        </w:rPr>
        <w:t>3、学习掌握测试单周期CPU的方法</w:t>
      </w:r>
    </w:p>
    <w:p>
      <w:pPr>
        <w:rPr>
          <w:rFonts w:hint="eastAsia"/>
          <w:lang w:val="en-US" w:eastAsia="zh-CN"/>
        </w:rPr>
      </w:pPr>
    </w:p>
    <w:p>
      <w:pPr>
        <w:rPr>
          <w:rFonts w:hint="default"/>
          <w:b/>
          <w:bCs/>
          <w:sz w:val="24"/>
          <w:szCs w:val="24"/>
          <w:lang w:val="en-US" w:eastAsia="zh-CN"/>
        </w:rPr>
      </w:pPr>
      <w:r>
        <w:rPr>
          <w:rFonts w:hint="eastAsia"/>
          <w:b/>
          <w:bCs/>
          <w:sz w:val="24"/>
          <w:szCs w:val="24"/>
          <w:lang w:val="en-US" w:eastAsia="zh-CN"/>
        </w:rPr>
        <w:t>二、实验原理</w:t>
      </w:r>
    </w:p>
    <w:p>
      <w:pPr>
        <w:ind w:firstLine="420" w:firstLineChars="0"/>
        <w:rPr>
          <w:rFonts w:hint="eastAsia"/>
          <w:lang w:val="en-US" w:eastAsia="zh-CN"/>
        </w:rPr>
      </w:pPr>
      <w:r>
        <w:rPr>
          <w:rFonts w:hint="eastAsia"/>
          <w:lang w:val="en-US" w:eastAsia="zh-CN"/>
        </w:rPr>
        <w:t>单周期CPU指的是一条指令的执行是在一个时钟周期内完成的，然后开始下一条指令的执行，即一条指令用一个时钟周期完成。两个相邻的时钟上升沿之间的时间间隔就是一个时钟周期。CPU处理指令时，一般需要经过以下几个步骤：</w:t>
      </w:r>
    </w:p>
    <w:p>
      <w:pPr>
        <w:numPr>
          <w:ilvl w:val="0"/>
          <w:numId w:val="1"/>
        </w:numPr>
        <w:ind w:firstLine="420" w:firstLineChars="0"/>
        <w:rPr>
          <w:rFonts w:hint="eastAsia"/>
          <w:lang w:val="en-US" w:eastAsia="zh-CN"/>
        </w:rPr>
      </w:pPr>
      <w:r>
        <w:rPr>
          <w:rFonts w:hint="eastAsia"/>
          <w:lang w:val="en-US" w:eastAsia="zh-CN"/>
        </w:rPr>
        <w:t>从存储器取指令。根据程序计数器PC中的指令地址，从存储器中取出一条指令，同时PC根据指令长度自动递增产生下一条指令所需要的指令地址，如果遇到“地址转移”的指令的话则根据转移地址产生下一条指令的地址。</w:t>
      </w:r>
    </w:p>
    <w:p>
      <w:pPr>
        <w:numPr>
          <w:ilvl w:val="0"/>
          <w:numId w:val="1"/>
        </w:numPr>
        <w:ind w:firstLine="420" w:firstLineChars="0"/>
        <w:rPr>
          <w:rFonts w:hint="default"/>
          <w:lang w:val="en-US" w:eastAsia="zh-CN"/>
        </w:rPr>
      </w:pPr>
      <w:r>
        <w:rPr>
          <w:rFonts w:hint="eastAsia"/>
          <w:lang w:val="en-US" w:eastAsia="zh-CN"/>
        </w:rPr>
        <w:t>指令译码。对取指令操作中得到的指令进行分析译码，确定指令要完成的操作，从而产生相应的操作控制信号，用于驱动执行状态中的各种操作。</w:t>
      </w:r>
    </w:p>
    <w:p>
      <w:pPr>
        <w:numPr>
          <w:ilvl w:val="0"/>
          <w:numId w:val="1"/>
        </w:numPr>
        <w:ind w:firstLine="420" w:firstLineChars="0"/>
        <w:rPr>
          <w:rFonts w:hint="default"/>
          <w:lang w:val="en-US" w:eastAsia="zh-CN"/>
        </w:rPr>
      </w:pPr>
      <w:r>
        <w:rPr>
          <w:rFonts w:hint="eastAsia"/>
          <w:lang w:val="en-US" w:eastAsia="zh-CN"/>
        </w:rPr>
        <w:t>指令执行。根据指令译码得到的操作控制信号，具体地执行指令动作，进行相应的计算并得到标志位、将计算结果保存到目的地。</w:t>
      </w:r>
    </w:p>
    <w:p>
      <w:pPr>
        <w:numPr>
          <w:ilvl w:val="0"/>
          <w:numId w:val="1"/>
        </w:numPr>
        <w:ind w:firstLine="420" w:firstLineChars="0"/>
        <w:rPr>
          <w:rFonts w:hint="default"/>
          <w:lang w:val="en-US" w:eastAsia="zh-CN"/>
        </w:rPr>
      </w:pPr>
      <w:r>
        <w:rPr>
          <w:rFonts w:hint="eastAsia"/>
          <w:lang w:val="en-US" w:eastAsia="zh-CN"/>
        </w:rPr>
        <w:t>存储器访问。所有需要访问存储器的操作都在这个步骤当中执行，这个步骤给出存储器的数据地址，把数据写入到存储器中数据地址所指定的存储单元或者从存储器中得到数据地址单元中的数据。</w:t>
      </w:r>
    </w:p>
    <w:p>
      <w:pPr>
        <w:numPr>
          <w:ilvl w:val="0"/>
          <w:numId w:val="1"/>
        </w:numPr>
        <w:ind w:firstLine="420" w:firstLineChars="0"/>
        <w:rPr>
          <w:rFonts w:hint="default"/>
          <w:lang w:val="en-US" w:eastAsia="zh-CN"/>
        </w:rPr>
      </w:pPr>
      <w:r>
        <w:rPr>
          <w:rFonts w:hint="eastAsia"/>
          <w:lang w:val="en-US" w:eastAsia="zh-CN"/>
        </w:rPr>
        <w:t>结果写回：指令执行结果或者访问存储器中得到的数据写回相应的目的寄存器。</w:t>
      </w:r>
    </w:p>
    <w:p>
      <w:pPr>
        <w:widowControl w:val="0"/>
        <w:numPr>
          <w:numId w:val="0"/>
        </w:numPr>
        <w:ind w:firstLine="420" w:firstLineChars="0"/>
        <w:jc w:val="both"/>
        <w:rPr>
          <w:rFonts w:hint="eastAsia"/>
          <w:lang w:val="en-US" w:eastAsia="zh-CN"/>
        </w:rPr>
      </w:pPr>
      <w:r>
        <w:rPr>
          <w:rFonts w:hint="eastAsia"/>
          <w:lang w:val="en-US" w:eastAsia="zh-CN"/>
        </w:rPr>
        <w:t>单周期CPU的处理过程大致可以分在这五个阶段完成：</w:t>
      </w:r>
    </w:p>
    <w:p>
      <w:pPr>
        <w:widowControl w:val="0"/>
        <w:numPr>
          <w:numId w:val="0"/>
        </w:numPr>
        <w:jc w:val="both"/>
        <w:rPr>
          <w:rFonts w:hint="default"/>
          <w:lang w:val="en-US" w:eastAsia="zh-CN"/>
        </w:rPr>
      </w:pPr>
      <w:r>
        <w:drawing>
          <wp:inline distT="0" distB="0" distL="114300" distR="114300">
            <wp:extent cx="5268595" cy="868045"/>
            <wp:effectExtent l="0" t="0" r="444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868045"/>
                    </a:xfrm>
                    <a:prstGeom prst="rect">
                      <a:avLst/>
                    </a:prstGeom>
                    <a:noFill/>
                    <a:ln>
                      <a:noFill/>
                    </a:ln>
                  </pic:spPr>
                </pic:pic>
              </a:graphicData>
            </a:graphic>
          </wp:inline>
        </w:drawing>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MIPS指令集有如下三种指令格式：</w:t>
      </w:r>
    </w:p>
    <w:p>
      <w:pPr>
        <w:widowControl w:val="0"/>
        <w:numPr>
          <w:numId w:val="0"/>
        </w:numPr>
        <w:ind w:firstLine="420" w:firstLineChars="0"/>
        <w:jc w:val="both"/>
        <w:rPr>
          <w:rFonts w:hint="eastAsia"/>
          <w:lang w:val="en-US" w:eastAsia="zh-CN"/>
        </w:rPr>
      </w:pPr>
      <w:r>
        <w:rPr>
          <w:rFonts w:hint="eastAsia"/>
          <w:lang w:val="en-US" w:eastAsia="zh-CN"/>
        </w:rPr>
        <w:t>其中——</w:t>
      </w:r>
    </w:p>
    <w:p>
      <w:pPr>
        <w:widowControl w:val="0"/>
        <w:numPr>
          <w:numId w:val="0"/>
        </w:numPr>
        <w:ind w:firstLine="420" w:firstLineChars="0"/>
        <w:jc w:val="both"/>
        <w:rPr>
          <w:rFonts w:hint="eastAsia"/>
          <w:lang w:val="en-US" w:eastAsia="zh-CN"/>
        </w:rPr>
      </w:pPr>
      <w:r>
        <w:rPr>
          <w:rFonts w:hint="eastAsia"/>
          <w:lang w:val="en-US" w:eastAsia="zh-CN"/>
        </w:rPr>
        <w:t>op指操作码；rs rt rd指源寄存器、目的寄存器；</w:t>
      </w:r>
    </w:p>
    <w:p>
      <w:pPr>
        <w:widowControl w:val="0"/>
        <w:numPr>
          <w:numId w:val="0"/>
        </w:numPr>
        <w:ind w:firstLine="420" w:firstLineChars="0"/>
        <w:jc w:val="both"/>
        <w:rPr>
          <w:rFonts w:hint="default"/>
          <w:lang w:val="en-US" w:eastAsia="zh-CN"/>
        </w:rPr>
      </w:pPr>
      <w:r>
        <w:rPr>
          <w:rFonts w:hint="eastAsia"/>
          <w:lang w:val="en-US" w:eastAsia="zh-CN"/>
        </w:rPr>
        <w:t>shamt指移位操作； funct决定进行何种R操作；</w:t>
      </w:r>
    </w:p>
    <w:p>
      <w:pPr>
        <w:widowControl w:val="0"/>
        <w:numPr>
          <w:numId w:val="0"/>
        </w:numPr>
        <w:ind w:firstLine="420" w:firstLineChars="0"/>
        <w:jc w:val="both"/>
        <w:rPr>
          <w:rFonts w:hint="default"/>
          <w:lang w:val="en-US" w:eastAsia="zh-CN"/>
        </w:rPr>
      </w:pPr>
      <w:r>
        <w:rPr>
          <w:rFonts w:hint="eastAsia"/>
          <w:lang w:val="en-US" w:eastAsia="zh-CN"/>
        </w:rPr>
        <w:t>imm指立即数； addr指26位地址操作数；</w:t>
      </w:r>
    </w:p>
    <w:p>
      <w:pPr>
        <w:widowControl w:val="0"/>
        <w:numPr>
          <w:numId w:val="0"/>
        </w:numPr>
        <w:jc w:val="both"/>
        <w:rPr>
          <w:rFonts w:hint="default"/>
          <w:lang w:val="en-US" w:eastAsia="zh-CN"/>
        </w:rPr>
      </w:pPr>
      <w:r>
        <w:drawing>
          <wp:inline distT="0" distB="0" distL="114300" distR="114300">
            <wp:extent cx="5267960" cy="2279015"/>
            <wp:effectExtent l="0" t="0" r="508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960" cy="2279015"/>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p>
    <w:p>
      <w:pPr>
        <w:widowControl w:val="0"/>
        <w:numPr>
          <w:numId w:val="0"/>
        </w:numPr>
        <w:jc w:val="both"/>
        <w:rPr>
          <w:rFonts w:hint="default"/>
          <w:b/>
          <w:bCs/>
          <w:sz w:val="24"/>
          <w:szCs w:val="24"/>
          <w:lang w:val="en-US" w:eastAsia="zh-CN"/>
        </w:rPr>
      </w:pPr>
      <w:r>
        <w:rPr>
          <w:rFonts w:hint="eastAsia"/>
          <w:b/>
          <w:bCs/>
          <w:sz w:val="24"/>
          <w:szCs w:val="24"/>
          <w:lang w:val="en-US" w:eastAsia="zh-CN"/>
        </w:rPr>
        <w:t>三、实验内容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单周期CPU处理器的部件图如下所示：</w:t>
      </w:r>
    </w:p>
    <w:p>
      <w:pPr>
        <w:widowControl w:val="0"/>
        <w:numPr>
          <w:numId w:val="0"/>
        </w:numPr>
        <w:jc w:val="both"/>
        <w:rPr>
          <w:rFonts w:hint="default"/>
          <w:lang w:val="en-US" w:eastAsia="zh-CN"/>
        </w:rPr>
      </w:pPr>
      <w:r>
        <w:drawing>
          <wp:inline distT="0" distB="0" distL="114300" distR="114300">
            <wp:extent cx="5271135" cy="3115945"/>
            <wp:effectExtent l="0" t="0" r="1905"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1135" cy="3115945"/>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根据设计好的部件图进行CPU代码编写。部分关键代码截图如下：</w:t>
      </w:r>
    </w:p>
    <w:p>
      <w:pPr>
        <w:widowControl w:val="0"/>
        <w:numPr>
          <w:numId w:val="0"/>
        </w:numPr>
        <w:jc w:val="both"/>
        <w:rPr>
          <w:rFonts w:hint="default"/>
          <w:lang w:val="en-US" w:eastAsia="zh-CN"/>
        </w:rPr>
      </w:pPr>
      <w:r>
        <w:rPr>
          <w:rFonts w:hint="eastAsia"/>
          <w:lang w:val="en-US" w:eastAsia="zh-CN"/>
        </w:rPr>
        <w:t>1、头文件（top文件）</w:t>
      </w:r>
    </w:p>
    <w:p>
      <w:r>
        <w:drawing>
          <wp:inline distT="0" distB="0" distL="114300" distR="114300">
            <wp:extent cx="4884420" cy="4177030"/>
            <wp:effectExtent l="0" t="0" r="762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884420" cy="417703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2、逻辑算术单元（alu模块）</w:t>
      </w:r>
    </w:p>
    <w:p>
      <w:r>
        <w:drawing>
          <wp:inline distT="0" distB="0" distL="114300" distR="114300">
            <wp:extent cx="2367915" cy="4028440"/>
            <wp:effectExtent l="0" t="0" r="952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367915" cy="402844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3、数据路径模块</w:t>
      </w:r>
    </w:p>
    <w:p>
      <w:r>
        <w:drawing>
          <wp:inline distT="0" distB="0" distL="114300" distR="114300">
            <wp:extent cx="5099685" cy="4088765"/>
            <wp:effectExtent l="0" t="0" r="5715" b="1079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099685" cy="408876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4、仿真内容以及仿真结果</w:t>
      </w:r>
    </w:p>
    <w:p>
      <w:r>
        <w:drawing>
          <wp:inline distT="0" distB="0" distL="114300" distR="114300">
            <wp:extent cx="3585210" cy="3982720"/>
            <wp:effectExtent l="0" t="0" r="11430"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3585210" cy="3982720"/>
                    </a:xfrm>
                    <a:prstGeom prst="rect">
                      <a:avLst/>
                    </a:prstGeom>
                    <a:noFill/>
                    <a:ln>
                      <a:noFill/>
                    </a:ln>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5272405" cy="3665220"/>
            <wp:effectExtent l="0" t="0" r="635" b="7620"/>
            <wp:docPr id="11" name="图片 11" descr="IO_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O_simulation"/>
                    <pic:cNvPicPr>
                      <a:picLocks noChangeAspect="1"/>
                    </pic:cNvPicPr>
                  </pic:nvPicPr>
                  <pic:blipFill>
                    <a:blip r:embed="rId13"/>
                    <a:stretch>
                      <a:fillRect/>
                    </a:stretch>
                  </pic:blipFill>
                  <pic:spPr>
                    <a:xfrm>
                      <a:off x="0" y="0"/>
                      <a:ext cx="5272405" cy="3665220"/>
                    </a:xfrm>
                    <a:prstGeom prst="rect">
                      <a:avLst/>
                    </a:prstGeom>
                  </pic:spPr>
                </pic:pic>
              </a:graphicData>
            </a:graphic>
          </wp:inline>
        </w:drawing>
      </w:r>
    </w:p>
    <w:p/>
    <w:p/>
    <w:p>
      <w:pPr>
        <w:rPr>
          <w:rFonts w:hint="default" w:eastAsia="宋体"/>
          <w:lang w:val="en-US" w:eastAsia="zh-CN"/>
        </w:rPr>
      </w:pPr>
      <w:r>
        <w:rPr>
          <w:rFonts w:hint="eastAsia"/>
          <w:lang w:val="en-US" w:eastAsia="zh-CN"/>
        </w:rPr>
        <w:t>5、实验开发板截图</w:t>
      </w:r>
    </w:p>
    <w:p>
      <w:pPr>
        <w:rPr>
          <w:rFonts w:hint="eastAsia" w:eastAsia="宋体"/>
          <w:lang w:eastAsia="zh-CN"/>
        </w:rPr>
      </w:pPr>
      <w:r>
        <w:rPr>
          <w:rFonts w:hint="eastAsia" w:eastAsia="宋体"/>
          <w:lang w:eastAsia="zh-CN"/>
        </w:rPr>
        <w:drawing>
          <wp:inline distT="0" distB="0" distL="114300" distR="114300">
            <wp:extent cx="4217035" cy="5625465"/>
            <wp:effectExtent l="0" t="0" r="13335" b="4445"/>
            <wp:docPr id="12" name="图片 12" descr="0b3ed569d11347a2c8cc1714641a5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b3ed569d11347a2c8cc1714641a5fb"/>
                    <pic:cNvPicPr>
                      <a:picLocks noChangeAspect="1"/>
                    </pic:cNvPicPr>
                  </pic:nvPicPr>
                  <pic:blipFill>
                    <a:blip r:embed="rId14"/>
                    <a:stretch>
                      <a:fillRect/>
                    </a:stretch>
                  </pic:blipFill>
                  <pic:spPr>
                    <a:xfrm rot="16200000">
                      <a:off x="0" y="0"/>
                      <a:ext cx="4217035" cy="562546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4785" cy="3947160"/>
            <wp:effectExtent l="0" t="0" r="8255" b="0"/>
            <wp:docPr id="13" name="图片 13" descr="492b9c5f9f0e63fcedcfb6ba3271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92b9c5f9f0e63fcedcfb6ba32711c8"/>
                    <pic:cNvPicPr>
                      <a:picLocks noChangeAspect="1"/>
                    </pic:cNvPicPr>
                  </pic:nvPicPr>
                  <pic:blipFill>
                    <a:blip r:embed="rId15"/>
                    <a:stretch>
                      <a:fillRect/>
                    </a:stretch>
                  </pic:blipFill>
                  <pic:spPr>
                    <a:xfrm>
                      <a:off x="0" y="0"/>
                      <a:ext cx="5264785" cy="394716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4785" cy="3947160"/>
            <wp:effectExtent l="0" t="0" r="8255" b="0"/>
            <wp:docPr id="14" name="图片 14" descr="0df8b5252874e5885db6929b1ec3e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df8b5252874e5885db6929b1ec3e4d"/>
                    <pic:cNvPicPr>
                      <a:picLocks noChangeAspect="1"/>
                    </pic:cNvPicPr>
                  </pic:nvPicPr>
                  <pic:blipFill>
                    <a:blip r:embed="rId16"/>
                    <a:stretch>
                      <a:fillRect/>
                    </a:stretch>
                  </pic:blipFill>
                  <pic:spPr>
                    <a:xfrm>
                      <a:off x="0" y="0"/>
                      <a:ext cx="5264785" cy="3947160"/>
                    </a:xfrm>
                    <a:prstGeom prst="rect">
                      <a:avLst/>
                    </a:prstGeom>
                  </pic:spPr>
                </pic:pic>
              </a:graphicData>
            </a:graphic>
          </wp:inline>
        </w:drawing>
      </w:r>
    </w:p>
    <w:p/>
    <w:p>
      <w:pPr>
        <w:numPr>
          <w:numId w:val="0"/>
        </w:numPr>
        <w:rPr>
          <w:rFonts w:hint="eastAsia"/>
          <w:b/>
          <w:bCs/>
          <w:sz w:val="24"/>
          <w:szCs w:val="24"/>
          <w:lang w:val="en-US" w:eastAsia="zh-CN"/>
        </w:rPr>
      </w:pPr>
      <w:bookmarkStart w:id="0" w:name="_GoBack"/>
      <w:r>
        <w:rPr>
          <w:rFonts w:hint="eastAsia"/>
          <w:b/>
          <w:bCs/>
          <w:sz w:val="24"/>
          <w:szCs w:val="24"/>
          <w:lang w:val="en-US" w:eastAsia="zh-CN"/>
        </w:rPr>
        <w:t>四、实验心得</w:t>
      </w:r>
    </w:p>
    <w:bookmarkEnd w:id="0"/>
    <w:p>
      <w:pPr>
        <w:numPr>
          <w:numId w:val="0"/>
        </w:numPr>
        <w:rPr>
          <w:rFonts w:hint="default"/>
          <w:lang w:val="en-US" w:eastAsia="zh-CN"/>
        </w:rPr>
      </w:pPr>
    </w:p>
    <w:p>
      <w:pPr>
        <w:numPr>
          <w:numId w:val="0"/>
        </w:numPr>
        <w:ind w:firstLine="420" w:firstLineChars="0"/>
        <w:rPr>
          <w:rFonts w:hint="eastAsia"/>
          <w:lang w:val="en-US" w:eastAsia="zh-CN"/>
        </w:rPr>
      </w:pPr>
      <w:r>
        <w:rPr>
          <w:rFonts w:hint="eastAsia"/>
          <w:lang w:val="en-US" w:eastAsia="zh-CN"/>
        </w:rPr>
        <w:t>本次实验相比于上个学期实现简单的数字显示要难上不少，代码量直接上升了一个档次，在完成书上代码以及仿真的时候找错还相对方便，当进行到扩展指令的时候稍不注意就是写错一个变量名、数组定义少了一位等等繁琐的问题。</w:t>
      </w:r>
    </w:p>
    <w:p>
      <w:pPr>
        <w:numPr>
          <w:numId w:val="0"/>
        </w:numPr>
        <w:ind w:firstLine="420" w:firstLineChars="0"/>
        <w:rPr>
          <w:rFonts w:hint="eastAsia"/>
          <w:lang w:val="en-US" w:eastAsia="zh-CN"/>
        </w:rPr>
      </w:pPr>
      <w:r>
        <w:rPr>
          <w:rFonts w:hint="eastAsia"/>
          <w:lang w:val="en-US" w:eastAsia="zh-CN"/>
        </w:rPr>
        <w:t>为了解决这些小问题，我在找错的时候花了大力气，仿真、比对、请教舍友……可谓是千方百计、绞尽脑汁，不得不说，耐心、细心、专心真是攻破难题的三宝啊！</w:t>
      </w:r>
    </w:p>
    <w:p>
      <w:pPr>
        <w:numPr>
          <w:numId w:val="0"/>
        </w:numPr>
        <w:ind w:firstLine="420" w:firstLineChars="0"/>
        <w:rPr>
          <w:rFonts w:hint="default"/>
          <w:lang w:val="en-US" w:eastAsia="zh-CN"/>
        </w:rPr>
      </w:pPr>
      <w:r>
        <w:rPr>
          <w:rFonts w:hint="eastAsia"/>
          <w:lang w:val="en-US" w:eastAsia="zh-CN"/>
        </w:rPr>
        <w:t>最后，经过这一次的设计，我深刻认识到前辈们从无到有、从零到一发明、完善电脑体系的过程是多么曲折、艰难，向先辈们致敬。</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47A52"/>
    <w:multiLevelType w:val="singleLevel"/>
    <w:tmpl w:val="99747A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2005C"/>
    <w:rsid w:val="012D66CB"/>
    <w:rsid w:val="0250441F"/>
    <w:rsid w:val="029702A0"/>
    <w:rsid w:val="02BB4F8D"/>
    <w:rsid w:val="089D7C92"/>
    <w:rsid w:val="09502F56"/>
    <w:rsid w:val="0ABD3C43"/>
    <w:rsid w:val="0ACE4A7B"/>
    <w:rsid w:val="0D5F5E5E"/>
    <w:rsid w:val="0EEA1757"/>
    <w:rsid w:val="0F6E05DA"/>
    <w:rsid w:val="10044A9B"/>
    <w:rsid w:val="108B6BC6"/>
    <w:rsid w:val="12AB2CA4"/>
    <w:rsid w:val="13433B2C"/>
    <w:rsid w:val="13AA7707"/>
    <w:rsid w:val="15455939"/>
    <w:rsid w:val="157E55BA"/>
    <w:rsid w:val="16674575"/>
    <w:rsid w:val="19CC03D7"/>
    <w:rsid w:val="19E71E3D"/>
    <w:rsid w:val="19F02EFF"/>
    <w:rsid w:val="1BCF3911"/>
    <w:rsid w:val="1C4E7894"/>
    <w:rsid w:val="1F4E188E"/>
    <w:rsid w:val="1FDA1374"/>
    <w:rsid w:val="2164183D"/>
    <w:rsid w:val="22F4099F"/>
    <w:rsid w:val="240D3AC6"/>
    <w:rsid w:val="24334D2E"/>
    <w:rsid w:val="2A5561C7"/>
    <w:rsid w:val="2BB974A6"/>
    <w:rsid w:val="30DC319E"/>
    <w:rsid w:val="3337290D"/>
    <w:rsid w:val="35F76384"/>
    <w:rsid w:val="36835E6A"/>
    <w:rsid w:val="37074CED"/>
    <w:rsid w:val="37265173"/>
    <w:rsid w:val="38D330D8"/>
    <w:rsid w:val="3ADE3A4D"/>
    <w:rsid w:val="3C2459F9"/>
    <w:rsid w:val="3F892743"/>
    <w:rsid w:val="433B1E72"/>
    <w:rsid w:val="43C70CA9"/>
    <w:rsid w:val="451F76A5"/>
    <w:rsid w:val="452E45E0"/>
    <w:rsid w:val="470D5A07"/>
    <w:rsid w:val="4ABA5EA6"/>
    <w:rsid w:val="4C4F35BC"/>
    <w:rsid w:val="4E347D1E"/>
    <w:rsid w:val="5338205E"/>
    <w:rsid w:val="56BE0ACC"/>
    <w:rsid w:val="58A61818"/>
    <w:rsid w:val="5BE74621"/>
    <w:rsid w:val="5CF42FA1"/>
    <w:rsid w:val="5DB04EE7"/>
    <w:rsid w:val="5DCF35BF"/>
    <w:rsid w:val="64E22AF5"/>
    <w:rsid w:val="65FC0AC0"/>
    <w:rsid w:val="67335085"/>
    <w:rsid w:val="684A23F5"/>
    <w:rsid w:val="696574CD"/>
    <w:rsid w:val="6A707176"/>
    <w:rsid w:val="6C727F37"/>
    <w:rsid w:val="70FC405C"/>
    <w:rsid w:val="721750DD"/>
    <w:rsid w:val="79927E6B"/>
    <w:rsid w:val="79B002F1"/>
    <w:rsid w:val="7ABD2CC5"/>
    <w:rsid w:val="7B3B008E"/>
    <w:rsid w:val="7BA07EF1"/>
    <w:rsid w:val="7C0B69B5"/>
    <w:rsid w:val="7C5533D1"/>
    <w:rsid w:val="7D725243"/>
    <w:rsid w:val="7DE828B4"/>
    <w:rsid w:val="7DFF1847"/>
    <w:rsid w:val="7F086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1010</Words>
  <Characters>1075</Characters>
  <Lines>0</Lines>
  <Paragraphs>0</Paragraphs>
  <TotalTime>43</TotalTime>
  <ScaleCrop>false</ScaleCrop>
  <LinksUpToDate>false</LinksUpToDate>
  <CharactersWithSpaces>1159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2022-03-24T02:49:45Z</dcterms:created>
  <dc:creator>Fakers</dc:creator>
  <cp:lastModifiedBy>，。！？</cp:lastModifiedBy>
  <dcterms:modified xsi:type="dcterms:W3CDTF">2022-03-24T07:34:38Z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E17DCE5E11194879A8E47DF27C73B869</vt:lpwstr>
  </property>
</Properties>
</file>