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515B91">
      <w:pPr>
        <w:pStyle w:val="2"/>
        <w:rPr>
          <w:rFonts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山西云晟科技（云晟科技）</w:t>
      </w:r>
    </w:p>
    <w:p w14:paraId="7A41F558">
      <w:pP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</w:p>
    <w:p w14:paraId="4FAB1A12">
      <w:pPr>
        <w:pStyle w:val="3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 xml:space="preserve">公司介绍：山西云晟科技有限公司成立于2015年，坐落于有太行明珠之称的山西省晋城市，并先后在武汉市、西安市、长治市、临汾市、阳泉市成立子分公司。公司注册资金1000万。        云晟科技是国内解决工业行业实操培训的科技公司。公司致力于将AI+XR(VR、MR、APP等)高尖端技术应用于安全教育与培训领域，帮助企业和个人更高效、安全、真实的体验、学习。              </w:t>
      </w:r>
    </w:p>
    <w:p w14:paraId="3D2973AB">
      <w:pPr>
        <w:spacing w:line="300" w:lineRule="auto"/>
        <w:ind w:firstLine="420" w:firstLineChars="20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公司自研的AI+XR系统(线上APP及线下VR、AR)同步同源模拟仿真教学系统获得该领域创新专利、软著共计50余项，并已在市场全面推广。</w:t>
      </w:r>
    </w:p>
    <w:p w14:paraId="21B59B4A">
      <w:pPr>
        <w:pStyle w:val="3"/>
        <w:rPr>
          <w:rFonts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公司有多少人、组织架构：</w:t>
      </w:r>
    </w:p>
    <w:p w14:paraId="06E92039">
      <w:pPr>
        <w:spacing w:line="300" w:lineRule="auto"/>
        <w:ind w:firstLine="420" w:firstLineChars="20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现有员工46人，其中专业技术人员32人，全员本科以上的员工班底，组建起一支具有高水准的专业技术团队。</w:t>
      </w:r>
    </w:p>
    <w:p w14:paraId="555BFD24">
      <w:pPr>
        <w:spacing w:line="300" w:lineRule="auto"/>
        <w:ind w:firstLine="420" w:firstLineChars="20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云晟科技公司现有高层管理：董事长、总经理；3个职能部门：分别是行政部、人事部、财务部；3个业务与营销部门：分别是研发部、市场部、宣传部。</w:t>
      </w:r>
    </w:p>
    <w:p w14:paraId="058DB2B6">
      <w:pPr>
        <w:pStyle w:val="3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公司产品介绍：</w:t>
      </w:r>
    </w:p>
    <w:p w14:paraId="7DB382C7">
      <w:pPr>
        <w:pStyle w:val="3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XR 煤矿 十大工种技能培训系统;十大工种分别是：煤矿安全监测监控作业安全技术实际操作考试标准、煤矿采煤机操作作业安全技术实际操作考试标准、煤矿防突作业安全技术实际操作考试标准、煤矿井下爆破作业安全技术实际操作考试标准、煤矿井下电气作业安全技术实际操作考试标准、煤矿掘进机操作作业安全技术实际操作考试标准、煤矿探放水作业安全技术实际操作考试标准、煤矿提升机操作作业安全技术实际操作考试标准、煤矿瓦斯抽查作业安全技术实际操作考试标准、煤矿瓦斯检查作业安全技术实际操作考试标准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ab/>
      </w:r>
    </w:p>
    <w:p w14:paraId="3E082766">
      <w:pPr>
        <w:spacing w:line="300" w:lineRule="auto"/>
        <w:ind w:firstLine="420" w:firstLineChars="20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系统介绍：十大工种技能培训系统的教学及考核内容依据《中华人民共和国安全生产法》、《煤矿安全规程》、《特种作业人员安全技术培训考核管理规定》等法律、法规和标准制定。</w:t>
      </w:r>
    </w:p>
    <w:p w14:paraId="5662787C">
      <w:pPr>
        <w:spacing w:line="300" w:lineRule="auto"/>
        <w:ind w:firstLine="420" w:firstLineChars="20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此系统通过虚拟现实技术，让学员成为教学环节的参与者，使理论学习与实际操作可同时进行。以减少教学环节，降低企业培训成本为目的，不需要传统的教学模式，多位学员可同时进行操作练习和考核。解决教师的工作负担、提高学习效率。其优点在于教学场地占用小,内容生动丰富，教学效果明显等。可为煤矿企业大幅降低培训成本,零风险培训,提高煤炭操作岗位实操教学质量,最终实现员工高素质快速入岗。</w:t>
      </w:r>
    </w:p>
    <w:p w14:paraId="533179F7">
      <w:pPr>
        <w:pStyle w:val="4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 xml:space="preserve">VR 煤矿 五大自然灾害实训系统;  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 xml:space="preserve"> 五大自然灾害分别是：瓦斯爆炸安全实训系统、机电事故安全实训系统、火灾事故安全实训系统、透水事故安全实训系统、顶板事故安全实训系统</w:t>
      </w:r>
    </w:p>
    <w:p w14:paraId="65B591B6">
      <w:pPr>
        <w:spacing w:line="300" w:lineRule="auto"/>
        <w:ind w:firstLine="420" w:firstLineChars="20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系统介绍：VR 煤矿 五大自然灾害实训系统真实还原了煤矿井下环境，通过反复练习可以让学员本能的杜绝三违隐患最终达到零"风险、低成本、高质量的培训效果。学生端和教师端双向数据联动，同时,系统内容具备灾害知识介绍、特大灾害事故警示教育、危险源辨识、灾害事故、自救互救及被困人员逃生体验六个板块,对提高企业员工安全素质和降低企业安全成本有卓越表现。</w:t>
      </w:r>
    </w:p>
    <w:p w14:paraId="23D8C74F">
      <w:pPr>
        <w:spacing w:line="300" w:lineRule="auto"/>
        <w:ind w:firstLine="420" w:firstLineChars="20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该系统采用VR 技术用于解决了煤矿企业对安全培训时学员不想学,教材枯燥无味;学不会,知识点晦涩难懂;不安全,教学场景难复制,危险程度高;不能学,地域偏远资源匮乏;不熟练，理论太多实践太少;不科学,灌输式教学机械式模仿等缺点。</w:t>
      </w:r>
    </w:p>
    <w:p w14:paraId="17D6B737">
      <w:pPr>
        <w:pStyle w:val="4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MR实训系统;系统介绍：通过MR技术与真实的实物相结合，使操作人员可以在实物的基础上直接嵌套操作设备系统的三维展示，根据操作指引可以一步一步的引导学员进行操作。</w:t>
      </w:r>
    </w:p>
    <w:p w14:paraId="079AAEAB">
      <w:pPr>
        <w:spacing w:line="300" w:lineRule="auto"/>
        <w:ind w:firstLine="420" w:firstLineChars="20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系统MR实训系统有设备原理介绍、虚拟运行、设备拆解三个模块。</w:t>
      </w:r>
    </w:p>
    <w:p w14:paraId="59FFAE7A">
      <w:pPr>
        <w:pStyle w:val="4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半实物VR/MR仿真模拟;</w:t>
      </w:r>
      <w:r>
        <w:rPr>
          <w:rFonts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基于煤矿特种作业半实物仿真实训系统方案。煤矿行业工种培训半实物系统是基于 VR+AI+ 多自由度半实物平台+实训系统所组成的沉浸式实训体验集成化系统。本系统方案介绍了如何应用半实物结合煤矿工种、灾害实训系统全方位打造体验空间。</w:t>
      </w:r>
    </w:p>
    <w:p w14:paraId="4D38DA03">
      <w:pPr>
        <w:pStyle w:val="4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智能综采虚拟仿真培训系统;</w:t>
      </w:r>
      <w:r>
        <w:rPr>
          <w:rFonts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该系统集助教、助学、自学、互动于一体,秉承技术引领、贴近实际的实训理念,将虚拟仿真、显示技术、交互技术、传感技术等众多高精尖技术元素融入教学和实训环节,以智能化控制系统为核心，建成智能化综采模拟运行教学平台。</w:t>
      </w:r>
    </w:p>
    <w:p w14:paraId="083387C0">
      <w:pPr>
        <w:spacing w:line="300" w:lineRule="auto"/>
        <w:ind w:firstLine="420" w:firstLineChars="20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系统通过人与计算机的交互,创造虚拟仿真综采工作面的综合沉浸现场环境,学员借助计算机与虚拟实景互动操作，达到工作面无人跟机作业，有人安全巡视"智能化，由传统的单岗单练变为多人协同模式，内容包含模拟地面调度中心、模拟顺槽集控中心、支护岗、液压岗、皮带岗、三机岗、电工岗等组成，系统以多岗协同操作方式，训练学生的规范操作和实践动手能力，项目任务明确，内容切合实际，真正填补煤矿智能开采模拟实训的空白。</w:t>
      </w:r>
    </w:p>
    <w:p w14:paraId="43BA2660">
      <w:pPr>
        <w:pStyle w:val="4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AI交互数字人;</w:t>
      </w:r>
      <w:r>
        <w:rPr>
          <w:rFonts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为了提升矿工的培训效果和学习体验，应用于煤企展厅讲解展示及安全技能实训教室培</w:t>
      </w:r>
    </w:p>
    <w:p w14:paraId="6B262C72">
      <w:pPr>
        <w:spacing w:line="300" w:lineRule="auto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训中。利用人工智能技术将实训和数字孪生智能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化技术有机结合。</w:t>
      </w:r>
    </w:p>
    <w:p w14:paraId="39875E34">
      <w:pPr>
        <w:spacing w:line="300" w:lineRule="auto"/>
        <w:ind w:firstLine="420" w:firstLineChars="20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突破空间限制，数字人可以让远方的专家或重要人物以数字人的形式亲临展览现场。如某领域的知名学者通过数字人进行远程演讲和交流。</w:t>
      </w:r>
    </w:p>
    <w:p w14:paraId="7984192F">
      <w:pPr>
        <w:spacing w:line="300" w:lineRule="auto"/>
        <w:ind w:firstLine="420" w:firstLineChars="200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通过自然语言的方式与AI数字人进行对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话交流。</w:t>
      </w:r>
      <w:r>
        <w:rPr>
          <w:rFonts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可以实现企业介绍、产品讲解、逻辑推理等广泛应用于互动教学和展览展示等各类场景。</w:t>
      </w:r>
    </w:p>
    <w:p w14:paraId="5F788179">
      <w:pPr>
        <w:pStyle w:val="4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智能化人事组织部管理系统,</w:t>
      </w:r>
      <w:r>
        <w:rPr>
          <w:rFonts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智能化人事组织部管理系统，整合先进信息技术，重塑传统人事管理流程，为现代组织部工作注入强大动力。打造集多种功能于一体的管理平台，实现数据集中管理、流程自动化、决策智能化和安全可控化，为党群工作数智化转型提供示范。</w:t>
      </w:r>
    </w:p>
    <w:p w14:paraId="6235794C">
      <w:pPr>
        <w:spacing w:line="300" w:lineRule="auto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系统集成了员工信息管理模块，运用AI算法对员工的信息进行深度挖掘与分析。通过构建知识图谱，清晰展现人员架构、履历、培训与绩效等信息之间的关联，以可视化界面进行直观呈现。数据实时更新，打破信息孤岛，让人事决策更精准高效。智能助手板块实现问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答交互，完成日常的企业的OA工作，提高协同办公的能力。</w:t>
      </w:r>
    </w:p>
    <w:p w14:paraId="50D8FF82">
      <w:pPr>
        <w:spacing w:line="300" w:lineRule="auto"/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公司荣誉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1"/>
          <w:lang w:val="en-US" w:eastAsia="zh-CN" w:bidi="ar-SA"/>
        </w:rPr>
        <w:t>作为一家科技公司，目前已获得高薪技术企业资质、3C质量体系证书。同时我们积极创新，目前已签发自主知识产权51项，正在办理的有4项。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44B"/>
    <w:rsid w:val="000F206B"/>
    <w:rsid w:val="00266425"/>
    <w:rsid w:val="00393316"/>
    <w:rsid w:val="00452E17"/>
    <w:rsid w:val="005569FA"/>
    <w:rsid w:val="0070468C"/>
    <w:rsid w:val="008156EE"/>
    <w:rsid w:val="0085344B"/>
    <w:rsid w:val="008D6CCC"/>
    <w:rsid w:val="009B26B3"/>
    <w:rsid w:val="009C5D29"/>
    <w:rsid w:val="00A66C77"/>
    <w:rsid w:val="00AA42C7"/>
    <w:rsid w:val="00AE1EA3"/>
    <w:rsid w:val="00C14348"/>
    <w:rsid w:val="00D513F2"/>
    <w:rsid w:val="00E158AB"/>
    <w:rsid w:val="00FE3BDC"/>
    <w:rsid w:val="13D26291"/>
    <w:rsid w:val="1C5D3BA1"/>
    <w:rsid w:val="24366BE8"/>
    <w:rsid w:val="45B01D5B"/>
    <w:rsid w:val="4F0A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1 字符"/>
    <w:basedOn w:val="9"/>
    <w:link w:val="2"/>
    <w:qFormat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11">
    <w:name w:val="标题 字符"/>
    <w:basedOn w:val="9"/>
    <w:link w:val="7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2">
    <w:name w:val="标题 2 字符"/>
    <w:basedOn w:val="9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3">
    <w:name w:val="标题 3 字符"/>
    <w:basedOn w:val="9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页眉 字符"/>
    <w:basedOn w:val="9"/>
    <w:link w:val="6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5">
    <w:name w:val="页脚 字符"/>
    <w:basedOn w:val="9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2268</Words>
  <Characters>2318</Characters>
  <Lines>17</Lines>
  <Paragraphs>4</Paragraphs>
  <TotalTime>168</TotalTime>
  <ScaleCrop>false</ScaleCrop>
  <LinksUpToDate>false</LinksUpToDate>
  <CharactersWithSpaces>2354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2025-04-18T07:57:00Z</dcterms:created>
  <dc:creator>吉梓琪</dc:creator>
  <cp:lastModifiedBy>WPS_1622785637</cp:lastModifiedBy>
  <dcterms:modified xsi:type="dcterms:W3CDTF">2025-08-19T09:44:12Z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eyJoZGlkIjoiMmVhYTJjOGRhNDBlZDU5ZGY4N2M2NjNlOGJiM2E4MTgiLCJ1c2VySWQiOiIxMjEyNDExMDAwIn0=</vt:lpwstr>
  </property>
  <property fmtid="{D5CDD505-2E9C-101B-9397-08002B2CF9AE}" pid="4" name="ICV">
    <vt:lpwstr>2481E6CCD73449E58B4C7695AE08FCBB_12</vt:lpwstr>
  </property>
</Properties>
</file>