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700"/>
        <w:jc w:val="center"/>
      </w:pPr>
      <w:r>
        <w:rPr>
          <w:rFonts w:ascii="Noto Sans CJK SC" w:hAnsi="Noto Sans CJK SC" w:eastAsia="Noto Sans CJK SC"/>
          <w:b/>
          <w:color w:val="17365D"/>
          <w:sz w:val="52"/>
        </w:rPr>
        <w:t>DevFlow｜终端智能研发助手</w:t>
      </w:r>
    </w:p>
    <w:p>
      <w:pPr>
        <w:jc w:val="center"/>
      </w:pPr>
      <w:r>
        <w:rPr>
          <w:b/>
          <w:color w:val="2E75B6"/>
          <w:sz w:val="32"/>
        </w:rPr>
        <w:t>产品需求文档（PRD）与 AI Coding 实施方案</w:t>
      </w:r>
    </w:p>
    <w:p>
      <w:pPr>
        <w:jc w:val="center"/>
      </w:pPr>
      <w:r>
        <w:rPr>
          <w:sz w:val="22"/>
        </w:rPr>
        <w:t>Version 1.0 · 面向校招项目实现与技术面试</w:t>
      </w:r>
    </w:p>
    <w:p/>
    <w:p>
      <w:pPr>
        <w:spacing w:after="120" w:line="264" w:lineRule="auto"/>
        <w:shd w:fill="EAF6EA"/>
      </w:pPr>
      <w:r>
        <w:rPr>
          <w:b/>
          <w:color w:val="2F6B2F"/>
        </w:rPr>
        <w:t>文档目标：</w:t>
      </w:r>
      <w:r>
        <w:t>把“简历里的 DevFlow”还原成一套可真正实现、可测试、可演示、可解释的工程项目。文档中的量化数字分为“目标/模拟值”和“实测值”两类；只有亲自跑出的结果才能最终写进简历。</w:t>
      </w:r>
    </w:p>
    <w:p>
      <w:pPr>
        <w:spacing w:after="120" w:line="264" w:lineRule="auto"/>
        <w:shd w:fill="EAF2F8"/>
      </w:pPr>
      <w:r>
        <w:rPr>
          <w:b/>
          <w:color w:val="1F4E79"/>
        </w:rPr>
        <w:t>核心决策：</w:t>
      </w:r>
      <w:r>
        <w:t>HelloAgents 作为 Python Agent Runtime 的工程参考/依赖，Pi Coding Agent 作为 Coding 产品形态、极简工具、Session Tree 与 Compaction 的设计参考；不做两套 Runtime 的源码硬拼。</w:t>
      </w:r>
    </w:p>
    <w:p>
      <w:pPr>
        <w:spacing w:after="120" w:line="264" w:lineRule="auto"/>
        <w:shd w:fill="FFF4E5"/>
      </w:pPr>
      <w:r>
        <w:rPr>
          <w:b/>
          <w:color w:val="9C6500"/>
        </w:rPr>
        <w:t>许可证提醒：</w:t>
      </w:r>
      <w:r>
        <w:t>HelloAgents 当前仓库标注 CC BY-NC-SA 4.0，适合学习/非商业项目，但若未来商业化或分发修改版，需要重新审查许可证义务；Pi 仓库为 MIT。PRD 因此采用 RuntimeAdapter 隔离依赖，避免业务代码与具体框架深耦合。</w:t>
      </w:r>
    </w:p>
    <w:p>
      <w:r>
        <w:br w:type="page"/>
      </w:r>
    </w:p>
    <w:p>
      <w:pPr>
        <w:pStyle w:val="Heading1"/>
        <w:spacing w:before="160" w:after="80"/>
      </w:pPr>
      <w:r>
        <w:t>0. 简历对齐：最终建议版本</w:t>
      </w:r>
    </w:p>
    <w:p>
      <w:pPr>
        <w:spacing w:after="80" w:line="269" w:lineRule="auto"/>
      </w:pPr>
      <w:r>
        <w:rPr>
          <w:rFonts w:ascii="Noto Sans CJK SC" w:hAnsi="Noto Sans CJK SC" w:eastAsia="Noto Sans CJK SC"/>
        </w:rPr>
        <w:t>这一节不是产品需求，而是为了确保实现范围与简历承诺完全一致。项目实现优先级必须围绕下面三条主线：Tool Reliability、Context Engineering、Durable Session。</w:t>
      </w:r>
    </w:p>
    <w:p>
      <w:pPr>
        <w:pStyle w:val="Heading2"/>
        <w:spacing w:before="100" w:after="80"/>
      </w:pPr>
      <w:r>
        <w:t>0.1 DevFlow 项目经历（精简版）</w:t>
      </w:r>
    </w:p>
    <w:p>
      <w:pPr>
        <w:spacing w:after="80" w:line="269" w:lineRule="auto"/>
      </w:pPr>
      <w:r>
        <w:rPr>
          <w:rFonts w:ascii="Noto Sans CJK SC" w:hAnsi="Noto Sans CJK SC" w:eastAsia="Noto Sans CJK SC"/>
          <w:b/>
        </w:rPr>
        <w:t>DevFlow｜终端智能研发助手</w:t>
      </w:r>
      <w:r>
        <w:rPr>
          <w:rFonts w:ascii="Noto Sans CJK SC" w:hAnsi="Noto Sans CJK SC" w:eastAsia="Noto Sans CJK SC"/>
        </w:rPr>
        <w:t xml:space="preserve">　　Agent 开发　　2026.03 - 2026.06</w:t>
      </w:r>
    </w:p>
    <w:p>
      <w:pPr>
        <w:spacing w:after="80" w:line="269" w:lineRule="auto"/>
      </w:pPr>
      <w:r>
        <w:rPr>
          <w:rFonts w:ascii="Noto Sans CJK SC" w:hAnsi="Noto Sans CJK SC" w:eastAsia="Noto Sans CJK SC"/>
        </w:rPr>
        <w:t>技术栈：Python 3.11、OpenAI Compatible API、Function Calling、Pydantic、tiktoken、Typer</w:t>
      </w:r>
    </w:p>
    <w:p>
      <w:pPr>
        <w:spacing w:after="80" w:line="269" w:lineRule="auto"/>
      </w:pPr>
      <w:r>
        <w:rPr>
          <w:rFonts w:ascii="Noto Sans CJK SC" w:hAnsi="Noto Sans CJK SC" w:eastAsia="Noto Sans CJK SC"/>
        </w:rPr>
        <w:t>项目简介：基于开源 Agent Runtime 二次开发本地终端研发助手，面向代码检索、文件编辑、命令执行与测试反馈等场景，重点解决 Coding Agent 的</w:t>
      </w:r>
      <w:r>
        <w:rPr>
          <w:rFonts w:ascii="Noto Sans CJK SC" w:hAnsi="Noto Sans CJK SC" w:eastAsia="Noto Sans CJK SC"/>
          <w:b/>
        </w:rPr>
        <w:t>工具调用稳定性</w:t>
      </w:r>
      <w:r>
        <w:rPr>
          <w:rFonts w:ascii="Noto Sans CJK SC" w:hAnsi="Noto Sans CJK SC" w:eastAsia="Noto Sans CJK SC"/>
        </w:rPr>
        <w:t>、</w:t>
      </w:r>
      <w:r>
        <w:rPr>
          <w:rFonts w:ascii="Noto Sans CJK SC" w:hAnsi="Noto Sans CJK SC" w:eastAsia="Noto Sans CJK SC"/>
          <w:b/>
        </w:rPr>
        <w:t>长上下文膨胀</w:t>
      </w:r>
      <w:r>
        <w:rPr>
          <w:rFonts w:ascii="Noto Sans CJK SC" w:hAnsi="Noto Sans CJK SC" w:eastAsia="Noto Sans CJK SC"/>
        </w:rPr>
        <w:t>和</w:t>
      </w:r>
      <w:r>
        <w:rPr>
          <w:rFonts w:ascii="Noto Sans CJK SC" w:hAnsi="Noto Sans CJK SC" w:eastAsia="Noto Sans CJK SC"/>
          <w:b/>
        </w:rPr>
        <w:t>任务中断恢复</w:t>
      </w:r>
      <w:r>
        <w:rPr>
          <w:rFonts w:ascii="Noto Sans CJK SC" w:hAnsi="Noto Sans CJK SC" w:eastAsia="Noto Sans CJK SC"/>
        </w:rPr>
        <w:t>问题。</w:t>
      </w:r>
    </w:p>
    <w:p>
      <w:pPr>
        <w:pStyle w:val="ListBullet"/>
        <w:spacing w:after="40" w:line="259" w:lineRule="auto"/>
      </w:pPr>
      <w:r>
        <w:t xml:space="preserve">基于 ReAct 与 Function Calling 扩展 Coding Agent 执行链路，补充 Edit、Grep、Bash 等开发工具，与 Read、Write、TodoWrite 组成 </w:t>
      </w:r>
      <w:r>
        <w:rPr>
          <w:b/>
        </w:rPr>
        <w:t>6 类核心 Coding Tools</w:t>
      </w:r>
      <w:r>
        <w:t xml:space="preserve">；设计 </w:t>
      </w:r>
      <w:r>
        <w:rPr>
          <w:b/>
        </w:rPr>
        <w:t>240 条工具调用回归用例</w:t>
      </w:r>
      <w:r>
        <w:t>，目标验证工具选择与参数 Schema 的稳定性。</w:t>
      </w:r>
    </w:p>
    <w:p>
      <w:pPr>
        <w:pStyle w:val="ListBullet"/>
        <w:spacing w:after="40" w:line="259" w:lineRule="auto"/>
      </w:pPr>
      <w:r>
        <w:t xml:space="preserve">基于 </w:t>
      </w:r>
      <w:r>
        <w:rPr>
          <w:b/>
        </w:rPr>
        <w:t>TokenCounter</w:t>
      </w:r>
      <w:r>
        <w:t>、</w:t>
      </w:r>
      <w:r>
        <w:rPr>
          <w:b/>
        </w:rPr>
        <w:t>HistoryManager</w:t>
      </w:r>
      <w:r>
        <w:t xml:space="preserve"> 与 </w:t>
      </w:r>
      <w:r>
        <w:rPr>
          <w:b/>
        </w:rPr>
        <w:t>ObservationTruncator</w:t>
      </w:r>
      <w:r>
        <w:t xml:space="preserve"> 设计代码分段读取、工具输出截断和历史压缩策略；通过多轮 A/B 测试量化 Token 消耗、关键状态保留率与重复代码读取次数。</w:t>
      </w:r>
    </w:p>
    <w:p>
      <w:pPr>
        <w:pStyle w:val="ListBullet"/>
        <w:spacing w:after="40" w:line="259" w:lineRule="auto"/>
      </w:pPr>
      <w:r>
        <w:t xml:space="preserve">在基础 SessionStore 上扩展 </w:t>
      </w:r>
      <w:r>
        <w:rPr>
          <w:b/>
        </w:rPr>
        <w:t>JSONL Session Tree</w:t>
      </w:r>
      <w:r>
        <w:t xml:space="preserve">，通过 </w:t>
      </w:r>
      <w:r>
        <w:rPr>
          <w:b/>
        </w:rPr>
        <w:t>id/parentId</w:t>
      </w:r>
      <w:r>
        <w:t xml:space="preserve"> 保存执行分支并支持历史节点恢复；通过模型异常、进程退出与命令中断等故障注入验证恢复能力。</w:t>
      </w:r>
    </w:p>
    <w:p>
      <w:pPr>
        <w:pStyle w:val="ListBullet"/>
        <w:spacing w:after="40" w:line="259" w:lineRule="auto"/>
      </w:pPr>
      <w:r>
        <w:t>将代码审查、异常排查、单元测试生成及 Git 提交规范沉淀为按需 Skills，并通过 TodoWrite 与 TraceLogger 管理长任务进度和执行链路。</w:t>
      </w:r>
    </w:p>
    <w:p>
      <w:pPr>
        <w:spacing w:after="120" w:line="264" w:lineRule="auto"/>
        <w:shd w:fill="FFF4E5"/>
      </w:pPr>
      <w:r>
        <w:rPr>
          <w:b/>
          <w:color w:val="9C6500"/>
        </w:rPr>
        <w:t>量化数据策略：</w:t>
      </w:r>
      <w:r>
        <w:t>简历最终可以写 97.9%、98.8%、38.6%、96.7% 等数字，但这些在本文中仅作为“模拟目标口径”。项目完成后必须用 benchmark 脚本替换为自己的 CSV 实测结果。</w:t>
      </w:r>
    </w:p>
    <w:p>
      <w:pPr>
        <w:pStyle w:val="Heading2"/>
        <w:spacing w:before="100" w:after="80"/>
      </w:pPr>
      <w:r>
        <w:t>0.2 个人技能（进一步精简版）</w:t>
      </w:r>
    </w:p>
    <w:p>
      <w:pPr>
        <w:pStyle w:val="ListBullet"/>
        <w:spacing w:after="40" w:line="259" w:lineRule="auto"/>
      </w:pPr>
      <w:r>
        <w:t>Java 后端：熟悉 Java 17、Spring Boot、Spring MVC、MyBatis/MyBatis-Plus 与 JVM 基础，具备 REST 接口和微服务开发经验；了解 Nacos、OpenFeign、Gateway。</w:t>
      </w:r>
    </w:p>
    <w:p>
      <w:pPr>
        <w:pStyle w:val="ListBullet"/>
        <w:spacing w:after="40" w:line="259" w:lineRule="auto"/>
      </w:pPr>
      <w:r>
        <w:t>数据与分布式：熟悉 MySQL、Redis、Redisson、RocketMQ，理解索引与事务、缓存一致性、幂等、热点治理、分布式锁、分库分表及最终一致性。</w:t>
      </w:r>
    </w:p>
    <w:p>
      <w:pPr>
        <w:pStyle w:val="ListBullet"/>
        <w:spacing w:after="40" w:line="259" w:lineRule="auto"/>
      </w:pPr>
      <w:r>
        <w:t>AI 与工程：熟悉 Python、Function Calling、ReAct、RAG、MCP 等大模型应用机制；熟悉 Git、Linux、Docker、Maven、JMeter、pytest。</w:t>
      </w:r>
    </w:p>
    <w:p>
      <w:pPr>
        <w:spacing w:after="120" w:line="264" w:lineRule="auto"/>
        <w:shd w:fill="EAF2F8"/>
      </w:pPr>
      <w:r>
        <w:rPr>
          <w:b/>
          <w:color w:val="1F4E79"/>
        </w:rPr>
        <w:t>为什么这样写：</w:t>
      </w:r>
      <w:r>
        <w:t>项目经历负责证明你做过 Tool、Context、Session；技能区只保留能力边界，不再重复 Skills、SSE、上下文压缩、会话持久化、Trace 等项目细节。</w:t>
      </w:r>
    </w:p>
    <w:p>
      <w:pPr>
        <w:pStyle w:val="Heading1"/>
        <w:spacing w:before="160" w:after="80"/>
      </w:pPr>
      <w:r>
        <w:t>1. 调研结论与产品定位</w:t>
      </w:r>
    </w:p>
    <w:p>
      <w:pPr>
        <w:pStyle w:val="Heading2"/>
        <w:spacing w:before="100" w:after="80"/>
      </w:pPr>
      <w:r>
        <w:t>1.1 上游能力事实</w:t>
      </w:r>
    </w:p>
    <w:p>
      <w:pPr>
        <w:spacing w:after="80" w:line="269" w:lineRule="auto"/>
      </w:pPr>
      <w:r>
        <w:rPr>
          <w:rFonts w:ascii="Noto Sans CJK SC" w:hAnsi="Noto Sans CJK SC" w:eastAsia="Noto Sans CJK SC"/>
        </w:rPr>
        <w:t>HelloAgents 当前 README 将自身定位为基于 OpenAI 原生 API 的生产级多智能体框架，并明确提供 ReActAgent、ToolRegistry、ToolResponse、HistoryManager、TokenCounter、ObservationTruncator、SessionStore、TodoWrite、Skills 与 TraceLogger 等组件。[R1][R2][R3]</w:t>
      </w:r>
    </w:p>
    <w:p>
      <w:pPr>
        <w:spacing w:after="80" w:line="269" w:lineRule="auto"/>
      </w:pPr>
      <w:r>
        <w:rPr>
          <w:rFonts w:ascii="Noto Sans CJK SC" w:hAnsi="Noto Sans CJK SC" w:eastAsia="Noto Sans CJK SC"/>
        </w:rPr>
        <w:t>Pi Coding Agent 是终端优先的 Coding Agent。其默认工具为 read、write、edit、bash，同时可选 grep、find、ls；Session 使用 JSONL 树结构，节点具有 id 与 parentId，并支持 /tree、/fork、/clone、/compact。Pi 的 Compaction 在上下文逼近窗口时总结旧消息，同时保留最近消息与完整 JSONL 历史。[R6][R7][R8][R9]</w:t>
      </w:r>
    </w:p>
    <w:p>
      <w:pPr>
        <w:spacing w:after="120" w:line="264" w:lineRule="auto"/>
        <w:shd w:fill="EAF6EA"/>
      </w:pPr>
      <w:r>
        <w:rPr>
          <w:b/>
          <w:color w:val="2F6B2F"/>
        </w:rPr>
        <w:t>设计结论：</w:t>
      </w:r>
      <w:r>
        <w:t>DevFlow 不做“HelloAgents + Pi 两套源码融合”。正确实现是：Python 侧只保留一套 Runtime；Pi 的价值是提供 Coding Agent 的设计参考。</w:t>
      </w:r>
    </w:p>
    <w:p>
      <w:pPr>
        <w:pStyle w:val="Heading2"/>
        <w:spacing w:before="100" w:after="80"/>
      </w:pPr>
      <w:r>
        <w:t>1.2 产品定位</w:t>
      </w:r>
    </w:p>
    <w:p>
      <w:pPr>
        <w:spacing w:after="80" w:line="269" w:lineRule="auto"/>
      </w:pPr>
      <w:r>
        <w:rPr>
          <w:rFonts w:ascii="Noto Sans CJK SC" w:hAnsi="Noto Sans CJK SC" w:eastAsia="Noto Sans CJK SC"/>
        </w:rPr>
        <w:t>产品名称：DevFlow｜终端智能研发助手</w:t>
      </w:r>
    </w:p>
    <w:p>
      <w:pPr>
        <w:spacing w:after="80" w:line="269" w:lineRule="auto"/>
      </w:pPr>
      <w:r>
        <w:rPr>
          <w:rFonts w:ascii="Noto Sans CJK SC" w:hAnsi="Noto Sans CJK SC" w:eastAsia="Noto Sans CJK SC"/>
        </w:rPr>
        <w:t>一句话定位：运行在本地代码仓库中的 AI Coding Agent，通过少量结构化开发工具完成代码检索、文件修改、命令执行与测试反馈，并针对长上下文与可恢复会话做专项工程化。</w:t>
      </w:r>
    </w:p>
    <w:p>
      <w:pPr>
        <w:spacing w:after="80" w:line="269" w:lineRule="auto"/>
      </w:pPr>
      <w:r>
        <w:rPr>
          <w:rFonts w:ascii="Noto Sans CJK SC" w:hAnsi="Noto Sans CJK SC" w:eastAsia="Noto Sans CJK SC"/>
        </w:rPr>
        <w:t>核心价值不是“自动写多少代码”，而是让 Agent 在真实工程中做到：工具调用可验证、上下文成本可控、执行过程可恢复、行为链路可复盘。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3437"/>
            <w:vAlign w:val="center"/>
            <w:shd w:fill="D9EAF7"/>
          </w:tcPr>
          <w:p>
            <w:r>
              <w:rPr>
                <w:rFonts w:ascii="Noto Sans CJK SC" w:hAnsi="Noto Sans CJK SC" w:eastAsia="Noto Sans CJK SC"/>
                <w:b/>
                <w:sz w:val="17"/>
              </w:rPr>
              <w:t>维度</w:t>
            </w:r>
          </w:p>
        </w:tc>
        <w:tc>
          <w:tcPr>
            <w:tcW w:type="dxa" w:w="3437"/>
            <w:vAlign w:val="center"/>
            <w:shd w:fill="D9EAF7"/>
          </w:tcPr>
          <w:p>
            <w:r>
              <w:rPr>
                <w:rFonts w:ascii="Noto Sans CJK SC" w:hAnsi="Noto Sans CJK SC" w:eastAsia="Noto Sans CJK SC"/>
                <w:b/>
                <w:sz w:val="17"/>
              </w:rPr>
              <w:t>DevFlow 选择</w:t>
            </w:r>
          </w:p>
        </w:tc>
        <w:tc>
          <w:tcPr>
            <w:tcW w:type="dxa" w:w="3437"/>
            <w:vAlign w:val="center"/>
            <w:shd w:fill="D9EAF7"/>
          </w:tcPr>
          <w:p>
            <w:r>
              <w:rPr>
                <w:rFonts w:ascii="Noto Sans CJK SC" w:hAnsi="Noto Sans CJK SC" w:eastAsia="Noto Sans CJK SC"/>
                <w:b/>
                <w:sz w:val="17"/>
              </w:rPr>
              <w:t>原因</w:t>
            </w:r>
          </w:p>
        </w:tc>
      </w:tr>
      <w:tr>
        <w:tc>
          <w:tcPr>
            <w:tcW w:type="dxa" w:w="3437"/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产品形态</w:t>
            </w:r>
          </w:p>
        </w:tc>
        <w:tc>
          <w:tcPr>
            <w:tcW w:type="dxa" w:w="3437"/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Terminal-first CLI</w:t>
            </w:r>
          </w:p>
        </w:tc>
        <w:tc>
          <w:tcPr>
            <w:tcW w:type="dxa" w:w="3437"/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与代码仓库和 Shell 天然贴近，范围可控，Demo 清晰</w:t>
            </w:r>
          </w:p>
        </w:tc>
      </w:tr>
      <w:tr>
        <w:tc>
          <w:tcPr>
            <w:tcW w:type="dxa" w:w="3437"/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Agent 模式</w:t>
            </w:r>
          </w:p>
        </w:tc>
        <w:tc>
          <w:tcPr>
            <w:tcW w:type="dxa" w:w="3437"/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单 Agent + Tool Calling</w:t>
            </w:r>
          </w:p>
        </w:tc>
        <w:tc>
          <w:tcPr>
            <w:tcW w:type="dxa" w:w="3437"/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避免多 Agent 复杂度掩盖真正工程问题</w:t>
            </w:r>
          </w:p>
        </w:tc>
      </w:tr>
      <w:tr>
        <w:tc>
          <w:tcPr>
            <w:tcW w:type="dxa" w:w="3437"/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工具策略</w:t>
            </w:r>
          </w:p>
        </w:tc>
        <w:tc>
          <w:tcPr>
            <w:tcW w:type="dxa" w:w="3437"/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6 个核心工具</w:t>
            </w:r>
          </w:p>
        </w:tc>
        <w:tc>
          <w:tcPr>
            <w:tcW w:type="dxa" w:w="3437"/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工具少、语义清晰，便于模型稳定选择与 benchmark</w:t>
            </w:r>
          </w:p>
        </w:tc>
      </w:tr>
      <w:tr>
        <w:tc>
          <w:tcPr>
            <w:tcW w:type="dxa" w:w="3437"/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Context</w:t>
            </w:r>
          </w:p>
        </w:tc>
        <w:tc>
          <w:tcPr>
            <w:tcW w:type="dxa" w:w="3437"/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分段读取 + 输出截断 + 历史压缩</w:t>
            </w:r>
          </w:p>
        </w:tc>
        <w:tc>
          <w:tcPr>
            <w:tcW w:type="dxa" w:w="3437"/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工具 Observation 是 Coding Agent Token 膨胀的主要来源</w:t>
            </w:r>
          </w:p>
        </w:tc>
      </w:tr>
      <w:tr>
        <w:tc>
          <w:tcPr>
            <w:tcW w:type="dxa" w:w="3437"/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Session</w:t>
            </w:r>
          </w:p>
        </w:tc>
        <w:tc>
          <w:tcPr>
            <w:tcW w:type="dxa" w:w="3437"/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JSONL Tree + Resume + Branch</w:t>
            </w:r>
          </w:p>
        </w:tc>
        <w:tc>
          <w:tcPr>
            <w:tcW w:type="dxa" w:w="3437"/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既保留完整历史，又允许从历史节点分支继续</w:t>
            </w:r>
          </w:p>
        </w:tc>
      </w:tr>
      <w:tr>
        <w:tc>
          <w:tcPr>
            <w:tcW w:type="dxa" w:w="3437"/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扩展</w:t>
            </w:r>
          </w:p>
        </w:tc>
        <w:tc>
          <w:tcPr>
            <w:tcW w:type="dxa" w:w="3437"/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Skills 按需加载</w:t>
            </w:r>
          </w:p>
        </w:tc>
        <w:tc>
          <w:tcPr>
            <w:tcW w:type="dxa" w:w="3437"/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把任务流程外化，减少 System Prompt 常驻负担</w:t>
            </w:r>
          </w:p>
        </w:tc>
      </w:tr>
      <w:tr>
        <w:tc>
          <w:tcPr>
            <w:tcW w:type="dxa" w:w="3437"/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评测</w:t>
            </w:r>
          </w:p>
        </w:tc>
        <w:tc>
          <w:tcPr>
            <w:tcW w:type="dxa" w:w="3437"/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Tool / Context / Recovery 三类 benchmark</w:t>
            </w:r>
          </w:p>
        </w:tc>
        <w:tc>
          <w:tcPr>
            <w:tcW w:type="dxa" w:w="3437"/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和简历三条核心 bullet 一一对应</w:t>
            </w:r>
          </w:p>
        </w:tc>
      </w:tr>
    </w:tbl>
    <w:p>
      <w:pPr>
        <w:spacing w:after="20"/>
      </w:pPr>
    </w:p>
    <w:p>
      <w:pPr>
        <w:pStyle w:val="Heading2"/>
        <w:spacing w:before="100" w:after="80"/>
      </w:pPr>
      <w:r>
        <w:t>1.3 非目标（V1 明确不做）</w:t>
      </w:r>
    </w:p>
    <w:p>
      <w:pPr>
        <w:pStyle w:val="ListBullet"/>
        <w:spacing w:after="40" w:line="259" w:lineRule="auto"/>
      </w:pPr>
      <w:r>
        <w:t>不做 IDE 插件：先完成 CLI，避免 UI 开发稀释 Agent 工程主线。</w:t>
      </w:r>
    </w:p>
    <w:p>
      <w:pPr>
        <w:pStyle w:val="ListBullet"/>
        <w:spacing w:after="40" w:line="259" w:lineRule="auto"/>
      </w:pPr>
      <w:r>
        <w:t>不做 Web 服务和 FastAPI：产品不是多人在线 SaaS。</w:t>
      </w:r>
    </w:p>
    <w:p>
      <w:pPr>
        <w:pStyle w:val="ListBullet"/>
        <w:spacing w:after="40" w:line="259" w:lineRule="auto"/>
      </w:pPr>
      <w:r>
        <w:t>不做多 Agent：V1 不引入 Planner/Reviewer/SubAgent 体系。</w:t>
      </w:r>
    </w:p>
    <w:p>
      <w:pPr>
        <w:pStyle w:val="ListBullet"/>
        <w:spacing w:after="40" w:line="259" w:lineRule="auto"/>
      </w:pPr>
      <w:r>
        <w:t>不做 MCP 主线：MCP 可作为 V2 外部工具扩展，但不是核心卖点。</w:t>
      </w:r>
    </w:p>
    <w:p>
      <w:pPr>
        <w:pStyle w:val="ListBullet"/>
        <w:spacing w:after="40" w:line="259" w:lineRule="auto"/>
      </w:pPr>
      <w:r>
        <w:t>不承诺 Docker Sandbox：V1 只做路径隔离、命令策略、超时和高风险命令拦截。</w:t>
      </w:r>
    </w:p>
    <w:p>
      <w:pPr>
        <w:pStyle w:val="ListBullet"/>
        <w:spacing w:after="40" w:line="259" w:lineRule="auto"/>
      </w:pPr>
      <w:r>
        <w:t>不做 SWE-bench 成绩：除非后期真的搭建 benchmark，否则不写任务修复成功率。</w:t>
      </w:r>
    </w:p>
    <w:p>
      <w:pPr>
        <w:pStyle w:val="ListBullet"/>
        <w:spacing w:after="40" w:line="259" w:lineRule="auto"/>
      </w:pPr>
      <w:r>
        <w:t>不做自动 PR / GitHub App：先保证本地 Coding Agent 的闭环。</w:t>
      </w:r>
    </w:p>
    <w:p>
      <w:pPr>
        <w:pStyle w:val="Heading1"/>
        <w:spacing w:before="160" w:after="80"/>
      </w:pPr>
      <w:r>
        <w:t>2. 技术选型与决策记录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78"/>
        <w:gridCol w:w="2578"/>
        <w:gridCol w:w="2578"/>
        <w:gridCol w:w="2578"/>
      </w:tblGrid>
      <w:tr>
        <w:tc>
          <w:tcPr>
            <w:tcW w:type="dxa" w:w="2578"/>
            <w:vAlign w:val="center"/>
            <w:shd w:fill="D9EAF7"/>
          </w:tcPr>
          <w:p>
            <w:r>
              <w:rPr>
                <w:rFonts w:ascii="Noto Sans CJK SC" w:hAnsi="Noto Sans CJK SC" w:eastAsia="Noto Sans CJK SC"/>
                <w:b/>
                <w:sz w:val="17"/>
              </w:rPr>
              <w:t>模块</w:t>
            </w:r>
          </w:p>
        </w:tc>
        <w:tc>
          <w:tcPr>
            <w:tcW w:type="dxa" w:w="2578"/>
            <w:vAlign w:val="center"/>
            <w:shd w:fill="D9EAF7"/>
          </w:tcPr>
          <w:p>
            <w:r>
              <w:rPr>
                <w:rFonts w:ascii="Noto Sans CJK SC" w:hAnsi="Noto Sans CJK SC" w:eastAsia="Noto Sans CJK SC"/>
                <w:b/>
                <w:sz w:val="17"/>
              </w:rPr>
              <w:t>选型</w:t>
            </w:r>
          </w:p>
        </w:tc>
        <w:tc>
          <w:tcPr>
            <w:tcW w:type="dxa" w:w="2578"/>
            <w:vAlign w:val="center"/>
            <w:shd w:fill="D9EAF7"/>
          </w:tcPr>
          <w:p>
            <w:r>
              <w:rPr>
                <w:rFonts w:ascii="Noto Sans CJK SC" w:hAnsi="Noto Sans CJK SC" w:eastAsia="Noto Sans CJK SC"/>
                <w:b/>
                <w:sz w:val="17"/>
              </w:rPr>
              <w:t>替代方案</w:t>
            </w:r>
          </w:p>
        </w:tc>
        <w:tc>
          <w:tcPr>
            <w:tcW w:type="dxa" w:w="2578"/>
            <w:vAlign w:val="center"/>
            <w:shd w:fill="D9EAF7"/>
          </w:tcPr>
          <w:p>
            <w:r>
              <w:rPr>
                <w:rFonts w:ascii="Noto Sans CJK SC" w:hAnsi="Noto Sans CJK SC" w:eastAsia="Noto Sans CJK SC"/>
                <w:b/>
                <w:sz w:val="17"/>
              </w:rPr>
              <w:t>决策理由</w:t>
            </w:r>
          </w:p>
        </w:tc>
      </w:tr>
      <w:tr>
        <w:tc>
          <w:tcPr>
            <w:tcW w:type="dxa" w:w="2578"/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语言</w:t>
            </w:r>
          </w:p>
        </w:tc>
        <w:tc>
          <w:tcPr>
            <w:tcW w:type="dxa" w:w="2578"/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Python 3.11</w:t>
            </w:r>
          </w:p>
        </w:tc>
        <w:tc>
          <w:tcPr>
            <w:tcW w:type="dxa" w:w="2578"/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TypeScript</w:t>
            </w:r>
          </w:p>
        </w:tc>
        <w:tc>
          <w:tcPr>
            <w:tcW w:type="dxa" w:w="2578"/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与 HelloAgents、AI 工程生态一致；与你简历 AI 技能线一致</w:t>
            </w:r>
          </w:p>
        </w:tc>
      </w:tr>
      <w:tr>
        <w:tc>
          <w:tcPr>
            <w:tcW w:type="dxa" w:w="2578"/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Agent Runtime</w:t>
            </w:r>
          </w:p>
        </w:tc>
        <w:tc>
          <w:tcPr>
            <w:tcW w:type="dxa" w:w="2578"/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HelloAgents + RuntimeAdapter</w:t>
            </w:r>
          </w:p>
        </w:tc>
        <w:tc>
          <w:tcPr>
            <w:tcW w:type="dxa" w:w="2578"/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从零实现 / LangGraph</w:t>
            </w:r>
          </w:p>
        </w:tc>
        <w:tc>
          <w:tcPr>
            <w:tcW w:type="dxa" w:w="2578"/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已有 Function Calling、ToolResponse、Context、Session 基础；通过 Adapter 降低耦合</w:t>
            </w:r>
          </w:p>
        </w:tc>
      </w:tr>
      <w:tr>
        <w:tc>
          <w:tcPr>
            <w:tcW w:type="dxa" w:w="2578"/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模型接口</w:t>
            </w:r>
          </w:p>
        </w:tc>
        <w:tc>
          <w:tcPr>
            <w:tcW w:type="dxa" w:w="2578"/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OpenAI Compatible API</w:t>
            </w:r>
          </w:p>
        </w:tc>
        <w:tc>
          <w:tcPr>
            <w:tcW w:type="dxa" w:w="2578"/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特定厂商 SDK</w:t>
            </w:r>
          </w:p>
        </w:tc>
        <w:tc>
          <w:tcPr>
            <w:tcW w:type="dxa" w:w="2578"/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可切 DeepSeek/Qwen/OpenAI 等；与 Function Calling 兼容</w:t>
            </w:r>
          </w:p>
        </w:tc>
      </w:tr>
      <w:tr>
        <w:tc>
          <w:tcPr>
            <w:tcW w:type="dxa" w:w="2578"/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CLI</w:t>
            </w:r>
          </w:p>
        </w:tc>
        <w:tc>
          <w:tcPr>
            <w:tcW w:type="dxa" w:w="2578"/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Typer + Rich</w:t>
            </w:r>
          </w:p>
        </w:tc>
        <w:tc>
          <w:tcPr>
            <w:tcW w:type="dxa" w:w="2578"/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argparse / Textual</w:t>
            </w:r>
          </w:p>
        </w:tc>
        <w:tc>
          <w:tcPr>
            <w:tcW w:type="dxa" w:w="2578"/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Typer 简洁、Rich 负责可读终端输出；V1 不做复杂 TUI</w:t>
            </w:r>
          </w:p>
        </w:tc>
      </w:tr>
      <w:tr>
        <w:tc>
          <w:tcPr>
            <w:tcW w:type="dxa" w:w="2578"/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参数校验</w:t>
            </w:r>
          </w:p>
        </w:tc>
        <w:tc>
          <w:tcPr>
            <w:tcW w:type="dxa" w:w="2578"/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Pydantic v2</w:t>
            </w:r>
          </w:p>
        </w:tc>
        <w:tc>
          <w:tcPr>
            <w:tcW w:type="dxa" w:w="2578"/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dataclass 手写校验</w:t>
            </w:r>
          </w:p>
        </w:tc>
        <w:tc>
          <w:tcPr>
            <w:tcW w:type="dxa" w:w="2578"/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工具 Schema 与配置强类型，便于 benchmark</w:t>
            </w:r>
          </w:p>
        </w:tc>
      </w:tr>
      <w:tr>
        <w:tc>
          <w:tcPr>
            <w:tcW w:type="dxa" w:w="2578"/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Token 估算</w:t>
            </w:r>
          </w:p>
        </w:tc>
        <w:tc>
          <w:tcPr>
            <w:tcW w:type="dxa" w:w="2578"/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tiktoken + Provider fallback</w:t>
            </w:r>
          </w:p>
        </w:tc>
        <w:tc>
          <w:tcPr>
            <w:tcW w:type="dxa" w:w="2578"/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只用字符数</w:t>
            </w:r>
          </w:p>
        </w:tc>
        <w:tc>
          <w:tcPr>
            <w:tcW w:type="dxa" w:w="2578"/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本地预算决策；同时以 API usage 作为最终实测</w:t>
            </w:r>
          </w:p>
        </w:tc>
      </w:tr>
      <w:tr>
        <w:tc>
          <w:tcPr>
            <w:tcW w:type="dxa" w:w="2578"/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Session</w:t>
            </w:r>
          </w:p>
        </w:tc>
        <w:tc>
          <w:tcPr>
            <w:tcW w:type="dxa" w:w="2578"/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JSONL append-only</w:t>
            </w:r>
          </w:p>
        </w:tc>
        <w:tc>
          <w:tcPr>
            <w:tcW w:type="dxa" w:w="2578"/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SQLite</w:t>
            </w:r>
          </w:p>
        </w:tc>
        <w:tc>
          <w:tcPr>
            <w:tcW w:type="dxa" w:w="2578"/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简单、可读、故障恢复友好；树节点天然追加</w:t>
            </w:r>
          </w:p>
        </w:tc>
      </w:tr>
      <w:tr>
        <w:tc>
          <w:tcPr>
            <w:tcW w:type="dxa" w:w="2578"/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搜索</w:t>
            </w:r>
          </w:p>
        </w:tc>
        <w:tc>
          <w:tcPr>
            <w:tcW w:type="dxa" w:w="2578"/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ripgrep 优先，Python fallback</w:t>
            </w:r>
          </w:p>
        </w:tc>
        <w:tc>
          <w:tcPr>
            <w:tcW w:type="dxa" w:w="2578"/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纯 Python 遍历</w:t>
            </w:r>
          </w:p>
        </w:tc>
        <w:tc>
          <w:tcPr>
            <w:tcW w:type="dxa" w:w="2578"/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真实工程检索性能更好；无 rg 时仍可用</w:t>
            </w:r>
          </w:p>
        </w:tc>
      </w:tr>
      <w:tr>
        <w:tc>
          <w:tcPr>
            <w:tcW w:type="dxa" w:w="2578"/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测试</w:t>
            </w:r>
          </w:p>
        </w:tc>
        <w:tc>
          <w:tcPr>
            <w:tcW w:type="dxa" w:w="2578"/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pytest</w:t>
            </w:r>
          </w:p>
        </w:tc>
        <w:tc>
          <w:tcPr>
            <w:tcW w:type="dxa" w:w="2578"/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unittest</w:t>
            </w:r>
          </w:p>
        </w:tc>
        <w:tc>
          <w:tcPr>
            <w:tcW w:type="dxa" w:w="2578"/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参数化适合 Tool Calling benchmark 和故障注入</w:t>
            </w:r>
          </w:p>
        </w:tc>
      </w:tr>
      <w:tr>
        <w:tc>
          <w:tcPr>
            <w:tcW w:type="dxa" w:w="2578"/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日志</w:t>
            </w:r>
          </w:p>
        </w:tc>
        <w:tc>
          <w:tcPr>
            <w:tcW w:type="dxa" w:w="2578"/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JSONL Trace</w:t>
            </w:r>
          </w:p>
        </w:tc>
        <w:tc>
          <w:tcPr>
            <w:tcW w:type="dxa" w:w="2578"/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数据库/APM</w:t>
            </w:r>
          </w:p>
        </w:tc>
        <w:tc>
          <w:tcPr>
            <w:tcW w:type="dxa" w:w="2578"/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本地项目足够；后续可转 CSV/HTML</w:t>
            </w:r>
          </w:p>
        </w:tc>
      </w:tr>
    </w:tbl>
    <w:p>
      <w:pPr>
        <w:spacing w:after="20"/>
      </w:pPr>
    </w:p>
    <w:p>
      <w:pPr>
        <w:pStyle w:val="Heading2"/>
        <w:spacing w:before="100" w:after="80"/>
      </w:pPr>
      <w:r>
        <w:t>2.1 RuntimeAdapter 是强制设计</w:t>
      </w:r>
    </w:p>
    <w:p>
      <w:pPr>
        <w:spacing w:after="80" w:line="269" w:lineRule="auto"/>
      </w:pPr>
      <w:r>
        <w:rPr>
          <w:rFonts w:ascii="Noto Sans CJK SC" w:hAnsi="Noto Sans CJK SC" w:eastAsia="Noto Sans CJK SC"/>
        </w:rPr>
        <w:t>不要让 DevFlow 的 CLI、Session、Benchmark 直接依赖 HelloAgents 内部类。定义 RuntimeAdapter，使上层只认识统一接口：run_turn、get_messages、set_messages、get_usage、register_tools。这样 HelloAgents API 变化、许可证策略变化或后续替换 Runtime 时，不需要重写整个项目。</w:t>
      </w:r>
    </w:p>
    <w:p>
      <w:pPr>
        <w:pStyle w:val="CodeBlock"/>
        <w:shd w:fill="F5F7FA"/>
      </w:pPr>
      <w:r>
        <w:t>class AgentRuntime(Protocol):</w:t>
        <w:br/>
        <w:t xml:space="preserve">    def run_turn(self, user_input: str) -&gt; "TurnResult": ...</w:t>
        <w:br/>
        <w:t xml:space="preserve">    def register_tools(self, tools: list["BaseTool"]) -&gt; None: ...</w:t>
        <w:br/>
        <w:t xml:space="preserve">    def get_messages(self) -&gt; list[dict]: ...</w:t>
        <w:br/>
        <w:t xml:space="preserve">    def set_messages(self, messages: list[dict]) -&gt; None: ...</w:t>
        <w:br/>
        <w:t xml:space="preserve">    def get_usage(self) -&gt; "UsageSnapshot": ...</w:t>
        <w:br/>
        <w:br/>
        <w:t>class HelloAgentsRuntimeAdapter(AgentRuntime):</w:t>
        <w:br/>
        <w:t xml:space="preserve">    """DevFlow 与 HelloAgents 的唯一耦合层。"""</w:t>
        <w:br/>
        <w:t xml:space="preserve">    ...</w:t>
        <w:br/>
      </w:r>
    </w:p>
    <w:p>
      <w:pPr>
        <w:spacing w:after="120" w:line="264" w:lineRule="auto"/>
        <w:shd w:fill="EAF2F8"/>
      </w:pPr>
      <w:r>
        <w:rPr>
          <w:b/>
          <w:color w:val="1F4E79"/>
        </w:rPr>
        <w:t>许可证与简历真实性：</w:t>
      </w:r>
      <w:r>
        <w:t>这种结构既能真实说“基于开源 Runtime 二次开发”，又不会把上游现成功能包装成自己的原创。</w:t>
      </w:r>
    </w:p>
    <w:p>
      <w:pPr>
        <w:pStyle w:val="Heading1"/>
        <w:spacing w:before="160" w:after="80"/>
      </w:pPr>
      <w:r>
        <w:t>3. 用户与核心场景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78"/>
        <w:gridCol w:w="2578"/>
        <w:gridCol w:w="2578"/>
        <w:gridCol w:w="2578"/>
      </w:tblGrid>
      <w:tr>
        <w:tc>
          <w:tcPr>
            <w:tcW w:type="dxa" w:w="2578"/>
            <w:vAlign w:val="center"/>
            <w:shd w:fill="D9EAF7"/>
          </w:tcPr>
          <w:p>
            <w:r>
              <w:rPr>
                <w:rFonts w:ascii="Noto Sans CJK SC" w:hAnsi="Noto Sans CJK SC" w:eastAsia="Noto Sans CJK SC"/>
                <w:b/>
                <w:sz w:val="17"/>
              </w:rPr>
              <w:t>场景</w:t>
            </w:r>
          </w:p>
        </w:tc>
        <w:tc>
          <w:tcPr>
            <w:tcW w:type="dxa" w:w="2578"/>
            <w:vAlign w:val="center"/>
            <w:shd w:fill="D9EAF7"/>
          </w:tcPr>
          <w:p>
            <w:r>
              <w:rPr>
                <w:rFonts w:ascii="Noto Sans CJK SC" w:hAnsi="Noto Sans CJK SC" w:eastAsia="Noto Sans CJK SC"/>
                <w:b/>
                <w:sz w:val="17"/>
              </w:rPr>
              <w:t>用户输入</w:t>
            </w:r>
          </w:p>
        </w:tc>
        <w:tc>
          <w:tcPr>
            <w:tcW w:type="dxa" w:w="2578"/>
            <w:vAlign w:val="center"/>
            <w:shd w:fill="D9EAF7"/>
          </w:tcPr>
          <w:p>
            <w:r>
              <w:rPr>
                <w:rFonts w:ascii="Noto Sans CJK SC" w:hAnsi="Noto Sans CJK SC" w:eastAsia="Noto Sans CJK SC"/>
                <w:b/>
                <w:sz w:val="17"/>
              </w:rPr>
              <w:t>期望 Tool 链</w:t>
            </w:r>
          </w:p>
        </w:tc>
        <w:tc>
          <w:tcPr>
            <w:tcW w:type="dxa" w:w="2578"/>
            <w:vAlign w:val="center"/>
            <w:shd w:fill="D9EAF7"/>
          </w:tcPr>
          <w:p>
            <w:r>
              <w:rPr>
                <w:rFonts w:ascii="Noto Sans CJK SC" w:hAnsi="Noto Sans CJK SC" w:eastAsia="Noto Sans CJK SC"/>
                <w:b/>
                <w:sz w:val="17"/>
              </w:rPr>
              <w:t>验收重点</w:t>
            </w:r>
          </w:p>
        </w:tc>
      </w:tr>
      <w:tr>
        <w:tc>
          <w:tcPr>
            <w:tcW w:type="dxa" w:w="2578"/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代码理解</w:t>
            </w:r>
          </w:p>
        </w:tc>
        <w:tc>
          <w:tcPr>
            <w:tcW w:type="dxa" w:w="2578"/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Redis 在哪里初始化？</w:t>
            </w:r>
          </w:p>
        </w:tc>
        <w:tc>
          <w:tcPr>
            <w:tcW w:type="dxa" w:w="2578"/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Grep -&gt; Read</w:t>
            </w:r>
          </w:p>
        </w:tc>
        <w:tc>
          <w:tcPr>
            <w:tcW w:type="dxa" w:w="2578"/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只读必要文件/区间，不扫描全仓库内容进 Context</w:t>
            </w:r>
          </w:p>
        </w:tc>
      </w:tr>
      <w:tr>
        <w:tc>
          <w:tcPr>
            <w:tcW w:type="dxa" w:w="2578"/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Bug 定位</w:t>
            </w:r>
          </w:p>
        </w:tc>
        <w:tc>
          <w:tcPr>
            <w:tcW w:type="dxa" w:w="2578"/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订单取消后库存为什么没恢复？</w:t>
            </w:r>
          </w:p>
        </w:tc>
        <w:tc>
          <w:tcPr>
            <w:tcW w:type="dxa" w:w="2578"/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Grep -&gt; Read -&gt; Read</w:t>
            </w:r>
          </w:p>
        </w:tc>
        <w:tc>
          <w:tcPr>
            <w:tcW w:type="dxa" w:w="2578"/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保留错误链路与关键文件状态</w:t>
            </w:r>
          </w:p>
        </w:tc>
      </w:tr>
      <w:tr>
        <w:tc>
          <w:tcPr>
            <w:tcW w:type="dxa" w:w="2578"/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代码修改</w:t>
            </w:r>
          </w:p>
        </w:tc>
        <w:tc>
          <w:tcPr>
            <w:tcW w:type="dxa" w:w="2578"/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修复空指针并补测试</w:t>
            </w:r>
          </w:p>
        </w:tc>
        <w:tc>
          <w:tcPr>
            <w:tcW w:type="dxa" w:w="2578"/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Read -&gt; Edit/Write -&gt; Bash</w:t>
            </w:r>
          </w:p>
        </w:tc>
        <w:tc>
          <w:tcPr>
            <w:tcW w:type="dxa" w:w="2578"/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Edit 冲突检查、测试结果可反馈</w:t>
            </w:r>
          </w:p>
        </w:tc>
      </w:tr>
      <w:tr>
        <w:tc>
          <w:tcPr>
            <w:tcW w:type="dxa" w:w="2578"/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测试失败迭代</w:t>
            </w:r>
          </w:p>
        </w:tc>
        <w:tc>
          <w:tcPr>
            <w:tcW w:type="dxa" w:w="2578"/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运行对应测试并修复</w:t>
            </w:r>
          </w:p>
        </w:tc>
        <w:tc>
          <w:tcPr>
            <w:tcW w:type="dxa" w:w="2578"/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Bash -&gt; Read/Grep -&gt; Edit -&gt; Bash</w:t>
            </w:r>
          </w:p>
        </w:tc>
        <w:tc>
          <w:tcPr>
            <w:tcW w:type="dxa" w:w="2578"/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Bash timeout、stderr、长日志截断</w:t>
            </w:r>
          </w:p>
        </w:tc>
      </w:tr>
      <w:tr>
        <w:tc>
          <w:tcPr>
            <w:tcW w:type="dxa" w:w="2578"/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长任务恢复</w:t>
            </w:r>
          </w:p>
        </w:tc>
        <w:tc>
          <w:tcPr>
            <w:tcW w:type="dxa" w:w="2578"/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继续昨天的重构</w:t>
            </w:r>
          </w:p>
        </w:tc>
        <w:tc>
          <w:tcPr>
            <w:tcW w:type="dxa" w:w="2578"/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Session resume -&gt; active branch</w:t>
            </w:r>
          </w:p>
        </w:tc>
        <w:tc>
          <w:tcPr>
            <w:tcW w:type="dxa" w:w="2578"/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恢复最近一致节点和 TODO</w:t>
            </w:r>
          </w:p>
        </w:tc>
      </w:tr>
      <w:tr>
        <w:tc>
          <w:tcPr>
            <w:tcW w:type="dxa" w:w="2578"/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方案分支</w:t>
            </w:r>
          </w:p>
        </w:tc>
        <w:tc>
          <w:tcPr>
            <w:tcW w:type="dxa" w:w="2578"/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回到修改前试另一种实现</w:t>
            </w:r>
          </w:p>
        </w:tc>
        <w:tc>
          <w:tcPr>
            <w:tcW w:type="dxa" w:w="2578"/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tree navigate -&gt; branch</w:t>
            </w:r>
          </w:p>
        </w:tc>
        <w:tc>
          <w:tcPr>
            <w:tcW w:type="dxa" w:w="2578"/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完整历史不删除，active branch 改变</w:t>
            </w:r>
          </w:p>
        </w:tc>
      </w:tr>
    </w:tbl>
    <w:p>
      <w:pPr>
        <w:spacing w:after="20"/>
      </w:pPr>
    </w:p>
    <w:p>
      <w:pPr>
        <w:pStyle w:val="Heading1"/>
        <w:spacing w:before="160" w:after="80"/>
      </w:pPr>
      <w:r>
        <w:t>4. 产品功能需求（FR）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3437"/>
            <w:vAlign w:val="center"/>
            <w:shd w:fill="D9EAF7"/>
          </w:tcPr>
          <w:p>
            <w:r>
              <w:rPr>
                <w:rFonts w:ascii="Noto Sans CJK SC" w:hAnsi="Noto Sans CJK SC" w:eastAsia="Noto Sans CJK SC"/>
                <w:b/>
                <w:sz w:val="17"/>
              </w:rPr>
              <w:t>ID</w:t>
            </w:r>
          </w:p>
        </w:tc>
        <w:tc>
          <w:tcPr>
            <w:tcW w:type="dxa" w:w="3437"/>
            <w:vAlign w:val="center"/>
            <w:shd w:fill="D9EAF7"/>
          </w:tcPr>
          <w:p>
            <w:r>
              <w:rPr>
                <w:rFonts w:ascii="Noto Sans CJK SC" w:hAnsi="Noto Sans CJK SC" w:eastAsia="Noto Sans CJK SC"/>
                <w:b/>
                <w:sz w:val="17"/>
              </w:rPr>
              <w:t>需求</w:t>
            </w:r>
          </w:p>
        </w:tc>
        <w:tc>
          <w:tcPr>
            <w:tcW w:type="dxa" w:w="3437"/>
            <w:vAlign w:val="center"/>
            <w:shd w:fill="D9EAF7"/>
          </w:tcPr>
          <w:p>
            <w:r>
              <w:rPr>
                <w:rFonts w:ascii="Noto Sans CJK SC" w:hAnsi="Noto Sans CJK SC" w:eastAsia="Noto Sans CJK SC"/>
                <w:b/>
                <w:sz w:val="17"/>
              </w:rPr>
              <w:t>优先级</w:t>
            </w:r>
          </w:p>
        </w:tc>
      </w:tr>
      <w:tr>
        <w:tc>
          <w:tcPr>
            <w:tcW w:type="dxa" w:w="3437"/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FR-01 CLI 启动</w:t>
            </w:r>
          </w:p>
        </w:tc>
        <w:tc>
          <w:tcPr>
            <w:tcW w:type="dxa" w:w="3437"/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在任意 Git/代码目录执行 devflow，识别 project_root，展示当前模型、session 状态与工具列表。</w:t>
            </w:r>
          </w:p>
        </w:tc>
        <w:tc>
          <w:tcPr>
            <w:tcW w:type="dxa" w:w="3437"/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P0</w:t>
            </w:r>
          </w:p>
        </w:tc>
      </w:tr>
      <w:tr>
        <w:tc>
          <w:tcPr>
            <w:tcW w:type="dxa" w:w="3437"/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FR-02 多轮 Agent</w:t>
            </w:r>
          </w:p>
        </w:tc>
        <w:tc>
          <w:tcPr>
            <w:tcW w:type="dxa" w:w="3437"/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用户输入自然语言后，Runtime 可以连续产生 tool_calls，执行工具并把 ToolResponse 回送模型，直到输出最终答案或达到 max_steps。</w:t>
            </w:r>
          </w:p>
        </w:tc>
        <w:tc>
          <w:tcPr>
            <w:tcW w:type="dxa" w:w="3437"/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P0</w:t>
            </w:r>
          </w:p>
        </w:tc>
      </w:tr>
      <w:tr>
        <w:tc>
          <w:tcPr>
            <w:tcW w:type="dxa" w:w="3437"/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FR-03 Read</w:t>
            </w:r>
          </w:p>
        </w:tc>
        <w:tc>
          <w:tcPr>
            <w:tcW w:type="dxa" w:w="3437"/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读取 UTF-8 文本文件，支持行区间、最大字节、路径隔离；超限时返回 PARTIAL。</w:t>
            </w:r>
          </w:p>
        </w:tc>
        <w:tc>
          <w:tcPr>
            <w:tcW w:type="dxa" w:w="3437"/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P0</w:t>
            </w:r>
          </w:p>
        </w:tc>
      </w:tr>
      <w:tr>
        <w:tc>
          <w:tcPr>
            <w:tcW w:type="dxa" w:w="3437"/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FR-04 Write</w:t>
            </w:r>
          </w:p>
        </w:tc>
        <w:tc>
          <w:tcPr>
            <w:tcW w:type="dxa" w:w="3437"/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新建或整体覆盖文件；默认拒绝 project_root 外路径；覆盖已有文件需显式策略。</w:t>
            </w:r>
          </w:p>
        </w:tc>
        <w:tc>
          <w:tcPr>
            <w:tcW w:type="dxa" w:w="3437"/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P0</w:t>
            </w:r>
          </w:p>
        </w:tc>
      </w:tr>
      <w:tr>
        <w:tc>
          <w:tcPr>
            <w:tcW w:type="dxa" w:w="3437"/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FR-05 Edit</w:t>
            </w:r>
          </w:p>
        </w:tc>
        <w:tc>
          <w:tcPr>
            <w:tcW w:type="dxa" w:w="3437"/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old_text/new_text 精确替换；0 匹配 NOT_FOUND，&gt;1 匹配 CONFLICT；可带 expected hash/mtime 做乐观锁。</w:t>
            </w:r>
          </w:p>
        </w:tc>
        <w:tc>
          <w:tcPr>
            <w:tcW w:type="dxa" w:w="3437"/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P0</w:t>
            </w:r>
          </w:p>
        </w:tc>
      </w:tr>
      <w:tr>
        <w:tc>
          <w:tcPr>
            <w:tcW w:type="dxa" w:w="3437"/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FR-06 Grep</w:t>
            </w:r>
          </w:p>
        </w:tc>
        <w:tc>
          <w:tcPr>
            <w:tcW w:type="dxa" w:w="3437"/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按文本/正则在目录中检索，返回 path、line、preview；超过 max_results 返回 PARTIAL。</w:t>
            </w:r>
          </w:p>
        </w:tc>
        <w:tc>
          <w:tcPr>
            <w:tcW w:type="dxa" w:w="3437"/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P0</w:t>
            </w:r>
          </w:p>
        </w:tc>
      </w:tr>
      <w:tr>
        <w:tc>
          <w:tcPr>
            <w:tcW w:type="dxa" w:w="3437"/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FR-07 Bash</w:t>
            </w:r>
          </w:p>
        </w:tc>
        <w:tc>
          <w:tcPr>
            <w:tcW w:type="dxa" w:w="3437"/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在 project_root 下执行命令，支持 cwd、timeout、stdout/stderr 捕获与截断；危险命令阻断。</w:t>
            </w:r>
          </w:p>
        </w:tc>
        <w:tc>
          <w:tcPr>
            <w:tcW w:type="dxa" w:w="3437"/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P0</w:t>
            </w:r>
          </w:p>
        </w:tc>
      </w:tr>
      <w:tr>
        <w:tc>
          <w:tcPr>
            <w:tcW w:type="dxa" w:w="3437"/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FR-08 TodoWrite</w:t>
            </w:r>
          </w:p>
        </w:tc>
        <w:tc>
          <w:tcPr>
            <w:tcW w:type="dxa" w:w="3437"/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维护结构化 TODO，至少支持 pending/in_progress/completed，最多一个 in_progress。</w:t>
            </w:r>
          </w:p>
        </w:tc>
        <w:tc>
          <w:tcPr>
            <w:tcW w:type="dxa" w:w="3437"/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P1</w:t>
            </w:r>
          </w:p>
        </w:tc>
      </w:tr>
      <w:tr>
        <w:tc>
          <w:tcPr>
            <w:tcW w:type="dxa" w:w="3437"/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FR-09 Context Budget</w:t>
            </w:r>
          </w:p>
        </w:tc>
        <w:tc>
          <w:tcPr>
            <w:tcW w:type="dxa" w:w="3437"/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每轮发送前估算 Token，超过阈值触发历史压缩；记录 before/after token。</w:t>
            </w:r>
          </w:p>
        </w:tc>
        <w:tc>
          <w:tcPr>
            <w:tcW w:type="dxa" w:w="3437"/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P0</w:t>
            </w:r>
          </w:p>
        </w:tc>
      </w:tr>
      <w:tr>
        <w:tc>
          <w:tcPr>
            <w:tcW w:type="dxa" w:w="3437"/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FR-10 Tool Output Truncation</w:t>
            </w:r>
          </w:p>
        </w:tc>
        <w:tc>
          <w:tcPr>
            <w:tcW w:type="dxa" w:w="3437"/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按工具类型选择 head/tail/head_tail，完整输出落盘并返回 full_output_path。</w:t>
            </w:r>
          </w:p>
        </w:tc>
        <w:tc>
          <w:tcPr>
            <w:tcW w:type="dxa" w:w="3437"/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P0</w:t>
            </w:r>
          </w:p>
        </w:tc>
      </w:tr>
      <w:tr>
        <w:tc>
          <w:tcPr>
            <w:tcW w:type="dxa" w:w="3437"/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FR-11 Session Persist</w:t>
            </w:r>
          </w:p>
        </w:tc>
        <w:tc>
          <w:tcPr>
            <w:tcW w:type="dxa" w:w="3437"/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每轮完成后把消息/工具事件追加到 JSONL，支持 list/resume。</w:t>
            </w:r>
          </w:p>
        </w:tc>
        <w:tc>
          <w:tcPr>
            <w:tcW w:type="dxa" w:w="3437"/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P0</w:t>
            </w:r>
          </w:p>
        </w:tc>
      </w:tr>
      <w:tr>
        <w:tc>
          <w:tcPr>
            <w:tcW w:type="dxa" w:w="3437"/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FR-12 Session Tree</w:t>
            </w:r>
          </w:p>
        </w:tc>
        <w:tc>
          <w:tcPr>
            <w:tcW w:type="dxa" w:w="3437"/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每个 entry 有 id、parent_id；支持从历史节点创建新 branch。</w:t>
            </w:r>
          </w:p>
        </w:tc>
        <w:tc>
          <w:tcPr>
            <w:tcW w:type="dxa" w:w="3437"/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P0</w:t>
            </w:r>
          </w:p>
        </w:tc>
      </w:tr>
      <w:tr>
        <w:tc>
          <w:tcPr>
            <w:tcW w:type="dxa" w:w="3437"/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FR-13 Compaction</w:t>
            </w:r>
          </w:p>
        </w:tc>
        <w:tc>
          <w:tcPr>
            <w:tcW w:type="dxa" w:w="3437"/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达到 context 阈值时生成结构化摘要 entry；完整历史仍保留在 JSONL。</w:t>
            </w:r>
          </w:p>
        </w:tc>
        <w:tc>
          <w:tcPr>
            <w:tcW w:type="dxa" w:w="3437"/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P1</w:t>
            </w:r>
          </w:p>
        </w:tc>
      </w:tr>
      <w:tr>
        <w:tc>
          <w:tcPr>
            <w:tcW w:type="dxa" w:w="3437"/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FR-14 Skills</w:t>
            </w:r>
          </w:p>
        </w:tc>
        <w:tc>
          <w:tcPr>
            <w:tcW w:type="dxa" w:w="3437"/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启动只注入 Skill 元数据；命中后再读取完整 SKILL.md。</w:t>
            </w:r>
          </w:p>
        </w:tc>
        <w:tc>
          <w:tcPr>
            <w:tcW w:type="dxa" w:w="3437"/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P1</w:t>
            </w:r>
          </w:p>
        </w:tc>
      </w:tr>
      <w:tr>
        <w:tc>
          <w:tcPr>
            <w:tcW w:type="dxa" w:w="3437"/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FR-15 Trace</w:t>
            </w:r>
          </w:p>
        </w:tc>
        <w:tc>
          <w:tcPr>
            <w:tcW w:type="dxa" w:w="3437"/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记录 LLM、Tool、Context、Session 事件，支持后续 benchmark 聚合。</w:t>
            </w:r>
          </w:p>
        </w:tc>
        <w:tc>
          <w:tcPr>
            <w:tcW w:type="dxa" w:w="3437"/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P0</w:t>
            </w:r>
          </w:p>
        </w:tc>
      </w:tr>
      <w:tr>
        <w:tc>
          <w:tcPr>
            <w:tcW w:type="dxa" w:w="3437"/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FR-16 Benchmark</w:t>
            </w:r>
          </w:p>
        </w:tc>
        <w:tc>
          <w:tcPr>
            <w:tcW w:type="dxa" w:w="3437"/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提供 tool_calling、context_ab、fault_injection 三组可重复脚本。</w:t>
            </w:r>
          </w:p>
        </w:tc>
        <w:tc>
          <w:tcPr>
            <w:tcW w:type="dxa" w:w="3437"/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P0</w:t>
            </w:r>
          </w:p>
        </w:tc>
      </w:tr>
    </w:tbl>
    <w:p>
      <w:pPr>
        <w:spacing w:after="20"/>
      </w:pPr>
    </w:p>
    <w:p>
      <w:pPr>
        <w:pStyle w:val="Heading1"/>
        <w:spacing w:before="160" w:after="80"/>
      </w:pPr>
      <w:r>
        <w:t>5. 非功能需求（NFR）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3437"/>
            <w:vAlign w:val="center"/>
            <w:shd w:fill="D9EAF7"/>
          </w:tcPr>
          <w:p>
            <w:r>
              <w:rPr>
                <w:rFonts w:ascii="Noto Sans CJK SC" w:hAnsi="Noto Sans CJK SC" w:eastAsia="Noto Sans CJK SC"/>
                <w:b/>
                <w:sz w:val="17"/>
              </w:rPr>
              <w:t>ID</w:t>
            </w:r>
          </w:p>
        </w:tc>
        <w:tc>
          <w:tcPr>
            <w:tcW w:type="dxa" w:w="3437"/>
            <w:vAlign w:val="center"/>
            <w:shd w:fill="D9EAF7"/>
          </w:tcPr>
          <w:p>
            <w:r>
              <w:rPr>
                <w:rFonts w:ascii="Noto Sans CJK SC" w:hAnsi="Noto Sans CJK SC" w:eastAsia="Noto Sans CJK SC"/>
                <w:b/>
                <w:sz w:val="17"/>
              </w:rPr>
              <w:t>要求</w:t>
            </w:r>
          </w:p>
        </w:tc>
        <w:tc>
          <w:tcPr>
            <w:tcW w:type="dxa" w:w="3437"/>
            <w:vAlign w:val="center"/>
            <w:shd w:fill="D9EAF7"/>
          </w:tcPr>
          <w:p>
            <w:r>
              <w:rPr>
                <w:rFonts w:ascii="Noto Sans CJK SC" w:hAnsi="Noto Sans CJK SC" w:eastAsia="Noto Sans CJK SC"/>
                <w:b/>
                <w:sz w:val="17"/>
              </w:rPr>
              <w:t>验收</w:t>
            </w:r>
          </w:p>
        </w:tc>
      </w:tr>
      <w:tr>
        <w:tc>
          <w:tcPr>
            <w:tcW w:type="dxa" w:w="3437"/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NFR-01 可解释性</w:t>
            </w:r>
          </w:p>
        </w:tc>
        <w:tc>
          <w:tcPr>
            <w:tcW w:type="dxa" w:w="3437"/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所有 Tool 调用可在 Trace 中看到 tool_name、args、status、duration</w:t>
            </w:r>
          </w:p>
        </w:tc>
        <w:tc>
          <w:tcPr>
            <w:tcW w:type="dxa" w:w="3437"/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随机抽 20 次运行均可完整还原</w:t>
            </w:r>
          </w:p>
        </w:tc>
      </w:tr>
      <w:tr>
        <w:tc>
          <w:tcPr>
            <w:tcW w:type="dxa" w:w="3437"/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NFR-02 可恢复性</w:t>
            </w:r>
          </w:p>
        </w:tc>
        <w:tc>
          <w:tcPr>
            <w:tcW w:type="dxa" w:w="3437"/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Session 每轮追加写，异常不破坏已有历史</w:t>
            </w:r>
          </w:p>
        </w:tc>
        <w:tc>
          <w:tcPr>
            <w:tcW w:type="dxa" w:w="3437"/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kill -9/KeyboardInterrupt 后 JSONL 可解析到最后完整行</w:t>
            </w:r>
          </w:p>
        </w:tc>
      </w:tr>
      <w:tr>
        <w:tc>
          <w:tcPr>
            <w:tcW w:type="dxa" w:w="3437"/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NFR-03 安全边界</w:t>
            </w:r>
          </w:p>
        </w:tc>
        <w:tc>
          <w:tcPr>
            <w:tcW w:type="dxa" w:w="3437"/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工具默认只能访问 project_root；Bash 拒绝高风险命令</w:t>
            </w:r>
          </w:p>
        </w:tc>
        <w:tc>
          <w:tcPr>
            <w:tcW w:type="dxa" w:w="3437"/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路径穿越与 rm -rf 等测试通过</w:t>
            </w:r>
          </w:p>
        </w:tc>
      </w:tr>
      <w:tr>
        <w:tc>
          <w:tcPr>
            <w:tcW w:type="dxa" w:w="3437"/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NFR-04 可替换性</w:t>
            </w:r>
          </w:p>
        </w:tc>
        <w:tc>
          <w:tcPr>
            <w:tcW w:type="dxa" w:w="3437"/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HelloAgents 只出现在 runtime_adapter 模块</w:t>
            </w:r>
          </w:p>
        </w:tc>
        <w:tc>
          <w:tcPr>
            <w:tcW w:type="dxa" w:w="3437"/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全仓库 grep hello_agents 不应散落到业务模块</w:t>
            </w:r>
          </w:p>
        </w:tc>
      </w:tr>
      <w:tr>
        <w:tc>
          <w:tcPr>
            <w:tcW w:type="dxa" w:w="3437"/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NFR-05 测试性</w:t>
            </w:r>
          </w:p>
        </w:tc>
        <w:tc>
          <w:tcPr>
            <w:tcW w:type="dxa" w:w="3437"/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核心模块单元测试覆盖 happy path + boundary + error</w:t>
            </w:r>
          </w:p>
        </w:tc>
        <w:tc>
          <w:tcPr>
            <w:tcW w:type="dxa" w:w="3437"/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pytest 全绿</w:t>
            </w:r>
          </w:p>
        </w:tc>
      </w:tr>
      <w:tr>
        <w:tc>
          <w:tcPr>
            <w:tcW w:type="dxa" w:w="3437"/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NFR-06 观测性</w:t>
            </w:r>
          </w:p>
        </w:tc>
        <w:tc>
          <w:tcPr>
            <w:tcW w:type="dxa" w:w="3437"/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每轮记录 input/output tokens（可用则取 API usage）、工具耗时、截断/压缩事件</w:t>
            </w:r>
          </w:p>
        </w:tc>
        <w:tc>
          <w:tcPr>
            <w:tcW w:type="dxa" w:w="3437"/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benchmark 可直接读取 Trace</w:t>
            </w:r>
          </w:p>
        </w:tc>
      </w:tr>
    </w:tbl>
    <w:p>
      <w:pPr>
        <w:spacing w:after="20"/>
      </w:pPr>
    </w:p>
    <w:p>
      <w:pPr>
        <w:pStyle w:val="Heading1"/>
        <w:spacing w:before="160" w:after="80"/>
      </w:pPr>
      <w:r>
        <w:t>6. 总体架构</w:t>
      </w:r>
    </w:p>
    <w:p>
      <w:pPr>
        <w:pStyle w:val="CodeBlock"/>
        <w:shd w:fill="F5F7FA"/>
      </w:pPr>
      <w:r>
        <w:t>┌────────────────────────────────────────────────────────────┐</w:t>
        <w:br/>
        <w:t>│                        DevFlow CLI                         │</w:t>
        <w:br/>
        <w:t>│                     Typer + Rich                         │</w:t>
        <w:br/>
        <w:t>└──────────────────────────┬─────────────────────────────────┘</w:t>
        <w:br/>
        <w:t xml:space="preserve">                           │</w:t>
        <w:br/>
        <w:t xml:space="preserve">                    DevFlowController</w:t>
        <w:br/>
        <w:t xml:space="preserve">                           │</w:t>
        <w:br/>
        <w:t xml:space="preserve">        ┌──────────────────┼───────────────────┐</w:t>
        <w:br/>
        <w:t xml:space="preserve">        │                  │                   │</w:t>
        <w:br/>
        <w:t xml:space="preserve"> RuntimeAdapter       ContextPolicy      SessionManager</w:t>
        <w:br/>
        <w:t xml:space="preserve">        │                  │                   │</w:t>
        <w:br/>
        <w:t xml:space="preserve"> HelloAgents          TokenCounter       JSONL Tree</w:t>
        <w:br/>
        <w:t xml:space="preserve"> ReActAgent           Read Strategy      Resume/Branch</w:t>
        <w:br/>
        <w:t xml:space="preserve"> ToolRegistry         Truncation         Compaction</w:t>
        <w:br/>
        <w:t xml:space="preserve"> ToolResponse         History Budget          │</w:t>
        <w:br/>
        <w:t xml:space="preserve">        │                  │                   │</w:t>
        <w:br/>
        <w:t xml:space="preserve">        └──────────────────┼───────────────────┘</w:t>
        <w:br/>
        <w:t xml:space="preserve">                           │</w:t>
        <w:br/>
        <w:t xml:space="preserve">                      Tool Layer</w:t>
        <w:br/>
        <w:t xml:space="preserve">         Read / Write / Edit / Grep / Bash / TodoWrite</w:t>
        <w:br/>
        <w:t xml:space="preserve">                           │</w:t>
        <w:br/>
        <w:t xml:space="preserve">                     Local Repository</w:t>
        <w:br/>
        <w:br/>
        <w:t>Cross-cutting:</w:t>
        <w:br/>
        <w:t>SkillsLoader | TraceLogger | Config | Benchmarks</w:t>
        <w:br/>
      </w:r>
    </w:p>
    <w:p>
      <w:pPr>
        <w:spacing w:after="80" w:line="269" w:lineRule="auto"/>
      </w:pPr>
      <w:r>
        <w:rPr>
          <w:rFonts w:ascii="Noto Sans CJK SC" w:hAnsi="Noto Sans CJK SC" w:eastAsia="Noto Sans CJK SC"/>
        </w:rPr>
        <w:t>关键约束：Controller 只协调模块，不直接实现 Tool、Session 或 Context 逻辑；RuntimeAdapter 不持久化业务 Session Tree；SessionManager 不直接调用模型。</w:t>
      </w:r>
    </w:p>
    <w:p>
      <w:pPr>
        <w:pStyle w:val="Heading1"/>
        <w:spacing w:before="160" w:after="80"/>
      </w:pPr>
      <w:r>
        <w:t>7. 推荐仓库结构</w:t>
      </w:r>
    </w:p>
    <w:p>
      <w:pPr>
        <w:pStyle w:val="CodeBlock"/>
        <w:shd w:fill="F5F7FA"/>
      </w:pPr>
      <w:r>
        <w:t>devflow/</w:t>
        <w:br/>
        <w:t>├── pyproject.toml</w:t>
        <w:br/>
        <w:t>├── README.md</w:t>
        <w:br/>
        <w:t>├── .env.example</w:t>
        <w:br/>
        <w:t>├── devflow/</w:t>
        <w:br/>
        <w:t>│   ├── cli.py</w:t>
        <w:br/>
        <w:t>│   ├── config.py</w:t>
        <w:br/>
        <w:t>│   ├── controller.py</w:t>
        <w:br/>
        <w:t>│   ├── runtime/</w:t>
        <w:br/>
        <w:t>│   │   ├── base.py</w:t>
        <w:br/>
        <w:t>│   │   └── hello_agents_adapter.py</w:t>
        <w:br/>
        <w:t>│   ├── tools/</w:t>
        <w:br/>
        <w:t>│   │   ├── base.py</w:t>
        <w:br/>
        <w:t>│   │   ├── edit.py</w:t>
        <w:br/>
        <w:t>│   │   ├── grep.py</w:t>
        <w:br/>
        <w:t>│   │   ├── bash.py</w:t>
        <w:br/>
        <w:t>│   │   └── safety.py</w:t>
        <w:br/>
        <w:t>│   ├── context/</w:t>
        <w:br/>
        <w:t>│   │   ├── policy.py</w:t>
        <w:br/>
        <w:t>│   │   ├── summary.py</w:t>
        <w:br/>
        <w:t>│   │   └── token_budget.py</w:t>
        <w:br/>
        <w:t>│   ├── session/</w:t>
        <w:br/>
        <w:t>│   │   ├── models.py</w:t>
        <w:br/>
        <w:t>│   │   ├── jsonl_store.py</w:t>
        <w:br/>
        <w:t>│   │   ├── tree.py</w:t>
        <w:br/>
        <w:t>│   │   └── compaction.py</w:t>
        <w:br/>
        <w:t>│   ├── skills/</w:t>
        <w:br/>
        <w:t>│   │   ├── loader.py</w:t>
        <w:br/>
        <w:t>│   │   └── builtin/</w:t>
        <w:br/>
        <w:t>│   │       ├── debug/SKILL.md</w:t>
        <w:br/>
        <w:t>│   │       ├── code-review/SKILL.md</w:t>
        <w:br/>
        <w:t>│   │       ├── unit-test/SKILL.md</w:t>
        <w:br/>
        <w:t>│   │       └── git-commit/SKILL.md</w:t>
        <w:br/>
        <w:t>│   ├── observability/</w:t>
        <w:br/>
        <w:t>│   │   ├── events.py</w:t>
        <w:br/>
        <w:t>│   │   └── trace.py</w:t>
        <w:br/>
        <w:t>│   └── benchmarks/</w:t>
        <w:br/>
        <w:t>│       ├── tool_calling.py</w:t>
        <w:br/>
        <w:t>│       ├── context_ab.py</w:t>
        <w:br/>
        <w:t>│       └── fault_injection.py</w:t>
        <w:br/>
        <w:t>├── tests/</w:t>
        <w:br/>
        <w:t>│   ├── tools/</w:t>
        <w:br/>
        <w:t>│   ├── context/</w:t>
        <w:br/>
        <w:t>│   ├── session/</w:t>
        <w:br/>
        <w:t>│   └── runtime/</w:t>
        <w:br/>
        <w:t>└── benchmarks/</w:t>
        <w:br/>
        <w:t xml:space="preserve">    ├── tool_calling_cases.jsonl</w:t>
        <w:br/>
        <w:t xml:space="preserve">    ├── context_tasks.jsonl</w:t>
        <w:br/>
        <w:t xml:space="preserve">    └── fault_cases.yaml</w:t>
        <w:br/>
      </w:r>
    </w:p>
    <w:p>
      <w:pPr>
        <w:pStyle w:val="Heading1"/>
        <w:spacing w:before="160" w:after="80"/>
      </w:pPr>
      <w:r>
        <w:t>8. Runtime 层详细设计</w:t>
      </w:r>
    </w:p>
    <w:p>
      <w:pPr>
        <w:pStyle w:val="Heading2"/>
        <w:spacing w:before="100" w:after="80"/>
      </w:pPr>
      <w:r>
        <w:t>8.1 HelloAgents 集成边界</w:t>
      </w:r>
    </w:p>
    <w:p>
      <w:pPr>
        <w:spacing w:after="80" w:line="269" w:lineRule="auto"/>
      </w:pPr>
      <w:r>
        <w:rPr>
          <w:rFonts w:ascii="Noto Sans CJK SC" w:hAnsi="Noto Sans CJK SC" w:eastAsia="Noto Sans CJK SC"/>
        </w:rPr>
        <w:t>HelloAgents 文档显示 ReActAgent 通过 llm.invoke_with_tools(messages, tools) 获取结构化 tool_calls，再执行工具、把结果加入历史并继续循环。[R4] DevFlow 不重写这段基础机制，V1 只通过 Adapter 做初始化、工具注册、单轮执行和历史读写。</w:t>
      </w:r>
    </w:p>
    <w:p>
      <w:pPr>
        <w:spacing w:after="80" w:line="269" w:lineRule="auto"/>
      </w:pPr>
      <w:r>
        <w:rPr>
          <w:rFonts w:ascii="Noto Sans CJK SC" w:hAnsi="Noto Sans CJK SC" w:eastAsia="Noto Sans CJK SC"/>
        </w:rPr>
        <w:t>实现时必须先由 AI Coding 工具读取你实际安装版本的 API；如果 current pip package 与 main 分支文档不完全一致，以本地可运行代码为准，不要凭文档臆造方法名。</w:t>
      </w:r>
    </w:p>
    <w:p>
      <w:pPr>
        <w:pStyle w:val="CodeBlock"/>
        <w:shd w:fill="F5F7FA"/>
      </w:pPr>
      <w:r>
        <w:t># 伪代码，不要求逐字照抄</w:t>
        <w:br/>
        <w:t>class HelloAgentsRuntimeAdapter:</w:t>
        <w:br/>
        <w:t xml:space="preserve">    def __init__(self, cfg, tools):</w:t>
        <w:br/>
        <w:t xml:space="preserve">        self.llm = HelloAgentsLLM(...)</w:t>
        <w:br/>
        <w:t xml:space="preserve">        self.registry = ToolRegistry()</w:t>
        <w:br/>
        <w:t xml:space="preserve">        for tool in tools:</w:t>
        <w:br/>
        <w:t xml:space="preserve">            self.registry.register_tool(tool)</w:t>
        <w:br/>
        <w:t xml:space="preserve">        self.agent = ReActAgent(</w:t>
        <w:br/>
        <w:t xml:space="preserve">            name="devflow",</w:t>
        <w:br/>
        <w:t xml:space="preserve">            llm=self.llm,</w:t>
        <w:br/>
        <w:t xml:space="preserve">            tool_registry=self.registry,</w:t>
        <w:br/>
        <w:t xml:space="preserve">            config=...</w:t>
        <w:br/>
        <w:t xml:space="preserve">        )</w:t>
        <w:br/>
        <w:br/>
        <w:t xml:space="preserve">    def run_turn(self, user_input: str) -&gt; TurnResult:</w:t>
        <w:br/>
        <w:t xml:space="preserve">        before = snapshot_usage()</w:t>
        <w:br/>
        <w:t xml:space="preserve">        text = self.agent.run(user_input)</w:t>
        <w:br/>
        <w:t xml:space="preserve">        after = snapshot_usage()</w:t>
        <w:br/>
        <w:t xml:space="preserve">        return TurnResult(text=text, usage=after-before)</w:t>
        <w:br/>
      </w:r>
    </w:p>
    <w:p>
      <w:pPr>
        <w:spacing w:after="120" w:line="264" w:lineRule="auto"/>
        <w:shd w:fill="FDECEC"/>
      </w:pPr>
      <w:r>
        <w:rPr>
          <w:b/>
          <w:color w:val="9C2F2F"/>
        </w:rPr>
        <w:t>不要做：</w:t>
      </w:r>
      <w:r>
        <w:t>不要复制 HelloAgents 的 ReActAgent、ToolRegistry、TokenCounter 源码到 DevFlow 再改名字。真正的二次开发应放在 Coding Tools、Context Policy、Tree Session 与 Benchmark。</w:t>
      </w:r>
    </w:p>
    <w:p>
      <w:pPr>
        <w:pStyle w:val="Heading1"/>
        <w:spacing w:before="160" w:after="80"/>
      </w:pPr>
      <w:r>
        <w:t>9. Tool Layer 详细设计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62"/>
        <w:gridCol w:w="2062"/>
        <w:gridCol w:w="2062"/>
        <w:gridCol w:w="2062"/>
        <w:gridCol w:w="2062"/>
      </w:tblGrid>
      <w:tr>
        <w:tc>
          <w:tcPr>
            <w:tcW w:type="dxa" w:w="2062"/>
            <w:vAlign w:val="center"/>
            <w:shd w:fill="D9EAF7"/>
          </w:tcPr>
          <w:p>
            <w:r>
              <w:rPr>
                <w:rFonts w:ascii="Noto Sans CJK SC" w:hAnsi="Noto Sans CJK SC" w:eastAsia="Noto Sans CJK SC"/>
                <w:b/>
                <w:sz w:val="17"/>
              </w:rPr>
              <w:t>Tool</w:t>
            </w:r>
          </w:p>
        </w:tc>
        <w:tc>
          <w:tcPr>
            <w:tcW w:type="dxa" w:w="2062"/>
            <w:vAlign w:val="center"/>
            <w:shd w:fill="D9EAF7"/>
          </w:tcPr>
          <w:p>
            <w:r>
              <w:rPr>
                <w:rFonts w:ascii="Noto Sans CJK SC" w:hAnsi="Noto Sans CJK SC" w:eastAsia="Noto Sans CJK SC"/>
                <w:b/>
                <w:sz w:val="17"/>
              </w:rPr>
              <w:t>来源/实现</w:t>
            </w:r>
          </w:p>
        </w:tc>
        <w:tc>
          <w:tcPr>
            <w:tcW w:type="dxa" w:w="2062"/>
            <w:vAlign w:val="center"/>
            <w:shd w:fill="D9EAF7"/>
          </w:tcPr>
          <w:p>
            <w:r>
              <w:rPr>
                <w:rFonts w:ascii="Noto Sans CJK SC" w:hAnsi="Noto Sans CJK SC" w:eastAsia="Noto Sans CJK SC"/>
                <w:b/>
                <w:sz w:val="17"/>
              </w:rPr>
              <w:t>输入</w:t>
            </w:r>
          </w:p>
        </w:tc>
        <w:tc>
          <w:tcPr>
            <w:tcW w:type="dxa" w:w="2062"/>
            <w:vAlign w:val="center"/>
            <w:shd w:fill="D9EAF7"/>
          </w:tcPr>
          <w:p>
            <w:r>
              <w:rPr>
                <w:rFonts w:ascii="Noto Sans CJK SC" w:hAnsi="Noto Sans CJK SC" w:eastAsia="Noto Sans CJK SC"/>
                <w:b/>
                <w:sz w:val="17"/>
              </w:rPr>
              <w:t>输出重点</w:t>
            </w:r>
          </w:p>
        </w:tc>
        <w:tc>
          <w:tcPr>
            <w:tcW w:type="dxa" w:w="2062"/>
            <w:vAlign w:val="center"/>
            <w:shd w:fill="D9EAF7"/>
          </w:tcPr>
          <w:p>
            <w:r>
              <w:rPr>
                <w:rFonts w:ascii="Noto Sans CJK SC" w:hAnsi="Noto Sans CJK SC" w:eastAsia="Noto Sans CJK SC"/>
                <w:b/>
                <w:sz w:val="17"/>
              </w:rPr>
              <w:t>失败语义</w:t>
            </w:r>
          </w:p>
        </w:tc>
      </w:tr>
      <w:tr>
        <w:tc>
          <w:tcPr>
            <w:tcW w:type="dxa" w:w="2062"/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Read</w:t>
            </w:r>
          </w:p>
        </w:tc>
        <w:tc>
          <w:tcPr>
            <w:tcW w:type="dxa" w:w="2062"/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优先复用/包装上游</w:t>
            </w:r>
          </w:p>
        </w:tc>
        <w:tc>
          <w:tcPr>
            <w:tcW w:type="dxa" w:w="2062"/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path,start_line,end_line,max_bytes</w:t>
            </w:r>
          </w:p>
        </w:tc>
        <w:tc>
          <w:tcPr>
            <w:tcW w:type="dxa" w:w="2062"/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content, line range, truncated</w:t>
            </w:r>
          </w:p>
        </w:tc>
        <w:tc>
          <w:tcPr>
            <w:tcW w:type="dxa" w:w="2062"/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NOT_FOUND/PERMISSION/PARTIAL</w:t>
            </w:r>
          </w:p>
        </w:tc>
      </w:tr>
      <w:tr>
        <w:tc>
          <w:tcPr>
            <w:tcW w:type="dxa" w:w="2062"/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Write</w:t>
            </w:r>
          </w:p>
        </w:tc>
        <w:tc>
          <w:tcPr>
            <w:tcW w:type="dxa" w:w="2062"/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优先复用/包装上游</w:t>
            </w:r>
          </w:p>
        </w:tc>
        <w:tc>
          <w:tcPr>
            <w:tcW w:type="dxa" w:w="2062"/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path,content,overwrite</w:t>
            </w:r>
          </w:p>
        </w:tc>
        <w:tc>
          <w:tcPr>
            <w:tcW w:type="dxa" w:w="2062"/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bytes_written, hash</w:t>
            </w:r>
          </w:p>
        </w:tc>
        <w:tc>
          <w:tcPr>
            <w:tcW w:type="dxa" w:w="2062"/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ALREADY_EXISTS/PERMISSION</w:t>
            </w:r>
          </w:p>
        </w:tc>
      </w:tr>
      <w:tr>
        <w:tc>
          <w:tcPr>
            <w:tcW w:type="dxa" w:w="2062"/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Edit</w:t>
            </w:r>
          </w:p>
        </w:tc>
        <w:tc>
          <w:tcPr>
            <w:tcW w:type="dxa" w:w="2062"/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DevFlow 自实现</w:t>
            </w:r>
          </w:p>
        </w:tc>
        <w:tc>
          <w:tcPr>
            <w:tcW w:type="dxa" w:w="2062"/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path,old_text,new_text,expected_hash</w:t>
            </w:r>
          </w:p>
        </w:tc>
        <w:tc>
          <w:tcPr>
            <w:tcW w:type="dxa" w:w="2062"/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replacements,new_hash</w:t>
            </w:r>
          </w:p>
        </w:tc>
        <w:tc>
          <w:tcPr>
            <w:tcW w:type="dxa" w:w="2062"/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NOT_FOUND/CONFLICT</w:t>
            </w:r>
          </w:p>
        </w:tc>
      </w:tr>
      <w:tr>
        <w:tc>
          <w:tcPr>
            <w:tcW w:type="dxa" w:w="2062"/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Grep</w:t>
            </w:r>
          </w:p>
        </w:tc>
        <w:tc>
          <w:tcPr>
            <w:tcW w:type="dxa" w:w="2062"/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DevFlow 自实现</w:t>
            </w:r>
          </w:p>
        </w:tc>
        <w:tc>
          <w:tcPr>
            <w:tcW w:type="dxa" w:w="2062"/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query,path,regex,max_results</w:t>
            </w:r>
          </w:p>
        </w:tc>
        <w:tc>
          <w:tcPr>
            <w:tcW w:type="dxa" w:w="2062"/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matches[{path,line,text}]</w:t>
            </w:r>
          </w:p>
        </w:tc>
        <w:tc>
          <w:tcPr>
            <w:tcW w:type="dxa" w:w="2062"/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INVALID_PARAM/PARTIAL</w:t>
            </w:r>
          </w:p>
        </w:tc>
      </w:tr>
      <w:tr>
        <w:tc>
          <w:tcPr>
            <w:tcW w:type="dxa" w:w="2062"/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Bash</w:t>
            </w:r>
          </w:p>
        </w:tc>
        <w:tc>
          <w:tcPr>
            <w:tcW w:type="dxa" w:w="2062"/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DevFlow 自实现</w:t>
            </w:r>
          </w:p>
        </w:tc>
        <w:tc>
          <w:tcPr>
            <w:tcW w:type="dxa" w:w="2062"/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command,cwd,timeout</w:t>
            </w:r>
          </w:p>
        </w:tc>
        <w:tc>
          <w:tcPr>
            <w:tcW w:type="dxa" w:w="2062"/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exit_code,stdout,stderr</w:t>
            </w:r>
          </w:p>
        </w:tc>
        <w:tc>
          <w:tcPr>
            <w:tcW w:type="dxa" w:w="2062"/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TIMEOUT/EXECUTION_ERROR</w:t>
            </w:r>
          </w:p>
        </w:tc>
      </w:tr>
      <w:tr>
        <w:tc>
          <w:tcPr>
            <w:tcW w:type="dxa" w:w="2062"/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TodoWrite</w:t>
            </w:r>
          </w:p>
        </w:tc>
        <w:tc>
          <w:tcPr>
            <w:tcW w:type="dxa" w:w="2062"/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复用/包装上游</w:t>
            </w:r>
          </w:p>
        </w:tc>
        <w:tc>
          <w:tcPr>
            <w:tcW w:type="dxa" w:w="2062"/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summary,todos</w:t>
            </w:r>
          </w:p>
        </w:tc>
        <w:tc>
          <w:tcPr>
            <w:tcW w:type="dxa" w:w="2062"/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stats,recap</w:t>
            </w:r>
          </w:p>
        </w:tc>
        <w:tc>
          <w:tcPr>
            <w:tcW w:type="dxa" w:w="2062"/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INVALID_PARAM/CONFLICT</w:t>
            </w:r>
          </w:p>
        </w:tc>
      </w:tr>
    </w:tbl>
    <w:p>
      <w:pPr>
        <w:spacing w:after="20"/>
      </w:pPr>
    </w:p>
    <w:p>
      <w:pPr>
        <w:pStyle w:val="Heading2"/>
        <w:spacing w:before="100" w:after="80"/>
      </w:pPr>
      <w:r>
        <w:t>9.1 BaseCodingTool 契约</w:t>
      </w:r>
    </w:p>
    <w:p>
      <w:pPr>
        <w:pStyle w:val="CodeBlock"/>
        <w:shd w:fill="F5F7FA"/>
      </w:pPr>
      <w:r>
        <w:t>class ToolResult(BaseModel):</w:t>
        <w:br/>
        <w:t xml:space="preserve">    status: Literal["SUCCESS", "PARTIAL", "ERROR"]</w:t>
        <w:br/>
        <w:t xml:space="preserve">    text: str</w:t>
        <w:br/>
        <w:t xml:space="preserve">    data: dict = {}</w:t>
        <w:br/>
        <w:t xml:space="preserve">    error_code: str | None = None</w:t>
        <w:br/>
        <w:t xml:space="preserve">    stats: dict = {}</w:t>
        <w:br/>
        <w:t xml:space="preserve">    context: dict = {}</w:t>
        <w:br/>
        <w:br/>
        <w:t>class BaseCodingTool(ABC):</w:t>
        <w:br/>
        <w:t xml:space="preserve">    name: str</w:t>
        <w:br/>
        <w:t xml:space="preserve">    description: str</w:t>
        <w:br/>
        <w:t xml:space="preserve">    args_schema: type[BaseModel]</w:t>
        <w:br/>
        <w:br/>
        <w:t xml:space="preserve">    @abstractmethod</w:t>
        <w:br/>
        <w:t xml:space="preserve">    def run(self, args: BaseModel) -&gt; ToolResult: ...</w:t>
        <w:br/>
      </w:r>
    </w:p>
    <w:p>
      <w:pPr>
        <w:spacing w:after="80" w:line="269" w:lineRule="auto"/>
      </w:pPr>
      <w:r>
        <w:rPr>
          <w:rFonts w:ascii="Noto Sans CJK SC" w:hAnsi="Noto Sans CJK SC" w:eastAsia="Noto Sans CJK SC"/>
        </w:rPr>
        <w:t>如果直接使用 HelloAgents ToolResponse，则 BaseCodingTool 应写成适配层，把 DevFlow 内部结果映射到上游 ToolResponse，避免两种响应协议同时在系统中传播。</w:t>
      </w:r>
    </w:p>
    <w:p>
      <w:pPr>
        <w:pStyle w:val="Heading2"/>
        <w:spacing w:before="100" w:after="80"/>
      </w:pPr>
      <w:r>
        <w:t>9.2 EditTool 细节</w:t>
      </w:r>
    </w:p>
    <w:p>
      <w:pPr>
        <w:pStyle w:val="ListNumber"/>
        <w:spacing w:after="40" w:line="259" w:lineRule="auto"/>
      </w:pPr>
      <w:r>
        <w:t>验证 path 位于 project_root 内，拒绝 ..、绝对路径越界和符号链接逃逸。</w:t>
      </w:r>
    </w:p>
    <w:p>
      <w:pPr>
        <w:pStyle w:val="ListNumber"/>
        <w:spacing w:after="40" w:line="259" w:lineRule="auto"/>
      </w:pPr>
      <w:r>
        <w:t>读取文件并计算 sha256；若 expected_hash 存在且不一致，返回 CONFLICT。</w:t>
      </w:r>
    </w:p>
    <w:p>
      <w:pPr>
        <w:pStyle w:val="ListNumber"/>
        <w:spacing w:after="40" w:line="259" w:lineRule="auto"/>
      </w:pPr>
      <w:r>
        <w:t>统计 old_text 出现次数：0 次 NOT_FOUND；1 次执行替换；&gt;1 次 CONFLICT。</w:t>
      </w:r>
    </w:p>
    <w:p>
      <w:pPr>
        <w:pStyle w:val="ListNumber"/>
        <w:spacing w:after="40" w:line="259" w:lineRule="auto"/>
      </w:pPr>
      <w:r>
        <w:t>写入临时文件后原子 replace，避免半写文件。</w:t>
      </w:r>
    </w:p>
    <w:p>
      <w:pPr>
        <w:pStyle w:val="ListNumber"/>
        <w:spacing w:after="40" w:line="259" w:lineRule="auto"/>
      </w:pPr>
      <w:r>
        <w:t>返回 replacements=1、old_hash/new_hash、modified_lines。</w:t>
      </w:r>
    </w:p>
    <w:p>
      <w:pPr>
        <w:pStyle w:val="CodeBlock"/>
        <w:shd w:fill="F5F7FA"/>
      </w:pPr>
      <w:r>
        <w:t>EditArgs(</w:t>
        <w:br/>
        <w:t xml:space="preserve">  path="src/service.py",</w:t>
        <w:br/>
        <w:t xml:space="preserve">  old_text="if order == None:",</w:t>
        <w:br/>
        <w:t xml:space="preserve">  new_text="if order is None:",</w:t>
        <w:br/>
        <w:t xml:space="preserve">  expected_hash="..."</w:t>
        <w:br/>
        <w:t>)</w:t>
        <w:br/>
      </w:r>
    </w:p>
    <w:p>
      <w:pPr>
        <w:pStyle w:val="Heading2"/>
        <w:spacing w:before="100" w:after="80"/>
      </w:pPr>
      <w:r>
        <w:t>9.3 GrepTool 细节</w:t>
      </w:r>
    </w:p>
    <w:p>
      <w:pPr>
        <w:spacing w:after="80" w:line="269" w:lineRule="auto"/>
      </w:pPr>
      <w:r>
        <w:rPr>
          <w:rFonts w:ascii="Noto Sans CJK SC" w:hAnsi="Noto Sans CJK SC" w:eastAsia="Noto Sans CJK SC"/>
        </w:rPr>
        <w:t>优先检测系统是否存在 rg（ripgrep）。存在时使用 `rg --line-number --no-heading`；不存在时 Python fallback。返回最多 max_results 条，超过后 status=PARTIAL，data.total_seen 与 data.returned 分开记录。</w:t>
      </w:r>
    </w:p>
    <w:p>
      <w:pPr>
        <w:spacing w:after="80" w:line="269" w:lineRule="auto"/>
      </w:pPr>
      <w:r>
        <w:rPr>
          <w:rFonts w:ascii="Noto Sans CJK SC" w:hAnsi="Noto Sans CJK SC" w:eastAsia="Noto Sans CJK SC"/>
        </w:rPr>
        <w:t>Grep 的价值不是“比 Bash 强”，而是给模型一个稳定 Schema：输入 query/path，输出 path/line/text；同时可以统一排除 .git、node_modules、target、dist、venv 等目录。</w:t>
      </w:r>
    </w:p>
    <w:p>
      <w:pPr>
        <w:pStyle w:val="Heading2"/>
        <w:spacing w:before="100" w:after="80"/>
      </w:pPr>
      <w:r>
        <w:t>9.4 BashTool 细节</w:t>
      </w:r>
    </w:p>
    <w:p>
      <w:pPr>
        <w:spacing w:after="80" w:line="269" w:lineRule="auto"/>
      </w:pPr>
      <w:r>
        <w:rPr>
          <w:rFonts w:ascii="Noto Sans CJK SC" w:hAnsi="Noto Sans CJK SC" w:eastAsia="Noto Sans CJK SC"/>
        </w:rPr>
        <w:t>V1 不是安全沙箱。它只实现“受控本地命令执行”：cwd 必须在 project_root，timeout 强制，stdout/stderr 限长，并在执行前进行危险模式拦截。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vAlign w:val="center"/>
            <w:shd w:fill="D9EAF7"/>
          </w:tcPr>
          <w:p>
            <w:r>
              <w:rPr>
                <w:rFonts w:ascii="Noto Sans CJK SC" w:hAnsi="Noto Sans CJK SC" w:eastAsia="Noto Sans CJK SC"/>
                <w:b/>
                <w:sz w:val="17"/>
              </w:rPr>
              <w:t>策略</w:t>
            </w:r>
          </w:p>
        </w:tc>
        <w:tc>
          <w:tcPr>
            <w:tcW w:type="dxa" w:w="5156"/>
            <w:vAlign w:val="center"/>
            <w:shd w:fill="D9EAF7"/>
          </w:tcPr>
          <w:p>
            <w:r>
              <w:rPr>
                <w:rFonts w:ascii="Noto Sans CJK SC" w:hAnsi="Noto Sans CJK SC" w:eastAsia="Noto Sans CJK SC"/>
                <w:b/>
                <w:sz w:val="17"/>
              </w:rPr>
              <w:t>V1 行为</w:t>
            </w:r>
          </w:p>
        </w:tc>
      </w:tr>
      <w:tr>
        <w:tc>
          <w:tcPr>
            <w:tcW w:type="dxa" w:w="5156"/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路径</w:t>
            </w:r>
          </w:p>
        </w:tc>
        <w:tc>
          <w:tcPr>
            <w:tcW w:type="dxa" w:w="5156"/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cwd 只能是 project_root 子目录</w:t>
            </w:r>
          </w:p>
        </w:tc>
      </w:tr>
      <w:tr>
        <w:tc>
          <w:tcPr>
            <w:tcW w:type="dxa" w:w="5156"/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超时</w:t>
            </w:r>
          </w:p>
        </w:tc>
        <w:tc>
          <w:tcPr>
            <w:tcW w:type="dxa" w:w="5156"/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默认 60s；超时终止进程组并返回 TIMEOUT</w:t>
            </w:r>
          </w:p>
        </w:tc>
      </w:tr>
      <w:tr>
        <w:tc>
          <w:tcPr>
            <w:tcW w:type="dxa" w:w="5156"/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危险命令</w:t>
            </w:r>
          </w:p>
        </w:tc>
        <w:tc>
          <w:tcPr>
            <w:tcW w:type="dxa" w:w="5156"/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阻断 rm -rf /、mkfs、shutdown、reboot、磁盘写设备、明显凭证导出等</w:t>
            </w:r>
          </w:p>
        </w:tc>
      </w:tr>
      <w:tr>
        <w:tc>
          <w:tcPr>
            <w:tcW w:type="dxa" w:w="5156"/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网络命令</w:t>
            </w:r>
          </w:p>
        </w:tc>
        <w:tc>
          <w:tcPr>
            <w:tcW w:type="dxa" w:w="5156"/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默认允许/禁用由 config 控制；建议 benchmark 时禁用</w:t>
            </w:r>
          </w:p>
        </w:tc>
      </w:tr>
      <w:tr>
        <w:tc>
          <w:tcPr>
            <w:tcW w:type="dxa" w:w="5156"/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输出</w:t>
            </w:r>
          </w:p>
        </w:tc>
        <w:tc>
          <w:tcPr>
            <w:tcW w:type="dxa" w:w="5156"/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先 capture 全量到文件，再按 ContextPolicy 产生 preview</w:t>
            </w:r>
          </w:p>
        </w:tc>
      </w:tr>
      <w:tr>
        <w:tc>
          <w:tcPr>
            <w:tcW w:type="dxa" w:w="5156"/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副作用</w:t>
            </w:r>
          </w:p>
        </w:tc>
        <w:tc>
          <w:tcPr>
            <w:tcW w:type="dxa" w:w="5156"/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不承诺 exactly-once；Session 恢复后可能需要状态核验</w:t>
            </w:r>
          </w:p>
        </w:tc>
      </w:tr>
    </w:tbl>
    <w:p>
      <w:pPr>
        <w:spacing w:after="20"/>
      </w:pPr>
    </w:p>
    <w:p>
      <w:pPr>
        <w:spacing w:after="120" w:line="264" w:lineRule="auto"/>
        <w:shd w:fill="FFF4E5"/>
      </w:pPr>
      <w:r>
        <w:rPr>
          <w:b/>
          <w:color w:val="9C6500"/>
        </w:rPr>
        <w:t>面试边界：</w:t>
      </w:r>
      <w:r>
        <w:t>只能说“受控 Bash”，不能说“安全沙箱”。真正 Sandbox 需要容器/VM、文件挂载、资源限制、网络隔离、权限模型。</w:t>
      </w:r>
    </w:p>
    <w:p>
      <w:pPr>
        <w:pStyle w:val="Heading1"/>
        <w:spacing w:before="160" w:after="80"/>
      </w:pPr>
      <w:r>
        <w:t>10. Context Engineering 详细设计</w:t>
      </w:r>
    </w:p>
    <w:p>
      <w:pPr>
        <w:spacing w:after="80" w:line="269" w:lineRule="auto"/>
      </w:pPr>
      <w:r>
        <w:rPr>
          <w:rFonts w:ascii="Noto Sans CJK SC" w:hAnsi="Noto Sans CJK SC" w:eastAsia="Noto Sans CJK SC"/>
        </w:rPr>
        <w:t>HelloAgents 当前文档给出的默认思路是 context_window=128000、compression_threshold=0.8、min_retain_rounds=10，并支持工具输出 max_lines/max_bytes 与 head/tail/head_tail 截断。[R3] DevFlow 的二次开发点是把这些能力变成 Coding-aware Policy。</w:t>
      </w:r>
    </w:p>
    <w:p>
      <w:pPr>
        <w:pStyle w:val="Heading2"/>
        <w:spacing w:before="100" w:after="80"/>
      </w:pPr>
      <w:r>
        <w:t>10.1 CodingContextPolicy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3437"/>
            <w:vAlign w:val="center"/>
            <w:shd w:fill="D9EAF7"/>
          </w:tcPr>
          <w:p>
            <w:r>
              <w:rPr>
                <w:rFonts w:ascii="Noto Sans CJK SC" w:hAnsi="Noto Sans CJK SC" w:eastAsia="Noto Sans CJK SC"/>
                <w:b/>
                <w:sz w:val="17"/>
              </w:rPr>
              <w:t>Observation 类型</w:t>
            </w:r>
          </w:p>
        </w:tc>
        <w:tc>
          <w:tcPr>
            <w:tcW w:type="dxa" w:w="3437"/>
            <w:vAlign w:val="center"/>
            <w:shd w:fill="D9EAF7"/>
          </w:tcPr>
          <w:p>
            <w:r>
              <w:rPr>
                <w:rFonts w:ascii="Noto Sans CJK SC" w:hAnsi="Noto Sans CJK SC" w:eastAsia="Noto Sans CJK SC"/>
                <w:b/>
                <w:sz w:val="17"/>
              </w:rPr>
              <w:t>策略</w:t>
            </w:r>
          </w:p>
        </w:tc>
        <w:tc>
          <w:tcPr>
            <w:tcW w:type="dxa" w:w="3437"/>
            <w:vAlign w:val="center"/>
            <w:shd w:fill="D9EAF7"/>
          </w:tcPr>
          <w:p>
            <w:r>
              <w:rPr>
                <w:rFonts w:ascii="Noto Sans CJK SC" w:hAnsi="Noto Sans CJK SC" w:eastAsia="Noto Sans CJK SC"/>
                <w:b/>
                <w:sz w:val="17"/>
              </w:rPr>
              <w:t>理由</w:t>
            </w:r>
          </w:p>
        </w:tc>
      </w:tr>
      <w:tr>
        <w:tc>
          <w:tcPr>
            <w:tcW w:type="dxa" w:w="3437"/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源码 Read</w:t>
            </w:r>
          </w:p>
        </w:tc>
        <w:tc>
          <w:tcPr>
            <w:tcW w:type="dxa" w:w="3437"/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优先局部区间；head_tail 仅用于超大文件</w:t>
            </w:r>
          </w:p>
        </w:tc>
        <w:tc>
          <w:tcPr>
            <w:tcW w:type="dxa" w:w="3437"/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保留函数上下文而非整仓库内容</w:t>
            </w:r>
          </w:p>
        </w:tc>
      </w:tr>
      <w:tr>
        <w:tc>
          <w:tcPr>
            <w:tcW w:type="dxa" w:w="3437"/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Grep</w:t>
            </w:r>
          </w:p>
        </w:tc>
        <w:tc>
          <w:tcPr>
            <w:tcW w:type="dxa" w:w="3437"/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最多 50~100 matches；超过 PARTIAL</w:t>
            </w:r>
          </w:p>
        </w:tc>
        <w:tc>
          <w:tcPr>
            <w:tcW w:type="dxa" w:w="3437"/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避免搜索结果淹没 Context</w:t>
            </w:r>
          </w:p>
        </w:tc>
      </w:tr>
      <w:tr>
        <w:tc>
          <w:tcPr>
            <w:tcW w:type="dxa" w:w="3437"/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pytest/JUnit 失败</w:t>
            </w:r>
          </w:p>
        </w:tc>
        <w:tc>
          <w:tcPr>
            <w:tcW w:type="dxa" w:w="3437"/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tail 为主，保留首部命令信息</w:t>
            </w:r>
          </w:p>
        </w:tc>
        <w:tc>
          <w:tcPr>
            <w:tcW w:type="dxa" w:w="3437"/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最终异常/summary 常在尾部</w:t>
            </w:r>
          </w:p>
        </w:tc>
      </w:tr>
      <w:tr>
        <w:tc>
          <w:tcPr>
            <w:tcW w:type="dxa" w:w="3437"/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编译日志</w:t>
            </w:r>
          </w:p>
        </w:tc>
        <w:tc>
          <w:tcPr>
            <w:tcW w:type="dxa" w:w="3437"/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head_tail</w:t>
            </w:r>
          </w:p>
        </w:tc>
        <w:tc>
          <w:tcPr>
            <w:tcW w:type="dxa" w:w="3437"/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开头含命令，尾部含真正错误</w:t>
            </w:r>
          </w:p>
        </w:tc>
      </w:tr>
      <w:tr>
        <w:tc>
          <w:tcPr>
            <w:tcW w:type="dxa" w:w="3437"/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git diff</w:t>
            </w:r>
          </w:p>
        </w:tc>
        <w:tc>
          <w:tcPr>
            <w:tcW w:type="dxa" w:w="3437"/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按文件/行数限额，必要时 PARTIAL</w:t>
            </w:r>
          </w:p>
        </w:tc>
        <w:tc>
          <w:tcPr>
            <w:tcW w:type="dxa" w:w="3437"/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diff 可快速膨胀</w:t>
            </w:r>
          </w:p>
        </w:tc>
      </w:tr>
    </w:tbl>
    <w:p>
      <w:pPr>
        <w:spacing w:after="20"/>
      </w:pPr>
    </w:p>
    <w:p>
      <w:pPr>
        <w:pStyle w:val="Heading2"/>
        <w:spacing w:before="100" w:after="80"/>
      </w:pPr>
      <w:r>
        <w:t>10.2 历史压缩摘要 Schema</w:t>
      </w:r>
    </w:p>
    <w:p>
      <w:pPr>
        <w:pStyle w:val="CodeBlock"/>
        <w:shd w:fill="F5F7FA"/>
      </w:pPr>
      <w:r>
        <w:t>## Goal</w:t>
        <w:br/>
        <w:t>## User Constraints</w:t>
        <w:br/>
        <w:t>## Progress</w:t>
        <w:br/>
        <w:t>### Done</w:t>
        <w:br/>
        <w:t>### In Progress</w:t>
        <w:br/>
        <w:t>### Blocked</w:t>
        <w:br/>
        <w:t>## Key Decisions</w:t>
        <w:br/>
        <w:t>## Files Read</w:t>
        <w:br/>
        <w:t>## Files Modified</w:t>
        <w:br/>
        <w:t>## Failed Attempts</w:t>
        <w:br/>
        <w:t>## Current TODO</w:t>
        <w:br/>
        <w:t>## Next Steps</w:t>
        <w:br/>
        <w:t>## Critical Context</w:t>
        <w:br/>
      </w:r>
    </w:p>
    <w:p>
      <w:pPr>
        <w:spacing w:after="80" w:line="269" w:lineRule="auto"/>
      </w:pPr>
      <w:r>
        <w:rPr>
          <w:rFonts w:ascii="Noto Sans CJK SC" w:hAnsi="Noto Sans CJK SC" w:eastAsia="Noto Sans CJK SC"/>
        </w:rPr>
        <w:t>这与 Pi 当前 Compaction 的结构化 Summary 思路一致：保留 Goal、Constraints、Progress、Key Decisions、Next Steps、Critical Context，并额外跟踪 readFiles / modifiedFiles。[R8] DevFlow 在此基础上增加 Failed Attempts 与 Current TODO，更贴合 Coding 任务。</w:t>
      </w:r>
    </w:p>
    <w:p>
      <w:pPr>
        <w:pStyle w:val="Heading2"/>
        <w:spacing w:before="100" w:after="80"/>
      </w:pPr>
      <w:r>
        <w:t>10.3 Token 统计原则</w:t>
      </w:r>
    </w:p>
    <w:p>
      <w:pPr>
        <w:pStyle w:val="ListBullet"/>
        <w:spacing w:after="40" w:line="259" w:lineRule="auto"/>
      </w:pPr>
      <w:r>
        <w:t>预算判断：本地 TokenCounter 估算即可。</w:t>
      </w:r>
    </w:p>
    <w:p>
      <w:pPr>
        <w:pStyle w:val="ListBullet"/>
        <w:spacing w:after="40" w:line="259" w:lineRule="auto"/>
      </w:pPr>
      <w:r>
        <w:t>Benchmark 实测：优先记录 Provider API 返回的 prompt_tokens/input_tokens；没有 usage 时才回退本地估算。</w:t>
      </w:r>
    </w:p>
    <w:p>
      <w:pPr>
        <w:pStyle w:val="ListBullet"/>
        <w:spacing w:after="40" w:line="259" w:lineRule="auto"/>
      </w:pPr>
      <w:r>
        <w:t>Tool Schema、System Prompt、Skill 内容都应算进输入 Token；不要只统计 messages 文本。</w:t>
      </w:r>
    </w:p>
    <w:p>
      <w:pPr>
        <w:pStyle w:val="ListBullet"/>
        <w:spacing w:after="40" w:line="259" w:lineRule="auto"/>
      </w:pPr>
      <w:r>
        <w:t>压缩本身产生的 summary LLM Token 也要计入总成本，否则 A/B 结果虚高。</w:t>
      </w:r>
    </w:p>
    <w:p>
      <w:pPr>
        <w:pStyle w:val="Heading1"/>
        <w:spacing w:before="160" w:after="80"/>
      </w:pPr>
      <w:r>
        <w:t>11. Session Tree 详细设计</w:t>
      </w:r>
    </w:p>
    <w:p>
      <w:pPr>
        <w:spacing w:after="80" w:line="269" w:lineRule="auto"/>
      </w:pPr>
      <w:r>
        <w:rPr>
          <w:rFonts w:ascii="Noto Sans CJK SC" w:hAnsi="Noto Sans CJK SC" w:eastAsia="Noto Sans CJK SC"/>
        </w:rPr>
        <w:t>HelloAgents SessionStore 当前保存 JSON 快照，包括 history、agent_config、tool_schema_hash、Read cache 和统计信息，并支持环境一致性检查。[R5] Pi 则使用 append-only JSONL tree，每个 entry 有 id/parentId，从而支持单文件多分支。[R7] DevFlow 的核心二次开发是把“快照式恢复”扩展成“树形事件日志”。</w:t>
      </w:r>
    </w:p>
    <w:p>
      <w:pPr>
        <w:pStyle w:val="Heading2"/>
        <w:spacing w:before="100" w:after="80"/>
      </w:pPr>
      <w:r>
        <w:t>11.1 Entry 数据模型</w:t>
      </w:r>
    </w:p>
    <w:p>
      <w:pPr>
        <w:pStyle w:val="CodeBlock"/>
        <w:shd w:fill="F5F7FA"/>
      </w:pPr>
      <w:r>
        <w:t>class SessionEntry(BaseModel):</w:t>
        <w:br/>
        <w:t xml:space="preserve">    id: str</w:t>
        <w:br/>
        <w:t xml:space="preserve">    parent_id: str | None</w:t>
        <w:br/>
        <w:t xml:space="preserve">    session_id: str</w:t>
        <w:br/>
        <w:t xml:space="preserve">    timestamp: datetime</w:t>
        <w:br/>
        <w:t xml:space="preserve">    type: Literal[</w:t>
        <w:br/>
        <w:t xml:space="preserve">        "user_message",</w:t>
        <w:br/>
        <w:t xml:space="preserve">        "assistant_message",</w:t>
        <w:br/>
        <w:t xml:space="preserve">        "tool_call",</w:t>
        <w:br/>
        <w:t xml:space="preserve">        "tool_result",</w:t>
        <w:br/>
        <w:t xml:space="preserve">        "compaction",</w:t>
        <w:br/>
        <w:t xml:space="preserve">        "branch_summary",</w:t>
        <w:br/>
        <w:t xml:space="preserve">        "todo_snapshot",</w:t>
        <w:br/>
        <w:t xml:space="preserve">        "session_meta"</w:t>
        <w:br/>
        <w:t xml:space="preserve">    ]</w:t>
        <w:br/>
        <w:t xml:space="preserve">    payload: dict</w:t>
        <w:br/>
      </w:r>
    </w:p>
    <w:p>
      <w:pPr>
        <w:pStyle w:val="Heading2"/>
        <w:spacing w:before="100" w:after="80"/>
      </w:pPr>
      <w:r>
        <w:t>11.2 JSONL 示例</w:t>
      </w:r>
    </w:p>
    <w:p>
      <w:pPr>
        <w:pStyle w:val="CodeBlock"/>
        <w:shd w:fill="F5F7FA"/>
      </w:pPr>
      <w:r>
        <w:t>{"id":"a1","parent_id":null,"type":"user_message","payload":{"content":"修复订单 bug"}}</w:t>
        <w:br/>
        <w:t>{"id":"a2","parent_id":"a1","type":"assistant_message","payload":{"tool_calls":[...]}}</w:t>
        <w:br/>
        <w:t>{"id":"a3","parent_id":"a2","type":"tool_result","payload":{"tool":"grep","status":"SUCCESS"}}</w:t>
        <w:br/>
        <w:t>{"id":"a4","parent_id":"a3","type":"assistant_message","payload":{"content":"定位到 OrderService"}}</w:t>
        <w:br/>
        <w:t>{"id":"b1","parent_id":"a2","type":"assistant_message","payload":{"content":"另一条分支方案"}}</w:t>
        <w:br/>
      </w:r>
    </w:p>
    <w:p>
      <w:pPr>
        <w:pStyle w:val="Heading2"/>
        <w:spacing w:before="100" w:after="80"/>
      </w:pPr>
      <w:r>
        <w:t>11.3 Active Branch 重建算法</w:t>
      </w:r>
    </w:p>
    <w:p>
      <w:pPr>
        <w:pStyle w:val="CodeBlock"/>
        <w:shd w:fill="F5F7FA"/>
      </w:pPr>
      <w:r>
        <w:t>def build_active_branch(entries_by_id, leaf_id):</w:t>
        <w:br/>
        <w:t xml:space="preserve">    chain = []</w:t>
        <w:br/>
        <w:t xml:space="preserve">    cur = entries_by_id[leaf_id]</w:t>
        <w:br/>
        <w:t xml:space="preserve">    while cur is not None:</w:t>
        <w:br/>
        <w:t xml:space="preserve">        chain.append(cur)</w:t>
        <w:br/>
        <w:t xml:space="preserve">        cur = entries_by_id.get(cur.parent_id)</w:t>
        <w:br/>
        <w:t xml:space="preserve">    chain.reverse()</w:t>
        <w:br/>
        <w:t xml:space="preserve">    return chain</w:t>
        <w:br/>
      </w:r>
    </w:p>
    <w:p>
      <w:pPr>
        <w:pStyle w:val="Heading2"/>
        <w:spacing w:before="100" w:after="80"/>
      </w:pPr>
      <w:r>
        <w:t>11.4 恢复语义</w:t>
      </w:r>
    </w:p>
    <w:p>
      <w:pPr>
        <w:spacing w:after="80" w:line="269" w:lineRule="auto"/>
      </w:pPr>
      <w:r>
        <w:rPr>
          <w:rFonts w:ascii="Noto Sans CJK SC" w:hAnsi="Noto Sans CJK SC" w:eastAsia="Noto Sans CJK SC"/>
        </w:rPr>
        <w:t>DevFlow 只承诺“从最近一致持久化节点恢复”，不承诺有副作用 Tool 的 exactly-once。若 Bash 已执行但 tool_result 尚未落盘就崩溃，恢复后必须通过 git diff、文件 hash、进程状态或业务查询确认真实状态，再决定是否重试。</w:t>
      </w:r>
    </w:p>
    <w:p>
      <w:pPr>
        <w:spacing w:after="120" w:line="264" w:lineRule="auto"/>
        <w:shd w:fill="EAF6EA"/>
      </w:pPr>
      <w:r>
        <w:rPr>
          <w:b/>
          <w:color w:val="2F6B2F"/>
        </w:rPr>
        <w:t>这恰好是故障注入中最值得保留的一类失败样本：</w:t>
      </w:r>
      <w:r>
        <w:t>模拟 30 次故障时不要人为做成 100%。一次“副作用已发生但结果未落盘”的恢复失败，反而能证明你理解分布式/持久化语义。</w:t>
      </w:r>
    </w:p>
    <w:p>
      <w:pPr>
        <w:pStyle w:val="Heading1"/>
        <w:spacing w:before="160" w:after="80"/>
      </w:pPr>
      <w:r>
        <w:t>12. Compaction 与 Branch Summary</w:t>
      </w:r>
    </w:p>
    <w:p>
      <w:pPr>
        <w:spacing w:after="80" w:line="269" w:lineRule="auto"/>
      </w:pPr>
      <w:r>
        <w:rPr>
          <w:rFonts w:ascii="Noto Sans CJK SC" w:hAnsi="Noto Sans CJK SC" w:eastAsia="Noto Sans CJK SC"/>
        </w:rPr>
        <w:t>Pi 当前 Compaction 的触发条件是 `contextTokens &gt; contextWindow - reserveTokens`，并保留 keepRecentTokens；完整历史继续留在 JSONL，会话给模型的 active context 则改为 summary + recent messages。[R8]</w:t>
      </w:r>
    </w:p>
    <w:p>
      <w:pPr>
        <w:spacing w:after="80" w:line="269" w:lineRule="auto"/>
      </w:pPr>
      <w:r>
        <w:rPr>
          <w:rFonts w:ascii="Noto Sans CJK SC" w:hAnsi="Noto Sans CJK SC" w:eastAsia="Noto Sans CJK SC"/>
        </w:rPr>
        <w:t>DevFlow V1 简化实现：</w:t>
      </w:r>
    </w:p>
    <w:p>
      <w:pPr>
        <w:pStyle w:val="ListNumber"/>
        <w:spacing w:after="40" w:line="259" w:lineRule="auto"/>
      </w:pPr>
      <w:r>
        <w:t>达到阈值后，找最近 N 轮作为 keep 区。</w:t>
      </w:r>
    </w:p>
    <w:p>
      <w:pPr>
        <w:pStyle w:val="ListNumber"/>
        <w:spacing w:after="40" w:line="259" w:lineRule="auto"/>
      </w:pPr>
      <w:r>
        <w:t>只对 keep 区之前的 active branch 内容做 summary。</w:t>
      </w:r>
    </w:p>
    <w:p>
      <w:pPr>
        <w:pStyle w:val="ListNumber"/>
        <w:spacing w:after="40" w:line="259" w:lineRule="auto"/>
      </w:pPr>
      <w:r>
        <w:t>创建 compaction entry，记录 summary、first_kept_entry_id、tokens_before、read_files、modified_files。</w:t>
      </w:r>
    </w:p>
    <w:p>
      <w:pPr>
        <w:pStyle w:val="ListNumber"/>
        <w:spacing w:after="40" w:line="259" w:lineRule="auto"/>
      </w:pPr>
      <w:r>
        <w:t>构建下一轮 Context 时：system + skills + summary + recent branch messages。</w:t>
      </w:r>
    </w:p>
    <w:p>
      <w:pPr>
        <w:pStyle w:val="ListNumber"/>
        <w:spacing w:after="40" w:line="259" w:lineRule="auto"/>
      </w:pPr>
      <w:r>
        <w:t>Session JSONL 绝不删除旧 entry。</w:t>
      </w:r>
    </w:p>
    <w:p>
      <w:pPr>
        <w:pStyle w:val="CodeBlock"/>
        <w:shd w:fill="F5F7FA"/>
      </w:pPr>
      <w:r>
        <w:t>class CompactionEntry(SessionEntry):</w:t>
        <w:br/>
        <w:t xml:space="preserve">    summary: str</w:t>
        <w:br/>
        <w:t xml:space="preserve">    first_kept_entry_id: str</w:t>
        <w:br/>
        <w:t xml:space="preserve">    tokens_before: int</w:t>
        <w:br/>
        <w:t xml:space="preserve">    read_files: list[str]</w:t>
        <w:br/>
        <w:t xml:space="preserve">    modified_files: list[str]</w:t>
        <w:br/>
      </w:r>
    </w:p>
    <w:p>
      <w:pPr>
        <w:pStyle w:val="Heading1"/>
        <w:spacing w:before="160" w:after="80"/>
      </w:pPr>
      <w:r>
        <w:t>13. Skills 设计</w:t>
      </w:r>
    </w:p>
    <w:p>
      <w:pPr>
        <w:spacing w:after="80" w:line="269" w:lineRule="auto"/>
      </w:pPr>
      <w:r>
        <w:rPr>
          <w:rFonts w:ascii="Noto Sans CJK SC" w:hAnsi="Noto Sans CJK SC" w:eastAsia="Noto Sans CJK SC"/>
        </w:rPr>
        <w:t>Pi 的 Skills 采用 progressive disclosure：System Prompt 常驻的只是 name/description，真正命中任务后再读取完整 SKILL.md。[R10] DevFlow 复用这一思路，只做 4 个高价值 Skills。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3437"/>
            <w:vAlign w:val="center"/>
            <w:shd w:fill="D9EAF7"/>
          </w:tcPr>
          <w:p>
            <w:r>
              <w:rPr>
                <w:rFonts w:ascii="Noto Sans CJK SC" w:hAnsi="Noto Sans CJK SC" w:eastAsia="Noto Sans CJK SC"/>
                <w:b/>
                <w:sz w:val="17"/>
              </w:rPr>
              <w:t>Skill</w:t>
            </w:r>
          </w:p>
        </w:tc>
        <w:tc>
          <w:tcPr>
            <w:tcW w:type="dxa" w:w="3437"/>
            <w:vAlign w:val="center"/>
            <w:shd w:fill="D9EAF7"/>
          </w:tcPr>
          <w:p>
            <w:r>
              <w:rPr>
                <w:rFonts w:ascii="Noto Sans CJK SC" w:hAnsi="Noto Sans CJK SC" w:eastAsia="Noto Sans CJK SC"/>
                <w:b/>
                <w:sz w:val="17"/>
              </w:rPr>
              <w:t>触发意图</w:t>
            </w:r>
          </w:p>
        </w:tc>
        <w:tc>
          <w:tcPr>
            <w:tcW w:type="dxa" w:w="3437"/>
            <w:vAlign w:val="center"/>
            <w:shd w:fill="D9EAF7"/>
          </w:tcPr>
          <w:p>
            <w:r>
              <w:rPr>
                <w:rFonts w:ascii="Noto Sans CJK SC" w:hAnsi="Noto Sans CJK SC" w:eastAsia="Noto Sans CJK SC"/>
                <w:b/>
                <w:sz w:val="17"/>
              </w:rPr>
              <w:t>关键流程</w:t>
            </w:r>
          </w:p>
        </w:tc>
      </w:tr>
      <w:tr>
        <w:tc>
          <w:tcPr>
            <w:tcW w:type="dxa" w:w="3437"/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debug</w:t>
            </w:r>
          </w:p>
        </w:tc>
        <w:tc>
          <w:tcPr>
            <w:tcW w:type="dxa" w:w="3437"/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定位运行异常/测试失败</w:t>
            </w:r>
          </w:p>
        </w:tc>
        <w:tc>
          <w:tcPr>
            <w:tcW w:type="dxa" w:w="3437"/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复现 -&gt; 收集证据 -&gt; 缩小范围 -&gt; 假设 -&gt; 最小修复 -&gt; 回归</w:t>
            </w:r>
          </w:p>
        </w:tc>
      </w:tr>
      <w:tr>
        <w:tc>
          <w:tcPr>
            <w:tcW w:type="dxa" w:w="3437"/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code-review</w:t>
            </w:r>
          </w:p>
        </w:tc>
        <w:tc>
          <w:tcPr>
            <w:tcW w:type="dxa" w:w="3437"/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审查代码/风险</w:t>
            </w:r>
          </w:p>
        </w:tc>
        <w:tc>
          <w:tcPr>
            <w:tcW w:type="dxa" w:w="3437"/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正确性 -&gt; 边界 -&gt; 异常 -&gt; 并发/资源 -&gt; 可维护性</w:t>
            </w:r>
          </w:p>
        </w:tc>
      </w:tr>
      <w:tr>
        <w:tc>
          <w:tcPr>
            <w:tcW w:type="dxa" w:w="3437"/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unit-test</w:t>
            </w:r>
          </w:p>
        </w:tc>
        <w:tc>
          <w:tcPr>
            <w:tcW w:type="dxa" w:w="3437"/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补测试</w:t>
            </w:r>
          </w:p>
        </w:tc>
        <w:tc>
          <w:tcPr>
            <w:tcW w:type="dxa" w:w="3437"/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输入域 -&gt; 正常路径 -&gt; 边界 -&gt; 异常 -&gt; 可重复性</w:t>
            </w:r>
          </w:p>
        </w:tc>
      </w:tr>
      <w:tr>
        <w:tc>
          <w:tcPr>
            <w:tcW w:type="dxa" w:w="3437"/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git-commit</w:t>
            </w:r>
          </w:p>
        </w:tc>
        <w:tc>
          <w:tcPr>
            <w:tcW w:type="dxa" w:w="3437"/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生成提交说明</w:t>
            </w:r>
          </w:p>
        </w:tc>
        <w:tc>
          <w:tcPr>
            <w:tcW w:type="dxa" w:w="3437"/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git diff -&gt; 变更分类 -&gt; 风险 -&gt; conventional message</w:t>
            </w:r>
          </w:p>
        </w:tc>
      </w:tr>
    </w:tbl>
    <w:p>
      <w:pPr>
        <w:spacing w:after="20"/>
      </w:pPr>
    </w:p>
    <w:p>
      <w:pPr>
        <w:spacing w:after="80" w:line="269" w:lineRule="auto"/>
      </w:pPr>
      <w:r>
        <w:rPr>
          <w:rFonts w:ascii="Noto Sans CJK SC" w:hAnsi="Noto Sans CJK SC" w:eastAsia="Noto Sans CJK SC"/>
        </w:rPr>
        <w:t>V1 的 Skill 匹配可以用简单关键词 + LLM 决策二选一：先关键词召回候选，再让模型决定是否加载。不要为了 Skill 匹配引入向量数据库。</w:t>
      </w:r>
    </w:p>
    <w:p>
      <w:pPr>
        <w:pStyle w:val="Heading1"/>
        <w:spacing w:before="160" w:after="80"/>
      </w:pPr>
      <w:r>
        <w:t>14. Trace 与可观测性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vAlign w:val="center"/>
            <w:shd w:fill="D9EAF7"/>
          </w:tcPr>
          <w:p>
            <w:r>
              <w:rPr>
                <w:rFonts w:ascii="Noto Sans CJK SC" w:hAnsi="Noto Sans CJK SC" w:eastAsia="Noto Sans CJK SC"/>
                <w:b/>
                <w:sz w:val="17"/>
              </w:rPr>
              <w:t>事件</w:t>
            </w:r>
          </w:p>
        </w:tc>
        <w:tc>
          <w:tcPr>
            <w:tcW w:type="dxa" w:w="5156"/>
            <w:vAlign w:val="center"/>
            <w:shd w:fill="D9EAF7"/>
          </w:tcPr>
          <w:p>
            <w:r>
              <w:rPr>
                <w:rFonts w:ascii="Noto Sans CJK SC" w:hAnsi="Noto Sans CJK SC" w:eastAsia="Noto Sans CJK SC"/>
                <w:b/>
                <w:sz w:val="17"/>
              </w:rPr>
              <w:t>核心字段</w:t>
            </w:r>
          </w:p>
        </w:tc>
      </w:tr>
      <w:tr>
        <w:tc>
          <w:tcPr>
            <w:tcW w:type="dxa" w:w="5156"/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llm_request</w:t>
            </w:r>
          </w:p>
        </w:tc>
        <w:tc>
          <w:tcPr>
            <w:tcW w:type="dxa" w:w="5156"/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model, input_tokens, output_tokens, duration_ms, session_id, branch_id</w:t>
            </w:r>
          </w:p>
        </w:tc>
      </w:tr>
      <w:tr>
        <w:tc>
          <w:tcPr>
            <w:tcW w:type="dxa" w:w="5156"/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tool_call</w:t>
            </w:r>
          </w:p>
        </w:tc>
        <w:tc>
          <w:tcPr>
            <w:tcW w:type="dxa" w:w="5156"/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tool_name, args_redacted, call_id, timestamp</w:t>
            </w:r>
          </w:p>
        </w:tc>
      </w:tr>
      <w:tr>
        <w:tc>
          <w:tcPr>
            <w:tcW w:type="dxa" w:w="5156"/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tool_result</w:t>
            </w:r>
          </w:p>
        </w:tc>
        <w:tc>
          <w:tcPr>
            <w:tcW w:type="dxa" w:w="5156"/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call_id, status, error_code, duration_ms, output_bytes, truncated</w:t>
            </w:r>
          </w:p>
        </w:tc>
      </w:tr>
      <w:tr>
        <w:tc>
          <w:tcPr>
            <w:tcW w:type="dxa" w:w="5156"/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context_compaction</w:t>
            </w:r>
          </w:p>
        </w:tc>
        <w:tc>
          <w:tcPr>
            <w:tcW w:type="dxa" w:w="5156"/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tokens_before, tokens_after, retained_rounds, summary_tokens</w:t>
            </w:r>
          </w:p>
        </w:tc>
      </w:tr>
      <w:tr>
        <w:tc>
          <w:tcPr>
            <w:tcW w:type="dxa" w:w="5156"/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session_append</w:t>
            </w:r>
          </w:p>
        </w:tc>
        <w:tc>
          <w:tcPr>
            <w:tcW w:type="dxa" w:w="5156"/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entry_id, parent_id, type</w:t>
            </w:r>
          </w:p>
        </w:tc>
      </w:tr>
      <w:tr>
        <w:tc>
          <w:tcPr>
            <w:tcW w:type="dxa" w:w="5156"/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session_resume</w:t>
            </w:r>
          </w:p>
        </w:tc>
        <w:tc>
          <w:tcPr>
            <w:tcW w:type="dxa" w:w="5156"/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session_id, leaf_id, restored_entries</w:t>
            </w:r>
          </w:p>
        </w:tc>
      </w:tr>
      <w:tr>
        <w:tc>
          <w:tcPr>
            <w:tcW w:type="dxa" w:w="5156"/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error</w:t>
            </w:r>
          </w:p>
        </w:tc>
        <w:tc>
          <w:tcPr>
            <w:tcW w:type="dxa" w:w="5156"/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stage, error_type, message, retryable</w:t>
            </w:r>
          </w:p>
        </w:tc>
      </w:tr>
    </w:tbl>
    <w:p>
      <w:pPr>
        <w:spacing w:after="20"/>
      </w:pPr>
    </w:p>
    <w:p>
      <w:pPr>
        <w:spacing w:after="80" w:line="269" w:lineRule="auto"/>
      </w:pPr>
      <w:r>
        <w:rPr>
          <w:rFonts w:ascii="Noto Sans CJK SC" w:hAnsi="Noto Sans CJK SC" w:eastAsia="Noto Sans CJK SC"/>
        </w:rPr>
        <w:t>Trace 文件建议 `~/.devflow/traces/&lt;session_id&gt;.jsonl`。Benchmark 直接读取 Trace 统计，避免另写一套埋点。对 API Key、Authorization、Cookie、token、secret、密码字段做 key-based 脱敏。</w:t>
      </w:r>
    </w:p>
    <w:p>
      <w:pPr>
        <w:pStyle w:val="Heading1"/>
        <w:spacing w:before="160" w:after="80"/>
      </w:pPr>
      <w:r>
        <w:t>15. CLI 产品设计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vAlign w:val="center"/>
            <w:shd w:fill="D9EAF7"/>
          </w:tcPr>
          <w:p>
            <w:r>
              <w:rPr>
                <w:rFonts w:ascii="Noto Sans CJK SC" w:hAnsi="Noto Sans CJK SC" w:eastAsia="Noto Sans CJK SC"/>
                <w:b/>
                <w:sz w:val="17"/>
              </w:rPr>
              <w:t>命令</w:t>
            </w:r>
          </w:p>
        </w:tc>
        <w:tc>
          <w:tcPr>
            <w:tcW w:type="dxa" w:w="5156"/>
            <w:vAlign w:val="center"/>
            <w:shd w:fill="D9EAF7"/>
          </w:tcPr>
          <w:p>
            <w:r>
              <w:rPr>
                <w:rFonts w:ascii="Noto Sans CJK SC" w:hAnsi="Noto Sans CJK SC" w:eastAsia="Noto Sans CJK SC"/>
                <w:b/>
                <w:sz w:val="17"/>
              </w:rPr>
              <w:t>说明</w:t>
            </w:r>
          </w:p>
        </w:tc>
      </w:tr>
      <w:tr>
        <w:tc>
          <w:tcPr>
            <w:tcW w:type="dxa" w:w="5156"/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devflow</w:t>
            </w:r>
          </w:p>
        </w:tc>
        <w:tc>
          <w:tcPr>
            <w:tcW w:type="dxa" w:w="5156"/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在当前目录启动新/最近会话</w:t>
            </w:r>
          </w:p>
        </w:tc>
      </w:tr>
      <w:tr>
        <w:tc>
          <w:tcPr>
            <w:tcW w:type="dxa" w:w="5156"/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devflow --new</w:t>
            </w:r>
          </w:p>
        </w:tc>
        <w:tc>
          <w:tcPr>
            <w:tcW w:type="dxa" w:w="5156"/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创建新 Session</w:t>
            </w:r>
          </w:p>
        </w:tc>
      </w:tr>
      <w:tr>
        <w:tc>
          <w:tcPr>
            <w:tcW w:type="dxa" w:w="5156"/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devflow --resume &lt;id&gt;</w:t>
            </w:r>
          </w:p>
        </w:tc>
        <w:tc>
          <w:tcPr>
            <w:tcW w:type="dxa" w:w="5156"/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恢复指定 Session</w:t>
            </w:r>
          </w:p>
        </w:tc>
      </w:tr>
      <w:tr>
        <w:tc>
          <w:tcPr>
            <w:tcW w:type="dxa" w:w="5156"/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devflow sessions</w:t>
            </w:r>
          </w:p>
        </w:tc>
        <w:tc>
          <w:tcPr>
            <w:tcW w:type="dxa" w:w="5156"/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列出历史 Session</w:t>
            </w:r>
          </w:p>
        </w:tc>
      </w:tr>
      <w:tr>
        <w:tc>
          <w:tcPr>
            <w:tcW w:type="dxa" w:w="5156"/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devflow tree</w:t>
            </w:r>
          </w:p>
        </w:tc>
        <w:tc>
          <w:tcPr>
            <w:tcW w:type="dxa" w:w="5156"/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显示当前 Session Tree</w:t>
            </w:r>
          </w:p>
        </w:tc>
      </w:tr>
      <w:tr>
        <w:tc>
          <w:tcPr>
            <w:tcW w:type="dxa" w:w="5156"/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devflow branch &lt;entry_id&gt;</w:t>
            </w:r>
          </w:p>
        </w:tc>
        <w:tc>
          <w:tcPr>
            <w:tcW w:type="dxa" w:w="5156"/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从指定节点创建新 branch</w:t>
            </w:r>
          </w:p>
        </w:tc>
      </w:tr>
      <w:tr>
        <w:tc>
          <w:tcPr>
            <w:tcW w:type="dxa" w:w="5156"/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devflow compact</w:t>
            </w:r>
          </w:p>
        </w:tc>
        <w:tc>
          <w:tcPr>
            <w:tcW w:type="dxa" w:w="5156"/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手动触发 Compaction</w:t>
            </w:r>
          </w:p>
        </w:tc>
      </w:tr>
      <w:tr>
        <w:tc>
          <w:tcPr>
            <w:tcW w:type="dxa" w:w="5156"/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devflow trace</w:t>
            </w:r>
          </w:p>
        </w:tc>
        <w:tc>
          <w:tcPr>
            <w:tcW w:type="dxa" w:w="5156"/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显示当前 Session 的调用统计</w:t>
            </w:r>
          </w:p>
        </w:tc>
      </w:tr>
      <w:tr>
        <w:tc>
          <w:tcPr>
            <w:tcW w:type="dxa" w:w="5156"/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devflow bench tool</w:t>
            </w:r>
          </w:p>
        </w:tc>
        <w:tc>
          <w:tcPr>
            <w:tcW w:type="dxa" w:w="5156"/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运行 Tool Calling benchmark</w:t>
            </w:r>
          </w:p>
        </w:tc>
      </w:tr>
      <w:tr>
        <w:tc>
          <w:tcPr>
            <w:tcW w:type="dxa" w:w="5156"/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devflow bench context</w:t>
            </w:r>
          </w:p>
        </w:tc>
        <w:tc>
          <w:tcPr>
            <w:tcW w:type="dxa" w:w="5156"/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运行 Context A/B</w:t>
            </w:r>
          </w:p>
        </w:tc>
      </w:tr>
      <w:tr>
        <w:tc>
          <w:tcPr>
            <w:tcW w:type="dxa" w:w="5156"/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devflow bench recovery</w:t>
            </w:r>
          </w:p>
        </w:tc>
        <w:tc>
          <w:tcPr>
            <w:tcW w:type="dxa" w:w="5156"/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运行故障注入</w:t>
            </w:r>
          </w:p>
        </w:tc>
      </w:tr>
    </w:tbl>
    <w:p>
      <w:pPr>
        <w:spacing w:after="20"/>
      </w:pPr>
    </w:p>
    <w:p>
      <w:pPr>
        <w:spacing w:after="80" w:line="269" w:lineRule="auto"/>
      </w:pPr>
      <w:r>
        <w:rPr>
          <w:rFonts w:ascii="Noto Sans CJK SC" w:hAnsi="Noto Sans CJK SC" w:eastAsia="Noto Sans CJK SC"/>
        </w:rPr>
        <w:t>交互模式只需做到：顶部显示 repo/session/model/context utilization；模型 Tool 调用用简短卡片展示；默认折叠超长输出。不要在 V1 花时间做复杂 TUI。</w:t>
      </w:r>
    </w:p>
    <w:p>
      <w:pPr>
        <w:pStyle w:val="Heading1"/>
        <w:spacing w:before="160" w:after="80"/>
      </w:pPr>
      <w:r>
        <w:t>16. Benchmark 设计与量化口径</w:t>
      </w:r>
    </w:p>
    <w:p>
      <w:pPr>
        <w:spacing w:after="120" w:line="264" w:lineRule="auto"/>
        <w:shd w:fill="FFF4E5"/>
      </w:pPr>
      <w:r>
        <w:rPr>
          <w:b/>
          <w:color w:val="9C6500"/>
        </w:rPr>
        <w:t>重要：</w:t>
      </w:r>
      <w:r>
        <w:t>下面给出的 97.9%、98.8%、38.6%、98.3%、24.1%、96.7% 是模拟目标数据，目的是先定义实验和简历口径。代码完成后必须以实际结果替换。</w:t>
      </w:r>
    </w:p>
    <w:p>
      <w:pPr>
        <w:pStyle w:val="Heading2"/>
        <w:spacing w:before="100" w:after="80"/>
      </w:pPr>
      <w:r>
        <w:t>16.1 Tool Calling Benchmark</w:t>
      </w:r>
    </w:p>
    <w:p>
      <w:pPr>
        <w:spacing w:after="80" w:line="269" w:lineRule="auto"/>
      </w:pPr>
      <w:r>
        <w:rPr>
          <w:rFonts w:ascii="Noto Sans CJK SC" w:hAnsi="Noto Sans CJK SC" w:eastAsia="Noto Sans CJK SC"/>
        </w:rPr>
        <w:t>数据集：6 类工具 × 40 条 = 240 条。每条 case 人工标注 expected_tool 与 required_fields。模型、temperature、system prompt、tool schema 固定。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3437"/>
            <w:vAlign w:val="center"/>
            <w:shd w:fill="D9EAF7"/>
          </w:tcPr>
          <w:p>
            <w:r>
              <w:rPr>
                <w:rFonts w:ascii="Noto Sans CJK SC" w:hAnsi="Noto Sans CJK SC" w:eastAsia="Noto Sans CJK SC"/>
                <w:b/>
                <w:sz w:val="17"/>
              </w:rPr>
              <w:t>工具</w:t>
            </w:r>
          </w:p>
        </w:tc>
        <w:tc>
          <w:tcPr>
            <w:tcW w:type="dxa" w:w="3437"/>
            <w:vAlign w:val="center"/>
            <w:shd w:fill="D9EAF7"/>
          </w:tcPr>
          <w:p>
            <w:r>
              <w:rPr>
                <w:rFonts w:ascii="Noto Sans CJK SC" w:hAnsi="Noto Sans CJK SC" w:eastAsia="Noto Sans CJK SC"/>
                <w:b/>
                <w:sz w:val="17"/>
              </w:rPr>
              <w:t>用例数</w:t>
            </w:r>
          </w:p>
        </w:tc>
        <w:tc>
          <w:tcPr>
            <w:tcW w:type="dxa" w:w="3437"/>
            <w:vAlign w:val="center"/>
            <w:shd w:fill="D9EAF7"/>
          </w:tcPr>
          <w:p>
            <w:r>
              <w:rPr>
                <w:rFonts w:ascii="Noto Sans CJK SC" w:hAnsi="Noto Sans CJK SC" w:eastAsia="Noto Sans CJK SC"/>
                <w:b/>
                <w:sz w:val="17"/>
              </w:rPr>
              <w:t>示例覆盖</w:t>
            </w:r>
          </w:p>
        </w:tc>
      </w:tr>
      <w:tr>
        <w:tc>
          <w:tcPr>
            <w:tcW w:type="dxa" w:w="3437"/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Read</w:t>
            </w:r>
          </w:p>
        </w:tc>
        <w:tc>
          <w:tcPr>
            <w:tcW w:type="dxa" w:w="3437"/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40</w:t>
            </w:r>
          </w:p>
        </w:tc>
        <w:tc>
          <w:tcPr>
            <w:tcW w:type="dxa" w:w="3437"/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普通路径、中文路径、区间读取、缺失文件、超大文件</w:t>
            </w:r>
          </w:p>
        </w:tc>
      </w:tr>
      <w:tr>
        <w:tc>
          <w:tcPr>
            <w:tcW w:type="dxa" w:w="3437"/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Write</w:t>
            </w:r>
          </w:p>
        </w:tc>
        <w:tc>
          <w:tcPr>
            <w:tcW w:type="dxa" w:w="3437"/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40</w:t>
            </w:r>
          </w:p>
        </w:tc>
        <w:tc>
          <w:tcPr>
            <w:tcW w:type="dxa" w:w="3437"/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新文件、已存在文件、嵌套目录、越界路径</w:t>
            </w:r>
          </w:p>
        </w:tc>
      </w:tr>
      <w:tr>
        <w:tc>
          <w:tcPr>
            <w:tcW w:type="dxa" w:w="3437"/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Edit</w:t>
            </w:r>
          </w:p>
        </w:tc>
        <w:tc>
          <w:tcPr>
            <w:tcW w:type="dxa" w:w="3437"/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40</w:t>
            </w:r>
          </w:p>
        </w:tc>
        <w:tc>
          <w:tcPr>
            <w:tcW w:type="dxa" w:w="3437"/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唯一匹配、0 匹配、多匹配、hash conflict</w:t>
            </w:r>
          </w:p>
        </w:tc>
      </w:tr>
      <w:tr>
        <w:tc>
          <w:tcPr>
            <w:tcW w:type="dxa" w:w="3437"/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Grep</w:t>
            </w:r>
          </w:p>
        </w:tc>
        <w:tc>
          <w:tcPr>
            <w:tcW w:type="dxa" w:w="3437"/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40</w:t>
            </w:r>
          </w:p>
        </w:tc>
        <w:tc>
          <w:tcPr>
            <w:tcW w:type="dxa" w:w="3437"/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文本、正则、目录限制、max_results</w:t>
            </w:r>
          </w:p>
        </w:tc>
      </w:tr>
      <w:tr>
        <w:tc>
          <w:tcPr>
            <w:tcW w:type="dxa" w:w="3437"/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Bash</w:t>
            </w:r>
          </w:p>
        </w:tc>
        <w:tc>
          <w:tcPr>
            <w:tcW w:type="dxa" w:w="3437"/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40</w:t>
            </w:r>
          </w:p>
        </w:tc>
        <w:tc>
          <w:tcPr>
            <w:tcW w:type="dxa" w:w="3437"/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pytest/git status/编译/timeout/危险命令</w:t>
            </w:r>
          </w:p>
        </w:tc>
      </w:tr>
      <w:tr>
        <w:tc>
          <w:tcPr>
            <w:tcW w:type="dxa" w:w="3437"/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TodoWrite</w:t>
            </w:r>
          </w:p>
        </w:tc>
        <w:tc>
          <w:tcPr>
            <w:tcW w:type="dxa" w:w="3437"/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40</w:t>
            </w:r>
          </w:p>
        </w:tc>
        <w:tc>
          <w:tcPr>
            <w:tcW w:type="dxa" w:w="3437"/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创建、状态推进、多 in_progress 非法</w:t>
            </w:r>
          </w:p>
        </w:tc>
      </w:tr>
    </w:tbl>
    <w:p>
      <w:pPr>
        <w:spacing w:after="20"/>
      </w:pPr>
    </w:p>
    <w:p>
      <w:pPr>
        <w:pStyle w:val="CodeBlock"/>
        <w:shd w:fill="F5F7FA"/>
      </w:pPr>
      <w:r>
        <w:t>tool_selection_accuracy = correct_tool / total_cases</w:t>
        <w:br/>
        <w:t>schema_pass_rate = schema_valid / total_cases</w:t>
        <w:br/>
        <w:br/>
        <w:t># 模拟目标</w:t>
        <w:br/>
        <w:t>correct_tool = 235 / 240 = 97.9%</w:t>
        <w:br/>
        <w:t>schema_valid = 237 / 240 = 98.8%</w:t>
        <w:br/>
      </w:r>
    </w:p>
    <w:p>
      <w:pPr>
        <w:spacing w:after="80" w:line="269" w:lineRule="auto"/>
      </w:pPr>
      <w:r>
        <w:rPr>
          <w:rFonts w:ascii="Noto Sans CJK SC" w:hAnsi="Noto Sans CJK SC" w:eastAsia="Noto Sans CJK SC"/>
        </w:rPr>
        <w:t>必须区分：Tool 选择准确率、参数 Schema 合法率、Tool 执行成功率。这三个指标不能混成“Agent 成功率”。</w:t>
      </w:r>
    </w:p>
    <w:p>
      <w:pPr>
        <w:pStyle w:val="Heading2"/>
        <w:spacing w:before="100" w:after="80"/>
      </w:pPr>
      <w:r>
        <w:t>16.2 Context A/B Benchmark</w:t>
      </w:r>
    </w:p>
    <w:p>
      <w:pPr>
        <w:spacing w:after="80" w:line="269" w:lineRule="auto"/>
      </w:pPr>
      <w:r>
        <w:rPr>
          <w:rFonts w:ascii="Noto Sans CJK SC" w:hAnsi="Noto Sans CJK SC" w:eastAsia="Noto Sans CJK SC"/>
        </w:rPr>
        <w:t>任务集：12 组，每组固定 20 轮。A=全量历史；B=分段 Read + Truncation + Compaction。要求使用同一模型、相同初始任务、相同工具环境。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vAlign w:val="center"/>
            <w:shd w:fill="D9EAF7"/>
          </w:tcPr>
          <w:p>
            <w:r>
              <w:rPr>
                <w:rFonts w:ascii="Noto Sans CJK SC" w:hAnsi="Noto Sans CJK SC" w:eastAsia="Noto Sans CJK SC"/>
                <w:b/>
                <w:sz w:val="17"/>
              </w:rPr>
              <w:t>指标</w:t>
            </w:r>
          </w:p>
        </w:tc>
        <w:tc>
          <w:tcPr>
            <w:tcW w:type="dxa" w:w="5156"/>
            <w:vAlign w:val="center"/>
            <w:shd w:fill="D9EAF7"/>
          </w:tcPr>
          <w:p>
            <w:r>
              <w:rPr>
                <w:rFonts w:ascii="Noto Sans CJK SC" w:hAnsi="Noto Sans CJK SC" w:eastAsia="Noto Sans CJK SC"/>
                <w:b/>
                <w:sz w:val="17"/>
              </w:rPr>
              <w:t>定义</w:t>
            </w:r>
          </w:p>
        </w:tc>
      </w:tr>
      <w:tr>
        <w:tc>
          <w:tcPr>
            <w:tcW w:type="dxa" w:w="5156"/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累计输入 Token</w:t>
            </w:r>
          </w:p>
        </w:tc>
        <w:tc>
          <w:tcPr>
            <w:tcW w:type="dxa" w:w="5156"/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sum(each_round.input_tokens + summary_input_tokens)</w:t>
            </w:r>
          </w:p>
        </w:tc>
      </w:tr>
      <w:tr>
        <w:tc>
          <w:tcPr>
            <w:tcW w:type="dxa" w:w="5156"/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Token 节省率</w:t>
            </w:r>
          </w:p>
        </w:tc>
        <w:tc>
          <w:tcPr>
            <w:tcW w:type="dxa" w:w="5156"/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(A_total - B_total) / A_total</w:t>
            </w:r>
          </w:p>
        </w:tc>
      </w:tr>
      <w:tr>
        <w:tc>
          <w:tcPr>
            <w:tcW w:type="dxa" w:w="5156"/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关键状态保留率</w:t>
            </w:r>
          </w:p>
        </w:tc>
        <w:tc>
          <w:tcPr>
            <w:tcW w:type="dxa" w:w="5156"/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最终回答正确保留预埋约束/文件/修改/失败方案/TODO 的比例</w:t>
            </w:r>
          </w:p>
        </w:tc>
      </w:tr>
      <w:tr>
        <w:tc>
          <w:tcPr>
            <w:tcW w:type="dxa" w:w="5156"/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重复 Read 次数</w:t>
            </w:r>
          </w:p>
        </w:tc>
        <w:tc>
          <w:tcPr>
            <w:tcW w:type="dxa" w:w="5156"/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同 task 中重复读取相同 path + 重叠行区间的调用数</w:t>
            </w:r>
          </w:p>
        </w:tc>
      </w:tr>
      <w:tr>
        <w:tc>
          <w:tcPr>
            <w:tcW w:type="dxa" w:w="5156"/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任务完成率</w:t>
            </w:r>
          </w:p>
        </w:tc>
        <w:tc>
          <w:tcPr>
            <w:tcW w:type="dxa" w:w="5156"/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A/B 均满足任务验收条件的比例</w:t>
            </w:r>
          </w:p>
        </w:tc>
      </w:tr>
    </w:tbl>
    <w:p>
      <w:pPr>
        <w:spacing w:after="20"/>
      </w:pPr>
    </w:p>
    <w:p>
      <w:pPr>
        <w:pStyle w:val="CodeBlock"/>
        <w:shd w:fill="F5F7FA"/>
      </w:pPr>
      <w:r>
        <w:t># 模拟目标</w:t>
        <w:br/>
        <w:t>A_total = 118_420</w:t>
        <w:br/>
        <w:t>B_total = 72_690</w:t>
        <w:br/>
        <w:t>token_saving = 38.6%</w:t>
        <w:br/>
        <w:br/>
        <w:t>state_points = 60</w:t>
        <w:br/>
        <w:t>retained = 59</w:t>
        <w:br/>
        <w:t>state_retention = 98.3%</w:t>
        <w:br/>
        <w:br/>
        <w:t>repeated_read_A = 58</w:t>
        <w:br/>
        <w:t>repeated_read_B = 44</w:t>
        <w:br/>
        <w:t>reduction = 24.1%</w:t>
        <w:br/>
      </w:r>
    </w:p>
    <w:p>
      <w:pPr>
        <w:pStyle w:val="Heading2"/>
        <w:spacing w:before="100" w:after="80"/>
      </w:pPr>
      <w:r>
        <w:t>16.3 Fault Injection Benchmark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3437"/>
            <w:vAlign w:val="center"/>
            <w:shd w:fill="D9EAF7"/>
          </w:tcPr>
          <w:p>
            <w:r>
              <w:rPr>
                <w:rFonts w:ascii="Noto Sans CJK SC" w:hAnsi="Noto Sans CJK SC" w:eastAsia="Noto Sans CJK SC"/>
                <w:b/>
                <w:sz w:val="17"/>
              </w:rPr>
              <w:t>故障类型</w:t>
            </w:r>
          </w:p>
        </w:tc>
        <w:tc>
          <w:tcPr>
            <w:tcW w:type="dxa" w:w="3437"/>
            <w:vAlign w:val="center"/>
            <w:shd w:fill="D9EAF7"/>
          </w:tcPr>
          <w:p>
            <w:r>
              <w:rPr>
                <w:rFonts w:ascii="Noto Sans CJK SC" w:hAnsi="Noto Sans CJK SC" w:eastAsia="Noto Sans CJK SC"/>
                <w:b/>
                <w:sz w:val="17"/>
              </w:rPr>
              <w:t>次数</w:t>
            </w:r>
          </w:p>
        </w:tc>
        <w:tc>
          <w:tcPr>
            <w:tcW w:type="dxa" w:w="3437"/>
            <w:vAlign w:val="center"/>
            <w:shd w:fill="D9EAF7"/>
          </w:tcPr>
          <w:p>
            <w:r>
              <w:rPr>
                <w:rFonts w:ascii="Noto Sans CJK SC" w:hAnsi="Noto Sans CJK SC" w:eastAsia="Noto Sans CJK SC"/>
                <w:b/>
                <w:sz w:val="17"/>
              </w:rPr>
              <w:t>成功定义</w:t>
            </w:r>
          </w:p>
        </w:tc>
      </w:tr>
      <w:tr>
        <w:tc>
          <w:tcPr>
            <w:tcW w:type="dxa" w:w="3437"/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模型请求异常</w:t>
            </w:r>
          </w:p>
        </w:tc>
        <w:tc>
          <w:tcPr>
            <w:tcW w:type="dxa" w:w="3437"/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10</w:t>
            </w:r>
          </w:p>
        </w:tc>
        <w:tc>
          <w:tcPr>
            <w:tcW w:type="dxa" w:w="3437"/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resume 后能继续最近未完成任务且历史不损坏</w:t>
            </w:r>
          </w:p>
        </w:tc>
      </w:tr>
      <w:tr>
        <w:tc>
          <w:tcPr>
            <w:tcW w:type="dxa" w:w="3437"/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进程在 Tool 后中断</w:t>
            </w:r>
          </w:p>
        </w:tc>
        <w:tc>
          <w:tcPr>
            <w:tcW w:type="dxa" w:w="3437"/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10</w:t>
            </w:r>
          </w:p>
        </w:tc>
        <w:tc>
          <w:tcPr>
            <w:tcW w:type="dxa" w:w="3437"/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能恢复到最近一致节点；必要时识别副作用不确定状态</w:t>
            </w:r>
          </w:p>
        </w:tc>
      </w:tr>
      <w:tr>
        <w:tc>
          <w:tcPr>
            <w:tcW w:type="dxa" w:w="3437"/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Session append 后退出</w:t>
            </w:r>
          </w:p>
        </w:tc>
        <w:tc>
          <w:tcPr>
            <w:tcW w:type="dxa" w:w="3437"/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10</w:t>
            </w:r>
          </w:p>
        </w:tc>
        <w:tc>
          <w:tcPr>
            <w:tcW w:type="dxa" w:w="3437"/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重启后 leaf 与 TODO 恢复正确</w:t>
            </w:r>
          </w:p>
        </w:tc>
      </w:tr>
    </w:tbl>
    <w:p>
      <w:pPr>
        <w:spacing w:after="20"/>
      </w:pPr>
    </w:p>
    <w:p>
      <w:pPr>
        <w:pStyle w:val="CodeBlock"/>
        <w:shd w:fill="F5F7FA"/>
      </w:pPr>
      <w:r>
        <w:t># 模拟目标</w:t>
        <w:br/>
        <w:t>successful_resume = 29</w:t>
        <w:br/>
        <w:t>total = 30</w:t>
        <w:br/>
        <w:t>resume_rate = 96.7%</w:t>
        <w:br/>
      </w:r>
    </w:p>
    <w:p>
      <w:pPr>
        <w:pStyle w:val="Heading1"/>
        <w:spacing w:before="160" w:after="80"/>
      </w:pPr>
      <w:r>
        <w:t>17. Sprint 开发计划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78"/>
        <w:gridCol w:w="2578"/>
        <w:gridCol w:w="2578"/>
        <w:gridCol w:w="2578"/>
      </w:tblGrid>
      <w:tr>
        <w:tc>
          <w:tcPr>
            <w:tcW w:type="dxa" w:w="2578"/>
            <w:vAlign w:val="center"/>
            <w:shd w:fill="D9EAF7"/>
          </w:tcPr>
          <w:p>
            <w:r>
              <w:rPr>
                <w:rFonts w:ascii="Noto Sans CJK SC" w:hAnsi="Noto Sans CJK SC" w:eastAsia="Noto Sans CJK SC"/>
                <w:b/>
                <w:sz w:val="17"/>
              </w:rPr>
              <w:t>Sprint</w:t>
            </w:r>
          </w:p>
        </w:tc>
        <w:tc>
          <w:tcPr>
            <w:tcW w:type="dxa" w:w="2578"/>
            <w:vAlign w:val="center"/>
            <w:shd w:fill="D9EAF7"/>
          </w:tcPr>
          <w:p>
            <w:r>
              <w:rPr>
                <w:rFonts w:ascii="Noto Sans CJK SC" w:hAnsi="Noto Sans CJK SC" w:eastAsia="Noto Sans CJK SC"/>
                <w:b/>
                <w:sz w:val="17"/>
              </w:rPr>
              <w:t>主题</w:t>
            </w:r>
          </w:p>
        </w:tc>
        <w:tc>
          <w:tcPr>
            <w:tcW w:type="dxa" w:w="2578"/>
            <w:vAlign w:val="center"/>
            <w:shd w:fill="D9EAF7"/>
          </w:tcPr>
          <w:p>
            <w:r>
              <w:rPr>
                <w:rFonts w:ascii="Noto Sans CJK SC" w:hAnsi="Noto Sans CJK SC" w:eastAsia="Noto Sans CJK SC"/>
                <w:b/>
                <w:sz w:val="17"/>
              </w:rPr>
              <w:t>内容</w:t>
            </w:r>
          </w:p>
        </w:tc>
        <w:tc>
          <w:tcPr>
            <w:tcW w:type="dxa" w:w="2578"/>
            <w:vAlign w:val="center"/>
            <w:shd w:fill="D9EAF7"/>
          </w:tcPr>
          <w:p>
            <w:r>
              <w:rPr>
                <w:rFonts w:ascii="Noto Sans CJK SC" w:hAnsi="Noto Sans CJK SC" w:eastAsia="Noto Sans CJK SC"/>
                <w:b/>
                <w:sz w:val="17"/>
              </w:rPr>
              <w:t>验收产物</w:t>
            </w:r>
          </w:p>
        </w:tc>
      </w:tr>
      <w:tr>
        <w:tc>
          <w:tcPr>
            <w:tcW w:type="dxa" w:w="2578"/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Sprint 0</w:t>
            </w:r>
          </w:p>
        </w:tc>
        <w:tc>
          <w:tcPr>
            <w:tcW w:type="dxa" w:w="2578"/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技术探针</w:t>
            </w:r>
          </w:p>
        </w:tc>
        <w:tc>
          <w:tcPr>
            <w:tcW w:type="dxa" w:w="2578"/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安装并固定 Python/hello-agents 版本；写 API probe；确认 ReActAgent、ToolRegistry、ToolResponse、History/Session API。</w:t>
            </w:r>
          </w:p>
        </w:tc>
        <w:tc>
          <w:tcPr>
            <w:tcW w:type="dxa" w:w="2578"/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hello-agents_probe.py + ADR-001</w:t>
            </w:r>
          </w:p>
        </w:tc>
      </w:tr>
      <w:tr>
        <w:tc>
          <w:tcPr>
            <w:tcW w:type="dxa" w:w="2578"/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Sprint 1</w:t>
            </w:r>
          </w:p>
        </w:tc>
        <w:tc>
          <w:tcPr>
            <w:tcW w:type="dxa" w:w="2578"/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最小 CLI</w:t>
            </w:r>
          </w:p>
        </w:tc>
        <w:tc>
          <w:tcPr>
            <w:tcW w:type="dxa" w:w="2578"/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Typer CLI、Config、RuntimeAdapter、Read/Write，能在当前仓库问答。</w:t>
            </w:r>
          </w:p>
        </w:tc>
        <w:tc>
          <w:tcPr>
            <w:tcW w:type="dxa" w:w="2578"/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devflow 可启动并读取 README</w:t>
            </w:r>
          </w:p>
        </w:tc>
      </w:tr>
      <w:tr>
        <w:tc>
          <w:tcPr>
            <w:tcW w:type="dxa" w:w="2578"/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Sprint 2</w:t>
            </w:r>
          </w:p>
        </w:tc>
        <w:tc>
          <w:tcPr>
            <w:tcW w:type="dxa" w:w="2578"/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Coding Tools</w:t>
            </w:r>
          </w:p>
        </w:tc>
        <w:tc>
          <w:tcPr>
            <w:tcW w:type="dxa" w:w="2578"/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实现 Edit/Grep/Bash + Safety + pytest。</w:t>
            </w:r>
          </w:p>
        </w:tc>
        <w:tc>
          <w:tcPr>
            <w:tcW w:type="dxa" w:w="2578"/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6 工具闭环</w:t>
            </w:r>
          </w:p>
        </w:tc>
      </w:tr>
      <w:tr>
        <w:tc>
          <w:tcPr>
            <w:tcW w:type="dxa" w:w="2578"/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Sprint 3</w:t>
            </w:r>
          </w:p>
        </w:tc>
        <w:tc>
          <w:tcPr>
            <w:tcW w:type="dxa" w:w="2578"/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Context Policy</w:t>
            </w:r>
          </w:p>
        </w:tc>
        <w:tc>
          <w:tcPr>
            <w:tcW w:type="dxa" w:w="2578"/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分段 Read、Truncation、Token Budget、Coding Summary。</w:t>
            </w:r>
          </w:p>
        </w:tc>
        <w:tc>
          <w:tcPr>
            <w:tcW w:type="dxa" w:w="2578"/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长日志和大文件不淹没 Context</w:t>
            </w:r>
          </w:p>
        </w:tc>
      </w:tr>
      <w:tr>
        <w:tc>
          <w:tcPr>
            <w:tcW w:type="dxa" w:w="2578"/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Sprint 4</w:t>
            </w:r>
          </w:p>
        </w:tc>
        <w:tc>
          <w:tcPr>
            <w:tcW w:type="dxa" w:w="2578"/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Session Tree</w:t>
            </w:r>
          </w:p>
        </w:tc>
        <w:tc>
          <w:tcPr>
            <w:tcW w:type="dxa" w:w="2578"/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JSONL Store、id/parentId、resume、tree、branch。</w:t>
            </w:r>
          </w:p>
        </w:tc>
        <w:tc>
          <w:tcPr>
            <w:tcW w:type="dxa" w:w="2578"/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分支会话可重建</w:t>
            </w:r>
          </w:p>
        </w:tc>
      </w:tr>
      <w:tr>
        <w:tc>
          <w:tcPr>
            <w:tcW w:type="dxa" w:w="2578"/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Sprint 5</w:t>
            </w:r>
          </w:p>
        </w:tc>
        <w:tc>
          <w:tcPr>
            <w:tcW w:type="dxa" w:w="2578"/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Compaction</w:t>
            </w:r>
          </w:p>
        </w:tc>
        <w:tc>
          <w:tcPr>
            <w:tcW w:type="dxa" w:w="2578"/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自动/手动 compact、summary schema、active context 重建。</w:t>
            </w:r>
          </w:p>
        </w:tc>
        <w:tc>
          <w:tcPr>
            <w:tcW w:type="dxa" w:w="2578"/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完整历史保留、active context 缩短</w:t>
            </w:r>
          </w:p>
        </w:tc>
      </w:tr>
      <w:tr>
        <w:tc>
          <w:tcPr>
            <w:tcW w:type="dxa" w:w="2578"/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Sprint 6</w:t>
            </w:r>
          </w:p>
        </w:tc>
        <w:tc>
          <w:tcPr>
            <w:tcW w:type="dxa" w:w="2578"/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Skills + Trace</w:t>
            </w:r>
          </w:p>
        </w:tc>
        <w:tc>
          <w:tcPr>
            <w:tcW w:type="dxa" w:w="2578"/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4 Skills、Todo、Trace、脱敏。</w:t>
            </w:r>
          </w:p>
        </w:tc>
        <w:tc>
          <w:tcPr>
            <w:tcW w:type="dxa" w:w="2578"/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执行链可复盘</w:t>
            </w:r>
          </w:p>
        </w:tc>
      </w:tr>
      <w:tr>
        <w:tc>
          <w:tcPr>
            <w:tcW w:type="dxa" w:w="2578"/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Sprint 7</w:t>
            </w:r>
          </w:p>
        </w:tc>
        <w:tc>
          <w:tcPr>
            <w:tcW w:type="dxa" w:w="2578"/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Benchmark + Demo</w:t>
            </w:r>
          </w:p>
        </w:tc>
        <w:tc>
          <w:tcPr>
            <w:tcW w:type="dxa" w:w="2578"/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240 Tool、12x20 Context、30 Recovery；用 12307 做 Demo。</w:t>
            </w:r>
          </w:p>
        </w:tc>
        <w:tc>
          <w:tcPr>
            <w:tcW w:type="dxa" w:w="2578"/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CSV/JSON 报告 + 简历实测数据</w:t>
            </w:r>
          </w:p>
        </w:tc>
      </w:tr>
    </w:tbl>
    <w:p>
      <w:pPr>
        <w:spacing w:after="20"/>
      </w:pPr>
    </w:p>
    <w:p>
      <w:pPr>
        <w:pStyle w:val="Heading1"/>
        <w:spacing w:before="160" w:after="80"/>
      </w:pPr>
      <w:r>
        <w:t>18. 每个 Sprint 的验收标准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vAlign w:val="center"/>
            <w:shd w:fill="D9EAF7"/>
          </w:tcPr>
          <w:p>
            <w:r>
              <w:rPr>
                <w:rFonts w:ascii="Noto Sans CJK SC" w:hAnsi="Noto Sans CJK SC" w:eastAsia="Noto Sans CJK SC"/>
                <w:b/>
                <w:sz w:val="17"/>
              </w:rPr>
              <w:t>Sprint</w:t>
            </w:r>
          </w:p>
        </w:tc>
        <w:tc>
          <w:tcPr>
            <w:tcW w:type="dxa" w:w="5156"/>
            <w:vAlign w:val="center"/>
            <w:shd w:fill="D9EAF7"/>
          </w:tcPr>
          <w:p>
            <w:r>
              <w:rPr>
                <w:rFonts w:ascii="Noto Sans CJK SC" w:hAnsi="Noto Sans CJK SC" w:eastAsia="Noto Sans CJK SC"/>
                <w:b/>
                <w:sz w:val="17"/>
              </w:rPr>
              <w:t>Definition of Done</w:t>
            </w:r>
          </w:p>
        </w:tc>
      </w:tr>
      <w:tr>
        <w:tc>
          <w:tcPr>
            <w:tcW w:type="dxa" w:w="5156"/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S0</w:t>
            </w:r>
          </w:p>
        </w:tc>
        <w:tc>
          <w:tcPr>
            <w:tcW w:type="dxa" w:w="5156"/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API probe 能真实运行；README 记录 hello-agents 版本和关键类路径；不允许 AI 根据旧文档猜 API。</w:t>
            </w:r>
          </w:p>
        </w:tc>
      </w:tr>
      <w:tr>
        <w:tc>
          <w:tcPr>
            <w:tcW w:type="dxa" w:w="5156"/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S1</w:t>
            </w:r>
          </w:p>
        </w:tc>
        <w:tc>
          <w:tcPr>
            <w:tcW w:type="dxa" w:w="5156"/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`devflow` 启动后可 Read 当前仓库文件并回答；project_root 外访问失败；CLI Ctrl+C 能正常结束。</w:t>
            </w:r>
          </w:p>
        </w:tc>
      </w:tr>
      <w:tr>
        <w:tc>
          <w:tcPr>
            <w:tcW w:type="dxa" w:w="5156"/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S2</w:t>
            </w:r>
          </w:p>
        </w:tc>
        <w:tc>
          <w:tcPr>
            <w:tcW w:type="dxa" w:w="5156"/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Edit 0/1/&gt;1 匹配语义正确；Grep PARTIAL 正确；Bash timeout 和危险命令测试通过；pytest 全绿。</w:t>
            </w:r>
          </w:p>
        </w:tc>
      </w:tr>
      <w:tr>
        <w:tc>
          <w:tcPr>
            <w:tcW w:type="dxa" w:w="5156"/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S3</w:t>
            </w:r>
          </w:p>
        </w:tc>
        <w:tc>
          <w:tcPr>
            <w:tcW w:type="dxa" w:w="5156"/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一个 5000 行日志触发 Truncation；完整输出落盘；Context Trace 有 before/after token。</w:t>
            </w:r>
          </w:p>
        </w:tc>
      </w:tr>
      <w:tr>
        <w:tc>
          <w:tcPr>
            <w:tcW w:type="dxa" w:w="5156"/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S4</w:t>
            </w:r>
          </w:p>
        </w:tc>
        <w:tc>
          <w:tcPr>
            <w:tcW w:type="dxa" w:w="5156"/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从 A-&gt;B-&gt;C 回到 B 创建 D，JSONL 同时保留 C 与 D；active branch 构建正确。</w:t>
            </w:r>
          </w:p>
        </w:tc>
      </w:tr>
      <w:tr>
        <w:tc>
          <w:tcPr>
            <w:tcW w:type="dxa" w:w="5156"/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S5</w:t>
            </w:r>
          </w:p>
        </w:tc>
        <w:tc>
          <w:tcPr>
            <w:tcW w:type="dxa" w:w="5156"/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触发 compact 后 Session 原 entry 未删除；下一轮发送给模型的是 summary + recent。</w:t>
            </w:r>
          </w:p>
        </w:tc>
      </w:tr>
      <w:tr>
        <w:tc>
          <w:tcPr>
            <w:tcW w:type="dxa" w:w="5156"/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S6</w:t>
            </w:r>
          </w:p>
        </w:tc>
        <w:tc>
          <w:tcPr>
            <w:tcW w:type="dxa" w:w="5156"/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4 Skills 可按需加载；Trace 能关联一次完整 Tool Call；敏感参数被脱敏。</w:t>
            </w:r>
          </w:p>
        </w:tc>
      </w:tr>
      <w:tr>
        <w:tc>
          <w:tcPr>
            <w:tcW w:type="dxa" w:w="5156"/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S7</w:t>
            </w:r>
          </w:p>
        </w:tc>
        <w:tc>
          <w:tcPr>
            <w:tcW w:type="dxa" w:w="5156"/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三套 benchmark 可一键执行，产生 CSV；简历数字从 CSV 自动生成 report.md。</w:t>
            </w:r>
          </w:p>
        </w:tc>
      </w:tr>
    </w:tbl>
    <w:p>
      <w:pPr>
        <w:spacing w:after="20"/>
      </w:pPr>
    </w:p>
    <w:p>
      <w:pPr>
        <w:pStyle w:val="Heading1"/>
        <w:spacing w:before="160" w:after="80"/>
      </w:pPr>
      <w:r>
        <w:t>19. AI Coding 执行规范</w:t>
      </w:r>
    </w:p>
    <w:p>
      <w:pPr>
        <w:spacing w:after="80" w:line="269" w:lineRule="auto"/>
      </w:pPr>
      <w:r>
        <w:rPr>
          <w:rFonts w:ascii="Noto Sans CJK SC" w:hAnsi="Noto Sans CJK SC" w:eastAsia="Noto Sans CJK SC"/>
        </w:rPr>
        <w:t>不要让 GPT/Codex/Cursor 一次生成整个项目。每个 Sprint 采用“先读代码 -&gt; 输出计划 -&gt; 小步改动 -&gt; 运行测试 -&gt; 总结变更”的固定流程。</w:t>
      </w:r>
    </w:p>
    <w:p>
      <w:pPr>
        <w:spacing w:after="120" w:line="264" w:lineRule="auto"/>
        <w:shd w:fill="FDECEC"/>
      </w:pPr>
      <w:r>
        <w:rPr>
          <w:b/>
          <w:color w:val="9C2F2F"/>
        </w:rPr>
        <w:t>强约束：</w:t>
      </w:r>
      <w:r>
        <w:t>AI 不得修改 HelloAgents 源码，不得为了通过测试删除测试，不得引入 FastAPI/Redis/MCP/多 Agent 等未在当前 Sprint 范围内的功能。</w:t>
      </w:r>
    </w:p>
    <w:p>
      <w:pPr>
        <w:pStyle w:val="Heading2"/>
        <w:spacing w:before="100" w:after="80"/>
      </w:pPr>
      <w:r>
        <w:t>19.1 总控 Prompt（项目启动时使用）</w:t>
      </w:r>
    </w:p>
    <w:p>
      <w:pPr>
        <w:pStyle w:val="CodeBlock"/>
        <w:shd w:fill="F5F7FA"/>
      </w:pPr>
      <w:r>
        <w:t>你是 DevFlow 项目的高级 Python/Agent 工程师。</w:t>
        <w:br/>
        <w:br/>
        <w:t>项目目标：</w:t>
        <w:br/>
        <w:t>基于现有 Python Agent Runtime 构建本地终端 Coding Agent。</w:t>
        <w:br/>
        <w:t>核心创新/改造只聚焦三条主线：</w:t>
        <w:br/>
        <w:t>1. Coding Tool Reliability</w:t>
        <w:br/>
        <w:t>2. Coding Context Engineering</w:t>
        <w:br/>
        <w:t>3. Durable Tree Session</w:t>
        <w:br/>
        <w:br/>
        <w:t>技术约束：</w:t>
        <w:br/>
        <w:t>- Python 3.11</w:t>
        <w:br/>
        <w:t>- hello-agents 作为外部依赖，不修改其源码</w:t>
        <w:br/>
        <w:t>- Typer + Rich CLI</w:t>
        <w:br/>
        <w:t>- Pydantic v2</w:t>
        <w:br/>
        <w:t>- pytest</w:t>
        <w:br/>
        <w:t>- JSONL Session/Trace</w:t>
        <w:br/>
        <w:t>- 项目内所有文件访问必须限制在 project_root</w:t>
        <w:br/>
        <w:t>- 不引入 FastAPI、Redis、数据库、MCP、多 Agent、Docker Sandbox</w:t>
        <w:br/>
        <w:t>- Runtime 必须经 runtime/hello_agents_adapter.py 隔离</w:t>
        <w:br/>
        <w:br/>
        <w:t>工作方式：</w:t>
        <w:br/>
        <w:t>1. 先读取当前仓库文件和 pyproject.toml。</w:t>
        <w:br/>
        <w:t>2. 如果涉及 hello-agents API，先通过 Python introspection 或读取安装包源码确认真实 API，不允许猜。</w:t>
        <w:br/>
        <w:t>3. 先输出 implementation plan 和将修改的文件。</w:t>
        <w:br/>
        <w:t>4. 一次只完成当前 Sprint。</w:t>
        <w:br/>
        <w:t>5. 每个新增模块必须配 pytest。</w:t>
        <w:br/>
        <w:t>6. 运行测试并修复，测试全绿后再总结。</w:t>
        <w:br/>
        <w:t>7. 不重构与本 Sprint 无关的代码。</w:t>
        <w:br/>
        <w:br/>
        <w:t>任何不确定 API 先报告，不要自行虚构。</w:t>
        <w:br/>
      </w:r>
    </w:p>
    <w:p>
      <w:pPr>
        <w:pStyle w:val="Heading2"/>
        <w:spacing w:before="100" w:after="80"/>
      </w:pPr>
      <w:r>
        <w:t>19.2 Sprint 0 Prompt：API 探针</w:t>
      </w:r>
    </w:p>
    <w:p>
      <w:pPr>
        <w:pStyle w:val="CodeBlock"/>
        <w:shd w:fill="F5F7FA"/>
      </w:pPr>
      <w:r>
        <w:t>当前任务只做 Sprint 0：技术探针，不实现产品功能。</w:t>
        <w:br/>
        <w:br/>
        <w:t>请：</w:t>
        <w:br/>
        <w:t>1. 创建最小 pyproject.toml。</w:t>
        <w:br/>
        <w:t>2. 安装/确认 hello-agents 当前版本。</w:t>
        <w:br/>
        <w:t>3. 通过 introspection + 安装包源码确认：</w:t>
        <w:br/>
        <w:t xml:space="preserve">   - ReActAgent 初始化签名</w:t>
        <w:br/>
        <w:t xml:space="preserve">   - HelloAgentsLLM 初始化签名</w:t>
        <w:br/>
        <w:t xml:space="preserve">   - ToolRegistry.register_tool</w:t>
        <w:br/>
        <w:t xml:space="preserve">   - BaseTool/自定义 Tool 的契约</w:t>
        <w:br/>
        <w:t xml:space="preserve">   - ToolResponse 构造方式</w:t>
        <w:br/>
        <w:t xml:space="preserve">   - HistoryManager/TokenCounter/ObservationTruncator 的真实入口</w:t>
        <w:br/>
        <w:t xml:space="preserve">   - SessionStore/save_session/load_session 的真实入口</w:t>
        <w:br/>
        <w:t>4. 写 scripts/hello_agents_probe.py，运行一个 ReadTool 的最小 Function Calling 示例。</w:t>
        <w:br/>
        <w:t>5. 生成 docs/ADR-001-runtime-integration.md，记录“文档描述 vs 本地实际 API”的差异。</w:t>
        <w:br/>
        <w:br/>
        <w:t>不要开始 Edit/Grep/Bash。</w:t>
        <w:br/>
      </w:r>
    </w:p>
    <w:p>
      <w:pPr>
        <w:pStyle w:val="Heading2"/>
        <w:spacing w:before="100" w:after="80"/>
      </w:pPr>
      <w:r>
        <w:t>19.3 Sprint 1 Prompt：最小 CLI</w:t>
      </w:r>
    </w:p>
    <w:p>
      <w:pPr>
        <w:pStyle w:val="CodeBlock"/>
        <w:shd w:fill="F5F7FA"/>
      </w:pPr>
      <w:r>
        <w:t>只实现 Sprint 1。</w:t>
        <w:br/>
        <w:br/>
        <w:t>目标：</w:t>
        <w:br/>
        <w:t>- devflow 命令可在当前目录启动</w:t>
        <w:br/>
        <w:t>- 通过 HelloAgentsRuntimeAdapter 创建 ReActAgent</w:t>
        <w:br/>
        <w:t>- 注册 Read/Write（以本地实际 API 为准）</w:t>
        <w:br/>
        <w:t>- 输入自然语言后可读取当前项目并返回</w:t>
        <w:br/>
        <w:t>- 所有路径受 project_root 约束</w:t>
        <w:br/>
        <w:t>- 配置来自 .env / 环境变量</w:t>
        <w:br/>
        <w:t>- 添加 pytest</w:t>
        <w:br/>
        <w:br/>
        <w:t>验收：</w:t>
        <w:br/>
        <w:t>devflow</w:t>
        <w:br/>
        <w:t>&gt; 阅读 README.md，总结项目用途</w:t>
        <w:br/>
        <w:br/>
        <w:t>必须成功。</w:t>
        <w:br/>
        <w:t>不要实现 Edit/Grep/Bash/SessionTree。</w:t>
        <w:br/>
      </w:r>
    </w:p>
    <w:p>
      <w:pPr>
        <w:pStyle w:val="Heading2"/>
        <w:spacing w:before="100" w:after="80"/>
      </w:pPr>
      <w:r>
        <w:t>19.4 Sprint 2 Prompt：Coding Tools</w:t>
      </w:r>
    </w:p>
    <w:p>
      <w:pPr>
        <w:pStyle w:val="CodeBlock"/>
        <w:shd w:fill="F5F7FA"/>
      </w:pPr>
      <w:r>
        <w:t>只实现 Sprint 2：EditTool、GrepTool、BashTool。</w:t>
        <w:br/>
        <w:br/>
        <w:t>要求：</w:t>
        <w:br/>
        <w:t>EditTool:</w:t>
        <w:br/>
        <w:t>- old_text/new_text</w:t>
        <w:br/>
        <w:t>- 0 匹配 NOT_FOUND</w:t>
        <w:br/>
        <w:t>- &gt;1 匹配 CONFLICT</w:t>
        <w:br/>
        <w:t>- expected_hash 乐观锁</w:t>
        <w:br/>
        <w:t>- 原子写</w:t>
        <w:br/>
        <w:br/>
        <w:t>GrepTool:</w:t>
        <w:br/>
        <w:t>- rg 优先，Python fallback</w:t>
        <w:br/>
        <w:t>- path/query/regex/max_results</w:t>
        <w:br/>
        <w:t>- 超限 PARTIAL</w:t>
        <w:br/>
        <w:br/>
        <w:t>BashTool:</w:t>
        <w:br/>
        <w:t>- cwd 限制 project_root</w:t>
        <w:br/>
        <w:t>- timeout</w:t>
        <w:br/>
        <w:t>- 捕获 stdout/stderr</w:t>
        <w:br/>
        <w:t>- 高风险命令拒绝</w:t>
        <w:br/>
        <w:t>- 先将完整输出保存文件，再产生 preview</w:t>
        <w:br/>
        <w:br/>
        <w:t>将三个工具适配为 HelloAgents ToolResponse。</w:t>
        <w:br/>
        <w:t>覆盖 happy/boundary/error pytest。</w:t>
        <w:br/>
      </w:r>
    </w:p>
    <w:p>
      <w:pPr>
        <w:pStyle w:val="Heading2"/>
        <w:spacing w:before="100" w:after="80"/>
      </w:pPr>
      <w:r>
        <w:t>19.5 Sprint 3 Prompt：Context</w:t>
      </w:r>
    </w:p>
    <w:p>
      <w:pPr>
        <w:pStyle w:val="CodeBlock"/>
        <w:shd w:fill="F5F7FA"/>
      </w:pPr>
      <w:r>
        <w:t>只实现 Sprint 3：Coding Context Policy。</w:t>
        <w:br/>
        <w:br/>
        <w:t>基于已安装 HelloAgents 的 TokenCounter/HistoryManager/ObservationTruncator：</w:t>
        <w:br/>
        <w:t>- 不复制上游实现</w:t>
        <w:br/>
        <w:t>- 新建 CodingContextPolicy</w:t>
        <w:br/>
        <w:t>- Read/Grep/Bash 按工具类型配置不同截断策略</w:t>
        <w:br/>
        <w:t>- 压缩摘要固定包含 Goal、Constraints、Done、InProgress、</w:t>
        <w:br/>
        <w:t xml:space="preserve">  FailedAttempts、FilesRead、FilesModified、CurrentTODO、NextSteps</w:t>
        <w:br/>
        <w:t>- Trace 记录 tokens_before/tokens_after/truncated bytes</w:t>
        <w:br/>
        <w:t>- 提供可构造的长日志测试</w:t>
        <w:br/>
        <w:br/>
        <w:t>不要实现 Session Tree。</w:t>
        <w:br/>
      </w:r>
    </w:p>
    <w:p>
      <w:pPr>
        <w:pStyle w:val="Heading2"/>
        <w:spacing w:before="100" w:after="80"/>
      </w:pPr>
      <w:r>
        <w:t>19.6 Sprint 4/5 Prompt：Tree Session + Compaction</w:t>
      </w:r>
    </w:p>
    <w:p>
      <w:pPr>
        <w:pStyle w:val="CodeBlock"/>
        <w:shd w:fill="F5F7FA"/>
      </w:pPr>
      <w:r>
        <w:t>实现 Tree Session，但不要修改 HelloAgents SessionStore 源码。</w:t>
        <w:br/>
        <w:br/>
        <w:t>使用 JSONL append-only：</w:t>
        <w:br/>
        <w:t>SessionEntry 必须包含 id, parent_id, session_id, timestamp, type, payload。</w:t>
        <w:br/>
        <w:br/>
        <w:t>功能：</w:t>
        <w:br/>
        <w:t>- append</w:t>
        <w:br/>
        <w:t>- load</w:t>
        <w:br/>
        <w:t>- list sessions</w:t>
        <w:br/>
        <w:t>- build_active_branch(leaf_id)</w:t>
        <w:br/>
        <w:t>- resume</w:t>
        <w:br/>
        <w:t>- branch(entry_id)</w:t>
        <w:br/>
        <w:t>- tree display</w:t>
        <w:br/>
        <w:br/>
        <w:t>之后实现 CompactionEntry：</w:t>
        <w:br/>
        <w:t>- summary</w:t>
        <w:br/>
        <w:t>- first_kept_entry_id</w:t>
        <w:br/>
        <w:t>- tokens_before</w:t>
        <w:br/>
        <w:t>- read_files</w:t>
        <w:br/>
        <w:t>- modified_files</w:t>
        <w:br/>
        <w:br/>
        <w:t>完整历史不删除。</w:t>
        <w:br/>
        <w:t>active context 使用 summary + recent branch messages。</w:t>
        <w:br/>
        <w:t>必须包含 A-&gt;B-&gt;C，从 B 创建 D 的测试。</w:t>
        <w:br/>
      </w:r>
    </w:p>
    <w:p>
      <w:pPr>
        <w:pStyle w:val="Heading2"/>
        <w:spacing w:before="100" w:after="80"/>
      </w:pPr>
      <w:r>
        <w:t>19.7 Sprint 7 Prompt：Benchmark</w:t>
      </w:r>
    </w:p>
    <w:p>
      <w:pPr>
        <w:pStyle w:val="CodeBlock"/>
        <w:shd w:fill="F5F7FA"/>
      </w:pPr>
      <w:r>
        <w:t>实现三套 benchmark，所有结果写 CSV + report.md。</w:t>
        <w:br/>
        <w:br/>
        <w:t>A. tool_calling</w:t>
        <w:br/>
        <w:t>- 6 工具各 40 条，共 240</w:t>
        <w:br/>
        <w:t>- expected_tool / required_fields</w:t>
        <w:br/>
        <w:t>- 统计 tool_selection_accuracy / schema_pass_rate</w:t>
        <w:br/>
        <w:br/>
        <w:t>B. context_ab</w:t>
        <w:br/>
        <w:t>- 12 组任务，每组 20 轮</w:t>
        <w:br/>
        <w:t>- baseline=全量历史</w:t>
        <w:br/>
        <w:t>- optimized=CodingContextPolicy</w:t>
        <w:br/>
        <w:t>- 统计 cumulative_input_tokens / state_retention /</w:t>
        <w:br/>
        <w:t xml:space="preserve">  repeated_read / completion</w:t>
        <w:br/>
        <w:br/>
        <w:t>C. fault_injection</w:t>
        <w:br/>
        <w:t>- 3 类故障各 10 次</w:t>
        <w:br/>
        <w:t>- 模型异常 / tool 后进程中断 / session append 后退出</w:t>
        <w:br/>
        <w:t>- 统计 successful_resume / 30</w:t>
        <w:br/>
        <w:br/>
        <w:t>注意：</w:t>
        <w:br/>
        <w:t>不要硬编码 97.9%、38.6%、96.7%。</w:t>
        <w:br/>
        <w:t>最终简历数字必须从输出 CSV 计算。</w:t>
        <w:br/>
      </w:r>
    </w:p>
    <w:p>
      <w:pPr>
        <w:pStyle w:val="Heading1"/>
        <w:spacing w:before="160" w:after="80"/>
      </w:pPr>
      <w:r>
        <w:t>20. Demo 设计：与 12307 联动</w:t>
      </w:r>
    </w:p>
    <w:p>
      <w:pPr>
        <w:spacing w:after="80" w:line="269" w:lineRule="auto"/>
      </w:pPr>
      <w:r>
        <w:rPr>
          <w:rFonts w:ascii="Noto Sans CJK SC" w:hAnsi="Noto Sans CJK SC" w:eastAsia="Noto Sans CJK SC"/>
        </w:rPr>
        <w:t>最有说服力的 Demo 是让 DevFlow 分析你自己的 12307 项目。这样两个项目不是孤立堆砌，而形成“Agent 工程 + Java 后端工程”的交叉证明。</w:t>
      </w:r>
    </w:p>
    <w:p>
      <w:pPr>
        <w:pStyle w:val="CodeBlock"/>
        <w:shd w:fill="F5F7FA"/>
      </w:pPr>
      <w:r>
        <w:t>$ cd 12307</w:t>
        <w:br/>
        <w:t>$ devflow</w:t>
        <w:br/>
        <w:br/>
        <w:t>You&gt;</w:t>
        <w:br/>
        <w:t>定位购票流程中 Redisson 锁的使用位置，</w:t>
        <w:br/>
        <w:t>说明本地锁和分布式锁各解决什么问题，先不要修改代码。</w:t>
        <w:br/>
        <w:br/>
        <w:t>Expected:</w:t>
        <w:br/>
        <w:t>Grep("Redisson")</w:t>
        <w:br/>
        <w:t>-&gt; Read(TicketService/相关类)</w:t>
        <w:br/>
        <w:t>-&gt; Grep("lock")</w:t>
        <w:br/>
        <w:t>-&gt; Read(...)</w:t>
        <w:br/>
        <w:t>-&gt; 输出调用链和锁粒度解释</w:t>
        <w:br/>
      </w:r>
    </w:p>
    <w:p>
      <w:pPr>
        <w:pStyle w:val="CodeBlock"/>
        <w:shd w:fill="F5F7FA"/>
      </w:pPr>
      <w:r>
        <w:t>You&gt;</w:t>
        <w:br/>
        <w:t>继续定位订单超时关单的 RocketMQ 消费逻辑，</w:t>
        <w:br/>
        <w:t>列出生产者、消费者、消息 key 以及失败补偿路径。</w:t>
        <w:br/>
        <w:br/>
        <w:t>Expected:</w:t>
        <w:br/>
        <w:t>Grep("RocketMQ")</w:t>
        <w:br/>
        <w:t>-&gt; Grep("delay")</w:t>
        <w:br/>
        <w:t>-&gt; Read producer/consumer</w:t>
        <w:br/>
        <w:t>-&gt; 输出结构化结果</w:t>
        <w:br/>
      </w:r>
    </w:p>
    <w:p>
      <w:pPr>
        <w:spacing w:after="120" w:line="264" w:lineRule="auto"/>
        <w:shd w:fill="EAF6EA"/>
      </w:pPr>
      <w:r>
        <w:rPr>
          <w:b/>
          <w:color w:val="2F6B2F"/>
        </w:rPr>
        <w:t>Demo 准则：</w:t>
      </w:r>
      <w:r>
        <w:t>不要用“写一个贪吃蛇”证明 Coding Agent。大厂面试更关心你能否在真实项目里检索、定位、修改、测试和恢复。</w:t>
      </w:r>
    </w:p>
    <w:p>
      <w:pPr>
        <w:pStyle w:val="Heading1"/>
        <w:spacing w:before="160" w:after="80"/>
      </w:pPr>
      <w:r>
        <w:t>21. 风险与降级策略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3437"/>
            <w:vAlign w:val="center"/>
            <w:shd w:fill="D9EAF7"/>
          </w:tcPr>
          <w:p>
            <w:r>
              <w:rPr>
                <w:rFonts w:ascii="Noto Sans CJK SC" w:hAnsi="Noto Sans CJK SC" w:eastAsia="Noto Sans CJK SC"/>
                <w:b/>
                <w:sz w:val="17"/>
              </w:rPr>
              <w:t>风险</w:t>
            </w:r>
          </w:p>
        </w:tc>
        <w:tc>
          <w:tcPr>
            <w:tcW w:type="dxa" w:w="3437"/>
            <w:vAlign w:val="center"/>
            <w:shd w:fill="D9EAF7"/>
          </w:tcPr>
          <w:p>
            <w:r>
              <w:rPr>
                <w:rFonts w:ascii="Noto Sans CJK SC" w:hAnsi="Noto Sans CJK SC" w:eastAsia="Noto Sans CJK SC"/>
                <w:b/>
                <w:sz w:val="17"/>
              </w:rPr>
              <w:t>表现</w:t>
            </w:r>
          </w:p>
        </w:tc>
        <w:tc>
          <w:tcPr>
            <w:tcW w:type="dxa" w:w="3437"/>
            <w:vAlign w:val="center"/>
            <w:shd w:fill="D9EAF7"/>
          </w:tcPr>
          <w:p>
            <w:r>
              <w:rPr>
                <w:rFonts w:ascii="Noto Sans CJK SC" w:hAnsi="Noto Sans CJK SC" w:eastAsia="Noto Sans CJK SC"/>
                <w:b/>
                <w:sz w:val="17"/>
              </w:rPr>
              <w:t>降级</w:t>
            </w:r>
          </w:p>
        </w:tc>
      </w:tr>
      <w:tr>
        <w:tc>
          <w:tcPr>
            <w:tcW w:type="dxa" w:w="3437"/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HelloAgents API 变化</w:t>
            </w:r>
          </w:p>
        </w:tc>
        <w:tc>
          <w:tcPr>
            <w:tcW w:type="dxa" w:w="3437"/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main 文档与 pip 包不同</w:t>
            </w:r>
          </w:p>
        </w:tc>
        <w:tc>
          <w:tcPr>
            <w:tcW w:type="dxa" w:w="3437"/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Sprint 0 probe + Adapter；锁版本</w:t>
            </w:r>
          </w:p>
        </w:tc>
      </w:tr>
      <w:tr>
        <w:tc>
          <w:tcPr>
            <w:tcW w:type="dxa" w:w="3437"/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Function Calling 模型不兼容</w:t>
            </w:r>
          </w:p>
        </w:tc>
        <w:tc>
          <w:tcPr>
            <w:tcW w:type="dxa" w:w="3437"/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tool_calls 缺失/格式差异</w:t>
            </w:r>
          </w:p>
        </w:tc>
        <w:tc>
          <w:tcPr>
            <w:tcW w:type="dxa" w:w="3437"/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Provider capability check；benchmark 只使用支持模型</w:t>
            </w:r>
          </w:p>
        </w:tc>
      </w:tr>
      <w:tr>
        <w:tc>
          <w:tcPr>
            <w:tcW w:type="dxa" w:w="3437"/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tiktoken 与模型 tokenizer 不同</w:t>
            </w:r>
          </w:p>
        </w:tc>
        <w:tc>
          <w:tcPr>
            <w:tcW w:type="dxa" w:w="3437"/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本地估算偏差</w:t>
            </w:r>
          </w:p>
        </w:tc>
        <w:tc>
          <w:tcPr>
            <w:tcW w:type="dxa" w:w="3437"/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预算用估算，报告用 API usage</w:t>
            </w:r>
          </w:p>
        </w:tc>
      </w:tr>
      <w:tr>
        <w:tc>
          <w:tcPr>
            <w:tcW w:type="dxa" w:w="3437"/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长摘要丢信息</w:t>
            </w:r>
          </w:p>
        </w:tc>
        <w:tc>
          <w:tcPr>
            <w:tcW w:type="dxa" w:w="3437"/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任务返工/重复 Read</w:t>
            </w:r>
          </w:p>
        </w:tc>
        <w:tc>
          <w:tcPr>
            <w:tcW w:type="dxa" w:w="3437"/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关键状态结构化摘要 + state retention benchmark</w:t>
            </w:r>
          </w:p>
        </w:tc>
      </w:tr>
      <w:tr>
        <w:tc>
          <w:tcPr>
            <w:tcW w:type="dxa" w:w="3437"/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Session 崩溃半行</w:t>
            </w:r>
          </w:p>
        </w:tc>
        <w:tc>
          <w:tcPr>
            <w:tcW w:type="dxa" w:w="3437"/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JSONL 最后一行非法</w:t>
            </w:r>
          </w:p>
        </w:tc>
        <w:tc>
          <w:tcPr>
            <w:tcW w:type="dxa" w:w="3437"/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按行容错，忽略最后不完整行并记录 warning</w:t>
            </w:r>
          </w:p>
        </w:tc>
      </w:tr>
      <w:tr>
        <w:tc>
          <w:tcPr>
            <w:tcW w:type="dxa" w:w="3437"/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Bash 副作用重复</w:t>
            </w:r>
          </w:p>
        </w:tc>
        <w:tc>
          <w:tcPr>
            <w:tcW w:type="dxa" w:w="3437"/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恢复后重复执行</w:t>
            </w:r>
          </w:p>
        </w:tc>
        <w:tc>
          <w:tcPr>
            <w:tcW w:type="dxa" w:w="3437"/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状态核验；不承诺 exactly-once</w:t>
            </w:r>
          </w:p>
        </w:tc>
      </w:tr>
      <w:tr>
        <w:tc>
          <w:tcPr>
            <w:tcW w:type="dxa" w:w="3437"/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Tool 太多模型选错</w:t>
            </w:r>
          </w:p>
        </w:tc>
        <w:tc>
          <w:tcPr>
            <w:tcW w:type="dxa" w:w="3437"/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调用混淆</w:t>
            </w:r>
          </w:p>
        </w:tc>
        <w:tc>
          <w:tcPr>
            <w:tcW w:type="dxa" w:w="3437"/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V1 固定 6 工具；不盲目扩展</w:t>
            </w:r>
          </w:p>
        </w:tc>
      </w:tr>
      <w:tr>
        <w:tc>
          <w:tcPr>
            <w:tcW w:type="dxa" w:w="3437"/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指标看起来太完美</w:t>
            </w:r>
          </w:p>
        </w:tc>
        <w:tc>
          <w:tcPr>
            <w:tcW w:type="dxa" w:w="3437"/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面试官怀疑包装</w:t>
            </w:r>
          </w:p>
        </w:tc>
        <w:tc>
          <w:tcPr>
            <w:tcW w:type="dxa" w:w="3437"/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保留原始 CSV、失败样本与统计脚本；不追求 100%</w:t>
            </w:r>
          </w:p>
        </w:tc>
      </w:tr>
    </w:tbl>
    <w:p>
      <w:pPr>
        <w:spacing w:after="20"/>
      </w:pPr>
    </w:p>
    <w:p>
      <w:pPr>
        <w:pStyle w:val="Heading1"/>
        <w:spacing w:before="160" w:after="80"/>
      </w:pPr>
      <w:r>
        <w:t>22. 面试可追问映射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3437"/>
            <w:vAlign w:val="center"/>
            <w:shd w:fill="D9EAF7"/>
          </w:tcPr>
          <w:p>
            <w:r>
              <w:rPr>
                <w:rFonts w:ascii="Noto Sans CJK SC" w:hAnsi="Noto Sans CJK SC" w:eastAsia="Noto Sans CJK SC"/>
                <w:b/>
                <w:sz w:val="17"/>
              </w:rPr>
              <w:t>简历关键词</w:t>
            </w:r>
          </w:p>
        </w:tc>
        <w:tc>
          <w:tcPr>
            <w:tcW w:type="dxa" w:w="3437"/>
            <w:vAlign w:val="center"/>
            <w:shd w:fill="D9EAF7"/>
          </w:tcPr>
          <w:p>
            <w:r>
              <w:rPr>
                <w:rFonts w:ascii="Noto Sans CJK SC" w:hAnsi="Noto Sans CJK SC" w:eastAsia="Noto Sans CJK SC"/>
                <w:b/>
                <w:sz w:val="17"/>
              </w:rPr>
              <w:t>面试官可能问</w:t>
            </w:r>
          </w:p>
        </w:tc>
        <w:tc>
          <w:tcPr>
            <w:tcW w:type="dxa" w:w="3437"/>
            <w:vAlign w:val="center"/>
            <w:shd w:fill="D9EAF7"/>
          </w:tcPr>
          <w:p>
            <w:r>
              <w:rPr>
                <w:rFonts w:ascii="Noto Sans CJK SC" w:hAnsi="Noto Sans CJK SC" w:eastAsia="Noto Sans CJK SC"/>
                <w:b/>
                <w:sz w:val="17"/>
              </w:rPr>
              <w:t>代码/文档证据</w:t>
            </w:r>
          </w:p>
        </w:tc>
      </w:tr>
      <w:tr>
        <w:tc>
          <w:tcPr>
            <w:tcW w:type="dxa" w:w="3437"/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6 类 Coding Tools</w:t>
            </w:r>
          </w:p>
        </w:tc>
        <w:tc>
          <w:tcPr>
            <w:tcW w:type="dxa" w:w="3437"/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为什么不是全用 Bash？为什么是 6 个？</w:t>
            </w:r>
          </w:p>
        </w:tc>
        <w:tc>
          <w:tcPr>
            <w:tcW w:type="dxa" w:w="3437"/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tools/ + Tool benchmark</w:t>
            </w:r>
          </w:p>
        </w:tc>
      </w:tr>
      <w:tr>
        <w:tc>
          <w:tcPr>
            <w:tcW w:type="dxa" w:w="3437"/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240 条回归</w:t>
            </w:r>
          </w:p>
        </w:tc>
        <w:tc>
          <w:tcPr>
            <w:tcW w:type="dxa" w:w="3437"/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用例怎么造？ground truth？随机性？</w:t>
            </w:r>
          </w:p>
        </w:tc>
        <w:tc>
          <w:tcPr>
            <w:tcW w:type="dxa" w:w="3437"/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benchmarks/tool_calling_cases.jsonl</w:t>
            </w:r>
          </w:p>
        </w:tc>
      </w:tr>
      <w:tr>
        <w:tc>
          <w:tcPr>
            <w:tcW w:type="dxa" w:w="3437"/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Token 降低</w:t>
            </w:r>
          </w:p>
        </w:tc>
        <w:tc>
          <w:tcPr>
            <w:tcW w:type="dxa" w:w="3437"/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是不是把历史删了？质量怎么保证？</w:t>
            </w:r>
          </w:p>
        </w:tc>
        <w:tc>
          <w:tcPr>
            <w:tcW w:type="dxa" w:w="3437"/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context_ab.csv + state retention</w:t>
            </w:r>
          </w:p>
        </w:tc>
      </w:tr>
      <w:tr>
        <w:tc>
          <w:tcPr>
            <w:tcW w:type="dxa" w:w="3437"/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Session Tree</w:t>
            </w:r>
          </w:p>
        </w:tc>
        <w:tc>
          <w:tcPr>
            <w:tcW w:type="dxa" w:w="3437"/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为什么 JSONL？为什么 parentId？</w:t>
            </w:r>
          </w:p>
        </w:tc>
        <w:tc>
          <w:tcPr>
            <w:tcW w:type="dxa" w:w="3437"/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session/tree.py + branch tests</w:t>
            </w:r>
          </w:p>
        </w:tc>
      </w:tr>
      <w:tr>
        <w:tc>
          <w:tcPr>
            <w:tcW w:type="dxa" w:w="3437"/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96.7% 恢复</w:t>
            </w:r>
          </w:p>
        </w:tc>
        <w:tc>
          <w:tcPr>
            <w:tcW w:type="dxa" w:w="3437"/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为什么不是 100%？</w:t>
            </w:r>
          </w:p>
        </w:tc>
        <w:tc>
          <w:tcPr>
            <w:tcW w:type="dxa" w:w="3437"/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fault_injection.csv 失败样本</w:t>
            </w:r>
          </w:p>
        </w:tc>
      </w:tr>
      <w:tr>
        <w:tc>
          <w:tcPr>
            <w:tcW w:type="dxa" w:w="3437"/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Skills</w:t>
            </w:r>
          </w:p>
        </w:tc>
        <w:tc>
          <w:tcPr>
            <w:tcW w:type="dxa" w:w="3437"/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Skill 和 Tool/RAG 有什么区别？</w:t>
            </w:r>
          </w:p>
        </w:tc>
        <w:tc>
          <w:tcPr>
            <w:tcW w:type="dxa" w:w="3437"/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skills/*/SKILL.md</w:t>
            </w:r>
          </w:p>
        </w:tc>
      </w:tr>
      <w:tr>
        <w:tc>
          <w:tcPr>
            <w:tcW w:type="dxa" w:w="3437"/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Trace</w:t>
            </w:r>
          </w:p>
        </w:tc>
        <w:tc>
          <w:tcPr>
            <w:tcW w:type="dxa" w:w="3437"/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记录思维链吗？</w:t>
            </w:r>
          </w:p>
        </w:tc>
        <w:tc>
          <w:tcPr>
            <w:tcW w:type="dxa" w:w="3437"/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只记录可观测事件，不保存私有 CoT</w:t>
            </w:r>
          </w:p>
        </w:tc>
      </w:tr>
    </w:tbl>
    <w:p>
      <w:pPr>
        <w:spacing w:after="20"/>
      </w:pPr>
    </w:p>
    <w:p>
      <w:pPr>
        <w:pStyle w:val="Heading1"/>
        <w:spacing w:before="160" w:after="80"/>
      </w:pPr>
      <w:r>
        <w:t>23. 实施完成后的最终简历升级规则</w:t>
      </w:r>
    </w:p>
    <w:p>
      <w:pPr>
        <w:spacing w:after="80" w:line="269" w:lineRule="auto"/>
      </w:pPr>
      <w:r>
        <w:rPr>
          <w:rFonts w:ascii="Noto Sans CJK SC" w:hAnsi="Noto Sans CJK SC" w:eastAsia="Noto Sans CJK SC"/>
        </w:rPr>
        <w:t>完成项目以后，简历 bullet 中的数字必须由 `devflow bench ...` 的 report.md 自动填充。推荐保留 3 组指标，不要每条都堆百分比。</w:t>
      </w:r>
    </w:p>
    <w:p>
      <w:pPr>
        <w:pStyle w:val="CodeBlock"/>
        <w:shd w:fill="F5F7FA"/>
      </w:pPr>
      <w:r>
        <w:t>建议最终形式（示例，数字必须替换为实测）：</w:t>
        <w:br/>
        <w:br/>
        <w:t>• 6 类 Coding Tools；240 条工具调用回归：</w:t>
        <w:br/>
        <w:t xml:space="preserve">  工具选择准确率 97.9%，Schema 通过率 98.8%。</w:t>
        <w:br/>
        <w:br/>
        <w:t>• 12 组 × 20 轮 Context A/B：</w:t>
        <w:br/>
        <w:t xml:space="preserve">  累计输入 Token -38.6%，状态保留率 98.3%，重复 Read -24.1%。</w:t>
        <w:br/>
        <w:br/>
        <w:t>• 30 次故障注入：</w:t>
        <w:br/>
        <w:t xml:space="preserve">  29 次从最近一致节点恢复，恢复率 96.7%。</w:t>
        <w:br/>
      </w:r>
    </w:p>
    <w:p>
      <w:pPr>
        <w:pStyle w:val="Heading1"/>
        <w:spacing w:before="160" w:after="80"/>
      </w:pPr>
      <w:r>
        <w:t>24. 参考资料与调研来源</w:t>
      </w:r>
    </w:p>
    <w:p>
      <w:pPr>
        <w:spacing w:after="40"/>
      </w:pPr>
      <w:r>
        <w:rPr>
          <w:b/>
        </w:rPr>
        <w:t>[R1] HelloAgents README：</w:t>
      </w:r>
      <w:hyperlink r:id="rId9">
        <w:r>
          <w:rPr>
            <w:color w:val="0563C1"/>
            <w:u w:val="single"/>
            <w:rFonts w:eastAsia="Noto Sans CJK SC" w:ascii="Noto Sans CJK SC" w:hAnsi="Noto Sans CJK SC"/>
          </w:rPr>
          <w:t>https://github.com/jjyaoao/HelloAgents</w:t>
        </w:r>
      </w:hyperlink>
    </w:p>
    <w:p>
      <w:pPr>
        <w:spacing w:after="40"/>
      </w:pPr>
      <w:r>
        <w:rPr>
          <w:b/>
        </w:rPr>
        <w:t>[R2] HelloAgents ToolResponse Protocol：</w:t>
      </w:r>
      <w:hyperlink r:id="rId10">
        <w:r>
          <w:rPr>
            <w:color w:val="0563C1"/>
            <w:u w:val="single"/>
            <w:rFonts w:eastAsia="Noto Sans CJK SC" w:ascii="Noto Sans CJK SC" w:hAnsi="Noto Sans CJK SC"/>
          </w:rPr>
          <w:t>https://github.com/jjyaoao/HelloAgents/blob/main/docs/tool-response-protocol.md</w:t>
        </w:r>
      </w:hyperlink>
    </w:p>
    <w:p>
      <w:pPr>
        <w:spacing w:after="40"/>
      </w:pPr>
      <w:r>
        <w:rPr>
          <w:b/>
        </w:rPr>
        <w:t>[R3] HelloAgents Context Engineering Guide：</w:t>
      </w:r>
      <w:hyperlink r:id="rId11">
        <w:r>
          <w:rPr>
            <w:color w:val="0563C1"/>
            <w:u w:val="single"/>
            <w:rFonts w:eastAsia="Noto Sans CJK SC" w:ascii="Noto Sans CJK SC" w:hAnsi="Noto Sans CJK SC"/>
          </w:rPr>
          <w:t>https://github.com/jjyaoao/HelloAgents/blob/main/docs/context-engineering-guide.md</w:t>
        </w:r>
      </w:hyperlink>
    </w:p>
    <w:p>
      <w:pPr>
        <w:spacing w:after="40"/>
      </w:pPr>
      <w:r>
        <w:rPr>
          <w:b/>
        </w:rPr>
        <w:t>[R4] HelloAgents Function Calling Architecture：</w:t>
      </w:r>
      <w:hyperlink r:id="rId12">
        <w:r>
          <w:rPr>
            <w:color w:val="0563C1"/>
            <w:u w:val="single"/>
            <w:rFonts w:eastAsia="Noto Sans CJK SC" w:ascii="Noto Sans CJK SC" w:hAnsi="Noto Sans CJK SC"/>
          </w:rPr>
          <w:t>https://github.com/jjyaoao/HelloAgents/blob/main/docs/function-calling-architecture.md</w:t>
        </w:r>
      </w:hyperlink>
    </w:p>
    <w:p>
      <w:pPr>
        <w:spacing w:after="40"/>
      </w:pPr>
      <w:r>
        <w:rPr>
          <w:b/>
        </w:rPr>
        <w:t>[R5] HelloAgents Session Persistence Guide：</w:t>
      </w:r>
      <w:hyperlink r:id="rId13">
        <w:r>
          <w:rPr>
            <w:color w:val="0563C1"/>
            <w:u w:val="single"/>
            <w:rFonts w:eastAsia="Noto Sans CJK SC" w:ascii="Noto Sans CJK SC" w:hAnsi="Noto Sans CJK SC"/>
          </w:rPr>
          <w:t>https://github.com/jjyaoao/HelloAgents/blob/main/docs/session-persistence-guide.md</w:t>
        </w:r>
      </w:hyperlink>
    </w:p>
    <w:p>
      <w:pPr>
        <w:spacing w:after="40"/>
      </w:pPr>
      <w:r>
        <w:rPr>
          <w:b/>
        </w:rPr>
        <w:t>[R6] Pi Coding Agent README：</w:t>
      </w:r>
      <w:hyperlink r:id="rId14">
        <w:r>
          <w:rPr>
            <w:color w:val="0563C1"/>
            <w:u w:val="single"/>
            <w:rFonts w:eastAsia="Noto Sans CJK SC" w:ascii="Noto Sans CJK SC" w:hAnsi="Noto Sans CJK SC"/>
          </w:rPr>
          <w:t>https://github.com/earendil-works/pi/blob/main/packages/coding-agent/README.md</w:t>
        </w:r>
      </w:hyperlink>
    </w:p>
    <w:p>
      <w:pPr>
        <w:spacing w:after="40"/>
      </w:pPr>
      <w:r>
        <w:rPr>
          <w:b/>
        </w:rPr>
        <w:t>[R7] Pi Sessions / Usage：</w:t>
      </w:r>
      <w:hyperlink r:id="rId15">
        <w:r>
          <w:rPr>
            <w:color w:val="0563C1"/>
            <w:u w:val="single"/>
            <w:rFonts w:eastAsia="Noto Sans CJK SC" w:ascii="Noto Sans CJK SC" w:hAnsi="Noto Sans CJK SC"/>
          </w:rPr>
          <w:t>https://github.com/earendil-works/pi/blob/main/packages/coding-agent/docs/usage.md</w:t>
        </w:r>
      </w:hyperlink>
    </w:p>
    <w:p>
      <w:pPr>
        <w:spacing w:after="40"/>
      </w:pPr>
      <w:r>
        <w:rPr>
          <w:b/>
        </w:rPr>
        <w:t>[R8] Pi Compaction &amp; Branch Summarization：</w:t>
      </w:r>
      <w:hyperlink r:id="rId16">
        <w:r>
          <w:rPr>
            <w:color w:val="0563C1"/>
            <w:u w:val="single"/>
            <w:rFonts w:eastAsia="Noto Sans CJK SC" w:ascii="Noto Sans CJK SC" w:hAnsi="Noto Sans CJK SC"/>
          </w:rPr>
          <w:t>https://github.com/earendil-works/pi/blob/main/packages/coding-agent/docs/compaction.md</w:t>
        </w:r>
      </w:hyperlink>
    </w:p>
    <w:p>
      <w:pPr>
        <w:spacing w:after="40"/>
      </w:pPr>
      <w:r>
        <w:rPr>
          <w:b/>
        </w:rPr>
        <w:t>[R9] Pi SDK / tree navigation：</w:t>
      </w:r>
      <w:hyperlink r:id="rId17">
        <w:r>
          <w:rPr>
            <w:color w:val="0563C1"/>
            <w:u w:val="single"/>
            <w:rFonts w:eastAsia="Noto Sans CJK SC" w:ascii="Noto Sans CJK SC" w:hAnsi="Noto Sans CJK SC"/>
          </w:rPr>
          <w:t>https://github.com/earendil-works/pi/blob/main/packages/coding-agent/docs/sdk.md</w:t>
        </w:r>
      </w:hyperlink>
    </w:p>
    <w:p>
      <w:pPr>
        <w:spacing w:after="40"/>
      </w:pPr>
      <w:r>
        <w:rPr>
          <w:b/>
        </w:rPr>
        <w:t>[R10] Pi Skills：</w:t>
      </w:r>
      <w:hyperlink r:id="rId18">
        <w:r>
          <w:rPr>
            <w:color w:val="0563C1"/>
            <w:u w:val="single"/>
            <w:rFonts w:eastAsia="Noto Sans CJK SC" w:ascii="Noto Sans CJK SC" w:hAnsi="Noto Sans CJK SC"/>
          </w:rPr>
          <w:t>https://github.com/earendil-works/pi/blob/main/packages/coding-agent/docs/skills.md</w:t>
        </w:r>
      </w:hyperlink>
    </w:p>
    <w:p>
      <w:pPr>
        <w:spacing w:after="120" w:line="264" w:lineRule="auto"/>
        <w:shd w:fill="EAF2F8"/>
      </w:pPr>
      <w:r>
        <w:rPr>
          <w:b/>
          <w:color w:val="1F4E79"/>
        </w:rPr>
        <w:t>调研时点：</w:t>
      </w:r>
      <w:r>
        <w:t>本文基于 2026-09 的公开仓库/文档。开源项目迭代很快，实现前必须以本地锁定版本和实际 API probe 为准。</w:t>
      </w:r>
    </w:p>
    <w:p>
      <w:pPr>
        <w:pStyle w:val="Heading1"/>
        <w:spacing w:before="160" w:after="80"/>
      </w:pPr>
      <w:r>
        <w:t>25. 开发启动 Checklist</w:t>
      </w:r>
    </w:p>
    <w:p>
      <w:pPr>
        <w:pStyle w:val="ListBullet"/>
        <w:spacing w:after="40" w:line="259" w:lineRule="auto"/>
      </w:pPr>
      <w:r>
        <w:t>创建独立 Git 仓库，不直接 fork HelloAgents/Pi 作为最终项目仓库。</w:t>
      </w:r>
    </w:p>
    <w:p>
      <w:pPr>
        <w:pStyle w:val="ListBullet"/>
        <w:spacing w:after="40" w:line="259" w:lineRule="auto"/>
      </w:pPr>
      <w:r>
        <w:t>写 README：明确“基于开源 Runtime 二次开发”，保留上游许可证与致谢。</w:t>
      </w:r>
    </w:p>
    <w:p>
      <w:pPr>
        <w:pStyle w:val="ListBullet"/>
        <w:spacing w:after="40" w:line="259" w:lineRule="auto"/>
      </w:pPr>
      <w:r>
        <w:t>锁 Python 3.11 与依赖版本；保存 uv.lock/poetry.lock/pip-tools 输出。</w:t>
      </w:r>
    </w:p>
    <w:p>
      <w:pPr>
        <w:pStyle w:val="ListBullet"/>
        <w:spacing w:after="40" w:line="259" w:lineRule="auto"/>
      </w:pPr>
      <w:r>
        <w:t>先完成 Sprint 0 API probe，再让 AI 写业务代码。</w:t>
      </w:r>
    </w:p>
    <w:p>
      <w:pPr>
        <w:pStyle w:val="ListBullet"/>
        <w:spacing w:after="40" w:line="259" w:lineRule="auto"/>
      </w:pPr>
      <w:r>
        <w:t>每个 Sprint 单独 commit，commit message 能说明技术决策。</w:t>
      </w:r>
    </w:p>
    <w:p>
      <w:pPr>
        <w:pStyle w:val="ListBullet"/>
        <w:spacing w:after="40" w:line="259" w:lineRule="auto"/>
      </w:pPr>
      <w:r>
        <w:t>三套 benchmark 的输入数据纳入版本控制，输出结果保留时间戳与模型版本。</w:t>
      </w:r>
    </w:p>
    <w:p>
      <w:pPr>
        <w:pStyle w:val="ListBullet"/>
        <w:spacing w:after="40" w:line="259" w:lineRule="auto"/>
      </w:pPr>
      <w:r>
        <w:t>最终用 12307 做公开 Demo；使用脱敏、无密钥、可复现环境。</w:t>
      </w:r>
    </w:p>
    <w:p>
      <w:pPr>
        <w:pStyle w:val="ListBullet"/>
        <w:spacing w:after="40" w:line="259" w:lineRule="auto"/>
      </w:pPr>
      <w:r>
        <w:t>更新学习手册：把所有模拟数字替换为真实结果和失败案例。</w:t>
      </w:r>
    </w:p>
    <w:sectPr w:rsidR="00FC693F" w:rsidRPr="0006063C" w:rsidSect="00034616">
      <w:pgSz w:w="12240" w:h="15840"/>
      <w:pgMar w:top="907" w:right="964" w:bottom="907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736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E75B6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17365D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Noto Sans CJK SC" w:hAnsi="Noto Sans CJK SC" w:eastAsia="Noto Sans CJK SC"/>
      <w:b/>
      <w:i/>
      <w:iCs/>
      <w:color w:val="4F6B83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60" w:after="80"/>
      <w:ind w:left="198" w:right="113"/>
    </w:pPr>
    <w:rPr>
      <w:rFonts w:ascii="Noto Sans Mono CJK SC" w:hAnsi="Noto Sans Mono CJK SC" w:eastAsia="Noto Sans Mono CJK SC"/>
      <w:sz w:val="16"/>
    </w:rPr>
  </w:style>
  <w:style w:type="paragraph" w:customStyle="1" w:styleId="SmallNote">
    <w:name w:val="SmallNote"/>
    <w:rPr>
      <w:rFonts w:ascii="Noto Sans CJK SC" w:hAnsi="Noto Sans CJK SC" w:eastAsia="Noto Sans CJK SC"/>
      <w:color w:val="5B6573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github.com/jjyaoao/HelloAgents" TargetMode="External"/><Relationship Id="rId10" Type="http://schemas.openxmlformats.org/officeDocument/2006/relationships/hyperlink" Target="https://github.com/jjyaoao/HelloAgents/blob/main/docs/tool-response-protocol.md" TargetMode="External"/><Relationship Id="rId11" Type="http://schemas.openxmlformats.org/officeDocument/2006/relationships/hyperlink" Target="https://github.com/jjyaoao/HelloAgents/blob/main/docs/context-engineering-guide.md" TargetMode="External"/><Relationship Id="rId12" Type="http://schemas.openxmlformats.org/officeDocument/2006/relationships/hyperlink" Target="https://github.com/jjyaoao/HelloAgents/blob/main/docs/function-calling-architecture.md" TargetMode="External"/><Relationship Id="rId13" Type="http://schemas.openxmlformats.org/officeDocument/2006/relationships/hyperlink" Target="https://github.com/jjyaoao/HelloAgents/blob/main/docs/session-persistence-guide.md" TargetMode="External"/><Relationship Id="rId14" Type="http://schemas.openxmlformats.org/officeDocument/2006/relationships/hyperlink" Target="https://github.com/earendil-works/pi/blob/main/packages/coding-agent/README.md" TargetMode="External"/><Relationship Id="rId15" Type="http://schemas.openxmlformats.org/officeDocument/2006/relationships/hyperlink" Target="https://github.com/earendil-works/pi/blob/main/packages/coding-agent/docs/usage.md" TargetMode="External"/><Relationship Id="rId16" Type="http://schemas.openxmlformats.org/officeDocument/2006/relationships/hyperlink" Target="https://github.com/earendil-works/pi/blob/main/packages/coding-agent/docs/compaction.md" TargetMode="External"/><Relationship Id="rId17" Type="http://schemas.openxmlformats.org/officeDocument/2006/relationships/hyperlink" Target="https://github.com/earendil-works/pi/blob/main/packages/coding-agent/docs/sdk.md" TargetMode="External"/><Relationship Id="rId18" Type="http://schemas.openxmlformats.org/officeDocument/2006/relationships/hyperlink" Target="https://github.com/earendil-works/pi/blob/main/packages/coding-agent/docs/skills.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