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306"/>
        </w:tabs>
        <w:ind w:left="0" w:leftChars="0" w:firstLine="0" w:firstLineChars="0"/>
        <w:rPr>
          <w:rFonts w:hint="eastAsia"/>
          <w:sz w:val="28"/>
          <w:szCs w:val="28"/>
          <w:lang w:val="en-US" w:eastAsia="zh-CN"/>
        </w:rPr>
      </w:pPr>
      <w:r>
        <w:rPr>
          <w:rFonts w:hint="eastAsia"/>
          <w:sz w:val="28"/>
          <w:szCs w:val="28"/>
          <w:lang w:val="en-US" w:eastAsia="zh-CN"/>
        </w:rPr>
        <w:t xml:space="preserve">                          </w:t>
      </w:r>
      <w:bookmarkStart w:id="0" w:name="_Toc9134"/>
      <w:r>
        <w:rPr>
          <w:rStyle w:val="19"/>
          <w:rFonts w:hint="eastAsia"/>
          <w:lang w:val="en-US" w:eastAsia="zh-CN"/>
        </w:rPr>
        <w:t>目录</w:t>
      </w:r>
      <w:bookmarkEnd w:id="0"/>
    </w:p>
    <w:p>
      <w:pPr>
        <w:pStyle w:val="9"/>
        <w:tabs>
          <w:tab w:val="right" w:leader="dot" w:pos="8306"/>
        </w:tabs>
        <w:rPr>
          <w:rFonts w:hint="eastAsia"/>
          <w:sz w:val="28"/>
          <w:szCs w:val="28"/>
          <w:lang w:val="en-US" w:eastAsia="zh-CN"/>
        </w:rPr>
      </w:pPr>
    </w:p>
    <w:p>
      <w:pPr>
        <w:pStyle w:val="8"/>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TOC \o "1-3" \h \u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_Toc9134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目录</w:t>
      </w:r>
      <w:r>
        <w:rPr>
          <w:rFonts w:hint="eastAsia" w:asciiTheme="majorEastAsia" w:hAnsiTheme="majorEastAsia" w:eastAsiaTheme="majorEastAsia" w:cstheme="majorEastAsia"/>
          <w:sz w:val="28"/>
          <w:szCs w:val="28"/>
        </w:rPr>
        <w:tab/>
      </w:r>
      <w:bookmarkStart w:id="16" w:name="_GoBack"/>
      <w:bookmarkEnd w:id="16"/>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_Toc9134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9"/>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_Toc16983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1.1开发背景</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lang w:val="en-US" w:eastAsia="zh-CN"/>
        </w:rPr>
        <w:t>2</w:t>
      </w:r>
      <w:r>
        <w:rPr>
          <w:rFonts w:hint="eastAsia" w:asciiTheme="majorEastAsia" w:hAnsiTheme="majorEastAsia" w:eastAsiaTheme="majorEastAsia" w:cstheme="majorEastAsia"/>
          <w:sz w:val="28"/>
          <w:szCs w:val="28"/>
          <w:lang w:val="en-US" w:eastAsia="zh-CN"/>
        </w:rPr>
        <w:fldChar w:fldCharType="end"/>
      </w:r>
    </w:p>
    <w:p>
      <w:pPr>
        <w:pStyle w:val="9"/>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_Toc25081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1.2 可行性分析</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_Toc25081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_Toc12782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1.2.1、用户痛点：</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_Toc12782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_Toc4209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1.2.2、用户爽点：</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_Toc4209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_Toc14579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1.2.3、竞品分析：</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_Toc14579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_Toc9662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1.2.4、项目优势:</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_Toc9662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9"/>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_Toc21784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1.3 准备推广</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_Toc21784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7</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9"/>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_Toc11215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1.4盈利模式</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_Toc11215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7</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9"/>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_Toc26503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1.5 网站功能</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_Toc26503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8</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_Toc27189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1.5.1、首页：</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_Toc27189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8</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_Toc8285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1.5.2、课程训练：</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_Toc8285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8</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_Toc25659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1.5.3、精英教练：</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_Toc25659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8</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_Toc17103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1.5.4、健康知识：</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_Toc17103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8</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_Toc20727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1.5.5、关于我们：</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_Toc20727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8</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9"/>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fldChar w:fldCharType="begin"/>
      </w:r>
      <w:r>
        <w:rPr>
          <w:rFonts w:hint="eastAsia" w:asciiTheme="majorEastAsia" w:hAnsiTheme="majorEastAsia" w:eastAsiaTheme="majorEastAsia" w:cstheme="majorEastAsia"/>
          <w:sz w:val="28"/>
          <w:szCs w:val="28"/>
          <w:lang w:val="en-US" w:eastAsia="zh-CN"/>
        </w:rPr>
        <w:instrText xml:space="preserve"> HYPERLINK \l _Toc28553 </w:instrText>
      </w:r>
      <w:r>
        <w:rPr>
          <w:rFonts w:hint="eastAsia" w:asciiTheme="majorEastAsia" w:hAnsiTheme="majorEastAsia" w:eastAsiaTheme="majorEastAsia" w:cstheme="majorEastAsia"/>
          <w:sz w:val="28"/>
          <w:szCs w:val="28"/>
          <w:lang w:val="en-US" w:eastAsia="zh-CN"/>
        </w:rPr>
        <w:fldChar w:fldCharType="separate"/>
      </w:r>
      <w:r>
        <w:rPr>
          <w:rFonts w:hint="eastAsia" w:asciiTheme="majorEastAsia" w:hAnsiTheme="majorEastAsia" w:eastAsiaTheme="majorEastAsia" w:cstheme="majorEastAsia"/>
          <w:sz w:val="28"/>
          <w:szCs w:val="28"/>
          <w:lang w:val="en-US" w:eastAsia="zh-CN"/>
        </w:rPr>
        <w:t>1.</w:t>
      </w:r>
      <w:r>
        <w:rPr>
          <w:rFonts w:hint="eastAsia" w:asciiTheme="majorEastAsia" w:hAnsiTheme="majorEastAsia" w:eastAsiaTheme="majorEastAsia" w:cstheme="majorEastAsia"/>
          <w:sz w:val="28"/>
          <w:szCs w:val="28"/>
          <w:lang w:val="zh-CN" w:eastAsia="zh-CN"/>
        </w:rPr>
        <w:t>6</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val="zh-CN" w:eastAsia="zh-CN"/>
        </w:rPr>
        <w:t xml:space="preserve">  技术以及解决方案</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_Toc28553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9</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lang w:val="en-US" w:eastAsia="zh-CN"/>
        </w:rPr>
        <w:fldChar w:fldCharType="end"/>
      </w:r>
    </w:p>
    <w:p>
      <w:pPr>
        <w:pStyle w:val="3"/>
        <w:rPr>
          <w:rFonts w:hint="eastAsia"/>
          <w:sz w:val="28"/>
          <w:szCs w:val="28"/>
          <w:lang w:val="en-US" w:eastAsia="zh-CN"/>
        </w:rPr>
      </w:pPr>
      <w:r>
        <w:rPr>
          <w:rFonts w:hint="eastAsia" w:asciiTheme="majorEastAsia" w:hAnsiTheme="majorEastAsia" w:eastAsiaTheme="majorEastAsia" w:cstheme="majorEastAsia"/>
          <w:sz w:val="28"/>
          <w:szCs w:val="28"/>
          <w:lang w:val="en-US" w:eastAsia="zh-CN"/>
        </w:rPr>
        <w:fldChar w:fldCharType="end"/>
      </w:r>
    </w:p>
    <w:p>
      <w:pPr>
        <w:rPr>
          <w:rFonts w:hint="eastAsia"/>
          <w:sz w:val="28"/>
          <w:szCs w:val="28"/>
          <w:lang w:val="en-US" w:eastAsia="zh-CN"/>
        </w:rPr>
      </w:pPr>
    </w:p>
    <w:p>
      <w:pPr>
        <w:rPr>
          <w:rFonts w:hint="eastAsia"/>
          <w:sz w:val="28"/>
          <w:szCs w:val="28"/>
          <w:lang w:val="en-US" w:eastAsia="zh-CN"/>
        </w:rPr>
      </w:pPr>
    </w:p>
    <w:p>
      <w:pPr>
        <w:pStyle w:val="3"/>
        <w:rPr>
          <w:rFonts w:hint="eastAsia"/>
          <w:lang w:val="en-US" w:eastAsia="zh-CN"/>
        </w:rPr>
      </w:pPr>
      <w:bookmarkStart w:id="1" w:name="_Toc16983"/>
      <w:r>
        <w:rPr>
          <w:rFonts w:hint="eastAsia"/>
          <w:lang w:val="en-US" w:eastAsia="zh-CN"/>
        </w:rPr>
        <w:t>1.1开发背景</w:t>
      </w:r>
      <w:bookmarkEnd w:id="1"/>
    </w:p>
    <w:p>
      <w:pPr>
        <w:pStyle w:val="15"/>
        <w:spacing w:before="156" w:after="62"/>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健身行业2000年才正式在国内起步，历时10余年，2014年全国规模以上健身俱乐部已发展到5764家，健身人群多达千万人，但是和发达国家相比，这数字确是微乎其微，欧美国家，</w:t>
      </w:r>
      <w:r>
        <w:rPr>
          <w:rFonts w:hint="eastAsia" w:asciiTheme="minorEastAsia" w:hAnsiTheme="minorEastAsia" w:eastAsiaTheme="minorEastAsia" w:cstheme="minorEastAsia"/>
          <w:sz w:val="28"/>
          <w:szCs w:val="28"/>
          <w:lang w:val="en-US" w:eastAsia="zh-CN"/>
        </w:rPr>
        <w:t>而且</w:t>
      </w:r>
      <w:r>
        <w:rPr>
          <w:rFonts w:hint="eastAsia" w:asciiTheme="minorEastAsia" w:hAnsiTheme="minorEastAsia" w:eastAsiaTheme="minorEastAsia" w:cstheme="minorEastAsia"/>
          <w:sz w:val="28"/>
          <w:szCs w:val="28"/>
        </w:rPr>
        <w:t>国家兴建的体育馆很少，其他基本都是私人健身俱乐部，私人健身会所，健身在国外的普及率非常高，发达国家经常去健身房运动人群占20—30%。</w:t>
      </w:r>
    </w:p>
    <w:p>
      <w:pPr>
        <w:pStyle w:val="15"/>
        <w:spacing w:before="156" w:after="6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中国产业调研网发布的2015-2020年中国健身市场深度调查研究与发展前景分析报告认为：近年来，随着我国经济的发展，人们物质生活水平的提高，生活闲暇时间的增多，使得体育健身娱乐业在我国蓬勃发展。各种游泳馆、健身健美俱乐部、网球场、高尔夫球场、滑雪场等体育健身娱乐场所纷纷挂牌成立。体育产业的快速发展、居民收入水平的提高、健康意识的增强以及体育消费行为的逐步改变，都为我国体育健身娱乐市场的发展创造了有利条件。截止2014年，健身俱乐部为5915家。我国健身俱乐部拥有会员达到1507万。随着体育消费市场的逐渐壮大，体育健身娱乐市场将成为21世纪各国体育产业面临的最大市场。美国是目前世界上体育健身休闲业比较发达的国家，他们拥有丰富的行业管理经验，完善的行业运作体系。</w:t>
      </w:r>
    </w:p>
    <w:p>
      <w:pPr>
        <w:pStyle w:val="15"/>
        <w:spacing w:before="156" w:after="6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健身行业是“朝阳产业”，但现阶段在发展中却出现了很多新问题。健身俱乐部缺乏统一行业标准与管理规范，价格战频发加深行业在社会的信任危机，会员流失严重续会率偏低，缺乏优秀人才，员工流动性大，商业盈利模式单一，主要靠会员卡（主要为年卡形式）的销售，盈利不稳定。2012年至今，经营者们越来越理性，寻求差异化、提升服务、健康管理理念、运动康复结合等特点催促着行业的新一轮洗牌。行业的发展趋势朝着专业管理化、个性化服务、融合性创、网络化营销趋势、品牌化发展趋势、连锁化经营方向发展。</w:t>
      </w:r>
    </w:p>
    <w:p>
      <w:pPr>
        <w:pStyle w:val="15"/>
        <w:spacing w:before="156" w:after="62"/>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rPr>
        <w:t>　　预计20</w:t>
      </w:r>
      <w:r>
        <w:rPr>
          <w:rFonts w:hint="eastAsia" w:asciiTheme="minorEastAsia" w:hAnsiTheme="minorEastAsia" w:eastAsiaTheme="minorEastAsia" w:cstheme="minorEastAsia"/>
          <w:sz w:val="28"/>
          <w:szCs w:val="28"/>
          <w:lang w:val="en-US" w:eastAsia="zh-CN"/>
        </w:rPr>
        <w:t>18</w:t>
      </w:r>
      <w:r>
        <w:rPr>
          <w:rFonts w:hint="eastAsia" w:asciiTheme="minorEastAsia" w:hAnsiTheme="minorEastAsia" w:eastAsiaTheme="minorEastAsia" w:cstheme="minorEastAsia"/>
          <w:sz w:val="28"/>
          <w:szCs w:val="28"/>
        </w:rPr>
        <w:t>年中国的健身俱乐部会员达到1893万人，到20</w:t>
      </w:r>
      <w:r>
        <w:rPr>
          <w:rFonts w:hint="eastAsia" w:asciiTheme="minorEastAsia" w:hAnsiTheme="minorEastAsia" w:eastAsiaTheme="minorEastAsia" w:cstheme="minorEastAsia"/>
          <w:sz w:val="28"/>
          <w:szCs w:val="28"/>
          <w:lang w:val="en-US" w:eastAsia="zh-CN"/>
        </w:rPr>
        <w:t>20</w:t>
      </w:r>
      <w:r>
        <w:rPr>
          <w:rFonts w:hint="eastAsia" w:asciiTheme="minorEastAsia" w:hAnsiTheme="minorEastAsia" w:eastAsiaTheme="minorEastAsia" w:cstheme="minorEastAsia"/>
          <w:sz w:val="28"/>
          <w:szCs w:val="28"/>
        </w:rPr>
        <w:t>年突破2000万达到2856万人；预计20</w:t>
      </w:r>
      <w:r>
        <w:rPr>
          <w:rFonts w:hint="eastAsia" w:asciiTheme="minorEastAsia" w:hAnsiTheme="minorEastAsia" w:eastAsiaTheme="minorEastAsia" w:cstheme="minorEastAsia"/>
          <w:sz w:val="28"/>
          <w:szCs w:val="28"/>
          <w:lang w:val="en-US" w:eastAsia="zh-CN"/>
        </w:rPr>
        <w:t>18</w:t>
      </w:r>
      <w:r>
        <w:rPr>
          <w:rFonts w:hint="eastAsia" w:asciiTheme="minorEastAsia" w:hAnsiTheme="minorEastAsia" w:eastAsiaTheme="minorEastAsia" w:cstheme="minorEastAsia"/>
          <w:sz w:val="28"/>
          <w:szCs w:val="28"/>
        </w:rPr>
        <w:t>年中国健身行业的销售收入将达到421亿元，20</w:t>
      </w:r>
      <w:r>
        <w:rPr>
          <w:rFonts w:hint="eastAsia" w:asciiTheme="minorEastAsia" w:hAnsiTheme="minorEastAsia" w:eastAsiaTheme="minorEastAsia" w:cstheme="minorEastAsia"/>
          <w:sz w:val="28"/>
          <w:szCs w:val="28"/>
          <w:lang w:val="en-US" w:eastAsia="zh-CN"/>
        </w:rPr>
        <w:t>20</w:t>
      </w:r>
      <w:r>
        <w:rPr>
          <w:rFonts w:hint="eastAsia" w:asciiTheme="minorEastAsia" w:hAnsiTheme="minorEastAsia" w:eastAsiaTheme="minorEastAsia" w:cstheme="minorEastAsia"/>
          <w:sz w:val="28"/>
          <w:szCs w:val="28"/>
        </w:rPr>
        <w:t>年突破600亿元达到674亿元。随着互联网移动互联网的普及和产业的发展，在竞争激烈的健康和健身环境里，健身俱乐部应该利用移动营销打造品牌知名度，通过健身APP提高满意度和培养忠诚度，优化服务提升会员留存率。</w:t>
      </w:r>
    </w:p>
    <w:p>
      <w:pPr>
        <w:rPr>
          <w:rFonts w:hint="eastAsia" w:asciiTheme="minorEastAsia" w:hAnsiTheme="minorEastAsia" w:eastAsiaTheme="minorEastAsia" w:cstheme="minorEastAsia"/>
          <w:sz w:val="28"/>
          <w:szCs w:val="28"/>
          <w:vertAlign w:val="baseline"/>
          <w:lang w:val="en-US" w:eastAsia="zh-CN"/>
        </w:rPr>
      </w:pPr>
    </w:p>
    <w:p>
      <w:pPr>
        <w:rPr>
          <w:rFonts w:hint="eastAsia" w:asciiTheme="minorEastAsia" w:hAnsiTheme="minorEastAsia" w:eastAsiaTheme="minorEastAsia" w:cstheme="minorEastAsia"/>
          <w:sz w:val="28"/>
          <w:szCs w:val="28"/>
          <w:vertAlign w:val="baseline"/>
          <w:lang w:val="en-US" w:eastAsia="zh-CN"/>
        </w:rPr>
      </w:pPr>
    </w:p>
    <w:p>
      <w:pPr>
        <w:rPr>
          <w:rFonts w:hint="eastAsia" w:asciiTheme="minorEastAsia" w:hAnsiTheme="minorEastAsia" w:eastAsiaTheme="minorEastAsia" w:cstheme="minorEastAsia"/>
          <w:sz w:val="28"/>
          <w:szCs w:val="28"/>
          <w:vertAlign w:val="baseline"/>
          <w:lang w:val="en-US" w:eastAsia="zh-CN"/>
        </w:rPr>
      </w:pPr>
    </w:p>
    <w:p>
      <w:pPr>
        <w:pStyle w:val="3"/>
        <w:rPr>
          <w:rFonts w:hint="eastAsia"/>
          <w:lang w:val="en-US" w:eastAsia="zh-CN"/>
        </w:rPr>
      </w:pPr>
      <w:bookmarkStart w:id="2" w:name="_Toc25081"/>
      <w:r>
        <w:rPr>
          <w:rFonts w:hint="eastAsia"/>
          <w:lang w:val="en-US" w:eastAsia="zh-CN"/>
        </w:rPr>
        <w:t>1.2 可行性分析</w:t>
      </w:r>
      <w:bookmarkEnd w:id="2"/>
    </w:p>
    <w:p>
      <w:pPr>
        <w:pStyle w:val="13"/>
        <w:framePr w:w="0" w:wrap="auto" w:vAnchor="margin" w:hAnchor="text" w:yAlign="inline"/>
        <w:shd w:val="clear" w:color="auto" w:fill="auto"/>
        <w:bidi w:val="0"/>
        <w:ind w:firstLine="281" w:firstLineChars="100"/>
        <w:rPr>
          <w:rStyle w:val="18"/>
          <w:rFonts w:hint="eastAsia" w:asciiTheme="minorEastAsia" w:hAnsiTheme="minorEastAsia" w:eastAsiaTheme="minorEastAsia" w:cstheme="minorEastAsia"/>
          <w:sz w:val="28"/>
          <w:szCs w:val="28"/>
          <w:lang w:val="en-US" w:eastAsia="zh-CN"/>
        </w:rPr>
      </w:pPr>
      <w:bookmarkStart w:id="3" w:name="_Toc12782"/>
      <w:r>
        <w:rPr>
          <w:rStyle w:val="18"/>
          <w:rFonts w:hint="eastAsia" w:asciiTheme="minorEastAsia" w:hAnsiTheme="minorEastAsia" w:eastAsiaTheme="minorEastAsia" w:cstheme="minorEastAsia"/>
          <w:sz w:val="28"/>
          <w:szCs w:val="28"/>
          <w:lang w:val="en-US" w:eastAsia="zh-CN"/>
        </w:rPr>
        <w:t>1.2.1、用户痛点：</w:t>
      </w:r>
    </w:p>
    <w:bookmarkEnd w:id="3"/>
    <w:p>
      <w:pPr>
        <w:pStyle w:val="13"/>
        <w:framePr w:w="0" w:wrap="auto" w:vAnchor="margin" w:hAnchor="text" w:yAlign="inline"/>
        <w:shd w:val="clear" w:color="auto" w:fill="auto"/>
        <w:bidi w:val="0"/>
        <w:ind w:firstLine="560" w:firstLineChars="200"/>
        <w:rPr>
          <w:rFonts w:hint="eastAsia" w:asciiTheme="minorEastAsia" w:hAnsiTheme="minorEastAsia" w:eastAsiaTheme="minorEastAsia" w:cstheme="minorEastAsia"/>
          <w:sz w:val="28"/>
          <w:szCs w:val="28"/>
          <w:rtl w:val="0"/>
          <w:lang w:val="en-US" w:eastAsia="zh-CN"/>
        </w:rPr>
      </w:pPr>
      <w:r>
        <w:rPr>
          <w:rFonts w:hint="eastAsia" w:asciiTheme="minorEastAsia" w:hAnsiTheme="minorEastAsia" w:eastAsiaTheme="minorEastAsia" w:cstheme="minorEastAsia"/>
          <w:sz w:val="28"/>
          <w:szCs w:val="28"/>
          <w:rtl w:val="0"/>
          <w:lang w:val="en-US" w:eastAsia="zh-CN"/>
        </w:rPr>
        <w:t>年轻人想要锻炼身体却不知道怎么才能更有效率，而老年人的身体在随着时间的变化逐渐变差，不知道如何去保养，而且</w:t>
      </w:r>
      <w:r>
        <w:rPr>
          <w:rFonts w:hint="eastAsia" w:asciiTheme="minorEastAsia" w:hAnsiTheme="minorEastAsia" w:eastAsiaTheme="minorEastAsia" w:cstheme="minorEastAsia"/>
          <w:sz w:val="28"/>
          <w:szCs w:val="28"/>
        </w:rPr>
        <w:t>人们生活闲暇时间</w:t>
      </w:r>
      <w:r>
        <w:rPr>
          <w:rFonts w:hint="eastAsia" w:asciiTheme="minorEastAsia" w:hAnsiTheme="minorEastAsia" w:eastAsiaTheme="minorEastAsia" w:cstheme="minorEastAsia"/>
          <w:sz w:val="28"/>
          <w:szCs w:val="28"/>
          <w:lang w:val="en-US" w:eastAsia="zh-CN"/>
        </w:rPr>
        <w:t>逐渐</w:t>
      </w:r>
      <w:r>
        <w:rPr>
          <w:rFonts w:hint="eastAsia" w:asciiTheme="minorEastAsia" w:hAnsiTheme="minorEastAsia" w:eastAsiaTheme="minorEastAsia" w:cstheme="minorEastAsia"/>
          <w:sz w:val="28"/>
          <w:szCs w:val="28"/>
        </w:rPr>
        <w:t>增多</w:t>
      </w:r>
      <w:r>
        <w:rPr>
          <w:rFonts w:hint="eastAsia" w:asciiTheme="minorEastAsia" w:hAnsiTheme="minorEastAsia" w:eastAsiaTheme="minorEastAsia" w:cstheme="minorEastAsia"/>
          <w:sz w:val="28"/>
          <w:szCs w:val="28"/>
          <w:lang w:val="en-US" w:eastAsia="zh-CN"/>
        </w:rPr>
        <w:t>,却不知道去利用这些时间</w:t>
      </w:r>
      <w:r>
        <w:rPr>
          <w:rFonts w:hint="eastAsia" w:asciiTheme="minorEastAsia" w:hAnsiTheme="minorEastAsia" w:eastAsiaTheme="minorEastAsia" w:cstheme="minorEastAsia"/>
          <w:sz w:val="28"/>
          <w:szCs w:val="28"/>
          <w:rtl w:val="0"/>
          <w:lang w:val="en-US" w:eastAsia="zh-CN"/>
        </w:rPr>
        <w:t>；</w:t>
      </w:r>
    </w:p>
    <w:p>
      <w:pPr>
        <w:pStyle w:val="13"/>
        <w:framePr w:w="0" w:wrap="auto" w:vAnchor="margin" w:hAnchor="text" w:yAlign="inline"/>
        <w:shd w:val="clear" w:color="auto" w:fill="auto"/>
        <w:bidi w:val="0"/>
        <w:ind w:firstLine="281" w:firstLineChars="100"/>
        <w:rPr>
          <w:rStyle w:val="18"/>
          <w:rFonts w:hint="eastAsia" w:asciiTheme="minorEastAsia" w:hAnsiTheme="minorEastAsia" w:eastAsiaTheme="minorEastAsia" w:cstheme="minorEastAsia"/>
          <w:sz w:val="28"/>
          <w:szCs w:val="28"/>
          <w:lang w:val="en-US" w:eastAsia="zh-CN"/>
        </w:rPr>
      </w:pPr>
    </w:p>
    <w:p>
      <w:pPr>
        <w:pStyle w:val="4"/>
        <w:rPr>
          <w:rStyle w:val="18"/>
          <w:rFonts w:hint="eastAsia" w:asciiTheme="minorEastAsia" w:hAnsiTheme="minorEastAsia" w:eastAsiaTheme="minorEastAsia" w:cstheme="minorEastAsia"/>
          <w:b/>
          <w:sz w:val="28"/>
          <w:szCs w:val="28"/>
          <w:lang w:val="en-US" w:eastAsia="zh-CN"/>
        </w:rPr>
      </w:pPr>
      <w:bookmarkStart w:id="4" w:name="_Toc4209"/>
      <w:r>
        <w:rPr>
          <w:rStyle w:val="18"/>
          <w:rFonts w:hint="eastAsia" w:asciiTheme="minorEastAsia" w:hAnsiTheme="minorEastAsia" w:cstheme="minorEastAsia"/>
          <w:b/>
          <w:sz w:val="28"/>
          <w:szCs w:val="28"/>
          <w:lang w:val="en-US" w:eastAsia="zh-CN"/>
        </w:rPr>
        <w:t>1.2.2、</w:t>
      </w:r>
      <w:r>
        <w:rPr>
          <w:rStyle w:val="18"/>
          <w:rFonts w:hint="eastAsia" w:asciiTheme="minorEastAsia" w:hAnsiTheme="minorEastAsia" w:eastAsiaTheme="minorEastAsia" w:cstheme="minorEastAsia"/>
          <w:b/>
          <w:sz w:val="28"/>
          <w:szCs w:val="28"/>
          <w:lang w:val="en-US" w:eastAsia="zh-CN"/>
        </w:rPr>
        <w:t>用户爽点：</w:t>
      </w:r>
      <w:bookmarkEnd w:id="4"/>
    </w:p>
    <w:p>
      <w:pPr>
        <w:pStyle w:val="13"/>
        <w:framePr w:w="0" w:wrap="auto" w:vAnchor="margin" w:hAnchor="text" w:yAlign="inline"/>
        <w:shd w:val="clear" w:color="auto" w:fill="auto"/>
        <w:bidi w:val="0"/>
        <w:ind w:firstLine="560" w:firstLineChars="200"/>
        <w:rPr>
          <w:rFonts w:hint="eastAsia" w:asciiTheme="minorEastAsia" w:hAnsiTheme="minorEastAsia" w:eastAsiaTheme="minorEastAsia" w:cstheme="minorEastAsia"/>
          <w:sz w:val="28"/>
          <w:szCs w:val="28"/>
          <w:rtl w:val="0"/>
          <w:lang w:val="en-US" w:eastAsia="zh-CN"/>
        </w:rPr>
      </w:pPr>
      <w:r>
        <w:rPr>
          <w:rFonts w:hint="eastAsia" w:asciiTheme="minorEastAsia" w:hAnsiTheme="minorEastAsia" w:eastAsiaTheme="minorEastAsia" w:cstheme="minorEastAsia"/>
          <w:sz w:val="28"/>
          <w:szCs w:val="28"/>
          <w:rtl w:val="0"/>
          <w:lang w:val="en-US" w:eastAsia="zh-CN"/>
        </w:rPr>
        <w:t>健身有利于增强体质，可以磨练出刻苦耐劳的顽强意志，而且还可以提高记忆力，能够有效的利用自己的空余时间；</w:t>
      </w:r>
    </w:p>
    <w:p>
      <w:pPr>
        <w:pStyle w:val="15"/>
        <w:spacing w:before="156" w:after="62"/>
        <w:rPr>
          <w:rStyle w:val="18"/>
          <w:rFonts w:hint="eastAsia" w:asciiTheme="minorEastAsia" w:hAnsiTheme="minorEastAsia" w:eastAsiaTheme="minorEastAsia" w:cstheme="minorEastAsia"/>
          <w:sz w:val="28"/>
          <w:szCs w:val="28"/>
          <w:lang w:val="en-US" w:eastAsia="zh-CN"/>
        </w:rPr>
      </w:pPr>
      <w:bookmarkStart w:id="5" w:name="_Toc14579"/>
      <w:r>
        <w:rPr>
          <w:rStyle w:val="18"/>
          <w:rFonts w:hint="eastAsia" w:asciiTheme="minorEastAsia" w:hAnsiTheme="minorEastAsia" w:cstheme="minorEastAsia"/>
          <w:sz w:val="28"/>
          <w:szCs w:val="28"/>
          <w:lang w:val="en-US" w:eastAsia="zh-CN"/>
        </w:rPr>
        <w:t>1.2.3、</w:t>
      </w:r>
      <w:r>
        <w:rPr>
          <w:rStyle w:val="18"/>
          <w:rFonts w:hint="eastAsia" w:asciiTheme="minorEastAsia" w:hAnsiTheme="minorEastAsia" w:eastAsiaTheme="minorEastAsia" w:cstheme="minorEastAsia"/>
          <w:sz w:val="28"/>
          <w:szCs w:val="28"/>
          <w:lang w:val="en-US" w:eastAsia="zh-CN"/>
        </w:rPr>
        <w:t>竞品分析：</w:t>
      </w:r>
    </w:p>
    <w:bookmarkEnd w:id="5"/>
    <w:p>
      <w:pPr>
        <w:pStyle w:val="15"/>
        <w:spacing w:before="156" w:after="62"/>
        <w:ind w:firstLine="560" w:firstLineChars="200"/>
        <w:rPr>
          <w:rFonts w:hint="eastAsia" w:asciiTheme="minorEastAsia" w:hAnsiTheme="minorEastAsia" w:eastAsiaTheme="minorEastAsia" w:cstheme="minorEastAsia"/>
          <w:sz w:val="28"/>
          <w:szCs w:val="28"/>
          <w:rtl w:val="0"/>
          <w:lang w:val="en-US" w:eastAsia="zh-CN"/>
        </w:rPr>
      </w:pPr>
      <w:r>
        <w:rPr>
          <w:rFonts w:hint="eastAsia" w:asciiTheme="minorEastAsia" w:hAnsiTheme="minorEastAsia" w:eastAsiaTheme="minorEastAsia" w:cstheme="minorEastAsia"/>
          <w:sz w:val="28"/>
          <w:szCs w:val="28"/>
          <w:rtl w:val="0"/>
          <w:lang w:val="en-US" w:eastAsia="zh-CN"/>
        </w:rPr>
        <w:t>我国由</w:t>
      </w:r>
      <w:r>
        <w:rPr>
          <w:rFonts w:hint="eastAsia" w:asciiTheme="minorEastAsia" w:hAnsiTheme="minorEastAsia" w:eastAsiaTheme="minorEastAsia" w:cstheme="minorEastAsia"/>
          <w:sz w:val="28"/>
          <w:szCs w:val="28"/>
        </w:rPr>
        <w:t>国家兴建的体育馆很少，其他基本都是私人健身俱乐部，</w:t>
      </w:r>
      <w:r>
        <w:rPr>
          <w:rFonts w:hint="eastAsia" w:asciiTheme="minorEastAsia" w:hAnsiTheme="minorEastAsia" w:eastAsiaTheme="minorEastAsia" w:cstheme="minorEastAsia"/>
          <w:sz w:val="28"/>
          <w:szCs w:val="28"/>
          <w:lang w:val="en-US" w:eastAsia="zh-CN"/>
        </w:rPr>
        <w:t>而</w:t>
      </w:r>
      <w:r>
        <w:rPr>
          <w:rFonts w:hint="eastAsia" w:asciiTheme="minorEastAsia" w:hAnsiTheme="minorEastAsia" w:eastAsiaTheme="minorEastAsia" w:cstheme="minorEastAsia"/>
          <w:sz w:val="28"/>
          <w:szCs w:val="28"/>
        </w:rPr>
        <w:t>健身在国外的普及率非常高</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tl w:val="0"/>
          <w:lang w:val="en-US" w:eastAsia="zh-CN"/>
        </w:rPr>
        <w:t>；</w:t>
      </w:r>
    </w:p>
    <w:p>
      <w:pPr>
        <w:pStyle w:val="4"/>
        <w:rPr>
          <w:rFonts w:hint="eastAsia" w:asciiTheme="minorEastAsia" w:hAnsiTheme="minorEastAsia" w:eastAsiaTheme="minorEastAsia" w:cstheme="minorEastAsia"/>
          <w:sz w:val="28"/>
          <w:szCs w:val="28"/>
          <w:lang w:val="en-US" w:eastAsia="zh-CN"/>
        </w:rPr>
      </w:pPr>
      <w:bookmarkStart w:id="6" w:name="_Toc9662"/>
      <w:r>
        <w:rPr>
          <w:rFonts w:hint="eastAsia" w:asciiTheme="minorEastAsia" w:hAnsiTheme="minorEastAsia" w:cstheme="minorEastAsia"/>
          <w:sz w:val="28"/>
          <w:szCs w:val="28"/>
          <w:lang w:val="en-US" w:eastAsia="zh-CN"/>
        </w:rPr>
        <w:t>1.2.4、</w:t>
      </w:r>
      <w:r>
        <w:rPr>
          <w:rFonts w:hint="eastAsia" w:asciiTheme="minorEastAsia" w:hAnsiTheme="minorEastAsia" w:eastAsiaTheme="minorEastAsia" w:cstheme="minorEastAsia"/>
          <w:sz w:val="28"/>
          <w:szCs w:val="28"/>
          <w:lang w:val="en-US" w:eastAsia="zh-CN"/>
        </w:rPr>
        <w:t>项目优势:</w:t>
      </w:r>
      <w:bookmarkEnd w:id="6"/>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项目优势在于健身房的经营理念：</w:t>
      </w:r>
      <w:r>
        <w:rPr>
          <w:rFonts w:hint="eastAsia" w:asciiTheme="minorEastAsia" w:hAnsiTheme="minorEastAsia" w:eastAsiaTheme="minorEastAsia" w:cstheme="minorEastAsia"/>
          <w:sz w:val="28"/>
          <w:szCs w:val="28"/>
        </w:rPr>
        <w:t>经过多年对健身者健身行为和健身需求的研究，革命性地推出以“快乐健身、激发本能、全面提升”为主导思想的全方位、低风险健身俱乐部运作模式，这种模式是对传统健身俱乐部运作模式的一种彻底的革命，它的消费主体是占社会人口绝大多数的普通百姓，并一改传统健身俱乐部以会员卡收入为主营收入的单一收入模式，利用自身的优势和广泛的合作资源，将卖场的概念引入健身俱乐部，并利用自主开发的网络平台，极大地丰富和加强俱乐部的收入和经营能力，并在提供专业新颖健身服务的同时，注重对健身者技能和潜能的激发培养，使健身者在提升体能的同时，也提升了自我的自信心和各种生存技能。健身俱乐部运做模式有几大亮点：</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一、VR健身器材，改变健身者的传统健身感受，使健身成为一种乐趣。</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数字健身俱乐部配置的系列VR有氧运动器材是体之杰公司自主开发的将虚拟现实技术、互联网、3D娱乐游戏、多媒体播放等多重技术整合于一体，提供各种不同的运动场景，将健身与电子竞技有机地结合起来，让健身者有身临其境的真实感觉。设计理念更多地从健身者的角度出发，完全改变传统健身枯燥、沉闷的氛围，诠释着“在愉悦中健身，在健身中得到快乐”的健身新概念。</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二、互动健身技术使健身者在健身的同时心灵得到满足。</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经过对当前国内外各类健身俱乐部的系统研究，并通过对广大健身者的调查反馈，创造性地开发了多种适合集体健身的健身器材，聘请有关专家将这些集体训练器材的锻炼方法和流行的有氧健身操巧妙地结合在一起，推出了 “互动健身操” 系列，使广大健身者在增加健身兴趣的同时，发挥她们的表现力，在获得大家的赏识和鼓励的同时，激发了健身者的参与和兴趣。</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三、独特的健身氛围从精神意识上锁定健身者。</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经过对健身和娱乐场所的广泛调查论证，并听取了业内外多名人士的建议，聘请专门的设计团队，设计了与众不同的健身氛围，这种氛围不仅充分体现了健身俱乐部健身设施和布局的特点，也集合了迪厅和现场实况的多种元素，梦幻般的灯光音响效果使健身者更能感受到健身的乐趣。</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四、多平台、多渠道收入的立体经营模式，使经营者坦然面对各种风险。</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健身俱乐部一改传统俱乐部以会员卡销售收入为主的经营策略，采用普通大众均可接受的低廉健身费用，使绝大多数的普通百姓参与到健身的行列中来。公司利用自身研发的技术，以及多年体育制造行业的资源，充分与国内外各企业进行广泛的合作，在健身俱乐部经营中率先提出了“电子竞技平台”、“家庭健身专家在线指导平台”和“健身卖场”的全新概念，并为此设计了整套的行销策略，其中不仅有各种独特的健身相关产品，还包括精心设计的有偿健身服务和集体健身活动的各类衍生品。引导健身者在不知不觉中主动参与各种消费活动，利用公司统一的网络资源和物流配送体系，使所有连锁俱乐部资源共享，统一经营，共同发展。</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五、注重激发健身者的本能，使健身者在健身过程中获到最大健身效果，使之提高健身境界。</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健身俱乐部在为健身者提供专业、优质的健身服务的同时，注重对健身者提供多种激发本能的培训，在非高峰健身时段为健身者安排了丰富的职场咨询、商务交流、技能培训、人才推荐等活动，并利用公司自己的体育文化公司和影视传播公司为健身者提供多重展示和表现自我的机会，使健身者的本能在潜移默化中被激发出来。</w:t>
      </w:r>
    </w:p>
    <w:p>
      <w:pPr>
        <w:rPr>
          <w:rFonts w:hint="eastAsia" w:asciiTheme="minorEastAsia" w:hAnsiTheme="minorEastAsia" w:eastAsiaTheme="minorEastAsia" w:cstheme="minorEastAsia"/>
          <w:sz w:val="28"/>
          <w:szCs w:val="28"/>
          <w:rtl w:val="0"/>
          <w:lang w:val="en-US" w:eastAsia="zh-CN"/>
        </w:rPr>
      </w:pPr>
    </w:p>
    <w:p>
      <w:pPr>
        <w:pStyle w:val="3"/>
        <w:rPr>
          <w:rFonts w:hint="eastAsia"/>
          <w:lang w:val="en-US" w:eastAsia="zh-CN"/>
        </w:rPr>
      </w:pPr>
      <w:bookmarkStart w:id="7" w:name="_Toc21784"/>
      <w:r>
        <w:rPr>
          <w:rFonts w:hint="eastAsia"/>
          <w:lang w:val="en-US" w:eastAsia="zh-CN"/>
        </w:rPr>
        <w:t>1.3 准备推广</w:t>
      </w:r>
      <w:bookmarkEnd w:id="7"/>
    </w:p>
    <w:p>
      <w:pPr>
        <w:pStyle w:val="13"/>
        <w:framePr w:w="0" w:wrap="auto" w:vAnchor="margin" w:hAnchor="text" w:yAlign="inline"/>
        <w:shd w:val="clear" w:color="auto" w:fill="auto"/>
        <w:bidi w:val="0"/>
        <w:ind w:firstLine="420" w:firstLineChars="0"/>
        <w:rPr>
          <w:rFonts w:hint="eastAsia" w:asciiTheme="minorEastAsia" w:hAnsiTheme="minorEastAsia" w:eastAsiaTheme="minorEastAsia" w:cstheme="minorEastAsia"/>
          <w:sz w:val="28"/>
          <w:szCs w:val="28"/>
          <w:rtl w:val="0"/>
          <w:lang w:val="en-US" w:eastAsia="zh-CN"/>
        </w:rPr>
      </w:pPr>
      <w:r>
        <w:rPr>
          <w:rFonts w:hint="eastAsia" w:asciiTheme="minorEastAsia" w:hAnsiTheme="minorEastAsia" w:eastAsiaTheme="minorEastAsia" w:cstheme="minorEastAsia"/>
          <w:sz w:val="28"/>
          <w:szCs w:val="28"/>
          <w:rtl w:val="0"/>
          <w:lang w:val="en-US" w:eastAsia="zh-CN"/>
        </w:rPr>
        <w:t>线上推广：在商城、年轻人多的地方进行宣传，扫二维码进行项目跟进；可以在周末时在商场进行限时免费体验，让大家感受到健身的乐趣与健身房的环境。</w:t>
      </w:r>
    </w:p>
    <w:p>
      <w:pPr>
        <w:pStyle w:val="13"/>
        <w:framePr w:w="0" w:wrap="auto" w:vAnchor="margin" w:hAnchor="text" w:yAlign="inline"/>
        <w:shd w:val="clear" w:color="auto" w:fill="auto"/>
        <w:bidi w:val="0"/>
        <w:ind w:firstLine="420" w:firstLineChars="0"/>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rtl w:val="0"/>
          <w:lang w:val="en-US" w:eastAsia="zh-CN"/>
        </w:rPr>
        <w:t>线下推广：官方网站，微博、微信公众号进行有效宣传；与广为熟知的艺人合作或网红进行产品使用，分享大家使用后的感受，进行项目宣传；</w:t>
      </w:r>
    </w:p>
    <w:p>
      <w:pPr>
        <w:pStyle w:val="3"/>
        <w:rPr>
          <w:rFonts w:hint="eastAsia"/>
          <w:lang w:val="en-US" w:eastAsia="zh-CN"/>
        </w:rPr>
      </w:pPr>
      <w:bookmarkStart w:id="8" w:name="_Toc11215"/>
      <w:r>
        <w:rPr>
          <w:rFonts w:hint="eastAsia"/>
          <w:lang w:val="en-US" w:eastAsia="zh-CN"/>
        </w:rPr>
        <w:t>1.4盈利模式</w:t>
      </w:r>
      <w:bookmarkEnd w:id="8"/>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我们的</w:t>
      </w:r>
      <w:r>
        <w:rPr>
          <w:rFonts w:hint="eastAsia" w:asciiTheme="minorEastAsia" w:hAnsiTheme="minorEastAsia" w:eastAsiaTheme="minorEastAsia" w:cstheme="minorEastAsia"/>
          <w:sz w:val="28"/>
          <w:szCs w:val="28"/>
        </w:rPr>
        <w:t>健身俱乐部一改传统俱乐部以会员卡销售收入为主的经营策略，采用普通大众均可接受的低廉健身费用，使绝大多数的普通百姓参与到健身的行列中来。公司利用自身研发的技术，以及多年体育制造行业的资源，充分与国内外各企业进行广泛的合作，在健身俱乐部经营中率先提出了“电子竞技平台”、“家庭健身专家在线指导平台”和“健身卖场”的全新概念，并为此设计了整套的行销策略，其中不仅有各种独特的健身相关产品，还包括精心设计的有偿健身服务和集体健身活动的各类衍生品。引导健身者在不知不觉中主动参与各种消费活动，利用公司统一的网络资源和物流配送体系，使所有连锁俱乐部资源共享，统一经营，共同发展。</w:t>
      </w:r>
    </w:p>
    <w:p>
      <w:pPr>
        <w:pStyle w:val="3"/>
        <w:rPr>
          <w:rFonts w:hint="eastAsia"/>
          <w:lang w:val="en-US" w:eastAsia="zh-CN"/>
        </w:rPr>
      </w:pPr>
      <w:bookmarkStart w:id="9" w:name="_Toc26503"/>
      <w:r>
        <w:rPr>
          <w:rFonts w:hint="eastAsia"/>
          <w:lang w:val="en-US" w:eastAsia="zh-CN"/>
        </w:rPr>
        <w:t>1.5 网站功能</w:t>
      </w:r>
      <w:bookmarkEnd w:id="9"/>
    </w:p>
    <w:p>
      <w:pPr>
        <w:pStyle w:val="4"/>
        <w:rPr>
          <w:rFonts w:hint="eastAsia"/>
          <w:lang w:val="en-US" w:eastAsia="zh-CN"/>
        </w:rPr>
      </w:pPr>
      <w:bookmarkStart w:id="10" w:name="_Toc27189"/>
      <w:r>
        <w:rPr>
          <w:rFonts w:hint="eastAsia"/>
          <w:lang w:val="en-US" w:eastAsia="zh-CN"/>
        </w:rPr>
        <w:t>1.5.1、首页：</w:t>
      </w:r>
      <w:bookmarkEnd w:id="10"/>
    </w:p>
    <w:p>
      <w:pPr>
        <w:ind w:left="420" w:leftChars="0" w:firstLine="420" w:firstLineChars="0"/>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pP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展示了课程训练的项目，专业的服务，以及公司的一些精英教练和健康知识；点击进入二级页面是课程与教练的详情页；以及一些热门的健康知识，点击进入三级页面是项目的详情页；</w:t>
      </w:r>
    </w:p>
    <w:p>
      <w:pPr>
        <w:pStyle w:val="4"/>
        <w:rPr>
          <w:rFonts w:hint="eastAsia"/>
          <w:lang w:val="en-US" w:eastAsia="zh-CN"/>
        </w:rPr>
      </w:pPr>
      <w:bookmarkStart w:id="11" w:name="_Toc8285"/>
      <w:r>
        <w:rPr>
          <w:rFonts w:hint="eastAsia"/>
          <w:lang w:val="en-US" w:eastAsia="zh-CN"/>
        </w:rPr>
        <w:t>1.5.2、课程训练：</w:t>
      </w:r>
      <w:bookmarkEnd w:id="11"/>
    </w:p>
    <w:p>
      <w:pPr>
        <w:ind w:left="420" w:leftChars="0" w:firstLine="420" w:firstLineChars="0"/>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pP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整个网站我们一共介绍了10种健身课程，点击进入三级页面是我们各个课程的详细介绍。</w:t>
      </w:r>
    </w:p>
    <w:p>
      <w:pPr>
        <w:pStyle w:val="4"/>
        <w:rPr>
          <w:rFonts w:hint="eastAsia"/>
          <w:lang w:val="en-US" w:eastAsia="zh-CN"/>
        </w:rPr>
      </w:pPr>
      <w:bookmarkStart w:id="12" w:name="_Toc25659"/>
      <w:r>
        <w:rPr>
          <w:rFonts w:hint="eastAsia"/>
          <w:lang w:val="en-US" w:eastAsia="zh-CN"/>
        </w:rPr>
        <w:t>1.5.3、精英教练：</w:t>
      </w:r>
      <w:bookmarkEnd w:id="12"/>
    </w:p>
    <w:p>
      <w:pPr>
        <w:ind w:left="420" w:leftChars="0" w:firstLine="420" w:firstLineChars="0"/>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在网站中我们一共介绍4个星级教练；点击进入得三级页面是对各个教练的详细介绍。</w:t>
      </w:r>
    </w:p>
    <w:p>
      <w:pPr>
        <w:pStyle w:val="4"/>
        <w:rPr>
          <w:rFonts w:hint="eastAsia"/>
          <w:lang w:val="en-US" w:eastAsia="zh-CN"/>
        </w:rPr>
      </w:pPr>
      <w:bookmarkStart w:id="13" w:name="_Toc17103"/>
      <w:r>
        <w:rPr>
          <w:rFonts w:hint="eastAsia"/>
          <w:lang w:val="en-US" w:eastAsia="zh-CN"/>
        </w:rPr>
        <w:t>1.5.4、健康知识：</w:t>
      </w:r>
      <w:bookmarkEnd w:id="13"/>
    </w:p>
    <w:p>
      <w:pPr>
        <w:ind w:left="420" w:leftChars="0" w:firstLine="420" w:firstLineChars="0"/>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pP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这个页面是我们找专人对近期一些健康知识的汇总，点击进入得三级页面是对各个健康知识的详解。</w:t>
      </w:r>
    </w:p>
    <w:p>
      <w:pPr>
        <w:pStyle w:val="4"/>
        <w:rPr>
          <w:rFonts w:hint="eastAsia"/>
          <w:lang w:val="en-US" w:eastAsia="zh-CN"/>
        </w:rPr>
      </w:pPr>
      <w:bookmarkStart w:id="14" w:name="_Toc20727"/>
      <w:r>
        <w:rPr>
          <w:rFonts w:hint="eastAsia"/>
          <w:lang w:val="en-US" w:eastAsia="zh-CN"/>
        </w:rPr>
        <w:t>1.5.5、关于我们：</w:t>
      </w:r>
      <w:bookmarkEnd w:id="14"/>
    </w:p>
    <w:p>
      <w:pPr>
        <w:numPr>
          <w:ilvl w:val="0"/>
          <w:numId w:val="0"/>
        </w:numPr>
        <w:ind w:left="420" w:leftChars="0" w:firstLine="420" w:firstLineChars="0"/>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pP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这个页面有关于我们的公司的一些介绍，点击进入三级页面可以对我们留言，以及在网上报名和公司的联系方式。</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ab/>
      </w:r>
    </w:p>
    <w:p>
      <w:pPr>
        <w:pStyle w:val="3"/>
        <w:rPr>
          <w:rFonts w:hint="eastAsia"/>
          <w:lang w:val="en-US" w:eastAsia="zh-CN"/>
        </w:rPr>
      </w:pPr>
      <w:bookmarkStart w:id="15" w:name="_Toc28553"/>
      <w:r>
        <w:rPr>
          <w:rFonts w:hint="eastAsia"/>
          <w:lang w:val="en-US" w:eastAsia="zh-CN"/>
        </w:rPr>
        <w:t>1.</w:t>
      </w:r>
      <w:r>
        <w:rPr>
          <w:rFonts w:hint="eastAsia"/>
          <w:lang w:val="zh-CN" w:eastAsia="zh-CN"/>
        </w:rPr>
        <w:t>6</w:t>
      </w:r>
      <w:r>
        <w:rPr>
          <w:rFonts w:hint="eastAsia"/>
          <w:lang w:val="en-US" w:eastAsia="zh-CN"/>
        </w:rPr>
        <w:t xml:space="preserve"> </w:t>
      </w:r>
      <w:r>
        <w:rPr>
          <w:rFonts w:hint="eastAsia"/>
          <w:lang w:val="zh-CN" w:eastAsia="zh-CN"/>
        </w:rPr>
        <w:t xml:space="preserve">  技术以及解决方案</w:t>
      </w:r>
      <w:bookmarkEnd w:id="15"/>
    </w:p>
    <w:p>
      <w:pPr>
        <w:ind w:left="420" w:leftChars="0" w:firstLine="420" w:firstLineChars="0"/>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1）HTML：</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HTML</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超文本标记语言，通过标签去标记网页内容，被浏览器阅读并识别后，以</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Wed</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页面的形式最终显示出来。</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html是</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TW" w:eastAsia="zh-TW"/>
        </w:rPr>
        <w:t>网页内容的载体，主要运用到</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de-DE" w:eastAsia="zh-CN"/>
        </w:rPr>
        <w:t>html</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TW" w:eastAsia="zh-TW"/>
        </w:rPr>
        <w:t>中的盒子模型、浮动、伪类选择器等技术；可以包含文字、图片、视频等。</w:t>
      </w:r>
    </w:p>
    <w:p>
      <w:pPr>
        <w:ind w:left="420" w:leftChars="0" w:firstLine="420" w:firstLineChars="0"/>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pP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ab/>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2</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）CSS：层叠样式表（</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Cascading style sheets）</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css的作用是给网页中的元素添加样式。标题字体、颜色变化，或为标题加入背景图片、边框等。主要运用到rem布局、定位等。</w:t>
      </w:r>
    </w:p>
    <w:p>
      <w:pPr>
        <w:ind w:left="420" w:leftChars="0" w:firstLine="420" w:firstLineChars="0"/>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pP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ab/>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3</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）视口问题：视口指的是可视区域的大小，默认视口大小一般为</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980px</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；视觉视口一般指的是移动设备屏幕的大小，视觉视口和默认视口统一，所以在HTML中引入</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 xml:space="preserve">&lt;meta name="viewport" content="width=device-width, initial-scale=1.0, maximum-scale=1.0, user-scalable=0"&gt; </w:t>
      </w:r>
    </w:p>
    <w:p>
      <w:pPr>
        <w:ind w:left="420" w:leftChars="0" w:firstLine="420" w:firstLineChars="0"/>
        <w:rPr>
          <w:rFonts w:hint="eastAsia" w:ascii="Helvetica" w:hAnsi="Helvetica" w:eastAsia="Helvetica" w:cs="Arial Unicode MS"/>
          <w:color w:val="000000"/>
          <w:spacing w:val="0"/>
          <w:w w:val="100"/>
          <w:kern w:val="0"/>
          <w:position w:val="0"/>
          <w:sz w:val="22"/>
          <w:szCs w:val="22"/>
          <w:u w:val="none" w:color="auto"/>
          <w:vertAlign w:val="baseline"/>
          <w:rtl w:val="0"/>
          <w:lang w:val="en-US" w:eastAsia="zh-CN"/>
        </w:rPr>
      </w:pP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ab/>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4</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）适配问题:即理想视口，首先不需要用户缩放和横向滚动条就能正常的查看网站的所以内容。例如</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14px</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的文字无论是在何种密度屏幕，何种分辨率下，显示出来的大小都是差不多的。原理是：</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rem</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单位根据根节点（</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de-DE" w:eastAsia="zh-CN"/>
        </w:rPr>
        <w:t>html</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）的字体大小进行设置，通过动态设置根节点字体大小来实现理想视口；要在HTML中引用</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&lt;script type="text/javascript" src=</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js/rem.js</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en-US" w:eastAsia="zh-CN"/>
        </w:rPr>
        <w:t>&gt;&lt;/script&gt;</w:t>
      </w:r>
      <w:r>
        <w:rPr>
          <w:rFonts w:hint="eastAsia" w:asciiTheme="minorEastAsia" w:hAnsiTheme="minorEastAsia" w:eastAsiaTheme="minorEastAsia" w:cstheme="minorEastAsia"/>
          <w:color w:val="000000"/>
          <w:spacing w:val="0"/>
          <w:w w:val="100"/>
          <w:kern w:val="0"/>
          <w:position w:val="0"/>
          <w:sz w:val="28"/>
          <w:szCs w:val="28"/>
          <w:u w:val="none" w:color="auto"/>
          <w:vertAlign w:val="baseline"/>
          <w:rtl w:val="0"/>
          <w:lang w:val="zh-CN" w:eastAsia="zh-CN"/>
        </w:rPr>
        <w:t>。</w:t>
      </w:r>
    </w:p>
    <w:p>
      <w:pPr>
        <w:rPr>
          <w:rFonts w:hint="eastAsia"/>
          <w:sz w:val="32"/>
          <w:vertAlign w:val="baseline"/>
          <w:lang w:val="en-US" w:eastAsia="zh-CN"/>
        </w:rPr>
      </w:pP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Helvetica">
    <w:altName w:val="Arial"/>
    <w:panose1 w:val="00000000000000000000"/>
    <w:charset w:val="00"/>
    <w:family w:val="roman"/>
    <w:pitch w:val="default"/>
    <w:sig w:usb0="00000000" w:usb1="00000000" w:usb2="00000000" w:usb3="00000000" w:csb0="00000000" w:csb1="00000000"/>
  </w:font>
  <w:font w:name="Heiti SC Medium">
    <w:altName w:val="Segoe Print"/>
    <w:panose1 w:val="00000000000000000000"/>
    <w:charset w:val="00"/>
    <w:family w:val="roman"/>
    <w:pitch w:val="default"/>
    <w:sig w:usb0="00000000" w:usb1="00000000" w:usb2="00000000" w:usb3="00000000" w:csb0="00000000" w:csb1="00000000"/>
  </w:font>
  <w:font w:name="STKaitiSC-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DFGothic-EB">
    <w:panose1 w:val="02010609010101010101"/>
    <w:charset w:val="80"/>
    <w:family w:val="auto"/>
    <w:pitch w:val="default"/>
    <w:sig w:usb0="00000001" w:usb1="08070000" w:usb2="00000010" w:usb3="00000000" w:csb0="00020000" w:csb1="00000000"/>
  </w:font>
  <w:font w:name="DFMincho-SU">
    <w:panose1 w:val="02010609010101010101"/>
    <w:charset w:val="80"/>
    <w:family w:val="auto"/>
    <w:pitch w:val="default"/>
    <w:sig w:usb0="00000001" w:usb1="08070000" w:usb2="00000010" w:usb3="00000000" w:csb0="00020000" w:csb1="00000000"/>
  </w:font>
  <w:font w:name="Kozuka Gothic Pr6N R">
    <w:panose1 w:val="020B04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6N M">
    <w:panose1 w:val="020B0700000000000000"/>
    <w:charset w:val="80"/>
    <w:family w:val="auto"/>
    <w:pitch w:val="default"/>
    <w:sig w:usb0="000002D7" w:usb1="2AC71C11" w:usb2="00000012" w:usb3="00000000" w:csb0="2002009F"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Century725 Cn BT">
    <w:panose1 w:val="02040506070705020204"/>
    <w:charset w:val="00"/>
    <w:family w:val="auto"/>
    <w:pitch w:val="default"/>
    <w:sig w:usb0="800000AF" w:usb1="1000204A" w:usb2="00000000" w:usb3="00000000" w:csb0="00000011" w:csb1="00000000"/>
  </w:font>
  <w:font w:name="Century751 BT">
    <w:panose1 w:val="02040503050505020304"/>
    <w:charset w:val="00"/>
    <w:family w:val="auto"/>
    <w:pitch w:val="default"/>
    <w:sig w:usb0="800000AF" w:usb1="1000204A" w:usb2="00000000" w:usb3="00000000" w:csb0="00000011" w:csb1="00000000"/>
  </w:font>
  <w:font w:name="Century751 No2 BT">
    <w:panose1 w:val="00000000000000000000"/>
    <w:charset w:val="00"/>
    <w:family w:val="auto"/>
    <w:pitch w:val="default"/>
    <w:sig w:usb0="800000AF" w:usb1="1000204A" w:usb2="00000000" w:usb3="00000000" w:csb0="00000011" w:csb1="00000000"/>
  </w:font>
  <w:font w:name="Century751 SeBd BT">
    <w:panose1 w:val="00000000000000000000"/>
    <w:charset w:val="00"/>
    <w:family w:val="auto"/>
    <w:pitch w:val="default"/>
    <w:sig w:usb0="800000AF" w:usb1="1000204A" w:usb2="00000000" w:usb3="00000000" w:csb0="00000011" w:csb1="0000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Humanst521 BT">
    <w:panose1 w:val="020B0602020204020204"/>
    <w:charset w:val="00"/>
    <w:family w:val="auto"/>
    <w:pitch w:val="default"/>
    <w:sig w:usb0="800000AF" w:usb1="1000204A" w:usb2="00000000" w:usb3="00000000" w:csb0="00000011" w:csb1="00000000"/>
  </w:font>
  <w:font w:name="Hobo Std">
    <w:panose1 w:val="020B0803040709020204"/>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lang w:val="en-US" w:eastAsia="zh-CN"/>
      </w:rPr>
    </w:pPr>
    <w:r>
      <w:rPr>
        <w:rFonts w:hint="eastAsia"/>
        <w:lang w:val="en-US" w:eastAsia="zh-CN"/>
      </w:rPr>
      <w:fldChar w:fldCharType="begin"/>
    </w:r>
    <w:r>
      <w:rPr>
        <w:rFonts w:hint="eastAsia"/>
        <w:lang w:val="en-US" w:eastAsia="zh-CN"/>
      </w:rPr>
      <w:instrText xml:space="preserve"> PAGE  \* MERGEFORMAT </w:instrText>
    </w:r>
    <w:r>
      <w:rPr>
        <w:rFonts w:hint="eastAsia"/>
        <w:lang w:val="en-US" w:eastAsia="zh-CN"/>
      </w:rPr>
      <w:fldChar w:fldCharType="separate"/>
    </w:r>
    <w:r>
      <w:rPr>
        <w:rFonts w:hint="eastAsia"/>
        <w:lang w:val="en-US" w:eastAsia="zh-CN"/>
      </w:rPr>
      <w:t>1</w:t>
    </w:r>
    <w:r>
      <w:rPr>
        <w:rFonts w:hint="eastAsia"/>
        <w:lang w:val="en-US"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092" w:firstLineChars="1100"/>
      <w:rPr>
        <w:rFonts w:hint="eastAsia"/>
        <w:b/>
        <w:bCs/>
        <w:sz w:val="28"/>
        <w:szCs w:val="28"/>
        <w:lang w:val="en-US" w:eastAsia="zh-CN"/>
      </w:rPr>
    </w:pPr>
    <w:r>
      <w:rPr>
        <w:rFonts w:hint="eastAsia"/>
        <w:b/>
        <w:bCs/>
        <w:sz w:val="28"/>
        <w:szCs w:val="28"/>
        <w:lang w:val="en-US" w:eastAsia="zh-CN"/>
      </w:rPr>
      <w:t>健身房项目报告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CD7875"/>
    <w:rsid w:val="011E7034"/>
    <w:rsid w:val="395561D9"/>
    <w:rsid w:val="3D86542D"/>
    <w:rsid w:val="41797A18"/>
    <w:rsid w:val="56A72C00"/>
    <w:rsid w:val="5AC608CD"/>
    <w:rsid w:val="71CD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link w:val="16"/>
    <w:uiPriority w:val="0"/>
    <w:pPr>
      <w:spacing w:before="0" w:beforeAutospacing="1" w:after="0" w:afterAutospacing="1"/>
      <w:ind w:left="0" w:right="0"/>
      <w:jc w:val="left"/>
    </w:pPr>
    <w:rPr>
      <w:kern w:val="0"/>
      <w:sz w:val="24"/>
      <w:lang w:val="en-US" w:eastAsia="zh-CN" w:bidi="ar"/>
    </w:rPr>
  </w:style>
  <w:style w:type="paragraph" w:customStyle="1" w:styleId="13">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w:cs="Arial Unicode MS"/>
      <w:color w:val="000000"/>
      <w:spacing w:val="0"/>
      <w:w w:val="100"/>
      <w:kern w:val="0"/>
      <w:position w:val="0"/>
      <w:sz w:val="22"/>
      <w:szCs w:val="22"/>
      <w:u w:val="none" w:color="auto"/>
      <w:vertAlign w:val="baseline"/>
      <w:lang w:val="zh-CN" w:eastAsia="zh-CN"/>
    </w:rPr>
  </w:style>
  <w:style w:type="paragraph" w:customStyle="1" w:styleId="14">
    <w:name w:val="小标题"/>
    <w:next w:val="13"/>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Helvetica" w:eastAsia="Arial Unicode MS" w:cs="Arial Unicode MS"/>
      <w:b/>
      <w:bCs/>
      <w:color w:val="000000"/>
      <w:spacing w:val="0"/>
      <w:w w:val="100"/>
      <w:kern w:val="0"/>
      <w:position w:val="0"/>
      <w:sz w:val="36"/>
      <w:szCs w:val="36"/>
      <w:u w:val="none" w:color="auto"/>
      <w:vertAlign w:val="baseline"/>
    </w:rPr>
  </w:style>
  <w:style w:type="paragraph" w:customStyle="1" w:styleId="15">
    <w:name w:val="报告正文"/>
    <w:qFormat/>
    <w:uiPriority w:val="0"/>
    <w:pPr>
      <w:wordWrap w:val="0"/>
      <w:spacing w:beforeLines="50" w:afterLines="20" w:line="300" w:lineRule="auto"/>
      <w:jc w:val="both"/>
    </w:pPr>
    <w:rPr>
      <w:rFonts w:ascii="Times New Roman" w:hAnsi="Times New Roman" w:eastAsiaTheme="minorEastAsia" w:cstheme="minorBidi"/>
      <w:bCs/>
      <w:kern w:val="2"/>
      <w:sz w:val="22"/>
      <w:szCs w:val="32"/>
      <w:lang w:val="en-US" w:eastAsia="zh-CN" w:bidi="ar-SA"/>
    </w:rPr>
  </w:style>
  <w:style w:type="character" w:customStyle="1" w:styleId="16">
    <w:name w:val="普通(网站) Char"/>
    <w:link w:val="10"/>
    <w:uiPriority w:val="0"/>
    <w:rPr>
      <w:kern w:val="0"/>
      <w:sz w:val="24"/>
      <w:lang w:val="en-US" w:eastAsia="zh-CN" w:bidi="ar"/>
    </w:rPr>
  </w:style>
  <w:style w:type="character" w:customStyle="1" w:styleId="17">
    <w:name w:val="标题 2 Char"/>
    <w:link w:val="3"/>
    <w:uiPriority w:val="0"/>
    <w:rPr>
      <w:rFonts w:ascii="Arial" w:hAnsi="Arial" w:eastAsia="黑体"/>
      <w:b/>
      <w:sz w:val="32"/>
    </w:rPr>
  </w:style>
  <w:style w:type="character" w:customStyle="1" w:styleId="18">
    <w:name w:val="标题 3 Char"/>
    <w:link w:val="4"/>
    <w:qFormat/>
    <w:uiPriority w:val="0"/>
    <w:rPr>
      <w:b/>
      <w:sz w:val="32"/>
    </w:rPr>
  </w:style>
  <w:style w:type="character" w:customStyle="1" w:styleId="19">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2017-09-18T13:58:00Z</dcterms:created>
  <dc:creator>asus</dc:creator>
  <cp:lastModifiedBy>xing</cp:lastModifiedBy>
  <dcterms:modified xsi:type="dcterms:W3CDTF">2017-10-04T15:56:41Z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