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机器视觉期末复习资料</w:t>
      </w:r>
    </w:p>
    <w:p>
      <w:pPr>
        <w:spacing w:line="276" w:lineRule="auto" w:after="80"/>
        <w:jc w:val="center"/>
      </w:pPr>
      <w:r>
        <w:rPr>
          <w:rFonts w:ascii="Noto Sans CJK SC" w:hAnsi="Noto Sans CJK SC" w:eastAsia="Noto Sans CJK SC"/>
          <w:color w:val="666666"/>
          <w:sz w:val="26"/>
        </w:rPr>
        <w:t>依据 2026 期末考试复习要点与第 2–15 讲课件整理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DEBF7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</w:rPr>
              <w:t>使用方式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1. 先背“高频结论”和“简答模板”。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2. 再按专题刷计算题套路：窗宽窗位、Harris、投影/极线、检测指标、CNN尺寸/参数。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3. 最后用“易错点清单”查漏补缺。</w:t>
            </w:r>
          </w:p>
        </w:tc>
      </w:tr>
    </w:tbl>
    <w:p>
      <w:pPr>
        <w:spacing w:line="276" w:lineRule="auto" w:after="80"/>
      </w:pPr>
    </w:p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复习目录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1. 一、考试结构与复习优先级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2. 二、第2讲：相机模型与图像/颜色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3. 三、第3讲：图像处理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4. 四、第4讲：特征检测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5. 五、第5讲：特征描述与图像对齐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6. 六、第6讲：多视图几何/立体视觉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7. 七、第7–8讲：图像分割与形态学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8. 八、第9–10讲：图像识别与经典目标检测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9. 九、第11–12讲：深度学习与CNN图像分类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10. 十、第13–14讲：深度目标检测、深度分割与迁移学习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11. 十一、第15讲：预训练、自监督与视觉基础模型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12. 十二、计算题专项模板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13. 十三、简答题背诵模板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14. 十四、选择/填空易错点速记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15. 十五、最后一晚背诵版</w:t>
      </w:r>
    </w:p>
    <w:p>
      <w:pPr>
        <w:spacing w:line="276" w:lineRule="auto" w:after="80"/>
      </w:pPr>
      <w:r>
        <w:br w:type="page"/>
      </w:r>
    </w:p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一、考试结构与复习优先级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题型</w:t>
            </w:r>
          </w:p>
        </w:tc>
        <w:tc>
          <w:tcPr>
            <w:tcW w:type="dxa" w:w="2556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数量</w:t>
            </w:r>
          </w:p>
        </w:tc>
        <w:tc>
          <w:tcPr>
            <w:tcW w:type="dxa" w:w="2556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分值</w:t>
            </w:r>
          </w:p>
        </w:tc>
        <w:tc>
          <w:tcPr>
            <w:tcW w:type="dxa" w:w="2556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复习策略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单项选择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12 道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24 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概念辨析：内外参、滤波特性、Harris/Canny/Hough、检测算法对应关系。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多项选择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6 道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18 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多知识点混合判断：分割算法、归一化相机、CNN结构、迁移学习。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填空题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10 道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20 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公式和关键词：窗宽窗位、形态学顺序、precision/recall、Softmax。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简答题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5 道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18 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按流程题准备：Canny、全景拼接、经典CNN、RANSAC、图割/分割。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计算题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4 道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20 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重点练：投影矩阵/三角测量、本征矩阵、CNN输出大小/参数、检测指标。</w:t>
            </w:r>
          </w:p>
        </w:tc>
      </w:tr>
    </w:tbl>
    <w:p>
      <w:pPr>
        <w:spacing w:line="276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</w:rPr>
              <w:t>总原则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考试范围是第2讲到第15讲。复习时不要平均用力：传统视觉的公式和步骤更容易考计算/简答；深度学习部分更容易考网络结构、区别、输出尺寸和参数量。</w:t>
            </w:r>
          </w:p>
        </w:tc>
      </w:tr>
    </w:tbl>
    <w:p>
      <w:pPr>
        <w:spacing w:line="276" w:lineRule="auto" w:after="80"/>
      </w:pP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第一优先级：相机模型、图像处理、Harris/Canny/Hough、SIFT/RANSAC、多视图几何、CNN计算。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第二优先级：图像分割方法、图割、形态学、检测评价指标、传统目标检测。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第三优先级：深度检测/分割网络区别、迁移学习、自监督学习和视觉基础模型。</w:t>
      </w:r>
    </w:p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二、第2讲：相机模型与图像/颜色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2.1 针孔相机模型与投影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针孔相机模型的核心是透视投影：三维点通过光心投影到二维成像平面。相机坐标系下点 (u, v, w) 投影到图像平面时，基本关系为 x = f_x u / w, y = f_y v / w。w 越大，投影越小，这就是近大远小。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概念</w:t>
            </w:r>
          </w:p>
        </w:tc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必须会说的话</w:t>
            </w:r>
          </w:p>
        </w:tc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易考点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光心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相机坐标系原点，所有投影射线经过光心。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不是图像中心。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焦距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成像平面到光心的距离；与传感器采样密度合并后表现为像素焦距 f_x, f_y。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x/y方向可不同。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主点/基准点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光轴与成像平面的交点。若图像坐标原点在左上角，需要加偏移量。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对应 δ_x, δ_y 或 c_x, c_y。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斜切参数 γ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描述像素网格两个坐标轴不垂直。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内参之一，但多数理想相机中近似为0。</w:t>
            </w:r>
          </w:p>
        </w:tc>
      </w:tr>
    </w:tbl>
    <w:p>
      <w:pPr>
        <w:spacing w:line="276" w:lineRule="auto" w:after="80"/>
      </w:pP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2.2 齐次坐标与内参矩阵 K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齐次坐标的作用：把“除以深度”的非线性投影写成矩阵乘法，便于统一表示平移、旋转、投影等变换。二维点 (u, v) 的齐次坐标可写为 (u, v, 1)^T，也可等价写为 (wu, wv, w)^T。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公式/矩阵</w:t>
            </w:r>
          </w:p>
        </w:tc>
        <w:tc>
          <w:tcPr>
            <w:tcW w:type="dxa" w:w="5112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含义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K = [[f_x, γ, c_x], [0, f_y, c_y], [0, 0, 1]]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相机内部参数矩阵，3×3上三角矩阵，通常有5个自由度。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x = K u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把归一化相机坐标映射到图像像素坐标。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[wu, wv, w]^T = K [R|T] [X, Y, Z, 1]^T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世界坐标系三维点到图像二维点的完整投影。</w:t>
            </w:r>
          </w:p>
        </w:tc>
      </w:tr>
    </w:tbl>
    <w:p>
      <w:pPr>
        <w:spacing w:line="276" w:lineRule="auto" w:after="80"/>
      </w:pP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2.3 内部参数、外部参数、投影矩阵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内部参数 intrinsic parameters：由相机自身结构决定，包括 f_x、f_y、c_x、c_y、γ。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外部参数 extrinsic parameters：描述相机相对世界坐标系的位置与姿态，包括旋转矩阵 R 和平移向量 T。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投影矩阵 P = K[R|T]，大小为 3×4，用来把三维世界点投影成二维图像点。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选择题易错：R、T 与相机结构无关；焦距、主点、斜切参数与相机结构/成像几何有关。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2.4 归一化相机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如果内参 K 已知，可以用 K^{-1} 把图像点转换到归一化坐标系。归一化相机中内参矩阵等于单位矩阵，焦距为1，图像中心定义为光心，因此投影矩阵只剩外参 [R|T]。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</w:rPr>
              <w:t>常考判断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“归一化相机中，图像与相机内部参数无关，仅取决于相机外部参数。”这句话是正确的。</w:t>
            </w:r>
          </w:p>
        </w:tc>
      </w:tr>
    </w:tbl>
    <w:p>
      <w:pPr>
        <w:spacing w:line="276" w:lineRule="auto" w:after="80"/>
      </w:pP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2.5 图像与颜色空间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颜色空间</w:t>
            </w:r>
          </w:p>
        </w:tc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特点</w:t>
            </w:r>
          </w:p>
        </w:tc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适合记忆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RGB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红、绿、蓝三通道相加成色，显示设备常用；通道相关性强，不符合人眼直观感受。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光学三原色，混合为白色。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HSV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H表示色调，S表示饱和度，V表示明度；更符合人对颜色的直观理解。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颜色分割常用H/S。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YCbCr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Y表示亮度，Cb/Cr表示色度差分，电视和视频编码常用。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亮度与颜色分离。</w:t>
            </w:r>
          </w:p>
        </w:tc>
      </w:tr>
    </w:tbl>
    <w:p>
      <w:pPr>
        <w:spacing w:line="276" w:lineRule="auto" w:after="80"/>
      </w:pPr>
    </w:p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三、第3讲：图像处理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3.1 点处理：只改变像素值，不看邻域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方法</w:t>
            </w:r>
          </w:p>
        </w:tc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公式/操作</w:t>
            </w:r>
          </w:p>
        </w:tc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作用与特点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负片变换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I' = 255 - 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亮暗反转。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伽马校正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y = x^γ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γ&lt;1 提亮暗部；γ&gt;1 压暗暗部。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对比度拉伸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把灰度范围线性拉宽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增强对比度，但可能受异常值影响。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直方图均衡化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用累积分布函数 CDF 重新映射灰度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让灰度分布更均匀，提高整体对比度。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窗宽窗位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显示范围：[Level - Window/2, Level + Window/2]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医学图像显示常考计算。</w:t>
            </w:r>
          </w:p>
        </w:tc>
      </w:tr>
    </w:tbl>
    <w:p>
      <w:pPr>
        <w:spacing w:line="276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</w:rPr>
              <w:t>窗宽窗位计算模板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窗位 L 是显示灰度范围的中心，窗宽 W 是范围宽度。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下限 = L - W/2，上限 = L + W/2。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例如 W=500, L=100，则范围是 [-150, 350]。</w:t>
            </w:r>
          </w:p>
        </w:tc>
      </w:tr>
    </w:tbl>
    <w:p>
      <w:pPr>
        <w:spacing w:line="276" w:lineRule="auto" w:after="80"/>
      </w:pP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3.2 邻域处理：滤波、卷积与相关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邻域处理会利用像素周围窗口的信息。均值滤波、高斯滤波、中值滤波、Sobel边缘检测都属于这一类。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滤波器</w:t>
            </w:r>
          </w:p>
        </w:tc>
        <w:tc>
          <w:tcPr>
            <w:tcW w:type="dxa" w:w="2556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线性/非线性</w:t>
            </w:r>
          </w:p>
        </w:tc>
        <w:tc>
          <w:tcPr>
            <w:tcW w:type="dxa" w:w="2556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特点</w:t>
            </w:r>
          </w:p>
        </w:tc>
        <w:tc>
          <w:tcPr>
            <w:tcW w:type="dxa" w:w="2556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适合噪声/效果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均值滤波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线性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邻域求平均，计算简单。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平滑图像，但会模糊边缘。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高斯滤波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线性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离中心越近权重越大；低通滤波；可分离。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平滑更自然，常用于去噪和边缘检测预处理。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中值滤波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非线性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取窗口中位数。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特别适合椒盐噪声，较能保留边缘。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Sobel算子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线性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近似一阶导数。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检测水平/垂直边缘。</w:t>
            </w:r>
          </w:p>
        </w:tc>
      </w:tr>
    </w:tbl>
    <w:p>
      <w:pPr>
        <w:spacing w:line="276" w:lineRule="auto" w:after="80"/>
      </w:pP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互相关与卷积的区别：互相关直接用核 f[k,l] 与图像邻域相乘求和；卷积在相乘前要把滤波核水平、竖直翻转。若滤波核关于中心对称，则卷积和互相关结果相同。CNN里常说的“卷积”在实现上通常是互相关。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3.3 高斯滤波与频域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高斯滤波是低通滤波：去掉高频成分，使图像更平滑。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两个高斯函数卷积仍是高斯函数；重复小尺度高斯平滑可等效于更大尺度平滑。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二维高斯可分离为两个一维高斯，先横向再纵向，可显著减少计算量。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高频对应边缘、纹理、细节；低频对应整体亮度、缓慢变化区域。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卷积定理：空间域卷积等价于频域逐点相乘。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频谱图判断</w:t>
            </w:r>
          </w:p>
        </w:tc>
        <w:tc>
          <w:tcPr>
            <w:tcW w:type="dxa" w:w="5112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结论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中心亮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低频分量强，图像整体平滑或大面积结构明显。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远离中心亮点/线条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存在明显方向性纹理或周期结构。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频谱越分散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图像细节/边缘/噪声越多。</w:t>
            </w:r>
          </w:p>
        </w:tc>
      </w:tr>
    </w:tbl>
    <w:p>
      <w:pPr>
        <w:spacing w:line="276" w:lineRule="auto" w:after="80"/>
      </w:pPr>
    </w:p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四、第4讲：特征检测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4.1 Harris角点检测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角点的直观定义：无论窗口向哪个方向小幅移动，窗口内灰度变化都很大；边缘只在垂直于边缘的方向变化大；平坦区域各方向变化都小。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步骤</w:t>
            </w:r>
          </w:p>
        </w:tc>
        <w:tc>
          <w:tcPr>
            <w:tcW w:type="dxa" w:w="5112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1. 计算图像梯度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得到 I_x、I_y。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2. 构造二阶矩矩阵 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M = Σ w(x,y) [[I_x^2, I_x I_y], [I_x I_y, I_y^2]]。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3. 计算角点响应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C = det(M) - α trace(M)^2，α通常0.04–0.06。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4. 阈值筛选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保留 C 大于阈值的点。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5. 非极大值抑制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只保留局部最大响应点。</w:t>
            </w:r>
          </w:p>
        </w:tc>
      </w:tr>
    </w:tbl>
    <w:p>
      <w:pPr>
        <w:spacing w:line="276" w:lineRule="auto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λ1、λ2情况</w:t>
            </w:r>
          </w:p>
        </w:tc>
        <w:tc>
          <w:tcPr>
            <w:tcW w:type="dxa" w:w="5112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图像位置判断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λ1、λ2都小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平坦区域。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一个大、一个接近0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边缘。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两个都大，且相近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角点。</w:t>
            </w:r>
          </w:p>
        </w:tc>
      </w:tr>
    </w:tbl>
    <w:p>
      <w:pPr>
        <w:spacing w:line="276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</w:rPr>
              <w:t>Harris选择题重点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λ较大表示自相关函数 E(u,v) 在对应方向变化快；E(u,v)等高线椭圆轴长与特征值大小呈反比，不是正比。</w:t>
            </w:r>
          </w:p>
        </w:tc>
      </w:tr>
    </w:tbl>
    <w:p>
      <w:pPr>
        <w:spacing w:line="276" w:lineRule="auto" w:after="80"/>
      </w:pP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4.2 Canny边缘检测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Canny的目标是得到干净、细、连续且定位准确的边缘。它的三个优点常考：高信噪比、高定位精度、高连续性。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1. 用 x、y 方向的高斯导数滤波，平滑并求梯度。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2. 计算每个像素梯度幅值和梯度方向。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3. 沿梯度方向做非最大值抑制，把粗边缘细化为单像素边缘。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4. 用双阈值/滞后阈值区分强边缘、弱边缘、噪声；从强边缘出发连接可达弱边缘。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4.3 霍夫变换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霍夫变换是一种投票方法，适合在边缘点不完整、有噪声、存在多条线时检测参数化几何模型。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表示方式</w:t>
            </w:r>
          </w:p>
        </w:tc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含义</w:t>
            </w:r>
          </w:p>
        </w:tc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优缺点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y = mx + 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图像中一条直线对应霍夫空间一个点；图像中一个点对应霍夫空间一条线 b = -x0 m + y0。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垂直线斜率无穷，不方便。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d = x cosθ + y sinθ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用原点到直线的垂直距离 d 和法线角 θ 表示直线。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避免斜率无穷；图像中一个点对应霍夫空间一条正弦曲线。</w:t>
            </w:r>
          </w:p>
        </w:tc>
      </w:tr>
    </w:tbl>
    <w:p>
      <w:pPr>
        <w:spacing w:line="276" w:lineRule="auto" w:after="80"/>
      </w:pP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1. 初始化累加器 H[d, θ] = 0。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2. 对每个边缘点 (x,y)，遍历 θ，计算 d = x cosθ + y sinθ。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3. 对应的 H[d,θ] 加1。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4. 寻找累加器峰值，峰值对应图像中的显著直线。</w:t>
      </w:r>
    </w:p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五、第5讲：特征描述与图像对齐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5.1 局部特征流程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局部特征的完整流程是：特征检测 → 特征描述 → 特征匹配。检测负责找关键点，描述负责把关键点邻域变成向量，匹配负责比较向量相似性。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5.2 SIFT描述子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环节</w:t>
            </w:r>
          </w:p>
        </w:tc>
        <w:tc>
          <w:tcPr>
            <w:tcW w:type="dxa" w:w="5112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核心思想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尺度空间检测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用DoG在不同尺度上找局部极值，获得位置和尺度。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主方向估计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统计关键点邻域梯度方向直方图，选主方向并旋转对齐，实现旋转不变。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描述子提取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以关键点为中心取16×16窗口，分成4×4个小块，每块统计8个方向bin，得到4×4×8=128维向量。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归一化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降低整体亮度和对比度变化影响。</w:t>
            </w:r>
          </w:p>
        </w:tc>
      </w:tr>
    </w:tbl>
    <w:p>
      <w:pPr>
        <w:spacing w:line="276" w:lineRule="auto" w:after="80"/>
      </w:pP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SIFT优点：尺度不变、旋转不变、对光照变化相对鲁棒。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原因：工作在梯度空间，主方向对齐，描述向量归一化。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特征匹配常用欧氏距离或余弦相似度，也可用最近邻比值筛掉不可靠匹配。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5.3 图像空间变换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变换</w:t>
            </w:r>
          </w:p>
        </w:tc>
        <w:tc>
          <w:tcPr>
            <w:tcW w:type="dxa" w:w="2556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矩阵/参数</w:t>
            </w:r>
          </w:p>
        </w:tc>
        <w:tc>
          <w:tcPr>
            <w:tcW w:type="dxa" w:w="2556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保持性质</w:t>
            </w:r>
          </w:p>
        </w:tc>
        <w:tc>
          <w:tcPr>
            <w:tcW w:type="dxa" w:w="2556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最少点对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平移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2个参数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形状、大小、方向不变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1对点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相似变换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旋转+尺度+平移，4个参数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角度保持，形状相似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2对点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仿射变换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3×3齐次矩阵中最后一行为[0,0,1]，6个参数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直线和平行关系保持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3对点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投影变换/单应性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3×3矩阵，9个元素但整体尺度任意，8自由度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直线保持，平行关系不一定保持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4对点</w:t>
            </w:r>
          </w:p>
        </w:tc>
      </w:tr>
    </w:tbl>
    <w:p>
      <w:pPr>
        <w:spacing w:line="276" w:lineRule="auto" w:after="80"/>
      </w:pP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5.4 RANSAC与全景拼接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最小二乘容易被离群点带偏。RANSAC的思想是：随机抽少量点拟合模型，然后看有多少点支持这个模型，只用内点重新拟合。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1. 随机选择最小样本集，如仿射变换选3对点、投影变换选4对点。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2. 根据样本估计变换参数。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3. 计算所有匹配点到该变换的误差，小于阈值者为内点。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4. 若内点足够多，用全部内点重新最小二乘拟合。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5. 重复多次，保留内点数最多或误差最小的模型。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</w:rPr>
              <w:t>全景拼接简答模板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1. 特征点检测：如 Harris。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2. 特征描述：如 SIFT。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3. 特征匹配：计算描述子距离。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4. 用 RANSAC 拟合空间变换，剔除错误匹配。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5. 根据变换参数对齐图像并融合。</w:t>
            </w:r>
          </w:p>
        </w:tc>
      </w:tr>
    </w:tbl>
    <w:p>
      <w:pPr>
        <w:spacing w:line="276" w:lineRule="auto" w:after="80"/>
      </w:pPr>
    </w:p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六、第6讲：多视图几何/立体视觉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6.1 相机标定与归一化相机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相机标定：已知若干3D世界点和对应2D图像点，求投影矩阵 P，再分解得到 K、R、T。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P 有12个元素但整体尺度任意，因此有11个自由度；每个3D-2D点对提供两个独立方程，通常需要6组以上点并用最小二乘求解。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归一化相机：用 K^{-1} 去除内参影响，新的投影矩阵为 [R|T]。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6.2 极线几何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概念</w:t>
            </w:r>
          </w:p>
        </w:tc>
        <w:tc>
          <w:tcPr>
            <w:tcW w:type="dxa" w:w="5112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解释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极点 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一个相机光心在另一幅图像中的投影。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极线 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某一点在另一幅图像中的对应点只能落在一条线，即极线。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极平面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空间点P与两个相机光心C1、C2共同确定的平面。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好处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匹配点搜索从二维区域降为一维极线。</w:t>
            </w:r>
          </w:p>
        </w:tc>
      </w:tr>
    </w:tbl>
    <w:p>
      <w:pPr>
        <w:spacing w:line="276" w:lineRule="auto" w:after="80"/>
      </w:pP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6.3 本征矩阵 E 与基础矩阵 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矩阵</w:t>
            </w:r>
          </w:p>
        </w:tc>
        <w:tc>
          <w:tcPr>
            <w:tcW w:type="dxa" w:w="2556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适用条件</w:t>
            </w:r>
          </w:p>
        </w:tc>
        <w:tc>
          <w:tcPr>
            <w:tcW w:type="dxa" w:w="2556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公式</w:t>
            </w:r>
          </w:p>
        </w:tc>
        <w:tc>
          <w:tcPr>
            <w:tcW w:type="dxa" w:w="2556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自由度/性质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本征矩阵 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归一化/已标定相机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x2^T E x1 = 0, E = [T]× 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5自由度；由相对旋转R和平移T决定，平移尺度不影响极线约束。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基础矩阵 F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未标定/原始像素坐标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x2^T F x1 = 0, F = K^{-T} E K^{-1}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7自由度；rank(F)=2；kF表示同一基础矩阵。</w:t>
            </w:r>
          </w:p>
        </w:tc>
      </w:tr>
    </w:tbl>
    <w:p>
      <w:pPr>
        <w:spacing w:line="276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</w:rPr>
              <w:t>计算题提醒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叉乘矩阵 [T]× 的正负号不同教材可能写法不同；考试时一定按题目给出的定义代入，不要凭记忆改符号。</w:t>
            </w:r>
          </w:p>
        </w:tc>
      </w:tr>
    </w:tbl>
    <w:p>
      <w:pPr>
        <w:spacing w:line="276" w:lineRule="auto" w:after="80"/>
      </w:pP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6.4 八点法与三角测量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八点法：每对匹配点给出一个线性方程 x2^T F x1 = 0；F有9个元素但尺度任意，因此至少8对点。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三角测量：已知P1、P2和两个图像对应点，用投影方程列方程组，求三维点X。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考试中三角测量常直接给P1、P2和图像点，按 w1、w2 写出投影等式，再消去 w1、w2。</w:t>
      </w:r>
    </w:p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七、第7–8讲：图像分割与形态学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7.1 分割的定义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图像分割是把图像划分为多个有意义区域，可看作像素级分类，目标是简化图像表示，方便后续识别、测量、边界分析。二值分割是特殊情况：只分前景和背景。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7.2 基于强度/颜色的分割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方法</w:t>
            </w:r>
          </w:p>
        </w:tc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原理</w:t>
            </w:r>
          </w:p>
        </w:tc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优缺点/适用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全局阈值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用一个T把像素分为前景/背景。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简单；适合前景背景灰度差异明显且光照均匀。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局部阈值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把图像分成小区域，每个区域单独求阈值。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适合光照不均。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Otsu大津法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最小化类内方差，等价于最大化类间方差。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自动选阈值，适合双峰直方图。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分水岭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把灰度图看作地形，从谷底涨水，相遇处建坝形成边界。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可分开粘连区域，但对噪声敏感，常需平滑或距离变换。</w:t>
            </w:r>
          </w:p>
        </w:tc>
      </w:tr>
    </w:tbl>
    <w:p>
      <w:pPr>
        <w:spacing w:line="276" w:lineRule="auto" w:after="80"/>
      </w:pP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7.3 基于聚类的分割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聚类思想：相似像素归为一类，类内距离小，类间距离大。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K-means流程：选K → 为每个像素构造特征向量（颜色/纹理/位置）→ 按距离分配到最近中心 → 更新中心 → 迭代。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图像分割中可只用灰度，也可用RGB/HSV颜色和空间位置联合特征。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SLIC超像素可看作把图像聚成局部一致的小区域。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7.4 活动轮廓：Snake与Level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模型</w:t>
            </w:r>
          </w:p>
        </w:tc>
        <w:tc>
          <w:tcPr>
            <w:tcW w:type="dxa" w:w="2556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表示方式</w:t>
            </w:r>
          </w:p>
        </w:tc>
        <w:tc>
          <w:tcPr>
            <w:tcW w:type="dxa" w:w="2556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能量/演化</w:t>
            </w:r>
          </w:p>
        </w:tc>
        <w:tc>
          <w:tcPr>
            <w:tcW w:type="dxa" w:w="2556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优缺点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Snake蛇形模型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显式曲线：一串控制点/顶点。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内部能量控制弹性和曲率；外部能量吸引到边缘。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简单、可加形状先验；但对初始轮廓敏感，不能自然处理拓扑变化。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Level Set水平集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隐式曲面φ(x,y)，零水平集φ=0表示轮廓。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在固定网格上更新φ，可由速度函数、曲率、梯度等驱动。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能自然处理分裂/合并等拓扑变化；计算量较大。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Chan-Vese模型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区域型水平集。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通过最小化轮廓内外区域灰度方差，不依赖强边缘。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弱边界下比边缘型水平集更稳。</w:t>
            </w:r>
          </w:p>
        </w:tc>
      </w:tr>
    </w:tbl>
    <w:p>
      <w:pPr>
        <w:spacing w:line="276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</w:rPr>
              <w:t>填空常考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Snake模型内部能量包含：弹性约束和曲率约束。外部能量常与图像梯度有关，梯度越大，外部能量越低。</w:t>
            </w:r>
          </w:p>
        </w:tc>
      </w:tr>
    </w:tbl>
    <w:p>
      <w:pPr>
        <w:spacing w:line="276" w:lineRule="auto" w:after="80"/>
      </w:pP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7.5 图割 Graph Cut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图割把图像看成图：每个像素是顶点，相邻像素之间有 n-link，像素与源点s/汇点t之间有 t-link。一个cut切断部分边，把图分成源点一侧和汇点一侧，对应前景/背景分割。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n-link：相邻像素之间的边，通常灰度差越大，边界越可能在这里，切断代价越小。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t-link：像素与前景/背景类别的连接，表示像素属于某类别的代价或负对数概率。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最小割：寻找总代价最小的cut；等价于最大流问题。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交互式图割：用户给前景/背景种子点，算法根据种子和图像相似性完成分割。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7.6 形态学运算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操作</w:t>
            </w:r>
          </w:p>
        </w:tc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顺序/定义</w:t>
            </w:r>
          </w:p>
        </w:tc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主要作用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腐蚀 erosion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结构元素完全落在前景内，中心才为1；逻辑“与”。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去掉小前景区域、细化物体、断开细连接。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膨胀 dilation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结构元素碰到前景即可扩张；逻辑“或”。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填小洞、连接近邻区域、扩大前景。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开运算 opening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先腐蚀后膨胀。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去除小物体，打开细连接，平滑边界。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闭运算 closing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先膨胀后腐蚀。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填补小孔洞，闭合小间隙。</w:t>
            </w:r>
          </w:p>
        </w:tc>
      </w:tr>
    </w:tbl>
    <w:p>
      <w:pPr>
        <w:spacing w:line="276" w:lineRule="auto" w:after="80"/>
      </w:pPr>
    </w:p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八、第9–10讲：图像识别与经典目标检测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8.1 监督学习与图像分类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图像识别通常被建模为分类问题：输入图像先转为特征向量x，再由分类器 y=f(x,w) 输出类别。训练就是用带标签样本估计参数w，使损失函数最小。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概念</w:t>
            </w:r>
          </w:p>
        </w:tc>
        <w:tc>
          <w:tcPr>
            <w:tcW w:type="dxa" w:w="5112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欠拟合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模型太简单，训练集也学不好，决策边界表达能力不足。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过拟合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训练集表现很好，测试集表现差；模型过复杂或数据太少。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验证集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用于模型选择和调参，不等同于测试集。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线性分类器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决策边界是超平面，f(X,W)=u(W^T X)。</w:t>
            </w:r>
          </w:p>
        </w:tc>
      </w:tr>
    </w:tbl>
    <w:p>
      <w:pPr>
        <w:spacing w:line="276" w:lineRule="auto" w:after="80"/>
      </w:pP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8.2 分类评价指标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指标</w:t>
            </w:r>
          </w:p>
        </w:tc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公式</w:t>
            </w:r>
          </w:p>
        </w:tc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含义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Accuracy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(TP+TN)/(TP+FP+TN+FN)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总体分类正确比例；类别不平衡时可能虚高。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Precision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TP/(TP+FP)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检测/预测出来的里面有多少是真的。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Recall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TP/(TP+FN)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真实目标里有多少被找出来。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F1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Precision和Recall的调和平均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综合精确率和召回率。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ROC/AUC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不同阈值下TPR-FPR曲线及其面积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AUC越接近1越好。</w:t>
            </w:r>
          </w:p>
        </w:tc>
      </w:tr>
    </w:tbl>
    <w:p>
      <w:pPr>
        <w:spacing w:line="276" w:lineRule="auto" w:after="80"/>
      </w:pP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8.3 特征袋模型 BoF/BoW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1. 提取局部特征：规则网格或兴趣点，得到很多局部描述子。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2. 学习视觉词典：对描述子聚类，每个聚类中心作为一个视觉单词。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3. 特征量化：把每个局部描述子分配到最近视觉词。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4. 统计直方图：用各视觉词出现频率表示整幅图像。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5. 输入分类器：得到固定维度图像特征向量。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优点：对几何变形、视角变化较鲁棒；把可变数量局部特征变为固定长度向量。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缺点：忽略空间布局，前景背景混合。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空间金字塔：把图像分成多层网格，在每个网格内统计词袋直方图，补充粗略空间信息。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8.4 目标检测基础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环节</w:t>
            </w:r>
          </w:p>
        </w:tc>
        <w:tc>
          <w:tcPr>
            <w:tcW w:type="dxa" w:w="5112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指定目标模型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定义目标的位置、尺度、形状、部件等参数。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产生假设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滑动窗口、图像金字塔或区域提议。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假设打分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判断候选区域属于目标的可能性。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检测解析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非最大值抑制NMS去掉重叠低分框。</w:t>
            </w:r>
          </w:p>
        </w:tc>
      </w:tr>
    </w:tbl>
    <w:p>
      <w:pPr>
        <w:spacing w:line="276" w:lineRule="auto" w:after="80"/>
      </w:pP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IoU = 预测框与真实框交集面积 / 并集面积。IoU ≥ 阈值通常判为TP，否则为FP。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AP是Precision-Recall曲线下的平均精度；mAP是多个IoU阈值或多个类别AP的平均。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8.5 Dalal-Triggs 与 Viola-Jones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算法</w:t>
            </w:r>
          </w:p>
        </w:tc>
        <w:tc>
          <w:tcPr>
            <w:tcW w:type="dxa" w:w="2556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核心特征</w:t>
            </w:r>
          </w:p>
        </w:tc>
        <w:tc>
          <w:tcPr>
            <w:tcW w:type="dxa" w:w="2556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分类器/学习方式</w:t>
            </w:r>
          </w:p>
        </w:tc>
        <w:tc>
          <w:tcPr>
            <w:tcW w:type="dxa" w:w="2556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流程与特点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Dalal-Triggs行人检测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HOG方向梯度直方图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线性SVM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64×128窗口；8×8 cell；2×2 cell组成block归一化；NMS去重。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Viola-Jones人脸检测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基于积分图的Haar-like特征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AdaBoost + 级联分类器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用积分图快速算矩形特征；级联结构尽早排除大量非人脸窗口。</w:t>
            </w:r>
          </w:p>
        </w:tc>
      </w:tr>
    </w:tbl>
    <w:p>
      <w:pPr>
        <w:spacing w:line="276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</w:rPr>
              <w:t>单选必背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Viola-Jones = 积分图 Haar-like 特征 + AdaBoost。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Dalal-Triggs = HOG 特征 + 线性 SVM。</w:t>
            </w:r>
          </w:p>
        </w:tc>
      </w:tr>
    </w:tbl>
    <w:p>
      <w:pPr>
        <w:spacing w:line="276" w:lineRule="auto" w:after="80"/>
      </w:pPr>
    </w:p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九、第11–12讲：深度学习与CNN图像分类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9.1 深度学习基本概念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传统机器学习：人工设计特征 + 分类器。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深度学习：通过多层网络自动学习多层特征，实现端到端学习。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反向传播：根据损失函数对权重求梯度，再用梯度下降更新参数。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ReLU优点：计算简单，不易梯度消失，训练速度快；缺点是可能出现Dying ReLU。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9.2 CNN层与计算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层</w:t>
            </w:r>
          </w:p>
        </w:tc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作用</w:t>
            </w:r>
          </w:p>
        </w:tc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参数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卷积层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局部连接、权重共享，提取特征。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卷积核大小K、输入通道Cin、输出通道Cout、步长S、填充P、空洞率D、分组G。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池化层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降低空间分辨率，增强局部平移鲁棒性。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核大小、步长；无可学习参数；不改变通道数。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全连接层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综合高层特征做分类。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参数量通常很大。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Softmax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把类别分数转成互斥类别概率。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常与交叉熵损失一起用。</w:t>
            </w:r>
          </w:p>
        </w:tc>
      </w:tr>
    </w:tbl>
    <w:p>
      <w:pPr>
        <w:spacing w:line="276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</w:rPr>
              <w:t>CNN计算公式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输出大小：W_out = floor((W - F + 2P)/S) + 1。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若考虑空洞卷积，有效核大小 F_eff = D×(F-1)+1。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卷积参数量：K×K×Cin×Cout（若计bias，再 +Cout）。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分组卷积参数量约减少为 1/G；深度可分离卷积 = depthwise + pointwise。</w:t>
            </w:r>
          </w:p>
        </w:tc>
      </w:tr>
    </w:tbl>
    <w:p>
      <w:pPr>
        <w:spacing w:line="276" w:lineRule="auto" w:after="80"/>
      </w:pP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9.3 典型CNN网络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网络</w:t>
            </w:r>
          </w:p>
        </w:tc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主要特点</w:t>
            </w:r>
          </w:p>
        </w:tc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考试表述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AlexNet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8层；使用ReLU、Dropout、数据增强；早期因GPU限制使用分组卷积。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2012 ImageNet突破；参数主要在全连接层。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VGGNet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16/19层；大量堆叠3×3卷积。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结构简单统一；参数量和计算量大。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GoogLeNet/Inception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并行1×1、3×3、5×5卷积与池化；1×1瓶颈降维；全局平均池化；辅助分类器。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增加宽度和多尺度表达，同时控制参数。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ResNet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残差连接/跳跃连接；可训练非常深的网络。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缓解退化问题，加快梯度传播；ImageNet 2015冠军。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MobileNet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深度可分离卷积。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显著减少参数和计算，适合移动端。</w:t>
            </w:r>
          </w:p>
        </w:tc>
      </w:tr>
    </w:tbl>
    <w:p>
      <w:pPr>
        <w:spacing w:line="276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</w:rPr>
              <w:t>简答题常用句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浅层CNN常学习边缘、纹理等通用低级特征；深层CNN学习更加任务相关、语义更强的高级特征。因此浅层特征更容易迁移。</w:t>
            </w:r>
          </w:p>
        </w:tc>
      </w:tr>
    </w:tbl>
    <w:p>
      <w:pPr>
        <w:spacing w:line="276" w:lineRule="auto" w:after="80"/>
      </w:pPr>
    </w:p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十、第13–14讲：深度目标检测、深度分割与迁移学习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10.1 深度目标检测：两阶段与单阶段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方法</w:t>
            </w:r>
          </w:p>
        </w:tc>
        <w:tc>
          <w:tcPr>
            <w:tcW w:type="dxa" w:w="2556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流程</w:t>
            </w:r>
          </w:p>
        </w:tc>
        <w:tc>
          <w:tcPr>
            <w:tcW w:type="dxa" w:w="2556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优点</w:t>
            </w:r>
          </w:p>
        </w:tc>
        <w:tc>
          <w:tcPr>
            <w:tcW w:type="dxa" w:w="2556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缺点/改进点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R-CNN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Selective Search产生约2000个RoI → 每个RoI resize → CNN提特征 → SVM分类 + bbox回归。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首次把CNN用于区域检测，精度提升。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每个RoI独立CNN前向，速度很慢，训练分阶段。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Fast R-CNN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整图先过CNN得到特征图 → RoI Pool提固定大小特征 → 分类与框回归。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共享卷积计算，速度快很多。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区域提议仍由Selective Search等CPU方法产生。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Faster R-CNN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用RPN在特征图上产生候选框 → RoI分类与回归。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区域提议也由CNN完成，端到端，两阶段检测器。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精度高但相对单阶段慢。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YOLO/SSD/RetinaNet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把图像网格/锚框上的类别和边界框直接回归出来。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速度快，适合实时。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早期小目标或密集目标精度可能弱于两阶段。</w:t>
            </w:r>
          </w:p>
        </w:tc>
      </w:tr>
    </w:tbl>
    <w:p>
      <w:pPr>
        <w:spacing w:line="276" w:lineRule="auto" w:after="80"/>
      </w:pP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ROI Pool：把任意大小RoI划成固定网格并池化，但坐标取整会有空间错位。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ROI Align：不取整，用双线性插值采样，保持空间对齐，Mask R-CNN中重要。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Faster R-CNN四个损失：RPN前景/背景分类、RPN框回归、最终类别分类、最终框回归。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YOLO输出示例：S×S×(5B+C)，每个网格预测B个框，每框5个值加类别分数。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10.2 深度图像分割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网络/方法</w:t>
            </w:r>
          </w:p>
        </w:tc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核心思想</w:t>
            </w:r>
          </w:p>
        </w:tc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容易考的点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FCN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把分类网络中的全连接层替换为卷积层，对整图输出像素类别分数，再上采样。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实现端到端语义分割；结果可能不够精细。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反卷积/转置卷积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可学习上采样，把低分辨率特征恢复到高分辨率。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不是简单“反向卷积”，本质是转置卷积矩阵的上采样。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U-Net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编码器下采样提语义，解码器上采样恢复分辨率；跳跃连接融合浅层细节。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医学图像分割常见；skip connection很关键。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HRNet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始终保持高分辨率分支，并融合多尺度特征。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减少空间细节丢失。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DeepLab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空洞卷积扩大感受野并保持分辨率；ASPP多尺度空洞卷积分支。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多尺度上下文，适合语义分割。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Mask R-CNN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在Faster R-CNN基础上增加mask分支，对每个RoI预测实例掩码。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用于实例分割，也可用于姿态估计。</w:t>
            </w:r>
          </w:p>
        </w:tc>
      </w:tr>
    </w:tbl>
    <w:p>
      <w:pPr>
        <w:spacing w:line="276" w:lineRule="auto" w:after="80"/>
      </w:pP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10.3 迁移学习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迁移学习的核心：把大数据集（如ImageNet）上学到的通用特征迁移到小数据集/新任务中。浅层特征更通用，深层特征更任务特异。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目标数据情况</w:t>
            </w:r>
          </w:p>
        </w:tc>
        <w:tc>
          <w:tcPr>
            <w:tcW w:type="dxa" w:w="5112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推荐策略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数据很少，任务与预训练任务很相似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冻结大部分网络，只训练最后分类层。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数据较多，任务与预训练任务相似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微调后几层或分类头。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数据较多，任务差异较大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微调更多层，学习率小一些。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数据很少且任务差异很大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比较困难；优先数据增强、收集数据或换更合适预训练模型。</w:t>
            </w:r>
          </w:p>
        </w:tc>
      </w:tr>
    </w:tbl>
    <w:p>
      <w:pPr>
        <w:spacing w:line="276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</w:rPr>
              <w:t>微调经验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Fine-tuning通常用比从头训练更小的学习率，常见起点是原学习率的1/10。</w:t>
            </w:r>
          </w:p>
        </w:tc>
      </w:tr>
    </w:tbl>
    <w:p>
      <w:pPr>
        <w:spacing w:line="276" w:lineRule="auto" w:after="80"/>
      </w:pPr>
    </w:p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十一、第15讲：预训练、自监督与视觉基础模型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11.1 Vision Transformer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ViT不用卷积作为主体，而是把图像切成patch，把每个patch编码为token。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通过多头自注意力机制学习所有patch之间的全局依赖。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优点：长距离依赖建模强，大规模数据训练时性能好。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缺点：计算量和模型参数大，patch embedding可能损失局部细节。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11.2 自监督学习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自监督学习不依赖人工标签，而是构造“借口任务/预训练任务”，标签从数据本身自动生成。训练目标仍然可以是分类、回归或重建。学到的特征再迁移到下游任务。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自监督任务</w:t>
            </w:r>
          </w:p>
        </w:tc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做法</w:t>
            </w:r>
          </w:p>
        </w:tc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希望模型学到什么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旋转预测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预测图像被旋转了0/90/180/270度。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理解物体结构和语义方向。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拼图/Jigsaw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打乱patch顺序，预测正确排列或排列编号。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理解局部块之间的上下文关系。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自编码器/去噪自编码器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编码后重建原图或从噪声图恢复干净图。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学习压缩表示和低级结构。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上下文编码器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遮住中间区域并重建。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利用上下文推断缺失内容。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MAE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高比例mask图像patch，用编码器-解码器重建缺失patch。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适合大规模Transformer视觉预训练。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相对位置预测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预测两个patch或图像位置之间的偏移。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学习空间定位关系。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对比学习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让同一样本不同增强视图更近，不同样本更远。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学习区分样本相似性的通用表征。</w:t>
            </w:r>
          </w:p>
        </w:tc>
      </w:tr>
    </w:tbl>
    <w:p>
      <w:pPr>
        <w:spacing w:line="276" w:lineRule="auto" w:after="80"/>
      </w:pP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11.3 基础模型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基础模型是在海量数据和大算力上预训练的通用模型，可作为多种下游任务的起点。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训练方式可包括自监督、弱监督、有监督等。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优势：减少下游任务标注需求，提高小样本任务表现。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在医学图像中，基础模型可先用大量无标注影像自监督预训练，再迁移到疾病检测、分割、预后预测等任务。</w:t>
      </w:r>
    </w:p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十二、计算题专项模板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12.1 窗宽窗位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题目给定</w:t>
            </w:r>
          </w:p>
        </w:tc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解法</w:t>
            </w:r>
          </w:p>
        </w:tc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答案表达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窗宽 W，窗位 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下限=L-W/2，上限=L+W/2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显示灰度范围为 [L-W/2, L+W/2]。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例：W=500，L=100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100-250=-150；100+250=350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[-150, 350]。</w:t>
            </w:r>
          </w:p>
        </w:tc>
      </w:tr>
    </w:tbl>
    <w:p>
      <w:pPr>
        <w:spacing w:line="276" w:lineRule="auto" w:after="80"/>
      </w:pP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12.2 Precision / Recall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变量</w:t>
            </w:r>
          </w:p>
        </w:tc>
        <w:tc>
          <w:tcPr>
            <w:tcW w:type="dxa" w:w="5112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含义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真实目标数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GT数量，等于 TP+FN。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检测目标数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预测数量，等于 TP+FP。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匹配成功数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TP。</w:t>
            </w:r>
          </w:p>
        </w:tc>
      </w:tr>
    </w:tbl>
    <w:p>
      <w:pPr>
        <w:spacing w:line="276" w:lineRule="auto" w:after="80"/>
      </w:pP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例：真实50个，检测40个，匹配20个。Precision=20/40=50%；Recall=20/50=40%。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12.3 神经网络参数量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全连接层参数量 = 输入节点数×输出节点数 + 输出节点偏置数。多层网络逐层相加。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网络</w:t>
            </w:r>
          </w:p>
        </w:tc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计算</w:t>
            </w:r>
          </w:p>
        </w:tc>
        <w:tc>
          <w:tcPr>
            <w:tcW w:type="dxa" w:w="3408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结果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输入5，隐藏4，输出1，均有偏置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(5+1)×4 + (4+1)×1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24+5=29。</w:t>
            </w:r>
          </w:p>
        </w:tc>
      </w:tr>
    </w:tbl>
    <w:p>
      <w:pPr>
        <w:spacing w:line="276" w:lineRule="auto" w:after="80"/>
      </w:pP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12.4 卷积/池化输出大小与参数量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任务</w:t>
            </w:r>
          </w:p>
        </w:tc>
        <w:tc>
          <w:tcPr>
            <w:tcW w:type="dxa" w:w="5112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公式/步骤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输出大小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W_out = floor((W - F + 2P)/S) + 1；H同理。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卷积参数量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K×K×Cin×Cout；若含bias，再 +Cout。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池化参数量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0。池化只改变H/W，不改变通道数。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AlexNet Conv1例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输入227×227×3，F=11，S=4，P=0，Cout=96：输出55×55×96，参数11×11×3×96=34848，约35k。</w:t>
            </w:r>
          </w:p>
        </w:tc>
      </w:tr>
    </w:tbl>
    <w:p>
      <w:pPr>
        <w:spacing w:line="276" w:lineRule="auto" w:after="80"/>
      </w:pP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12.5 HOG维度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经典Dalal-Triggs：窗口64×128，cell=8×8，所以有8×16个cell；block=2×2 cell，步长1个cell，所以block数=(8-1)×(16-1)=7×15。若每个cell有9个方向bin，每个block特征维度=2×2×9=36，总维度=7×15×36=3780。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12.6 本征矩阵计算题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1. 把图像点写为齐次坐标：x1=(u1,v1,1)^T，x2=(u2,v2,1)^T。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2. 按题目给定的叉乘矩阵定义写出 [T]×。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3. 计算 E=[T]×R。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4. 代入极线约束 x2^T E x1 = 0。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5. 若x2含未知数，展开成一元方程求解。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</w:rPr>
              <w:t>例题复盘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若A=(5,4)，B=(2x,x)，给T、R，先算E，再算 E x1，最后 [2x, x, 1]·(E x1)=0。最后求出x，再写B坐标。</w:t>
            </w:r>
          </w:p>
        </w:tc>
      </w:tr>
    </w:tbl>
    <w:p>
      <w:pPr>
        <w:spacing w:line="276" w:lineRule="auto" w:after="80"/>
      </w:pP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12.7 三角测量/投影矩阵求三维点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1. 设三维点 X=(x,y,z,1)^T。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2. 把图像点写成齐次形式，如 A=(u1 w1, v1 w1, w1)^T。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3. 列方程 A=P1 X，B=P2 X。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4. 从第三行通常可得到 w1 或 w2 与 x/y/z 的关系。</w:t>
      </w:r>
    </w:p>
    <w:p>
      <w:pPr>
        <w:spacing w:line="276" w:lineRule="auto" w:after="80"/>
      </w:pPr>
      <w:r>
        <w:rPr>
          <w:rFonts w:ascii="Noto Sans CJK SC" w:hAnsi="Noto Sans CJK SC" w:eastAsia="Noto Sans CJK SC"/>
        </w:rPr>
        <w:t>5. 代入前两行消去 w1、w2，解出 x,y,z。</w:t>
      </w:r>
    </w:p>
    <w:p>
      <w:pPr>
        <w:pStyle w:val="Heading2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12.8 仿射/投影变换参数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题型</w:t>
            </w:r>
          </w:p>
        </w:tc>
        <w:tc>
          <w:tcPr>
            <w:tcW w:type="dxa" w:w="5112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答案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二维仿射变换3×3矩阵有多少待求参数？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6个。形式为 [[a,b,t1],[c,d,t2],[0,0,1]]。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投影变换3×3矩阵有多少自由度？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9个元素但整体尺度无关，因此8自由度。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求仿射变换最少需要几对点？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3对点，每对提供2个方程。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求投影变换最少需要几对点？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4对点，每对提供2个方程。</w:t>
            </w:r>
          </w:p>
        </w:tc>
      </w:tr>
    </w:tbl>
    <w:p>
      <w:pPr>
        <w:spacing w:line="276" w:lineRule="auto" w:after="80"/>
      </w:pPr>
    </w:p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十三、简答题背诵模板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题目类型</w:t>
            </w:r>
          </w:p>
        </w:tc>
        <w:tc>
          <w:tcPr>
            <w:tcW w:type="dxa" w:w="5112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答题模板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Canny边缘检测步骤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高斯导数滤波 → 计算梯度幅值和方向 → 非最大值抑制 → 双阈值/滞后阈值与边缘连接。优点：高信噪比、高定位精度、高连续性。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全景图合成步骤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特征检测（Harris）→ 特征描述（SIFT）→ 特征匹配 → RANSAC拟合变换 → 图像对齐与融合。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Harris角点检测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求梯度 → 构造二阶矩矩阵M → C=det(M)-αtrace(M)^2 → 阈值筛选 → 非极大值抑制。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RANSAC原理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随机抽样拟合模型 → 统计内点 → 内点足够则用内点重估 → 重复多次取内点最多模型；优势是抗离群点。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Snake与Level Set区别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Snake显式控制点表示，简单但对初始轮廓敏感且不能自然改变拓扑；Level Set用隐式函数零水平集表示，固定网格计算，可自然处理拓扑变化。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图割原理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把像素构成图，加入源点/汇点；n-link表示邻域一致性，t-link表示类别代价；最小s-t cut得到前景/背景分割。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经典CNN特点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AlexNet：8层和分组卷积；VGG：大量3×3卷积；GoogLeNet：Inception多尺度和1×1降维；ResNet：残差连接训练深层网络。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R-CNN系列区别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R-CNN每个proposal单独CNN很慢；Fast R-CNN整图提特征再RoI Pool；Faster R-CNN用RPN生成proposal；YOLO/SSD直接单阶段预测类别和框，速度更快。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FCN/U-Net/Mask R-CNN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FCN把全连接变卷积做像素分类；U-Net编码器-解码器加跳跃连接恢复细节；Mask R-CNN在Faster R-CNN上加mask分支做实例分割。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自监督学习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构造无需人工标注的借口任务，如旋转预测、拼图、重建、MAE、对比学习；预训练得到通用特征，再迁移到下游任务。</w:t>
            </w:r>
          </w:p>
        </w:tc>
      </w:tr>
    </w:tbl>
    <w:p>
      <w:pPr>
        <w:spacing w:line="276" w:lineRule="auto" w:after="80"/>
      </w:pPr>
    </w:p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十四、选择/填空易错点速记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相机内参：f_x、f_y、c_x、c_y、γ；外参：R、T。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K是3×3上三角矩阵；P=K[R|T]是3×4矩阵。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HSV更符合直观颜色理解；YCbCr分离亮度和色度。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中值滤波是非线性滤波，适合椒盐噪声，边缘保持性比均值滤波好。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高斯滤波是低通滤波；边缘和噪声属于高频。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Harris：一个特征值大一个小是边缘；两个都大是角点。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Canny顺序不能乱：高斯导数 → 梯度 → 非极大值抑制 → 双阈值连接。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Hough极坐标中，图像点对应霍夫空间正弦曲线；多点共线对应正弦曲线交点。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SIFT描述子128维，来自4×4个cell，每个8方向bin。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仿射变换保平行，投影变换不一定保平行。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RANSAC用于剔除错误匹配/离群点，不是单纯最小二乘。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Otsu：类内方差最小 = 类间方差最大。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开运算：先腐蚀后膨胀；闭运算：先膨胀后腐蚀。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归一化相机中内参为单位矩阵，投影只和外参有关。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E用于标定/归一化相机；F用于未标定相机；F秩为2。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Precision看预测里面对了多少；Recall看真实里面找到了多少。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Viola-Jones = Haar-like + 积分图 + AdaBoost级联。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卷积层有参数，池化层无参数；池化不改变通道数。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Softmax用于互斥多分类；输出概率和为1。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VGG参数多；GoogLeNet用Inception和全局平均池化；ResNet用残差连接；MobileNet用深度可分离卷积。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Faster R-CNN是两阶段检测器；YOLO/SSD是单阶段检测器。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语义分割不区分同类不同实例；实例分割要区分个体。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迁移学习中浅层特征更通用，深层特征更任务相关。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自监督学习不是无目标学习，而是标签自动生成的预训练任务。</w:t>
      </w:r>
    </w:p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十五、最后一晚背诵版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DEBF7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</w:rPr>
              <w:t>必须背熟的10个流程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1. Canny：高斯导数、梯度、非极大值抑制、双阈值连接。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2. Harris：梯度、M矩阵、角点响应、阈值、非极大值抑制。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3. Hough：边缘点投票、累加器、找峰值。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4. 全景拼接：检测、描述、匹配、RANSAC、对齐融合。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5. K-means分割：选K、构造特征、分配、更新、迭代。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6. Graph Cut：建图、设n-link/t-link、最小割。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7. 三角测量：齐次图像点、列P X方程、消w、解X。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8. R-CNN系列：R-CNN慢，Fast共享特征，Faster加RPN，YOLO单阶段。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9. U-Net：编码器、解码器、跳跃连接。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10. 自监督：借口任务预训练，下游微调。</w:t>
            </w:r>
          </w:p>
        </w:tc>
      </w:tr>
    </w:tbl>
    <w:p>
      <w:pPr>
        <w:spacing w:line="276" w:lineRule="auto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公式</w:t>
            </w:r>
          </w:p>
        </w:tc>
        <w:tc>
          <w:tcPr>
            <w:tcW w:type="dxa" w:w="5112"/>
            <w:shd w:fill="4472C4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用途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窗宽窗位：[L-W/2, L+W/2]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医学图像显示范围。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C = det(M) - α trace(M)^2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Harris角点响应。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d = x cosθ + y sinθ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霍夫直线极坐标。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x2^T E x1 = 0, E=[T]×R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归一化相机极线约束。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x2^T F x1 = 0, F=K^{-T}EK^{-1}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未标定相机极线约束。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Precision=TP/(TP+FP)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预测为正中有多少真。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Recall=TP/(TP+FN)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真实为正中找回多少。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W_out=floor((W-F+2P)/S)+1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卷积/池化输出大小。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参数=K×K×Cin×Cout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卷积层权重数量。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Softmax: p_k=e^{s_k}/Σ_j e^{s_j}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类别互斥概率。</w:t>
            </w:r>
          </w:p>
        </w:tc>
      </w:tr>
    </w:tbl>
    <w:p>
      <w:pPr>
        <w:spacing w:line="276" w:lineRule="auto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</w:rPr>
              <w:t>考场写简答题的套路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先写“定义/目的”，再写“步骤/公式”，最后补一句“优点/缺点/适用场景”。比如问Canny，不要只列步骤，还要写高信噪比、高定位精度、高连续性；问RANSAC，要强调抗离群点。</w:t>
            </w:r>
          </w:p>
        </w:tc>
      </w:tr>
    </w:tbl>
    <w:p>
      <w:pPr>
        <w:spacing w:line="276" w:lineRule="auto" w:after="80"/>
      </w:pPr>
    </w:p>
    <w:p>
      <w:pPr>
        <w:pStyle w:val="Heading1"/>
        <w:spacing w:line="276" w:lineRule="auto" w:after="80"/>
      </w:pPr>
      <w:r>
        <w:rPr>
          <w:rFonts w:ascii="Noto Sans CJK SC" w:hAnsi="Noto Sans CJK SC" w:eastAsia="Noto Sans CJK SC"/>
          <w:b/>
          <w:color w:val="1F4E79"/>
        </w:rPr>
        <w:t>整理依据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《机器视觉》2026年期末考试复习要点。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项目来源中的第2–15讲课件内容：相机模型、图像处理、特征检测、图像对齐、多视图几何、图像分割、图像识别、目标检测、CNN、深度检测/分割、预训练与基础模型。</w:t>
      </w:r>
    </w:p>
    <w:p>
      <w:pPr>
        <w:pStyle w:val="ListBullet"/>
        <w:spacing w:line="276" w:lineRule="auto" w:after="80"/>
      </w:pPr>
      <w:r>
        <w:rPr>
          <w:rFonts w:ascii="Noto Sans CJK SC" w:hAnsi="Noto Sans CJK SC" w:eastAsia="Noto Sans CJK SC"/>
        </w:rPr>
        <w:t>本资料按考试复习组织，不逐页复刻PPT；重点放在能背、能算、能答题。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666666"/>
        <w:sz w:val="18"/>
      </w:rPr>
      <w:t>机器视觉期末复习资料｜按考试要点整理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