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EF60" w14:textId="77777777" w:rsidR="00581071" w:rsidRDefault="00000000">
      <w:pPr>
        <w:pStyle w:val="Title"/>
        <w:jc w:val="center"/>
      </w:pPr>
      <w:r>
        <w:rPr>
          <w:color w:val="1E375A"/>
        </w:rPr>
        <w:t>Neuropixels Data Processing Basic Protocol</w:t>
      </w:r>
    </w:p>
    <w:p w14:paraId="62AA16D5" w14:textId="77777777" w:rsidR="00581071" w:rsidRDefault="00000000">
      <w:pPr>
        <w:jc w:val="center"/>
      </w:pPr>
      <w:r>
        <w:rPr>
          <w:b/>
        </w:rPr>
        <w:t>Version: 2026 Mar</w:t>
      </w:r>
      <w:r>
        <w:t xml:space="preserve">   |   Contact: li.yuan.noki@gmail.com</w:t>
      </w:r>
    </w:p>
    <w:tbl>
      <w:tblPr>
        <w:tblW w:w="0" w:type="auto"/>
        <w:jc w:val="center"/>
        <w:tblLayout w:type="fixed"/>
        <w:tblLook w:val="04A0" w:firstRow="1" w:lastRow="0" w:firstColumn="1" w:lastColumn="0" w:noHBand="0" w:noVBand="1"/>
      </w:tblPr>
      <w:tblGrid>
        <w:gridCol w:w="1440"/>
        <w:gridCol w:w="8496"/>
      </w:tblGrid>
      <w:tr w:rsidR="00581071" w14:paraId="60ED456F" w14:textId="77777777" w:rsidTr="001875F4">
        <w:trPr>
          <w:jc w:val="center"/>
        </w:trPr>
        <w:tc>
          <w:tcPr>
            <w:tcW w:w="1440" w:type="dxa"/>
            <w:shd w:val="clear" w:color="auto" w:fill="D9E8FB"/>
            <w:tcMar>
              <w:top w:w="90" w:type="dxa"/>
              <w:left w:w="110" w:type="dxa"/>
              <w:bottom w:w="90" w:type="dxa"/>
              <w:right w:w="110" w:type="dxa"/>
            </w:tcMar>
            <w:vAlign w:val="center"/>
          </w:tcPr>
          <w:p w14:paraId="323AC4DE" w14:textId="77777777" w:rsidR="00581071" w:rsidRDefault="00000000">
            <w:r>
              <w:rPr>
                <w:b/>
              </w:rPr>
              <w:t>Scope</w:t>
            </w:r>
          </w:p>
        </w:tc>
        <w:tc>
          <w:tcPr>
            <w:tcW w:w="8496" w:type="dxa"/>
            <w:shd w:val="clear" w:color="auto" w:fill="F7FAFE"/>
            <w:tcMar>
              <w:top w:w="90" w:type="dxa"/>
              <w:left w:w="110" w:type="dxa"/>
              <w:bottom w:w="90" w:type="dxa"/>
              <w:right w:w="110" w:type="dxa"/>
            </w:tcMar>
            <w:vAlign w:val="center"/>
          </w:tcPr>
          <w:p w14:paraId="139F4A2C" w14:textId="67A34551" w:rsidR="00581071" w:rsidRDefault="00000000">
            <w:r>
              <w:t xml:space="preserve">This document outlines the basic preprocessing workflow for Neuropixels recordings, using the odor go/no-go analysis pipeline as the example framework. Specific details may change as </w:t>
            </w:r>
            <w:proofErr w:type="spellStart"/>
            <w:r w:rsidR="00E4666C">
              <w:t>neuropixels</w:t>
            </w:r>
            <w:proofErr w:type="spellEnd"/>
            <w:r w:rsidR="00E4666C">
              <w:t xml:space="preserve"> and </w:t>
            </w:r>
            <w:r>
              <w:t>software evolves, but the general workflow remains useful.</w:t>
            </w:r>
          </w:p>
        </w:tc>
      </w:tr>
    </w:tbl>
    <w:p w14:paraId="098DB029" w14:textId="77777777" w:rsidR="00581071" w:rsidRDefault="00581071"/>
    <w:p w14:paraId="1BABB989" w14:textId="77777777" w:rsidR="00581071" w:rsidRDefault="00000000">
      <w:pPr>
        <w:pStyle w:val="Heading1"/>
      </w:pPr>
      <w:r>
        <w:t>1. Software Requirements</w:t>
      </w:r>
    </w:p>
    <w:p w14:paraId="25F98FCB" w14:textId="77777777" w:rsidR="00581071" w:rsidRDefault="00000000">
      <w:pPr>
        <w:pStyle w:val="ListBullet"/>
      </w:pPr>
      <w:r>
        <w:t>MATLAB R2023b</w:t>
      </w:r>
    </w:p>
    <w:p w14:paraId="720E1C1C" w14:textId="77777777" w:rsidR="00581071" w:rsidRDefault="00000000">
      <w:pPr>
        <w:pStyle w:val="ListBullet"/>
      </w:pPr>
      <w:r>
        <w:t>Anaconda</w:t>
      </w:r>
    </w:p>
    <w:p w14:paraId="2259554F" w14:textId="77777777" w:rsidR="00581071" w:rsidRDefault="00000000">
      <w:pPr>
        <w:pStyle w:val="Heading1"/>
      </w:pPr>
      <w:r>
        <w:t>2. Code Package and Path Management</w:t>
      </w:r>
    </w:p>
    <w:p w14:paraId="582A8A58" w14:textId="77777777" w:rsidR="00581071" w:rsidRDefault="00000000">
      <w:r>
        <w:rPr>
          <w:b/>
        </w:rPr>
        <w:t xml:space="preserve">Repository: </w:t>
      </w:r>
      <w:r>
        <w:t>https://github.com/LiYuan-001/Odor-goNogo-neuropixels-analysis-pipeline</w:t>
      </w:r>
    </w:p>
    <w:p w14:paraId="730A3938" w14:textId="1A42C7EF" w:rsidR="00581071" w:rsidRDefault="001875F4">
      <w:r w:rsidRPr="001875F4">
        <w:rPr>
          <w:bCs/>
        </w:rPr>
        <w:t xml:space="preserve">Download the </w:t>
      </w:r>
      <w:proofErr w:type="spellStart"/>
      <w:r w:rsidRPr="001875F4">
        <w:rPr>
          <w:bCs/>
        </w:rPr>
        <w:t>github</w:t>
      </w:r>
      <w:proofErr w:type="spellEnd"/>
      <w:r w:rsidRPr="001875F4">
        <w:rPr>
          <w:bCs/>
        </w:rPr>
        <w:t xml:space="preserve"> package and save it in your designated path, such as:</w:t>
      </w:r>
      <w:r>
        <w:rPr>
          <w:b/>
        </w:rPr>
        <w:t xml:space="preserve"> </w:t>
      </w:r>
      <w:r w:rsidR="00000000">
        <w:t>D:\Npx_code</w:t>
      </w:r>
    </w:p>
    <w:p w14:paraId="6A41FEB8" w14:textId="77777777" w:rsidR="00581071" w:rsidRDefault="00000000">
      <w:r>
        <w:t>Please follow the README file included in the package.</w:t>
      </w:r>
    </w:p>
    <w:tbl>
      <w:tblPr>
        <w:tblW w:w="0" w:type="auto"/>
        <w:jc w:val="center"/>
        <w:tblLook w:val="04A0" w:firstRow="1" w:lastRow="0" w:firstColumn="1" w:lastColumn="0" w:noHBand="0" w:noVBand="1"/>
      </w:tblPr>
      <w:tblGrid>
        <w:gridCol w:w="9936"/>
      </w:tblGrid>
      <w:tr w:rsidR="00581071" w14:paraId="2595C2D0" w14:textId="77777777">
        <w:trPr>
          <w:jc w:val="center"/>
        </w:trPr>
        <w:tc>
          <w:tcPr>
            <w:tcW w:w="9936" w:type="dxa"/>
            <w:shd w:val="clear" w:color="auto" w:fill="FFF4D6"/>
            <w:tcMar>
              <w:top w:w="120" w:type="dxa"/>
              <w:left w:w="120" w:type="dxa"/>
              <w:bottom w:w="120" w:type="dxa"/>
              <w:right w:w="120" w:type="dxa"/>
            </w:tcMar>
          </w:tcPr>
          <w:p w14:paraId="00D5CFE9" w14:textId="77777777" w:rsidR="00581071" w:rsidRDefault="00000000">
            <w:r>
              <w:rPr>
                <w:b/>
              </w:rPr>
              <w:t xml:space="preserve">Important: </w:t>
            </w:r>
            <w:r>
              <w:t>Do not search for functions directly in my folder on the lab network drive, and do not add my code folder on the network drive to your MATLAB working path. Please download and use your own local copy to avoid accidental changes or path conflicts.</w:t>
            </w:r>
          </w:p>
        </w:tc>
      </w:tr>
    </w:tbl>
    <w:p w14:paraId="7D5F5CA2" w14:textId="77777777" w:rsidR="00581071" w:rsidRDefault="00581071"/>
    <w:p w14:paraId="4E71AB99" w14:textId="77777777" w:rsidR="00581071" w:rsidRDefault="00000000">
      <w:pPr>
        <w:pStyle w:val="Heading1"/>
      </w:pPr>
      <w:r>
        <w:t>3. Workflow Labels and Overview</w:t>
      </w:r>
    </w:p>
    <w:p w14:paraId="79D0EEA9" w14:textId="77777777" w:rsidR="00581071" w:rsidRDefault="00000000">
      <w:pPr>
        <w:pStyle w:val="ListBullet"/>
      </w:pPr>
      <w:r>
        <w:t>(a) Recommended to complete on the same day as recording, so recording issues can be identified and corrected before the next session.</w:t>
      </w:r>
    </w:p>
    <w:p w14:paraId="5F60C0AE" w14:textId="77777777" w:rsidR="00581071" w:rsidRDefault="00000000">
      <w:pPr>
        <w:pStyle w:val="ListBullet"/>
      </w:pPr>
      <w:r>
        <w:t>(b) Usually too time-consuming to complete on the recording day.</w:t>
      </w:r>
    </w:p>
    <w:p w14:paraId="1DCCB3A5" w14:textId="77777777" w:rsidR="00581071" w:rsidRDefault="00000000">
      <w:pPr>
        <w:pStyle w:val="Heading2"/>
      </w:pPr>
      <w:r>
        <w:t>Overall workflow</w:t>
      </w:r>
    </w:p>
    <w:tbl>
      <w:tblPr>
        <w:tblStyle w:val="TableGrid"/>
        <w:tblW w:w="0" w:type="auto"/>
        <w:jc w:val="center"/>
        <w:tblLook w:val="04A0" w:firstRow="1" w:lastRow="0" w:firstColumn="1" w:lastColumn="0" w:noHBand="0" w:noVBand="1"/>
      </w:tblPr>
      <w:tblGrid>
        <w:gridCol w:w="2415"/>
        <w:gridCol w:w="5240"/>
        <w:gridCol w:w="2481"/>
      </w:tblGrid>
      <w:tr w:rsidR="00581071" w14:paraId="7577D9C8" w14:textId="77777777">
        <w:trPr>
          <w:jc w:val="center"/>
        </w:trPr>
        <w:tc>
          <w:tcPr>
            <w:tcW w:w="3312" w:type="dxa"/>
            <w:shd w:val="clear" w:color="auto" w:fill="D9E8FB"/>
            <w:tcMar>
              <w:top w:w="90" w:type="dxa"/>
              <w:left w:w="100" w:type="dxa"/>
              <w:bottom w:w="90" w:type="dxa"/>
              <w:right w:w="100" w:type="dxa"/>
            </w:tcMar>
            <w:vAlign w:val="center"/>
          </w:tcPr>
          <w:p w14:paraId="51149203" w14:textId="77777777" w:rsidR="00581071" w:rsidRDefault="00000000">
            <w:r>
              <w:rPr>
                <w:b/>
              </w:rPr>
              <w:t>Step</w:t>
            </w:r>
          </w:p>
        </w:tc>
        <w:tc>
          <w:tcPr>
            <w:tcW w:w="3312" w:type="dxa"/>
            <w:shd w:val="clear" w:color="auto" w:fill="D9E8FB"/>
            <w:tcMar>
              <w:top w:w="90" w:type="dxa"/>
              <w:left w:w="100" w:type="dxa"/>
              <w:bottom w:w="90" w:type="dxa"/>
              <w:right w:w="100" w:type="dxa"/>
            </w:tcMar>
            <w:vAlign w:val="center"/>
          </w:tcPr>
          <w:p w14:paraId="1D326B76" w14:textId="77777777" w:rsidR="00581071" w:rsidRDefault="00000000">
            <w:r>
              <w:rPr>
                <w:b/>
              </w:rPr>
              <w:t>Process</w:t>
            </w:r>
          </w:p>
        </w:tc>
        <w:tc>
          <w:tcPr>
            <w:tcW w:w="3312" w:type="dxa"/>
            <w:shd w:val="clear" w:color="auto" w:fill="D9E8FB"/>
            <w:tcMar>
              <w:top w:w="90" w:type="dxa"/>
              <w:left w:w="100" w:type="dxa"/>
              <w:bottom w:w="90" w:type="dxa"/>
              <w:right w:w="100" w:type="dxa"/>
            </w:tcMar>
            <w:vAlign w:val="center"/>
          </w:tcPr>
          <w:p w14:paraId="325156B3" w14:textId="77777777" w:rsidR="00581071" w:rsidRDefault="00000000">
            <w:r>
              <w:rPr>
                <w:b/>
              </w:rPr>
              <w:t>Timing</w:t>
            </w:r>
          </w:p>
        </w:tc>
      </w:tr>
      <w:tr w:rsidR="00581071" w14:paraId="56C763BD" w14:textId="77777777">
        <w:trPr>
          <w:jc w:val="center"/>
        </w:trPr>
        <w:tc>
          <w:tcPr>
            <w:tcW w:w="1008" w:type="dxa"/>
            <w:tcMar>
              <w:top w:w="90" w:type="dxa"/>
              <w:left w:w="100" w:type="dxa"/>
              <w:bottom w:w="90" w:type="dxa"/>
              <w:right w:w="100" w:type="dxa"/>
            </w:tcMar>
            <w:vAlign w:val="center"/>
          </w:tcPr>
          <w:p w14:paraId="11EAB5CF" w14:textId="77777777" w:rsidR="00581071" w:rsidRDefault="00000000">
            <w:pPr>
              <w:jc w:val="center"/>
            </w:pPr>
            <w:r>
              <w:t>1</w:t>
            </w:r>
          </w:p>
        </w:tc>
        <w:tc>
          <w:tcPr>
            <w:tcW w:w="7056" w:type="dxa"/>
            <w:tcMar>
              <w:top w:w="90" w:type="dxa"/>
              <w:left w:w="100" w:type="dxa"/>
              <w:bottom w:w="90" w:type="dxa"/>
              <w:right w:w="100" w:type="dxa"/>
            </w:tcMar>
            <w:vAlign w:val="center"/>
          </w:tcPr>
          <w:p w14:paraId="744D8C41" w14:textId="77777777" w:rsidR="00581071" w:rsidRDefault="00000000">
            <w:r>
              <w:t>CatGT</w:t>
            </w:r>
          </w:p>
        </w:tc>
        <w:tc>
          <w:tcPr>
            <w:tcW w:w="1440" w:type="dxa"/>
            <w:tcMar>
              <w:top w:w="90" w:type="dxa"/>
              <w:left w:w="100" w:type="dxa"/>
              <w:bottom w:w="90" w:type="dxa"/>
              <w:right w:w="100" w:type="dxa"/>
            </w:tcMar>
            <w:vAlign w:val="center"/>
          </w:tcPr>
          <w:p w14:paraId="5E0A9372" w14:textId="77777777" w:rsidR="00581071" w:rsidRDefault="00000000">
            <w:pPr>
              <w:jc w:val="center"/>
            </w:pPr>
            <w:r>
              <w:t>a</w:t>
            </w:r>
          </w:p>
        </w:tc>
      </w:tr>
      <w:tr w:rsidR="00581071" w14:paraId="567D4F2F" w14:textId="77777777">
        <w:trPr>
          <w:jc w:val="center"/>
        </w:trPr>
        <w:tc>
          <w:tcPr>
            <w:tcW w:w="1008" w:type="dxa"/>
            <w:tcMar>
              <w:top w:w="90" w:type="dxa"/>
              <w:left w:w="100" w:type="dxa"/>
              <w:bottom w:w="90" w:type="dxa"/>
              <w:right w:w="100" w:type="dxa"/>
            </w:tcMar>
            <w:vAlign w:val="center"/>
          </w:tcPr>
          <w:p w14:paraId="3A4A3602" w14:textId="77777777" w:rsidR="00581071" w:rsidRDefault="00000000">
            <w:pPr>
              <w:jc w:val="center"/>
            </w:pPr>
            <w:r>
              <w:t>2</w:t>
            </w:r>
          </w:p>
        </w:tc>
        <w:tc>
          <w:tcPr>
            <w:tcW w:w="7056" w:type="dxa"/>
            <w:tcMar>
              <w:top w:w="90" w:type="dxa"/>
              <w:left w:w="100" w:type="dxa"/>
              <w:bottom w:w="90" w:type="dxa"/>
              <w:right w:w="100" w:type="dxa"/>
            </w:tcMar>
            <w:vAlign w:val="center"/>
          </w:tcPr>
          <w:p w14:paraId="4C06B73A" w14:textId="77777777" w:rsidR="00581071" w:rsidRDefault="00000000">
            <w:r>
              <w:t>Generate session-specific channel map</w:t>
            </w:r>
          </w:p>
        </w:tc>
        <w:tc>
          <w:tcPr>
            <w:tcW w:w="1440" w:type="dxa"/>
            <w:tcMar>
              <w:top w:w="90" w:type="dxa"/>
              <w:left w:w="100" w:type="dxa"/>
              <w:bottom w:w="90" w:type="dxa"/>
              <w:right w:w="100" w:type="dxa"/>
            </w:tcMar>
            <w:vAlign w:val="center"/>
          </w:tcPr>
          <w:p w14:paraId="38B0175E" w14:textId="77777777" w:rsidR="00581071" w:rsidRDefault="00000000">
            <w:pPr>
              <w:jc w:val="center"/>
            </w:pPr>
            <w:r>
              <w:t>a</w:t>
            </w:r>
          </w:p>
        </w:tc>
      </w:tr>
      <w:tr w:rsidR="00581071" w14:paraId="2F196EEA" w14:textId="77777777">
        <w:trPr>
          <w:jc w:val="center"/>
        </w:trPr>
        <w:tc>
          <w:tcPr>
            <w:tcW w:w="1008" w:type="dxa"/>
            <w:tcMar>
              <w:top w:w="90" w:type="dxa"/>
              <w:left w:w="100" w:type="dxa"/>
              <w:bottom w:w="90" w:type="dxa"/>
              <w:right w:w="100" w:type="dxa"/>
            </w:tcMar>
            <w:vAlign w:val="center"/>
          </w:tcPr>
          <w:p w14:paraId="20539658" w14:textId="77777777" w:rsidR="00581071" w:rsidRDefault="00000000">
            <w:pPr>
              <w:jc w:val="center"/>
            </w:pPr>
            <w:r>
              <w:t>3</w:t>
            </w:r>
          </w:p>
        </w:tc>
        <w:tc>
          <w:tcPr>
            <w:tcW w:w="7056" w:type="dxa"/>
            <w:tcMar>
              <w:top w:w="90" w:type="dxa"/>
              <w:left w:w="100" w:type="dxa"/>
              <w:bottom w:w="90" w:type="dxa"/>
              <w:right w:w="100" w:type="dxa"/>
            </w:tcMar>
            <w:vAlign w:val="center"/>
          </w:tcPr>
          <w:p w14:paraId="41BB6065" w14:textId="77777777" w:rsidR="00581071" w:rsidRDefault="00000000">
            <w:r>
              <w:t>Kilosort spike sorting</w:t>
            </w:r>
          </w:p>
        </w:tc>
        <w:tc>
          <w:tcPr>
            <w:tcW w:w="1440" w:type="dxa"/>
            <w:tcMar>
              <w:top w:w="90" w:type="dxa"/>
              <w:left w:w="100" w:type="dxa"/>
              <w:bottom w:w="90" w:type="dxa"/>
              <w:right w:w="100" w:type="dxa"/>
            </w:tcMar>
            <w:vAlign w:val="center"/>
          </w:tcPr>
          <w:p w14:paraId="4C6DE5E5" w14:textId="77777777" w:rsidR="00581071" w:rsidRDefault="00000000">
            <w:pPr>
              <w:jc w:val="center"/>
            </w:pPr>
            <w:r>
              <w:t>a</w:t>
            </w:r>
          </w:p>
        </w:tc>
      </w:tr>
      <w:tr w:rsidR="00581071" w14:paraId="13668A17" w14:textId="77777777">
        <w:trPr>
          <w:jc w:val="center"/>
        </w:trPr>
        <w:tc>
          <w:tcPr>
            <w:tcW w:w="1008" w:type="dxa"/>
            <w:tcMar>
              <w:top w:w="90" w:type="dxa"/>
              <w:left w:w="100" w:type="dxa"/>
              <w:bottom w:w="90" w:type="dxa"/>
              <w:right w:w="100" w:type="dxa"/>
            </w:tcMar>
            <w:vAlign w:val="center"/>
          </w:tcPr>
          <w:p w14:paraId="7DC0CFFC" w14:textId="77777777" w:rsidR="00581071" w:rsidRDefault="00000000">
            <w:pPr>
              <w:jc w:val="center"/>
            </w:pPr>
            <w:r>
              <w:t>4</w:t>
            </w:r>
          </w:p>
        </w:tc>
        <w:tc>
          <w:tcPr>
            <w:tcW w:w="7056" w:type="dxa"/>
            <w:tcMar>
              <w:top w:w="90" w:type="dxa"/>
              <w:left w:w="100" w:type="dxa"/>
              <w:bottom w:w="90" w:type="dxa"/>
              <w:right w:w="100" w:type="dxa"/>
            </w:tcMar>
            <w:vAlign w:val="center"/>
          </w:tcPr>
          <w:p w14:paraId="68F7F39A" w14:textId="77777777" w:rsidR="00581071" w:rsidRDefault="00000000">
            <w:r>
              <w:t>Phy manual curation</w:t>
            </w:r>
          </w:p>
        </w:tc>
        <w:tc>
          <w:tcPr>
            <w:tcW w:w="1440" w:type="dxa"/>
            <w:tcMar>
              <w:top w:w="90" w:type="dxa"/>
              <w:left w:w="100" w:type="dxa"/>
              <w:bottom w:w="90" w:type="dxa"/>
              <w:right w:w="100" w:type="dxa"/>
            </w:tcMar>
            <w:vAlign w:val="center"/>
          </w:tcPr>
          <w:p w14:paraId="0B493AEF" w14:textId="77777777" w:rsidR="00581071" w:rsidRDefault="00000000">
            <w:pPr>
              <w:jc w:val="center"/>
            </w:pPr>
            <w:r>
              <w:t>b</w:t>
            </w:r>
          </w:p>
        </w:tc>
      </w:tr>
      <w:tr w:rsidR="00581071" w14:paraId="2D44DD6B" w14:textId="77777777">
        <w:trPr>
          <w:jc w:val="center"/>
        </w:trPr>
        <w:tc>
          <w:tcPr>
            <w:tcW w:w="1008" w:type="dxa"/>
            <w:tcMar>
              <w:top w:w="90" w:type="dxa"/>
              <w:left w:w="100" w:type="dxa"/>
              <w:bottom w:w="90" w:type="dxa"/>
              <w:right w:w="100" w:type="dxa"/>
            </w:tcMar>
            <w:vAlign w:val="center"/>
          </w:tcPr>
          <w:p w14:paraId="5FCC4EB9" w14:textId="77777777" w:rsidR="00581071" w:rsidRDefault="00000000">
            <w:pPr>
              <w:jc w:val="center"/>
            </w:pPr>
            <w:r>
              <w:t>5</w:t>
            </w:r>
          </w:p>
        </w:tc>
        <w:tc>
          <w:tcPr>
            <w:tcW w:w="7056" w:type="dxa"/>
            <w:tcMar>
              <w:top w:w="90" w:type="dxa"/>
              <w:left w:w="100" w:type="dxa"/>
              <w:bottom w:w="90" w:type="dxa"/>
              <w:right w:w="100" w:type="dxa"/>
            </w:tcMar>
            <w:vAlign w:val="center"/>
          </w:tcPr>
          <w:p w14:paraId="3BF4FC27" w14:textId="77777777" w:rsidR="00581071" w:rsidRDefault="00000000">
            <w:r>
              <w:t>Synchronize Neuropixels and I/O timestamps</w:t>
            </w:r>
          </w:p>
        </w:tc>
        <w:tc>
          <w:tcPr>
            <w:tcW w:w="1440" w:type="dxa"/>
            <w:tcMar>
              <w:top w:w="90" w:type="dxa"/>
              <w:left w:w="100" w:type="dxa"/>
              <w:bottom w:w="90" w:type="dxa"/>
              <w:right w:w="100" w:type="dxa"/>
            </w:tcMar>
            <w:vAlign w:val="center"/>
          </w:tcPr>
          <w:p w14:paraId="407A420E" w14:textId="77777777" w:rsidR="00581071" w:rsidRDefault="00000000">
            <w:pPr>
              <w:jc w:val="center"/>
            </w:pPr>
            <w:r>
              <w:t>a</w:t>
            </w:r>
          </w:p>
        </w:tc>
      </w:tr>
      <w:tr w:rsidR="00581071" w14:paraId="40FEF1E1" w14:textId="77777777">
        <w:trPr>
          <w:jc w:val="center"/>
        </w:trPr>
        <w:tc>
          <w:tcPr>
            <w:tcW w:w="1008" w:type="dxa"/>
            <w:tcMar>
              <w:top w:w="90" w:type="dxa"/>
              <w:left w:w="100" w:type="dxa"/>
              <w:bottom w:w="90" w:type="dxa"/>
              <w:right w:w="100" w:type="dxa"/>
            </w:tcMar>
            <w:vAlign w:val="center"/>
          </w:tcPr>
          <w:p w14:paraId="45EF0C8A" w14:textId="77777777" w:rsidR="00581071" w:rsidRDefault="00000000">
            <w:pPr>
              <w:jc w:val="center"/>
            </w:pPr>
            <w:r>
              <w:lastRenderedPageBreak/>
              <w:t>6</w:t>
            </w:r>
          </w:p>
        </w:tc>
        <w:tc>
          <w:tcPr>
            <w:tcW w:w="7056" w:type="dxa"/>
            <w:tcMar>
              <w:top w:w="90" w:type="dxa"/>
              <w:left w:w="100" w:type="dxa"/>
              <w:bottom w:w="90" w:type="dxa"/>
              <w:right w:w="100" w:type="dxa"/>
            </w:tcMar>
            <w:vAlign w:val="center"/>
          </w:tcPr>
          <w:p w14:paraId="7EC0EC96" w14:textId="77777777" w:rsidR="00581071" w:rsidRDefault="00000000">
            <w:r>
              <w:t>Extract curated clusters and assign synced spike times</w:t>
            </w:r>
          </w:p>
        </w:tc>
        <w:tc>
          <w:tcPr>
            <w:tcW w:w="1440" w:type="dxa"/>
            <w:tcMar>
              <w:top w:w="90" w:type="dxa"/>
              <w:left w:w="100" w:type="dxa"/>
              <w:bottom w:w="90" w:type="dxa"/>
              <w:right w:w="100" w:type="dxa"/>
            </w:tcMar>
            <w:vAlign w:val="center"/>
          </w:tcPr>
          <w:p w14:paraId="4A412A42" w14:textId="77777777" w:rsidR="00581071" w:rsidRDefault="00000000">
            <w:pPr>
              <w:jc w:val="center"/>
            </w:pPr>
            <w:r>
              <w:t>b</w:t>
            </w:r>
          </w:p>
        </w:tc>
      </w:tr>
      <w:tr w:rsidR="00581071" w14:paraId="7333C4D7" w14:textId="77777777">
        <w:trPr>
          <w:jc w:val="center"/>
        </w:trPr>
        <w:tc>
          <w:tcPr>
            <w:tcW w:w="1008" w:type="dxa"/>
            <w:tcMar>
              <w:top w:w="90" w:type="dxa"/>
              <w:left w:w="100" w:type="dxa"/>
              <w:bottom w:w="90" w:type="dxa"/>
              <w:right w:w="100" w:type="dxa"/>
            </w:tcMar>
            <w:vAlign w:val="center"/>
          </w:tcPr>
          <w:p w14:paraId="0F921EA8" w14:textId="77777777" w:rsidR="00581071" w:rsidRDefault="00000000">
            <w:pPr>
              <w:jc w:val="center"/>
            </w:pPr>
            <w:r>
              <w:t>7</w:t>
            </w:r>
          </w:p>
        </w:tc>
        <w:tc>
          <w:tcPr>
            <w:tcW w:w="7056" w:type="dxa"/>
            <w:tcMar>
              <w:top w:w="90" w:type="dxa"/>
              <w:left w:w="100" w:type="dxa"/>
              <w:bottom w:w="90" w:type="dxa"/>
              <w:right w:w="100" w:type="dxa"/>
            </w:tcMar>
            <w:vAlign w:val="center"/>
          </w:tcPr>
          <w:p w14:paraId="73AEC54E" w14:textId="1F0889E1" w:rsidR="00581071" w:rsidRDefault="00000000">
            <w:r>
              <w:t>Session split into different blocks (task-specific)</w:t>
            </w:r>
          </w:p>
        </w:tc>
        <w:tc>
          <w:tcPr>
            <w:tcW w:w="1440" w:type="dxa"/>
            <w:tcMar>
              <w:top w:w="90" w:type="dxa"/>
              <w:left w:w="100" w:type="dxa"/>
              <w:bottom w:w="90" w:type="dxa"/>
              <w:right w:w="100" w:type="dxa"/>
            </w:tcMar>
            <w:vAlign w:val="center"/>
          </w:tcPr>
          <w:p w14:paraId="12D43CF9" w14:textId="77777777" w:rsidR="00581071" w:rsidRDefault="00000000">
            <w:pPr>
              <w:jc w:val="center"/>
            </w:pPr>
            <w:r>
              <w:t>a</w:t>
            </w:r>
          </w:p>
        </w:tc>
      </w:tr>
      <w:tr w:rsidR="00581071" w14:paraId="6B3A8AFD" w14:textId="77777777">
        <w:trPr>
          <w:jc w:val="center"/>
        </w:trPr>
        <w:tc>
          <w:tcPr>
            <w:tcW w:w="1008" w:type="dxa"/>
            <w:tcMar>
              <w:top w:w="90" w:type="dxa"/>
              <w:left w:w="100" w:type="dxa"/>
              <w:bottom w:w="90" w:type="dxa"/>
              <w:right w:w="100" w:type="dxa"/>
            </w:tcMar>
            <w:vAlign w:val="center"/>
          </w:tcPr>
          <w:p w14:paraId="241368A3" w14:textId="77777777" w:rsidR="00581071" w:rsidRDefault="00000000">
            <w:pPr>
              <w:jc w:val="center"/>
            </w:pPr>
            <w:r>
              <w:t>8</w:t>
            </w:r>
          </w:p>
        </w:tc>
        <w:tc>
          <w:tcPr>
            <w:tcW w:w="7056" w:type="dxa"/>
            <w:tcMar>
              <w:top w:w="90" w:type="dxa"/>
              <w:left w:w="100" w:type="dxa"/>
              <w:bottom w:w="90" w:type="dxa"/>
              <w:right w:w="100" w:type="dxa"/>
            </w:tcMar>
            <w:vAlign w:val="center"/>
          </w:tcPr>
          <w:p w14:paraId="17A20ADC" w14:textId="77777777" w:rsidR="00581071" w:rsidRDefault="00000000">
            <w:r>
              <w:t>Go/no-go behavior analysis (task-specific)</w:t>
            </w:r>
          </w:p>
        </w:tc>
        <w:tc>
          <w:tcPr>
            <w:tcW w:w="1440" w:type="dxa"/>
            <w:tcMar>
              <w:top w:w="90" w:type="dxa"/>
              <w:left w:w="100" w:type="dxa"/>
              <w:bottom w:w="90" w:type="dxa"/>
              <w:right w:w="100" w:type="dxa"/>
            </w:tcMar>
            <w:vAlign w:val="center"/>
          </w:tcPr>
          <w:p w14:paraId="3E876500" w14:textId="77777777" w:rsidR="00581071" w:rsidRDefault="00000000">
            <w:pPr>
              <w:jc w:val="center"/>
            </w:pPr>
            <w:r>
              <w:t>a</w:t>
            </w:r>
          </w:p>
        </w:tc>
      </w:tr>
      <w:tr w:rsidR="00581071" w14:paraId="349DD7F7" w14:textId="77777777">
        <w:trPr>
          <w:jc w:val="center"/>
        </w:trPr>
        <w:tc>
          <w:tcPr>
            <w:tcW w:w="1008" w:type="dxa"/>
            <w:tcMar>
              <w:top w:w="90" w:type="dxa"/>
              <w:left w:w="100" w:type="dxa"/>
              <w:bottom w:w="90" w:type="dxa"/>
              <w:right w:w="100" w:type="dxa"/>
            </w:tcMar>
            <w:vAlign w:val="center"/>
          </w:tcPr>
          <w:p w14:paraId="3FF2EB85" w14:textId="77777777" w:rsidR="00581071" w:rsidRDefault="00000000">
            <w:pPr>
              <w:jc w:val="center"/>
            </w:pPr>
            <w:r>
              <w:t>9</w:t>
            </w:r>
          </w:p>
        </w:tc>
        <w:tc>
          <w:tcPr>
            <w:tcW w:w="7056" w:type="dxa"/>
            <w:tcMar>
              <w:top w:w="90" w:type="dxa"/>
              <w:left w:w="100" w:type="dxa"/>
              <w:bottom w:w="90" w:type="dxa"/>
              <w:right w:w="100" w:type="dxa"/>
            </w:tcMar>
            <w:vAlign w:val="center"/>
          </w:tcPr>
          <w:p w14:paraId="65421E76" w14:textId="77777777" w:rsidR="00581071" w:rsidRDefault="00000000">
            <w:r>
              <w:t>Video position extraction using DeepLabCut (task-specific)</w:t>
            </w:r>
          </w:p>
        </w:tc>
        <w:tc>
          <w:tcPr>
            <w:tcW w:w="1440" w:type="dxa"/>
            <w:tcMar>
              <w:top w:w="90" w:type="dxa"/>
              <w:left w:w="100" w:type="dxa"/>
              <w:bottom w:w="90" w:type="dxa"/>
              <w:right w:w="100" w:type="dxa"/>
            </w:tcMar>
            <w:vAlign w:val="center"/>
          </w:tcPr>
          <w:p w14:paraId="34978A35" w14:textId="77777777" w:rsidR="00581071" w:rsidRDefault="00000000">
            <w:pPr>
              <w:jc w:val="center"/>
            </w:pPr>
            <w:r>
              <w:t>a</w:t>
            </w:r>
          </w:p>
        </w:tc>
      </w:tr>
      <w:tr w:rsidR="00581071" w14:paraId="417A493C" w14:textId="77777777">
        <w:trPr>
          <w:jc w:val="center"/>
        </w:trPr>
        <w:tc>
          <w:tcPr>
            <w:tcW w:w="1008" w:type="dxa"/>
            <w:tcMar>
              <w:top w:w="90" w:type="dxa"/>
              <w:left w:w="100" w:type="dxa"/>
              <w:bottom w:w="90" w:type="dxa"/>
              <w:right w:w="100" w:type="dxa"/>
            </w:tcMar>
            <w:vAlign w:val="center"/>
          </w:tcPr>
          <w:p w14:paraId="2672E7DD" w14:textId="77777777" w:rsidR="00581071" w:rsidRDefault="00000000">
            <w:pPr>
              <w:jc w:val="center"/>
            </w:pPr>
            <w:r>
              <w:t>10</w:t>
            </w:r>
          </w:p>
        </w:tc>
        <w:tc>
          <w:tcPr>
            <w:tcW w:w="7056" w:type="dxa"/>
            <w:tcMar>
              <w:top w:w="90" w:type="dxa"/>
              <w:left w:w="100" w:type="dxa"/>
              <w:bottom w:w="90" w:type="dxa"/>
              <w:right w:w="100" w:type="dxa"/>
            </w:tcMar>
            <w:vAlign w:val="center"/>
          </w:tcPr>
          <w:p w14:paraId="2135C78E" w14:textId="77777777" w:rsidR="00581071" w:rsidRDefault="00000000">
            <w:r>
              <w:t>Position synchronization with Neuropixels data (task-specific)</w:t>
            </w:r>
          </w:p>
        </w:tc>
        <w:tc>
          <w:tcPr>
            <w:tcW w:w="1440" w:type="dxa"/>
            <w:tcMar>
              <w:top w:w="90" w:type="dxa"/>
              <w:left w:w="100" w:type="dxa"/>
              <w:bottom w:w="90" w:type="dxa"/>
              <w:right w:w="100" w:type="dxa"/>
            </w:tcMar>
            <w:vAlign w:val="center"/>
          </w:tcPr>
          <w:p w14:paraId="273543E4" w14:textId="77777777" w:rsidR="00581071" w:rsidRDefault="00000000">
            <w:pPr>
              <w:jc w:val="center"/>
            </w:pPr>
            <w:r>
              <w:t>a</w:t>
            </w:r>
          </w:p>
        </w:tc>
      </w:tr>
      <w:tr w:rsidR="00581071" w14:paraId="446BFD88" w14:textId="77777777">
        <w:trPr>
          <w:jc w:val="center"/>
        </w:trPr>
        <w:tc>
          <w:tcPr>
            <w:tcW w:w="1008" w:type="dxa"/>
            <w:tcMar>
              <w:top w:w="90" w:type="dxa"/>
              <w:left w:w="100" w:type="dxa"/>
              <w:bottom w:w="90" w:type="dxa"/>
              <w:right w:w="100" w:type="dxa"/>
            </w:tcMar>
            <w:vAlign w:val="center"/>
          </w:tcPr>
          <w:p w14:paraId="0B58609C" w14:textId="77777777" w:rsidR="00581071" w:rsidRDefault="00000000">
            <w:pPr>
              <w:jc w:val="center"/>
            </w:pPr>
            <w:r>
              <w:t>11</w:t>
            </w:r>
          </w:p>
        </w:tc>
        <w:tc>
          <w:tcPr>
            <w:tcW w:w="7056" w:type="dxa"/>
            <w:tcMar>
              <w:top w:w="90" w:type="dxa"/>
              <w:left w:w="100" w:type="dxa"/>
              <w:bottom w:w="90" w:type="dxa"/>
              <w:right w:w="100" w:type="dxa"/>
            </w:tcMar>
            <w:vAlign w:val="center"/>
          </w:tcPr>
          <w:p w14:paraId="587F0408" w14:textId="77777777" w:rsidR="00581071" w:rsidRDefault="00000000">
            <w:r>
              <w:t>Customized downstream analysis</w:t>
            </w:r>
          </w:p>
        </w:tc>
        <w:tc>
          <w:tcPr>
            <w:tcW w:w="1440" w:type="dxa"/>
            <w:tcMar>
              <w:top w:w="90" w:type="dxa"/>
              <w:left w:w="100" w:type="dxa"/>
              <w:bottom w:w="90" w:type="dxa"/>
              <w:right w:w="100" w:type="dxa"/>
            </w:tcMar>
            <w:vAlign w:val="center"/>
          </w:tcPr>
          <w:p w14:paraId="1BCA8C10" w14:textId="77777777" w:rsidR="00581071" w:rsidRDefault="00000000">
            <w:pPr>
              <w:jc w:val="center"/>
            </w:pPr>
            <w:r>
              <w:t>b</w:t>
            </w:r>
          </w:p>
        </w:tc>
      </w:tr>
    </w:tbl>
    <w:p w14:paraId="421A29FB" w14:textId="77777777" w:rsidR="00E10926" w:rsidRDefault="00E10926"/>
    <w:p w14:paraId="12B34C6E" w14:textId="77777777" w:rsidR="00581071" w:rsidRDefault="00000000">
      <w:pPr>
        <w:pStyle w:val="Heading1"/>
      </w:pPr>
      <w:r>
        <w:t>4. Preprocessing Overview</w:t>
      </w:r>
    </w:p>
    <w:p w14:paraId="0387C093" w14:textId="39B077CF" w:rsidR="00581071" w:rsidRDefault="00000000">
      <w:r>
        <w:t>Steps 1–3 can also be integrated through the Python package SpikeInterface, which provides an efficient and reproducible workflow in Anaconda.</w:t>
      </w:r>
      <w:r w:rsidR="000B1C07">
        <w:t xml:space="preserve"> Or there are many AI based skills etc.</w:t>
      </w:r>
      <w:r>
        <w:t xml:space="preserve"> However, this document describes each step separately. Regardless of the interface used, it is important to understand what each step does and to adjust the workflow when necessary.</w:t>
      </w:r>
    </w:p>
    <w:p w14:paraId="25AC9923" w14:textId="77777777" w:rsidR="00E10926" w:rsidRDefault="00E10926"/>
    <w:p w14:paraId="45D293E2" w14:textId="5FB71AA7" w:rsidR="00E10926" w:rsidRDefault="00E10926">
      <w:r>
        <w:rPr>
          <w:b/>
        </w:rPr>
        <w:t xml:space="preserve">Recommendation: </w:t>
      </w:r>
      <w:r>
        <w:t>Steps 1–4 are best run on a local SSD for speed.</w:t>
      </w:r>
    </w:p>
    <w:p w14:paraId="09F38C1D" w14:textId="77777777" w:rsidR="00581071" w:rsidRDefault="00000000">
      <w:pPr>
        <w:pStyle w:val="Heading1"/>
      </w:pPr>
      <w:r>
        <w:t>Step 1. CatGT</w:t>
      </w:r>
    </w:p>
    <w:p w14:paraId="5F52FDAA" w14:textId="77777777" w:rsidR="00581071" w:rsidRDefault="00000000">
      <w:r>
        <w:rPr>
          <w:b/>
        </w:rPr>
        <w:t xml:space="preserve">Recommended timing: </w:t>
      </w:r>
      <w:r>
        <w:t>(a)</w:t>
      </w:r>
    </w:p>
    <w:p w14:paraId="0DDA4764" w14:textId="24863DD3" w:rsidR="00581071" w:rsidRDefault="00000000">
      <w:r>
        <w:rPr>
          <w:b/>
        </w:rPr>
        <w:t xml:space="preserve">Purpose: </w:t>
      </w:r>
      <w:r>
        <w:t>CatGT corrects sub-millisecond timing mismatches between channels, performs common-mode noise subtraction on AP data, and applies filtering to AP and LF signals.</w:t>
      </w:r>
      <w:r w:rsidR="00940536">
        <w:t xml:space="preserve"> I made GUI based operation but here I will explain the most basic way, run it with commands.</w:t>
      </w:r>
    </w:p>
    <w:p w14:paraId="09F178A2" w14:textId="00800716" w:rsidR="00581071" w:rsidRDefault="00000000">
      <w:pPr>
        <w:pStyle w:val="ListBullet"/>
      </w:pPr>
      <w:r>
        <w:rPr>
          <w:b/>
        </w:rPr>
        <w:t xml:space="preserve">Documentation: </w:t>
      </w:r>
      <w:r>
        <w:t xml:space="preserve">See: </w:t>
      </w:r>
      <w:hyperlink r:id="rId6" w:history="1">
        <w:r w:rsidRPr="001875F4">
          <w:rPr>
            <w:rStyle w:val="Hyperlink"/>
          </w:rPr>
          <w:t>https://billkarsh.github.io/SpikeGLX/</w:t>
        </w:r>
      </w:hyperlink>
    </w:p>
    <w:p w14:paraId="0FADA643" w14:textId="77777777" w:rsidR="00581071" w:rsidRDefault="00000000">
      <w:pPr>
        <w:pStyle w:val="ListBullet"/>
      </w:pPr>
      <w:r>
        <w:rPr>
          <w:b/>
        </w:rPr>
        <w:t xml:space="preserve">Example CatGT folder: </w:t>
      </w:r>
      <w:r>
        <w:t>C:\Users\nrpix\OneDrive\Documents\CatGT-win</w:t>
      </w:r>
    </w:p>
    <w:p w14:paraId="13D00FCA" w14:textId="77777777" w:rsidR="00581071" w:rsidRDefault="00000000">
      <w:pPr>
        <w:pStyle w:val="ListBullet"/>
      </w:pPr>
      <w:r>
        <w:rPr>
          <w:b/>
        </w:rPr>
        <w:t xml:space="preserve">How to start: </w:t>
      </w:r>
      <w:r>
        <w:t>Edit runit.bat in a text editor before running it. Do not double-click it directly before checking the arguments.</w:t>
      </w:r>
    </w:p>
    <w:p w14:paraId="2FFA7BBF" w14:textId="77777777" w:rsidR="00581071" w:rsidRDefault="00000000">
      <w:pPr>
        <w:pStyle w:val="ListBullet"/>
      </w:pPr>
      <w:r>
        <w:rPr>
          <w:b/>
        </w:rPr>
        <w:t xml:space="preserve">Required edits: </w:t>
      </w:r>
      <w:r>
        <w:t>At minimum, update -LOCALARGS, -run, and -dest for the current session.</w:t>
      </w:r>
    </w:p>
    <w:p w14:paraId="50DB7F46" w14:textId="015D28DC" w:rsidR="009C2F5A" w:rsidRDefault="009C2F5A" w:rsidP="009C2F5A">
      <w:pPr>
        <w:pStyle w:val="ListBullet"/>
        <w:numPr>
          <w:ilvl w:val="0"/>
          <w:numId w:val="0"/>
        </w:numPr>
        <w:ind w:left="360"/>
      </w:pPr>
    </w:p>
    <w:p w14:paraId="376A0D2D" w14:textId="77777777" w:rsidR="00581071" w:rsidRDefault="00000000">
      <w:pPr>
        <w:pStyle w:val="ListBullet"/>
      </w:pPr>
      <w:r>
        <w:rPr>
          <w:b/>
        </w:rPr>
        <w:t xml:space="preserve">Probe selection: </w:t>
      </w:r>
      <w:r>
        <w:t>-prb=0,1 for two probes; -prb=0 for probe 0 only; -prb=1 for probe 1 only.</w:t>
      </w:r>
    </w:p>
    <w:p w14:paraId="7A88596D" w14:textId="77777777" w:rsidR="00581071" w:rsidRDefault="00000000">
      <w:pPr>
        <w:pStyle w:val="ListBullet"/>
      </w:pPr>
      <w:r>
        <w:rPr>
          <w:b/>
        </w:rPr>
        <w:t xml:space="preserve">Optional parameter: </w:t>
      </w:r>
      <w:r>
        <w:t>-chnexcl={0;369,370;1;0,1} excludes selected channels from denoising/filtering.</w:t>
      </w:r>
    </w:p>
    <w:p w14:paraId="5BDBA1E2" w14:textId="77777777" w:rsidR="00581071" w:rsidRDefault="00000000">
      <w:pPr>
        <w:pStyle w:val="ListBullet"/>
      </w:pPr>
      <w:r>
        <w:rPr>
          <w:b/>
        </w:rPr>
        <w:t xml:space="preserve">Expected output: </w:t>
      </w:r>
      <w:r>
        <w:t>A folder named catgt_&lt;RunName&gt;_g0 containing .ap.bin, .ap.meta, .lf.bin, and .lf.meta files for each probe.</w:t>
      </w:r>
    </w:p>
    <w:p w14:paraId="13DE3B8A" w14:textId="77777777" w:rsidR="00581071" w:rsidRDefault="00000000">
      <w:pPr>
        <w:pStyle w:val="ListBullet"/>
      </w:pPr>
      <w:r>
        <w:rPr>
          <w:b/>
        </w:rPr>
        <w:t xml:space="preserve">Error handling: </w:t>
      </w:r>
      <w:r>
        <w:t>If output files are missing, check C:\Users\nrpix\OneDrive\Documents\CatGT-win\CatGT.log. Most problems are caused by path errors, naming mismatches, or missing files.</w:t>
      </w:r>
    </w:p>
    <w:p w14:paraId="4F9EC7D7" w14:textId="77777777" w:rsidR="00581071" w:rsidRDefault="00000000">
      <w:pPr>
        <w:pStyle w:val="ListBullet"/>
      </w:pPr>
      <w:r>
        <w:rPr>
          <w:b/>
        </w:rPr>
        <w:t xml:space="preserve">Folder naming for downstream analysis: </w:t>
      </w:r>
      <w:r>
        <w:t>The downstream code expects probe-specific folders, for example catgt_&lt;RunName&gt;_g0_imec0 and catgt_&lt;RunName&gt;_g0_imec1.</w:t>
      </w:r>
    </w:p>
    <w:p w14:paraId="1965717A" w14:textId="77777777" w:rsidR="00581071" w:rsidRDefault="00000000">
      <w:r>
        <w:rPr>
          <w:b/>
        </w:rPr>
        <w:t>Example values</w:t>
      </w:r>
    </w:p>
    <w:p w14:paraId="0A2837CA" w14:textId="77777777" w:rsidR="009C2F5A" w:rsidRDefault="009C2F5A">
      <w:pPr>
        <w:pStyle w:val="Heading1"/>
      </w:pPr>
      <w:r w:rsidRPr="00715C8D">
        <w:rPr>
          <w:noProof/>
        </w:rPr>
        <w:lastRenderedPageBreak/>
        <w:drawing>
          <wp:inline distT="0" distB="0" distL="0" distR="0" wp14:anchorId="74E3C927" wp14:editId="61A8D8B9">
            <wp:extent cx="4876574" cy="3781425"/>
            <wp:effectExtent l="0" t="0" r="635" b="0"/>
            <wp:docPr id="739851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51126" name="Picture 1" descr="A screenshot of a computer&#10;&#10;AI-generated content may be incorrect."/>
                    <pic:cNvPicPr/>
                  </pic:nvPicPr>
                  <pic:blipFill>
                    <a:blip r:embed="rId7"/>
                    <a:stretch>
                      <a:fillRect/>
                    </a:stretch>
                  </pic:blipFill>
                  <pic:spPr>
                    <a:xfrm>
                      <a:off x="0" y="0"/>
                      <a:ext cx="4880750" cy="3784663"/>
                    </a:xfrm>
                    <a:prstGeom prst="rect">
                      <a:avLst/>
                    </a:prstGeom>
                  </pic:spPr>
                </pic:pic>
              </a:graphicData>
            </a:graphic>
          </wp:inline>
        </w:drawing>
      </w:r>
    </w:p>
    <w:p w14:paraId="10ADAF3B" w14:textId="77777777" w:rsidR="009C2F5A" w:rsidRDefault="009C2F5A">
      <w:pPr>
        <w:pStyle w:val="Heading1"/>
      </w:pPr>
    </w:p>
    <w:p w14:paraId="35F486ED" w14:textId="43F10731" w:rsidR="00581071" w:rsidRDefault="00000000">
      <w:pPr>
        <w:pStyle w:val="Heading1"/>
      </w:pPr>
      <w:r>
        <w:t>Step 2. Generate a Session-Specific Channel Map</w:t>
      </w:r>
    </w:p>
    <w:p w14:paraId="00E8F3E4" w14:textId="77777777" w:rsidR="00581071" w:rsidRDefault="00000000">
      <w:r>
        <w:rPr>
          <w:b/>
        </w:rPr>
        <w:t xml:space="preserve">Recommended timing: </w:t>
      </w:r>
      <w:r>
        <w:t>(a)</w:t>
      </w:r>
    </w:p>
    <w:p w14:paraId="03E11160" w14:textId="77777777" w:rsidR="00581071" w:rsidRDefault="00000000">
      <w:r>
        <w:rPr>
          <w:b/>
        </w:rPr>
        <w:t xml:space="preserve">Purpose: </w:t>
      </w:r>
      <w:r>
        <w:t>The available channels can differ across sessions, so the channel map must be generated separately for each recording.</w:t>
      </w:r>
    </w:p>
    <w:p w14:paraId="6C645568" w14:textId="36266955" w:rsidR="00581071" w:rsidRDefault="00000000">
      <w:pPr>
        <w:pStyle w:val="ListBullet"/>
      </w:pPr>
      <w:r>
        <w:rPr>
          <w:b/>
        </w:rPr>
        <w:t xml:space="preserve">Preparation: </w:t>
      </w:r>
      <w:r>
        <w:t>Make sure the</w:t>
      </w:r>
      <w:r w:rsidR="00A05AE5">
        <w:t xml:space="preserve"> downloaded</w:t>
      </w:r>
      <w:r>
        <w:t xml:space="preserve"> analysis code folder is on the MATLAB path, then change the current folder to the CatGT output folder for the session.</w:t>
      </w:r>
    </w:p>
    <w:p w14:paraId="602D71B2" w14:textId="77777777" w:rsidR="00581071" w:rsidRDefault="00000000">
      <w:pPr>
        <w:pStyle w:val="ListBullet"/>
      </w:pPr>
      <w:r>
        <w:rPr>
          <w:b/>
        </w:rPr>
        <w:t xml:space="preserve">Optional bad-channel exclusion: </w:t>
      </w:r>
      <w:r>
        <w:t>You can exclude channels that should not be considered by Kilosort.</w:t>
      </w:r>
    </w:p>
    <w:p w14:paraId="4A6F9E71" w14:textId="77777777" w:rsidR="00581071" w:rsidRDefault="00000000">
      <w:pPr>
        <w:pStyle w:val="ListBullet"/>
      </w:pPr>
      <w:r>
        <w:rPr>
          <w:b/>
        </w:rPr>
        <w:t xml:space="preserve">Expected output: </w:t>
      </w:r>
      <w:r>
        <w:t>Choose the .ap.meta file. MATLAB will save a .mat channel map file and a chanMap.png figure for visual inspection.</w:t>
      </w:r>
    </w:p>
    <w:p w14:paraId="371E3AA8" w14:textId="2EE72D9F" w:rsidR="00581071" w:rsidRDefault="00000000">
      <w:r>
        <w:rPr>
          <w:b/>
        </w:rPr>
        <w:t>MATLAB commands</w:t>
      </w:r>
      <w:r w:rsidR="00A05AE5">
        <w:rPr>
          <w:b/>
        </w:rPr>
        <w:t xml:space="preserve"> and steps:</w:t>
      </w:r>
    </w:p>
    <w:p w14:paraId="650099A1" w14:textId="77777777" w:rsidR="00A05AE5" w:rsidRPr="00A05AE5" w:rsidRDefault="00A05AE5" w:rsidP="00A05AE5">
      <w:pPr>
        <w:numPr>
          <w:ilvl w:val="0"/>
          <w:numId w:val="10"/>
        </w:numPr>
        <w:spacing w:after="160" w:line="278" w:lineRule="auto"/>
      </w:pPr>
      <w:r w:rsidRPr="00A05AE5">
        <w:t>open ‘</w:t>
      </w:r>
      <w:proofErr w:type="spellStart"/>
      <w:r w:rsidRPr="00A05AE5">
        <w:t>Matlab</w:t>
      </w:r>
      <w:proofErr w:type="spellEnd"/>
      <w:r w:rsidRPr="00A05AE5">
        <w:t>’</w:t>
      </w:r>
    </w:p>
    <w:p w14:paraId="6312A1D5" w14:textId="77777777" w:rsidR="00A05AE5" w:rsidRPr="00A05AE5" w:rsidRDefault="00A05AE5" w:rsidP="00A05AE5">
      <w:pPr>
        <w:numPr>
          <w:ilvl w:val="0"/>
          <w:numId w:val="10"/>
        </w:numPr>
        <w:spacing w:after="160" w:line="278" w:lineRule="auto"/>
      </w:pPr>
      <w:r w:rsidRPr="00A05AE5">
        <w:t xml:space="preserve">in the command window, key in:  </w:t>
      </w:r>
      <w:proofErr w:type="spellStart"/>
      <w:r w:rsidRPr="00A05AE5">
        <w:t>addpath</w:t>
      </w:r>
      <w:proofErr w:type="spellEnd"/>
      <w:r w:rsidRPr="00A05AE5">
        <w:t>(</w:t>
      </w:r>
      <w:proofErr w:type="spellStart"/>
      <w:r w:rsidRPr="00A05AE5">
        <w:t>genpath</w:t>
      </w:r>
      <w:proofErr w:type="spellEnd"/>
      <w:r w:rsidRPr="00A05AE5">
        <w:t>(‘D:\</w:t>
      </w:r>
      <w:proofErr w:type="spellStart"/>
      <w:r w:rsidRPr="00A05AE5">
        <w:t>Npx_code</w:t>
      </w:r>
      <w:proofErr w:type="spellEnd"/>
      <w:r w:rsidRPr="00A05AE5">
        <w:t>’))</w:t>
      </w:r>
    </w:p>
    <w:p w14:paraId="5CD75B3E" w14:textId="77777777" w:rsidR="00A05AE5" w:rsidRPr="00A05AE5" w:rsidRDefault="00A05AE5" w:rsidP="00A05AE5">
      <w:pPr>
        <w:numPr>
          <w:ilvl w:val="0"/>
          <w:numId w:val="10"/>
        </w:numPr>
        <w:spacing w:after="160" w:line="278" w:lineRule="auto"/>
      </w:pPr>
      <w:r w:rsidRPr="00A05AE5">
        <w:t xml:space="preserve">change the current </w:t>
      </w:r>
      <w:proofErr w:type="spellStart"/>
      <w:r w:rsidRPr="00A05AE5">
        <w:t>matlab</w:t>
      </w:r>
      <w:proofErr w:type="spellEnd"/>
      <w:r w:rsidRPr="00A05AE5">
        <w:t xml:space="preserve"> path to the desired data folder (generated by </w:t>
      </w:r>
      <w:proofErr w:type="spellStart"/>
      <w:r w:rsidRPr="00A05AE5">
        <w:t>catGT</w:t>
      </w:r>
      <w:proofErr w:type="spellEnd"/>
      <w:r w:rsidRPr="00A05AE5">
        <w:t>)</w:t>
      </w:r>
    </w:p>
    <w:p w14:paraId="4CD444D2" w14:textId="77777777" w:rsidR="00A05AE5" w:rsidRPr="00A05AE5" w:rsidRDefault="00A05AE5" w:rsidP="00A05AE5">
      <w:pPr>
        <w:ind w:left="720"/>
      </w:pPr>
      <w:r w:rsidRPr="00A05AE5">
        <w:t>here use example recording folder. In the command window, key in:</w:t>
      </w:r>
    </w:p>
    <w:p w14:paraId="06610A54" w14:textId="77777777" w:rsidR="00A05AE5" w:rsidRPr="00A05AE5" w:rsidRDefault="00A05AE5" w:rsidP="00A05AE5">
      <w:pPr>
        <w:ind w:left="720"/>
      </w:pPr>
      <w:r w:rsidRPr="00A05AE5">
        <w:t>cd(‘D:\NpxRecord\mouse001_processed\myRun_g0\catgt_myRun_g0_imec0’)</w:t>
      </w:r>
    </w:p>
    <w:p w14:paraId="53D5EA6B" w14:textId="77777777" w:rsidR="00A05AE5" w:rsidRPr="00A05AE5" w:rsidRDefault="00A05AE5" w:rsidP="00A05AE5">
      <w:pPr>
        <w:numPr>
          <w:ilvl w:val="0"/>
          <w:numId w:val="10"/>
        </w:numPr>
        <w:spacing w:after="160" w:line="278" w:lineRule="auto"/>
      </w:pPr>
      <w:r w:rsidRPr="00A05AE5">
        <w:lastRenderedPageBreak/>
        <w:t xml:space="preserve">in the command window, key in: </w:t>
      </w:r>
    </w:p>
    <w:p w14:paraId="508EE3A9" w14:textId="77777777" w:rsidR="00A05AE5" w:rsidRPr="00A05AE5" w:rsidRDefault="00A05AE5" w:rsidP="00A05AE5">
      <w:pPr>
        <w:ind w:left="720"/>
      </w:pPr>
      <w:r w:rsidRPr="00A05AE5">
        <w:t xml:space="preserve"> SGLXMetaToCoords2_badChan</w:t>
      </w:r>
    </w:p>
    <w:p w14:paraId="14C0AD9A" w14:textId="77777777" w:rsidR="00A05AE5" w:rsidRPr="00A05AE5" w:rsidRDefault="00A05AE5" w:rsidP="00A05AE5">
      <w:pPr>
        <w:ind w:left="720"/>
      </w:pPr>
      <w:r w:rsidRPr="00A05AE5">
        <w:t xml:space="preserve">If you have any bad channels you do not want </w:t>
      </w:r>
      <w:proofErr w:type="spellStart"/>
      <w:r w:rsidRPr="00A05AE5">
        <w:t>kilosort</w:t>
      </w:r>
      <w:proofErr w:type="spellEnd"/>
      <w:r w:rsidRPr="00A05AE5">
        <w:t xml:space="preserve"> to consider, such as channel 0 and channel 100, key in:</w:t>
      </w:r>
    </w:p>
    <w:p w14:paraId="3ED0B34E" w14:textId="77777777" w:rsidR="00A05AE5" w:rsidRPr="00A05AE5" w:rsidRDefault="00A05AE5" w:rsidP="00A05AE5">
      <w:pPr>
        <w:ind w:left="720"/>
      </w:pPr>
      <w:r w:rsidRPr="00A05AE5">
        <w:t>SGLXMetaToCoords2_badChan([0,100]).</w:t>
      </w:r>
    </w:p>
    <w:p w14:paraId="677B8050" w14:textId="77777777" w:rsidR="00A05AE5" w:rsidRPr="00A05AE5" w:rsidRDefault="00A05AE5" w:rsidP="00A05AE5">
      <w:pPr>
        <w:ind w:left="720"/>
      </w:pPr>
      <w:r w:rsidRPr="00A05AE5">
        <w:t xml:space="preserve">The index follows the channel index in the </w:t>
      </w:r>
      <w:proofErr w:type="spellStart"/>
      <w:r w:rsidRPr="00A05AE5">
        <w:t>SpikeGLX</w:t>
      </w:r>
      <w:proofErr w:type="spellEnd"/>
    </w:p>
    <w:p w14:paraId="07F67A1F" w14:textId="77777777" w:rsidR="00A05AE5" w:rsidRPr="00E65E48" w:rsidRDefault="00A05AE5" w:rsidP="00A05AE5">
      <w:r w:rsidRPr="00E65E48">
        <w:t>It detects the .meta files in the folder and allows you to choose one for channel map generation.</w:t>
      </w:r>
    </w:p>
    <w:p w14:paraId="15B7B0CF" w14:textId="77777777" w:rsidR="00A05AE5" w:rsidRPr="00E65E48" w:rsidRDefault="00A05AE5" w:rsidP="00A05AE5">
      <w:r w:rsidRPr="00D80A79">
        <w:rPr>
          <w:noProof/>
        </w:rPr>
        <w:drawing>
          <wp:inline distT="0" distB="0" distL="0" distR="0" wp14:anchorId="4B9BDD45" wp14:editId="35847B1B">
            <wp:extent cx="5731510" cy="927735"/>
            <wp:effectExtent l="0" t="0" r="2540" b="5715"/>
            <wp:docPr id="203994843"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4843" name="Picture 1" descr="A number of numbers on a white background&#10;&#10;AI-generated content may be incorrect."/>
                    <pic:cNvPicPr/>
                  </pic:nvPicPr>
                  <pic:blipFill>
                    <a:blip r:embed="rId8"/>
                    <a:stretch>
                      <a:fillRect/>
                    </a:stretch>
                  </pic:blipFill>
                  <pic:spPr>
                    <a:xfrm>
                      <a:off x="0" y="0"/>
                      <a:ext cx="5731510" cy="927735"/>
                    </a:xfrm>
                    <a:prstGeom prst="rect">
                      <a:avLst/>
                    </a:prstGeom>
                  </pic:spPr>
                </pic:pic>
              </a:graphicData>
            </a:graphic>
          </wp:inline>
        </w:drawing>
      </w:r>
    </w:p>
    <w:p w14:paraId="4306BBDB" w14:textId="77777777" w:rsidR="00A05AE5" w:rsidRPr="00A05AE5" w:rsidRDefault="00A05AE5" w:rsidP="00A05AE5">
      <w:pPr>
        <w:numPr>
          <w:ilvl w:val="0"/>
          <w:numId w:val="10"/>
        </w:numPr>
        <w:spacing w:after="160" w:line="278" w:lineRule="auto"/>
      </w:pPr>
      <w:r w:rsidRPr="00A05AE5">
        <w:t>choose the   .</w:t>
      </w:r>
      <w:proofErr w:type="spellStart"/>
      <w:r w:rsidRPr="00A05AE5">
        <w:t>ap.meta</w:t>
      </w:r>
      <w:proofErr w:type="spellEnd"/>
      <w:r w:rsidRPr="00A05AE5">
        <w:t xml:space="preserve"> file and a .mat file will be auto save as ‘</w:t>
      </w:r>
      <w:proofErr w:type="spellStart"/>
      <w:r w:rsidRPr="00A05AE5">
        <w:t>runname.imecX.ap_kilosortChanMap.mat</w:t>
      </w:r>
      <w:proofErr w:type="spellEnd"/>
      <w:r w:rsidRPr="00A05AE5">
        <w:t xml:space="preserve">’. </w:t>
      </w:r>
    </w:p>
    <w:p w14:paraId="7461A569" w14:textId="77777777" w:rsidR="00A05AE5" w:rsidRPr="00E65E48" w:rsidRDefault="00A05AE5" w:rsidP="00A05AE5">
      <w:pPr>
        <w:ind w:left="720"/>
      </w:pPr>
      <w:r w:rsidRPr="00D80A79">
        <w:rPr>
          <w:noProof/>
        </w:rPr>
        <w:drawing>
          <wp:inline distT="0" distB="0" distL="0" distR="0" wp14:anchorId="367388E3" wp14:editId="09572A49">
            <wp:extent cx="3400900" cy="905001"/>
            <wp:effectExtent l="0" t="0" r="0" b="0"/>
            <wp:docPr id="1420212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2477" name="Picture 1" descr="A screenshot of a computer&#10;&#10;AI-generated content may be incorrect."/>
                    <pic:cNvPicPr/>
                  </pic:nvPicPr>
                  <pic:blipFill>
                    <a:blip r:embed="rId9"/>
                    <a:stretch>
                      <a:fillRect/>
                    </a:stretch>
                  </pic:blipFill>
                  <pic:spPr>
                    <a:xfrm>
                      <a:off x="0" y="0"/>
                      <a:ext cx="3400900" cy="905001"/>
                    </a:xfrm>
                    <a:prstGeom prst="rect">
                      <a:avLst/>
                    </a:prstGeom>
                  </pic:spPr>
                </pic:pic>
              </a:graphicData>
            </a:graphic>
          </wp:inline>
        </w:drawing>
      </w:r>
    </w:p>
    <w:p w14:paraId="611399B7" w14:textId="77777777" w:rsidR="00A05AE5" w:rsidRDefault="00A05AE5" w:rsidP="00A05AE5">
      <w:pPr>
        <w:numPr>
          <w:ilvl w:val="0"/>
          <w:numId w:val="10"/>
        </w:numPr>
        <w:spacing w:after="160" w:line="278" w:lineRule="auto"/>
      </w:pPr>
      <w:r w:rsidRPr="00E65E48">
        <w:t xml:space="preserve">A </w:t>
      </w:r>
      <w:r>
        <w:t xml:space="preserve">channel map </w:t>
      </w:r>
      <w:r w:rsidRPr="00E65E48">
        <w:t xml:space="preserve">figure will be generated </w:t>
      </w:r>
      <w:r>
        <w:t>and</w:t>
      </w:r>
      <w:r w:rsidRPr="00E65E48">
        <w:t xml:space="preserve"> auto saved</w:t>
      </w:r>
      <w:r>
        <w:t xml:space="preserve"> in the folder with the name as ‘chanMap.png’. We can use it for visual check.</w:t>
      </w:r>
    </w:p>
    <w:p w14:paraId="47FCE2F6" w14:textId="77777777" w:rsidR="00A05AE5" w:rsidRPr="00E65E48" w:rsidRDefault="00A05AE5" w:rsidP="00A05AE5">
      <w:pPr>
        <w:ind w:left="720"/>
      </w:pPr>
      <w:r w:rsidRPr="00D80A79">
        <w:rPr>
          <w:noProof/>
        </w:rPr>
        <w:drawing>
          <wp:inline distT="0" distB="0" distL="0" distR="0" wp14:anchorId="6FFDE060" wp14:editId="7995A301">
            <wp:extent cx="2246521" cy="3009900"/>
            <wp:effectExtent l="0" t="0" r="1905" b="0"/>
            <wp:docPr id="716135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352" name="Picture 1" descr="A screenshot of a video game&#10;&#10;AI-generated content may be incorrect."/>
                    <pic:cNvPicPr/>
                  </pic:nvPicPr>
                  <pic:blipFill>
                    <a:blip r:embed="rId10"/>
                    <a:stretch>
                      <a:fillRect/>
                    </a:stretch>
                  </pic:blipFill>
                  <pic:spPr>
                    <a:xfrm>
                      <a:off x="0" y="0"/>
                      <a:ext cx="2251384" cy="3016416"/>
                    </a:xfrm>
                    <a:prstGeom prst="rect">
                      <a:avLst/>
                    </a:prstGeom>
                  </pic:spPr>
                </pic:pic>
              </a:graphicData>
            </a:graphic>
          </wp:inline>
        </w:drawing>
      </w:r>
    </w:p>
    <w:p w14:paraId="7670A2B8" w14:textId="77777777" w:rsidR="00581071" w:rsidRDefault="00000000">
      <w:pPr>
        <w:pStyle w:val="Heading1"/>
      </w:pPr>
      <w:r>
        <w:lastRenderedPageBreak/>
        <w:t>Step 3. Kilosort</w:t>
      </w:r>
    </w:p>
    <w:p w14:paraId="5A1F75E3" w14:textId="77777777" w:rsidR="00581071" w:rsidRDefault="00000000">
      <w:r>
        <w:rPr>
          <w:b/>
        </w:rPr>
        <w:t xml:space="preserve">Recommended timing: </w:t>
      </w:r>
      <w:r>
        <w:t>(a)</w:t>
      </w:r>
    </w:p>
    <w:p w14:paraId="03FA67DA" w14:textId="77777777" w:rsidR="00581071" w:rsidRDefault="00000000">
      <w:r>
        <w:rPr>
          <w:b/>
        </w:rPr>
        <w:t xml:space="preserve">Purpose: </w:t>
      </w:r>
      <w:r>
        <w:t>Kilosort automatically detects and clusters spikes using GPU-based template matching and drift correction.</w:t>
      </w:r>
    </w:p>
    <w:p w14:paraId="386EB644" w14:textId="0FCD435D" w:rsidR="00581071" w:rsidRDefault="00000000">
      <w:pPr>
        <w:pStyle w:val="ListBullet"/>
      </w:pPr>
      <w:r>
        <w:rPr>
          <w:b/>
        </w:rPr>
        <w:t xml:space="preserve">Documentation: </w:t>
      </w:r>
      <w:r>
        <w:t xml:space="preserve">See: </w:t>
      </w:r>
      <w:hyperlink r:id="rId11" w:history="1">
        <w:r w:rsidRPr="00C91277">
          <w:rPr>
            <w:rStyle w:val="Hyperlink"/>
          </w:rPr>
          <w:t>https://github.com/MouseLand/Kilosort</w:t>
        </w:r>
      </w:hyperlink>
    </w:p>
    <w:p w14:paraId="0A531EA8" w14:textId="77777777" w:rsidR="00581071" w:rsidRDefault="00000000">
      <w:pPr>
        <w:pStyle w:val="ListBullet"/>
      </w:pPr>
      <w:r>
        <w:rPr>
          <w:b/>
        </w:rPr>
        <w:t xml:space="preserve">Environment name: </w:t>
      </w:r>
      <w:r>
        <w:t xml:space="preserve">In my setup, the Kilosort 4 environment is named </w:t>
      </w:r>
      <w:r w:rsidRPr="00C91277">
        <w:rPr>
          <w:b/>
          <w:bCs/>
        </w:rPr>
        <w:t>ks4</w:t>
      </w:r>
      <w:r>
        <w:t>.</w:t>
      </w:r>
    </w:p>
    <w:p w14:paraId="31CBBF3D" w14:textId="77777777" w:rsidR="00581071" w:rsidRDefault="00000000">
      <w:pPr>
        <w:pStyle w:val="ListBullet"/>
      </w:pPr>
      <w:r>
        <w:rPr>
          <w:b/>
        </w:rPr>
        <w:t xml:space="preserve">Important note: </w:t>
      </w:r>
      <w:r>
        <w:t>Always use the channel map generated in Step 2 for the current session.</w:t>
      </w:r>
    </w:p>
    <w:p w14:paraId="70746771" w14:textId="77777777" w:rsidR="00581071" w:rsidRDefault="00000000">
      <w:pPr>
        <w:pStyle w:val="ListBullet"/>
      </w:pPr>
      <w:r>
        <w:rPr>
          <w:b/>
        </w:rPr>
        <w:t xml:space="preserve">Expected output: </w:t>
      </w:r>
      <w:r>
        <w:t>A folder named kilosort4 will be created inside the selected data folder.</w:t>
      </w:r>
    </w:p>
    <w:p w14:paraId="3CB1438D" w14:textId="77777777" w:rsidR="00581071" w:rsidRDefault="00000000">
      <w:r>
        <w:rPr>
          <w:b/>
        </w:rPr>
        <w:t>Anaconda commands</w:t>
      </w:r>
    </w:p>
    <w:p w14:paraId="6E1BBB20" w14:textId="77777777" w:rsidR="00273AB8" w:rsidRPr="00273AB8" w:rsidRDefault="00273AB8" w:rsidP="00273AB8">
      <w:pPr>
        <w:pStyle w:val="ListParagraph"/>
        <w:numPr>
          <w:ilvl w:val="0"/>
          <w:numId w:val="11"/>
        </w:numPr>
        <w:spacing w:after="160" w:line="278" w:lineRule="auto"/>
      </w:pPr>
      <w:r w:rsidRPr="00273AB8">
        <w:t>Open anaconda prompt</w:t>
      </w:r>
    </w:p>
    <w:p w14:paraId="38E6BB94" w14:textId="77777777" w:rsidR="00273AB8" w:rsidRPr="00273AB8" w:rsidRDefault="00273AB8" w:rsidP="00273AB8">
      <w:pPr>
        <w:pStyle w:val="ListParagraph"/>
        <w:numPr>
          <w:ilvl w:val="0"/>
          <w:numId w:val="11"/>
        </w:numPr>
        <w:spacing w:after="160" w:line="278" w:lineRule="auto"/>
      </w:pPr>
      <w:r w:rsidRPr="00273AB8">
        <w:t>Type: activate ks4</w:t>
      </w:r>
    </w:p>
    <w:p w14:paraId="06B6E779" w14:textId="77777777" w:rsidR="00273AB8" w:rsidRPr="00273AB8" w:rsidRDefault="00273AB8" w:rsidP="00273AB8">
      <w:pPr>
        <w:pStyle w:val="ListParagraph"/>
        <w:numPr>
          <w:ilvl w:val="0"/>
          <w:numId w:val="11"/>
        </w:numPr>
        <w:spacing w:after="160" w:line="278" w:lineRule="auto"/>
      </w:pPr>
      <w:r w:rsidRPr="00273AB8">
        <w:t>Type: cd path of the data folder</w:t>
      </w:r>
    </w:p>
    <w:p w14:paraId="31DAC41B" w14:textId="77777777" w:rsidR="00273AB8" w:rsidRPr="00273AB8" w:rsidRDefault="00273AB8" w:rsidP="00273AB8">
      <w:pPr>
        <w:pStyle w:val="ListParagraph"/>
        <w:numPr>
          <w:ilvl w:val="0"/>
          <w:numId w:val="11"/>
        </w:numPr>
        <w:spacing w:after="160" w:line="278" w:lineRule="auto"/>
      </w:pPr>
      <w:r w:rsidRPr="00273AB8">
        <w:t xml:space="preserve">Type: python -m </w:t>
      </w:r>
      <w:proofErr w:type="spellStart"/>
      <w:r w:rsidRPr="00273AB8">
        <w:t>kilosort</w:t>
      </w:r>
      <w:proofErr w:type="spellEnd"/>
    </w:p>
    <w:p w14:paraId="30A20DA9" w14:textId="77777777" w:rsidR="00273AB8" w:rsidRDefault="00273AB8" w:rsidP="00273AB8">
      <w:pPr>
        <w:ind w:left="360"/>
      </w:pPr>
      <w:r w:rsidRPr="00EB0761">
        <w:rPr>
          <w:noProof/>
        </w:rPr>
        <w:drawing>
          <wp:inline distT="0" distB="0" distL="0" distR="0" wp14:anchorId="0B2CE7E0" wp14:editId="54C82E6D">
            <wp:extent cx="5076825" cy="3480544"/>
            <wp:effectExtent l="0" t="0" r="0" b="5715"/>
            <wp:docPr id="1002780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80926" name="Picture 1" descr="A screenshot of a computer&#10;&#10;AI-generated content may be incorrect."/>
                    <pic:cNvPicPr/>
                  </pic:nvPicPr>
                  <pic:blipFill>
                    <a:blip r:embed="rId12"/>
                    <a:stretch>
                      <a:fillRect/>
                    </a:stretch>
                  </pic:blipFill>
                  <pic:spPr>
                    <a:xfrm>
                      <a:off x="0" y="0"/>
                      <a:ext cx="5079366" cy="3482286"/>
                    </a:xfrm>
                    <a:prstGeom prst="rect">
                      <a:avLst/>
                    </a:prstGeom>
                  </pic:spPr>
                </pic:pic>
              </a:graphicData>
            </a:graphic>
          </wp:inline>
        </w:drawing>
      </w:r>
    </w:p>
    <w:p w14:paraId="53F2DBAB" w14:textId="77777777" w:rsidR="00273AB8" w:rsidRDefault="00273AB8" w:rsidP="00273AB8">
      <w:pPr>
        <w:ind w:left="360"/>
      </w:pPr>
      <w:r>
        <w:t xml:space="preserve">Then follow the GUI to use </w:t>
      </w:r>
      <w:proofErr w:type="spellStart"/>
      <w:r>
        <w:t>kilosort</w:t>
      </w:r>
      <w:proofErr w:type="spellEnd"/>
      <w:r>
        <w:t xml:space="preserve"> 4.0. One thing to notice is to make sure to use the channel map we generated for each data folder in the Step 2.</w:t>
      </w:r>
    </w:p>
    <w:p w14:paraId="26E20FB5" w14:textId="77777777" w:rsidR="00273AB8" w:rsidRDefault="00273AB8" w:rsidP="00273AB8">
      <w:pPr>
        <w:ind w:left="360"/>
      </w:pPr>
      <w:r w:rsidRPr="00A63A58">
        <w:rPr>
          <w:noProof/>
        </w:rPr>
        <w:lastRenderedPageBreak/>
        <w:drawing>
          <wp:inline distT="0" distB="0" distL="0" distR="0" wp14:anchorId="1EA9F254" wp14:editId="78C2351D">
            <wp:extent cx="5264785" cy="4488425"/>
            <wp:effectExtent l="0" t="0" r="0" b="7620"/>
            <wp:docPr id="213572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007" name="Picture 1" descr="A screenshot of a computer&#10;&#10;AI-generated content may be incorrect."/>
                    <pic:cNvPicPr/>
                  </pic:nvPicPr>
                  <pic:blipFill>
                    <a:blip r:embed="rId13"/>
                    <a:stretch>
                      <a:fillRect/>
                    </a:stretch>
                  </pic:blipFill>
                  <pic:spPr>
                    <a:xfrm>
                      <a:off x="0" y="0"/>
                      <a:ext cx="5282294" cy="4503352"/>
                    </a:xfrm>
                    <a:prstGeom prst="rect">
                      <a:avLst/>
                    </a:prstGeom>
                  </pic:spPr>
                </pic:pic>
              </a:graphicData>
            </a:graphic>
          </wp:inline>
        </w:drawing>
      </w:r>
    </w:p>
    <w:p w14:paraId="49814B66" w14:textId="77777777" w:rsidR="00273AB8" w:rsidRDefault="00273AB8" w:rsidP="00273AB8">
      <w:pPr>
        <w:ind w:left="360"/>
      </w:pPr>
      <w:r>
        <w:t xml:space="preserve">Steps of using </w:t>
      </w:r>
      <w:proofErr w:type="spellStart"/>
      <w:r>
        <w:t>kilosort</w:t>
      </w:r>
      <w:proofErr w:type="spellEnd"/>
      <w:r>
        <w:t xml:space="preserve"> GUI</w:t>
      </w:r>
    </w:p>
    <w:p w14:paraId="00366E30" w14:textId="77777777" w:rsidR="00273AB8" w:rsidRDefault="00273AB8" w:rsidP="00273AB8">
      <w:pPr>
        <w:ind w:left="360"/>
      </w:pPr>
      <w:r w:rsidRPr="00D24864">
        <w:rPr>
          <w:noProof/>
        </w:rPr>
        <w:lastRenderedPageBreak/>
        <w:drawing>
          <wp:inline distT="0" distB="0" distL="0" distR="0" wp14:anchorId="4D7C8701" wp14:editId="3D5419BD">
            <wp:extent cx="5731510" cy="5403215"/>
            <wp:effectExtent l="0" t="0" r="2540" b="6985"/>
            <wp:docPr id="414693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93210" name="Picture 1" descr="A screenshot of a computer&#10;&#10;AI-generated content may be incorrect."/>
                    <pic:cNvPicPr/>
                  </pic:nvPicPr>
                  <pic:blipFill>
                    <a:blip r:embed="rId14"/>
                    <a:stretch>
                      <a:fillRect/>
                    </a:stretch>
                  </pic:blipFill>
                  <pic:spPr>
                    <a:xfrm>
                      <a:off x="0" y="0"/>
                      <a:ext cx="5731510" cy="5403215"/>
                    </a:xfrm>
                    <a:prstGeom prst="rect">
                      <a:avLst/>
                    </a:prstGeom>
                  </pic:spPr>
                </pic:pic>
              </a:graphicData>
            </a:graphic>
          </wp:inline>
        </w:drawing>
      </w:r>
    </w:p>
    <w:p w14:paraId="432DCAA7" w14:textId="77777777" w:rsidR="00273AB8" w:rsidRDefault="00273AB8" w:rsidP="00273AB8">
      <w:pPr>
        <w:ind w:left="360"/>
      </w:pPr>
    </w:p>
    <w:p w14:paraId="4EC450BF" w14:textId="77777777" w:rsidR="00273AB8" w:rsidRDefault="00273AB8" w:rsidP="00273AB8">
      <w:pPr>
        <w:ind w:left="360"/>
      </w:pPr>
      <w:r>
        <w:t>All the files will be written in a newly generated folder called ‘kilosort4’ in the data folder we selected where data is from.</w:t>
      </w:r>
    </w:p>
    <w:p w14:paraId="5C5A7CB6" w14:textId="77777777" w:rsidR="00273AB8" w:rsidRDefault="00273AB8" w:rsidP="00273AB8">
      <w:pPr>
        <w:ind w:left="360"/>
      </w:pPr>
      <w:r w:rsidRPr="00D24864">
        <w:rPr>
          <w:noProof/>
        </w:rPr>
        <w:lastRenderedPageBreak/>
        <w:drawing>
          <wp:inline distT="0" distB="0" distL="0" distR="0" wp14:anchorId="5E6C4279" wp14:editId="7A3EFB7D">
            <wp:extent cx="5731510" cy="3846195"/>
            <wp:effectExtent l="0" t="0" r="2540" b="1905"/>
            <wp:docPr id="910083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83917" name="Picture 1" descr="A screenshot of a computer&#10;&#10;AI-generated content may be incorrect."/>
                    <pic:cNvPicPr/>
                  </pic:nvPicPr>
                  <pic:blipFill>
                    <a:blip r:embed="rId15"/>
                    <a:stretch>
                      <a:fillRect/>
                    </a:stretch>
                  </pic:blipFill>
                  <pic:spPr>
                    <a:xfrm>
                      <a:off x="0" y="0"/>
                      <a:ext cx="5731510" cy="3846195"/>
                    </a:xfrm>
                    <a:prstGeom prst="rect">
                      <a:avLst/>
                    </a:prstGeom>
                  </pic:spPr>
                </pic:pic>
              </a:graphicData>
            </a:graphic>
          </wp:inline>
        </w:drawing>
      </w:r>
    </w:p>
    <w:p w14:paraId="166F3D58" w14:textId="77777777" w:rsidR="00273AB8" w:rsidRDefault="00273AB8" w:rsidP="00273AB8">
      <w:pPr>
        <w:ind w:left="360"/>
      </w:pPr>
    </w:p>
    <w:p w14:paraId="449109AC" w14:textId="77777777" w:rsidR="00273AB8" w:rsidRDefault="00273AB8" w:rsidP="00273AB8">
      <w:pPr>
        <w:ind w:left="360"/>
      </w:pPr>
    </w:p>
    <w:p w14:paraId="02DE120B" w14:textId="77777777" w:rsidR="00581071" w:rsidRDefault="00000000">
      <w:pPr>
        <w:pStyle w:val="Heading1"/>
      </w:pPr>
      <w:r>
        <w:t>Step 4. Phy</w:t>
      </w:r>
    </w:p>
    <w:p w14:paraId="1C66D995" w14:textId="77777777" w:rsidR="00581071" w:rsidRDefault="00000000">
      <w:r>
        <w:rPr>
          <w:b/>
        </w:rPr>
        <w:t xml:space="preserve">Recommended timing: </w:t>
      </w:r>
      <w:r>
        <w:t>(b)</w:t>
      </w:r>
    </w:p>
    <w:p w14:paraId="30B5FBB4" w14:textId="77777777" w:rsidR="00581071" w:rsidRDefault="00000000">
      <w:r>
        <w:rPr>
          <w:b/>
        </w:rPr>
        <w:t xml:space="preserve">Purpose: </w:t>
      </w:r>
      <w:r>
        <w:t>Phy is used for manual curation of Kilosort output, allowing visualization, quality control, and refinement of clusters.</w:t>
      </w:r>
    </w:p>
    <w:p w14:paraId="5085F950" w14:textId="62BE49AD" w:rsidR="00581071" w:rsidRDefault="00000000">
      <w:pPr>
        <w:pStyle w:val="ListBullet"/>
      </w:pPr>
      <w:r>
        <w:rPr>
          <w:b/>
        </w:rPr>
        <w:t xml:space="preserve">Documentation: </w:t>
      </w:r>
      <w:r>
        <w:t xml:space="preserve">See: </w:t>
      </w:r>
      <w:hyperlink r:id="rId16" w:history="1">
        <w:r w:rsidRPr="005A3E04">
          <w:rPr>
            <w:rStyle w:val="Hyperlink"/>
          </w:rPr>
          <w:t>https://github.com/co</w:t>
        </w:r>
        <w:r w:rsidRPr="005A3E04">
          <w:rPr>
            <w:rStyle w:val="Hyperlink"/>
          </w:rPr>
          <w:t>r</w:t>
        </w:r>
        <w:r w:rsidRPr="005A3E04">
          <w:rPr>
            <w:rStyle w:val="Hyperlink"/>
          </w:rPr>
          <w:t>tex-lab/phy</w:t>
        </w:r>
      </w:hyperlink>
    </w:p>
    <w:p w14:paraId="3EBA527F" w14:textId="77777777" w:rsidR="00581071" w:rsidRDefault="00000000">
      <w:pPr>
        <w:pStyle w:val="ListBullet"/>
      </w:pPr>
      <w:r>
        <w:rPr>
          <w:b/>
        </w:rPr>
        <w:t xml:space="preserve">Environment name: </w:t>
      </w:r>
      <w:r>
        <w:t>In my setup, the environment is named phy2.</w:t>
      </w:r>
    </w:p>
    <w:p w14:paraId="0CFBA336" w14:textId="0C0CF112" w:rsidR="00581071" w:rsidRDefault="00000000">
      <w:pPr>
        <w:pStyle w:val="ListBullet"/>
      </w:pPr>
      <w:r>
        <w:rPr>
          <w:b/>
        </w:rPr>
        <w:t xml:space="preserve">Note: </w:t>
      </w:r>
      <w:r>
        <w:t xml:space="preserve">Lab-specific curation criteria </w:t>
      </w:r>
      <w:r w:rsidR="005A3E04">
        <w:t>will</w:t>
      </w:r>
      <w:r>
        <w:t xml:space="preserve"> be added later.</w:t>
      </w:r>
    </w:p>
    <w:p w14:paraId="2CB116A0" w14:textId="77777777" w:rsidR="00581071" w:rsidRDefault="00000000">
      <w:r>
        <w:rPr>
          <w:b/>
        </w:rPr>
        <w:t>Anaconda commands</w:t>
      </w:r>
    </w:p>
    <w:p w14:paraId="20BDC0F5" w14:textId="77777777" w:rsidR="00581071" w:rsidRDefault="00000000">
      <w:pPr>
        <w:spacing w:before="60" w:after="60"/>
        <w:ind w:left="432"/>
        <w:rPr>
          <w:rFonts w:ascii="Consolas" w:hAnsi="Consolas"/>
          <w:sz w:val="19"/>
        </w:rPr>
      </w:pPr>
      <w:r>
        <w:rPr>
          <w:rFonts w:ascii="Consolas" w:hAnsi="Consolas"/>
          <w:sz w:val="19"/>
        </w:rPr>
        <w:t>activate phy2</w:t>
      </w:r>
      <w:r>
        <w:rPr>
          <w:rFonts w:ascii="Consolas" w:hAnsi="Consolas"/>
          <w:sz w:val="19"/>
        </w:rPr>
        <w:br/>
        <w:t>cd &lt;path_to_kilosort4_folder&gt;</w:t>
      </w:r>
      <w:r>
        <w:rPr>
          <w:rFonts w:ascii="Consolas" w:hAnsi="Consolas"/>
          <w:sz w:val="19"/>
        </w:rPr>
        <w:br/>
      </w:r>
      <w:proofErr w:type="spellStart"/>
      <w:r>
        <w:rPr>
          <w:rFonts w:ascii="Consolas" w:hAnsi="Consolas"/>
          <w:sz w:val="19"/>
        </w:rPr>
        <w:t>phy</w:t>
      </w:r>
      <w:proofErr w:type="spellEnd"/>
      <w:r>
        <w:rPr>
          <w:rFonts w:ascii="Consolas" w:hAnsi="Consolas"/>
          <w:sz w:val="19"/>
        </w:rPr>
        <w:t xml:space="preserve"> template-</w:t>
      </w:r>
      <w:proofErr w:type="spellStart"/>
      <w:r>
        <w:rPr>
          <w:rFonts w:ascii="Consolas" w:hAnsi="Consolas"/>
          <w:sz w:val="19"/>
        </w:rPr>
        <w:t>gui</w:t>
      </w:r>
      <w:proofErr w:type="spellEnd"/>
      <w:r>
        <w:rPr>
          <w:rFonts w:ascii="Consolas" w:hAnsi="Consolas"/>
          <w:sz w:val="19"/>
        </w:rPr>
        <w:t xml:space="preserve"> params.py</w:t>
      </w:r>
    </w:p>
    <w:p w14:paraId="3A65A9A6" w14:textId="77777777" w:rsidR="004D0647" w:rsidRDefault="004D0647">
      <w:pPr>
        <w:spacing w:before="60" w:after="60"/>
        <w:ind w:left="432"/>
      </w:pPr>
    </w:p>
    <w:p w14:paraId="2AA03FC3" w14:textId="77777777" w:rsidR="00581071" w:rsidRDefault="00000000">
      <w:pPr>
        <w:pStyle w:val="Heading1"/>
      </w:pPr>
      <w:r>
        <w:t>Step 5. Synchronize Neuropixels and I/O Timestamps</w:t>
      </w:r>
    </w:p>
    <w:p w14:paraId="60BADDA0" w14:textId="77777777" w:rsidR="00581071" w:rsidRDefault="00000000">
      <w:r>
        <w:rPr>
          <w:b/>
        </w:rPr>
        <w:t xml:space="preserve">Recommended timing: </w:t>
      </w:r>
      <w:r>
        <w:t>(a)</w:t>
      </w:r>
    </w:p>
    <w:p w14:paraId="7BD52F65" w14:textId="392E9F2D" w:rsidR="00581071" w:rsidRDefault="00000000">
      <w:r>
        <w:rPr>
          <w:b/>
        </w:rPr>
        <w:lastRenderedPageBreak/>
        <w:t xml:space="preserve">Purpose: </w:t>
      </w:r>
      <w:r>
        <w:t xml:space="preserve">Multiple data streams should not be aligned simply by </w:t>
      </w:r>
      <w:r w:rsidR="005D769E">
        <w:t>their own</w:t>
      </w:r>
      <w:r>
        <w:t xml:space="preserve"> index or nominal sampling rate. Even small clock differences can cause substantial misalignment over long recordings. This step synchronizes streams using rising TTL edges.</w:t>
      </w:r>
    </w:p>
    <w:p w14:paraId="3C882197" w14:textId="7CCE5B08" w:rsidR="00581071" w:rsidRDefault="00000000">
      <w:pPr>
        <w:pStyle w:val="ListBullet"/>
      </w:pPr>
      <w:r>
        <w:rPr>
          <w:b/>
        </w:rPr>
        <w:t xml:space="preserve">Background: </w:t>
      </w:r>
      <w:r>
        <w:t xml:space="preserve">Relevant SpikeGLX documentation: </w:t>
      </w:r>
      <w:hyperlink r:id="rId17" w:history="1">
        <w:r w:rsidRPr="005D769E">
          <w:rPr>
            <w:rStyle w:val="Hyperlink"/>
          </w:rPr>
          <w:t>https://billkarsh.github.io/SpikeGLX/help/syncEdges/Sync_edges/</w:t>
        </w:r>
      </w:hyperlink>
    </w:p>
    <w:p w14:paraId="5711A808" w14:textId="77777777" w:rsidR="005D769E" w:rsidRDefault="00000000" w:rsidP="005D769E">
      <w:r w:rsidRPr="005D769E">
        <w:rPr>
          <w:b/>
        </w:rPr>
        <w:t xml:space="preserve">Required metadata: </w:t>
      </w:r>
      <w:r w:rsidR="005D769E">
        <w:t xml:space="preserve">From this step, all analysis using </w:t>
      </w:r>
      <w:proofErr w:type="spellStart"/>
      <w:r w:rsidR="005D769E">
        <w:t>matlab</w:t>
      </w:r>
      <w:proofErr w:type="spellEnd"/>
      <w:r w:rsidR="005D769E">
        <w:t xml:space="preserve"> require the recording session information, which example is in the ‘</w:t>
      </w:r>
      <w:proofErr w:type="spellStart"/>
      <w:r w:rsidR="005D769E">
        <w:t>Npx</w:t>
      </w:r>
      <w:r w:rsidR="005D769E" w:rsidRPr="0009499C">
        <w:t>Code</w:t>
      </w:r>
      <w:proofErr w:type="spellEnd"/>
      <w:r w:rsidR="005D769E">
        <w:t>’ folder, with the name as ‘npx</w:t>
      </w:r>
      <w:r w:rsidR="005D769E" w:rsidRPr="0009499C">
        <w:t>_analysis.xlsx</w:t>
      </w:r>
      <w:r w:rsidR="005D769E">
        <w:t xml:space="preserve">’. Please make sure you follow the format when you add more recording sessions. There are more columns in the excel file which are </w:t>
      </w:r>
      <w:proofErr w:type="spellStart"/>
      <w:r w:rsidR="005D769E">
        <w:t>self explainable</w:t>
      </w:r>
      <w:proofErr w:type="spellEnd"/>
      <w:r w:rsidR="005D769E">
        <w:t xml:space="preserve"> recording settings.</w:t>
      </w:r>
    </w:p>
    <w:p w14:paraId="5B682A66" w14:textId="77777777" w:rsidR="005D769E" w:rsidRDefault="005D769E" w:rsidP="005D769E">
      <w:r w:rsidRPr="0056386E">
        <w:rPr>
          <w:noProof/>
        </w:rPr>
        <w:drawing>
          <wp:inline distT="0" distB="0" distL="0" distR="0" wp14:anchorId="24DC643E" wp14:editId="35FE65EE">
            <wp:extent cx="5731510" cy="1571625"/>
            <wp:effectExtent l="0" t="0" r="2540" b="9525"/>
            <wp:docPr id="198039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7848" name=""/>
                    <pic:cNvPicPr/>
                  </pic:nvPicPr>
                  <pic:blipFill>
                    <a:blip r:embed="rId18"/>
                    <a:stretch>
                      <a:fillRect/>
                    </a:stretch>
                  </pic:blipFill>
                  <pic:spPr>
                    <a:xfrm>
                      <a:off x="0" y="0"/>
                      <a:ext cx="5731510" cy="1571625"/>
                    </a:xfrm>
                    <a:prstGeom prst="rect">
                      <a:avLst/>
                    </a:prstGeom>
                  </pic:spPr>
                </pic:pic>
              </a:graphicData>
            </a:graphic>
          </wp:inline>
        </w:drawing>
      </w:r>
    </w:p>
    <w:p w14:paraId="5EE1D64E" w14:textId="462F6FAF" w:rsidR="00581071" w:rsidRDefault="00000000">
      <w:pPr>
        <w:pStyle w:val="ListBullet"/>
      </w:pPr>
      <w:r w:rsidRPr="005D769E">
        <w:rPr>
          <w:b/>
        </w:rPr>
        <w:t xml:space="preserve">Expected output: </w:t>
      </w:r>
      <w:r>
        <w:t>A folder such as ProcessedData/AnimalID-date and a syncTime.mat file used in downstream analysis.</w:t>
      </w:r>
    </w:p>
    <w:p w14:paraId="18E74A20" w14:textId="77777777" w:rsidR="00581071" w:rsidRDefault="00000000">
      <w:r>
        <w:rPr>
          <w:b/>
        </w:rPr>
        <w:t>MATLAB commands</w:t>
      </w:r>
    </w:p>
    <w:p w14:paraId="24ECFE7E" w14:textId="77777777" w:rsidR="005D769E" w:rsidRPr="005D769E" w:rsidRDefault="005D769E" w:rsidP="005D769E">
      <w:pPr>
        <w:pStyle w:val="ListParagraph"/>
        <w:numPr>
          <w:ilvl w:val="0"/>
          <w:numId w:val="12"/>
        </w:numPr>
        <w:spacing w:after="160" w:line="278" w:lineRule="auto"/>
      </w:pPr>
      <w:r w:rsidRPr="005D769E">
        <w:t xml:space="preserve">Open </w:t>
      </w:r>
      <w:proofErr w:type="spellStart"/>
      <w:r w:rsidRPr="005D769E">
        <w:t>matlab</w:t>
      </w:r>
      <w:proofErr w:type="spellEnd"/>
    </w:p>
    <w:p w14:paraId="32EBE657" w14:textId="77777777" w:rsidR="005D769E" w:rsidRPr="005D769E" w:rsidRDefault="005D769E" w:rsidP="005D769E">
      <w:pPr>
        <w:pStyle w:val="ListParagraph"/>
        <w:numPr>
          <w:ilvl w:val="0"/>
          <w:numId w:val="12"/>
        </w:numPr>
        <w:spacing w:after="160" w:line="278" w:lineRule="auto"/>
      </w:pPr>
      <w:r w:rsidRPr="005D769E">
        <w:t>(optional if you already added path) In the command window, key in:</w:t>
      </w:r>
    </w:p>
    <w:p w14:paraId="1EF064C9" w14:textId="77777777" w:rsidR="005D769E" w:rsidRPr="005D769E" w:rsidRDefault="005D769E" w:rsidP="005D769E">
      <w:pPr>
        <w:pStyle w:val="ListParagraph"/>
      </w:pPr>
      <w:proofErr w:type="spellStart"/>
      <w:r w:rsidRPr="005D769E">
        <w:t>addpath</w:t>
      </w:r>
      <w:proofErr w:type="spellEnd"/>
      <w:r w:rsidRPr="005D769E">
        <w:t>(</w:t>
      </w:r>
      <w:proofErr w:type="spellStart"/>
      <w:r w:rsidRPr="005D769E">
        <w:t>genpath</w:t>
      </w:r>
      <w:proofErr w:type="spellEnd"/>
      <w:r w:rsidRPr="005D769E">
        <w:t>(‘D:\</w:t>
      </w:r>
      <w:proofErr w:type="spellStart"/>
      <w:r w:rsidRPr="005D769E">
        <w:t>Npx_code</w:t>
      </w:r>
      <w:proofErr w:type="spellEnd"/>
      <w:r w:rsidRPr="005D769E">
        <w:t>’))</w:t>
      </w:r>
    </w:p>
    <w:p w14:paraId="075729F2" w14:textId="77777777" w:rsidR="005D769E" w:rsidRPr="005D769E" w:rsidRDefault="005D769E" w:rsidP="005D769E">
      <w:pPr>
        <w:pStyle w:val="ListParagraph"/>
        <w:numPr>
          <w:ilvl w:val="0"/>
          <w:numId w:val="12"/>
        </w:numPr>
        <w:spacing w:after="160" w:line="278" w:lineRule="auto"/>
      </w:pPr>
      <w:r w:rsidRPr="005D769E">
        <w:t xml:space="preserve">(Optional if you already did) Open the </w:t>
      </w:r>
      <w:proofErr w:type="spellStart"/>
      <w:r w:rsidRPr="005D769E">
        <w:t>Preprocess_Allclocks_Sync.m</w:t>
      </w:r>
      <w:proofErr w:type="spellEnd"/>
      <w:r w:rsidRPr="005D769E">
        <w:t xml:space="preserve"> in the Editor window, change the result destination folder to your desired folder.</w:t>
      </w:r>
    </w:p>
    <w:p w14:paraId="35F0E1DC" w14:textId="77777777" w:rsidR="005D769E" w:rsidRPr="00CB0328" w:rsidRDefault="005D769E" w:rsidP="005D769E">
      <w:pPr>
        <w:pStyle w:val="ListParagraph"/>
        <w:rPr>
          <w:color w:val="3071C3" w:themeColor="text2" w:themeTint="BF"/>
        </w:rPr>
      </w:pPr>
      <w:r w:rsidRPr="002C0F70">
        <w:rPr>
          <w:noProof/>
          <w:color w:val="3071C3" w:themeColor="text2" w:themeTint="BF"/>
        </w:rPr>
        <w:drawing>
          <wp:inline distT="0" distB="0" distL="0" distR="0" wp14:anchorId="456F1BBC" wp14:editId="5287CC72">
            <wp:extent cx="5731510" cy="1065530"/>
            <wp:effectExtent l="0" t="0" r="2540" b="1270"/>
            <wp:docPr id="176592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24477" name=""/>
                    <pic:cNvPicPr/>
                  </pic:nvPicPr>
                  <pic:blipFill>
                    <a:blip r:embed="rId19"/>
                    <a:stretch>
                      <a:fillRect/>
                    </a:stretch>
                  </pic:blipFill>
                  <pic:spPr>
                    <a:xfrm>
                      <a:off x="0" y="0"/>
                      <a:ext cx="5731510" cy="1065530"/>
                    </a:xfrm>
                    <a:prstGeom prst="rect">
                      <a:avLst/>
                    </a:prstGeom>
                  </pic:spPr>
                </pic:pic>
              </a:graphicData>
            </a:graphic>
          </wp:inline>
        </w:drawing>
      </w:r>
    </w:p>
    <w:p w14:paraId="7515908E" w14:textId="77777777" w:rsidR="005D769E" w:rsidRPr="005D769E" w:rsidRDefault="005D769E" w:rsidP="005D769E">
      <w:pPr>
        <w:pStyle w:val="ListParagraph"/>
        <w:numPr>
          <w:ilvl w:val="0"/>
          <w:numId w:val="12"/>
        </w:numPr>
        <w:spacing w:after="160" w:line="278" w:lineRule="auto"/>
      </w:pPr>
      <w:r w:rsidRPr="005D769E">
        <w:t>In the command window, key in:</w:t>
      </w:r>
    </w:p>
    <w:p w14:paraId="57579D68" w14:textId="77777777" w:rsidR="005D769E" w:rsidRPr="005D769E" w:rsidRDefault="005D769E" w:rsidP="005D769E">
      <w:pPr>
        <w:pStyle w:val="ListParagraph"/>
      </w:pPr>
      <w:proofErr w:type="spellStart"/>
      <w:r w:rsidRPr="005D769E">
        <w:t>Preprocess_Allclocks_Sync</w:t>
      </w:r>
      <w:proofErr w:type="spellEnd"/>
      <w:r w:rsidRPr="005D769E">
        <w:t xml:space="preserve"> ('npx_analysis.xlsx',[1,2])</w:t>
      </w:r>
    </w:p>
    <w:p w14:paraId="573E8881" w14:textId="77777777" w:rsidR="005D769E" w:rsidRPr="005D769E" w:rsidRDefault="005D769E" w:rsidP="005D769E">
      <w:pPr>
        <w:pStyle w:val="ListParagraph"/>
      </w:pPr>
      <w:r w:rsidRPr="005D769E">
        <w:t xml:space="preserve">This analyses </w:t>
      </w:r>
      <w:proofErr w:type="spellStart"/>
      <w:r w:rsidRPr="005D769E">
        <w:t>sessInd</w:t>
      </w:r>
      <w:proofErr w:type="spellEnd"/>
      <w:r w:rsidRPr="005D769E">
        <w:t xml:space="preserve"> 1 and 2 from the excel file. You can feely decide </w:t>
      </w:r>
      <w:proofErr w:type="spellStart"/>
      <w:r w:rsidRPr="005D769E">
        <w:t>decide</w:t>
      </w:r>
      <w:proofErr w:type="spellEnd"/>
      <w:r w:rsidRPr="005D769E">
        <w:t xml:space="preserve"> which recording sessions you would like to do.</w:t>
      </w:r>
    </w:p>
    <w:p w14:paraId="1507A205" w14:textId="77777777" w:rsidR="005D769E" w:rsidRPr="005D769E" w:rsidRDefault="005D769E" w:rsidP="005D769E">
      <w:pPr>
        <w:pStyle w:val="ListParagraph"/>
        <w:numPr>
          <w:ilvl w:val="0"/>
          <w:numId w:val="12"/>
        </w:numPr>
        <w:spacing w:after="160" w:line="278" w:lineRule="auto"/>
      </w:pPr>
      <w:r w:rsidRPr="005D769E">
        <w:t>Outcome: in this step, as new folder called ‘</w:t>
      </w:r>
      <w:proofErr w:type="spellStart"/>
      <w:r w:rsidRPr="005D769E">
        <w:t>ProcessedData</w:t>
      </w:r>
      <w:proofErr w:type="spellEnd"/>
      <w:r w:rsidRPr="005D769E">
        <w:t>/</w:t>
      </w:r>
      <w:proofErr w:type="spellStart"/>
      <w:r w:rsidRPr="005D769E">
        <w:t>AnimalID</w:t>
      </w:r>
      <w:proofErr w:type="spellEnd"/>
      <w:r w:rsidRPr="005D769E">
        <w:t>-date’ will be generated in the folder specified in step c</w:t>
      </w:r>
    </w:p>
    <w:p w14:paraId="60DF5588" w14:textId="77777777" w:rsidR="005D769E" w:rsidRDefault="005D769E" w:rsidP="005D769E">
      <w:pPr>
        <w:pStyle w:val="ListParagraph"/>
      </w:pPr>
      <w:r w:rsidRPr="00A4093B">
        <w:rPr>
          <w:noProof/>
        </w:rPr>
        <w:lastRenderedPageBreak/>
        <w:drawing>
          <wp:inline distT="0" distB="0" distL="0" distR="0" wp14:anchorId="3EBB0064" wp14:editId="270AC10A">
            <wp:extent cx="5731510" cy="1224915"/>
            <wp:effectExtent l="0" t="0" r="2540" b="0"/>
            <wp:docPr id="97053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34399" name=""/>
                    <pic:cNvPicPr/>
                  </pic:nvPicPr>
                  <pic:blipFill>
                    <a:blip r:embed="rId20"/>
                    <a:stretch>
                      <a:fillRect/>
                    </a:stretch>
                  </pic:blipFill>
                  <pic:spPr>
                    <a:xfrm>
                      <a:off x="0" y="0"/>
                      <a:ext cx="5731510" cy="1224915"/>
                    </a:xfrm>
                    <a:prstGeom prst="rect">
                      <a:avLst/>
                    </a:prstGeom>
                  </pic:spPr>
                </pic:pic>
              </a:graphicData>
            </a:graphic>
          </wp:inline>
        </w:drawing>
      </w:r>
    </w:p>
    <w:p w14:paraId="72E139B0" w14:textId="77777777" w:rsidR="005D769E" w:rsidRDefault="005D769E" w:rsidP="005D769E">
      <w:pPr>
        <w:pStyle w:val="ListParagraph"/>
      </w:pPr>
      <w:r>
        <w:t>And a .mat file called ‘</w:t>
      </w:r>
      <w:proofErr w:type="spellStart"/>
      <w:r w:rsidRPr="003D3E41">
        <w:t>syncTime.mat</w:t>
      </w:r>
      <w:proofErr w:type="spellEnd"/>
      <w:r>
        <w:t>’ will be save in the folder, and will be used for all following analysis.</w:t>
      </w:r>
    </w:p>
    <w:p w14:paraId="2C31D8A6" w14:textId="77777777" w:rsidR="00310124" w:rsidRDefault="00310124" w:rsidP="005D769E">
      <w:pPr>
        <w:pStyle w:val="ListParagraph"/>
      </w:pPr>
    </w:p>
    <w:p w14:paraId="34D03739" w14:textId="769B243F" w:rsidR="00310124" w:rsidRDefault="00310124" w:rsidP="005D769E">
      <w:pPr>
        <w:pStyle w:val="ListParagraph"/>
      </w:pPr>
      <w:r>
        <w:t>When step 5 is done, it is good to upload the data onto the network drive. As most read and write consuming analysis is done.</w:t>
      </w:r>
    </w:p>
    <w:p w14:paraId="116F325E" w14:textId="77777777" w:rsidR="00581071" w:rsidRDefault="00000000">
      <w:pPr>
        <w:pStyle w:val="Heading1"/>
      </w:pPr>
      <w:r>
        <w:t>Step 6. Extract Curated Clusters and Assign Synchronized Spike Times</w:t>
      </w:r>
    </w:p>
    <w:p w14:paraId="71EBF1D3" w14:textId="77777777" w:rsidR="00581071" w:rsidRDefault="00000000">
      <w:r>
        <w:rPr>
          <w:b/>
        </w:rPr>
        <w:t xml:space="preserve">Recommended timing: </w:t>
      </w:r>
      <w:r>
        <w:t>(b)</w:t>
      </w:r>
    </w:p>
    <w:p w14:paraId="03A915E8" w14:textId="77777777" w:rsidR="00581071" w:rsidRDefault="00000000">
      <w:r>
        <w:rPr>
          <w:b/>
        </w:rPr>
        <w:t xml:space="preserve">Purpose: </w:t>
      </w:r>
      <w:r>
        <w:t>This step extracts waveform and cluster information for good units and assigns synchronized timestamps to their spikes. The code can process as many probes as are specified in the session spreadsheet.</w:t>
      </w:r>
    </w:p>
    <w:p w14:paraId="08BA0847" w14:textId="77777777" w:rsidR="00581071" w:rsidRDefault="00000000">
      <w:pPr>
        <w:pStyle w:val="ListBullet"/>
      </w:pPr>
      <w:r>
        <w:rPr>
          <w:b/>
        </w:rPr>
        <w:t xml:space="preserve">Expected outputs: </w:t>
      </w:r>
      <w:r>
        <w:t>A figure folder such as xx_SpikeShape and a pixelCluster_imecX.mat file containing good clusters, synchronized spike times, waveform information, and related outputs.</w:t>
      </w:r>
    </w:p>
    <w:p w14:paraId="63DC3899" w14:textId="77777777" w:rsidR="00581071" w:rsidRDefault="00000000">
      <w:r>
        <w:rPr>
          <w:b/>
        </w:rPr>
        <w:t>MATLAB commands</w:t>
      </w:r>
    </w:p>
    <w:p w14:paraId="0DB1FC27" w14:textId="77777777" w:rsidR="007B543D" w:rsidRPr="007B543D" w:rsidRDefault="007B543D" w:rsidP="007B543D">
      <w:pPr>
        <w:pStyle w:val="ListParagraph"/>
        <w:numPr>
          <w:ilvl w:val="0"/>
          <w:numId w:val="13"/>
        </w:numPr>
        <w:spacing w:after="160" w:line="278" w:lineRule="auto"/>
      </w:pPr>
      <w:r w:rsidRPr="007B543D">
        <w:t xml:space="preserve">Open </w:t>
      </w:r>
      <w:proofErr w:type="spellStart"/>
      <w:r w:rsidRPr="007B543D">
        <w:t>matlab</w:t>
      </w:r>
      <w:proofErr w:type="spellEnd"/>
    </w:p>
    <w:p w14:paraId="0023298E" w14:textId="77777777" w:rsidR="007B543D" w:rsidRPr="007B543D" w:rsidRDefault="007B543D" w:rsidP="007B543D">
      <w:pPr>
        <w:pStyle w:val="ListParagraph"/>
        <w:numPr>
          <w:ilvl w:val="0"/>
          <w:numId w:val="13"/>
        </w:numPr>
        <w:spacing w:after="160" w:line="278" w:lineRule="auto"/>
      </w:pPr>
      <w:r w:rsidRPr="007B543D">
        <w:t>(optional if you already added path) In the command window, key in:</w:t>
      </w:r>
    </w:p>
    <w:p w14:paraId="5FFDE7B4" w14:textId="77777777" w:rsidR="007B543D" w:rsidRPr="007B543D" w:rsidRDefault="007B543D" w:rsidP="007B543D">
      <w:pPr>
        <w:pStyle w:val="ListParagraph"/>
      </w:pPr>
      <w:proofErr w:type="spellStart"/>
      <w:r w:rsidRPr="007B543D">
        <w:t>addpath</w:t>
      </w:r>
      <w:proofErr w:type="spellEnd"/>
      <w:r w:rsidRPr="007B543D">
        <w:t>(</w:t>
      </w:r>
      <w:proofErr w:type="spellStart"/>
      <w:r w:rsidRPr="007B543D">
        <w:t>genpath</w:t>
      </w:r>
      <w:proofErr w:type="spellEnd"/>
      <w:r w:rsidRPr="007B543D">
        <w:t>(‘D:\</w:t>
      </w:r>
      <w:proofErr w:type="spellStart"/>
      <w:r w:rsidRPr="007B543D">
        <w:t>Npx_code</w:t>
      </w:r>
      <w:proofErr w:type="spellEnd"/>
      <w:r w:rsidRPr="007B543D">
        <w:t>’))</w:t>
      </w:r>
    </w:p>
    <w:p w14:paraId="2AAECA4C" w14:textId="77777777" w:rsidR="007B543D" w:rsidRPr="007B543D" w:rsidRDefault="007B543D" w:rsidP="007B543D">
      <w:pPr>
        <w:pStyle w:val="ListParagraph"/>
        <w:numPr>
          <w:ilvl w:val="0"/>
          <w:numId w:val="13"/>
        </w:numPr>
        <w:spacing w:after="160" w:line="278" w:lineRule="auto"/>
      </w:pPr>
      <w:r w:rsidRPr="007B543D">
        <w:t xml:space="preserve">(Optional if you already did) Open the </w:t>
      </w:r>
      <w:proofErr w:type="spellStart"/>
      <w:r w:rsidRPr="007B543D">
        <w:t>Preprocess_Npx_extractClusters.m</w:t>
      </w:r>
      <w:proofErr w:type="spellEnd"/>
      <w:r w:rsidRPr="007B543D">
        <w:t xml:space="preserve"> in the Editor window, change the result destination folder to your desired folder.</w:t>
      </w:r>
    </w:p>
    <w:p w14:paraId="0E9388AC" w14:textId="77777777" w:rsidR="007B543D" w:rsidRPr="007B543D" w:rsidRDefault="007B543D" w:rsidP="007B543D">
      <w:pPr>
        <w:pStyle w:val="ListParagraph"/>
        <w:numPr>
          <w:ilvl w:val="0"/>
          <w:numId w:val="13"/>
        </w:numPr>
        <w:spacing w:after="160" w:line="278" w:lineRule="auto"/>
      </w:pPr>
      <w:r w:rsidRPr="007B543D">
        <w:t>In the command window, key in:</w:t>
      </w:r>
    </w:p>
    <w:p w14:paraId="4CEEF7C4" w14:textId="77777777" w:rsidR="007B543D" w:rsidRPr="007B543D" w:rsidRDefault="007B543D" w:rsidP="007B543D">
      <w:pPr>
        <w:pStyle w:val="ListParagraph"/>
      </w:pPr>
      <w:proofErr w:type="spellStart"/>
      <w:r w:rsidRPr="007B543D">
        <w:t>Preprocess_Npx_extractClusters</w:t>
      </w:r>
      <w:proofErr w:type="spellEnd"/>
      <w:r w:rsidRPr="007B543D">
        <w:t xml:space="preserve"> ('npx_analysis.xlsx',[1,2])</w:t>
      </w:r>
    </w:p>
    <w:p w14:paraId="06A3E669" w14:textId="77777777" w:rsidR="007B543D" w:rsidRPr="007B543D" w:rsidRDefault="007B543D" w:rsidP="007B543D">
      <w:pPr>
        <w:pStyle w:val="ListParagraph"/>
      </w:pPr>
      <w:r w:rsidRPr="007B543D">
        <w:t xml:space="preserve">This analyses </w:t>
      </w:r>
      <w:proofErr w:type="spellStart"/>
      <w:r w:rsidRPr="007B543D">
        <w:t>sessInd</w:t>
      </w:r>
      <w:proofErr w:type="spellEnd"/>
      <w:r w:rsidRPr="007B543D">
        <w:t xml:space="preserve"> 1 and 2 from the excel file. You can feely decide </w:t>
      </w:r>
      <w:proofErr w:type="spellStart"/>
      <w:r w:rsidRPr="007B543D">
        <w:t>decide</w:t>
      </w:r>
      <w:proofErr w:type="spellEnd"/>
      <w:r w:rsidRPr="007B543D">
        <w:t xml:space="preserve"> which recording sessions you would like to do.</w:t>
      </w:r>
    </w:p>
    <w:p w14:paraId="58CAF334" w14:textId="77777777" w:rsidR="007B543D" w:rsidRPr="007B543D" w:rsidRDefault="007B543D" w:rsidP="007B543D">
      <w:pPr>
        <w:pStyle w:val="ListParagraph"/>
        <w:numPr>
          <w:ilvl w:val="0"/>
          <w:numId w:val="13"/>
        </w:numPr>
        <w:spacing w:after="160" w:line="278" w:lineRule="auto"/>
      </w:pPr>
      <w:r w:rsidRPr="007B543D">
        <w:t>Outcome 1: in this step, a new folder called ‘</w:t>
      </w:r>
      <w:proofErr w:type="spellStart"/>
      <w:r w:rsidRPr="007B543D">
        <w:t>xx_SpikeShape</w:t>
      </w:r>
      <w:proofErr w:type="spellEnd"/>
      <w:r w:rsidRPr="007B543D">
        <w:t>’ will be generated in the Figure folder specified at step c.</w:t>
      </w:r>
    </w:p>
    <w:p w14:paraId="7CE10068" w14:textId="77777777" w:rsidR="007B543D" w:rsidRPr="00E95D4F" w:rsidRDefault="007B543D" w:rsidP="007B543D">
      <w:pPr>
        <w:pStyle w:val="ListParagraph"/>
        <w:spacing w:before="100" w:beforeAutospacing="1" w:after="100" w:afterAutospacing="1" w:line="240" w:lineRule="auto"/>
        <w:rPr>
          <w:rFonts w:ascii="Times New Roman" w:eastAsia="Times New Roman" w:hAnsi="Times New Roman" w:cs="Times New Roman"/>
          <w:lang w:eastAsia="en-GB"/>
        </w:rPr>
      </w:pPr>
      <w:r w:rsidRPr="00E95D4F">
        <w:rPr>
          <w:noProof/>
          <w:lang w:eastAsia="en-GB"/>
        </w:rPr>
        <w:lastRenderedPageBreak/>
        <w:drawing>
          <wp:inline distT="0" distB="0" distL="0" distR="0" wp14:anchorId="5BE5DBAB" wp14:editId="1C2925F6">
            <wp:extent cx="3870251" cy="3870251"/>
            <wp:effectExtent l="0" t="0" r="0" b="0"/>
            <wp:docPr id="633729983" name="Picture 46"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29983" name="Picture 46" descr="A collage of graph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72700" cy="3872700"/>
                    </a:xfrm>
                    <a:prstGeom prst="rect">
                      <a:avLst/>
                    </a:prstGeom>
                    <a:noFill/>
                    <a:ln>
                      <a:noFill/>
                    </a:ln>
                  </pic:spPr>
                </pic:pic>
              </a:graphicData>
            </a:graphic>
          </wp:inline>
        </w:drawing>
      </w:r>
    </w:p>
    <w:p w14:paraId="5ED992E9" w14:textId="72CE85F3" w:rsidR="007B543D" w:rsidRPr="00E95D4F" w:rsidRDefault="007B543D" w:rsidP="007B543D">
      <w:pPr>
        <w:pStyle w:val="ListParagraph"/>
        <w:numPr>
          <w:ilvl w:val="0"/>
          <w:numId w:val="13"/>
        </w:numPr>
        <w:spacing w:after="160" w:line="278" w:lineRule="auto"/>
      </w:pPr>
      <w:r>
        <w:t>Outcome 2: The .mat file, ‘</w:t>
      </w:r>
      <w:proofErr w:type="spellStart"/>
      <w:r w:rsidR="00874BC1" w:rsidRPr="00874BC1">
        <w:t>npx_Cluster_imec</w:t>
      </w:r>
      <w:r w:rsidR="00874BC1">
        <w:t>X</w:t>
      </w:r>
      <w:r w:rsidRPr="00E95D4F">
        <w:t>.mat</w:t>
      </w:r>
      <w:proofErr w:type="spellEnd"/>
      <w:r>
        <w:t>’,  for all good</w:t>
      </w:r>
      <w:r w:rsidR="00B57612">
        <w:t xml:space="preserve"> and multi</w:t>
      </w:r>
      <w:r>
        <w:t xml:space="preserve"> clusters, including synchronized timestamps, waveform calculations </w:t>
      </w:r>
      <w:proofErr w:type="spellStart"/>
      <w:r>
        <w:t>etc</w:t>
      </w:r>
      <w:proofErr w:type="spellEnd"/>
      <w:r>
        <w:t xml:space="preserve"> are saved in the ‘Processed’ folder generated in Step 5.</w:t>
      </w:r>
    </w:p>
    <w:p w14:paraId="0F785AC9" w14:textId="77777777" w:rsidR="00581071" w:rsidRDefault="00000000">
      <w:pPr>
        <w:pStyle w:val="Heading1"/>
      </w:pPr>
      <w:r>
        <w:t>5. Task-Specific Steps Still to Be Added</w:t>
      </w:r>
    </w:p>
    <w:p w14:paraId="173F7DE8" w14:textId="77777777" w:rsidR="00581071" w:rsidRDefault="00000000">
      <w:pPr>
        <w:pStyle w:val="ListBullet"/>
      </w:pPr>
      <w:r>
        <w:t>Session split into different blocks</w:t>
      </w:r>
    </w:p>
    <w:p w14:paraId="79CDD930" w14:textId="77777777" w:rsidR="00581071" w:rsidRDefault="00000000">
      <w:pPr>
        <w:pStyle w:val="ListBullet"/>
      </w:pPr>
      <w:r>
        <w:t>Go/no-go behavior analysis</w:t>
      </w:r>
    </w:p>
    <w:p w14:paraId="6911F135" w14:textId="77777777" w:rsidR="00581071" w:rsidRDefault="00000000">
      <w:pPr>
        <w:pStyle w:val="ListBullet"/>
      </w:pPr>
      <w:r>
        <w:t>Video position extraction using DeepLabCut</w:t>
      </w:r>
    </w:p>
    <w:p w14:paraId="705F784F" w14:textId="77777777" w:rsidR="00581071" w:rsidRDefault="00000000">
      <w:pPr>
        <w:pStyle w:val="ListBullet"/>
      </w:pPr>
      <w:r>
        <w:t>Position synchronization with Neuropixels data</w:t>
      </w:r>
    </w:p>
    <w:p w14:paraId="19976AC8" w14:textId="77777777" w:rsidR="00581071" w:rsidRDefault="00000000">
      <w:r>
        <w:t>These steps will be documented once the remaining task-specific pipeline code is finalized.</w:t>
      </w:r>
    </w:p>
    <w:p w14:paraId="60E84CB3" w14:textId="77777777" w:rsidR="00581071" w:rsidRDefault="00000000">
      <w:pPr>
        <w:pStyle w:val="Heading1"/>
      </w:pPr>
      <w:r>
        <w:t>6. Final Notes</w:t>
      </w:r>
    </w:p>
    <w:p w14:paraId="4AD36B42" w14:textId="77777777" w:rsidR="00581071" w:rsidRDefault="00000000">
      <w:pPr>
        <w:pStyle w:val="ListBullet"/>
      </w:pPr>
      <w:r>
        <w:t>Use a local SSD whenever possible for preprocessing speed.</w:t>
      </w:r>
    </w:p>
    <w:p w14:paraId="2BC6A2F6" w14:textId="77777777" w:rsidR="00581071" w:rsidRDefault="00000000">
      <w:pPr>
        <w:pStyle w:val="ListBullet"/>
      </w:pPr>
      <w:r>
        <w:t>Keep a local copy of the analysis code rather than pointing MATLAB to a shared network-drive code directory.</w:t>
      </w:r>
    </w:p>
    <w:p w14:paraId="7E6684FD" w14:textId="77777777" w:rsidR="00581071" w:rsidRDefault="00000000">
      <w:pPr>
        <w:pStyle w:val="ListBullet"/>
      </w:pPr>
      <w:r>
        <w:t>Check output folders after each step before moving on.</w:t>
      </w:r>
    </w:p>
    <w:p w14:paraId="3E08E502" w14:textId="77777777" w:rsidR="00581071" w:rsidRDefault="00000000">
      <w:pPr>
        <w:pStyle w:val="ListBullet"/>
      </w:pPr>
      <w:r>
        <w:t>This protocol will continue to evolve as the pipeline develops.</w:t>
      </w:r>
    </w:p>
    <w:sectPr w:rsidR="0058107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2815DA"/>
    <w:multiLevelType w:val="hybridMultilevel"/>
    <w:tmpl w:val="FFFFFFFF"/>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30802C8"/>
    <w:multiLevelType w:val="hybridMultilevel"/>
    <w:tmpl w:val="57525C4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9715C2A"/>
    <w:multiLevelType w:val="hybridMultilevel"/>
    <w:tmpl w:val="59C2C4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084100"/>
    <w:multiLevelType w:val="hybridMultilevel"/>
    <w:tmpl w:val="57525C4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5372294">
    <w:abstractNumId w:val="8"/>
  </w:num>
  <w:num w:numId="2" w16cid:durableId="798107979">
    <w:abstractNumId w:val="6"/>
  </w:num>
  <w:num w:numId="3" w16cid:durableId="1440906328">
    <w:abstractNumId w:val="5"/>
  </w:num>
  <w:num w:numId="4" w16cid:durableId="331302970">
    <w:abstractNumId w:val="4"/>
  </w:num>
  <w:num w:numId="5" w16cid:durableId="1502768167">
    <w:abstractNumId w:val="7"/>
  </w:num>
  <w:num w:numId="6" w16cid:durableId="250049744">
    <w:abstractNumId w:val="3"/>
  </w:num>
  <w:num w:numId="7" w16cid:durableId="717436129">
    <w:abstractNumId w:val="2"/>
  </w:num>
  <w:num w:numId="8" w16cid:durableId="1449659494">
    <w:abstractNumId w:val="1"/>
  </w:num>
  <w:num w:numId="9" w16cid:durableId="106002679">
    <w:abstractNumId w:val="0"/>
  </w:num>
  <w:num w:numId="10" w16cid:durableId="2011641063">
    <w:abstractNumId w:val="9"/>
  </w:num>
  <w:num w:numId="11" w16cid:durableId="397822421">
    <w:abstractNumId w:val="11"/>
  </w:num>
  <w:num w:numId="12" w16cid:durableId="1861582113">
    <w:abstractNumId w:val="10"/>
  </w:num>
  <w:num w:numId="13" w16cid:durableId="17097177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C07"/>
    <w:rsid w:val="00113463"/>
    <w:rsid w:val="0015074B"/>
    <w:rsid w:val="001875F4"/>
    <w:rsid w:val="00273AB8"/>
    <w:rsid w:val="0029639D"/>
    <w:rsid w:val="00310124"/>
    <w:rsid w:val="00326F90"/>
    <w:rsid w:val="004271CF"/>
    <w:rsid w:val="004D0647"/>
    <w:rsid w:val="00581071"/>
    <w:rsid w:val="005A3E04"/>
    <w:rsid w:val="005D769E"/>
    <w:rsid w:val="006C2354"/>
    <w:rsid w:val="007B543D"/>
    <w:rsid w:val="00874BC1"/>
    <w:rsid w:val="00940536"/>
    <w:rsid w:val="009C2F5A"/>
    <w:rsid w:val="00A05AE5"/>
    <w:rsid w:val="00AA0A62"/>
    <w:rsid w:val="00AA1D8D"/>
    <w:rsid w:val="00B47730"/>
    <w:rsid w:val="00B57612"/>
    <w:rsid w:val="00C91277"/>
    <w:rsid w:val="00CB0664"/>
    <w:rsid w:val="00E10926"/>
    <w:rsid w:val="00E466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EC544"/>
  <w14:defaultImageDpi w14:val="300"/>
  <w15:docId w15:val="{4195B6D1-6E99-479A-9DC9-D3E3A8D43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75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4C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875F4"/>
    <w:rPr>
      <w:color w:val="0000FF" w:themeColor="hyperlink"/>
      <w:u w:val="single"/>
    </w:rPr>
  </w:style>
  <w:style w:type="character" w:styleId="UnresolvedMention">
    <w:name w:val="Unresolved Mention"/>
    <w:basedOn w:val="DefaultParagraphFont"/>
    <w:uiPriority w:val="99"/>
    <w:semiHidden/>
    <w:unhideWhenUsed/>
    <w:rsid w:val="001875F4"/>
    <w:rPr>
      <w:color w:val="605E5C"/>
      <w:shd w:val="clear" w:color="auto" w:fill="E1DFDD"/>
    </w:rPr>
  </w:style>
  <w:style w:type="character" w:styleId="FollowedHyperlink">
    <w:name w:val="FollowedHyperlink"/>
    <w:basedOn w:val="DefaultParagraphFont"/>
    <w:uiPriority w:val="99"/>
    <w:semiHidden/>
    <w:unhideWhenUsed/>
    <w:rsid w:val="005A3E0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billkarsh.github.io/SpikeGLX/help/syncEdges/Sync_edges/" TargetMode="External"/><Relationship Id="rId2" Type="http://schemas.openxmlformats.org/officeDocument/2006/relationships/numbering" Target="numbering.xml"/><Relationship Id="rId16" Type="http://schemas.openxmlformats.org/officeDocument/2006/relationships/hyperlink" Target="https://github.com/cortex-lab/phy"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billkarsh.github.io/SpikeGLX/" TargetMode="External"/><Relationship Id="rId11" Type="http://schemas.openxmlformats.org/officeDocument/2006/relationships/hyperlink" Target="https://github.com/MouseLand/Kilosor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YUAN　LI</cp:lastModifiedBy>
  <cp:revision>20</cp:revision>
  <dcterms:created xsi:type="dcterms:W3CDTF">2013-12-23T23:15:00Z</dcterms:created>
  <dcterms:modified xsi:type="dcterms:W3CDTF">2026-04-14T04:23:00Z</dcterms:modified>
  <cp:category/>
</cp:coreProperties>
</file>