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eastAsia="楷体"/>
          <w:lang w:eastAsia="zh-CN"/>
        </w:rPr>
      </w:pPr>
      <w:r>
        <w:rPr>
          <w:rFonts w:ascii="Times New Roman" w:hAnsi="Times New Roman" w:eastAsia="楷体"/>
          <w:sz w:val="24"/>
        </w:rPr>
        <mc:AlternateContent>
          <mc:Choice Requires="wps">
            <w:drawing>
              <wp:anchor distT="0" distB="0" distL="114300" distR="114300" simplePos="0" relativeHeight="251661312" behindDoc="0" locked="0" layoutInCell="1" allowOverlap="1">
                <wp:simplePos x="0" y="0"/>
                <wp:positionH relativeFrom="column">
                  <wp:posOffset>-634365</wp:posOffset>
                </wp:positionH>
                <wp:positionV relativeFrom="paragraph">
                  <wp:posOffset>9103360</wp:posOffset>
                </wp:positionV>
                <wp:extent cx="2428240" cy="480695"/>
                <wp:effectExtent l="0" t="0" r="0" b="0"/>
                <wp:wrapNone/>
                <wp:docPr id="10" name="文本框 13"/>
                <wp:cNvGraphicFramePr/>
                <a:graphic xmlns:a="http://schemas.openxmlformats.org/drawingml/2006/main">
                  <a:graphicData uri="http://schemas.microsoft.com/office/word/2010/wordprocessingShape">
                    <wps:wsp>
                      <wps:cNvSpPr txBox="1"/>
                      <wps:spPr>
                        <a:xfrm>
                          <a:off x="576580" y="9822815"/>
                          <a:ext cx="2428240" cy="480695"/>
                        </a:xfrm>
                        <a:prstGeom prst="rect">
                          <a:avLst/>
                        </a:prstGeom>
                        <a:noFill/>
                        <a:ln>
                          <a:noFill/>
                        </a:ln>
                      </wps:spPr>
                      <wps:txbx>
                        <w:txbxContent>
                          <w:p>
                            <w:pPr>
                              <w:rPr>
                                <w:rFonts w:ascii="Arial" w:hAnsi="Arial" w:eastAsia="幼圆" w:cs="Arial"/>
                                <w:b/>
                                <w:bCs/>
                                <w:color w:val="FFFFFF" w:themeColor="background1"/>
                                <w:kern w:val="0"/>
                                <w:sz w:val="28"/>
                                <w:szCs w:val="28"/>
                                <w14:textFill>
                                  <w14:solidFill>
                                    <w14:schemeClr w14:val="bg1"/>
                                  </w14:solidFill>
                                </w14:textFill>
                              </w:rPr>
                            </w:pPr>
                            <w:r>
                              <w:rPr>
                                <w:rFonts w:hint="eastAsia" w:ascii="Arial" w:hAnsi="Arial" w:eastAsia="幼圆" w:cs="Arial"/>
                                <w:color w:val="FFFFFF" w:themeColor="background1"/>
                                <w:kern w:val="0"/>
                                <w:sz w:val="28"/>
                                <w:szCs w:val="28"/>
                                <w14:textFill>
                                  <w14:solidFill>
                                    <w14:schemeClr w14:val="bg1"/>
                                  </w14:solidFill>
                                </w14:textFill>
                              </w:rPr>
                              <w:t xml:space="preserve">YOUR </w:t>
                            </w:r>
                            <w:r>
                              <w:rPr>
                                <w:rFonts w:hint="eastAsia" w:ascii="Arial" w:hAnsi="Arial" w:eastAsia="幼圆" w:cs="Arial"/>
                                <w:b/>
                                <w:bCs/>
                                <w:color w:val="FFFFFF" w:themeColor="background1"/>
                                <w:kern w:val="0"/>
                                <w:sz w:val="28"/>
                                <w:szCs w:val="28"/>
                                <w14:textFill>
                                  <w14:solidFill>
                                    <w14:schemeClr w14:val="bg1"/>
                                  </w14:solidFill>
                                </w14:textFill>
                              </w:rPr>
                              <w:t>COMPANY NAME</w:t>
                            </w:r>
                          </w:p>
                          <w:p>
                            <w:pPr>
                              <w:rPr>
                                <w:rFonts w:hint="default"/>
                                <w:color w:val="FFFFFF" w:themeColor="background1"/>
                                <w:lang w:val="en-US" w:eastAsia="zh-CN"/>
                                <w14:textFill>
                                  <w14:solidFill>
                                    <w14:schemeClr w14:val="bg1"/>
                                  </w14:solidFill>
                                </w14:textFill>
                              </w:rPr>
                            </w:pPr>
                          </w:p>
                        </w:txbxContent>
                      </wps:txbx>
                      <wps:bodyPr vert="horz" wrap="square" anchor="t" upright="0">
                        <a:noAutofit/>
                      </wps:bodyPr>
                    </wps:wsp>
                  </a:graphicData>
                </a:graphic>
              </wp:anchor>
            </w:drawing>
          </mc:Choice>
          <mc:Fallback>
            <w:pict>
              <v:shape id="文本框 13" o:spid="_x0000_s1026" o:spt="202" type="#_x0000_t202" style="position:absolute;left:0pt;margin-left:-49.95pt;margin-top:716.8pt;height:37.85pt;width:191.2pt;z-index:251661312;mso-width-relative:page;mso-height-relative:page;" filled="f" stroked="f" coordsize="21600,21600" o:gfxdata="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j38O+2gAAAA0BAAAP&#10;AAAAAAAAAAEAIAAAACIAAABkcnMvZG93bnJldi54bWxQSwECFAAUAAAACACHTuJAil05jN0BAACa&#10;AwAADgAAAAAAAAABACAAAAApAQAAZHJzL2Uyb0RvYy54bWxQSwUGAAAAAAYABgBZAQAAeAUAAAAA&#10;">
                <v:fill on="f" focussize="0,0"/>
                <v:stroke on="f"/>
                <v:imagedata o:title=""/>
                <o:lock v:ext="edit" aspectratio="f"/>
                <v:textbox>
                  <w:txbxContent>
                    <w:p>
                      <w:pPr>
                        <w:rPr>
                          <w:rFonts w:ascii="Arial" w:hAnsi="Arial" w:eastAsia="幼圆" w:cs="Arial"/>
                          <w:b/>
                          <w:bCs/>
                          <w:color w:val="FFFFFF" w:themeColor="background1"/>
                          <w:kern w:val="0"/>
                          <w:sz w:val="28"/>
                          <w:szCs w:val="28"/>
                          <w14:textFill>
                            <w14:solidFill>
                              <w14:schemeClr w14:val="bg1"/>
                            </w14:solidFill>
                          </w14:textFill>
                        </w:rPr>
                      </w:pPr>
                      <w:r>
                        <w:rPr>
                          <w:rFonts w:hint="eastAsia" w:ascii="Arial" w:hAnsi="Arial" w:eastAsia="幼圆" w:cs="Arial"/>
                          <w:color w:val="FFFFFF" w:themeColor="background1"/>
                          <w:kern w:val="0"/>
                          <w:sz w:val="28"/>
                          <w:szCs w:val="28"/>
                          <w14:textFill>
                            <w14:solidFill>
                              <w14:schemeClr w14:val="bg1"/>
                            </w14:solidFill>
                          </w14:textFill>
                        </w:rPr>
                        <w:t xml:space="preserve">YOUR </w:t>
                      </w:r>
                      <w:r>
                        <w:rPr>
                          <w:rFonts w:hint="eastAsia" w:ascii="Arial" w:hAnsi="Arial" w:eastAsia="幼圆" w:cs="Arial"/>
                          <w:b/>
                          <w:bCs/>
                          <w:color w:val="FFFFFF" w:themeColor="background1"/>
                          <w:kern w:val="0"/>
                          <w:sz w:val="28"/>
                          <w:szCs w:val="28"/>
                          <w14:textFill>
                            <w14:solidFill>
                              <w14:schemeClr w14:val="bg1"/>
                            </w14:solidFill>
                          </w14:textFill>
                        </w:rPr>
                        <w:t>COMPANY NAME</w:t>
                      </w:r>
                    </w:p>
                    <w:p>
                      <w:pPr>
                        <w:rPr>
                          <w:rFonts w:hint="default"/>
                          <w:color w:val="FFFFFF" w:themeColor="background1"/>
                          <w:lang w:val="en-US" w:eastAsia="zh-CN"/>
                          <w14:textFill>
                            <w14:solidFill>
                              <w14:schemeClr w14:val="bg1"/>
                            </w14:solidFill>
                          </w14:textFill>
                        </w:rPr>
                      </w:pPr>
                    </w:p>
                  </w:txbxContent>
                </v:textbox>
              </v:shape>
            </w:pict>
          </mc:Fallback>
        </mc:AlternateContent>
      </w:r>
    </w:p>
    <w:p>
      <w:pPr>
        <w:rPr>
          <w:rFonts w:ascii="黑体" w:hAnsi="宋体" w:eastAsia="黑体"/>
          <w:sz w:val="32"/>
          <w:szCs w:val="32"/>
        </w:rPr>
      </w:pPr>
    </w:p>
    <w:p>
      <w:pPr>
        <w:rPr>
          <w:rFonts w:ascii="黑体" w:hAnsi="宋体" w:eastAsia="黑体"/>
          <w:sz w:val="32"/>
          <w:szCs w:val="32"/>
        </w:rPr>
      </w:pPr>
    </w:p>
    <w:p>
      <w:pPr>
        <w:rPr>
          <w:rFonts w:ascii="黑体" w:hAnsi="宋体" w:eastAsia="黑体"/>
          <w:sz w:val="32"/>
          <w:szCs w:val="32"/>
        </w:rPr>
      </w:pPr>
    </w:p>
    <w:p>
      <w:pPr>
        <w:jc w:val="center"/>
        <w:rPr>
          <w:rFonts w:ascii="黑体" w:hAnsi="宋体" w:eastAsia="黑体"/>
          <w:b/>
          <w:sz w:val="52"/>
          <w:szCs w:val="52"/>
        </w:rPr>
      </w:pPr>
      <w:r>
        <w:rPr>
          <w:rFonts w:eastAsia="黑体"/>
          <w:b/>
          <w:sz w:val="52"/>
          <w:szCs w:val="52"/>
        </w:rPr>
        <w:t>202</w:t>
      </w:r>
      <w:r>
        <w:rPr>
          <w:rFonts w:hint="eastAsia" w:eastAsia="黑体"/>
          <w:b/>
          <w:sz w:val="52"/>
          <w:szCs w:val="52"/>
        </w:rPr>
        <w:t>4</w:t>
      </w:r>
      <w:r>
        <w:rPr>
          <w:rFonts w:hint="eastAsia" w:ascii="黑体" w:hAnsi="宋体" w:eastAsia="黑体"/>
          <w:b/>
          <w:sz w:val="52"/>
          <w:szCs w:val="52"/>
        </w:rPr>
        <w:t>年全国大学生信息安全竞赛</w:t>
      </w:r>
    </w:p>
    <w:p>
      <w:pPr>
        <w:jc w:val="center"/>
        <w:rPr>
          <w:rFonts w:hint="default" w:ascii="黑体" w:hAnsi="宋体" w:eastAsia="黑体"/>
          <w:b/>
          <w:sz w:val="52"/>
          <w:szCs w:val="52"/>
          <w:lang w:val="en-US" w:eastAsia="zh-CN"/>
        </w:rPr>
      </w:pPr>
      <w:r>
        <w:rPr>
          <w:rFonts w:hint="eastAsia" w:ascii="黑体" w:hAnsi="宋体" w:eastAsia="黑体"/>
          <w:b/>
          <w:sz w:val="52"/>
          <w:szCs w:val="52"/>
          <w:lang w:val="en-US" w:eastAsia="zh-CN"/>
        </w:rPr>
        <w:t>概要及详细设计说明书</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黑体" w:hAnsi="宋体" w:eastAsia="黑体"/>
          <w:b/>
          <w:sz w:val="32"/>
          <w:szCs w:val="32"/>
          <w:u w:val="single"/>
        </w:rPr>
      </w:pPr>
      <w:r>
        <w:rPr>
          <w:rFonts w:hint="eastAsia" w:ascii="黑体" w:hAnsi="宋体" w:eastAsia="黑体"/>
          <w:b/>
          <w:sz w:val="32"/>
          <w:szCs w:val="32"/>
        </w:rPr>
        <w:t>作品名称：</w:t>
      </w:r>
      <w:r>
        <w:rPr>
          <w:rFonts w:hint="eastAsia" w:ascii="黑体" w:hAnsi="宋体" w:eastAsia="黑体"/>
          <w:b/>
          <w:sz w:val="32"/>
          <w:szCs w:val="32"/>
          <w:u w:val="single"/>
          <w:lang w:val="en-US" w:eastAsia="zh-CN"/>
        </w:rPr>
        <w:t xml:space="preserve">        </w:t>
      </w:r>
      <w:r>
        <w:rPr>
          <w:rFonts w:hint="eastAsia" w:ascii="黑体" w:hAnsi="宋体" w:eastAsia="黑体"/>
          <w:b w:val="0"/>
          <w:bCs/>
          <w:sz w:val="32"/>
          <w:szCs w:val="32"/>
          <w:u w:val="single"/>
          <w:lang w:val="en-US" w:eastAsia="zh-CN"/>
        </w:rPr>
        <w:t xml:space="preserve">  Fed Privacy Shield  </w:t>
      </w:r>
      <w:r>
        <w:rPr>
          <w:rFonts w:hint="eastAsia" w:ascii="宋体" w:hAnsi="宋体" w:cs="宋体"/>
          <w:sz w:val="32"/>
          <w:szCs w:val="32"/>
          <w:u w:val="single"/>
          <w:lang w:val="en-US" w:eastAsia="zh-CN"/>
        </w:rPr>
        <w:t xml:space="preserve">             </w:t>
      </w:r>
      <w:r>
        <w:rPr>
          <w:rFonts w:hint="eastAsia" w:ascii="黑体" w:hAnsi="宋体" w:eastAsia="黑体"/>
          <w:b/>
          <w:sz w:val="32"/>
          <w:szCs w:val="32"/>
          <w:u w:val="none"/>
        </w:rPr>
        <w:t xml:space="preserve">    </w:t>
      </w:r>
      <w:r>
        <w:rPr>
          <w:rFonts w:hint="eastAsia" w:ascii="黑体" w:hAnsi="宋体" w:eastAsia="黑体"/>
          <w:b/>
          <w:sz w:val="32"/>
          <w:szCs w:val="32"/>
          <w:u w:val="single"/>
        </w:rPr>
        <w:t xml:space="preserve">                  </w:t>
      </w:r>
    </w:p>
    <w:p>
      <w:pPr>
        <w:spacing w:line="360" w:lineRule="auto"/>
        <w:rPr>
          <w:rFonts w:ascii="黑体" w:hAnsi="宋体" w:eastAsia="黑体"/>
          <w:b/>
          <w:sz w:val="32"/>
          <w:szCs w:val="32"/>
        </w:rPr>
      </w:pPr>
      <w:r>
        <w:rPr>
          <w:rFonts w:hint="eastAsia" w:ascii="黑体" w:hAnsi="宋体" w:eastAsia="黑体"/>
          <w:b/>
          <w:sz w:val="32"/>
          <w:szCs w:val="32"/>
        </w:rPr>
        <w:t>电子邮箱：</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 xml:space="preserve">      </w:t>
      </w:r>
      <w:r>
        <w:rPr>
          <w:rFonts w:hint="eastAsia" w:ascii="黑体" w:hAnsi="宋体" w:eastAsia="黑体"/>
          <w:b/>
          <w:sz w:val="32"/>
          <w:szCs w:val="32"/>
          <w:highlight w:val="none"/>
          <w:u w:val="single"/>
          <w:lang w:val="en-US" w:eastAsia="zh-CN"/>
        </w:rPr>
        <w:t xml:space="preserve">  </w:t>
      </w:r>
      <w:r>
        <w:rPr>
          <w:rFonts w:hint="eastAsia" w:ascii="黑体" w:hAnsi="宋体" w:eastAsia="黑体"/>
          <w:b/>
          <w:sz w:val="32"/>
          <w:szCs w:val="32"/>
          <w:highlight w:val="none"/>
          <w:u w:val="single"/>
        </w:rPr>
        <w:t xml:space="preserve"> </w:t>
      </w:r>
      <w:r>
        <w:rPr>
          <w:rFonts w:hint="eastAsia" w:ascii="黑体" w:hAnsi="宋体" w:eastAsia="黑体"/>
          <w:b w:val="0"/>
          <w:bCs/>
          <w:sz w:val="32"/>
          <w:szCs w:val="32"/>
          <w:highlight w:val="none"/>
          <w:u w:val="single"/>
        </w:rPr>
        <w:t>2948953101</w:t>
      </w:r>
      <w:r>
        <w:rPr>
          <w:rFonts w:hint="eastAsia" w:ascii="黑体" w:hAnsi="宋体" w:eastAsia="黑体"/>
          <w:b w:val="0"/>
          <w:bCs/>
          <w:sz w:val="32"/>
          <w:szCs w:val="32"/>
          <w:highlight w:val="none"/>
          <w:u w:val="single"/>
          <w:lang w:val="en-US" w:eastAsia="zh-CN"/>
        </w:rPr>
        <w:t>@qq.com</w:t>
      </w:r>
      <w:r>
        <w:rPr>
          <w:rFonts w:hint="eastAsia" w:ascii="黑体" w:hAnsi="宋体" w:eastAsia="黑体"/>
          <w:b/>
          <w:sz w:val="32"/>
          <w:szCs w:val="32"/>
          <w:highlight w:val="none"/>
          <w:u w:val="single"/>
        </w:rPr>
        <w:t xml:space="preserve"> </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 xml:space="preserve">   </w:t>
      </w:r>
      <w:r>
        <w:rPr>
          <w:rFonts w:hint="eastAsia" w:ascii="黑体" w:hAnsi="宋体" w:eastAsia="黑体"/>
          <w:b/>
          <w:sz w:val="32"/>
          <w:szCs w:val="32"/>
          <w:u w:val="none"/>
        </w:rPr>
        <w:t xml:space="preserve">    </w:t>
      </w:r>
      <w:r>
        <w:rPr>
          <w:rFonts w:hint="eastAsia" w:ascii="黑体" w:hAnsi="宋体" w:eastAsia="黑体"/>
          <w:b/>
          <w:sz w:val="32"/>
          <w:szCs w:val="32"/>
          <w:u w:val="single"/>
        </w:rPr>
        <w:t xml:space="preserve">                     </w:t>
      </w:r>
    </w:p>
    <w:p>
      <w:pPr>
        <w:spacing w:line="360" w:lineRule="auto"/>
        <w:rPr>
          <w:rFonts w:ascii="宋体" w:hAnsi="宋体"/>
          <w:b/>
          <w:sz w:val="24"/>
        </w:rPr>
      </w:pPr>
      <w:r>
        <w:rPr>
          <w:rFonts w:hint="eastAsia" w:ascii="黑体" w:hAnsi="宋体" w:eastAsia="黑体"/>
          <w:b/>
          <w:sz w:val="32"/>
          <w:szCs w:val="32"/>
        </w:rPr>
        <w:t>提交日期：</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 xml:space="preserve">       </w:t>
      </w:r>
      <w:r>
        <w:rPr>
          <w:rFonts w:hint="eastAsia" w:ascii="黑体" w:hAnsi="宋体" w:eastAsia="黑体"/>
          <w:b/>
          <w:sz w:val="32"/>
          <w:szCs w:val="32"/>
          <w:u w:val="single"/>
        </w:rPr>
        <w:t xml:space="preserve">  </w:t>
      </w:r>
      <w:r>
        <w:rPr>
          <w:rFonts w:hint="eastAsia" w:ascii="黑体" w:hAnsi="宋体" w:eastAsia="黑体"/>
          <w:b w:val="0"/>
          <w:bCs/>
          <w:sz w:val="32"/>
          <w:szCs w:val="32"/>
          <w:u w:val="single"/>
          <w:lang w:val="en-US" w:eastAsia="zh-CN"/>
        </w:rPr>
        <w:t>2024年6月5号</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 xml:space="preserve"> </w:t>
      </w:r>
      <w:r>
        <w:rPr>
          <w:rFonts w:hint="eastAsia" w:ascii="黑体" w:hAnsi="宋体" w:eastAsia="黑体"/>
          <w:b/>
          <w:sz w:val="32"/>
          <w:szCs w:val="32"/>
          <w:u w:val="single"/>
        </w:rPr>
        <w:t xml:space="preserve">  </w:t>
      </w:r>
      <w:r>
        <w:rPr>
          <w:rFonts w:hint="eastAsia" w:ascii="黑体" w:hAnsi="宋体" w:eastAsia="黑体"/>
          <w:b/>
          <w:sz w:val="32"/>
          <w:szCs w:val="32"/>
          <w:u w:val="single"/>
          <w:lang w:val="en-US" w:eastAsia="zh-CN"/>
        </w:rPr>
        <w:tab/>
      </w:r>
      <w:r>
        <w:rPr>
          <w:rFonts w:hint="eastAsia" w:ascii="黑体" w:hAnsi="宋体" w:eastAsia="黑体"/>
          <w:b/>
          <w:sz w:val="32"/>
          <w:szCs w:val="32"/>
          <w:u w:val="single"/>
        </w:rPr>
        <w:t xml:space="preserve"> </w:t>
      </w:r>
      <w:r>
        <w:rPr>
          <w:rFonts w:hint="eastAsia" w:ascii="黑体" w:hAnsi="宋体" w:eastAsia="黑体"/>
          <w:b/>
          <w:sz w:val="32"/>
          <w:szCs w:val="32"/>
          <w:u w:val="none"/>
        </w:rPr>
        <w:t xml:space="preserve">   </w:t>
      </w:r>
      <w:r>
        <w:rPr>
          <w:rFonts w:hint="eastAsia" w:ascii="黑体" w:hAnsi="宋体" w:eastAsia="黑体"/>
          <w:b/>
          <w:sz w:val="32"/>
          <w:szCs w:val="32"/>
          <w:u w:val="single"/>
        </w:rPr>
        <w:t xml:space="preserve">  </w:t>
      </w:r>
    </w:p>
    <w:p>
      <w:pPr>
        <w:keepNext/>
        <w:keepLines/>
        <w:pageBreakBefore w:val="0"/>
        <w:widowControl w:val="0"/>
        <w:kinsoku/>
        <w:wordWrap/>
        <w:overflowPunct/>
        <w:topLinePunct w:val="0"/>
        <w:autoSpaceDE/>
        <w:autoSpaceDN/>
        <w:bidi w:val="0"/>
        <w:adjustRightInd/>
        <w:snapToGrid/>
        <w:spacing w:before="0" w:beforeLines="0" w:beforeAutospacing="0" w:after="0" w:afterLines="0" w:afterAutospacing="0" w:line="240" w:lineRule="auto"/>
        <w:jc w:val="both"/>
        <w:textAlignment w:val="auto"/>
        <w:outlineLvl w:val="9"/>
        <w:rPr>
          <w:rFonts w:hint="eastAsia" w:ascii="Times New Roman" w:hAnsi="Times New Roman" w:eastAsia="楷体" w:cs="楷体"/>
          <w:sz w:val="44"/>
          <w:szCs w:val="44"/>
          <w:lang w:val="en-US" w:eastAsia="zh-CN"/>
        </w:rPr>
        <w:sectPr>
          <w:headerReference r:id="rId4" w:type="default"/>
          <w:pgSz w:w="11905" w:h="16838"/>
          <w:pgMar w:top="1440" w:right="1468" w:bottom="1440" w:left="1621"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p>
    <w:sdt>
      <w:sdtPr>
        <w:rPr>
          <w:rFonts w:ascii="Times New Roman" w:hAnsi="Times New Roman" w:eastAsia="楷体" w:cstheme="minorBidi"/>
          <w:b/>
          <w:sz w:val="30"/>
          <w:szCs w:val="24"/>
          <w:lang w:val="en-US" w:eastAsia="en-US" w:bidi="ar-SA"/>
        </w:rPr>
        <w:id w:val="147458252"/>
        <w15:color w:val="DBDBDB"/>
        <w:docPartObj>
          <w:docPartGallery w:val="Table of Contents"/>
          <w:docPartUnique/>
        </w:docPartObj>
      </w:sdtPr>
      <w:sdtEndPr>
        <w:rPr>
          <w:rFonts w:hint="eastAsia" w:ascii="Times New Roman" w:hAnsi="Times New Roman" w:eastAsia="楷体" w:cs="楷体"/>
          <w:b/>
          <w:kern w:val="44"/>
          <w:sz w:val="21"/>
          <w:szCs w:val="24"/>
          <w:highlight w:val="none"/>
          <w:lang w:val="en-US" w:eastAsia="zh-CN" w:bidi="ar-SA"/>
        </w:rPr>
      </w:sdtEndPr>
      <w:sdtContent>
        <w:p>
          <w:pPr>
            <w:keepNext w:val="0"/>
            <w:keepLines w:val="0"/>
            <w:pageBreakBefore w:val="0"/>
            <w:widowControl/>
            <w:kinsoku/>
            <w:wordWrap/>
            <w:overflowPunct/>
            <w:topLinePunct w:val="0"/>
            <w:autoSpaceDE/>
            <w:autoSpaceDN/>
            <w:bidi w:val="0"/>
            <w:adjustRightInd/>
            <w:snapToGrid/>
            <w:spacing w:after="0"/>
            <w:jc w:val="center"/>
            <w:textAlignment w:val="auto"/>
            <w:rPr>
              <w:rFonts w:ascii="Times New Roman" w:hAnsi="Times New Roman" w:eastAsia="楷体"/>
              <w:b/>
              <w:sz w:val="30"/>
            </w:rPr>
          </w:pPr>
          <w:r>
            <w:rPr>
              <w:rFonts w:ascii="Times New Roman" w:hAnsi="Times New Roman" w:eastAsia="楷体"/>
              <w:b/>
              <w:sz w:val="30"/>
            </w:rPr>
            <w:t>目录</w:t>
          </w:r>
        </w:p>
        <w:p>
          <w:pPr>
            <w:pStyle w:val="12"/>
            <w:keepNext w:val="0"/>
            <w:keepLines w:val="0"/>
            <w:pageBreakBefore w:val="0"/>
            <w:widowControl/>
            <w:tabs>
              <w:tab w:val="right" w:leader="dot" w:pos="9070"/>
            </w:tabs>
            <w:kinsoku/>
            <w:wordWrap/>
            <w:overflowPunct/>
            <w:topLinePunct w:val="0"/>
            <w:autoSpaceDE/>
            <w:autoSpaceDN/>
            <w:bidi w:val="0"/>
            <w:adjustRightInd/>
            <w:snapToGrid/>
            <w:spacing w:after="0"/>
            <w:textAlignment w:val="auto"/>
            <w:rPr>
              <w:rFonts w:ascii="Times New Roman" w:hAnsi="Times New Roman" w:eastAsia="楷体"/>
            </w:rPr>
          </w:pPr>
          <w:r>
            <w:rPr>
              <w:rFonts w:hint="eastAsia" w:ascii="Times New Roman" w:hAnsi="Times New Roman" w:eastAsia="楷体" w:cs="楷体"/>
              <w:b/>
              <w:kern w:val="44"/>
              <w:sz w:val="21"/>
              <w:szCs w:val="24"/>
              <w:highlight w:val="none"/>
              <w:lang w:val="en-US" w:eastAsia="zh-CN" w:bidi="ar-SA"/>
            </w:rPr>
            <w:fldChar w:fldCharType="begin"/>
          </w:r>
          <w:r>
            <w:rPr>
              <w:rFonts w:hint="eastAsia" w:ascii="Times New Roman" w:hAnsi="Times New Roman" w:eastAsia="楷体" w:cs="楷体"/>
              <w:b/>
              <w:kern w:val="44"/>
              <w:sz w:val="21"/>
              <w:szCs w:val="24"/>
              <w:highlight w:val="none"/>
              <w:lang w:val="en-US" w:eastAsia="zh-CN" w:bidi="ar-SA"/>
            </w:rPr>
            <w:instrText xml:space="preserve">TOC \o "1-3" \h \u </w:instrText>
          </w:r>
          <w:r>
            <w:rPr>
              <w:rFonts w:hint="eastAsia" w:ascii="Times New Roman" w:hAnsi="Times New Roman" w:eastAsia="楷体" w:cs="楷体"/>
              <w:b/>
              <w:kern w:val="44"/>
              <w:sz w:val="21"/>
              <w:szCs w:val="24"/>
              <w:highlight w:val="none"/>
              <w:lang w:val="en-US" w:eastAsia="zh-CN" w:bidi="ar-SA"/>
            </w:rPr>
            <w:fldChar w:fldCharType="separate"/>
          </w:r>
          <w:r>
            <w:rPr>
              <w:rFonts w:hint="eastAsia" w:ascii="Times New Roman" w:hAnsi="Times New Roman" w:eastAsia="楷体" w:cs="楷体"/>
              <w:b/>
              <w:kern w:val="44"/>
              <w:sz w:val="24"/>
              <w:szCs w:val="24"/>
              <w:highlight w:val="none"/>
              <w:lang w:val="en-US" w:eastAsia="zh-CN" w:bidi="ar-SA"/>
            </w:rPr>
            <w:fldChar w:fldCharType="begin"/>
          </w:r>
          <w:r>
            <w:rPr>
              <w:rFonts w:hint="eastAsia" w:ascii="Times New Roman" w:hAnsi="Times New Roman" w:eastAsia="楷体" w:cs="楷体"/>
              <w:b/>
              <w:kern w:val="44"/>
              <w:sz w:val="24"/>
              <w:szCs w:val="24"/>
              <w:highlight w:val="none"/>
              <w:lang w:val="en-US" w:eastAsia="zh-CN" w:bidi="ar-SA"/>
            </w:rPr>
            <w:instrText xml:space="preserve"> HYPERLINK \l _Toc14410 </w:instrText>
          </w:r>
          <w:r>
            <w:rPr>
              <w:rFonts w:hint="eastAsia" w:ascii="Times New Roman" w:hAnsi="Times New Roman" w:eastAsia="楷体" w:cs="楷体"/>
              <w:b/>
              <w:kern w:val="44"/>
              <w:sz w:val="24"/>
              <w:szCs w:val="24"/>
              <w:highlight w:val="none"/>
              <w:lang w:val="en-US" w:eastAsia="zh-CN" w:bidi="ar-SA"/>
            </w:rPr>
            <w:fldChar w:fldCharType="separate"/>
          </w:r>
          <w:r>
            <w:rPr>
              <w:rFonts w:hint="eastAsia" w:ascii="Times New Roman" w:hAnsi="Times New Roman" w:eastAsia="楷体" w:cs="楷体"/>
              <w:b/>
              <w:sz w:val="24"/>
              <w:szCs w:val="30"/>
            </w:rPr>
            <w:t>1.1总体设计</w:t>
          </w:r>
          <w:r>
            <w:rPr>
              <w:rFonts w:ascii="Times New Roman" w:hAnsi="Times New Roman" w:eastAsia="楷体"/>
              <w:b w:val="0"/>
              <w:sz w:val="24"/>
            </w:rPr>
            <w:tab/>
          </w:r>
          <w:r>
            <w:rPr>
              <w:rFonts w:ascii="Times New Roman" w:hAnsi="Times New Roman" w:eastAsia="楷体"/>
              <w:b w:val="0"/>
              <w:sz w:val="24"/>
            </w:rPr>
            <w:fldChar w:fldCharType="begin"/>
          </w:r>
          <w:r>
            <w:rPr>
              <w:rFonts w:ascii="Times New Roman" w:hAnsi="Times New Roman" w:eastAsia="楷体"/>
              <w:b w:val="0"/>
              <w:sz w:val="24"/>
            </w:rPr>
            <w:instrText xml:space="preserve"> PAGEREF _Toc14410 \h </w:instrText>
          </w:r>
          <w:r>
            <w:rPr>
              <w:rFonts w:ascii="Times New Roman" w:hAnsi="Times New Roman" w:eastAsia="楷体"/>
              <w:b w:val="0"/>
              <w:sz w:val="24"/>
            </w:rPr>
            <w:fldChar w:fldCharType="separate"/>
          </w:r>
          <w:r>
            <w:rPr>
              <w:rFonts w:ascii="Times New Roman" w:hAnsi="Times New Roman" w:eastAsia="楷体"/>
              <w:b w:val="0"/>
              <w:sz w:val="24"/>
            </w:rPr>
            <w:t>1</w:t>
          </w:r>
          <w:r>
            <w:rPr>
              <w:rFonts w:ascii="Times New Roman" w:hAnsi="Times New Roman" w:eastAsia="楷体"/>
              <w:b w:val="0"/>
              <w:sz w:val="24"/>
            </w:rPr>
            <w:fldChar w:fldCharType="end"/>
          </w:r>
          <w:r>
            <w:rPr>
              <w:rFonts w:hint="eastAsia" w:ascii="Times New Roman" w:hAnsi="Times New Roman" w:eastAsia="楷体" w:cs="楷体"/>
              <w:b/>
              <w:kern w:val="44"/>
              <w:sz w:val="24"/>
              <w:szCs w:val="24"/>
              <w:highlight w:val="none"/>
              <w:lang w:val="en-US" w:eastAsia="zh-CN" w:bidi="ar-SA"/>
            </w:rPr>
            <w:fldChar w:fldCharType="end"/>
          </w:r>
        </w:p>
        <w:p>
          <w:pPr>
            <w:pStyle w:val="9"/>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480" w:firstLineChars="20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_Toc11094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szCs w:val="28"/>
            </w:rPr>
            <w:t>1.1.1架构设计</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_Toc11094 \h </w:instrText>
          </w:r>
          <w:r>
            <w:rPr>
              <w:rFonts w:ascii="Times New Roman" w:hAnsi="Times New Roman" w:eastAsia="楷体"/>
            </w:rPr>
            <w:fldChar w:fldCharType="separate"/>
          </w:r>
          <w:r>
            <w:rPr>
              <w:rFonts w:ascii="Times New Roman" w:hAnsi="Times New Roman" w:eastAsia="楷体"/>
            </w:rPr>
            <w:t>1</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9"/>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480" w:firstLineChars="20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_Toc19306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szCs w:val="28"/>
              <w:lang w:eastAsia="zh-CN"/>
            </w:rPr>
            <w:t>1.</w:t>
          </w:r>
          <w:r>
            <w:rPr>
              <w:rFonts w:hint="eastAsia" w:ascii="Times New Roman" w:hAnsi="Times New Roman" w:eastAsia="楷体" w:cs="楷体"/>
              <w:szCs w:val="28"/>
            </w:rPr>
            <w:t>1.</w:t>
          </w:r>
          <w:r>
            <w:rPr>
              <w:rFonts w:hint="eastAsia" w:ascii="Times New Roman" w:hAnsi="Times New Roman" w:eastAsia="楷体" w:cs="楷体"/>
              <w:szCs w:val="28"/>
              <w:lang w:val="en-US" w:eastAsia="zh-CN"/>
            </w:rPr>
            <w:t>2</w:t>
          </w:r>
          <w:r>
            <w:rPr>
              <w:rFonts w:hint="eastAsia" w:ascii="Times New Roman" w:hAnsi="Times New Roman" w:eastAsia="楷体" w:cs="楷体"/>
              <w:szCs w:val="28"/>
            </w:rPr>
            <w:t xml:space="preserve"> </w:t>
          </w:r>
          <w:r>
            <w:rPr>
              <w:rFonts w:hint="eastAsia" w:ascii="Times New Roman" w:hAnsi="Times New Roman" w:eastAsia="楷体" w:cs="楷体"/>
              <w:szCs w:val="28"/>
              <w:lang w:val="en-US" w:eastAsia="zh-CN"/>
            </w:rPr>
            <w:t>总体流程设计</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_Toc19306 \h </w:instrText>
          </w:r>
          <w:r>
            <w:rPr>
              <w:rFonts w:ascii="Times New Roman" w:hAnsi="Times New Roman" w:eastAsia="楷体"/>
            </w:rPr>
            <w:fldChar w:fldCharType="separate"/>
          </w:r>
          <w:r>
            <w:rPr>
              <w:rFonts w:ascii="Times New Roman" w:hAnsi="Times New Roman" w:eastAsia="楷体"/>
            </w:rPr>
            <w:t>4</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9"/>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480" w:firstLineChars="20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_Toc15793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bCs/>
              <w:szCs w:val="28"/>
              <w:lang w:eastAsia="zh-CN"/>
            </w:rPr>
            <w:t>1.</w:t>
          </w:r>
          <w:r>
            <w:rPr>
              <w:rFonts w:hint="eastAsia" w:ascii="Times New Roman" w:hAnsi="Times New Roman" w:eastAsia="楷体" w:cs="楷体"/>
              <w:bCs/>
              <w:szCs w:val="28"/>
            </w:rPr>
            <w:t>1.</w:t>
          </w:r>
          <w:r>
            <w:rPr>
              <w:rFonts w:hint="eastAsia" w:ascii="Times New Roman" w:hAnsi="Times New Roman" w:eastAsia="楷体" w:cs="楷体"/>
              <w:bCs/>
              <w:szCs w:val="28"/>
              <w:lang w:val="en-US" w:eastAsia="zh-CN"/>
            </w:rPr>
            <w:t>3</w:t>
          </w:r>
          <w:r>
            <w:rPr>
              <w:rFonts w:hint="eastAsia" w:ascii="Times New Roman" w:hAnsi="Times New Roman" w:eastAsia="楷体" w:cs="楷体"/>
              <w:bCs/>
              <w:szCs w:val="28"/>
            </w:rPr>
            <w:t xml:space="preserve"> LOGO设计</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_Toc15793 \h </w:instrText>
          </w:r>
          <w:r>
            <w:rPr>
              <w:rFonts w:ascii="Times New Roman" w:hAnsi="Times New Roman" w:eastAsia="楷体"/>
            </w:rPr>
            <w:fldChar w:fldCharType="separate"/>
          </w:r>
          <w:r>
            <w:rPr>
              <w:rFonts w:ascii="Times New Roman" w:hAnsi="Times New Roman" w:eastAsia="楷体"/>
            </w:rPr>
            <w:t>5</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13"/>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0" w:firstLineChars="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_Toc29894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b/>
              <w:sz w:val="24"/>
              <w:szCs w:val="32"/>
              <w:lang w:eastAsia="zh-CN"/>
            </w:rPr>
            <w:t>1.</w:t>
          </w:r>
          <w:r>
            <w:rPr>
              <w:rFonts w:hint="eastAsia" w:ascii="Times New Roman" w:hAnsi="Times New Roman" w:eastAsia="楷体" w:cs="楷体"/>
              <w:b/>
              <w:sz w:val="24"/>
              <w:szCs w:val="32"/>
            </w:rPr>
            <w:t>2 功能设计</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_Toc29894 \h </w:instrText>
          </w:r>
          <w:r>
            <w:rPr>
              <w:rFonts w:ascii="Times New Roman" w:hAnsi="Times New Roman" w:eastAsia="楷体"/>
            </w:rPr>
            <w:fldChar w:fldCharType="separate"/>
          </w:r>
          <w:r>
            <w:rPr>
              <w:rFonts w:ascii="Times New Roman" w:hAnsi="Times New Roman" w:eastAsia="楷体"/>
            </w:rPr>
            <w:t>6</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9"/>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480" w:firstLineChars="20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_Toc21885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rPr>
            <w:t>1.2.1 用户端功能设计</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_Toc21885 \h </w:instrText>
          </w:r>
          <w:r>
            <w:rPr>
              <w:rFonts w:ascii="Times New Roman" w:hAnsi="Times New Roman" w:eastAsia="楷体"/>
            </w:rPr>
            <w:fldChar w:fldCharType="separate"/>
          </w:r>
          <w:r>
            <w:rPr>
              <w:rFonts w:ascii="Times New Roman" w:hAnsi="Times New Roman" w:eastAsia="楷体"/>
            </w:rPr>
            <w:t>6</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9"/>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480" w:firstLineChars="20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_Toc21091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bCs/>
              <w:kern w:val="2"/>
              <w:szCs w:val="28"/>
              <w:lang w:eastAsia="zh-CN"/>
            </w:rPr>
            <w:t>1.2.</w:t>
          </w:r>
          <w:r>
            <w:rPr>
              <w:rFonts w:hint="eastAsia" w:ascii="Times New Roman" w:hAnsi="Times New Roman" w:eastAsia="楷体" w:cs="楷体"/>
              <w:bCs/>
              <w:kern w:val="2"/>
              <w:szCs w:val="28"/>
              <w:lang w:val="en-US" w:eastAsia="zh-CN"/>
            </w:rPr>
            <w:t>2</w:t>
          </w:r>
          <w:r>
            <w:rPr>
              <w:rFonts w:hint="eastAsia" w:ascii="Times New Roman" w:hAnsi="Times New Roman" w:eastAsia="楷体" w:cs="楷体"/>
              <w:bCs/>
              <w:kern w:val="2"/>
              <w:szCs w:val="28"/>
              <w:lang w:eastAsia="zh-CN"/>
            </w:rPr>
            <w:t xml:space="preserve"> 管理端功能设计</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_Toc21091 \h </w:instrText>
          </w:r>
          <w:r>
            <w:rPr>
              <w:rFonts w:ascii="Times New Roman" w:hAnsi="Times New Roman" w:eastAsia="楷体"/>
            </w:rPr>
            <w:fldChar w:fldCharType="separate"/>
          </w:r>
          <w:r>
            <w:rPr>
              <w:rFonts w:ascii="Times New Roman" w:hAnsi="Times New Roman" w:eastAsia="楷体"/>
            </w:rPr>
            <w:t>18</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13"/>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0" w:firstLineChars="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_Toc11202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b/>
              <w:sz w:val="24"/>
              <w:szCs w:val="30"/>
              <w:lang w:eastAsia="zh-CN"/>
            </w:rPr>
            <w:t>1.</w:t>
          </w:r>
          <w:r>
            <w:rPr>
              <w:rFonts w:hint="eastAsia" w:ascii="Times New Roman" w:hAnsi="Times New Roman" w:eastAsia="楷体" w:cs="楷体"/>
              <w:b/>
              <w:sz w:val="24"/>
              <w:szCs w:val="30"/>
            </w:rPr>
            <w:t>3 关键算法设计</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_Toc11202 \h </w:instrText>
          </w:r>
          <w:r>
            <w:rPr>
              <w:rFonts w:ascii="Times New Roman" w:hAnsi="Times New Roman" w:eastAsia="楷体"/>
            </w:rPr>
            <w:fldChar w:fldCharType="separate"/>
          </w:r>
          <w:r>
            <w:rPr>
              <w:rFonts w:ascii="Times New Roman" w:hAnsi="Times New Roman" w:eastAsia="楷体"/>
            </w:rPr>
            <w:t>29</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9"/>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480" w:firstLineChars="20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_Toc26588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szCs w:val="28"/>
            </w:rPr>
            <w:t>1.3.1 聚合方案</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_Toc26588 \h </w:instrText>
          </w:r>
          <w:r>
            <w:rPr>
              <w:rFonts w:ascii="Times New Roman" w:hAnsi="Times New Roman" w:eastAsia="楷体"/>
            </w:rPr>
            <w:fldChar w:fldCharType="separate"/>
          </w:r>
          <w:r>
            <w:rPr>
              <w:rFonts w:ascii="Times New Roman" w:hAnsi="Times New Roman" w:eastAsia="楷体"/>
            </w:rPr>
            <w:t>29</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9"/>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480" w:firstLineChars="20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_Toc29086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szCs w:val="28"/>
            </w:rPr>
            <w:t>1.3.2 通信传输</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_Toc29086 \h </w:instrText>
          </w:r>
          <w:r>
            <w:rPr>
              <w:rFonts w:ascii="Times New Roman" w:hAnsi="Times New Roman" w:eastAsia="楷体"/>
            </w:rPr>
            <w:fldChar w:fldCharType="separate"/>
          </w:r>
          <w:r>
            <w:rPr>
              <w:rFonts w:ascii="Times New Roman" w:hAnsi="Times New Roman" w:eastAsia="楷体"/>
            </w:rPr>
            <w:t>45</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9"/>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480" w:firstLineChars="20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_Toc5660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szCs w:val="28"/>
              <w:lang w:eastAsia="zh-CN"/>
            </w:rPr>
            <w:t>1.</w:t>
          </w:r>
          <w:r>
            <w:rPr>
              <w:rFonts w:hint="eastAsia" w:ascii="Times New Roman" w:hAnsi="Times New Roman" w:eastAsia="楷体" w:cs="楷体"/>
              <w:szCs w:val="28"/>
            </w:rPr>
            <w:t>3.3 安全加密</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_Toc5660 \h </w:instrText>
          </w:r>
          <w:r>
            <w:rPr>
              <w:rFonts w:ascii="Times New Roman" w:hAnsi="Times New Roman" w:eastAsia="楷体"/>
            </w:rPr>
            <w:fldChar w:fldCharType="separate"/>
          </w:r>
          <w:r>
            <w:rPr>
              <w:rFonts w:ascii="Times New Roman" w:hAnsi="Times New Roman" w:eastAsia="楷体"/>
            </w:rPr>
            <w:t>48</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13"/>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0" w:firstLineChars="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_Toc12161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b/>
              <w:sz w:val="24"/>
              <w:szCs w:val="30"/>
              <w:lang w:eastAsia="zh-CN"/>
            </w:rPr>
            <w:t>1.</w:t>
          </w:r>
          <w:r>
            <w:rPr>
              <w:rFonts w:hint="eastAsia" w:ascii="Times New Roman" w:hAnsi="Times New Roman" w:eastAsia="楷体" w:cs="楷体"/>
              <w:b/>
              <w:sz w:val="24"/>
              <w:szCs w:val="30"/>
            </w:rPr>
            <w:t>4数据库设计</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_Toc12161 \h </w:instrText>
          </w:r>
          <w:r>
            <w:rPr>
              <w:rFonts w:ascii="Times New Roman" w:hAnsi="Times New Roman" w:eastAsia="楷体"/>
            </w:rPr>
            <w:fldChar w:fldCharType="separate"/>
          </w:r>
          <w:r>
            <w:rPr>
              <w:rFonts w:ascii="Times New Roman" w:hAnsi="Times New Roman" w:eastAsia="楷体"/>
            </w:rPr>
            <w:t>58</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13"/>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0" w:firstLineChars="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_Toc10788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b/>
              <w:sz w:val="24"/>
              <w:lang w:eastAsia="zh-CN"/>
            </w:rPr>
            <w:t>1.</w:t>
          </w:r>
          <w:r>
            <w:rPr>
              <w:rFonts w:ascii="Times New Roman" w:hAnsi="Times New Roman" w:eastAsia="楷体"/>
              <w:b/>
              <w:sz w:val="24"/>
            </w:rPr>
            <w:t>5接口设计</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_Toc10788 \h </w:instrText>
          </w:r>
          <w:r>
            <w:rPr>
              <w:rFonts w:ascii="Times New Roman" w:hAnsi="Times New Roman" w:eastAsia="楷体"/>
            </w:rPr>
            <w:fldChar w:fldCharType="separate"/>
          </w:r>
          <w:r>
            <w:rPr>
              <w:rFonts w:ascii="Times New Roman" w:hAnsi="Times New Roman" w:eastAsia="楷体"/>
            </w:rPr>
            <w:t>65</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pStyle w:val="13"/>
            <w:keepNext w:val="0"/>
            <w:keepLines w:val="0"/>
            <w:pageBreakBefore w:val="0"/>
            <w:widowControl/>
            <w:tabs>
              <w:tab w:val="right" w:leader="dot" w:pos="9070"/>
            </w:tabs>
            <w:kinsoku/>
            <w:wordWrap/>
            <w:overflowPunct/>
            <w:topLinePunct w:val="0"/>
            <w:autoSpaceDE/>
            <w:autoSpaceDN/>
            <w:bidi w:val="0"/>
            <w:adjustRightInd/>
            <w:snapToGrid/>
            <w:spacing w:after="0"/>
            <w:ind w:left="0" w:leftChars="0" w:firstLine="0" w:firstLineChars="0"/>
            <w:textAlignment w:val="auto"/>
            <w:rPr>
              <w:rFonts w:ascii="Times New Roman" w:hAnsi="Times New Roman" w:eastAsia="楷体"/>
            </w:rPr>
          </w:pPr>
          <w:r>
            <w:rPr>
              <w:rFonts w:hint="eastAsia" w:ascii="Times New Roman" w:hAnsi="Times New Roman" w:eastAsia="楷体" w:cs="楷体"/>
              <w:kern w:val="44"/>
              <w:szCs w:val="24"/>
              <w:highlight w:val="none"/>
              <w:lang w:val="en-US" w:eastAsia="zh-CN" w:bidi="ar-SA"/>
            </w:rPr>
            <w:fldChar w:fldCharType="begin"/>
          </w:r>
          <w:r>
            <w:rPr>
              <w:rFonts w:hint="eastAsia" w:ascii="Times New Roman" w:hAnsi="Times New Roman" w:eastAsia="楷体" w:cs="楷体"/>
              <w:kern w:val="44"/>
              <w:szCs w:val="24"/>
              <w:highlight w:val="none"/>
              <w:lang w:val="en-US" w:eastAsia="zh-CN" w:bidi="ar-SA"/>
            </w:rPr>
            <w:instrText xml:space="preserve"> HYPERLINK \l _Toc4988 </w:instrText>
          </w:r>
          <w:r>
            <w:rPr>
              <w:rFonts w:hint="eastAsia" w:ascii="Times New Roman" w:hAnsi="Times New Roman" w:eastAsia="楷体" w:cs="楷体"/>
              <w:kern w:val="44"/>
              <w:szCs w:val="24"/>
              <w:highlight w:val="none"/>
              <w:lang w:val="en-US" w:eastAsia="zh-CN" w:bidi="ar-SA"/>
            </w:rPr>
            <w:fldChar w:fldCharType="separate"/>
          </w:r>
          <w:r>
            <w:rPr>
              <w:rFonts w:hint="eastAsia" w:ascii="Times New Roman" w:hAnsi="Times New Roman" w:eastAsia="楷体" w:cs="楷体"/>
              <w:b/>
              <w:sz w:val="24"/>
              <w:szCs w:val="30"/>
              <w:lang w:eastAsia="zh-CN"/>
            </w:rPr>
            <w:t>1.</w:t>
          </w:r>
          <w:r>
            <w:rPr>
              <w:rFonts w:hint="eastAsia" w:ascii="Times New Roman" w:hAnsi="Times New Roman" w:eastAsia="楷体" w:cs="楷体"/>
              <w:b/>
              <w:sz w:val="24"/>
              <w:szCs w:val="30"/>
            </w:rPr>
            <w:t>6本章小结</w:t>
          </w:r>
          <w:r>
            <w:rPr>
              <w:rFonts w:hint="eastAsia" w:ascii="Times New Roman" w:hAnsi="Times New Roman" w:eastAsia="楷体" w:cs="楷体"/>
              <w:szCs w:val="24"/>
            </w:rPr>
            <w:t> </w:t>
          </w:r>
          <w:r>
            <w:rPr>
              <w:rFonts w:ascii="Times New Roman" w:hAnsi="Times New Roman" w:eastAsia="楷体"/>
            </w:rPr>
            <w:tab/>
          </w:r>
          <w:r>
            <w:rPr>
              <w:rFonts w:ascii="Times New Roman" w:hAnsi="Times New Roman" w:eastAsia="楷体"/>
            </w:rPr>
            <w:fldChar w:fldCharType="begin"/>
          </w:r>
          <w:r>
            <w:rPr>
              <w:rFonts w:ascii="Times New Roman" w:hAnsi="Times New Roman" w:eastAsia="楷体"/>
            </w:rPr>
            <w:instrText xml:space="preserve"> PAGEREF _Toc4988 \h </w:instrText>
          </w:r>
          <w:r>
            <w:rPr>
              <w:rFonts w:ascii="Times New Roman" w:hAnsi="Times New Roman" w:eastAsia="楷体"/>
            </w:rPr>
            <w:fldChar w:fldCharType="separate"/>
          </w:r>
          <w:r>
            <w:rPr>
              <w:rFonts w:ascii="Times New Roman" w:hAnsi="Times New Roman" w:eastAsia="楷体"/>
            </w:rPr>
            <w:t>70</w:t>
          </w:r>
          <w:r>
            <w:rPr>
              <w:rFonts w:ascii="Times New Roman" w:hAnsi="Times New Roman" w:eastAsia="楷体"/>
            </w:rPr>
            <w:fldChar w:fldCharType="end"/>
          </w:r>
          <w:r>
            <w:rPr>
              <w:rFonts w:hint="eastAsia" w:ascii="Times New Roman" w:hAnsi="Times New Roman" w:eastAsia="楷体" w:cs="楷体"/>
              <w:kern w:val="44"/>
              <w:szCs w:val="24"/>
              <w:highlight w:val="none"/>
              <w:lang w:val="en-US" w:eastAsia="zh-CN" w:bidi="ar-SA"/>
            </w:rPr>
            <w:fldChar w:fldCharType="end"/>
          </w:r>
        </w:p>
        <w:p>
          <w:pPr>
            <w:keepNext w:val="0"/>
            <w:keepLines w:val="0"/>
            <w:pageBreakBefore w:val="0"/>
            <w:widowControl/>
            <w:kinsoku/>
            <w:wordWrap/>
            <w:overflowPunct/>
            <w:topLinePunct w:val="0"/>
            <w:autoSpaceDE/>
            <w:autoSpaceDN/>
            <w:bidi w:val="0"/>
            <w:adjustRightInd/>
            <w:snapToGrid/>
            <w:spacing w:after="0"/>
            <w:textAlignment w:val="auto"/>
            <w:rPr>
              <w:rFonts w:hint="eastAsia" w:ascii="Times New Roman" w:hAnsi="Times New Roman" w:eastAsia="楷体" w:cs="楷体"/>
              <w:b/>
              <w:kern w:val="44"/>
              <w:sz w:val="44"/>
              <w:szCs w:val="24"/>
              <w:highlight w:val="none"/>
              <w:lang w:val="en-US" w:eastAsia="zh-CN" w:bidi="ar-SA"/>
            </w:rPr>
            <w:sectPr>
              <w:pgSz w:w="11905" w:h="16838"/>
              <w:pgMar w:top="1134" w:right="1134" w:bottom="1134" w:left="1134" w:header="851" w:footer="992" w:gutter="567"/>
              <w:pgBorders>
                <w:top w:val="none" w:sz="0" w:space="0"/>
                <w:left w:val="none" w:sz="0" w:space="0"/>
                <w:bottom w:val="none" w:sz="0" w:space="0"/>
                <w:right w:val="none" w:sz="0" w:space="0"/>
              </w:pgBorders>
              <w:pgNumType w:fmt="decimal" w:start="1"/>
              <w:cols w:space="0" w:num="1"/>
              <w:rtlGutter w:val="0"/>
              <w:docGrid w:type="lines" w:linePitch="312" w:charSpace="0"/>
            </w:sectPr>
          </w:pPr>
          <w:r>
            <w:rPr>
              <w:rFonts w:hint="eastAsia" w:ascii="Times New Roman" w:hAnsi="Times New Roman" w:eastAsia="楷体" w:cs="楷体"/>
              <w:kern w:val="44"/>
              <w:szCs w:val="24"/>
              <w:highlight w:val="none"/>
              <w:lang w:val="en-US" w:eastAsia="zh-CN" w:bidi="ar-SA"/>
            </w:rPr>
            <w:fldChar w:fldCharType="end"/>
          </w:r>
        </w:p>
      </w:sdtContent>
    </w:sdt>
    <w:p>
      <w:pPr>
        <w:keepNext/>
        <w:keepLines/>
        <w:pageBreakBefore w:val="0"/>
        <w:widowControl w:val="0"/>
        <w:kinsoku/>
        <w:wordWrap/>
        <w:overflowPunct/>
        <w:topLinePunct w:val="0"/>
        <w:autoSpaceDE/>
        <w:autoSpaceDN/>
        <w:bidi w:val="0"/>
        <w:adjustRightInd/>
        <w:snapToGrid/>
        <w:spacing w:before="0" w:beforeLines="0" w:beforeAutospacing="0" w:after="0" w:afterLines="0" w:afterAutospacing="0" w:line="240" w:lineRule="auto"/>
        <w:jc w:val="center"/>
        <w:textAlignment w:val="auto"/>
        <w:outlineLvl w:val="0"/>
        <w:rPr>
          <w:rFonts w:hint="default" w:ascii="Times New Roman" w:hAnsi="Times New Roman" w:eastAsia="楷体" w:cs="楷体"/>
          <w:b/>
          <w:kern w:val="44"/>
          <w:sz w:val="44"/>
          <w:szCs w:val="24"/>
          <w:lang w:val="en-US" w:eastAsia="zh-CN" w:bidi="ar-SA"/>
        </w:rPr>
      </w:pPr>
      <w:bookmarkStart w:id="0" w:name="_Toc3386"/>
      <w:r>
        <w:rPr>
          <w:rFonts w:hint="eastAsia" w:ascii="Times New Roman" w:hAnsi="Times New Roman" w:eastAsia="楷体" w:cs="楷体"/>
          <w:b/>
          <w:kern w:val="44"/>
          <w:sz w:val="44"/>
          <w:szCs w:val="24"/>
          <w:highlight w:val="none"/>
          <w:lang w:val="en-US" w:eastAsia="zh-CN" w:bidi="ar-SA"/>
        </w:rPr>
        <w:t>概要及详细说明书</w:t>
      </w:r>
      <w:bookmarkEnd w:id="0"/>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1"/>
          <w:lang w:eastAsia="zh-CN"/>
        </w:rPr>
        <w:tab/>
      </w:r>
      <w:r>
        <w:rPr>
          <w:rFonts w:hint="eastAsia" w:ascii="Times New Roman" w:hAnsi="Times New Roman" w:eastAsia="宋体" w:cs="楷体"/>
          <w:kern w:val="2"/>
          <w:sz w:val="24"/>
          <w:szCs w:val="24"/>
          <w:lang w:eastAsia="zh-CN"/>
        </w:rPr>
        <w:t>本章主要介绍Fed Privacy Shield平台的总体设计、功能设计、核心技术设计、数据库设计以及接口设计。</w:t>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outlineLvl w:val="1"/>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ab/>
      </w:r>
      <w:bookmarkStart w:id="1" w:name="_Toc13367"/>
      <w:bookmarkStart w:id="2" w:name="_Toc14410"/>
      <w:r>
        <w:rPr>
          <w:rStyle w:val="20"/>
          <w:rFonts w:hint="eastAsia" w:ascii="Times New Roman" w:hAnsi="Times New Roman" w:eastAsia="宋体" w:cs="楷体"/>
          <w:sz w:val="30"/>
          <w:szCs w:val="30"/>
        </w:rPr>
        <w:t>1.1总体设计</w:t>
      </w:r>
      <w:bookmarkEnd w:id="1"/>
      <w:bookmarkEnd w:id="2"/>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ab/>
      </w:r>
      <w:r>
        <w:rPr>
          <w:rFonts w:hint="eastAsia" w:ascii="Times New Roman" w:hAnsi="Times New Roman" w:eastAsia="宋体" w:cs="楷体"/>
          <w:kern w:val="2"/>
          <w:sz w:val="24"/>
          <w:szCs w:val="24"/>
          <w:lang w:eastAsia="zh-CN"/>
        </w:rPr>
        <w:t>本节概述Fed Privacy Shield平台的总体设计，从平台架构设计、平台功能模块设计、关键算法设计、</w:t>
      </w:r>
      <w:r>
        <w:rPr>
          <w:rFonts w:hint="eastAsia" w:ascii="Times New Roman" w:hAnsi="Times New Roman" w:eastAsia="宋体" w:cs="楷体"/>
          <w:kern w:val="2"/>
          <w:sz w:val="24"/>
          <w:szCs w:val="24"/>
          <w:lang w:val="en-US" w:eastAsia="zh-CN"/>
        </w:rPr>
        <w:t>系统</w:t>
      </w:r>
      <w:r>
        <w:rPr>
          <w:rFonts w:hint="eastAsia" w:ascii="Times New Roman" w:hAnsi="Times New Roman" w:eastAsia="宋体" w:cs="楷体"/>
          <w:kern w:val="2"/>
          <w:sz w:val="24"/>
          <w:szCs w:val="24"/>
          <w:lang w:eastAsia="zh-CN"/>
        </w:rPr>
        <w:t>数据库设计及接口设计对</w:t>
      </w:r>
      <w:r>
        <w:rPr>
          <w:rFonts w:hint="eastAsia" w:ascii="Times New Roman" w:hAnsi="Times New Roman" w:eastAsia="宋体" w:cs="楷体"/>
          <w:kern w:val="2"/>
          <w:sz w:val="24"/>
          <w:szCs w:val="24"/>
          <w:lang w:val="en-US" w:eastAsia="zh-CN"/>
        </w:rPr>
        <w:t>系统</w:t>
      </w:r>
      <w:r>
        <w:rPr>
          <w:rFonts w:hint="eastAsia" w:ascii="Times New Roman" w:hAnsi="Times New Roman" w:eastAsia="宋体" w:cs="楷体"/>
          <w:kern w:val="2"/>
          <w:sz w:val="24"/>
          <w:szCs w:val="24"/>
          <w:lang w:eastAsia="zh-CN"/>
        </w:rPr>
        <w:t>结构进行介绍。</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outlineLvl w:val="2"/>
        <w:rPr>
          <w:rStyle w:val="21"/>
          <w:rFonts w:hint="eastAsia" w:ascii="Times New Roman" w:hAnsi="Times New Roman" w:eastAsia="宋体" w:cs="楷体"/>
          <w:kern w:val="2"/>
          <w:sz w:val="28"/>
          <w:szCs w:val="28"/>
          <w:lang w:eastAsia="zh-CN"/>
        </w:rPr>
      </w:pPr>
      <w:r>
        <w:rPr>
          <w:rFonts w:hint="eastAsia" w:ascii="Times New Roman" w:hAnsi="Times New Roman" w:eastAsia="宋体" w:cs="楷体"/>
          <w:kern w:val="2"/>
          <w:sz w:val="24"/>
          <w:szCs w:val="24"/>
          <w:lang w:eastAsia="zh-CN"/>
        </w:rPr>
        <w:tab/>
      </w:r>
      <w:bookmarkStart w:id="3" w:name="_Toc11094"/>
      <w:bookmarkStart w:id="4" w:name="_Toc23966"/>
      <w:r>
        <w:rPr>
          <w:rStyle w:val="21"/>
          <w:rFonts w:hint="eastAsia" w:ascii="Times New Roman" w:hAnsi="Times New Roman" w:eastAsia="宋体" w:cs="楷体"/>
          <w:sz w:val="28"/>
          <w:szCs w:val="28"/>
        </w:rPr>
        <w:t>1.1.1架构设计</w:t>
      </w:r>
      <w:bookmarkEnd w:id="3"/>
      <w:bookmarkEnd w:id="4"/>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420" w:firstLineChars="0"/>
        <w:jc w:val="both"/>
        <w:textAlignment w:val="auto"/>
        <w:outlineLvl w:val="3"/>
        <w:rPr>
          <w:rStyle w:val="21"/>
          <w:rFonts w:hint="default" w:ascii="Times New Roman" w:hAnsi="Times New Roman" w:eastAsia="宋体" w:cs="楷体"/>
          <w:kern w:val="2"/>
          <w:sz w:val="24"/>
          <w:szCs w:val="24"/>
          <w:lang w:val="en-US" w:eastAsia="zh-CN"/>
        </w:rPr>
      </w:pPr>
      <w:r>
        <w:rPr>
          <w:rStyle w:val="21"/>
          <w:rFonts w:hint="eastAsia" w:ascii="Times New Roman" w:hAnsi="Times New Roman" w:eastAsia="宋体" w:cs="楷体"/>
          <w:sz w:val="24"/>
          <w:szCs w:val="24"/>
          <w:lang w:val="en-US"/>
        </w:rPr>
        <w:t>1.1.1.1软硬件架构</w:t>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ab/>
      </w:r>
      <w:r>
        <w:rPr>
          <w:rFonts w:hint="eastAsia" w:ascii="Times New Roman" w:hAnsi="Times New Roman" w:eastAsia="宋体" w:cs="楷体"/>
          <w:kern w:val="2"/>
          <w:sz w:val="24"/>
          <w:szCs w:val="24"/>
          <w:lang w:eastAsia="zh-CN"/>
        </w:rPr>
        <w:t>Fed Privacy Shield平台软件架构设计分为五个层次，分别为用户层、展现层、云数据中心层、边缘服务器层和训练设备层。软件硬件架构图如图1-</w:t>
      </w:r>
      <w:r>
        <w:rPr>
          <w:rFonts w:hint="eastAsia" w:ascii="Times New Roman" w:hAnsi="Times New Roman" w:eastAsia="宋体" w:cs="楷体"/>
          <w:kern w:val="2"/>
          <w:sz w:val="24"/>
          <w:szCs w:val="24"/>
          <w:lang w:val="en-US" w:eastAsia="zh-CN"/>
        </w:rPr>
        <w:t>1</w:t>
      </w:r>
      <w:r>
        <w:rPr>
          <w:rFonts w:hint="eastAsia" w:ascii="Times New Roman" w:hAnsi="Times New Roman" w:eastAsia="宋体" w:cs="楷体"/>
          <w:kern w:val="2"/>
          <w:sz w:val="24"/>
          <w:szCs w:val="24"/>
          <w:lang w:eastAsia="zh-CN"/>
        </w:rPr>
        <w:t>所示：</w:t>
      </w:r>
    </w:p>
    <w:p>
      <w:pPr>
        <w:keepNext/>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center"/>
        <w:textAlignment w:val="auto"/>
        <w:rPr>
          <w:rFonts w:hint="eastAsia" w:ascii="Times New Roman" w:hAnsi="Times New Roman" w:eastAsia="宋体" w:cs="楷体"/>
          <w:kern w:val="2"/>
          <w:sz w:val="24"/>
          <w:szCs w:val="24"/>
          <w:lang w:eastAsia="zh-CN"/>
        </w:rPr>
      </w:pPr>
      <w:r>
        <w:rPr>
          <w:rFonts w:ascii="Times New Roman" w:hAnsi="Times New Roman" w:eastAsia="宋体" w:cs="宋体"/>
          <w:sz w:val="24"/>
          <w:szCs w:val="24"/>
        </w:rPr>
        <w:drawing>
          <wp:inline distT="0" distB="0" distL="114300" distR="114300">
            <wp:extent cx="5694680" cy="4124960"/>
            <wp:effectExtent l="0" t="0" r="7620" b="2540"/>
            <wp:docPr id="3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4" descr="IMG_256"/>
                    <pic:cNvPicPr>
                      <a:picLocks noChangeAspect="1"/>
                    </pic:cNvPicPr>
                  </pic:nvPicPr>
                  <pic:blipFill>
                    <a:blip r:embed="rId7"/>
                    <a:stretch>
                      <a:fillRect/>
                    </a:stretch>
                  </pic:blipFill>
                  <pic:spPr>
                    <a:xfrm>
                      <a:off x="0" y="0"/>
                      <a:ext cx="5694680" cy="4124960"/>
                    </a:xfrm>
                    <a:prstGeom prst="rect">
                      <a:avLst/>
                    </a:prstGeom>
                    <a:noFill/>
                    <a:ln w="9525">
                      <a:noFill/>
                    </a:ln>
                  </pic:spPr>
                </pic:pic>
              </a:graphicData>
            </a:graphic>
          </wp:inline>
        </w:drawing>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center"/>
        <w:textAlignment w:val="auto"/>
        <w:rPr>
          <w:rFonts w:hint="eastAsia" w:ascii="Times New Roman" w:hAnsi="Times New Roman" w:eastAsia="宋体" w:cs="楷体"/>
          <w:kern w:val="2"/>
          <w:sz w:val="21"/>
          <w:szCs w:val="21"/>
          <w:lang w:val="en-US" w:eastAsia="zh-CN" w:bidi="ar-SA"/>
        </w:rPr>
      </w:pPr>
      <w:r>
        <w:rPr>
          <w:rFonts w:hint="eastAsia" w:ascii="Times New Roman" w:hAnsi="Times New Roman" w:eastAsia="宋体" w:cs="楷体"/>
          <w:kern w:val="2"/>
          <w:sz w:val="21"/>
          <w:szCs w:val="21"/>
          <w:highlight w:val="none"/>
          <w:lang w:val="en-US" w:eastAsia="zh-CN" w:bidi="ar-SA"/>
        </w:rPr>
        <w:t>图1-1</w:t>
      </w:r>
      <w:r>
        <w:rPr>
          <w:rFonts w:hint="eastAsia" w:ascii="Times New Roman" w:hAnsi="Times New Roman" w:eastAsia="宋体" w:cs="楷体"/>
          <w:kern w:val="2"/>
          <w:sz w:val="21"/>
          <w:szCs w:val="21"/>
          <w:highlight w:val="none"/>
          <w:lang w:val="en-US" w:eastAsia="zh-CN" w:bidi="ar-SA"/>
        </w:rPr>
        <w:tab/>
      </w:r>
      <w:r>
        <w:rPr>
          <w:rFonts w:hint="eastAsia" w:ascii="Times New Roman" w:hAnsi="Times New Roman" w:eastAsia="宋体" w:cs="楷体"/>
          <w:kern w:val="2"/>
          <w:sz w:val="21"/>
          <w:szCs w:val="21"/>
          <w:highlight w:val="none"/>
          <w:lang w:val="en-US" w:eastAsia="zh-CN" w:bidi="ar-SA"/>
        </w:rPr>
        <w:t>平台软硬件架构设计图</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482" w:firstLineChars="200"/>
        <w:jc w:val="both"/>
        <w:textAlignment w:val="auto"/>
        <w:outlineLvl w:val="9"/>
        <w:rPr>
          <w:rFonts w:hint="eastAsia" w:ascii="Times New Roman" w:hAnsi="Times New Roman" w:eastAsia="宋体" w:cs="楷体"/>
          <w:b/>
          <w:bCs/>
          <w:kern w:val="2"/>
          <w:sz w:val="24"/>
          <w:szCs w:val="24"/>
          <w:lang w:eastAsia="zh-CN"/>
        </w:rPr>
      </w:pPr>
      <w:r>
        <w:rPr>
          <w:rFonts w:hint="eastAsia" w:ascii="Times New Roman" w:hAnsi="Times New Roman" w:eastAsia="宋体" w:cs="楷体"/>
          <w:b/>
          <w:bCs/>
          <w:kern w:val="2"/>
          <w:sz w:val="24"/>
          <w:szCs w:val="24"/>
          <w:lang w:val="en-US" w:eastAsia="zh-CN"/>
        </w:rPr>
        <w:t>1)</w:t>
      </w:r>
      <w:r>
        <w:rPr>
          <w:rFonts w:hint="eastAsia" w:ascii="Times New Roman" w:hAnsi="Times New Roman" w:eastAsia="宋体" w:cs="楷体"/>
          <w:b/>
          <w:bCs/>
          <w:kern w:val="2"/>
          <w:sz w:val="24"/>
          <w:szCs w:val="24"/>
          <w:lang w:eastAsia="zh-CN"/>
        </w:rPr>
        <w:t xml:space="preserve"> 用户层</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Fed Privacy Shield平台共设计两类用户：训练模型的用户和平台管理人员。本平台适合于有隐私保护和联邦学习计算需求的用户，兼顾医疗、金融和智能驾驶等专业性服务。用户接入平台后，发起进展查询、提交计算任务等请求。平台管理人员则通过专用的管理端监控平台状态，进行任务和资源的管理。</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422" w:firstLineChars="200"/>
        <w:jc w:val="both"/>
        <w:textAlignment w:val="auto"/>
        <w:outlineLvl w:val="9"/>
        <w:rPr>
          <w:rFonts w:hint="eastAsia" w:ascii="Times New Roman" w:hAnsi="Times New Roman" w:eastAsia="宋体" w:cs="楷体"/>
          <w:b/>
          <w:bCs/>
          <w:kern w:val="2"/>
          <w:sz w:val="21"/>
          <w:lang w:eastAsia="zh-CN"/>
        </w:rPr>
      </w:pPr>
      <w:r>
        <w:rPr>
          <w:rFonts w:hint="eastAsia" w:ascii="Times New Roman" w:hAnsi="Times New Roman" w:eastAsia="宋体" w:cs="楷体"/>
          <w:b/>
          <w:bCs/>
          <w:kern w:val="2"/>
          <w:sz w:val="21"/>
          <w:lang w:val="en-US" w:eastAsia="zh-CN"/>
        </w:rPr>
        <w:t>2)</w:t>
      </w:r>
      <w:r>
        <w:rPr>
          <w:rFonts w:hint="eastAsia" w:ascii="Times New Roman" w:hAnsi="Times New Roman" w:eastAsia="宋体" w:cs="楷体"/>
          <w:b/>
          <w:bCs/>
          <w:kern w:val="2"/>
          <w:sz w:val="21"/>
          <w:lang w:eastAsia="zh-CN"/>
        </w:rPr>
        <w:t xml:space="preserve"> 展现层</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Fed Privacy Shield平台针对两类用户分别设计用户端和管理员端，以Web平台为基础，根据不同用户角色的业务功能需求，设计不同的功能模块。管理员通过这一层监控平台状态、部署应用程序，同时还可执行平台维护和更新操作。用户在展现层进行任务提交、进展监控和查看展示。本层的设计旨在满足不同用户角色的需求，通过精心设计的用户界面(UI)和用户体验(UX)，提高平台的整体操作效率。</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beforeAutospacing="0" w:after="157" w:afterLines="50" w:afterAutospacing="0" w:line="360" w:lineRule="auto"/>
        <w:ind w:firstLine="422" w:firstLineChars="200"/>
        <w:jc w:val="both"/>
        <w:textAlignment w:val="auto"/>
        <w:outlineLvl w:val="9"/>
        <w:rPr>
          <w:rFonts w:hint="eastAsia" w:ascii="Times New Roman" w:hAnsi="Times New Roman" w:eastAsia="宋体" w:cs="楷体"/>
          <w:b/>
          <w:bCs/>
          <w:kern w:val="2"/>
          <w:sz w:val="21"/>
          <w:lang w:eastAsia="zh-CN"/>
        </w:rPr>
      </w:pPr>
      <w:r>
        <w:rPr>
          <w:rFonts w:hint="eastAsia" w:ascii="Times New Roman" w:hAnsi="Times New Roman" w:eastAsia="宋体" w:cs="楷体"/>
          <w:b/>
          <w:bCs/>
          <w:kern w:val="2"/>
          <w:sz w:val="21"/>
          <w:lang w:eastAsia="zh-CN"/>
        </w:rPr>
        <w:t>云数据中心层</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云数据中心层是平台的数据处理和计算中心。本层能够进行大规模的数据处理和复杂的计算任务。它接受来自展现层的用户请求，协调各计算节点执行任务，并对结果进行汇总和分析。同时，它还负责平台中数据的存储管理和数据的安全保护，确保数据的私密性和完整性。</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beforeAutospacing="0" w:after="157" w:afterLines="50" w:afterAutospacing="0" w:line="360" w:lineRule="auto"/>
        <w:ind w:left="0" w:leftChars="0" w:firstLine="422" w:firstLineChars="200"/>
        <w:jc w:val="both"/>
        <w:textAlignment w:val="auto"/>
        <w:outlineLvl w:val="9"/>
        <w:rPr>
          <w:rFonts w:hint="eastAsia" w:ascii="Times New Roman" w:hAnsi="Times New Roman" w:eastAsia="宋体" w:cs="楷体"/>
          <w:b/>
          <w:bCs/>
          <w:kern w:val="2"/>
          <w:sz w:val="21"/>
          <w:lang w:eastAsia="zh-CN"/>
        </w:rPr>
      </w:pPr>
      <w:r>
        <w:rPr>
          <w:rFonts w:hint="eastAsia" w:ascii="Times New Roman" w:hAnsi="Times New Roman" w:eastAsia="宋体" w:cs="楷体"/>
          <w:b/>
          <w:bCs/>
          <w:kern w:val="2"/>
          <w:sz w:val="21"/>
          <w:lang w:eastAsia="zh-CN"/>
        </w:rPr>
        <w:t>边缘服务层</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边缘服务层位于云数据中心与用户之间，发挥分配训练任务，聚合更新模型，返回实时进展等功能。本层包含一系列分布式的边缘服务器，处理用户的局部数据和计算请求，聚合和更新模型，并将结果及时反馈给用户。</w:t>
      </w:r>
    </w:p>
    <w:p>
      <w:pPr>
        <w:keepNext w:val="0"/>
        <w:keepLines w:val="0"/>
        <w:pageBreakBefore w:val="0"/>
        <w:widowControl w:val="0"/>
        <w:numPr>
          <w:ilvl w:val="0"/>
          <w:numId w:val="2"/>
        </w:numPr>
        <w:kinsoku/>
        <w:wordWrap/>
        <w:overflowPunct/>
        <w:topLinePunct w:val="0"/>
        <w:autoSpaceDE/>
        <w:autoSpaceDN/>
        <w:bidi w:val="0"/>
        <w:adjustRightInd/>
        <w:snapToGrid/>
        <w:spacing w:before="157" w:beforeLines="50" w:beforeAutospacing="0" w:after="157" w:afterLines="50" w:afterAutospacing="0" w:line="360" w:lineRule="auto"/>
        <w:ind w:left="0" w:leftChars="0" w:firstLine="422" w:firstLineChars="200"/>
        <w:jc w:val="both"/>
        <w:textAlignment w:val="auto"/>
        <w:outlineLvl w:val="9"/>
        <w:rPr>
          <w:rFonts w:hint="eastAsia" w:ascii="Times New Roman" w:hAnsi="Times New Roman" w:eastAsia="宋体" w:cs="楷体"/>
          <w:b/>
          <w:bCs/>
          <w:kern w:val="2"/>
          <w:sz w:val="21"/>
          <w:lang w:eastAsia="zh-CN"/>
        </w:rPr>
      </w:pPr>
      <w:r>
        <w:rPr>
          <w:rFonts w:hint="eastAsia" w:ascii="Times New Roman" w:hAnsi="Times New Roman" w:eastAsia="宋体" w:cs="楷体"/>
          <w:b/>
          <w:bCs/>
          <w:kern w:val="2"/>
          <w:sz w:val="21"/>
          <w:lang w:eastAsia="zh-CN"/>
        </w:rPr>
        <w:t>网关预处理层</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网关预处理层作为平台的前置处理层，负责初步处理来自用户层的原始数据。通过数据清洗、转换和加密等预处理操作，确保数据在传输到边缘服务层或云数据中心层时的安全性和高效性。本层的设计强调了对数据的初步把控和优化，提高了后续处理的效率和质量。</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422" w:firstLineChars="200"/>
        <w:jc w:val="both"/>
        <w:textAlignment w:val="auto"/>
        <w:outlineLvl w:val="9"/>
        <w:rPr>
          <w:rFonts w:hint="eastAsia" w:ascii="Times New Roman" w:hAnsi="Times New Roman" w:eastAsia="宋体" w:cs="楷体"/>
          <w:b/>
          <w:bCs/>
          <w:kern w:val="2"/>
          <w:sz w:val="21"/>
          <w:lang w:eastAsia="zh-CN"/>
        </w:rPr>
      </w:pPr>
      <w:r>
        <w:rPr>
          <w:rFonts w:hint="eastAsia" w:ascii="Times New Roman" w:hAnsi="Times New Roman" w:eastAsia="宋体" w:cs="楷体"/>
          <w:b/>
          <w:bCs/>
          <w:kern w:val="2"/>
          <w:sz w:val="21"/>
          <w:lang w:val="en-US" w:eastAsia="zh-CN"/>
        </w:rPr>
        <w:t>6)</w:t>
      </w:r>
      <w:r>
        <w:rPr>
          <w:rFonts w:hint="eastAsia" w:ascii="Times New Roman" w:hAnsi="Times New Roman" w:eastAsia="宋体" w:cs="楷体"/>
          <w:b/>
          <w:bCs/>
          <w:kern w:val="2"/>
          <w:sz w:val="21"/>
          <w:lang w:eastAsia="zh-CN"/>
        </w:rPr>
        <w:t xml:space="preserve"> 训练设备层</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训练设备层是平台的基础设施层，由大量的训练设备组成，包括但不限于GPU服务器、专用计算机和其他硬件资源。本层的主要功能是提供稳定而强大的计算能力支持联邦学习模型的训练。设备之间协作训练，模型在本地迭代更新。</w:t>
      </w:r>
    </w:p>
    <w:p>
      <w:pPr>
        <w:pStyle w:val="6"/>
        <w:keepLines w:val="0"/>
        <w:pageBreakBefore w:val="0"/>
        <w:widowControl w:val="0"/>
        <w:kinsoku/>
        <w:wordWrap/>
        <w:overflowPunct/>
        <w:topLinePunct w:val="0"/>
        <w:autoSpaceDE/>
        <w:autoSpaceDN/>
        <w:bidi w:val="0"/>
        <w:adjustRightInd/>
        <w:snapToGrid/>
        <w:spacing w:line="360" w:lineRule="auto"/>
        <w:outlineLvl w:val="3"/>
        <w:rPr>
          <w:rFonts w:ascii="Times New Roman" w:hAnsi="Times New Roman" w:eastAsia="宋体"/>
          <w:b/>
          <w:bCs/>
          <w:sz w:val="24"/>
          <w:szCs w:val="24"/>
          <w:highlight w:val="none"/>
        </w:rPr>
      </w:pPr>
      <w:r>
        <w:rPr>
          <w:rFonts w:hint="eastAsia" w:ascii="Times New Roman" w:hAnsi="Times New Roman" w:eastAsia="宋体" w:cs="楷体"/>
          <w:b/>
          <w:bCs/>
          <w:sz w:val="24"/>
          <w:szCs w:val="24"/>
          <w:lang w:eastAsia="zh-CN"/>
        </w:rPr>
        <w:t>1.</w:t>
      </w:r>
      <w:r>
        <w:rPr>
          <w:rFonts w:hint="eastAsia" w:ascii="Times New Roman" w:hAnsi="Times New Roman" w:eastAsia="宋体" w:cs="楷体"/>
          <w:b/>
          <w:bCs/>
          <w:sz w:val="24"/>
          <w:szCs w:val="24"/>
        </w:rPr>
        <w:t>1</w:t>
      </w:r>
      <w:r>
        <w:rPr>
          <w:rFonts w:hint="eastAsia" w:ascii="Times New Roman" w:hAnsi="Times New Roman" w:eastAsia="宋体" w:cs="楷体"/>
          <w:b/>
          <w:bCs/>
          <w:sz w:val="24"/>
          <w:szCs w:val="24"/>
          <w:lang w:val="en-US" w:eastAsia="zh-CN"/>
        </w:rPr>
        <w:t>.1</w:t>
      </w:r>
      <w:r>
        <w:rPr>
          <w:rFonts w:hint="eastAsia" w:ascii="Times New Roman" w:hAnsi="Times New Roman" w:eastAsia="宋体" w:cs="楷体"/>
          <w:b/>
          <w:bCs/>
          <w:sz w:val="24"/>
          <w:szCs w:val="24"/>
        </w:rPr>
        <w:t xml:space="preserve">.2 </w:t>
      </w:r>
      <w:r>
        <w:rPr>
          <w:rFonts w:ascii="Times New Roman" w:hAnsi="Times New Roman" w:eastAsia="宋体"/>
          <w:b/>
          <w:bCs/>
          <w:sz w:val="24"/>
          <w:szCs w:val="24"/>
          <w:highlight w:val="none"/>
        </w:rPr>
        <w:t>技术架构</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楷体"/>
          <w:kern w:val="2"/>
          <w:sz w:val="24"/>
          <w:szCs w:val="24"/>
          <w:lang w:val="en-US" w:eastAsia="zh-CN"/>
        </w:rPr>
      </w:pPr>
      <w:r>
        <w:rPr>
          <w:rFonts w:hint="eastAsia" w:ascii="Times New Roman" w:hAnsi="Times New Roman" w:eastAsia="宋体" w:cs="楷体"/>
          <w:kern w:val="2"/>
          <w:sz w:val="24"/>
          <w:szCs w:val="24"/>
          <w:lang w:val="en-US" w:eastAsia="zh-CN"/>
        </w:rPr>
        <w:t>Fed Privacy Shield平台采用分布式微服务架构，整体架构支撑着从客户端到服务端的完整请求流程，提供了高可用性和可伸缩性。系统技术架构图如图1-2</w:t>
      </w:r>
      <w:r>
        <w:rPr>
          <w:rFonts w:hint="eastAsia" w:ascii="Times New Roman" w:hAnsi="Times New Roman" w:eastAsia="宋体" w:cs="楷体"/>
          <w:kern w:val="2"/>
          <w:sz w:val="24"/>
          <w:szCs w:val="24"/>
          <w:lang w:eastAsia="zh-CN"/>
        </w:rPr>
        <w:t>所示：</w:t>
      </w:r>
    </w:p>
    <w:p>
      <w:pPr>
        <w:keepLines w:val="0"/>
        <w:pageBreakBefore w:val="0"/>
        <w:widowControl w:val="0"/>
        <w:kinsoku/>
        <w:wordWrap/>
        <w:overflowPunct/>
        <w:topLinePunct w:val="0"/>
        <w:autoSpaceDE/>
        <w:autoSpaceDN/>
        <w:bidi w:val="0"/>
        <w:adjustRightInd/>
        <w:snapToGrid/>
        <w:spacing w:after="0" w:line="360" w:lineRule="auto"/>
        <w:jc w:val="center"/>
        <w:rPr>
          <w:rFonts w:ascii="Times New Roman" w:hAnsi="Times New Roman" w:eastAsia="宋体"/>
          <w:kern w:val="2"/>
          <w:sz w:val="21"/>
          <w:lang w:eastAsia="zh-CN"/>
        </w:rPr>
      </w:pPr>
      <w:r>
        <w:rPr>
          <w:rFonts w:ascii="Times New Roman" w:hAnsi="Times New Roman" w:eastAsia="宋体"/>
          <w:kern w:val="2"/>
          <w:sz w:val="21"/>
          <w:lang w:eastAsia="zh-CN"/>
        </w:rPr>
        <w:drawing>
          <wp:inline distT="0" distB="0" distL="0" distR="0">
            <wp:extent cx="5760720" cy="5036820"/>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8"/>
                    <a:srcRect/>
                    <a:stretch>
                      <a:fillRect/>
                    </a:stretch>
                  </pic:blipFill>
                  <pic:spPr>
                    <a:xfrm>
                      <a:off x="0" y="0"/>
                      <a:ext cx="5760720" cy="5036922"/>
                    </a:xfrm>
                    <a:prstGeom prst="rect">
                      <a:avLst/>
                    </a:prstGeom>
                  </pic:spPr>
                </pic:pic>
              </a:graphicData>
            </a:graphic>
          </wp:inline>
        </w:drawing>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图1-2</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平台技术框架图</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4"/>
          <w:lang w:eastAsia="zh-CN"/>
        </w:rPr>
        <w:t>Fed Privacy Shield</w:t>
      </w:r>
      <w:r>
        <w:rPr>
          <w:rFonts w:ascii="Times New Roman" w:hAnsi="Times New Roman" w:eastAsia="宋体" w:cs="楷体"/>
          <w:color w:val="000000"/>
          <w:kern w:val="2"/>
          <w:sz w:val="24"/>
          <w:lang w:eastAsia="zh-CN"/>
        </w:rPr>
        <w:t>平台作为一个高度解耦的微服务</w:t>
      </w: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，通过 Nginx 和 Vue.js 框架实现的前端用户界面与后端服务进行交互。后端服务使用 Go 语言开发的 Gin 框架提供 RESTful API，利用 Consul 进行服务发现与配置，同时集成 Sentinel 实现流量控制和服务熔断以保障</w:t>
      </w: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稳定性。</w:t>
      </w: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鉴权通过 JWT 实现，而服务间调用则通过 gRPC 实现高效通信。</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此外，微服务架构中包含了专门的用户服务、管理员服务、用于聚合的Server服务、训练模型的Client服务和充当“证人”的Agent服务，并通过如 zap 日志库、Nacos 配置中心、RabbitMQ 消息队列等周边支持服务来增强日志管理、配置管理和异步通信能力。</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监控采用 Jaeger 进行分布式追踪，同时结合 Docker 容器化技术以优化服务的部署和扩展。数据存储方面，使用 Redis 进行缓存管理以提升响应速度，MySQL 处理关系数据持久化。整个架构充分考虑了现代化微服务所需的可伸缩性、弹性和容错性，适用于复杂的隐私计算</w:t>
      </w:r>
      <w:r>
        <w:rPr>
          <w:rFonts w:hint="eastAsia" w:ascii="Times New Roman" w:hAnsi="Times New Roman" w:eastAsia="宋体" w:cs="楷体"/>
          <w:color w:val="000000"/>
          <w:kern w:val="2"/>
          <w:sz w:val="24"/>
          <w:lang w:val="en-US" w:eastAsia="zh-CN"/>
        </w:rPr>
        <w:t>平台</w:t>
      </w:r>
      <w:r>
        <w:rPr>
          <w:rFonts w:ascii="Times New Roman" w:hAnsi="Times New Roman" w:eastAsia="宋体" w:cs="楷体"/>
          <w:color w:val="000000"/>
          <w:kern w:val="2"/>
          <w:sz w:val="24"/>
          <w:lang w:eastAsia="zh-CN"/>
        </w:rPr>
        <w:t>。</w:t>
      </w:r>
    </w:p>
    <w:p>
      <w:pPr>
        <w:pStyle w:val="5"/>
        <w:keepNext w:val="0"/>
        <w:keepLines w:val="0"/>
        <w:pageBreakBefore w:val="0"/>
        <w:widowControl/>
        <w:kinsoku/>
        <w:wordWrap/>
        <w:overflowPunct/>
        <w:topLinePunct w:val="0"/>
        <w:autoSpaceDE/>
        <w:autoSpaceDN/>
        <w:bidi w:val="0"/>
        <w:adjustRightInd/>
        <w:snapToGrid/>
        <w:spacing w:before="0" w:beforeLines="50" w:beforeAutospacing="0" w:after="0" w:afterLines="50" w:afterAutospacing="0" w:line="360" w:lineRule="auto"/>
        <w:ind w:firstLine="562" w:firstLineChars="200"/>
        <w:textAlignment w:val="auto"/>
        <w:rPr>
          <w:rFonts w:hint="eastAsia" w:ascii="Times New Roman" w:hAnsi="Times New Roman" w:eastAsia="宋体" w:cs="楷体"/>
          <w:sz w:val="28"/>
          <w:szCs w:val="28"/>
          <w:lang w:val="en-US" w:eastAsia="zh-CN"/>
        </w:rPr>
      </w:pPr>
      <w:bookmarkStart w:id="5" w:name="_Toc19306"/>
      <w:bookmarkStart w:id="6" w:name="_Toc30706"/>
      <w:r>
        <w:rPr>
          <w:rFonts w:hint="eastAsia" w:ascii="Times New Roman" w:hAnsi="Times New Roman" w:eastAsia="宋体" w:cs="楷体"/>
          <w:sz w:val="28"/>
          <w:szCs w:val="28"/>
          <w:lang w:eastAsia="zh-CN"/>
        </w:rPr>
        <w:t>1.</w:t>
      </w:r>
      <w:r>
        <w:rPr>
          <w:rFonts w:hint="eastAsia" w:ascii="Times New Roman" w:hAnsi="Times New Roman" w:eastAsia="宋体" w:cs="楷体"/>
          <w:sz w:val="28"/>
          <w:szCs w:val="28"/>
        </w:rPr>
        <w:t>1.</w:t>
      </w:r>
      <w:r>
        <w:rPr>
          <w:rFonts w:hint="eastAsia" w:ascii="Times New Roman" w:hAnsi="Times New Roman" w:eastAsia="宋体" w:cs="楷体"/>
          <w:sz w:val="28"/>
          <w:szCs w:val="28"/>
          <w:lang w:val="en-US" w:eastAsia="zh-CN"/>
        </w:rPr>
        <w:t>2</w:t>
      </w:r>
      <w:r>
        <w:rPr>
          <w:rFonts w:hint="eastAsia" w:ascii="Times New Roman" w:hAnsi="Times New Roman" w:eastAsia="宋体" w:cs="楷体"/>
          <w:sz w:val="28"/>
          <w:szCs w:val="28"/>
        </w:rPr>
        <w:t xml:space="preserve"> </w:t>
      </w:r>
      <w:r>
        <w:rPr>
          <w:rFonts w:hint="eastAsia" w:ascii="Times New Roman" w:hAnsi="Times New Roman" w:eastAsia="宋体" w:cs="楷体"/>
          <w:sz w:val="28"/>
          <w:szCs w:val="28"/>
          <w:lang w:val="en-US" w:eastAsia="zh-CN"/>
        </w:rPr>
        <w:t>总体流程设计</w:t>
      </w:r>
      <w:bookmarkEnd w:id="5"/>
      <w:bookmarkEnd w:id="6"/>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hint="eastAsia" w:ascii="Times New Roman" w:hAnsi="Times New Roman" w:eastAsia="宋体" w:cs="楷体"/>
          <w:kern w:val="2"/>
          <w:sz w:val="24"/>
          <w:szCs w:val="24"/>
          <w:lang w:eastAsia="zh-CN"/>
        </w:rPr>
      </w:pPr>
      <w:r>
        <w:rPr>
          <w:rFonts w:ascii="Times New Roman" w:hAnsi="Times New Roman" w:eastAsia="宋体" w:cs="宋体"/>
          <w:kern w:val="2"/>
          <w:sz w:val="24"/>
          <w:szCs w:val="24"/>
          <w:lang w:val="en-US" w:eastAsia="zh-CN" w:bidi="ar-SA"/>
        </w:rPr>
        <w:t>结合系统功能需求与非功能需求，设计系统总体流程如图</w:t>
      </w:r>
      <w:r>
        <w:rPr>
          <w:rFonts w:hint="eastAsia" w:ascii="Times New Roman" w:hAnsi="Times New Roman" w:eastAsia="宋体" w:cs="宋体"/>
          <w:kern w:val="2"/>
          <w:sz w:val="24"/>
          <w:szCs w:val="24"/>
          <w:lang w:val="en-US" w:eastAsia="zh-CN" w:bidi="ar-SA"/>
        </w:rPr>
        <w:t>1-3</w:t>
      </w:r>
      <w:r>
        <w:rPr>
          <w:rFonts w:ascii="Times New Roman" w:hAnsi="Times New Roman" w:eastAsia="宋体" w:cs="宋体"/>
          <w:kern w:val="2"/>
          <w:sz w:val="24"/>
          <w:szCs w:val="24"/>
          <w:lang w:val="en-US" w:eastAsia="zh-CN" w:bidi="ar-SA"/>
        </w:rPr>
        <w:t>所示</w:t>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center"/>
        <w:textAlignment w:val="auto"/>
        <w:rPr>
          <w:rFonts w:hint="eastAsia" w:ascii="Times New Roman" w:hAnsi="Times New Roman" w:eastAsia="宋体" w:cs="楷体"/>
          <w:kern w:val="2"/>
          <w:sz w:val="24"/>
          <w:szCs w:val="24"/>
          <w:lang w:eastAsia="zh-CN"/>
        </w:rPr>
      </w:pPr>
      <w:r>
        <w:rPr>
          <w:rFonts w:ascii="Times New Roman" w:hAnsi="Times New Roman" w:eastAsia="宋体" w:cs="宋体"/>
          <w:sz w:val="24"/>
          <w:szCs w:val="24"/>
        </w:rPr>
        <w:drawing>
          <wp:inline distT="0" distB="0" distL="114300" distR="114300">
            <wp:extent cx="5317490" cy="5228590"/>
            <wp:effectExtent l="0" t="0" r="3810" b="3810"/>
            <wp:docPr id="3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descr="IMG_256"/>
                    <pic:cNvPicPr>
                      <a:picLocks noChangeAspect="1"/>
                    </pic:cNvPicPr>
                  </pic:nvPicPr>
                  <pic:blipFill>
                    <a:blip r:embed="rId9"/>
                    <a:stretch>
                      <a:fillRect/>
                    </a:stretch>
                  </pic:blipFill>
                  <pic:spPr>
                    <a:xfrm>
                      <a:off x="0" y="0"/>
                      <a:ext cx="5317490" cy="5228590"/>
                    </a:xfrm>
                    <a:prstGeom prst="rect">
                      <a:avLst/>
                    </a:prstGeom>
                    <a:noFill/>
                    <a:ln w="9525">
                      <a:noFill/>
                    </a:ln>
                  </pic:spPr>
                </pic:pic>
              </a:graphicData>
            </a:graphic>
          </wp:inline>
        </w:drawing>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center"/>
        <w:textAlignment w:val="auto"/>
        <w:rPr>
          <w:rFonts w:hint="default" w:ascii="Times New Roman" w:hAnsi="Times New Roman" w:eastAsia="宋体" w:cs="楷体"/>
          <w:kern w:val="2"/>
          <w:sz w:val="21"/>
          <w:szCs w:val="21"/>
          <w:lang w:val="en-US" w:eastAsia="zh-CN"/>
        </w:rPr>
      </w:pPr>
      <w:r>
        <w:rPr>
          <w:rFonts w:hint="eastAsia" w:ascii="Times New Roman" w:hAnsi="Times New Roman" w:eastAsia="宋体" w:cs="楷体"/>
          <w:kern w:val="2"/>
          <w:sz w:val="21"/>
          <w:szCs w:val="21"/>
          <w:lang w:val="en-US" w:eastAsia="zh-CN"/>
        </w:rPr>
        <w:t>图1-3</w:t>
      </w:r>
      <w:r>
        <w:rPr>
          <w:rFonts w:hint="eastAsia" w:ascii="Times New Roman" w:hAnsi="Times New Roman" w:eastAsia="宋体" w:cs="楷体"/>
          <w:kern w:val="2"/>
          <w:sz w:val="21"/>
          <w:szCs w:val="21"/>
          <w:lang w:val="en-US" w:eastAsia="zh-CN"/>
        </w:rPr>
        <w:tab/>
      </w:r>
      <w:r>
        <w:rPr>
          <w:rFonts w:hint="eastAsia" w:ascii="Times New Roman" w:hAnsi="Times New Roman" w:eastAsia="宋体" w:cs="楷体"/>
          <w:kern w:val="2"/>
          <w:sz w:val="21"/>
          <w:szCs w:val="21"/>
          <w:lang w:val="en-US" w:eastAsia="zh-CN"/>
        </w:rPr>
        <w:t>平台执行流程泳道图</w:t>
      </w:r>
    </w:p>
    <w:p>
      <w:pPr>
        <w:pStyle w:val="5"/>
        <w:keepNext w:val="0"/>
        <w:keepLines w:val="0"/>
        <w:pageBreakBefore w:val="0"/>
        <w:widowControl/>
        <w:kinsoku/>
        <w:wordWrap/>
        <w:overflowPunct/>
        <w:topLinePunct w:val="0"/>
        <w:autoSpaceDE/>
        <w:autoSpaceDN/>
        <w:bidi w:val="0"/>
        <w:adjustRightInd/>
        <w:snapToGrid/>
        <w:spacing w:before="0" w:beforeLines="50" w:beforeAutospacing="0" w:after="0" w:afterLines="50" w:afterAutospacing="0" w:line="360" w:lineRule="auto"/>
        <w:ind w:firstLine="562" w:firstLineChars="200"/>
        <w:textAlignment w:val="auto"/>
        <w:rPr>
          <w:rFonts w:hint="eastAsia" w:ascii="Times New Roman" w:hAnsi="Times New Roman" w:eastAsia="宋体" w:cs="楷体"/>
          <w:sz w:val="28"/>
          <w:szCs w:val="28"/>
        </w:rPr>
      </w:pPr>
      <w:bookmarkStart w:id="7" w:name="_Toc15793"/>
      <w:bookmarkStart w:id="8" w:name="_Toc3403"/>
      <w:r>
        <w:rPr>
          <w:rFonts w:hint="eastAsia" w:ascii="Times New Roman" w:hAnsi="Times New Roman" w:eastAsia="宋体" w:cs="楷体"/>
          <w:b/>
          <w:bCs/>
          <w:sz w:val="28"/>
          <w:szCs w:val="28"/>
          <w:lang w:eastAsia="zh-CN"/>
        </w:rPr>
        <w:t>1.</w:t>
      </w:r>
      <w:r>
        <w:rPr>
          <w:rFonts w:hint="eastAsia" w:ascii="Times New Roman" w:hAnsi="Times New Roman" w:eastAsia="宋体" w:cs="楷体"/>
          <w:b/>
          <w:bCs/>
          <w:sz w:val="28"/>
          <w:szCs w:val="28"/>
        </w:rPr>
        <w:t>1.</w:t>
      </w:r>
      <w:r>
        <w:rPr>
          <w:rFonts w:hint="eastAsia" w:ascii="Times New Roman" w:hAnsi="Times New Roman" w:eastAsia="宋体" w:cs="楷体"/>
          <w:b/>
          <w:bCs/>
          <w:sz w:val="28"/>
          <w:szCs w:val="28"/>
          <w:lang w:val="en-US" w:eastAsia="zh-CN"/>
        </w:rPr>
        <w:t>3</w:t>
      </w:r>
      <w:r>
        <w:rPr>
          <w:rFonts w:hint="eastAsia" w:ascii="Times New Roman" w:hAnsi="Times New Roman" w:eastAsia="宋体" w:cs="楷体"/>
          <w:b/>
          <w:bCs/>
          <w:sz w:val="28"/>
          <w:szCs w:val="28"/>
        </w:rPr>
        <w:t xml:space="preserve"> LOGO设计</w:t>
      </w:r>
      <w:bookmarkEnd w:id="7"/>
      <w:bookmarkEnd w:id="8"/>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ab/>
      </w:r>
      <w:r>
        <w:rPr>
          <w:rFonts w:hint="eastAsia" w:ascii="Times New Roman" w:hAnsi="Times New Roman" w:eastAsia="宋体" w:cs="楷体"/>
          <w:kern w:val="2"/>
          <w:sz w:val="24"/>
          <w:szCs w:val="24"/>
          <w:lang w:eastAsia="zh-CN"/>
        </w:rPr>
        <w:t>Fed Privacy Shield平台LOGO如图1-</w:t>
      </w:r>
      <w:r>
        <w:rPr>
          <w:rFonts w:hint="eastAsia" w:ascii="Times New Roman" w:hAnsi="Times New Roman" w:eastAsia="宋体" w:cs="楷体"/>
          <w:kern w:val="2"/>
          <w:sz w:val="24"/>
          <w:szCs w:val="24"/>
          <w:lang w:val="en-US" w:eastAsia="zh-CN"/>
        </w:rPr>
        <w:t>4</w:t>
      </w:r>
      <w:r>
        <w:rPr>
          <w:rFonts w:hint="eastAsia" w:ascii="Times New Roman" w:hAnsi="Times New Roman" w:eastAsia="宋体" w:cs="楷体"/>
          <w:kern w:val="2"/>
          <w:sz w:val="24"/>
          <w:szCs w:val="24"/>
          <w:lang w:eastAsia="zh-CN"/>
        </w:rPr>
        <w:t>所示</w:t>
      </w:r>
    </w:p>
    <w:p>
      <w:pPr>
        <w:keepNext/>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center"/>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sz w:val="24"/>
          <w:szCs w:val="24"/>
          <w:highlight w:val="none"/>
          <w:lang w:eastAsia="zh-CN"/>
        </w:rPr>
        <w:drawing>
          <wp:inline distT="0" distB="0" distL="114300" distR="114300">
            <wp:extent cx="5600700" cy="1296035"/>
            <wp:effectExtent l="0" t="0" r="0" b="12065"/>
            <wp:docPr id="60" name="图片 60" descr="Fed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FedShield"/>
                    <pic:cNvPicPr>
                      <a:picLocks noChangeAspect="1"/>
                    </pic:cNvPicPr>
                  </pic:nvPicPr>
                  <pic:blipFill>
                    <a:blip r:embed="rId10"/>
                    <a:stretch>
                      <a:fillRect/>
                    </a:stretch>
                  </pic:blipFill>
                  <pic:spPr>
                    <a:xfrm>
                      <a:off x="0" y="0"/>
                      <a:ext cx="5600700" cy="1296035"/>
                    </a:xfrm>
                    <a:prstGeom prst="rect">
                      <a:avLst/>
                    </a:prstGeom>
                  </pic:spPr>
                </pic:pic>
              </a:graphicData>
            </a:graphic>
          </wp:inline>
        </w:drawing>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center"/>
        <w:textAlignment w:val="auto"/>
        <w:rPr>
          <w:rFonts w:hint="eastAsia" w:ascii="Times New Roman" w:hAnsi="Times New Roman" w:eastAsia="宋体" w:cs="楷体"/>
          <w:kern w:val="2"/>
          <w:sz w:val="21"/>
          <w:szCs w:val="21"/>
          <w:lang w:val="en-US" w:eastAsia="zh-CN" w:bidi="ar-SA"/>
        </w:rPr>
      </w:pPr>
      <w:r>
        <w:rPr>
          <w:rFonts w:hint="eastAsia" w:ascii="Times New Roman" w:hAnsi="Times New Roman" w:eastAsia="宋体" w:cs="楷体"/>
          <w:kern w:val="2"/>
          <w:sz w:val="21"/>
          <w:szCs w:val="21"/>
          <w:lang w:val="en-US" w:eastAsia="zh-CN" w:bidi="ar-SA"/>
        </w:rPr>
        <w:t>图1-4</w:t>
      </w:r>
      <w:r>
        <w:rPr>
          <w:rFonts w:hint="eastAsia" w:ascii="Times New Roman" w:hAnsi="Times New Roman" w:eastAsia="宋体" w:cs="楷体"/>
          <w:kern w:val="2"/>
          <w:sz w:val="21"/>
          <w:szCs w:val="21"/>
          <w:lang w:val="en-US" w:eastAsia="zh-CN" w:bidi="ar-SA"/>
        </w:rPr>
        <w:tab/>
      </w:r>
      <w:r>
        <w:rPr>
          <w:rFonts w:hint="eastAsia" w:ascii="Times New Roman" w:hAnsi="Times New Roman" w:eastAsia="宋体" w:cs="楷体"/>
          <w:kern w:val="2"/>
          <w:sz w:val="21"/>
          <w:szCs w:val="21"/>
          <w:lang w:val="en-US" w:eastAsia="zh-CN" w:bidi="ar-SA"/>
        </w:rPr>
        <w:t>Fed Privacy Shield平台LOGO图</w:t>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ab/>
      </w:r>
      <w:r>
        <w:rPr>
          <w:rFonts w:hint="eastAsia" w:ascii="Times New Roman" w:hAnsi="Times New Roman" w:eastAsia="宋体" w:cs="楷体"/>
          <w:kern w:val="2"/>
          <w:sz w:val="24"/>
          <w:szCs w:val="24"/>
          <w:lang w:eastAsia="zh-CN"/>
        </w:rPr>
        <w:t>Fed Privacy Shield平台LOGO以深蓝色为主色调，暗含技术和专业的形象。蓝色在心理学上常与智慧、稳定和安全性关联，这与平台致力于提供安全可靠的联邦学习环境的核心价值观相吻合。蓝色的选择也体现了技术的冷静和客观，暗示平台能在处理大规模数据和复杂计算时保持高效和精确。</w:t>
      </w: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LOGO图形由两个关键要素构成，一是</w:t>
      </w:r>
      <w:r>
        <w:rPr>
          <w:rFonts w:hint="eastAsia" w:ascii="Times New Roman" w:hAnsi="Times New Roman" w:eastAsia="宋体" w:cs="楷体"/>
          <w:kern w:val="2"/>
          <w:sz w:val="24"/>
          <w:szCs w:val="24"/>
          <w:lang w:val="en-US" w:eastAsia="zh-CN"/>
        </w:rPr>
        <w:t>盾</w:t>
      </w:r>
      <w:r>
        <w:rPr>
          <w:rFonts w:hint="eastAsia" w:ascii="Times New Roman" w:hAnsi="Times New Roman" w:eastAsia="宋体" w:cs="楷体"/>
          <w:kern w:val="2"/>
          <w:sz w:val="24"/>
          <w:szCs w:val="24"/>
          <w:lang w:eastAsia="zh-CN"/>
        </w:rPr>
        <w:t>，二是抽象的云计算图形。</w:t>
      </w:r>
      <w:r>
        <w:rPr>
          <w:rFonts w:hint="eastAsia" w:ascii="Times New Roman" w:hAnsi="Times New Roman" w:eastAsia="宋体" w:cs="楷体"/>
          <w:kern w:val="2"/>
          <w:sz w:val="24"/>
          <w:szCs w:val="24"/>
          <w:lang w:val="en-US" w:eastAsia="zh-CN"/>
        </w:rPr>
        <w:t>盾</w:t>
      </w:r>
      <w:bookmarkStart w:id="30" w:name="_GoBack"/>
      <w:bookmarkEnd w:id="30"/>
      <w:r>
        <w:rPr>
          <w:rFonts w:hint="eastAsia" w:ascii="Times New Roman" w:hAnsi="Times New Roman" w:eastAsia="宋体" w:cs="楷体"/>
          <w:kern w:val="2"/>
          <w:sz w:val="24"/>
          <w:szCs w:val="24"/>
          <w:lang w:eastAsia="zh-CN"/>
        </w:rPr>
        <w:t>的图案强调了平台对于隐私保护的承诺，暗喻通过联邦学习模式，用户的数据将得到良好的保护，符合用户对隐私保护的需求。而云计算图形则隐喻了云数据中心层的功能，代表着平台能够通过云端处理大数据，支持强大的计算能力。</w:t>
      </w:r>
    </w:p>
    <w:p>
      <w:pPr>
        <w:pStyle w:val="4"/>
        <w:keepLines w:val="0"/>
        <w:pageBreakBefore w:val="0"/>
        <w:kinsoku/>
        <w:wordWrap/>
        <w:overflowPunct/>
        <w:topLinePunct w:val="0"/>
        <w:autoSpaceDE/>
        <w:autoSpaceDN/>
        <w:bidi w:val="0"/>
        <w:adjustRightInd/>
        <w:snapToGrid/>
        <w:spacing w:line="360" w:lineRule="auto"/>
        <w:rPr>
          <w:rFonts w:hint="eastAsia" w:ascii="Times New Roman" w:hAnsi="Times New Roman" w:eastAsia="宋体" w:cs="楷体"/>
          <w:sz w:val="24"/>
          <w:szCs w:val="24"/>
        </w:rPr>
      </w:pPr>
      <w:r>
        <w:rPr>
          <w:rFonts w:hint="eastAsia" w:ascii="Times New Roman" w:hAnsi="Times New Roman" w:eastAsia="宋体" w:cs="楷体"/>
        </w:rPr>
        <w:tab/>
      </w:r>
      <w:bookmarkStart w:id="9" w:name="_Toc26738"/>
      <w:bookmarkStart w:id="10" w:name="_Toc29894"/>
      <w:r>
        <w:rPr>
          <w:rFonts w:hint="eastAsia" w:ascii="Times New Roman" w:hAnsi="Times New Roman" w:eastAsia="宋体" w:cs="楷体"/>
          <w:sz w:val="32"/>
          <w:szCs w:val="32"/>
          <w:lang w:eastAsia="zh-CN"/>
        </w:rPr>
        <w:t>1.</w:t>
      </w:r>
      <w:r>
        <w:rPr>
          <w:rFonts w:hint="eastAsia" w:ascii="Times New Roman" w:hAnsi="Times New Roman" w:eastAsia="宋体" w:cs="楷体"/>
          <w:sz w:val="32"/>
          <w:szCs w:val="32"/>
        </w:rPr>
        <w:t>2 功能设计</w:t>
      </w:r>
      <w:bookmarkEnd w:id="9"/>
      <w:bookmarkEnd w:id="10"/>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ab/>
      </w:r>
      <w:r>
        <w:rPr>
          <w:rFonts w:hint="eastAsia" w:ascii="Times New Roman" w:hAnsi="Times New Roman" w:eastAsia="宋体" w:cs="楷体"/>
          <w:kern w:val="2"/>
          <w:sz w:val="24"/>
          <w:szCs w:val="24"/>
          <w:lang w:eastAsia="zh-CN"/>
        </w:rPr>
        <w:t>Fed Privacy Shield平台立足于web端，分为训练模型用户和后台管理人员两大部分，共计18个模块。平台功能模块如图</w:t>
      </w:r>
      <w:r>
        <w:rPr>
          <w:rFonts w:hint="eastAsia" w:ascii="Times New Roman" w:hAnsi="Times New Roman" w:eastAsia="宋体" w:cs="楷体"/>
          <w:kern w:val="2"/>
          <w:sz w:val="24"/>
          <w:szCs w:val="24"/>
          <w:highlight w:val="none"/>
          <w:lang w:val="en-US" w:eastAsia="zh-CN"/>
        </w:rPr>
        <w:t>1-5</w:t>
      </w:r>
      <w:r>
        <w:rPr>
          <w:rFonts w:hint="eastAsia" w:ascii="Times New Roman" w:hAnsi="Times New Roman" w:eastAsia="宋体" w:cs="楷体"/>
          <w:kern w:val="2"/>
          <w:sz w:val="24"/>
          <w:szCs w:val="24"/>
          <w:lang w:eastAsia="zh-CN"/>
        </w:rPr>
        <w:t>所示</w:t>
      </w:r>
    </w:p>
    <w:p>
      <w:pPr>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firstLine="0"/>
        <w:jc w:val="center"/>
        <w:textAlignment w:val="auto"/>
        <w:rPr>
          <w:rFonts w:hint="eastAsia" w:ascii="Times New Roman" w:hAnsi="Times New Roman" w:eastAsia="宋体" w:cs="楷体"/>
          <w:kern w:val="2"/>
          <w:sz w:val="24"/>
          <w:szCs w:val="24"/>
          <w:lang w:val="en-US" w:eastAsia="zh-CN" w:bidi="ar-SA"/>
        </w:rPr>
      </w:pPr>
      <w:r>
        <w:rPr>
          <w:rFonts w:ascii="Times New Roman" w:hAnsi="Times New Roman" w:eastAsia="宋体" w:cs="宋体"/>
          <w:sz w:val="24"/>
          <w:szCs w:val="24"/>
        </w:rPr>
        <w:drawing>
          <wp:inline distT="0" distB="0" distL="114300" distR="114300">
            <wp:extent cx="5614035" cy="2208530"/>
            <wp:effectExtent l="0" t="0" r="12065" b="1270"/>
            <wp:docPr id="1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descr="IMG_256"/>
                    <pic:cNvPicPr>
                      <a:picLocks noChangeAspect="1"/>
                    </pic:cNvPicPr>
                  </pic:nvPicPr>
                  <pic:blipFill>
                    <a:blip r:embed="rId11"/>
                    <a:stretch>
                      <a:fillRect/>
                    </a:stretch>
                  </pic:blipFill>
                  <pic:spPr>
                    <a:xfrm>
                      <a:off x="0" y="0"/>
                      <a:ext cx="5614035" cy="2208530"/>
                    </a:xfrm>
                    <a:prstGeom prst="rect">
                      <a:avLst/>
                    </a:prstGeom>
                    <a:noFill/>
                    <a:ln w="9525">
                      <a:noFill/>
                    </a:ln>
                  </pic:spPr>
                </pic:pic>
              </a:graphicData>
            </a:graphic>
          </wp:inline>
        </w:drawing>
      </w:r>
    </w:p>
    <w:p>
      <w:pPr>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firstLine="0"/>
        <w:jc w:val="center"/>
        <w:textAlignment w:val="auto"/>
        <w:rPr>
          <w:rFonts w:hint="eastAsia" w:ascii="Times New Roman" w:hAnsi="Times New Roman" w:eastAsia="宋体" w:cs="楷体"/>
          <w:kern w:val="2"/>
          <w:sz w:val="24"/>
          <w:szCs w:val="24"/>
          <w:lang w:val="en-US" w:eastAsia="zh-CN" w:bidi="ar-SA"/>
        </w:rPr>
      </w:pPr>
      <w:r>
        <w:rPr>
          <w:rFonts w:hint="eastAsia" w:ascii="Times New Roman" w:hAnsi="Times New Roman" w:eastAsia="宋体" w:cs="楷体"/>
          <w:kern w:val="2"/>
          <w:sz w:val="21"/>
          <w:szCs w:val="21"/>
          <w:lang w:val="en-US" w:eastAsia="zh-CN" w:bidi="ar-SA"/>
        </w:rPr>
        <w:t>图1-5</w:t>
      </w:r>
      <w:r>
        <w:rPr>
          <w:rFonts w:hint="eastAsia" w:ascii="Times New Roman" w:hAnsi="Times New Roman" w:eastAsia="宋体" w:cs="楷体"/>
          <w:kern w:val="2"/>
          <w:sz w:val="21"/>
          <w:szCs w:val="21"/>
          <w:lang w:val="en-US" w:eastAsia="zh-CN" w:bidi="ar-SA"/>
        </w:rPr>
        <w:tab/>
      </w:r>
      <w:r>
        <w:rPr>
          <w:rFonts w:hint="eastAsia" w:ascii="Times New Roman" w:hAnsi="Times New Roman" w:eastAsia="宋体" w:cs="楷体"/>
          <w:kern w:val="2"/>
          <w:sz w:val="21"/>
          <w:szCs w:val="21"/>
          <w:lang w:val="en-US" w:eastAsia="zh-CN" w:bidi="ar-SA"/>
        </w:rPr>
        <w:t>平台功能模块图</w:t>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outlineLvl w:val="2"/>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ab/>
      </w:r>
      <w:bookmarkStart w:id="11" w:name="_Toc21885"/>
      <w:bookmarkStart w:id="12" w:name="_Toc27862"/>
      <w:r>
        <w:rPr>
          <w:rStyle w:val="21"/>
          <w:rFonts w:hint="eastAsia" w:ascii="Times New Roman" w:hAnsi="Times New Roman" w:eastAsia="宋体" w:cs="楷体"/>
        </w:rPr>
        <w:t>1.2.1 用户端功能设计</w:t>
      </w:r>
      <w:bookmarkEnd w:id="11"/>
      <w:bookmarkEnd w:id="12"/>
      <w:r>
        <w:rPr>
          <w:rStyle w:val="21"/>
          <w:rFonts w:hint="eastAsia" w:ascii="Times New Roman" w:hAnsi="Times New Roman" w:eastAsia="宋体" w:cs="楷体"/>
        </w:rPr>
        <w:tab/>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ab/>
      </w:r>
      <w:r>
        <w:rPr>
          <w:rFonts w:hint="eastAsia" w:ascii="Times New Roman" w:hAnsi="Times New Roman" w:eastAsia="宋体" w:cs="楷体"/>
          <w:kern w:val="2"/>
          <w:sz w:val="24"/>
          <w:szCs w:val="24"/>
          <w:lang w:eastAsia="zh-CN"/>
        </w:rPr>
        <w:t>用户端发布于Web平台，功能主要分为任务中心、对比实验、自定义服务和个人中心四大模块。在任务中心模块中，分为发布任务、进展查询和专业场景共三个功能点；对比实验模块分为模型对比和模型中毒共两个功能点；自定义服务模块分为创建模型和创建场景共两个功能点；个人中心分为管理信息、历史记录和管理模型共三个功能点。</w:t>
      </w:r>
    </w:p>
    <w:p>
      <w:pPr>
        <w:keepLines w:val="0"/>
        <w:pageBreakBefore w:val="0"/>
        <w:widowControl w:val="0"/>
        <w:kinsoku/>
        <w:wordWrap/>
        <w:overflowPunct/>
        <w:topLinePunct w:val="0"/>
        <w:autoSpaceDE/>
        <w:autoSpaceDN/>
        <w:bidi w:val="0"/>
        <w:adjustRightInd/>
        <w:snapToGrid/>
        <w:spacing w:before="157" w:beforeLines="50" w:after="157" w:afterLines="50" w:line="360" w:lineRule="auto"/>
        <w:ind w:left="0" w:firstLine="0"/>
        <w:jc w:val="both"/>
        <w:textAlignment w:val="auto"/>
        <w:rPr>
          <w:rFonts w:hint="eastAsia" w:ascii="Times New Roman" w:hAnsi="Times New Roman" w:eastAsia="宋体" w:cs="楷体"/>
          <w:kern w:val="2"/>
          <w:sz w:val="24"/>
          <w:szCs w:val="24"/>
          <w:highlight w:val="none"/>
          <w:lang w:eastAsia="zh-CN"/>
        </w:rPr>
      </w:pPr>
      <w:r>
        <w:rPr>
          <w:rFonts w:hint="eastAsia" w:ascii="Times New Roman" w:hAnsi="Times New Roman" w:eastAsia="宋体" w:cs="楷体"/>
          <w:kern w:val="2"/>
          <w:sz w:val="24"/>
          <w:szCs w:val="24"/>
          <w:lang w:eastAsia="zh-CN"/>
        </w:rPr>
        <w:tab/>
      </w:r>
      <w:r>
        <w:rPr>
          <w:rFonts w:hint="eastAsia" w:ascii="Times New Roman" w:hAnsi="Times New Roman" w:eastAsia="宋体" w:cs="楷体"/>
          <w:kern w:val="2"/>
          <w:sz w:val="24"/>
          <w:szCs w:val="24"/>
          <w:highlight w:val="none"/>
          <w:lang w:eastAsia="zh-CN"/>
        </w:rPr>
        <w:t>详细功能用例规约如下。</w:t>
      </w: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ascii="Times New Roman" w:hAnsi="Times New Roman" w:eastAsia="宋体" w:cs="Times New Roman"/>
          <w:kern w:val="2"/>
          <w:sz w:val="21"/>
          <w:szCs w:val="22"/>
          <w:lang w:eastAsia="zh-CN"/>
        </w:rPr>
        <w:tab/>
      </w:r>
      <w:r>
        <w:rPr>
          <w:rFonts w:hint="eastAsia" w:ascii="Times New Roman" w:hAnsi="Times New Roman" w:eastAsia="宋体" w:cs="楷体"/>
          <w:b/>
          <w:bCs/>
          <w:kern w:val="2"/>
          <w:sz w:val="24"/>
          <w:szCs w:val="24"/>
          <w:lang w:eastAsia="zh-CN"/>
        </w:rPr>
        <w:t>1.2.1.1发布任务</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发布任务用例规约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训练模型客户Web端——任务中心</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用户设置任务相关的各种参数，如优化算法、迭代次数、隐私加密方案及设备数量，发布新的联邦学习任务；并可利用平台提供的资源评估功能预估任务的可行性、所需资源和预计完成时间</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2、用户具备发布任务所需的权限和足够的平台资源。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1、新的训练任务在平台中创建并开始执行。</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2、用户的资源使用情况更新</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1、用户进入任务发布页面，开始创建新任务。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2、用户输入任务描述并设置训练任务的相关参数（如优化算法、迭代次数等）。</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3、用户选择隐私加密方案，并指定所需的设备数量。</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4、平台提供实时资源评估，提示用户任务的可行性。</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5、用户确认任务设置后，提交任务至平台。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6、平台验证任务设置的正确性，创建新任务并开始执行。</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1.1、用户点击“创建新任务”按钮，导航至任务创建页面。</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2.1、用户在表单中填写任务描述，并选择或输入相应的训练参数。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3.1、用户根据需求选择隐私保护方案。</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3.2、用户指定训练所需的设备数量。</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5.1、用户提交任务前预览所有设置，并可返回进行编辑。</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5.2、用户点击“提交任务”，平台处理并开始任务调度。</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2.1.1、如果用户设置的参数不符合要求，平台提示错误并要求修正。</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4.1.1、如果用户的资源不足以执行任务，平台提供资源不足的提示。</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6.1.1、如果平台无法创建任务，则通知用户并记录错误。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90" w:hRule="atLeast"/>
        </w:trPr>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1、所有任务参数必须满足平台规定的格式和范围要求。</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2、平台资源评估必须在用户提交任务之前完成。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3、用户提交的任务必须通过平台验证，包括参数校验和资源评估。</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训练任务表、部署信息表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1.2.1.2进展查询</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表1-2</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进展查询用例规约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训练模型客户Web端——任务中心</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用户通过交互式仪表板实时监控其发布的训练任务状态，包括任务进度、资源使用情况和模型性能等多维度数据。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2、用户已发布至少一个训练任务。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1、用户能够获得最新的任务进展信息。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2、平台记录用户的查询活动。</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1、用户打开任务中心。</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2、用户从任务列表中选择一个任务。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3、平台显示选定任务的当前状态和性能指标。</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4、用户查看任务的详细进度和资源消耗数据。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5、用户在需要时刷新数据，以获取最新信息。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2.1、用户点击任务列表中的某个任务。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3.1、平台根据用户的选择显示相关的实时数据和图表。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4.1、用户点击“刷新”按钮。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4.2、平台更新并显示最新的任务数据。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3.1.1、如果所选任务无法显示状态，平台提示“任务状态暂时不可用”。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4.1.1、如果刷新过程中发生错误，平台提示“无法更新数据，请稍后再试”</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1、仪表板上显示的数据必须是实时的或具有极短的延迟。</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2、用户每次进入仪表板时平台都应自动更新数据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监测任务表、部署信息表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1.2.1.3专业场景</w:t>
      </w:r>
    </w:p>
    <w:p>
      <w:pPr>
        <w:keepLines w:val="0"/>
        <w:pageBreakBefore w:val="0"/>
        <w:widowControl w:val="0"/>
        <w:kinsoku/>
        <w:wordWrap/>
        <w:overflowPunct/>
        <w:topLinePunct w:val="0"/>
        <w:autoSpaceDE/>
        <w:autoSpaceDN/>
        <w:bidi w:val="0"/>
        <w:adjustRightInd/>
        <w:snapToGrid/>
        <w:spacing w:after="0" w:line="360" w:lineRule="auto"/>
        <w:jc w:val="center"/>
        <w:rPr>
          <w:rFonts w:hint="default" w:ascii="Times New Roman" w:hAnsi="Times New Roman" w:eastAsia="宋体" w:cs="楷体"/>
          <w:b w:val="0"/>
          <w:bCs w:val="0"/>
          <w:kern w:val="2"/>
          <w:sz w:val="21"/>
          <w:szCs w:val="21"/>
          <w:highlight w:val="none"/>
          <w:lang w:val="en-US" w:eastAsia="zh-CN"/>
        </w:rPr>
      </w:pPr>
      <w:r>
        <w:rPr>
          <w:rFonts w:hint="eastAsia" w:ascii="Times New Roman" w:hAnsi="Times New Roman" w:eastAsia="宋体" w:cs="楷体"/>
          <w:b w:val="0"/>
          <w:bCs w:val="0"/>
          <w:kern w:val="2"/>
          <w:sz w:val="21"/>
          <w:szCs w:val="21"/>
          <w:lang w:val="en-US" w:eastAsia="zh-CN"/>
        </w:rPr>
        <w:t>表1-3</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highlight w:val="none"/>
          <w:lang w:val="en-US" w:eastAsia="zh-CN"/>
        </w:rPr>
        <w:t>专业场景配置用例规约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90" w:hRule="atLeast"/>
        </w:trPr>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训练模型客户Web端——任务中心</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为用户提供专门针对高度专业化领域的服务，包括但不限于医疗影像分析、金融市场分析和车联网数据处理。用户可以访问高级模型和数据集，使用专业的分析工具，并获得定制的模型调优和数据处理服务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2、用户已识别并选择特定的应用场景。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1、用户获取了所需的模型和数据集访问权限。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2、平台记录用户对专业场景的使用情况</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1、用户进入专业场景模块。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2、用户选择一个特定的应用场景。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3、平台展示可用的高级模型和数据集。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4、用户选择所需的模型或数据集。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5、用户使用专门的分析工具开始数据分析或模型训练。</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6、用户请求定制化服务，如模型调优或数据处理。</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1.1、用户在界面中选择“专业场景”选项。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2.1、用户在列出的领域中选择特定的应用场景。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3.1、用户浏览不同的模型和数据集选项。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3.2、用户根据项目需求选择适当的模型或数据集。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4.1、用户启动分析工具，进行数据处理或模型训练。</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5.1、用户通过填写表单来明确定制服务的需求。</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5.2、平台收到定制请求后，为用户提供相应的专业支持。</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3.1.1、如果所选应用场景下没有可用的模型或数据集，平台提示“当前领域没有可用资源”。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5.1.1、如果用户请求的定制服务超出平台能力范围，平台提示“所请求服务不可行，请联系管理员”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1、用户选择的应用场景必须对应有可用的高级模型和数据集。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2、平台必须能够提供用户选择领域内的分析工具和定制服务。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3、所有定制服务请求应经过平台验证，确认可行性后方可执行。</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监测任务表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1.2.1.4模型对比</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表1-4</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模型对比用例规约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训练模型客户Web端——对比试验</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用户可以在不同数据集上进行多个模型的性能对比，包括响应时间、准确率、资源消耗等关键性能指标。平台会自动生成详细的对比报告，包括性能图表和关键指标的统计分析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2、用户已访问对比实验模块，并且拥有至少两个训练模型</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1、平台生成模型性能的对比报告。</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2、用户可以访问和下载报告。</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1、用户进入对比实验模块。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2、用户选择要进行对比的模型。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3、用户设定或确认对比的数据集。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4、平台执行模型对比，处理性能数据。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5、平台生成对比报告，展示性能图表和关键指标统计。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6、用户查看和分析报告。</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1.1、用户在界面中选择“对比实验”选项。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2.1、用户在可用模型列表中勾选需要对比的模型。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3.1、用户选择特定数据集或使用默认设置。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4.1、平台开始计算模型在数据集上的表现并收集性能数据。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5.1、用户选择查看详细报告或下载报告以进行进一步分析。。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2.1.1、如果用户尚未选择足够的模型进行对比，平台提示“请选择至少两个模型进行对比”。</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4.1.1、如果对比过程中发生错误，平台提示“模型对比失败，请重试或联系管理员”。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1、至少需要两个模型才能执行对比实验。</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2、所选择的数据集必须适用于所有被比较的模型。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3、平台必须记录每次对比实验的结果，以便生成报告和进一步的分析。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模型表、数据集表、监测任务表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1.2.1.5模型中毒</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表1-5</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模型中毒用例规约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训练模型客户Web端——对比试验</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提供模型中毒的检测和防御机制。用户可以上传模型进行安全性检测，平台将自动识别潜在的中毒攻击，并提供修复建议或安全增强策略。用户也可以进行模型中毒攻击的模拟，定义攻击类型和强度，进行实验并分析结果</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2、用户已访问对比实验模块，并准备进行模型中毒检测或模拟。</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1、平台完成模型的安全性检测或中毒攻击模拟。</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2、用户接收到检测报告或模拟结果分析。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1、用户选择进行模型中毒检测或模拟攻击。</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2、用户上传模型或选择平台中的模型进行检测。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3、平台分析模型数据，识别潜在中毒攻击。</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4、平台提供可能的中毒攻击的检测报告。</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5、如进行攻击模拟，用户设定攻击参数并启动模拟。</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6、平台执行模拟，追踪并分析学习过程。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7、平台生成模拟的详细报告供用户分析。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1.1、用户在界面中选择“模型中毒检测”或“模型中毒模拟”选项。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2.1、用户通过文件上传功能上传本地模型。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3.1、平台自动运行安全性检测算法。</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4.1、如果是模拟，用户定义攻击类型和强度，选择恶意数据。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5.1、平台根据用户设定的参数执行中毒攻击模拟。</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6.1、平台完成模拟后，展示模拟过程和效果对比。</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2.1.1、如果上传的模型格式不符合要求，平台提示“不支持的模型格式”。</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3.1.1、如果平台无法处理模型，提示“模型处理失败，请检查模型有效性或联系管理员”。</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5.1.1、如果用户设定的攻击参数不合理，平台提示“攻击参数设置错误，请重新设定”。</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1、所有上传的模型必须符合平台规定的格式和标准。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2、平台必须能够准确地识别并报告模型中毒的潜在风险。</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3、模型中毒模拟必须在安全的环境中执行，不影响实际的模型和数据。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检测任务表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1.2.1.6创建模型</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表1-6</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创建模型用例规约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训练模型客户Web端——自定义服务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用户可以通过平台提供的内置模型构建器创建个性化的模型，选择不同的算法组件，调整模型的层次结构，以及定制模型的超参数。此外，平台还支持上传现有模型以进行微调。</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2、用户已进入自定义服务模块</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1、用户创建的新模型在平台中被保存。</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2、用户可以开始使用新模型进行训练任务。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1、用户选择创建新模型的选项。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2、用户通过模型构建器选择算法组件和调整层次结构。</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3、用户定制模型的超参数设置。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4、用户提交模型构建请求。</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5、平台根据用户配置生成新模型。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6、平台提供模型的摘要信息，包括参数和结构，供用户确认。</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7、用户保存新模型以进行后续的训练任务。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1.1、用户在自定义服务模块选择“创建模型”功能。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2.1、用户在模型构建器中选择算法组件，如神经网络层、激活函数等。</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3.1、用户输入超参数的值，如学习率、批大小等。</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4.1、用户审查所有选择和设置，确认无误后提交。</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5.1、平台处理用户请求，使用选择的组件和超参数配置构建新模型。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6.1、平台展示新模型的详细信息，包括层次结构图和参数列表。</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3.1.1、如果用户输入的超参数不符合规定的范围或格式，平台提示“超参数设置错误，请重新输入”。</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5.1.1、如果平台在构建模型时发生内部错误，平台提示“模型创建失败，请稍后重试或联系管理员”。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1、用户必须按照平台支持的格式和规则设置算法组件和超参数。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2、用户提交的模型构建请求必须包含所有必需的信息才能被处理。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3、平台必须在用户提交后验证模型配置的可行性，并提供反馈。</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模型表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1.2.1.7创建场景</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表1-7</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创建场景用例规约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训练模型客户Web端——自定义服务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1"/>
                <w:kern w:val="2"/>
                <w:sz w:val="21"/>
                <w:szCs w:val="21"/>
                <w:lang w:eastAsia="zh-CN"/>
              </w:rPr>
            </w:pPr>
            <w:r>
              <w:rPr>
                <w:rFonts w:hint="eastAsia" w:ascii="Times New Roman" w:hAnsi="Times New Roman" w:eastAsia="宋体" w:cs="楷体"/>
                <w:spacing w:val="-1"/>
                <w:kern w:val="2"/>
                <w:sz w:val="21"/>
                <w:szCs w:val="21"/>
                <w:lang w:eastAsia="zh-CN"/>
              </w:rPr>
              <w:t>用户能够根据自己的业务需求开发专属算法和服务流程。该功能允许用户在特定应用场景下创建场景，整合多源数据，配置数据流，并部署到自定义的硬件环境中。</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2、用户已进入自定义服务模块，并已经或正在创建相关模型。</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1、用户定义的服务在平台中创建并可以配置。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2、平台记录服务的创建和配置详情。</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1、用户选择创建新服务的选项。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2、用户定义服务的业务逻辑和数据处理流程。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3、用户整合不同来源的数据输入。</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4、用户配置服务的数据流和处理步骤。</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5、用户选择目标硬件环境，并配置部署选项。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6、平台验证服务配置的正确性和可执行性。</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7、平台在用户确定的硬件环境中部署服务。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1.1、用户在自定义服务模块选择“创建场景”功能。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2.1、用户通过可视化界面或代码编辑器定义服务逻辑。</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3.1、用户配置数据输入点，选择或上传数据源。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4.1、用户拖放或编码以设置数据处理的各个步骤。</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5.1、用户在平台支持的硬件选项中选择并设置部署参数。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6.1、平台执行配置检查，确保所有组件和流程无误。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7.1、用户审查服务配置摘要，并执行部署命令。</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4.1.1、如果数据流配置错误，平台提示“数据流配置不正确，请根据指导修正”。</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6.1.1、如果服务配置存在不兼容的硬件需求，平台提示“所选硬件环境与服务配置不兼容”。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1、所有服务配置必须满足平台规定的格式和逻辑规范。</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2、用户必须确保数据源的合法性和兼容性。</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3、服务部署必须在平台验证无误后才能进行。</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部署信息表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1.2.1.8管理信息</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表1-8</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管理信息用例规约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训练客户Web端——个人中心</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用户管理个人基础信息，如密码、电话、头像等</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1</w:t>
            </w:r>
            <w:r>
              <w:rPr>
                <w:rFonts w:hint="eastAsia" w:ascii="Times New Roman" w:hAnsi="Times New Roman" w:eastAsia="宋体" w:cs="楷体"/>
                <w:spacing w:val="-3"/>
                <w:kern w:val="2"/>
                <w:sz w:val="21"/>
                <w:szCs w:val="21"/>
                <w:lang w:eastAsia="zh-CN"/>
              </w:rPr>
              <w:t>、用户注册并成功登录平台</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1</w:t>
            </w:r>
            <w:r>
              <w:rPr>
                <w:rFonts w:hint="eastAsia" w:ascii="Times New Roman" w:hAnsi="Times New Roman" w:eastAsia="宋体" w:cs="楷体"/>
                <w:spacing w:val="-3"/>
                <w:kern w:val="2"/>
                <w:sz w:val="21"/>
                <w:szCs w:val="21"/>
                <w:lang w:eastAsia="zh-CN"/>
              </w:rPr>
              <w:t>、被修改的用户个人基础信息在平台中更新</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1、用户进入密码修改页面，根据提示修改账户密码；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2、用户进入电话修改页面，根据提示修改电话号码；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3、用户进入头像修改页面，根据提示修改头像</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w:t>
            </w:r>
            <w:r>
              <w:rPr>
                <w:rFonts w:hint="eastAsia" w:ascii="Times New Roman" w:hAnsi="Times New Roman" w:eastAsia="宋体" w:cs="楷体"/>
                <w:kern w:val="2"/>
                <w:sz w:val="21"/>
                <w:szCs w:val="21"/>
                <w:lang w:eastAsia="zh-CN"/>
              </w:rPr>
              <w:tab/>
            </w:r>
            <w:r>
              <w:rPr>
                <w:rFonts w:hint="eastAsia" w:ascii="Times New Roman" w:hAnsi="Times New Roman" w:eastAsia="宋体" w:cs="楷体"/>
                <w:kern w:val="2"/>
                <w:sz w:val="21"/>
                <w:szCs w:val="21"/>
                <w:lang w:eastAsia="zh-CN"/>
              </w:rPr>
              <w:t>、用户点击“修改密码”按钮，进入密码修改页面；</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1.2</w:t>
            </w:r>
            <w:r>
              <w:rPr>
                <w:rFonts w:hint="eastAsia" w:ascii="Times New Roman" w:hAnsi="Times New Roman" w:eastAsia="宋体" w:cs="楷体"/>
                <w:kern w:val="2"/>
                <w:sz w:val="21"/>
                <w:szCs w:val="21"/>
                <w:lang w:eastAsia="zh-CN"/>
              </w:rPr>
              <w:tab/>
            </w:r>
            <w:r>
              <w:rPr>
                <w:rFonts w:hint="eastAsia" w:ascii="Times New Roman" w:hAnsi="Times New Roman" w:eastAsia="宋体" w:cs="楷体"/>
                <w:kern w:val="2"/>
                <w:sz w:val="21"/>
                <w:szCs w:val="21"/>
                <w:lang w:eastAsia="zh-CN"/>
              </w:rPr>
              <w:t>、用户输入现密码、新密码、重复新密码，点击“确认修改”按钮；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w:t>
            </w:r>
            <w:r>
              <w:rPr>
                <w:rFonts w:hint="eastAsia" w:ascii="Times New Roman" w:hAnsi="Times New Roman" w:eastAsia="宋体" w:cs="楷体"/>
                <w:kern w:val="2"/>
                <w:sz w:val="21"/>
                <w:szCs w:val="21"/>
                <w:lang w:eastAsia="zh-CN"/>
              </w:rPr>
              <w:tab/>
            </w:r>
            <w:r>
              <w:rPr>
                <w:rFonts w:hint="eastAsia" w:ascii="Times New Roman" w:hAnsi="Times New Roman" w:eastAsia="宋体" w:cs="楷体"/>
                <w:kern w:val="2"/>
                <w:sz w:val="21"/>
                <w:szCs w:val="21"/>
                <w:lang w:eastAsia="zh-CN"/>
              </w:rPr>
              <w:t>、用户点击“修改电话”按钮，进入电话修改页面；</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2.2</w:t>
            </w:r>
            <w:r>
              <w:rPr>
                <w:rFonts w:hint="eastAsia" w:ascii="Times New Roman" w:hAnsi="Times New Roman" w:eastAsia="宋体" w:cs="楷体"/>
                <w:kern w:val="2"/>
                <w:sz w:val="21"/>
                <w:szCs w:val="21"/>
                <w:lang w:eastAsia="zh-CN"/>
              </w:rPr>
              <w:tab/>
            </w:r>
            <w:r>
              <w:rPr>
                <w:rFonts w:hint="eastAsia" w:ascii="Times New Roman" w:hAnsi="Times New Roman" w:eastAsia="宋体" w:cs="楷体"/>
                <w:kern w:val="2"/>
                <w:sz w:val="21"/>
                <w:szCs w:val="21"/>
                <w:lang w:eastAsia="zh-CN"/>
              </w:rPr>
              <w:t>、用户输入新电话号码，点击“发送验证码”按钮；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2.3</w:t>
            </w:r>
            <w:r>
              <w:rPr>
                <w:rFonts w:hint="eastAsia" w:ascii="Times New Roman" w:hAnsi="Times New Roman" w:eastAsia="宋体" w:cs="楷体"/>
                <w:kern w:val="2"/>
                <w:sz w:val="21"/>
                <w:szCs w:val="21"/>
                <w:lang w:eastAsia="zh-CN"/>
              </w:rPr>
              <w:tab/>
            </w:r>
            <w:r>
              <w:rPr>
                <w:rFonts w:hint="eastAsia" w:ascii="Times New Roman" w:hAnsi="Times New Roman" w:eastAsia="宋体" w:cs="楷体"/>
                <w:kern w:val="2"/>
                <w:sz w:val="21"/>
                <w:szCs w:val="21"/>
                <w:lang w:eastAsia="zh-CN"/>
              </w:rPr>
              <w:t>、用户输入短信验证码，点击“确认修改”按钮；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w:t>
            </w:r>
            <w:r>
              <w:rPr>
                <w:rFonts w:hint="eastAsia" w:ascii="Times New Roman" w:hAnsi="Times New Roman" w:eastAsia="宋体" w:cs="楷体"/>
                <w:kern w:val="2"/>
                <w:sz w:val="21"/>
                <w:szCs w:val="21"/>
                <w:lang w:eastAsia="zh-CN"/>
              </w:rPr>
              <w:tab/>
            </w:r>
            <w:r>
              <w:rPr>
                <w:rFonts w:hint="eastAsia" w:ascii="Times New Roman" w:hAnsi="Times New Roman" w:eastAsia="宋体" w:cs="楷体"/>
                <w:kern w:val="2"/>
                <w:sz w:val="21"/>
                <w:szCs w:val="21"/>
                <w:lang w:eastAsia="zh-CN"/>
              </w:rPr>
              <w:t>、用户点击“修改头像”按钮，进入头像修改页面；</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3.2</w:t>
            </w:r>
            <w:r>
              <w:rPr>
                <w:rFonts w:hint="eastAsia" w:ascii="Times New Roman" w:hAnsi="Times New Roman" w:eastAsia="宋体" w:cs="楷体"/>
                <w:kern w:val="2"/>
                <w:sz w:val="21"/>
                <w:szCs w:val="21"/>
                <w:lang w:eastAsia="zh-CN"/>
              </w:rPr>
              <w:tab/>
            </w:r>
            <w:r>
              <w:rPr>
                <w:rFonts w:hint="eastAsia" w:ascii="Times New Roman" w:hAnsi="Times New Roman" w:eastAsia="宋体" w:cs="楷体"/>
                <w:kern w:val="2"/>
                <w:sz w:val="21"/>
                <w:szCs w:val="21"/>
                <w:lang w:eastAsia="zh-CN"/>
              </w:rPr>
              <w:t>、用户在手机相册中选择新头像，点击“确认修改”按钮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1.2.1、新密码与现密码相同，提示“新密码不能与现密码相同！”；</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1.2.2、新密码不符合密码强度规范，提示“不符合密码强度，请重现输入！”；</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1.2.3、重复密码与新密码输入不一致，提示“两次密码输入不一致！”；</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2.2.1、用户输入的电话号码格式不合法，提示“请输入有效电话号码！”；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2.3.1、短信验证码验证失败，提示“请输入正确验证码”</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1、密码强度要求：8～14 位，包含数字、中英文及特殊字符；</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2、电话号码每月仅能修改 1 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用户表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1.2.1.9历史记录</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表1-9</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历史记录管理用例规约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训练客户Web端——个人中心</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用户查看和管理个人历史记录，其中包括任务提交、查询、下载结果等活动。平台根据这些活动提供操作建议和改进提示。</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2、用户已进行过至少一项活动。</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1、用户可以查阅和了解历史活动详情。</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2、平台可能根据用户的历史活动提供个性化建议。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1、用户进入个人中心的历史记录模块。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2、平台显示用户所有的历史活动列表。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3、用户选择查看特定活动的详细信息。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4、平台提供选定活动的详细信息，包括时间、类型、结果等。</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5、用户查看平台给出的操作建议和改进提示。</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6、用户根据需要对历史活动进行管理，如删除记录或标记重要活动。</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1.1、用户点击“历史记录”标签。</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2.1、平台按时间顺序展示用户历史活动。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3.1、用户点击某一历史记录条目。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4.1、平台展示该历史活动的完整详情。</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5.1、用户利用提供的信息和提示进行自我评估和计划未来的活动。</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3.1.1、如果平台无法检索特定活动的详细信息，平台提示“信息无法加载，请重试”。</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6.1.1、如果用户尝试删除或修改关键历史记录时，平台提示“此项操作不被允许”。</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1、用户的所有活动必须被准确地记录和存储。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2、用户有权查看自己的历史活动记录。</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3、平台根据用户活动的历史模式提供个性化建议。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训练任务表、部署信息表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1.2.1.10管理模型</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表1-10</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管理模型用例规约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训练客户Web端——个人中心</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用户查看和管理自己创建或上传的所有模型。功能包括进行版本控制、模型共享、性能追踪和维护操作。用户还可以对模型进行分类和标记，分享给其他用户或小组，并设置访问权限。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注册用户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2、用户已创建或上传至少一个模型。</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1、用户完成对模型的管理操作，如更新、共享或删除模型。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2、平台更新模型信息和权限设置，反映用户的操作。</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1、用户进入个人中心的“管理模型”模块。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2、平台显示用户所有模型的列表。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3、用户选择一个模型进行更详细的查看或执行管理操作。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4、用户可以执行诸如版本更新、共享、分类标记等操作。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5、对于需要共享的模型，用户设置访问权限和分享对象。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6、平台根据用户操作更新模型的状态和权限。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1.1、用户选择“管理模型”选项。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2.1、平台根据用户标识展示其所有模型的概览。</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3.1、用户点击特定模型条目以访问其详细页面。</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4.1、用户在模型详情页面选择进行版本控制或更新模型描述。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4.2、用户选择共享模型，设置目标用户或小组和访问级别。</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5.1、用户对模型进行分类和添加标签，以便更好地组织和检索。</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4.1.1、如果用户尝试访问未授权的模型，平台提示“您没有权限执行此操作”。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5.1.1、如果设置的访问权限超出平台允许的范围，平台提示“无效的权限设置”。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1、用户必须拥有模型的所有权或足够权限才能进行管理操作。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2、所有模型共享和权限更改操作必须遵守平台安全策略。</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3、模型的任何更改或更新都应记录并可追踪，以支持版本控制。</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模型表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outlineLvl w:val="2"/>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ab/>
      </w:r>
      <w:bookmarkStart w:id="13" w:name="_Toc10198"/>
      <w:bookmarkStart w:id="14" w:name="_Toc21091"/>
      <w:r>
        <w:rPr>
          <w:rFonts w:hint="eastAsia" w:ascii="Times New Roman" w:hAnsi="Times New Roman" w:eastAsia="宋体" w:cs="楷体"/>
          <w:b/>
          <w:bCs/>
          <w:kern w:val="2"/>
          <w:sz w:val="28"/>
          <w:szCs w:val="28"/>
          <w:lang w:eastAsia="zh-CN"/>
        </w:rPr>
        <w:t>1.2.</w:t>
      </w:r>
      <w:r>
        <w:rPr>
          <w:rFonts w:hint="eastAsia" w:ascii="Times New Roman" w:hAnsi="Times New Roman" w:eastAsia="宋体" w:cs="楷体"/>
          <w:b/>
          <w:bCs/>
          <w:kern w:val="2"/>
          <w:sz w:val="28"/>
          <w:szCs w:val="28"/>
          <w:lang w:val="en-US" w:eastAsia="zh-CN"/>
        </w:rPr>
        <w:t>2</w:t>
      </w:r>
      <w:r>
        <w:rPr>
          <w:rFonts w:hint="eastAsia" w:ascii="Times New Roman" w:hAnsi="Times New Roman" w:eastAsia="宋体" w:cs="楷体"/>
          <w:b/>
          <w:bCs/>
          <w:kern w:val="2"/>
          <w:sz w:val="28"/>
          <w:szCs w:val="28"/>
          <w:lang w:eastAsia="zh-CN"/>
        </w:rPr>
        <w:t xml:space="preserve"> 管理端功能设计</w:t>
      </w:r>
      <w:bookmarkEnd w:id="13"/>
      <w:bookmarkEnd w:id="14"/>
      <w:r>
        <w:rPr>
          <w:rFonts w:hint="eastAsia" w:ascii="Times New Roman" w:hAnsi="Times New Roman" w:eastAsia="宋体" w:cs="楷体"/>
          <w:b/>
          <w:bCs/>
          <w:kern w:val="2"/>
          <w:sz w:val="28"/>
          <w:szCs w:val="28"/>
          <w:lang w:eastAsia="zh-CN"/>
        </w:rPr>
        <w:tab/>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20" w:firstLineChars="200"/>
        <w:jc w:val="both"/>
        <w:textAlignment w:val="auto"/>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管理端发布于Web平台，主要分为集群监控、任务中心、用户管理和模型管理四大模块。集群监控模块分为状态监控和应用部署共两大功能点；任务中心模块分为实时查询和任务管理共两大功能点；用户管理模块分为管理用户和管理记录共两大功能点；模型管理分为管理模型和管理场景两大功能点。</w:t>
      </w: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1.2.2.1状态监控</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表1-11</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状态监控用例规约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平台管理人员Web端——集群监控</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监控平台的整体状态和管理所有的服务。管理员可以在本模块上查看云数据中心、边缘服务器以及端设备的状态，如在线状态、IP地址、资源使用情况等。管理员可以迅速识别潜在问题，并进行相关的管理操作，如设备上下线、资源调度等</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平台管理员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1、管理员必须已登录平台。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2、管理员具有集群监控的访问权限。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1、平台状态和服务信息得到实时更新。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2、管理员完成对集群的监控或管理操作。</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1、管理员进入集群监控模块。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2、平台展示当前的平台状态概览，包括所有服务和设备的状态。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3、管理员选择特定的服务或设备以查看详细信息。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4、平台展示所选服务或设备的详细状态信息。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5、管理员根据需要执行管理操作，如调整资源分配、设备上下线。</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6、平台根据管理员的操作更新状态信息。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1.1、管理员点击“集群监控”选项进入该模块。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2.1、平台按类别展示服务状态和设备列表。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3.1、管理员选择查看特定服务的状态。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3.2、管理员选择查看特定设备的详细信息。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4.1、平台提供选定服务或设备的运行状态、性能指标和配置信息。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5.1、面对资源使用率高的情况，管理员增加资源配额或调度任务。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5.2、对于故障设备，管理员执行重启或下线操作。</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4.1.1、如果平台无法获取服务或设备的状态信息，平台提示“状态信息获取失败，请稍后重试”。</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5.1.1、如果管理员尝试的操作超出权限范围，平台提示“您没有执行此操作的权限”。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1、只有具有相应权限的管理员才能查看和管理平台状态和设备信息。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2、平台状态信息必须实时更新，确保管理员能够基于最新数据进行决策。</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3、所有管理操作都应记录日志，以便审计和故障排查。</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90" w:hRule="atLeast"/>
        </w:trPr>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部署信息表、监测任务表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1.2.2.2应用部署</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表1-12</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应用部署用例规约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平台管理人员Web端——集群监控</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管理员管理和监控集群中所有部署的服务。包括查看应用的当前状态、配置和日志，管理容器生命周期，实现应用的快速迭代和高可用部署。管理员可以进行应用的部署、更新、回滚和停止操作，以确保服务按预期运行</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平台管理员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1、管理员必须已登录平台。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2、管理员具有对应用部署和管理的权限。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1、所管理的应用状态更新，反映出管理员的操作。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2、平台记录操作日志，用于审计和故障排查。</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1、管理员访问应用部署模块。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2、平台展示所有部署的应用列表及其状态。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3、管理员选择一个应用以查看更多详情。</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4、平台提供所选应用的状态、配置和日志信息。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5、管理员根据需要对应用执行部署、更新、回滚或停止等操作。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6、平台执行管理员的操作，并更新应用状态。</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1.1、管理员在集群监控界面选择“应用部署”功能。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2.1、平台按照服务分类展示当前部署的所有应用。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3.1、管理员点击某个应用条目，进入详情页面。</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4.1、管理员查看应用的运行状态、配置信息和最近的操作日志。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5.1、管理员执行更新操作，选择新的镜像版本或配置文件。</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5.2、管理员执行回滚操作，选择之前的某个稳定版本。</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5.3、管理员决定停止某个不再需要的服务。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6.1、平台验证管理员操作的合法性，执行操作并反馈执行结果。</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5.1.1、如果管理员选择的应用配置不符合要求，平台提示“配置文件错误，请检查后再试”。</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6.1.1、如果操作执行失败，平台提示“操作失败，请查看日志了解详情”。</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1、管理员在执行应用部署和管理操作前，必须确保所选操作与应用的当前状态兼容。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2、所有操作必须记录在平台操作日志中，包括操作类型、时间和执行结果。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3、平台应提供实时反馈，让管理员知道操作是否成功，如不成功应提供错误信息。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部署信息表、训练任务表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1.2.2.3实时查询</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表1-13</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实时查询用例规约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平台管理人员Web端——实时查询</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管理员实时查询平台中的活跃用户及他们当前的任务状态。通过一个集成的控制面板，管理员可以快速响应用户请求和问题，优化用户体验和平台性能。</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平台管理员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1、管理员必须已登录平台。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2、管理员具有查询平台用户状态的权限。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1、管理员获得所查询用户的实时活动和状态信息。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2、平台记录查询操作，用于审计和性能优化。</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1、管理员访问用户管理模块的实时查询功能。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2、平台展示一个动态更新的用户活动和任务状态的实时视图。</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3、管理员输入或选择特定用户进行查询。</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4、平台立即显示所选用户的当前活动详情，包括进行中的任务、资源使用情况等。</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5、管理员根据需要进行进一步的操作或调整，如调整用户权限、资源分配等。</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6、平台根据管理员的操作更新用户的状态或资源配置。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1.1、管理员在用户管理界面选择“实时查询”选项。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2.1、平台显示所有用户的活动概览，包括在线状态和当前任务。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3.1、管理员通过搜索框输入用户名称或从列表中选择用户。</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4.1、平台展示选定用户的详细活动记录和资源使用情况。</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5.1、面对资源使用高的用户，管理员可能决定增加其资源配额。</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5.2、若发现异常用户行为，管理员可能暂停其任务或限制其权限。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3.1.1、如果没有找到指定的用户信息，平台提示“未找到用户”。</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4.1.1、如果无法加载用户的活动详情，平台提示“加载用户数据失败，请稍后重试”</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1、实时查询必须显示最新的数据，确保管理员可以基于当前情况做出决策。</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2、管理员对用户的任何操作都应记录在平台日志中，包括时间、操作内容和操作者信息。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3、平台应保障用户数据的隐私和安全，确保管理员仅访问其权限范围内的信息。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用户表、部署信息表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1.2.2.4任务管理</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表1-14</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任务管理用例规约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平台管理人员Web端——任务管理</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在控制面板上分配任务给用户，调整任务优先级和资源分配，并监控任务的执行情况。通过优化任务分配和资源利用，管理员确保按时完成任务，提高平台的整体效率和用户满意度。</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平台管理员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1、管理员必须已登录平台。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2、管理员具有管理任务和分配资源的权限。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1、选定的用户任务更新，反映新的分配或调整。</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2、平台记录管理员的操作，用于审计和性能评估。</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1、管理员访问用户管理模块下的任务管理功能。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2、平台展示当前所有用户的任务列表和状态。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3、管理员选择特定用户或任务进行管理。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4、管理员可以执行如下操作：分配新任务、调整现有任务的优先级、重新分配资源。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5、管理员提交操作后，平台更新任务状态和用户资源配置。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6、平台提供操作结果反馈给管理员。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1.1、管理员在用户管理界面选择“任务管理”选项。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2.1、平台按用户或任务状态显示任务列表。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3.1、管理员通过搜索或筛选找到特定用户或任务。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4.1、管理员为选定用户分配新的任务，设置任务参数和截止日期。</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4.2、管理员调整选定任务的优先级，以优化资源使用和任务完成顺序。</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4.3、管理员根据任务需求和用户性能重新分配资源。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5.1、平台处理管理员的请求，并实时更新任务和资源配置。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6.1、平台显示操作成功提示或详细的错误信息。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4.1.1、如果任务参数不符合要求，平台提示“任务参数错误，请检查后再试”。</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5.1.1、如果资源重新分配导致资源冲突或超出限制，平台提示“资源分配冲突，请重新分配”。</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1、所有任务分配和调整必须考虑用户的能力和平台的资源限制。</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2、管理员的每一项操作都需记录日志，包括操作类型、时间和受影响的用户或任务。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3、平台应确保任务管理操作不违反任何用户隐私政策或平台安全策略。</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部署信息表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1.2.2.5管理用户</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表1-15</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管理用户用例规约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平台管理人员Web端——管理用户</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管理所有用户信息和分配任务。管理员可以实时查询平台中的活跃用户和他们当前的任务状态，通过集成的控制面板快速响应用户请求和问题，调整用户权限，设置资源配额，并监控用户的活跃度和平台使用情况</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平台管理员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1、管理员必须已登录平台。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2、管理员具有用户管理的权限。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1、用户信息或状态更新，反映管理员的操作。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2、平台记录管理员操作，用于审计和用户行为分析。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1、管理员访问管理用户模块。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2、平台展示一个用户列表，包括用户信息和当前状态。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3、管理员选择特定用户进行详细操作。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4、管理员可以执行多种操作，包括更新用户信息、调整权限设置、分配或调整资源配额。</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5、对于特定的用户请求或问题，管理员提供即时的帮助或反馈。</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6、平台根据管理员的操作更新用户的信息和权限设置。</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1.1、管理员在管理界面选择“管理用户”功能。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2.1、平台按注册时间、活跃度等标准展示用户列表。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3.1、管理员通过搜索或筛选找到特定用户。</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4.1、管理员更新用户的个人信息或联系方式。</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4.2、管理员增加或减少用户的平台权限，如访问特定模块的能力。</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4.3、管理员根据用户的使用情况调整其资源配额。</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5.1、管理员回应用户提交的请求或解决用户报告的问题。</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6.1、平台实时记录管理员的每项操作，并更新相关用户的信息和状态。</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4.1.1、如果管理员输入的信息格式不正确，平台提示“输入格式错误，请检查后再试”。</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4.2.1、如果管理员尝试赋予用户超出其角色允许范围的权限，平台提示“权限设置超出范围”。</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1、管理员在更改用户信息或权限前必须验证用户的身份和操作的合法性。</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2、平台必须记录所有用户信息的更改和管理员操作的详细日志。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3、任何对用户权限和资源配额的调整都必须在不违反平台安全策略的前提下进行。</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用户表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1.2.2.6管理记录</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表1-16</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管理记录用例规约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271" w:hRule="atLeast"/>
        </w:trPr>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平台管理人员Web端——管理记录</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管理平台所有的模型训练任务。管理员可以查看所有任务的详细记录，包括提交时间、执行时长、所需资源和结果。这使得管理员能够进行有效的任务监控、审计和资源优化，支持平台的决策和优化。</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5"/>
                <w:kern w:val="2"/>
                <w:sz w:val="21"/>
                <w:szCs w:val="21"/>
                <w:lang w:eastAsia="zh-CN"/>
              </w:rPr>
            </w:pPr>
            <w:r>
              <w:rPr>
                <w:rFonts w:hint="eastAsia" w:ascii="Times New Roman" w:hAnsi="Times New Roman" w:eastAsia="宋体" w:cs="楷体"/>
                <w:spacing w:val="-5"/>
                <w:kern w:val="2"/>
                <w:sz w:val="21"/>
                <w:szCs w:val="21"/>
                <w:lang w:eastAsia="zh-CN"/>
              </w:rPr>
              <w:t>1、管理员必须已登录平台。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2、管理员具有任务记录查看和管理的权限。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1、用户必须已注册并成功登录平台。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2、用户已创建或上传至少一个模型。</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1、任务记录被查询、分析或更新，以反映管理员的监控和管理操作。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2、平台优化任务分配和资源利用，提高执行效率。</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1、管理员访问任务中心的“管理记录”模块。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2、平台展示所有任务的记录列表，包括每个任务的基本信息和状态。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3、管理员选择特定任务记录进行深入查看。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4、平台提供所选任务的详细信息，如提交者、执行时间、资源消耗和完成状态。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5、管理员根据任务执行情况进行分析，识别优化点。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6、管理员可以基于分析结果调整任务优先级或重新分配资源。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7、平台根据管理员的操作更新任务记录和资源分配。</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1.1、管理员在任务中心选择“管理记录”功能。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2.1、平台按提交时间、状态或其他标准排序任务记录。</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3.1、管理员通过搜索功能定位特定的任务记录。</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4.1、管理员查看选定任务的所有相关细节和性能指标。</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5.1、对于执行时间长或资源消耗高的任务，管理员评估可能的优化措施。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6.1、管理员执行任务调度优化，如更改执行顺序或增加资源。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7.1、平台记录管理员的操作，并实施相应的任务和资源调整。</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3.1.1、如果所选任务记录不存在或无法访问，平台提示“任务记录不存在或访问受限”。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6.1.1、如果资源调整与现有平台策略冲突，平台提示“资源调整失败，与现有策略冲突”。</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1、所有任务记录必须真实反映任务的执行情况和资源使用。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2、管理员进行的任何操作都应遵循平台安全和资源分配的策略。</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3、平台应记录管理员的每一项操作，包括查看、分析和调整任务记录的活动。</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监测任务表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1.2.2.7管理模型</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表1-17</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管理模型用例规约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平台管理人员Web端——管理模型</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管理员对所有平台模型进行性能监控、版本控制、比较不同版本性能以及进行及时的模型更新和优化。管理员可以管理模型的生命周期，包括发布新模型、更新现有模型、回滚至之前的版本，以及删除过时的模型。此外，管理员还能设置模型的访问权限，确保只有授权用户可以访问特定模型。</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平台管理员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1、管理员必须已登录平台。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2、管理员具有模型管理的权限。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1、模型的状态和信息更新，反映管理员的管理操作。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2、平台记录模型管理操作的日志，用于审计和追踪。</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1、管理员访问管理模型模块。</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2、平台展示所有模型的列表，包括每个模型的状态和版本信息。</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3、管理员选择一个模型进行详细管理。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4、管理员可以执行以下操作：更新模型、回滚模型版本、删除模型或设置模型的访问权限。</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5、管理员提交操作后，平台更新模型状态并反馈操作结果。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6、平台记录管理员的每一项操作，确保可追踪性和审计性。</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1.1、管理员在管理界面选择“模型管理”功能。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2.1、平台按模型的创建时间、使用频率或其他标准展示模型列表。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3.1、管理员通过搜索或筛选找到特定模型。</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4.1、管理员更新模型至新的版本，上传新的模型文件。</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4.2、管理员选择回滚操作，将模型恢复到以前的稳定版本。</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4.3、对于不再需要的模型，管理员执行删除操作。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4.4、管理员设置或修改模型的访问权限，限定特定用户或用户组的访问。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5.1、平台处理管理员的请求，执行模型更新、回滚、删除或权限设置。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6.1、平台更新操作日志，记录管理员的操作细节和操作时间。</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4.1.1、如果模型文件格式或大小不符合要求，平台提示“模型文件不符合上传标准”。</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4.4.1、如果管理员尝试设置的权限超出其操作范围，平台提示“权限设置超出管理员权限”。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1、管理员在执行模型更新或回滚前，必须验证模型的兼容性和稳定性。</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2、模型的任何更改都应先在测试环境中验证，以确保不会影响平台的正常运行。</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3、所有模型管理操作都必须记录在平台日志中，包括操作类型、操作者、时间和操作结果。</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模型表</w:t>
            </w:r>
          </w:p>
        </w:tc>
      </w:tr>
    </w:tbl>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cs="楷体"/>
          <w:b/>
          <w:bCs/>
          <w:kern w:val="2"/>
          <w:sz w:val="24"/>
          <w:szCs w:val="24"/>
          <w:lang w:eastAsia="zh-CN"/>
        </w:rPr>
      </w:pPr>
      <w:r>
        <w:rPr>
          <w:rFonts w:hint="eastAsia" w:ascii="Times New Roman" w:hAnsi="Times New Roman" w:eastAsia="宋体" w:cs="楷体"/>
          <w:kern w:val="2"/>
          <w:sz w:val="21"/>
          <w:szCs w:val="21"/>
          <w:lang w:eastAsia="zh-CN"/>
        </w:rPr>
        <w:tab/>
      </w:r>
      <w:r>
        <w:rPr>
          <w:rFonts w:hint="eastAsia" w:ascii="Times New Roman" w:hAnsi="Times New Roman" w:eastAsia="宋体" w:cs="楷体"/>
          <w:b/>
          <w:bCs/>
          <w:kern w:val="2"/>
          <w:sz w:val="24"/>
          <w:szCs w:val="24"/>
          <w:lang w:eastAsia="zh-CN"/>
        </w:rPr>
        <w:t>1.2.2.8管理场景</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kern w:val="2"/>
          <w:sz w:val="21"/>
          <w:szCs w:val="21"/>
          <w:lang w:val="en-US" w:eastAsia="zh-CN"/>
        </w:rPr>
      </w:pPr>
      <w:r>
        <w:rPr>
          <w:rFonts w:hint="eastAsia" w:ascii="Times New Roman" w:hAnsi="Times New Roman" w:eastAsia="宋体" w:cs="楷体"/>
          <w:b w:val="0"/>
          <w:bCs w:val="0"/>
          <w:kern w:val="2"/>
          <w:sz w:val="21"/>
          <w:szCs w:val="21"/>
          <w:lang w:val="en-US" w:eastAsia="zh-CN"/>
        </w:rPr>
        <w:t>表1-18</w:t>
      </w:r>
      <w:r>
        <w:rPr>
          <w:rFonts w:hint="eastAsia" w:ascii="Times New Roman" w:hAnsi="Times New Roman" w:eastAsia="宋体" w:cs="楷体"/>
          <w:b w:val="0"/>
          <w:bCs w:val="0"/>
          <w:kern w:val="2"/>
          <w:sz w:val="21"/>
          <w:szCs w:val="21"/>
          <w:lang w:val="en-US" w:eastAsia="zh-CN"/>
        </w:rPr>
        <w:tab/>
      </w:r>
      <w:r>
        <w:rPr>
          <w:rFonts w:hint="eastAsia" w:ascii="Times New Roman" w:hAnsi="Times New Roman" w:eastAsia="宋体" w:cs="楷体"/>
          <w:b w:val="0"/>
          <w:bCs w:val="0"/>
          <w:kern w:val="2"/>
          <w:sz w:val="21"/>
          <w:szCs w:val="21"/>
          <w:lang w:val="en-US" w:eastAsia="zh-CN"/>
        </w:rPr>
        <w:t>管理场景用例规约</w:t>
      </w:r>
    </w:p>
    <w:tbl>
      <w:tblPr>
        <w:tblStyle w:val="22"/>
        <w:tblW w:w="0" w:type="auto"/>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1838"/>
        <w:gridCol w:w="6458"/>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属性</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insideV w:val="nil"/>
            </w:tcBorders>
            <w:shd w:val="clear" w:color="auto" w:fill="E7E6E6" w:themeFill="background2"/>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kern w:val="2"/>
                <w:sz w:val="21"/>
                <w:szCs w:val="21"/>
                <w:lang w:eastAsia="zh-CN"/>
              </w:rPr>
              <w:t>内容</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功能模块</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平台管理人员Web端——管理场景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功能描述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1"/>
                <w:kern w:val="2"/>
                <w:sz w:val="21"/>
                <w:szCs w:val="21"/>
                <w:lang w:eastAsia="zh-CN"/>
              </w:rPr>
              <w:t>管理员对所有平台中的服务进行监控和管理。管理员可以查看服务的当前状态、配置信息、性能指标，以及日志信息。此外，管理员有权进行服务的部署、更新、停止和重新启动操作。管理场景功能确保服务能够高效运行，并在出现问题时快速恢复。</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5"/>
                <w:kern w:val="2"/>
                <w:sz w:val="21"/>
                <w:szCs w:val="21"/>
                <w:lang w:eastAsia="zh-CN"/>
              </w:rPr>
              <w:t>执行者</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5"/>
                <w:kern w:val="2"/>
                <w:sz w:val="21"/>
                <w:szCs w:val="21"/>
                <w:lang w:eastAsia="zh-CN"/>
              </w:rPr>
              <w:t>平台管理员</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前置条件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1、管理员必须已登录平台。</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2、管理员具有对服务进行管理的权限。</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后置条件</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spacing w:val="-2"/>
                <w:kern w:val="2"/>
                <w:sz w:val="21"/>
                <w:szCs w:val="21"/>
                <w:lang w:eastAsia="zh-CN"/>
              </w:rPr>
            </w:pPr>
            <w:r>
              <w:rPr>
                <w:rFonts w:hint="eastAsia" w:ascii="Times New Roman" w:hAnsi="Times New Roman" w:eastAsia="宋体" w:cs="楷体"/>
                <w:spacing w:val="-2"/>
                <w:kern w:val="2"/>
                <w:sz w:val="21"/>
                <w:szCs w:val="21"/>
                <w:lang w:eastAsia="zh-CN"/>
              </w:rPr>
              <w:t>1、服务的状态或配置更新，以反映管理员的操作。</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spacing w:val="-2"/>
                <w:kern w:val="2"/>
                <w:sz w:val="21"/>
                <w:szCs w:val="21"/>
                <w:lang w:eastAsia="zh-CN"/>
              </w:rPr>
              <w:t>2、平台记录了服务管理活动的日志，用于后续的审计和故障排查。</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主过程描述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1、管理员访问模型管理模块下的“管理场景”功能。</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2、平台展示所有服务的列表，包含服务的名称、状态、以及关键性能指标。</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3、管理员选择某个服务以查看其详细信息和管理选项。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4、管理员根据服务的运行情况执行相应的管理操作，如更新配置、重新启动服务或停止服务。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5、平台执行管理员的命令，并更新服务的状态或配置。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6、管理员查看操作结果，确保服务按预期运行。</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7、平台记录管理员的每项操作，包括操作类型、执行时间和结果。</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val="0"/>
                <w:bCs w:val="0"/>
                <w:color w:val="FFFFFF"/>
                <w:spacing w:val="-4"/>
                <w:kern w:val="2"/>
                <w:sz w:val="21"/>
                <w:szCs w:val="21"/>
                <w:lang w:eastAsia="zh-CN"/>
              </w:rPr>
            </w:pP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分支过程描述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1.1、管理员在模型管理界面选择“管理场景”选项。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2.1、平台按照服务的活跃度、资源消耗等指标排序服务列表。</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3.1、管理员点击服务名称进入服务详情页面。</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4.1、如果服务需要更新，管理员上传新的配置文件或修改现有配置。</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4.2、对于不正常运行的服务，管理员执行停止或重新启动操作以恢复服务。</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5.1、平台根据管理员的操作执行更新、停止或重启服务，并实时反馈操作状态。</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6.1、管理员通过平台提供的实时日志和性能监控确保服务正常运行。</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7.1、平台自动记录所有管理操作，包括成功或失败的详细信息。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异常过程描述</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4.1.1、如果新配置与现有平台不兼容，平台提示“配置更新失败，存在不兼容项”。</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5.1.1、如果服务停止或重启操作失败，平台提示“操作失败，请检查服务状态和日志信息”。</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业务规则</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1、所有服务管理操作必须遵循平台的安全和兼容性要求。</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2、管理员在执行任何操作前应评估操作的影响，避免对平台稳定性和用户体验产生负面影响。</w:t>
            </w:r>
          </w:p>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3、操作日志必须详细记录，包括操作者、操作时间、操作类型和操作结果。</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c>
          <w:tcPr>
            <w:tcW w:w="18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7E6E6" w:themeFill="background2"/>
            <w:vAlign w:val="center"/>
          </w:tcPr>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cs="楷体"/>
                <w:b/>
                <w:bCs/>
                <w:color w:val="auto"/>
                <w:kern w:val="2"/>
                <w:sz w:val="21"/>
                <w:szCs w:val="21"/>
                <w:lang w:eastAsia="zh-CN"/>
              </w:rPr>
            </w:pPr>
            <w:r>
              <w:rPr>
                <w:rFonts w:hint="eastAsia" w:ascii="Times New Roman" w:hAnsi="Times New Roman" w:eastAsia="宋体" w:cs="楷体"/>
                <w:b/>
                <w:bCs/>
                <w:color w:val="auto"/>
                <w:spacing w:val="-4"/>
                <w:kern w:val="2"/>
                <w:sz w:val="21"/>
                <w:szCs w:val="21"/>
                <w:lang w:eastAsia="zh-CN"/>
              </w:rPr>
              <w:t>涉及实体</w:t>
            </w:r>
          </w:p>
        </w:tc>
        <w:tc>
          <w:tcPr>
            <w:tcW w:w="645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keepLines w:val="0"/>
              <w:pageBreakBefore w:val="0"/>
              <w:widowControl w:val="0"/>
              <w:kinsoku/>
              <w:wordWrap/>
              <w:overflowPunct/>
              <w:topLinePunct w:val="0"/>
              <w:autoSpaceDE/>
              <w:autoSpaceDN/>
              <w:bidi w:val="0"/>
              <w:adjustRightInd/>
              <w:snapToGrid/>
              <w:spacing w:after="0" w:line="360" w:lineRule="auto"/>
              <w:jc w:val="left"/>
              <w:rPr>
                <w:rFonts w:hint="eastAsia" w:ascii="Times New Roman" w:hAnsi="Times New Roman" w:eastAsia="宋体" w:cs="楷体"/>
                <w:kern w:val="2"/>
                <w:sz w:val="21"/>
                <w:szCs w:val="21"/>
                <w:lang w:eastAsia="zh-CN"/>
              </w:rPr>
            </w:pPr>
            <w:r>
              <w:rPr>
                <w:rFonts w:hint="eastAsia" w:ascii="Times New Roman" w:hAnsi="Times New Roman" w:eastAsia="宋体" w:cs="楷体"/>
                <w:kern w:val="2"/>
                <w:sz w:val="21"/>
                <w:szCs w:val="21"/>
                <w:lang w:eastAsia="zh-CN"/>
              </w:rPr>
              <w:t>部署任务表</w:t>
            </w:r>
          </w:p>
        </w:tc>
      </w:tr>
    </w:tbl>
    <w:p>
      <w:pPr>
        <w:pStyle w:val="4"/>
        <w:keepNext w:val="0"/>
        <w:keepLines w:val="0"/>
        <w:pageBreakBefore w:val="0"/>
        <w:widowControl/>
        <w:kinsoku/>
        <w:wordWrap/>
        <w:overflowPunct/>
        <w:topLinePunct w:val="0"/>
        <w:autoSpaceDE/>
        <w:autoSpaceDN/>
        <w:bidi w:val="0"/>
        <w:adjustRightInd/>
        <w:snapToGrid/>
        <w:spacing w:before="0" w:beforeLines="50" w:beforeAutospacing="0" w:after="0" w:afterLines="50" w:afterAutospacing="0" w:line="360" w:lineRule="auto"/>
        <w:ind w:firstLine="602" w:firstLineChars="200"/>
        <w:textAlignment w:val="auto"/>
        <w:rPr>
          <w:rFonts w:hint="eastAsia" w:ascii="Times New Roman" w:hAnsi="Times New Roman" w:eastAsia="宋体" w:cs="楷体"/>
          <w:sz w:val="30"/>
          <w:szCs w:val="30"/>
          <w:lang w:val="en-US"/>
        </w:rPr>
      </w:pPr>
      <w:bookmarkStart w:id="15" w:name="_Toc16704"/>
      <w:bookmarkStart w:id="16" w:name="_Toc11202"/>
      <w:r>
        <w:rPr>
          <w:rFonts w:hint="eastAsia" w:ascii="Times New Roman" w:hAnsi="Times New Roman" w:eastAsia="宋体" w:cs="楷体"/>
          <w:sz w:val="30"/>
          <w:szCs w:val="30"/>
          <w:lang w:eastAsia="zh-CN"/>
        </w:rPr>
        <w:t>1.</w:t>
      </w:r>
      <w:r>
        <w:rPr>
          <w:rFonts w:hint="eastAsia" w:ascii="Times New Roman" w:hAnsi="Times New Roman" w:eastAsia="宋体" w:cs="楷体"/>
          <w:sz w:val="30"/>
          <w:szCs w:val="30"/>
        </w:rPr>
        <w:t>3 关键算法设计</w:t>
      </w:r>
      <w:bookmarkEnd w:id="15"/>
      <w:bookmarkEnd w:id="16"/>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本节概述Fed Privacy Shield平台中关键算法设计的核心理念和实现方法。详细介绍了聚合方案、通信传输和安全加密三个主要部分，这些算法的设计对于维护平台的效率、可靠性和安全性至关重要</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562" w:firstLineChars="200"/>
        <w:jc w:val="both"/>
        <w:textAlignment w:val="auto"/>
        <w:outlineLvl w:val="2"/>
        <w:rPr>
          <w:rFonts w:hint="eastAsia" w:ascii="Times New Roman" w:hAnsi="Times New Roman" w:eastAsia="宋体" w:cs="楷体"/>
          <w:kern w:val="2"/>
          <w:sz w:val="28"/>
          <w:szCs w:val="28"/>
          <w:lang w:eastAsia="zh-CN"/>
        </w:rPr>
      </w:pPr>
      <w:bookmarkStart w:id="17" w:name="_Toc27886"/>
      <w:bookmarkStart w:id="18" w:name="_Toc26588"/>
      <w:r>
        <w:rPr>
          <w:rStyle w:val="21"/>
          <w:rFonts w:hint="eastAsia" w:ascii="Times New Roman" w:hAnsi="Times New Roman" w:eastAsia="宋体" w:cs="楷体"/>
          <w:sz w:val="28"/>
          <w:szCs w:val="28"/>
        </w:rPr>
        <w:t>1.3.1 聚合方案</w:t>
      </w:r>
      <w:bookmarkEnd w:id="17"/>
      <w:bookmarkEnd w:id="18"/>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在Fed Privacy Shield平台中，聚合方案的设计关键在于如何有效地综合来自各个节点的更新，以优化和提升全局模型的性能。本部分将讨论我们采用的多种聚合算法，包括但不限于加权平均、模型修正和梯度剪切等方法。这些算法考虑了不同节点间数据分布的异质性，以及全局模型在不同节点间的一致性，旨在实现高效和公平的聚合</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outlineLvl w:val="3"/>
        <w:rPr>
          <w:rFonts w:hint="eastAsia" w:ascii="Times New Roman" w:hAnsi="Times New Roman" w:eastAsia="宋体" w:cs="楷体"/>
          <w:b/>
          <w:bCs/>
          <w:kern w:val="2"/>
          <w:sz w:val="24"/>
          <w:szCs w:val="24"/>
          <w:lang w:eastAsia="zh-CN"/>
        </w:rPr>
      </w:pPr>
      <w:r>
        <w:rPr>
          <w:rFonts w:hint="eastAsia" w:ascii="Times New Roman" w:hAnsi="Times New Roman" w:eastAsia="宋体" w:cs="楷体"/>
          <w:b/>
          <w:bCs/>
          <w:kern w:val="2"/>
          <w:sz w:val="24"/>
          <w:szCs w:val="24"/>
          <w:lang w:eastAsia="zh-CN"/>
        </w:rPr>
        <w:t>1.3.1.1聚合方案算法简介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联邦学习作为一种新兴的分布式机器学习框架，通过在用户私有数据不出域的情况下进行联合建模训练，有效地解决了传统机器学习中的数据孤岛和隐私泄露问题。</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在分布式的联邦学习平台中，一系列客户端</w:t>
      </w:r>
      <w:r>
        <w:rPr>
          <w:rFonts w:hint="eastAsia" w:ascii="Times New Roman" w:hAnsi="Times New Roman" w:eastAsia="宋体" w:cs="楷体"/>
          <w:kern w:val="2"/>
          <w:sz w:val="24"/>
          <w:szCs w:val="24"/>
          <w:lang w:eastAsia="zh-CN"/>
        </w:rPr>
        <w:object>
          <v:shape id="_x0000_i1025" o:spt="75" type="#_x0000_t75" style="height:15.75pt;width:89.25pt;" o:ole="t" filled="f" o:preferrelative="t" stroked="f" coordsize="21600,21600">
            <v:path/>
            <v:fill on="f" focussize="0,0"/>
            <v:stroke on="f" joinstyle="miter"/>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ascii="Times New Roman" w:hAnsi="Times New Roman" w:eastAsia="宋体" w:cs="楷体"/>
          <w:kern w:val="2"/>
          <w:sz w:val="24"/>
          <w:szCs w:val="24"/>
          <w:lang w:eastAsia="zh-CN"/>
        </w:rPr>
        <w:t>独立地根据各自的数据集</w:t>
      </w:r>
      <w:r>
        <w:rPr>
          <w:rFonts w:hint="eastAsia" w:ascii="Times New Roman" w:hAnsi="Times New Roman" w:eastAsia="宋体" w:cs="楷体"/>
          <w:kern w:val="2"/>
          <w:sz w:val="24"/>
          <w:szCs w:val="24"/>
          <w:lang w:eastAsia="zh-CN"/>
        </w:rPr>
        <w:object>
          <v:shape id="_x0000_i1026" o:spt="75" type="#_x0000_t75" style="height:15.75pt;width:87pt;" o:ole="t" filled="f" o:preferrelative="t" stroked="f" coordsize="21600,21600">
            <v:path/>
            <v:fill on="f" focussize="0,0"/>
            <v:stroke on="f" joinstyle="miter"/>
            <v:imagedata r:id="rId15" o:title=""/>
            <o:lock v:ext="edit" aspectratio="t"/>
            <w10:wrap type="none"/>
            <w10:anchorlock/>
          </v:shape>
          <o:OLEObject Type="Embed" ProgID="Equation.KSEE3" ShapeID="_x0000_i1026" DrawAspect="Content" ObjectID="_1468075726" r:id="rId14">
            <o:LockedField>false</o:LockedField>
          </o:OLEObject>
        </w:object>
      </w:r>
      <w:r>
        <w:rPr>
          <w:rFonts w:hint="eastAsia" w:ascii="Times New Roman" w:hAnsi="Times New Roman" w:eastAsia="宋体" w:cs="楷体"/>
          <w:kern w:val="2"/>
          <w:sz w:val="24"/>
          <w:szCs w:val="24"/>
          <w:lang w:eastAsia="zh-CN"/>
        </w:rPr>
        <w:t xml:space="preserve"> 计算模型参数的更新</w:t>
      </w:r>
      <m:oMath>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3</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oMath>
      <w:r>
        <w:rPr>
          <w:rFonts w:hint="eastAsia" w:ascii="Times New Roman" w:hAnsi="Times New Roman" w:eastAsia="宋体" w:cs="楷体"/>
          <w:kern w:val="2"/>
          <w:sz w:val="24"/>
          <w:szCs w:val="24"/>
          <w:lang w:eastAsia="zh-CN"/>
        </w:rPr>
        <w:t>。这些更新需要被合理地聚合，以形成一个全局模型</w:t>
      </w:r>
      <m:oMath>
        <m:r>
          <m:rPr>
            <m:sty m:val="p"/>
          </m:rPr>
          <w:rPr>
            <w:rFonts w:hint="eastAsia" w:ascii="Cambria Math" w:hAnsi="Cambria Math" w:eastAsia="宋体" w:cs="楷体"/>
            <w:sz w:val="24"/>
            <w:szCs w:val="24"/>
          </w:rPr>
          <m:t>θ</m:t>
        </m:r>
      </m:oMath>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考虑到客户端的数据分布可能不均，聚合方案通常采用加权的方法以反映每个客户端数据的重要性。这里，我们引入权重</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W</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​,通常与客户端</w:t>
      </w:r>
      <w:r>
        <w:rPr>
          <w:rFonts w:hint="eastAsia" w:ascii="Times New Roman" w:hAnsi="Times New Roman" w:eastAsia="宋体" w:cs="楷体"/>
          <w:kern w:val="2"/>
          <w:sz w:val="24"/>
          <w:szCs w:val="24"/>
          <w:lang w:eastAsia="zh-CN"/>
        </w:rPr>
        <w:object>
          <v:shape id="_x0000_i1027" o:spt="75" type="#_x0000_t75" style="height:11.25pt;width:9pt;" o:ole="t" filled="f" o:preferrelative="t" stroked="f" coordsize="21600,21600">
            <v:path/>
            <v:fill on="f" focussize="0,0"/>
            <v:stroke on="f" joinstyle="miter"/>
            <v:imagedata r:id="rId17" o:title=""/>
            <o:lock v:ext="edit" aspectratio="t"/>
            <w10:wrap type="none"/>
            <w10:anchorlock/>
          </v:shape>
          <o:OLEObject Type="Embed" ProgID="Equation.KSEE3" ShapeID="_x0000_i1027" DrawAspect="Content" ObjectID="_1468075727" r:id="rId16">
            <o:LockedField>false</o:LockedField>
          </o:OLEObject>
        </w:object>
      </w:r>
      <w:r>
        <w:rPr>
          <w:rFonts w:hint="eastAsia" w:ascii="Times New Roman" w:hAnsi="Times New Roman" w:eastAsia="宋体" w:cs="楷体"/>
          <w:kern w:val="2"/>
          <w:sz w:val="24"/>
          <w:szCs w:val="24"/>
          <w:lang w:eastAsia="zh-CN"/>
        </w:rPr>
        <w:t>的数据量或质量成正比。</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全局模型的更新通过以下方式聚合：</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3360" w:firstLineChars="1400"/>
        <w:jc w:val="both"/>
        <w:textAlignment w:val="auto"/>
        <w:rPr>
          <w:rFonts w:hint="default" w:ascii="Times New Roman" w:hAnsi="Times New Roman" w:eastAsia="宋体" w:cs="楷体"/>
          <w:kern w:val="2"/>
          <w:sz w:val="24"/>
          <w:szCs w:val="24"/>
          <w:lang w:val="en-US" w:eastAsia="zh-CN"/>
        </w:rPr>
      </w:pPr>
      <m:oMath>
        <m:r>
          <m:rPr>
            <m:sty m:val="p"/>
          </m:rPr>
          <w:rPr>
            <w:rFonts w:hint="eastAsia" w:ascii="Cambria Math" w:hAnsi="Cambria Math" w:eastAsia="宋体" w:cs="楷体"/>
            <w:sz w:val="24"/>
            <w:szCs w:val="24"/>
          </w:rPr>
          <m:t>Θ=Θ+</m:t>
        </m:r>
        <m:f>
          <m:fPr>
            <m:ctrlPr>
              <w:rPr>
                <w:rFonts w:hint="eastAsia" w:ascii="Cambria Math" w:hAnsi="Cambria Math" w:eastAsia="宋体" w:cs="楷体"/>
                <w:sz w:val="24"/>
                <w:szCs w:val="24"/>
              </w:rPr>
            </m:ctrlPr>
          </m:fPr>
          <m:num>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num>
          <m:den>
            <m:r>
              <m:rPr>
                <m:sty m:val="p"/>
              </m:rPr>
              <w:rPr>
                <w:rFonts w:hint="eastAsia" w:ascii="Cambria Math" w:hAnsi="Cambria Math" w:eastAsia="宋体" w:cs="楷体"/>
                <w:sz w:val="24"/>
                <w:szCs w:val="24"/>
              </w:rPr>
              <m:t>W</m:t>
            </m:r>
            <m:ctrlPr>
              <w:rPr>
                <w:rFonts w:hint="eastAsia" w:ascii="Cambria Math" w:hAnsi="Cambria Math" w:eastAsia="宋体" w:cs="楷体"/>
                <w:sz w:val="24"/>
                <w:szCs w:val="24"/>
              </w:rPr>
            </m:ctrlPr>
          </m:den>
        </m:f>
        <m:limLow>
          <m:limLowPr>
            <m:ctrlPr>
              <w:rPr>
                <w:rFonts w:hint="eastAsia" w:ascii="Cambria Math" w:hAnsi="Cambria Math" w:eastAsia="宋体" w:cs="楷体"/>
                <w:sz w:val="24"/>
                <w:szCs w:val="24"/>
              </w:rPr>
            </m:ctrlPr>
          </m:limLowPr>
          <m:e>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e>
          <m:lim>
            <m:r>
              <m:rPr>
                <m:sty m:val="p"/>
              </m:rPr>
              <w:rPr>
                <w:rFonts w:hint="eastAsia" w:ascii="Cambria Math" w:hAnsi="Cambria Math" w:eastAsia="宋体" w:cs="楷体"/>
                <w:sz w:val="24"/>
                <w:szCs w:val="24"/>
              </w:rPr>
              <m:t>c∈C</m:t>
            </m:r>
            <m:ctrlPr>
              <w:rPr>
                <w:rFonts w:hint="eastAsia" w:ascii="Cambria Math" w:hAnsi="Cambria Math" w:eastAsia="宋体" w:cs="楷体"/>
                <w:sz w:val="24"/>
                <w:szCs w:val="24"/>
              </w:rPr>
            </m:ctrlPr>
          </m:lim>
        </m:limLow>
        <m:r>
          <m:rPr>
            <m:sty m:val="p"/>
          </m:rPr>
          <w:rPr>
            <w:rFonts w:hint="eastAsia" w:ascii="Cambria Math" w:hAnsi="Cambria Math" w:eastAsia="宋体" w:cs="楷体"/>
            <w:sz w:val="24"/>
            <w:szCs w:val="24"/>
          </w:rPr>
          <m:t>ωc⋅△θc</m:t>
        </m:r>
      </m:oMath>
      <w:r>
        <w:rPr>
          <w:rFonts w:hint="eastAsia" w:ascii="Times New Roman" w:hAnsi="Times New Roman" w:eastAsia="宋体" w:cs="楷体"/>
          <w:kern w:val="2"/>
          <w:sz w:val="24"/>
          <w:szCs w:val="24"/>
          <w:lang w:val="en-US" w:eastAsia="zh-CN"/>
        </w:rPr>
        <w:t xml:space="preserve">                  （1-1）</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 xml:space="preserve">其中 </w:t>
      </w:r>
      <m:oMath>
        <m:r>
          <m:rPr>
            <m:sty m:val="p"/>
          </m:rPr>
          <w:rPr>
            <w:rFonts w:hint="eastAsia" w:ascii="Cambria Math" w:hAnsi="Cambria Math" w:eastAsia="宋体" w:cs="楷体"/>
            <w:sz w:val="24"/>
            <w:szCs w:val="24"/>
          </w:rPr>
          <m:t>W=</m:t>
        </m:r>
        <m:nary>
          <m:naryPr>
            <m:chr m:val="∑"/>
            <m:limLoc m:val="undOvr"/>
            <m:supHide m:val="1"/>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c∈C</m:t>
            </m:r>
            <m:ctrlPr>
              <w:rPr>
                <w:rFonts w:hint="eastAsia" w:ascii="Cambria Math" w:hAnsi="Cambria Math" w:eastAsia="宋体" w:cs="楷体"/>
                <w:sz w:val="24"/>
                <w:szCs w:val="24"/>
              </w:rPr>
            </m:ctrlPr>
          </m:sub>
          <m:sup>
            <m:ctrlPr>
              <w:rPr>
                <w:rFonts w:hint="eastAsia" w:ascii="Cambria Math" w:hAnsi="Cambria Math" w:eastAsia="宋体" w:cs="楷体"/>
                <w:sz w:val="24"/>
                <w:szCs w:val="24"/>
              </w:rPr>
            </m:ctrlPr>
          </m:sup>
          <m:e>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w</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e>
        </m:nary>
      </m:oMath>
      <w:r>
        <w:rPr>
          <w:rFonts w:hint="eastAsia" w:ascii="Times New Roman" w:hAnsi="Times New Roman" w:eastAsia="宋体" w:cs="楷体"/>
          <w:kern w:val="2"/>
          <w:sz w:val="24"/>
          <w:szCs w:val="24"/>
          <w:lang w:eastAsia="zh-CN"/>
        </w:rPr>
        <w:t xml:space="preserve"> 为所有权重的总和。</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在实际应用中，每个客户端的模型更新可以通过多种方式计算，例如梯度下降法。一旦计算完成，这些更新就会被送往中央服务器。服务器根据预定的聚合策略更新全局模型。考虑到平台的通信成本，通常还会采取压缩技术来减少每次通信的数据量。</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此外，为了进一步优化全局模型的性能，我们可能会加入自适应调整机制，比如：</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3600" w:firstLineChars="1500"/>
        <w:jc w:val="both"/>
        <w:textAlignment w:val="auto"/>
        <w:rPr>
          <w:rFonts w:hint="eastAsia" w:ascii="Times New Roman" w:hAnsi="Times New Roman" w:eastAsia="宋体" w:cs="楷体"/>
          <w:kern w:val="2"/>
          <w:sz w:val="24"/>
          <w:szCs w:val="24"/>
          <w:lang w:eastAsia="zh-CN"/>
        </w:rPr>
      </w:pPr>
      <m:oMath>
        <m:sSub>
          <m:sSubPr>
            <m:ctrlPr>
              <w:rPr>
                <w:rFonts w:hint="eastAsia" w:ascii="Cambria Math" w:hAnsi="Cambria Math" w:eastAsia="宋体" w:cs="楷体"/>
                <w:sz w:val="24"/>
                <w:szCs w:val="24"/>
                <w:lang w:eastAsia="zh-CN"/>
              </w:rPr>
            </m:ctrlPr>
          </m:sSubPr>
          <m:e>
            <m:r>
              <m:rPr>
                <m:sty m:val="p"/>
              </m:rPr>
              <w:rPr>
                <w:rFonts w:hint="eastAsia" w:ascii="Cambria Math" w:hAnsi="Cambria Math" w:eastAsia="宋体" w:cs="楷体"/>
                <w:sz w:val="24"/>
                <w:szCs w:val="24"/>
                <w:lang w:eastAsia="zh-CN"/>
              </w:rPr>
              <m:t>w</m:t>
            </m:r>
            <m:ctrlPr>
              <w:rPr>
                <w:rFonts w:hint="eastAsia" w:ascii="Cambria Math" w:hAnsi="Cambria Math" w:eastAsia="宋体" w:cs="楷体"/>
                <w:sz w:val="24"/>
                <w:szCs w:val="24"/>
                <w:lang w:eastAsia="zh-CN"/>
              </w:rPr>
            </m:ctrlPr>
          </m:e>
          <m:sub>
            <m:r>
              <m:rPr>
                <m:sty m:val="p"/>
              </m:rPr>
              <w:rPr>
                <w:rFonts w:hint="eastAsia" w:ascii="Cambria Math" w:hAnsi="Cambria Math" w:eastAsia="宋体" w:cs="楷体"/>
                <w:sz w:val="24"/>
                <w:szCs w:val="24"/>
                <w:lang w:eastAsia="zh-CN"/>
              </w:rPr>
              <m:t>c</m:t>
            </m:r>
            <m:ctrlPr>
              <w:rPr>
                <w:rFonts w:hint="eastAsia" w:ascii="Cambria Math" w:hAnsi="Cambria Math" w:eastAsia="宋体" w:cs="楷体"/>
                <w:sz w:val="24"/>
                <w:szCs w:val="24"/>
                <w:lang w:eastAsia="zh-CN"/>
              </w:rPr>
            </m:ctrlPr>
          </m:sub>
        </m:sSub>
        <m:r>
          <m:rPr>
            <m:sty m:val="p"/>
          </m:rPr>
          <w:rPr>
            <w:rFonts w:hint="eastAsia" w:ascii="Cambria Math" w:hAnsi="Cambria Math" w:eastAsia="宋体" w:cs="楷体"/>
            <w:sz w:val="24"/>
            <w:szCs w:val="24"/>
            <w:lang w:eastAsia="zh-CN"/>
          </w:rPr>
          <m:t>=</m:t>
        </m:r>
        <m:f>
          <m:fPr>
            <m:ctrlPr>
              <w:rPr>
                <w:rFonts w:hint="eastAsia" w:ascii="Cambria Math" w:hAnsi="Cambria Math" w:eastAsia="宋体" w:cs="楷体"/>
                <w:sz w:val="24"/>
                <w:szCs w:val="24"/>
                <w:lang w:eastAsia="zh-CN"/>
              </w:rPr>
            </m:ctrlPr>
          </m:fPr>
          <m:num>
            <m:r>
              <m:rPr>
                <m:sty m:val="p"/>
              </m:rPr>
              <w:rPr>
                <w:rFonts w:hint="eastAsia" w:ascii="Cambria Math" w:hAnsi="Cambria Math" w:eastAsia="宋体" w:cs="楷体"/>
                <w:sz w:val="24"/>
                <w:szCs w:val="24"/>
                <w:lang w:eastAsia="zh-CN"/>
              </w:rPr>
              <m:t>1</m:t>
            </m:r>
            <m:ctrlPr>
              <w:rPr>
                <w:rFonts w:hint="eastAsia" w:ascii="Cambria Math" w:hAnsi="Cambria Math" w:eastAsia="宋体" w:cs="楷体"/>
                <w:sz w:val="24"/>
                <w:szCs w:val="24"/>
                <w:lang w:eastAsia="zh-CN"/>
              </w:rPr>
            </m:ctrlPr>
          </m:num>
          <m:den>
            <m:r>
              <m:rPr>
                <m:sty m:val="p"/>
              </m:rPr>
              <w:rPr>
                <w:rFonts w:hint="eastAsia" w:ascii="Cambria Math" w:hAnsi="Cambria Math" w:eastAsia="宋体" w:cs="楷体"/>
                <w:sz w:val="24"/>
                <w:szCs w:val="24"/>
                <w:lang w:eastAsia="zh-CN"/>
              </w:rPr>
              <m:t>1+β⋅</m:t>
            </m:r>
            <m:sSub>
              <m:sSubPr>
                <m:ctrlPr>
                  <w:rPr>
                    <w:rFonts w:hint="eastAsia" w:ascii="Cambria Math" w:hAnsi="Cambria Math" w:eastAsia="宋体" w:cs="楷体"/>
                    <w:sz w:val="24"/>
                    <w:szCs w:val="24"/>
                    <w:lang w:eastAsia="zh-CN"/>
                  </w:rPr>
                </m:ctrlPr>
              </m:sSubPr>
              <m:e>
                <m:r>
                  <m:rPr>
                    <m:sty m:val="p"/>
                  </m:rPr>
                  <w:rPr>
                    <w:rFonts w:hint="eastAsia" w:ascii="Cambria Math" w:hAnsi="Cambria Math" w:eastAsia="宋体" w:cs="楷体"/>
                    <w:sz w:val="24"/>
                    <w:szCs w:val="24"/>
                    <w:lang w:eastAsia="zh-CN"/>
                  </w:rPr>
                  <m:t>∥△Θc−θ∥</m:t>
                </m:r>
                <m:ctrlPr>
                  <w:rPr>
                    <w:rFonts w:hint="eastAsia" w:ascii="Cambria Math" w:hAnsi="Cambria Math" w:eastAsia="宋体" w:cs="楷体"/>
                    <w:sz w:val="24"/>
                    <w:szCs w:val="24"/>
                    <w:lang w:eastAsia="zh-CN"/>
                  </w:rPr>
                </m:ctrlPr>
              </m:e>
              <m:sub>
                <m:r>
                  <m:rPr>
                    <m:sty m:val="p"/>
                  </m:rPr>
                  <w:rPr>
                    <w:rFonts w:hint="eastAsia" w:ascii="Cambria Math" w:hAnsi="Cambria Math" w:eastAsia="宋体" w:cs="楷体"/>
                    <w:sz w:val="24"/>
                    <w:szCs w:val="24"/>
                    <w:lang w:eastAsia="zh-CN"/>
                  </w:rPr>
                  <m:t>2</m:t>
                </m:r>
                <m:ctrlPr>
                  <w:rPr>
                    <w:rFonts w:hint="eastAsia" w:ascii="Cambria Math" w:hAnsi="Cambria Math" w:eastAsia="宋体" w:cs="楷体"/>
                    <w:sz w:val="24"/>
                    <w:szCs w:val="24"/>
                    <w:lang w:eastAsia="zh-CN"/>
                  </w:rPr>
                </m:ctrlPr>
              </m:sub>
            </m:sSub>
            <m:ctrlPr>
              <w:rPr>
                <w:rFonts w:hint="eastAsia" w:ascii="Cambria Math" w:hAnsi="Cambria Math" w:eastAsia="宋体" w:cs="楷体"/>
                <w:sz w:val="24"/>
                <w:szCs w:val="24"/>
                <w:lang w:eastAsia="zh-CN"/>
              </w:rPr>
            </m:ctrlPr>
          </m:den>
        </m:f>
      </m:oMath>
      <w:r>
        <w:rPr>
          <w:rFonts w:hint="eastAsia" w:ascii="Times New Roman" w:hAnsi="Times New Roman" w:eastAsia="宋体" w:cs="楷体"/>
          <w:kern w:val="2"/>
          <w:sz w:val="24"/>
          <w:szCs w:val="24"/>
          <w:lang w:val="en-US" w:eastAsia="zh-CN"/>
        </w:rPr>
        <w:t xml:space="preserve">                      （1-2）</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其中，</w:t>
      </w:r>
      <m:oMath>
        <m:r>
          <m:rPr>
            <m:sty m:val="p"/>
          </m:rPr>
          <w:rPr>
            <w:rFonts w:hint="eastAsia" w:ascii="Cambria Math" w:hAnsi="Cambria Math" w:eastAsia="宋体" w:cs="楷体"/>
            <w:sz w:val="24"/>
            <w:szCs w:val="24"/>
          </w:rPr>
          <m:t>β</m:t>
        </m:r>
      </m:oMath>
      <w:r>
        <w:rPr>
          <w:rFonts w:hint="eastAsia" w:ascii="Times New Roman" w:hAnsi="Times New Roman" w:eastAsia="宋体" w:cs="楷体"/>
          <w:kern w:val="2"/>
          <w:sz w:val="24"/>
          <w:szCs w:val="24"/>
          <w:lang w:eastAsia="zh-CN"/>
        </w:rPr>
        <w:t>是一个超参数，用于调整权重</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w</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以减小噪声较大或偏离全局模型较远的客户端更新的影响。</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最终，通过这种方式，联邦学习框架可以协调多个客户端的模型更新，形成一个整体性能优化的全局模型。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outlineLvl w:val="3"/>
        <w:rPr>
          <w:rFonts w:hint="eastAsia" w:ascii="Times New Roman" w:hAnsi="Times New Roman" w:eastAsia="宋体" w:cs="楷体"/>
          <w:b/>
          <w:bCs/>
          <w:kern w:val="2"/>
          <w:sz w:val="24"/>
          <w:szCs w:val="24"/>
          <w:lang w:eastAsia="zh-CN"/>
        </w:rPr>
      </w:pPr>
      <w:r>
        <w:rPr>
          <w:rFonts w:hint="eastAsia" w:ascii="Times New Roman" w:hAnsi="Times New Roman" w:eastAsia="宋体" w:cs="楷体"/>
          <w:b/>
          <w:bCs/>
          <w:kern w:val="2"/>
          <w:sz w:val="24"/>
          <w:szCs w:val="24"/>
          <w:lang w:eastAsia="zh-CN"/>
        </w:rPr>
        <w:t>1.3.1.2</w:t>
      </w:r>
      <w:r>
        <w:rPr>
          <w:rFonts w:hint="eastAsia" w:ascii="Times New Roman" w:hAnsi="Times New Roman" w:eastAsia="宋体" w:cs="楷体"/>
          <w:b/>
          <w:bCs/>
          <w:kern w:val="2"/>
          <w:sz w:val="24"/>
          <w:szCs w:val="24"/>
          <w:lang w:val="en-US" w:eastAsia="zh-CN"/>
        </w:rPr>
        <w:t>创新型</w:t>
      </w:r>
      <w:r>
        <w:rPr>
          <w:rFonts w:hint="eastAsia" w:ascii="Times New Roman" w:hAnsi="Times New Roman" w:eastAsia="宋体" w:cs="楷体"/>
          <w:b/>
          <w:bCs/>
          <w:kern w:val="2"/>
          <w:sz w:val="24"/>
          <w:szCs w:val="24"/>
          <w:lang w:eastAsia="zh-CN"/>
        </w:rPr>
        <w:t>聚合方案算法设计</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left"/>
        <w:textAlignment w:val="auto"/>
        <w:rPr>
          <w:rFonts w:hint="eastAsia" w:ascii="Times New Roman" w:hAnsi="Times New Roman" w:eastAsia="宋体" w:cs="楷体"/>
          <w:b/>
          <w:bCs/>
          <w:kern w:val="0"/>
          <w:sz w:val="24"/>
          <w:szCs w:val="24"/>
          <w:highlight w:val="none"/>
          <w:lang w:eastAsia="zh-CN"/>
        </w:rPr>
      </w:pPr>
      <w:r>
        <w:rPr>
          <w:rFonts w:hint="eastAsia" w:ascii="Times New Roman" w:hAnsi="Times New Roman" w:eastAsia="宋体" w:cs="楷体"/>
          <w:b/>
          <w:bCs/>
          <w:kern w:val="0"/>
          <w:sz w:val="24"/>
          <w:szCs w:val="24"/>
          <w:highlight w:val="none"/>
          <w:lang w:eastAsia="zh-CN"/>
        </w:rPr>
        <w:t>1</w:t>
      </w:r>
      <w:r>
        <w:rPr>
          <w:rFonts w:hint="eastAsia" w:ascii="Times New Roman" w:hAnsi="Times New Roman" w:eastAsia="宋体" w:cs="楷体"/>
          <w:b/>
          <w:bCs/>
          <w:kern w:val="0"/>
          <w:sz w:val="24"/>
          <w:szCs w:val="24"/>
          <w:highlight w:val="none"/>
          <w:lang w:val="en-US" w:eastAsia="zh-CN"/>
        </w:rPr>
        <w:t>)</w:t>
      </w:r>
      <w:bookmarkStart w:id="19" w:name="OLE_LINK1"/>
      <w:r>
        <w:rPr>
          <w:rFonts w:hint="eastAsia" w:ascii="Times New Roman" w:hAnsi="Times New Roman" w:eastAsia="宋体" w:cs="楷体"/>
          <w:b/>
          <w:bCs/>
          <w:kern w:val="0"/>
          <w:sz w:val="24"/>
          <w:szCs w:val="24"/>
          <w:highlight w:val="none"/>
          <w:lang w:val="en-US" w:eastAsia="zh-CN"/>
        </w:rPr>
        <w:t>Fast-</w:t>
      </w:r>
      <w:r>
        <w:rPr>
          <w:rFonts w:hint="eastAsia" w:ascii="Times New Roman" w:hAnsi="Times New Roman" w:eastAsia="宋体" w:cs="楷体"/>
          <w:b/>
          <w:bCs/>
          <w:kern w:val="0"/>
          <w:sz w:val="24"/>
          <w:szCs w:val="24"/>
          <w:highlight w:val="none"/>
          <w:lang w:eastAsia="zh-CN"/>
        </w:rPr>
        <w:t>PDMM</w:t>
      </w:r>
      <w:r>
        <w:rPr>
          <w:rFonts w:hint="eastAsia" w:ascii="Times New Roman" w:hAnsi="Times New Roman" w:eastAsia="宋体" w:cs="楷体"/>
          <w:b/>
          <w:bCs/>
          <w:kern w:val="0"/>
          <w:sz w:val="24"/>
          <w:szCs w:val="24"/>
          <w:highlight w:val="none"/>
          <w:lang w:val="en-US" w:eastAsia="zh-CN"/>
        </w:rPr>
        <w:t xml:space="preserve"> Fed</w:t>
      </w:r>
      <w:r>
        <w:rPr>
          <w:rFonts w:hint="eastAsia" w:ascii="Times New Roman" w:hAnsi="Times New Roman" w:eastAsia="宋体" w:cs="楷体"/>
          <w:b/>
          <w:bCs/>
          <w:kern w:val="0"/>
          <w:sz w:val="24"/>
          <w:szCs w:val="24"/>
          <w:highlight w:val="none"/>
          <w:lang w:eastAsia="zh-CN"/>
        </w:rPr>
        <w:t>理论的安全聚合方案算法</w:t>
      </w:r>
      <w:bookmarkEnd w:id="19"/>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首先进行数据的初始化:每个客户端i生成一个虚拟客户端i',并随机地分出一半同分布的数据集给虚拟客户端i'。确定全局迭代次数R,和局部迭代次数K,为</w:t>
      </w:r>
      <m:oMath>
        <m:r>
          <m:rPr>
            <m:sty m:val="p"/>
          </m:rPr>
          <w:rPr>
            <w:rFonts w:hint="eastAsia" w:ascii="Cambria Math" w:hAnsi="Cambria Math" w:eastAsia="宋体" w:cs="楷体"/>
            <w:sz w:val="24"/>
            <w:szCs w:val="24"/>
          </w:rPr>
          <m:t>η</m:t>
        </m:r>
      </m:oMath>
      <w:r>
        <w:rPr>
          <w:rFonts w:hint="eastAsia" w:ascii="Times New Roman" w:hAnsi="Times New Roman" w:eastAsia="宋体" w:cs="楷体"/>
          <w:kern w:val="2"/>
          <w:sz w:val="24"/>
          <w:szCs w:val="24"/>
          <w:lang w:eastAsia="zh-CN"/>
        </w:rPr>
        <w:t>设置合适的值,</w:t>
      </w:r>
      <m:oMath>
        <m:r>
          <m:rPr>
            <m:sty m:val="p"/>
          </m:rPr>
          <w:rPr>
            <w:rFonts w:hint="eastAsia" w:ascii="Cambria Math" w:hAnsi="Cambria Math" w:eastAsia="宋体" w:cs="楷体"/>
            <w:sz w:val="24"/>
            <w:szCs w:val="24"/>
          </w:rPr>
          <m:t>ρ=</m:t>
        </m:r>
        <m:f>
          <m:fPr>
            <m:ctrlPr>
              <w:rPr>
                <w:rFonts w:hint="eastAsia" w:ascii="Cambria Math" w:hAnsi="Cambria Math" w:eastAsia="宋体" w:cs="楷体"/>
                <w:sz w:val="24"/>
                <w:szCs w:val="24"/>
              </w:rPr>
            </m:ctrlPr>
          </m:fPr>
          <m:num>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num>
          <m:den>
            <m:r>
              <m:rPr>
                <m:sty m:val="p"/>
              </m:rPr>
              <w:rPr>
                <w:rFonts w:hint="eastAsia" w:ascii="Cambria Math" w:hAnsi="Cambria Math" w:eastAsia="宋体" w:cs="楷体"/>
                <w:sz w:val="24"/>
                <w:szCs w:val="24"/>
              </w:rPr>
              <m:t>Kη</m:t>
            </m:r>
            <m:ctrlPr>
              <w:rPr>
                <w:rFonts w:hint="eastAsia" w:ascii="Cambria Math" w:hAnsi="Cambria Math" w:eastAsia="宋体" w:cs="楷体"/>
                <w:sz w:val="24"/>
                <w:szCs w:val="24"/>
              </w:rPr>
            </m:ctrlPr>
          </m:den>
        </m:f>
      </m:oMath>
      <w:r>
        <w:rPr>
          <w:rFonts w:hint="eastAsia" w:ascii="Times New Roman" w:hAnsi="Times New Roman" w:eastAsia="宋体" w:cs="楷体"/>
          <w:kern w:val="2"/>
          <w:sz w:val="24"/>
          <w:szCs w:val="24"/>
          <w:lang w:eastAsia="zh-CN"/>
        </w:rPr>
        <w:t>。客户端,虚拟客户端和服务端上的原变量</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可任意赋值,客户端i与虚拟客户端i'之间的对偶变量的值</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。客户端i上的对偶变量</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,虚拟客户端i'上的对偶变量</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以及服务端s上的对偶变量</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 xml:space="preserve">可以任意初始化。 </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客户端i将</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发送给服务端s,服务端s将</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0</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发送给客户端i,客户端i和虚拟客户端i'共享所有数据信息(包括变量信息)。</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eastAsia="zh-CN"/>
        </w:rPr>
      </w:pPr>
      <w:r>
        <w:rPr>
          <w:rFonts w:hint="eastAsia" w:ascii="Times New Roman" w:hAnsi="Times New Roman" w:eastAsia="宋体" w:cs="楷体"/>
          <w:kern w:val="2"/>
          <w:sz w:val="21"/>
          <w:lang w:eastAsia="zh-CN"/>
        </w:rPr>
        <w:drawing>
          <wp:inline distT="0" distB="0" distL="114300" distR="114300">
            <wp:extent cx="3943985" cy="2787015"/>
            <wp:effectExtent l="0" t="0" r="5715" b="6985"/>
            <wp:docPr id="4" name="图片 4"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下载 (1)"/>
                    <pic:cNvPicPr>
                      <a:picLocks noChangeAspect="1"/>
                    </pic:cNvPicPr>
                  </pic:nvPicPr>
                  <pic:blipFill>
                    <a:blip r:embed="rId18"/>
                    <a:stretch>
                      <a:fillRect/>
                    </a:stretch>
                  </pic:blipFill>
                  <pic:spPr>
                    <a:xfrm>
                      <a:off x="0" y="0"/>
                      <a:ext cx="3943985" cy="27870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0"/>
          <w:sz w:val="21"/>
          <w:szCs w:val="21"/>
          <w:lang w:eastAsia="zh-CN"/>
        </w:rPr>
      </w:pPr>
      <w:r>
        <w:rPr>
          <w:rFonts w:hint="eastAsia" w:ascii="Times New Roman" w:hAnsi="Times New Roman" w:eastAsia="宋体" w:cs="楷体"/>
          <w:kern w:val="2"/>
          <w:sz w:val="21"/>
          <w:lang w:val="en-US" w:eastAsia="zh-CN"/>
        </w:rPr>
        <w:t>图1-6</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Fast-PDMM Fed理论的安全聚合方案算法梯度更新流程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For r=0,...R do</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服务端s：原变量的更新</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default" w:ascii="Times New Roman" w:hAnsi="Times New Roman" w:eastAsia="宋体" w:cs="楷体"/>
          <w:kern w:val="2"/>
          <w:sz w:val="24"/>
          <w:szCs w:val="24"/>
          <w:lang w:val="en-US" w:eastAsia="zh-CN"/>
        </w:rPr>
      </w:pPr>
      <w:r>
        <w:rPr>
          <w:rFonts w:hint="eastAsia" w:ascii="Times New Roman" w:hAnsi="Times New Roman" w:eastAsia="宋体" w:cs="楷体"/>
          <w:kern w:val="2"/>
          <w:sz w:val="24"/>
          <w:szCs w:val="24"/>
          <w:lang w:val="en-US" w:eastAsia="zh-CN"/>
        </w:rPr>
        <w:t xml:space="preserve">                 </w:t>
      </w:r>
      <m:oMath>
        <m:sSubSup>
          <m:sSubSupPr>
            <m:ctrlPr>
              <w:rPr>
                <w:rFonts w:hint="eastAsia" w:ascii="Cambria Math" w:hAnsi="Cambria Math" w:eastAsia="宋体" w:cs="楷体"/>
                <w:sz w:val="24"/>
                <w:szCs w:val="24"/>
                <w:lang w:eastAsia="zh-CN"/>
              </w:rPr>
            </m:ctrlPr>
          </m:sSubSupPr>
          <m:e>
            <m:r>
              <m:rPr>
                <m:sty m:val="p"/>
              </m:rPr>
              <w:rPr>
                <w:rFonts w:hint="eastAsia" w:ascii="Cambria Math" w:hAnsi="Cambria Math" w:eastAsia="宋体" w:cs="楷体"/>
                <w:sz w:val="24"/>
                <w:szCs w:val="24"/>
                <w:lang w:eastAsia="zh-CN"/>
              </w:rPr>
              <m:t>ϖ</m:t>
            </m:r>
            <m:ctrlPr>
              <w:rPr>
                <w:rFonts w:hint="eastAsia" w:ascii="Cambria Math" w:hAnsi="Cambria Math" w:eastAsia="宋体" w:cs="楷体"/>
                <w:sz w:val="24"/>
                <w:szCs w:val="24"/>
                <w:lang w:eastAsia="zh-CN"/>
              </w:rPr>
            </m:ctrlPr>
          </m:e>
          <m:sub>
            <m:r>
              <m:rPr>
                <m:sty m:val="p"/>
              </m:rPr>
              <w:rPr>
                <w:rFonts w:hint="eastAsia" w:ascii="Cambria Math" w:hAnsi="Cambria Math" w:eastAsia="宋体" w:cs="楷体"/>
                <w:sz w:val="24"/>
                <w:szCs w:val="24"/>
                <w:lang w:eastAsia="zh-CN"/>
              </w:rPr>
              <m:t>s</m:t>
            </m:r>
            <m:ctrlPr>
              <w:rPr>
                <w:rFonts w:hint="eastAsia" w:ascii="Cambria Math" w:hAnsi="Cambria Math" w:eastAsia="宋体" w:cs="楷体"/>
                <w:sz w:val="24"/>
                <w:szCs w:val="24"/>
                <w:lang w:eastAsia="zh-CN"/>
              </w:rPr>
            </m:ctrlPr>
          </m:sub>
          <m:sup>
            <m:r>
              <m:rPr>
                <m:sty m:val="p"/>
              </m:rPr>
              <w:rPr>
                <w:rFonts w:hint="eastAsia" w:ascii="Cambria Math" w:hAnsi="Cambria Math" w:eastAsia="宋体" w:cs="楷体"/>
                <w:sz w:val="24"/>
                <w:szCs w:val="24"/>
                <w:lang w:eastAsia="zh-CN"/>
              </w:rPr>
              <m:t>r+1</m:t>
            </m:r>
            <m:ctrlPr>
              <w:rPr>
                <w:rFonts w:hint="eastAsia" w:ascii="Cambria Math" w:hAnsi="Cambria Math" w:eastAsia="宋体" w:cs="楷体"/>
                <w:sz w:val="24"/>
                <w:szCs w:val="24"/>
                <w:lang w:eastAsia="zh-CN"/>
              </w:rPr>
            </m:ctrlPr>
          </m:sup>
        </m:sSubSup>
        <m:r>
          <m:rPr>
            <m:sty m:val="p"/>
          </m:rPr>
          <w:rPr>
            <w:rFonts w:hint="eastAsia" w:ascii="Cambria Math" w:hAnsi="Cambria Math" w:eastAsia="宋体" w:cs="楷体"/>
            <w:sz w:val="24"/>
            <w:szCs w:val="24"/>
            <w:lang w:eastAsia="zh-CN"/>
          </w:rPr>
          <m:t>=</m:t>
        </m:r>
        <m:f>
          <m:fPr>
            <m:ctrlPr>
              <w:rPr>
                <w:rFonts w:hint="eastAsia" w:ascii="Cambria Math" w:hAnsi="Cambria Math" w:eastAsia="宋体" w:cs="楷体"/>
                <w:sz w:val="24"/>
                <w:szCs w:val="24"/>
                <w:lang w:eastAsia="zh-CN"/>
              </w:rPr>
            </m:ctrlPr>
          </m:fPr>
          <m:num>
            <m:r>
              <m:rPr>
                <m:sty m:val="p"/>
              </m:rPr>
              <w:rPr>
                <w:rFonts w:hint="eastAsia" w:ascii="Cambria Math" w:hAnsi="Cambria Math" w:eastAsia="宋体" w:cs="楷体"/>
                <w:sz w:val="24"/>
                <w:szCs w:val="24"/>
                <w:lang w:eastAsia="zh-CN"/>
              </w:rPr>
              <m:t>1</m:t>
            </m:r>
            <m:ctrlPr>
              <w:rPr>
                <w:rFonts w:hint="eastAsia" w:ascii="Cambria Math" w:hAnsi="Cambria Math" w:eastAsia="宋体" w:cs="楷体"/>
                <w:sz w:val="24"/>
                <w:szCs w:val="24"/>
                <w:lang w:eastAsia="zh-CN"/>
              </w:rPr>
            </m:ctrlPr>
          </m:num>
          <m:den>
            <m:r>
              <m:rPr>
                <m:sty m:val="p"/>
              </m:rPr>
              <w:rPr>
                <w:rFonts w:hint="eastAsia" w:ascii="Cambria Math" w:hAnsi="Cambria Math" w:eastAsia="宋体" w:cs="楷体"/>
                <w:sz w:val="24"/>
                <w:szCs w:val="24"/>
                <w:lang w:eastAsia="zh-CN"/>
              </w:rPr>
              <m:t>2n</m:t>
            </m:r>
            <m:ctrlPr>
              <w:rPr>
                <w:rFonts w:hint="eastAsia" w:ascii="Cambria Math" w:hAnsi="Cambria Math" w:eastAsia="宋体" w:cs="楷体"/>
                <w:sz w:val="24"/>
                <w:szCs w:val="24"/>
                <w:lang w:eastAsia="zh-CN"/>
              </w:rPr>
            </m:ctrlPr>
          </m:den>
        </m:f>
        <m:r>
          <m:rPr>
            <m:sty m:val="p"/>
          </m:rPr>
          <w:rPr>
            <w:rFonts w:hint="eastAsia" w:ascii="Cambria Math" w:hAnsi="Cambria Math" w:eastAsia="宋体" w:cs="楷体"/>
            <w:sz w:val="24"/>
            <w:szCs w:val="24"/>
            <w:lang w:eastAsia="zh-CN"/>
          </w:rPr>
          <m:t>[(</m:t>
        </m:r>
        <m:sSubSup>
          <m:sSubSupPr>
            <m:ctrlPr>
              <w:rPr>
                <w:rFonts w:hint="eastAsia" w:ascii="Cambria Math" w:hAnsi="Cambria Math" w:eastAsia="宋体" w:cs="楷体"/>
                <w:sz w:val="24"/>
                <w:szCs w:val="24"/>
                <w:lang w:eastAsia="zh-CN"/>
              </w:rPr>
            </m:ctrlPr>
          </m:sSubSupPr>
          <m:e>
            <m:r>
              <m:rPr>
                <m:sty m:val="p"/>
              </m:rPr>
              <w:rPr>
                <w:rFonts w:hint="eastAsia" w:ascii="Cambria Math" w:hAnsi="Cambria Math" w:eastAsia="宋体" w:cs="楷体"/>
                <w:sz w:val="24"/>
                <w:szCs w:val="24"/>
                <w:lang w:eastAsia="zh-CN"/>
              </w:rPr>
              <m:t>ϖ</m:t>
            </m:r>
            <m:ctrlPr>
              <w:rPr>
                <w:rFonts w:hint="eastAsia" w:ascii="Cambria Math" w:hAnsi="Cambria Math" w:eastAsia="宋体" w:cs="楷体"/>
                <w:sz w:val="24"/>
                <w:szCs w:val="24"/>
                <w:lang w:eastAsia="zh-CN"/>
              </w:rPr>
            </m:ctrlPr>
          </m:e>
          <m:sub>
            <m:r>
              <m:rPr>
                <m:sty m:val="p"/>
              </m:rPr>
              <w:rPr>
                <w:rFonts w:hint="eastAsia" w:ascii="Cambria Math" w:hAnsi="Cambria Math" w:eastAsia="宋体" w:cs="楷体"/>
                <w:sz w:val="24"/>
                <w:szCs w:val="24"/>
                <w:lang w:eastAsia="zh-CN"/>
              </w:rPr>
              <m:t>i</m:t>
            </m:r>
            <m:ctrlPr>
              <w:rPr>
                <w:rFonts w:hint="eastAsia" w:ascii="Cambria Math" w:hAnsi="Cambria Math" w:eastAsia="宋体" w:cs="楷体"/>
                <w:sz w:val="24"/>
                <w:szCs w:val="24"/>
                <w:lang w:eastAsia="zh-CN"/>
              </w:rPr>
            </m:ctrlPr>
          </m:sub>
          <m:sup>
            <m:r>
              <m:rPr>
                <m:sty m:val="p"/>
              </m:rPr>
              <w:rPr>
                <w:rFonts w:hint="eastAsia" w:ascii="Cambria Math" w:hAnsi="Cambria Math" w:eastAsia="宋体" w:cs="楷体"/>
                <w:sz w:val="24"/>
                <w:szCs w:val="24"/>
                <w:lang w:eastAsia="zh-CN"/>
              </w:rPr>
              <m:t>r</m:t>
            </m:r>
            <m:ctrlPr>
              <w:rPr>
                <w:rFonts w:hint="eastAsia" w:ascii="Cambria Math" w:hAnsi="Cambria Math" w:eastAsia="宋体" w:cs="楷体"/>
                <w:sz w:val="24"/>
                <w:szCs w:val="24"/>
                <w:lang w:eastAsia="zh-CN"/>
              </w:rPr>
            </m:ctrlPr>
          </m:sup>
        </m:sSubSup>
        <m:r>
          <m:rPr>
            <m:sty m:val="p"/>
          </m:rPr>
          <w:rPr>
            <w:rFonts w:hint="eastAsia" w:ascii="Cambria Math" w:hAnsi="Cambria Math" w:eastAsia="宋体" w:cs="楷体"/>
            <w:sz w:val="24"/>
            <w:szCs w:val="24"/>
            <w:lang w:eastAsia="zh-CN"/>
          </w:rPr>
          <m:t>+</m:t>
        </m:r>
        <m:sSubSup>
          <m:sSubSupPr>
            <m:ctrlPr>
              <w:rPr>
                <w:rFonts w:hint="eastAsia" w:ascii="Cambria Math" w:hAnsi="Cambria Math" w:eastAsia="宋体" w:cs="楷体"/>
                <w:sz w:val="24"/>
                <w:szCs w:val="24"/>
                <w:lang w:eastAsia="zh-CN"/>
              </w:rPr>
            </m:ctrlPr>
          </m:sSubSupPr>
          <m:e>
            <m:r>
              <m:rPr>
                <m:sty m:val="p"/>
              </m:rPr>
              <w:rPr>
                <w:rFonts w:hint="eastAsia" w:ascii="Cambria Math" w:hAnsi="Cambria Math" w:eastAsia="宋体" w:cs="楷体"/>
                <w:sz w:val="24"/>
                <w:szCs w:val="24"/>
                <w:lang w:eastAsia="zh-CN"/>
              </w:rPr>
              <m:t>ϖ</m:t>
            </m:r>
            <m:ctrlPr>
              <w:rPr>
                <w:rFonts w:hint="eastAsia" w:ascii="Cambria Math" w:hAnsi="Cambria Math" w:eastAsia="宋体" w:cs="楷体"/>
                <w:sz w:val="24"/>
                <w:szCs w:val="24"/>
                <w:lang w:eastAsia="zh-CN"/>
              </w:rPr>
            </m:ctrlPr>
          </m:e>
          <m:sub>
            <m:sSup>
              <m:sSupPr>
                <m:ctrlPr>
                  <w:rPr>
                    <w:rFonts w:hint="eastAsia" w:ascii="Cambria Math" w:hAnsi="Cambria Math" w:eastAsia="宋体" w:cs="楷体"/>
                    <w:sz w:val="24"/>
                    <w:szCs w:val="24"/>
                    <w:lang w:eastAsia="zh-CN"/>
                  </w:rPr>
                </m:ctrlPr>
              </m:sSupPr>
              <m:e>
                <m:r>
                  <m:rPr>
                    <m:sty m:val="p"/>
                  </m:rPr>
                  <w:rPr>
                    <w:rFonts w:hint="eastAsia" w:ascii="Cambria Math" w:hAnsi="Cambria Math" w:eastAsia="宋体" w:cs="楷体"/>
                    <w:sz w:val="24"/>
                    <w:szCs w:val="24"/>
                    <w:lang w:eastAsia="zh-CN"/>
                  </w:rPr>
                  <m:t>i</m:t>
                </m:r>
                <m:ctrlPr>
                  <w:rPr>
                    <w:rFonts w:hint="eastAsia" w:ascii="Cambria Math" w:hAnsi="Cambria Math" w:eastAsia="宋体" w:cs="楷体"/>
                    <w:sz w:val="24"/>
                    <w:szCs w:val="24"/>
                    <w:lang w:eastAsia="zh-CN"/>
                  </w:rPr>
                </m:ctrlPr>
              </m:e>
              <m:sup>
                <m:r>
                  <m:rPr>
                    <m:sty m:val="p"/>
                  </m:rPr>
                  <w:rPr>
                    <w:rFonts w:hint="eastAsia" w:ascii="Cambria Math" w:hAnsi="Cambria Math" w:eastAsia="宋体" w:cs="楷体"/>
                    <w:sz w:val="24"/>
                    <w:szCs w:val="24"/>
                    <w:lang w:eastAsia="zh-CN"/>
                  </w:rPr>
                  <m:t>'</m:t>
                </m:r>
                <m:ctrlPr>
                  <w:rPr>
                    <w:rFonts w:hint="eastAsia" w:ascii="Cambria Math" w:hAnsi="Cambria Math" w:eastAsia="宋体" w:cs="楷体"/>
                    <w:sz w:val="24"/>
                    <w:szCs w:val="24"/>
                    <w:lang w:eastAsia="zh-CN"/>
                  </w:rPr>
                </m:ctrlPr>
              </m:sup>
            </m:sSup>
            <m:ctrlPr>
              <w:rPr>
                <w:rFonts w:hint="eastAsia" w:ascii="Cambria Math" w:hAnsi="Cambria Math" w:eastAsia="宋体" w:cs="楷体"/>
                <w:sz w:val="24"/>
                <w:szCs w:val="24"/>
                <w:lang w:eastAsia="zh-CN"/>
              </w:rPr>
            </m:ctrlPr>
          </m:sub>
          <m:sup>
            <m:r>
              <m:rPr>
                <m:sty m:val="p"/>
              </m:rPr>
              <w:rPr>
                <w:rFonts w:hint="eastAsia" w:ascii="Cambria Math" w:hAnsi="Cambria Math" w:eastAsia="宋体" w:cs="楷体"/>
                <w:sz w:val="24"/>
                <w:szCs w:val="24"/>
                <w:lang w:eastAsia="zh-CN"/>
              </w:rPr>
              <m:t>r</m:t>
            </m:r>
            <m:ctrlPr>
              <w:rPr>
                <w:rFonts w:hint="eastAsia" w:ascii="Cambria Math" w:hAnsi="Cambria Math" w:eastAsia="宋体" w:cs="楷体"/>
                <w:sz w:val="24"/>
                <w:szCs w:val="24"/>
                <w:lang w:eastAsia="zh-CN"/>
              </w:rPr>
            </m:ctrlPr>
          </m:sup>
        </m:sSubSup>
        <m:r>
          <m:rPr>
            <m:sty m:val="p"/>
          </m:rPr>
          <w:rPr>
            <w:rFonts w:hint="eastAsia" w:ascii="Cambria Math" w:hAnsi="Cambria Math" w:eastAsia="宋体" w:cs="楷体"/>
            <w:sz w:val="24"/>
            <w:szCs w:val="24"/>
            <w:lang w:eastAsia="zh-CN"/>
          </w:rPr>
          <m:t>)−(</m:t>
        </m:r>
        <m:sSubSup>
          <m:sSubSupPr>
            <m:ctrlPr>
              <w:rPr>
                <w:rFonts w:hint="eastAsia" w:ascii="Cambria Math" w:hAnsi="Cambria Math" w:eastAsia="宋体" w:cs="楷体"/>
                <w:sz w:val="24"/>
                <w:szCs w:val="24"/>
                <w:lang w:eastAsia="zh-CN"/>
              </w:rPr>
            </m:ctrlPr>
          </m:sSubSupPr>
          <m:e>
            <m:r>
              <m:rPr>
                <m:sty m:val="p"/>
              </m:rPr>
              <w:rPr>
                <w:rFonts w:hint="eastAsia" w:ascii="Cambria Math" w:hAnsi="Cambria Math" w:eastAsia="宋体" w:cs="楷体"/>
                <w:sz w:val="24"/>
                <w:szCs w:val="24"/>
                <w:lang w:eastAsia="zh-CN"/>
              </w:rPr>
              <m:t>λ</m:t>
            </m:r>
            <m:ctrlPr>
              <w:rPr>
                <w:rFonts w:hint="eastAsia" w:ascii="Cambria Math" w:hAnsi="Cambria Math" w:eastAsia="宋体" w:cs="楷体"/>
                <w:sz w:val="24"/>
                <w:szCs w:val="24"/>
                <w:lang w:eastAsia="zh-CN"/>
              </w:rPr>
            </m:ctrlPr>
          </m:e>
          <m:sub>
            <m:r>
              <m:rPr>
                <m:sty m:val="p"/>
              </m:rPr>
              <w:rPr>
                <w:rFonts w:hint="eastAsia" w:ascii="Cambria Math" w:hAnsi="Cambria Math" w:eastAsia="宋体" w:cs="楷体"/>
                <w:sz w:val="24"/>
                <w:szCs w:val="24"/>
                <w:lang w:eastAsia="zh-CN"/>
              </w:rPr>
              <m:t>i</m:t>
            </m:r>
            <m:ctrlPr>
              <w:rPr>
                <w:rFonts w:hint="eastAsia" w:ascii="Cambria Math" w:hAnsi="Cambria Math" w:eastAsia="宋体" w:cs="楷体"/>
                <w:sz w:val="24"/>
                <w:szCs w:val="24"/>
                <w:lang w:eastAsia="zh-CN"/>
              </w:rPr>
            </m:ctrlPr>
          </m:sub>
          <m:sup>
            <m:r>
              <m:rPr>
                <m:sty m:val="p"/>
              </m:rPr>
              <w:rPr>
                <w:rFonts w:hint="eastAsia" w:ascii="Cambria Math" w:hAnsi="Cambria Math" w:eastAsia="宋体" w:cs="楷体"/>
                <w:sz w:val="24"/>
                <w:szCs w:val="24"/>
                <w:lang w:eastAsia="zh-CN"/>
              </w:rPr>
              <m:t>r</m:t>
            </m:r>
            <m:ctrlPr>
              <w:rPr>
                <w:rFonts w:hint="eastAsia" w:ascii="Cambria Math" w:hAnsi="Cambria Math" w:eastAsia="宋体" w:cs="楷体"/>
                <w:sz w:val="24"/>
                <w:szCs w:val="24"/>
                <w:lang w:eastAsia="zh-CN"/>
              </w:rPr>
            </m:ctrlPr>
          </m:sup>
        </m:sSubSup>
        <m:r>
          <m:rPr>
            <m:sty m:val="p"/>
          </m:rPr>
          <w:rPr>
            <w:rFonts w:hint="eastAsia" w:ascii="Cambria Math" w:hAnsi="Cambria Math" w:eastAsia="宋体" w:cs="楷体"/>
            <w:sz w:val="24"/>
            <w:szCs w:val="24"/>
            <w:lang w:eastAsia="zh-CN"/>
          </w:rPr>
          <m:t>+</m:t>
        </m:r>
        <m:sSubSup>
          <m:sSubSupPr>
            <m:ctrlPr>
              <w:rPr>
                <w:rFonts w:hint="eastAsia" w:ascii="Cambria Math" w:hAnsi="Cambria Math" w:eastAsia="宋体" w:cs="楷体"/>
                <w:sz w:val="24"/>
                <w:szCs w:val="24"/>
                <w:lang w:eastAsia="zh-CN"/>
              </w:rPr>
            </m:ctrlPr>
          </m:sSubSupPr>
          <m:e>
            <m:r>
              <m:rPr>
                <m:sty m:val="p"/>
              </m:rPr>
              <w:rPr>
                <w:rFonts w:hint="eastAsia" w:ascii="Cambria Math" w:hAnsi="Cambria Math" w:eastAsia="宋体" w:cs="楷体"/>
                <w:sz w:val="24"/>
                <w:szCs w:val="24"/>
                <w:lang w:eastAsia="zh-CN"/>
              </w:rPr>
              <m:t>λ</m:t>
            </m:r>
            <m:ctrlPr>
              <w:rPr>
                <w:rFonts w:hint="eastAsia" w:ascii="Cambria Math" w:hAnsi="Cambria Math" w:eastAsia="宋体" w:cs="楷体"/>
                <w:sz w:val="24"/>
                <w:szCs w:val="24"/>
                <w:lang w:eastAsia="zh-CN"/>
              </w:rPr>
            </m:ctrlPr>
          </m:e>
          <m:sub>
            <m:sSup>
              <m:sSupPr>
                <m:ctrlPr>
                  <w:rPr>
                    <w:rFonts w:hint="eastAsia" w:ascii="Cambria Math" w:hAnsi="Cambria Math" w:eastAsia="宋体" w:cs="楷体"/>
                    <w:sz w:val="24"/>
                    <w:szCs w:val="24"/>
                    <w:lang w:eastAsia="zh-CN"/>
                  </w:rPr>
                </m:ctrlPr>
              </m:sSupPr>
              <m:e>
                <m:r>
                  <m:rPr>
                    <m:sty m:val="p"/>
                  </m:rPr>
                  <w:rPr>
                    <w:rFonts w:hint="eastAsia" w:ascii="Cambria Math" w:hAnsi="Cambria Math" w:eastAsia="宋体" w:cs="楷体"/>
                    <w:sz w:val="24"/>
                    <w:szCs w:val="24"/>
                    <w:lang w:eastAsia="zh-CN"/>
                  </w:rPr>
                  <m:t>i</m:t>
                </m:r>
                <m:ctrlPr>
                  <w:rPr>
                    <w:rFonts w:hint="eastAsia" w:ascii="Cambria Math" w:hAnsi="Cambria Math" w:eastAsia="宋体" w:cs="楷体"/>
                    <w:sz w:val="24"/>
                    <w:szCs w:val="24"/>
                    <w:lang w:eastAsia="zh-CN"/>
                  </w:rPr>
                </m:ctrlPr>
              </m:e>
              <m:sup>
                <m:r>
                  <m:rPr>
                    <m:sty m:val="p"/>
                  </m:rPr>
                  <w:rPr>
                    <w:rFonts w:hint="eastAsia" w:ascii="Cambria Math" w:hAnsi="Cambria Math" w:eastAsia="宋体" w:cs="楷体"/>
                    <w:sz w:val="24"/>
                    <w:szCs w:val="24"/>
                    <w:lang w:eastAsia="zh-CN"/>
                  </w:rPr>
                  <m:t>'</m:t>
                </m:r>
                <m:ctrlPr>
                  <w:rPr>
                    <w:rFonts w:hint="eastAsia" w:ascii="Cambria Math" w:hAnsi="Cambria Math" w:eastAsia="宋体" w:cs="楷体"/>
                    <w:sz w:val="24"/>
                    <w:szCs w:val="24"/>
                    <w:lang w:eastAsia="zh-CN"/>
                  </w:rPr>
                </m:ctrlPr>
              </m:sup>
            </m:sSup>
            <m:ctrlPr>
              <w:rPr>
                <w:rFonts w:hint="eastAsia" w:ascii="Cambria Math" w:hAnsi="Cambria Math" w:eastAsia="宋体" w:cs="楷体"/>
                <w:sz w:val="24"/>
                <w:szCs w:val="24"/>
                <w:lang w:eastAsia="zh-CN"/>
              </w:rPr>
            </m:ctrlPr>
          </m:sub>
          <m:sup>
            <m:r>
              <m:rPr>
                <m:sty m:val="p"/>
              </m:rPr>
              <w:rPr>
                <w:rFonts w:hint="eastAsia" w:ascii="Cambria Math" w:hAnsi="Cambria Math" w:eastAsia="宋体" w:cs="楷体"/>
                <w:sz w:val="24"/>
                <w:szCs w:val="24"/>
                <w:lang w:eastAsia="zh-CN"/>
              </w:rPr>
              <m:t>r</m:t>
            </m:r>
            <m:ctrlPr>
              <w:rPr>
                <w:rFonts w:hint="eastAsia" w:ascii="Cambria Math" w:hAnsi="Cambria Math" w:eastAsia="宋体" w:cs="楷体"/>
                <w:sz w:val="24"/>
                <w:szCs w:val="24"/>
                <w:lang w:eastAsia="zh-CN"/>
              </w:rPr>
            </m:ctrlPr>
          </m:sup>
        </m:sSubSup>
        <m:r>
          <m:rPr>
            <m:sty m:val="p"/>
          </m:rPr>
          <w:rPr>
            <w:rFonts w:hint="eastAsia" w:ascii="Cambria Math" w:hAnsi="Cambria Math" w:eastAsia="宋体" w:cs="楷体"/>
            <w:sz w:val="24"/>
            <w:szCs w:val="24"/>
            <w:lang w:eastAsia="zh-CN"/>
          </w:rPr>
          <m:t>)/ρ]</m:t>
        </m:r>
      </m:oMath>
      <w:r>
        <w:rPr>
          <w:rFonts w:hint="eastAsia" w:ascii="Times New Roman" w:hAnsi="Times New Roman" w:eastAsia="宋体" w:cs="楷体"/>
          <w:b w:val="0"/>
          <w:i w:val="0"/>
          <w:kern w:val="2"/>
          <w:sz w:val="24"/>
          <w:szCs w:val="24"/>
          <w:lang w:val="en-US" w:eastAsia="zh-CN"/>
        </w:rPr>
        <w:t xml:space="preserve">              </w:t>
      </w:r>
      <w:r>
        <w:rPr>
          <w:rFonts w:hint="eastAsia" w:ascii="Times New Roman" w:hAnsi="Times New Roman" w:eastAsia="宋体" w:cs="楷体"/>
          <w:kern w:val="2"/>
          <w:sz w:val="24"/>
          <w:szCs w:val="24"/>
          <w:lang w:val="en-US" w:eastAsia="zh-CN"/>
        </w:rPr>
        <w:t>（1-3）</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对偶变量的更新：</w:t>
      </w:r>
      <w:r>
        <w:rPr>
          <w:rFonts w:hint="eastAsia" w:ascii="Times New Roman" w:hAnsi="Times New Roman" w:eastAsia="宋体" w:cs="楷体"/>
          <w:kern w:val="2"/>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val="en-US" w:eastAsia="zh-CN"/>
        </w:rPr>
        <w:t xml:space="preserve">       </w:t>
      </w:r>
      <w:r>
        <w:rPr>
          <w:rFonts w:hint="eastAsia" w:ascii="Times New Roman" w:hAnsi="Times New Roman" w:eastAsia="宋体" w:cs="楷体"/>
          <w:kern w:val="2"/>
          <w:sz w:val="24"/>
          <w:szCs w:val="24"/>
          <w:lang w:val="en-US" w:eastAsia="zh-CN"/>
        </w:rPr>
        <w:tab/>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=ρ(</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val="en-US" w:eastAsia="zh-CN"/>
        </w:rPr>
        <w:t xml:space="preserve">                （1-4</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360" w:firstLineChars="14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=ρ(</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1-5</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并将</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发给客户端。</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 xml:space="preserve"> 客户端i和虚拟客户端i':原变量的更新: </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4080" w:firstLineChars="17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val="en-US" w:eastAsia="zh-CN"/>
        </w:rPr>
        <w:t>（1-6</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274" w:leftChars="114" w:firstLine="3840" w:firstLineChars="16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1-7</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 xml:space="preserve">对偶变量的更新: </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3120" w:firstLineChars="13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=ρ(</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i w:val="0"/>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1-8</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120" w:firstLineChars="13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=ρ(</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1-9</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If k == K:</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360" w:firstLineChars="14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r,0</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1-10</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客户端i将</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r,0</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发给服务端s。</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当客户端接收到服务端s的</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时，客户端i更新服务端s的对偶变量：</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3120" w:firstLineChars="13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=ρ(</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1-11</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120" w:firstLineChars="13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=ρ(</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1-12</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当服务端接收到服务端</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r+1</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时，客户端i更新服务端s的对偶变量：</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120" w:firstLineChars="13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=ρ(</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1-13</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120" w:firstLineChars="13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=ρ(</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r,k+1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λ</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1-14</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 xml:space="preserve"> </w:t>
      </w:r>
      <m:oMath>
        <m:r>
          <m:rPr>
            <m:sty m:val="p"/>
          </m:rPr>
          <w:rPr>
            <w:rFonts w:hint="eastAsia" w:ascii="Cambria Math" w:hAnsi="Cambria Math" w:eastAsia="宋体" w:cs="楷体"/>
            <w:sz w:val="24"/>
            <w:szCs w:val="24"/>
          </w:rPr>
          <m:t xml:space="preserve">If  </m:t>
        </m:r>
        <m:d>
          <m:dPr>
            <m:begChr m:val="‖"/>
            <m:endChr m:val="‖"/>
            <m:ctrlPr>
              <w:rPr>
                <w:rFonts w:hint="eastAsia" w:ascii="Cambria Math" w:hAnsi="Cambria Math" w:eastAsia="宋体" w:cs="楷体"/>
                <w:sz w:val="24"/>
                <w:szCs w:val="24"/>
              </w:rPr>
            </m:ctrlPr>
          </m:dPr>
          <m:e>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ctrlPr>
              <w:rPr>
                <w:rFonts w:hint="eastAsia" w:ascii="Cambria Math" w:hAnsi="Cambria Math" w:eastAsia="宋体" w:cs="楷体"/>
                <w:sz w:val="24"/>
                <w:szCs w:val="24"/>
              </w:rPr>
            </m:ctrlPr>
          </m:e>
        </m:d>
        <m:r>
          <m:rPr>
            <m:sty m:val="p"/>
          </m:rPr>
          <w:rPr>
            <w:rFonts w:hint="eastAsia" w:ascii="Cambria Math" w:hAnsi="Cambria Math" w:eastAsia="宋体" w:cs="楷体"/>
            <w:sz w:val="24"/>
            <w:szCs w:val="24"/>
          </w:rPr>
          <m:t xml:space="preserve">&lt;tℎresℎold and </m:t>
        </m:r>
        <m:d>
          <m:dPr>
            <m:begChr m:val="‖"/>
            <m:endChr m:val="‖"/>
            <m:ctrlPr>
              <w:rPr>
                <w:rFonts w:hint="eastAsia" w:ascii="Cambria Math" w:hAnsi="Cambria Math" w:eastAsia="宋体" w:cs="楷体"/>
                <w:sz w:val="24"/>
                <w:szCs w:val="24"/>
              </w:rPr>
            </m:ctrlPr>
          </m:dPr>
          <m:e>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p>
            </m:sSubSup>
            <m:ctrlPr>
              <w:rPr>
                <w:rFonts w:hint="eastAsia" w:ascii="Cambria Math" w:hAnsi="Cambria Math" w:eastAsia="宋体" w:cs="楷体"/>
                <w:sz w:val="24"/>
                <w:szCs w:val="24"/>
              </w:rPr>
            </m:ctrlPr>
          </m:e>
        </m:d>
        <m:r>
          <m:rPr>
            <m:sty m:val="p"/>
          </m:rPr>
          <w:rPr>
            <w:rFonts w:hint="eastAsia" w:ascii="Cambria Math" w:hAnsi="Cambria Math" w:eastAsia="宋体" w:cs="楷体"/>
            <w:sz w:val="24"/>
            <w:szCs w:val="24"/>
          </w:rPr>
          <m:t xml:space="preserve">&lt;=tℎresℎold </m:t>
        </m:r>
      </m:oMath>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满足临界条件后结束循环，全局模型由此确定。</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highlight w:val="none"/>
          <w:lang w:eastAsia="zh-CN"/>
        </w:rPr>
      </w:pPr>
      <w:r>
        <w:rPr>
          <w:rFonts w:hint="eastAsia" w:ascii="Times New Roman" w:hAnsi="Times New Roman" w:eastAsia="宋体" w:cs="楷体"/>
          <w:kern w:val="2"/>
          <w:sz w:val="21"/>
          <w:highlight w:val="none"/>
          <w:lang w:eastAsia="zh-CN"/>
        </w:rPr>
        <w:drawing>
          <wp:inline distT="0" distB="0" distL="114300" distR="114300">
            <wp:extent cx="3535680" cy="2550795"/>
            <wp:effectExtent l="0" t="0" r="7620" b="1905"/>
            <wp:docPr id="13" name="图片 1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下载"/>
                    <pic:cNvPicPr>
                      <a:picLocks noChangeAspect="1"/>
                    </pic:cNvPicPr>
                  </pic:nvPicPr>
                  <pic:blipFill>
                    <a:blip r:embed="rId19"/>
                    <a:stretch>
                      <a:fillRect/>
                    </a:stretch>
                  </pic:blipFill>
                  <pic:spPr>
                    <a:xfrm>
                      <a:off x="0" y="0"/>
                      <a:ext cx="3535680" cy="25507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0"/>
          <w:sz w:val="21"/>
          <w:szCs w:val="21"/>
          <w:lang w:eastAsia="zh-CN"/>
        </w:rPr>
      </w:pPr>
      <w:r>
        <w:rPr>
          <w:rFonts w:hint="eastAsia" w:ascii="Times New Roman" w:hAnsi="Times New Roman" w:eastAsia="宋体" w:cs="楷体"/>
          <w:kern w:val="2"/>
          <w:sz w:val="21"/>
          <w:lang w:val="en-US" w:eastAsia="zh-CN"/>
        </w:rPr>
        <w:t>图1-7</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面对攻击时Fast-PDMM Fed理论的安全聚合方案算法流程图</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val="en-US" w:eastAsia="zh-CN"/>
        </w:rPr>
      </w:pPr>
      <w:r>
        <w:rPr>
          <w:rFonts w:hint="eastAsia" w:ascii="Times New Roman" w:hAnsi="Times New Roman" w:eastAsia="宋体" w:cs="楷体"/>
          <w:kern w:val="2"/>
          <w:sz w:val="24"/>
          <w:szCs w:val="24"/>
          <w:lang w:eastAsia="zh-CN"/>
        </w:rPr>
        <w:t>为了解决联邦学习在异构数据上模型精度低和通信效率低的问题,本算法利用了在中心化的联邦学习上使用具有次线性收敛率的分布式PDMM优化理论，并且借鉴了分布式PDMM理论的子空间扰动方法,提出了基于PDMM的联邦学习参数安全聚合方案。</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1"/>
          <w:lang w:eastAsia="zh-CN"/>
        </w:rPr>
        <w:drawing>
          <wp:anchor distT="0" distB="0" distL="114300" distR="114300" simplePos="0" relativeHeight="251662336" behindDoc="1" locked="0" layoutInCell="1" allowOverlap="1">
            <wp:simplePos x="0" y="0"/>
            <wp:positionH relativeFrom="column">
              <wp:posOffset>3122930</wp:posOffset>
            </wp:positionH>
            <wp:positionV relativeFrom="paragraph">
              <wp:posOffset>545465</wp:posOffset>
            </wp:positionV>
            <wp:extent cx="2492375" cy="3133090"/>
            <wp:effectExtent l="0" t="0" r="9525" b="3810"/>
            <wp:wrapTight wrapText="bothSides">
              <wp:wrapPolygon>
                <wp:start x="0" y="0"/>
                <wp:lineTo x="0" y="21539"/>
                <wp:lineTo x="21462" y="21539"/>
                <wp:lineTo x="21462" y="0"/>
                <wp:lineTo x="0" y="0"/>
              </wp:wrapPolygon>
            </wp:wrapTight>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0"/>
                    <a:srcRect l="12146" t="1120" r="10505" b="1179"/>
                    <a:stretch>
                      <a:fillRect/>
                    </a:stretch>
                  </pic:blipFill>
                  <pic:spPr>
                    <a:xfrm>
                      <a:off x="0" y="0"/>
                      <a:ext cx="2492375" cy="3133090"/>
                    </a:xfrm>
                    <a:prstGeom prst="rect">
                      <a:avLst/>
                    </a:prstGeom>
                    <a:noFill/>
                    <a:ln>
                      <a:noFill/>
                    </a:ln>
                  </pic:spPr>
                </pic:pic>
              </a:graphicData>
            </a:graphic>
          </wp:anchor>
        </w:drawing>
      </w:r>
      <w:r>
        <w:rPr>
          <w:rFonts w:hint="eastAsia" w:ascii="Times New Roman" w:hAnsi="Times New Roman" w:eastAsia="宋体" w:cs="楷体"/>
          <w:kern w:val="2"/>
          <w:sz w:val="24"/>
          <w:szCs w:val="24"/>
          <w:lang w:val="en-US" w:eastAsia="zh-CN"/>
        </w:rPr>
        <w:t>本算法使用了</w:t>
      </w:r>
      <w:r>
        <w:rPr>
          <w:rFonts w:hint="eastAsia" w:ascii="Times New Roman" w:hAnsi="Times New Roman" w:eastAsia="宋体" w:cs="楷体"/>
          <w:kern w:val="2"/>
          <w:sz w:val="24"/>
          <w:szCs w:val="24"/>
          <w:lang w:eastAsia="zh-CN"/>
        </w:rPr>
        <w:t>增加客户端本地迭代次数的方法，提高了基于PDMM的联邦学习参数安全聚合方案的收敛速率,</w:t>
      </w:r>
      <w:r>
        <w:rPr>
          <w:rFonts w:hint="eastAsia" w:ascii="Times New Roman" w:hAnsi="Times New Roman" w:eastAsia="宋体" w:cs="楷体"/>
          <w:kern w:val="2"/>
          <w:sz w:val="24"/>
          <w:szCs w:val="24"/>
          <w:lang w:val="en-US" w:eastAsia="zh-CN"/>
        </w:rPr>
        <w:t>同时</w:t>
      </w:r>
      <w:r>
        <w:rPr>
          <w:rFonts w:hint="eastAsia" w:ascii="Times New Roman" w:hAnsi="Times New Roman" w:eastAsia="宋体" w:cs="楷体"/>
          <w:kern w:val="2"/>
          <w:sz w:val="24"/>
          <w:szCs w:val="24"/>
          <w:lang w:eastAsia="zh-CN"/>
        </w:rPr>
        <w:t>提出了对客户端本地损失函数进行二次近似的方法，</w:t>
      </w:r>
      <w:r>
        <w:rPr>
          <w:rFonts w:hint="eastAsia" w:ascii="Times New Roman" w:hAnsi="Times New Roman" w:eastAsia="宋体" w:cs="楷体"/>
          <w:kern w:val="2"/>
          <w:sz w:val="24"/>
          <w:szCs w:val="24"/>
          <w:lang w:val="en-US" w:eastAsia="zh-CN"/>
        </w:rPr>
        <w:t>大大</w:t>
      </w:r>
      <w:r>
        <w:rPr>
          <w:rFonts w:hint="eastAsia" w:ascii="Times New Roman" w:hAnsi="Times New Roman" w:eastAsia="宋体" w:cs="楷体"/>
          <w:kern w:val="2"/>
          <w:sz w:val="24"/>
          <w:szCs w:val="24"/>
          <w:lang w:eastAsia="zh-CN"/>
        </w:rPr>
        <w:t>降低了计算开销。我们把这种提高收敛速率和降低计算开销的方法称为Fast PDMM-Fed方案,并证明了Fast PDMM-Fed方案的收敛性和收敛率。</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val="en-US" w:eastAsia="zh-CN"/>
        </w:rPr>
      </w:pPr>
      <w:r>
        <w:rPr>
          <w:rFonts w:hint="eastAsia" w:ascii="Times New Roman" w:hAnsi="Times New Roman" w:eastAsia="宋体" w:cs="楷体"/>
          <w:kern w:val="2"/>
          <w:sz w:val="24"/>
          <w:szCs w:val="24"/>
          <w:lang w:val="en-US" w:eastAsia="zh-CN"/>
        </w:rPr>
        <w:t>我们最后使用MNIST和Fashion MNIST数据集训练softmax回归模型,并得到了实际工作中的效果。从该方案在实际工作的效果中可以发现,Fast PDMM-Fed方案能在保护数据隐私的前提下依然有着较快的模型收敛速度和较高的模型精度。</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right"/>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4"/>
          <w:szCs w:val="24"/>
          <w:lang w:val="en-US" w:eastAsia="zh-CN"/>
        </w:rPr>
        <w:t xml:space="preserve">                        </w:t>
      </w:r>
      <w:r>
        <w:rPr>
          <w:rFonts w:hint="eastAsia" w:ascii="Times New Roman" w:hAnsi="Times New Roman" w:eastAsia="宋体" w:cs="楷体"/>
          <w:kern w:val="2"/>
          <w:sz w:val="21"/>
          <w:lang w:val="en-US" w:eastAsia="zh-CN"/>
        </w:rPr>
        <w:t>图1-8</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Fast-PDMM Fed理论的安全聚合方案算法流程图</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both"/>
        <w:textAlignment w:val="auto"/>
        <w:rPr>
          <w:rFonts w:hint="eastAsia" w:ascii="Times New Roman" w:hAnsi="Times New Roman" w:eastAsia="宋体" w:cs="楷体"/>
          <w:kern w:val="2"/>
          <w:sz w:val="21"/>
          <w:lang w:eastAsia="zh-CN"/>
        </w:rPr>
      </w:pP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drawing>
          <wp:inline distT="0" distB="0" distL="114300" distR="114300">
            <wp:extent cx="3818255" cy="2007870"/>
            <wp:effectExtent l="0" t="0" r="4445" b="11430"/>
            <wp:docPr id="79" name="图片 79" descr="QQ图片2024041416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QQ图片20240414160443"/>
                    <pic:cNvPicPr>
                      <a:picLocks noChangeAspect="1"/>
                    </pic:cNvPicPr>
                  </pic:nvPicPr>
                  <pic:blipFill>
                    <a:blip r:embed="rId21"/>
                    <a:srcRect t="12024"/>
                    <a:stretch>
                      <a:fillRect/>
                    </a:stretch>
                  </pic:blipFill>
                  <pic:spPr>
                    <a:xfrm>
                      <a:off x="0" y="0"/>
                      <a:ext cx="3818255" cy="20078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图1-9</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四种联邦学习优化算法的在Fashion MINST数据集上的精度</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drawing>
          <wp:inline distT="0" distB="0" distL="114300" distR="114300">
            <wp:extent cx="3836670" cy="2019300"/>
            <wp:effectExtent l="0" t="0" r="11430" b="0"/>
            <wp:docPr id="80" name="图片 80" descr="QQ图片2024041416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QQ图片20240414160439"/>
                    <pic:cNvPicPr>
                      <a:picLocks noChangeAspect="1"/>
                    </pic:cNvPicPr>
                  </pic:nvPicPr>
                  <pic:blipFill>
                    <a:blip r:embed="rId22"/>
                    <a:srcRect t="11978"/>
                    <a:stretch>
                      <a:fillRect/>
                    </a:stretch>
                  </pic:blipFill>
                  <pic:spPr>
                    <a:xfrm>
                      <a:off x="0" y="0"/>
                      <a:ext cx="3836670" cy="20193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eastAsia="zh-CN"/>
        </w:rPr>
      </w:pPr>
      <w:r>
        <w:rPr>
          <w:rFonts w:hint="eastAsia" w:ascii="Times New Roman" w:hAnsi="Times New Roman" w:eastAsia="宋体" w:cs="楷体"/>
          <w:kern w:val="2"/>
          <w:sz w:val="21"/>
          <w:lang w:val="en-US" w:eastAsia="zh-CN"/>
        </w:rPr>
        <w:t>图1-10</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四种联邦学习优化算法的在MINST数据集上的精度</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firstLine="482" w:firstLineChars="200"/>
        <w:jc w:val="left"/>
        <w:textAlignment w:val="auto"/>
        <w:rPr>
          <w:rFonts w:hint="eastAsia" w:ascii="Times New Roman" w:hAnsi="Times New Roman" w:eastAsia="宋体" w:cs="楷体"/>
          <w:b/>
          <w:bCs/>
          <w:kern w:val="0"/>
          <w:sz w:val="24"/>
          <w:szCs w:val="24"/>
          <w:lang w:eastAsia="zh-CN"/>
        </w:rPr>
      </w:pPr>
      <w:r>
        <w:rPr>
          <w:rFonts w:hint="eastAsia" w:ascii="Times New Roman" w:hAnsi="Times New Roman" w:eastAsia="宋体" w:cs="楷体"/>
          <w:b/>
          <w:bCs/>
          <w:kern w:val="0"/>
          <w:sz w:val="24"/>
          <w:szCs w:val="24"/>
          <w:lang w:val="en-US" w:eastAsia="zh-CN"/>
        </w:rPr>
        <w:t>2)Re-Sim</w:t>
      </w:r>
      <w:r>
        <w:rPr>
          <w:rFonts w:hint="eastAsia" w:ascii="Times New Roman" w:hAnsi="Times New Roman" w:eastAsia="宋体" w:cs="楷体"/>
          <w:b/>
          <w:bCs/>
          <w:kern w:val="0"/>
          <w:sz w:val="24"/>
          <w:szCs w:val="24"/>
          <w:lang w:eastAsia="zh-CN"/>
        </w:rPr>
        <w:t>鲁棒聚合算法</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Re-Sim主要包含数据重采样和鲁棒聚合算法两部分。</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数据重采样算法描述如下：假设有</w:t>
      </w:r>
      <w:r>
        <w:rPr>
          <w:rFonts w:hint="eastAsia" w:ascii="Times New Roman" w:hAnsi="Times New Roman" w:eastAsia="宋体" w:cs="楷体"/>
          <w:kern w:val="2"/>
          <w:sz w:val="24"/>
          <w:szCs w:val="24"/>
          <w:lang w:eastAsia="zh-CN"/>
        </w:rPr>
        <w:object>
          <v:shape id="_x0000_i1028" o:spt="75" type="#_x0000_t75" style="height:14.25pt;width:9.75pt;" o:ole="t" filled="f" o:preferrelative="t" stroked="f" coordsize="21600,21600">
            <v:path/>
            <v:fill on="f" focussize="0,0"/>
            <v:stroke on="f" joinstyle="miter"/>
            <v:imagedata r:id="rId24" o:title=""/>
            <o:lock v:ext="edit" aspectratio="t"/>
            <w10:wrap type="none"/>
            <w10:anchorlock/>
          </v:shape>
          <o:OLEObject Type="Embed" ProgID="Equation.KSEE3" ShapeID="_x0000_i1028" DrawAspect="Content" ObjectID="_1468075728" r:id="rId23">
            <o:LockedField>false</o:LockedField>
          </o:OLEObject>
        </w:object>
      </w:r>
      <w:r>
        <w:rPr>
          <w:rFonts w:hint="eastAsia" w:ascii="Times New Roman" w:hAnsi="Times New Roman" w:eastAsia="宋体" w:cs="楷体"/>
          <w:kern w:val="2"/>
          <w:sz w:val="24"/>
          <w:szCs w:val="24"/>
          <w:lang w:eastAsia="zh-CN"/>
        </w:rPr>
        <w:t>个设备，每个设备拥有的本地数据表示为</w:t>
      </w:r>
      <w:r>
        <w:rPr>
          <w:rFonts w:hint="eastAsia" w:ascii="Times New Roman" w:hAnsi="Times New Roman" w:eastAsia="宋体" w:cs="楷体"/>
          <w:kern w:val="2"/>
          <w:sz w:val="24"/>
          <w:szCs w:val="24"/>
          <w:lang w:eastAsia="zh-CN"/>
        </w:rPr>
        <w:object>
          <v:shape id="_x0000_i1029" o:spt="75" type="#_x0000_t75" style="height:15.75pt;width:75pt;" o:ole="t" filled="f" o:preferrelative="t" stroked="f" coordsize="21600,21600">
            <v:path/>
            <v:fill on="f" focussize="0,0"/>
            <v:stroke on="f" joinstyle="miter"/>
            <v:imagedata r:id="rId26" o:title=""/>
            <o:lock v:ext="edit" aspectratio="t"/>
            <w10:wrap type="none"/>
            <w10:anchorlock/>
          </v:shape>
          <o:OLEObject Type="Embed" ProgID="Equation.KSEE3" ShapeID="_x0000_i1029" DrawAspect="Content" ObjectID="_1468075729" r:id="rId25">
            <o:LockedField>false</o:LockedField>
          </o:OLEObject>
        </w:object>
      </w:r>
      <w:r>
        <w:rPr>
          <w:rFonts w:hint="eastAsia" w:ascii="Times New Roman" w:hAnsi="Times New Roman" w:eastAsia="宋体" w:cs="楷体"/>
          <w:kern w:val="2"/>
          <w:sz w:val="24"/>
          <w:szCs w:val="24"/>
          <w:lang w:eastAsia="zh-CN"/>
        </w:rPr>
        <w:t>其中第</w:t>
      </w:r>
      <w:r>
        <w:rPr>
          <w:rFonts w:hint="eastAsia" w:ascii="Times New Roman" w:hAnsi="Times New Roman" w:eastAsia="宋体" w:cs="楷体"/>
          <w:kern w:val="2"/>
          <w:sz w:val="24"/>
          <w:szCs w:val="24"/>
          <w:lang w:eastAsia="zh-CN"/>
        </w:rPr>
        <w:object>
          <v:shape id="_x0000_i1030" o:spt="75" type="#_x0000_t75" style="height:14.25pt;width:9.75pt;" o:ole="t" filled="f" o:preferrelative="t" stroked="f" coordsize="21600,21600">
            <v:path/>
            <v:fill on="f" focussize="0,0"/>
            <v:stroke on="f" joinstyle="miter"/>
            <v:imagedata r:id="rId28" o:title=""/>
            <o:lock v:ext="edit" aspectratio="t"/>
            <w10:wrap type="none"/>
            <w10:anchorlock/>
          </v:shape>
          <o:OLEObject Type="Embed" ProgID="Equation.KSEE3" ShapeID="_x0000_i1030" DrawAspect="Content" ObjectID="_1468075730" r:id="rId27">
            <o:LockedField>false</o:LockedField>
          </o:OLEObject>
        </w:object>
      </w:r>
      <w:r>
        <w:rPr>
          <w:rFonts w:hint="eastAsia" w:ascii="Times New Roman" w:hAnsi="Times New Roman" w:eastAsia="宋体" w:cs="楷体"/>
          <w:kern w:val="2"/>
          <w:sz w:val="24"/>
          <w:szCs w:val="24"/>
          <w:lang w:eastAsia="zh-CN"/>
        </w:rPr>
        <w:t>个设备采集到标签</w:t>
      </w:r>
      <w:r>
        <w:rPr>
          <w:rFonts w:hint="eastAsia" w:ascii="Times New Roman" w:hAnsi="Times New Roman" w:eastAsia="宋体" w:cs="楷体"/>
          <w:kern w:val="2"/>
          <w:sz w:val="24"/>
          <w:szCs w:val="24"/>
          <w:lang w:eastAsia="zh-CN"/>
        </w:rPr>
        <w:object>
          <v:shape id="_x0000_i1031" o:spt="75" type="#_x0000_t75" style="height:11.25pt;width:9pt;" o:ole="t" filled="f" o:preferrelative="t" stroked="f" coordsize="21600,21600">
            <v:path/>
            <v:fill on="f" focussize="0,0"/>
            <v:stroke on="f" joinstyle="miter"/>
            <v:imagedata r:id="rId30" o:title=""/>
            <o:lock v:ext="edit" aspectratio="t"/>
            <w10:wrap type="none"/>
            <w10:anchorlock/>
          </v:shape>
          <o:OLEObject Type="Embed" ProgID="Equation.KSEE3" ShapeID="_x0000_i1031" DrawAspect="Content" ObjectID="_1468075731" r:id="rId29">
            <o:LockedField>false</o:LockedField>
          </o:OLEObject>
        </w:object>
      </w:r>
      <w:r>
        <w:rPr>
          <w:rFonts w:hint="eastAsia" w:ascii="Times New Roman" w:hAnsi="Times New Roman" w:eastAsia="宋体" w:cs="楷体"/>
          <w:kern w:val="2"/>
          <w:sz w:val="24"/>
          <w:szCs w:val="24"/>
          <w:lang w:eastAsia="zh-CN"/>
        </w:rPr>
        <w:t>的样本数表示为</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。每个设备在统计本地数据后不再随机采样样本进行训练，而是依据公式</w:t>
      </w:r>
      <m:oMath>
        <m:d>
          <m:dPr>
            <m:ctrlPr>
              <w:rPr>
                <w:rFonts w:hint="eastAsia" w:ascii="Cambria Math" w:hAnsi="Cambria Math" w:eastAsia="宋体" w:cs="楷体"/>
                <w:sz w:val="24"/>
                <w:szCs w:val="24"/>
              </w:rPr>
            </m:ctrlPr>
          </m:dPr>
          <m:e>
            <m:r>
              <m:rPr>
                <m:sty m:val="p"/>
              </m:rPr>
              <w:rPr>
                <w:rFonts w:hint="eastAsia" w:ascii="Cambria Math" w:hAnsi="Cambria Math" w:eastAsia="宋体" w:cs="楷体"/>
                <w:sz w:val="24"/>
                <w:szCs w:val="24"/>
              </w:rPr>
              <m:t>1−</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β</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e>
        </m:d>
        <m:r>
          <m:rPr>
            <m:sty m:val="p"/>
          </m:rPr>
          <w:rPr>
            <w:rFonts w:hint="eastAsia" w:ascii="Cambria Math" w:hAnsi="Cambria Math" w:eastAsia="宋体" w:cs="楷体"/>
            <w:sz w:val="24"/>
            <w:szCs w:val="24"/>
          </w:rPr>
          <m:t>/(1−β)</m:t>
        </m:r>
      </m:oMath>
      <w:r>
        <w:rPr>
          <w:rFonts w:hint="eastAsia" w:ascii="Times New Roman" w:hAnsi="Times New Roman" w:eastAsia="宋体" w:cs="楷体"/>
          <w:kern w:val="2"/>
          <w:sz w:val="24"/>
          <w:szCs w:val="24"/>
          <w:lang w:eastAsia="zh-CN"/>
        </w:rPr>
        <w:t>来估计有效样本数，</w:t>
      </w:r>
      <m:oMath>
        <m:r>
          <m:rPr>
            <m:sty m:val="p"/>
          </m:rPr>
          <w:rPr>
            <w:rFonts w:hint="eastAsia" w:ascii="Cambria Math" w:hAnsi="Cambria Math" w:eastAsia="宋体" w:cs="楷体"/>
            <w:sz w:val="24"/>
            <w:szCs w:val="24"/>
          </w:rPr>
          <m:t>β∈[</m:t>
        </m:r>
      </m:oMath>
      <w:r>
        <w:rPr>
          <w:rFonts w:hint="eastAsia" w:ascii="Times New Roman" w:hAnsi="Times New Roman" w:eastAsia="宋体" w:cs="楷体"/>
          <w:kern w:val="2"/>
          <w:sz w:val="24"/>
          <w:szCs w:val="24"/>
          <w:lang w:eastAsia="zh-CN"/>
        </w:rPr>
        <w:t>0,1)是超参数，并通过有效样本数的倒数设置采样权重。令设备</w:t>
      </w:r>
      <w:r>
        <w:rPr>
          <w:rFonts w:hint="eastAsia" w:ascii="Times New Roman" w:hAnsi="Times New Roman" w:eastAsia="宋体" w:cs="楷体"/>
          <w:kern w:val="2"/>
          <w:sz w:val="24"/>
          <w:szCs w:val="24"/>
          <w:lang w:eastAsia="zh-CN"/>
        </w:rPr>
        <w:object>
          <v:shape id="_x0000_i1032" o:spt="75" type="#_x0000_t75" style="height:14.25pt;width:9.75pt;" o:ole="t" filled="f" o:preferrelative="t" stroked="f" coordsize="21600,21600">
            <v:path/>
            <v:fill on="f" focussize="0,0"/>
            <v:stroke on="f" joinstyle="miter"/>
            <v:imagedata r:id="rId28" o:title=""/>
            <o:lock v:ext="edit" aspectratio="t"/>
            <w10:wrap type="none"/>
            <w10:anchorlock/>
          </v:shape>
          <o:OLEObject Type="Embed" ProgID="Equation.KSEE3" ShapeID="_x0000_i1032" DrawAspect="Content" ObjectID="_1468075732" r:id="rId31">
            <o:LockedField>false</o:LockedField>
          </o:OLEObject>
        </w:object>
      </w:r>
      <w:r>
        <w:rPr>
          <w:rFonts w:hint="eastAsia" w:ascii="Times New Roman" w:hAnsi="Times New Roman" w:eastAsia="宋体" w:cs="楷体"/>
          <w:kern w:val="2"/>
          <w:sz w:val="24"/>
          <w:szCs w:val="24"/>
          <w:lang w:eastAsia="zh-CN"/>
        </w:rPr>
        <w:t>本地数据</w:t>
      </w:r>
      <w:r>
        <w:rPr>
          <w:rFonts w:hint="eastAsia" w:ascii="Times New Roman" w:hAnsi="Times New Roman" w:eastAsia="宋体" w:cs="楷体"/>
          <w:kern w:val="2"/>
          <w:sz w:val="24"/>
          <w:szCs w:val="24"/>
          <w:lang w:eastAsia="zh-CN"/>
        </w:rPr>
        <w:object>
          <v:shape id="_x0000_i1033" o:spt="75" type="#_x0000_t75" style="height:14.25pt;width:17.25pt;" o:ole="t" filled="f" o:preferrelative="t" stroked="f" coordsize="21600,21600">
            <v:path/>
            <v:fill on="f" focussize="0,0"/>
            <v:stroke on="f" joinstyle="miter"/>
            <v:imagedata r:id="rId33" o:title=""/>
            <o:lock v:ext="edit" aspectratio="t"/>
            <w10:wrap type="none"/>
            <w10:anchorlock/>
          </v:shape>
          <o:OLEObject Type="Embed" ProgID="Equation.KSEE3" ShapeID="_x0000_i1033" DrawAspect="Content" ObjectID="_1468075733" r:id="rId32">
            <o:LockedField>false</o:LockedField>
          </o:OLEObject>
        </w:object>
      </w:r>
      <w:r>
        <w:rPr>
          <w:rFonts w:hint="eastAsia" w:ascii="Times New Roman" w:hAnsi="Times New Roman" w:eastAsia="宋体" w:cs="楷体"/>
          <w:kern w:val="2"/>
          <w:sz w:val="24"/>
          <w:szCs w:val="24"/>
          <w:lang w:eastAsia="zh-CN"/>
        </w:rPr>
        <w:t>中第</w:t>
      </w:r>
      <w:r>
        <w:rPr>
          <w:rFonts w:hint="eastAsia" w:ascii="Times New Roman" w:hAnsi="Times New Roman" w:eastAsia="宋体" w:cs="楷体"/>
          <w:kern w:val="2"/>
          <w:sz w:val="24"/>
          <w:szCs w:val="24"/>
          <w:lang w:eastAsia="zh-CN"/>
        </w:rPr>
        <w:object>
          <v:shape id="_x0000_i1034" o:spt="75" type="#_x0000_t75" style="height:12.75pt;width:6.75pt;" o:ole="t" filled="f" o:preferrelative="t" stroked="f" coordsize="21600,21600">
            <v:path/>
            <v:fill on="f" focussize="0,0"/>
            <v:stroke on="f" joinstyle="miter"/>
            <v:imagedata r:id="rId35" o:title=""/>
            <o:lock v:ext="edit" aspectratio="t"/>
            <w10:wrap type="none"/>
            <w10:anchorlock/>
          </v:shape>
          <o:OLEObject Type="Embed" ProgID="Equation.KSEE3" ShapeID="_x0000_i1034" DrawAspect="Content" ObjectID="_1468075734" r:id="rId34">
            <o:LockedField>false</o:LockedField>
          </o:OLEObject>
        </w:object>
      </w:r>
      <w:r>
        <w:rPr>
          <w:rFonts w:hint="eastAsia" w:ascii="Times New Roman" w:hAnsi="Times New Roman" w:eastAsia="宋体" w:cs="楷体"/>
          <w:kern w:val="2"/>
          <w:sz w:val="24"/>
          <w:szCs w:val="24"/>
          <w:lang w:eastAsia="zh-CN"/>
        </w:rPr>
        <w:t>个数据样本的标签为</w:t>
      </w:r>
      <w:r>
        <w:rPr>
          <w:rFonts w:hint="eastAsia" w:ascii="Times New Roman" w:hAnsi="Times New Roman" w:eastAsia="宋体" w:cs="楷体"/>
          <w:kern w:val="2"/>
          <w:sz w:val="24"/>
          <w:szCs w:val="24"/>
          <w:lang w:eastAsia="zh-CN"/>
        </w:rPr>
        <w:object>
          <v:shape id="_x0000_i1035" o:spt="75" type="#_x0000_t75" style="height:11.25pt;width:9pt;" o:ole="t" filled="f" o:preferrelative="t" stroked="f" coordsize="21600,21600">
            <v:path/>
            <v:fill on="f" focussize="0,0"/>
            <v:stroke on="f" joinstyle="miter"/>
            <v:imagedata r:id="rId37" o:title=""/>
            <o:lock v:ext="edit" aspectratio="t"/>
            <w10:wrap type="none"/>
            <w10:anchorlock/>
          </v:shape>
          <o:OLEObject Type="Embed" ProgID="Equation.KSEE3" ShapeID="_x0000_i1035" DrawAspect="Content" ObjectID="_1468075735" r:id="rId36">
            <o:LockedField>false</o:LockedField>
          </o:OLEObject>
        </w:object>
      </w:r>
      <w:r>
        <w:rPr>
          <w:rFonts w:hint="eastAsia" w:ascii="Times New Roman" w:hAnsi="Times New Roman" w:eastAsia="宋体" w:cs="楷体"/>
          <w:kern w:val="2"/>
          <w:sz w:val="24"/>
          <w:szCs w:val="24"/>
          <w:lang w:eastAsia="zh-CN"/>
        </w:rPr>
        <w:t>，根据数据</w:t>
      </w:r>
      <w:r>
        <w:rPr>
          <w:rFonts w:hint="eastAsia" w:ascii="Times New Roman" w:hAnsi="Times New Roman" w:eastAsia="宋体" w:cs="楷体"/>
          <w:kern w:val="2"/>
          <w:sz w:val="24"/>
          <w:szCs w:val="24"/>
          <w:lang w:eastAsia="zh-CN"/>
        </w:rPr>
        <w:object>
          <v:shape id="_x0000_i1036" o:spt="75" type="#_x0000_t75" style="height:14.25pt;width:17.25pt;" o:ole="t" filled="f" o:preferrelative="t" stroked="f" coordsize="21600,21600">
            <v:path/>
            <v:fill on="f" focussize="0,0"/>
            <v:stroke on="f" joinstyle="miter"/>
            <v:imagedata r:id="rId33" o:title=""/>
            <o:lock v:ext="edit" aspectratio="t"/>
            <w10:wrap type="none"/>
            <w10:anchorlock/>
          </v:shape>
          <o:OLEObject Type="Embed" ProgID="Equation.KSEE3" ShapeID="_x0000_i1036" DrawAspect="Content" ObjectID="_1468075736" r:id="rId38">
            <o:LockedField>false</o:LockedField>
          </o:OLEObject>
        </w:object>
      </w:r>
      <w:r>
        <w:rPr>
          <w:rFonts w:hint="eastAsia" w:ascii="Times New Roman" w:hAnsi="Times New Roman" w:eastAsia="宋体" w:cs="楷体"/>
          <w:kern w:val="2"/>
          <w:sz w:val="24"/>
          <w:szCs w:val="24"/>
          <w:lang w:eastAsia="zh-CN"/>
        </w:rPr>
        <w:t>中标签</w:t>
      </w:r>
      <w:r>
        <w:rPr>
          <w:rFonts w:hint="eastAsia" w:ascii="Times New Roman" w:hAnsi="Times New Roman" w:eastAsia="宋体" w:cs="楷体"/>
          <w:kern w:val="2"/>
          <w:sz w:val="24"/>
          <w:szCs w:val="24"/>
          <w:lang w:eastAsia="zh-CN"/>
        </w:rPr>
        <w:object>
          <v:shape id="_x0000_i1037" o:spt="75" type="#_x0000_t75" style="height:11.25pt;width:9pt;" o:ole="t" filled="f" o:preferrelative="t" stroked="f" coordsize="21600,21600">
            <v:path/>
            <v:fill on="f" focussize="0,0"/>
            <v:stroke on="f" joinstyle="miter"/>
            <v:imagedata r:id="rId37" o:title=""/>
            <o:lock v:ext="edit" aspectratio="t"/>
            <w10:wrap type="none"/>
            <w10:anchorlock/>
          </v:shape>
          <o:OLEObject Type="Embed" ProgID="Equation.KSEE3" ShapeID="_x0000_i1037" DrawAspect="Content" ObjectID="_1468075737" r:id="rId39">
            <o:LockedField>false</o:LockedField>
          </o:OLEObject>
        </w:object>
      </w:r>
      <w:r>
        <w:rPr>
          <w:rFonts w:hint="eastAsia" w:ascii="Times New Roman" w:hAnsi="Times New Roman" w:eastAsia="宋体" w:cs="楷体"/>
          <w:kern w:val="2"/>
          <w:sz w:val="24"/>
          <w:szCs w:val="24"/>
          <w:lang w:eastAsia="zh-CN"/>
        </w:rPr>
        <w:t>的数量</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p>
        </m:sSubSup>
      </m:oMath>
      <w:r>
        <w:rPr>
          <w:rFonts w:hint="eastAsia" w:ascii="Times New Roman" w:hAnsi="Times New Roman" w:eastAsia="宋体" w:cs="楷体"/>
          <w:kern w:val="2"/>
          <w:sz w:val="24"/>
          <w:szCs w:val="24"/>
          <w:lang w:eastAsia="zh-CN"/>
        </w:rPr>
        <w:t>来设置</w:t>
      </w:r>
      <w:r>
        <w:rPr>
          <w:rFonts w:hint="eastAsia" w:ascii="Times New Roman" w:hAnsi="Times New Roman" w:eastAsia="宋体" w:cs="楷体"/>
          <w:kern w:val="2"/>
          <w:sz w:val="24"/>
          <w:szCs w:val="24"/>
          <w:lang w:eastAsia="zh-CN"/>
        </w:rPr>
        <w:object>
          <v:shape id="_x0000_i1038" o:spt="75" type="#_x0000_t75" style="height:12.75pt;width:6.75pt;" o:ole="t" filled="f" o:preferrelative="t" stroked="f" coordsize="21600,21600">
            <v:path/>
            <v:fill on="f" focussize="0,0"/>
            <v:stroke on="f" joinstyle="miter"/>
            <v:imagedata r:id="rId35" o:title=""/>
            <o:lock v:ext="edit" aspectratio="t"/>
            <w10:wrap type="none"/>
            <w10:anchorlock/>
          </v:shape>
          <o:OLEObject Type="Embed" ProgID="Equation.KSEE3" ShapeID="_x0000_i1038" DrawAspect="Content" ObjectID="_1468075738" r:id="rId40">
            <o:LockedField>false</o:LockedField>
          </o:OLEObject>
        </w:object>
      </w:r>
      <w:r>
        <w:rPr>
          <w:rFonts w:hint="eastAsia" w:ascii="Times New Roman" w:hAnsi="Times New Roman" w:eastAsia="宋体" w:cs="楷体"/>
          <w:kern w:val="2"/>
          <w:sz w:val="24"/>
          <w:szCs w:val="24"/>
          <w:lang w:eastAsia="zh-CN"/>
        </w:rPr>
        <w:t>的采样权重</w:t>
      </w: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α</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p>
        </m:sSubSup>
      </m:oMath>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080" w:firstLineChars="17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α</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κ</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f>
          <m:fPr>
            <m:ctrlPr>
              <w:rPr>
                <w:rFonts w:hint="eastAsia" w:ascii="Cambria Math" w:hAnsi="Cambria Math" w:eastAsia="宋体" w:cs="楷体"/>
                <w:sz w:val="24"/>
                <w:szCs w:val="24"/>
              </w:rPr>
            </m:ctrlPr>
          </m:fPr>
          <m:num>
            <m:r>
              <m:rPr>
                <m:sty m:val="p"/>
              </m:rPr>
              <w:rPr>
                <w:rFonts w:hint="eastAsia" w:ascii="Cambria Math" w:hAnsi="Cambria Math" w:eastAsia="宋体" w:cs="楷体"/>
                <w:sz w:val="24"/>
                <w:szCs w:val="24"/>
              </w:rPr>
              <m:t>1−β</m:t>
            </m:r>
            <m:ctrlPr>
              <w:rPr>
                <w:rFonts w:hint="eastAsia" w:ascii="Cambria Math" w:hAnsi="Cambria Math" w:eastAsia="宋体" w:cs="楷体"/>
                <w:sz w:val="24"/>
                <w:szCs w:val="24"/>
              </w:rPr>
            </m:ctrlPr>
          </m:num>
          <m:den>
            <m:r>
              <m:rPr>
                <m:sty m:val="p"/>
              </m:rPr>
              <w:rPr>
                <w:rFonts w:hint="eastAsia" w:ascii="Cambria Math" w:hAnsi="Cambria Math" w:eastAsia="宋体" w:cs="楷体"/>
                <w:sz w:val="24"/>
                <w:szCs w:val="24"/>
              </w:rPr>
              <m:t>1−</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β</m:t>
                </m:r>
                <m:ctrlPr>
                  <w:rPr>
                    <w:rFonts w:hint="eastAsia" w:ascii="Cambria Math" w:hAnsi="Cambria Math" w:eastAsia="宋体" w:cs="楷体"/>
                    <w:sz w:val="24"/>
                    <w:szCs w:val="24"/>
                  </w:rPr>
                </m:ctrlPr>
              </m:e>
              <m:sup>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p>
                </m:sSubSup>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den>
        </m:f>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1-15</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则选中第i个样本的概率表示为：</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080" w:firstLineChars="17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P</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f>
          <m:fPr>
            <m:ctrlPr>
              <w:rPr>
                <w:rFonts w:hint="eastAsia" w:ascii="Cambria Math" w:hAnsi="Cambria Math" w:eastAsia="宋体" w:cs="楷体"/>
                <w:sz w:val="24"/>
                <w:szCs w:val="24"/>
              </w:rPr>
            </m:ctrlPr>
          </m:fPr>
          <m:num>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α</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κ</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p>
            </m:sSubSup>
            <m:ctrlPr>
              <w:rPr>
                <w:rFonts w:hint="eastAsia" w:ascii="Cambria Math" w:hAnsi="Cambria Math" w:eastAsia="宋体" w:cs="楷体"/>
                <w:sz w:val="24"/>
                <w:szCs w:val="24"/>
              </w:rPr>
            </m:ctrlPr>
          </m:num>
          <m:den>
            <m:nary>
              <m:naryPr>
                <m:chr m:val="∑"/>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κ</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sup>
              <m:e>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α</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p>
                </m:sSubSup>
                <m:ctrlPr>
                  <w:rPr>
                    <w:rFonts w:hint="eastAsia" w:ascii="Cambria Math" w:hAnsi="Cambria Math" w:eastAsia="宋体" w:cs="楷体"/>
                    <w:sz w:val="24"/>
                    <w:szCs w:val="24"/>
                  </w:rPr>
                </m:ctrlPr>
              </m:e>
            </m:nary>
            <m:ctrlPr>
              <w:rPr>
                <w:rFonts w:hint="eastAsia" w:ascii="Cambria Math" w:hAnsi="Cambria Math" w:eastAsia="宋体" w:cs="楷体"/>
                <w:sz w:val="24"/>
                <w:szCs w:val="24"/>
              </w:rPr>
            </m:ctrlPr>
          </m:den>
        </m:f>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1-16</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上述过程只在训练开始前在每个设备上计算每 个标签的采样概率，设备不需要将任何数据的类别分布信息发送给边缘服务器，充分保护数据隐私，同时数据重采样带来的计算开销可以忽略不计。</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参考梯度选择：为了提高收敛速度，需要在每次迭代中找到最优的本地梯度，即参考梯度</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120" w:firstLineChars="1300"/>
        <w:jc w:val="both"/>
        <w:textAlignment w:val="auto"/>
        <w:rPr>
          <w:rFonts w:hint="default" w:ascii="Times New Roman" w:hAnsi="Times New Roman" w:eastAsia="宋体" w:cs="楷体"/>
          <w:kern w:val="2"/>
          <w:sz w:val="24"/>
          <w:szCs w:val="24"/>
          <w:lang w:val="en-US" w:eastAsia="zh-CN"/>
        </w:rPr>
      </w:pPr>
      <m:oMath>
        <m:sSub>
          <m:sSubPr>
            <m:ctrlPr>
              <w:rPr>
                <w:rFonts w:hint="eastAsia" w:ascii="Cambria Math" w:hAnsi="Cambria Math" w:eastAsia="宋体" w:cs="楷体"/>
                <w:sz w:val="24"/>
                <w:szCs w:val="24"/>
              </w:rPr>
            </m:ctrlPr>
          </m:sSubPr>
          <m:e>
            <m:r>
              <m:rPr>
                <m:sty m:val="p"/>
              </m:rPr>
              <w:rPr>
                <w:rFonts w:hint="default" w:ascii="Cambria Math" w:hAnsi="Cambria Math" w:eastAsia="宋体" w:cs="楷体"/>
                <w:sz w:val="24"/>
                <w:szCs w:val="24"/>
                <w:lang w:val="en-US" w:eastAsia="zh-CN"/>
              </w:rPr>
              <m:t xml:space="preserve">    </m:t>
            </m:r>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=Krum(</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i=1</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κ</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b>
        </m:sSub>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κ</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r>
          <m:rPr>
            <m:sty m:val="p"/>
          </m:rPr>
          <w:rPr>
            <w:rFonts w:hint="default" w:ascii="Cambria Math" w:hAnsi="Cambria Math" w:eastAsia="宋体" w:cs="楷体"/>
            <w:sz w:val="24"/>
            <w:szCs w:val="24"/>
            <w:lang w:val="en-US" w:eastAsia="zh-CN"/>
          </w:rPr>
          <m:t xml:space="preserve"> </m:t>
        </m:r>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1-17</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600" w:firstLineChars="1500"/>
        <w:jc w:val="both"/>
        <w:textAlignment w:val="auto"/>
        <w:rPr>
          <w:rFonts w:hint="eastAsia" w:ascii="Times New Roman" w:hAnsi="Times New Roman" w:eastAsia="宋体" w:cs="楷体"/>
          <w:kern w:val="2"/>
          <w:sz w:val="24"/>
          <w:szCs w:val="24"/>
          <w:lang w:eastAsia="zh-CN"/>
        </w:rPr>
      </w:pPr>
      <m:oMath>
        <m:r>
          <m:rPr>
            <m:sty m:val="p"/>
          </m:rPr>
          <w:rPr>
            <w:rFonts w:hint="eastAsia" w:ascii="Cambria Math" w:hAnsi="Cambria Math" w:eastAsia="宋体" w:cs="楷体"/>
            <w:sz w:val="24"/>
            <w:szCs w:val="24"/>
          </w:rPr>
          <m:t>=arg</m:t>
        </m:r>
        <m:limLow>
          <m:limLowPr>
            <m:ctrlPr>
              <w:rPr>
                <w:rFonts w:hint="eastAsia" w:ascii="Cambria Math" w:hAnsi="Cambria Math" w:eastAsia="宋体" w:cs="楷体"/>
                <w:sz w:val="24"/>
                <w:szCs w:val="24"/>
              </w:rPr>
            </m:ctrlPr>
          </m:limLowPr>
          <m:e>
            <m:r>
              <m:rPr>
                <m:sty m:val="p"/>
              </m:rPr>
              <w:rPr>
                <w:rFonts w:hint="eastAsia" w:ascii="Cambria Math" w:hAnsi="Cambria Math" w:eastAsia="宋体" w:cs="楷体"/>
                <w:sz w:val="24"/>
                <w:szCs w:val="24"/>
              </w:rPr>
              <m:t>min</m:t>
            </m:r>
            <m:ctrlPr>
              <w:rPr>
                <w:rFonts w:hint="eastAsia" w:ascii="Cambria Math" w:hAnsi="Cambria Math" w:eastAsia="宋体" w:cs="楷体"/>
                <w:sz w:val="24"/>
                <w:szCs w:val="24"/>
              </w:rPr>
            </m:ctrlPr>
          </m:e>
          <m:lim>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κ</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ϵ{K}</m:t>
            </m:r>
            <m:ctrlPr>
              <w:rPr>
                <w:rFonts w:hint="eastAsia" w:ascii="Cambria Math" w:hAnsi="Cambria Math" w:eastAsia="宋体" w:cs="楷体"/>
                <w:sz w:val="24"/>
                <w:szCs w:val="24"/>
              </w:rPr>
            </m:ctrlPr>
          </m:lim>
        </m:limLow>
        <m:nary>
          <m:naryPr>
            <m:chr m:val="∑"/>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i→j</m:t>
            </m:r>
            <m:ctrlPr>
              <w:rPr>
                <w:rFonts w:hint="eastAsia" w:ascii="Cambria Math" w:hAnsi="Cambria Math" w:eastAsia="宋体" w:cs="楷体"/>
                <w:sz w:val="24"/>
                <w:szCs w:val="24"/>
              </w:rPr>
            </m:ctrlPr>
          </m:sub>
          <m:sup>
            <m:ctrlPr>
              <w:rPr>
                <w:rFonts w:hint="eastAsia" w:ascii="Cambria Math" w:hAnsi="Cambria Math" w:eastAsia="宋体" w:cs="楷体"/>
                <w:sz w:val="24"/>
                <w:szCs w:val="24"/>
              </w:rPr>
            </m:ctrlPr>
          </m:sup>
          <m:e>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j</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p>
            </m:sSubSup>
            <m:ctrlPr>
              <w:rPr>
                <w:rFonts w:hint="eastAsia" w:ascii="Cambria Math" w:hAnsi="Cambria Math" w:eastAsia="宋体" w:cs="楷体"/>
                <w:sz w:val="24"/>
                <w:szCs w:val="24"/>
              </w:rPr>
            </m:ctrlPr>
          </m:e>
        </m:nary>
      </m:oMath>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梯度相似度评估：选取参考梯度后，需要选择特征信息来评估设备的本地梯度和参考梯度之间的相似度。由于模型更新的本质是由多维分量组成的梯度向量，考虑两方面特征信息：符号相似度</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梯度的符号决定了模型参数每个维度更新的方向。利用梯度符号相似度防御拜占庭攻击，符号相似度低的梯度有较高概率是拜占庭梯度，同时符号相似度可以减轻大方差噪声的负面影响，提升模型收敛速率。</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center"/>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drawing>
          <wp:inline distT="0" distB="0" distL="114300" distR="114300">
            <wp:extent cx="4324985" cy="3146425"/>
            <wp:effectExtent l="0" t="0" r="5715" b="3175"/>
            <wp:docPr id="30" name="图片 30" descr="JSJA2024032900D_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JSJA2024032900D_189"/>
                    <pic:cNvPicPr>
                      <a:picLocks noChangeAspect="1"/>
                    </pic:cNvPicPr>
                  </pic:nvPicPr>
                  <pic:blipFill>
                    <a:blip r:embed="rId41"/>
                    <a:stretch>
                      <a:fillRect/>
                    </a:stretch>
                  </pic:blipFill>
                  <pic:spPr>
                    <a:xfrm>
                      <a:off x="0" y="0"/>
                      <a:ext cx="4324985" cy="31464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图1-11</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基于Re-Sim算法的全局模型流程图</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drawing>
          <wp:inline distT="0" distB="0" distL="114300" distR="114300">
            <wp:extent cx="1149350" cy="4255135"/>
            <wp:effectExtent l="0" t="0" r="0"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42"/>
                    <a:srcRect l="10316" r="11227" b="1180"/>
                    <a:stretch>
                      <a:fillRect/>
                    </a:stretch>
                  </pic:blipFill>
                  <pic:spPr>
                    <a:xfrm>
                      <a:off x="0" y="0"/>
                      <a:ext cx="1149350" cy="42551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图1-12</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Re-Sim流程图</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具体来说，通过计算本地梯度和参考梯度在各个维度上对应符号相同分量的数量，并根据分量总数</w:t>
      </w:r>
      <m:oMath>
        <m:r>
          <m:rPr>
            <m:sty m:val="p"/>
          </m:rPr>
          <w:rPr>
            <w:rFonts w:hint="eastAsia" w:ascii="Cambria Math" w:hAnsi="Cambria Math" w:eastAsia="宋体" w:cs="楷体"/>
            <w:sz w:val="24"/>
            <w:szCs w:val="24"/>
          </w:rPr>
          <m:t>N</m:t>
        </m:r>
      </m:oMath>
      <w:r>
        <w:rPr>
          <w:rFonts w:hint="eastAsia" w:ascii="Times New Roman" w:hAnsi="Times New Roman" w:eastAsia="宋体" w:cs="楷体"/>
          <w:kern w:val="2"/>
          <w:sz w:val="24"/>
          <w:szCs w:val="24"/>
          <w:lang w:eastAsia="zh-CN"/>
        </w:rPr>
        <w:t>对结果进行标准化，得到相同符号分量的百分比。设本地更新的梯度向量为</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j</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oMath>
      <w:r>
        <w:rPr>
          <w:rFonts w:hint="eastAsia" w:ascii="Times New Roman" w:hAnsi="Times New Roman" w:eastAsia="宋体" w:cs="楷体"/>
          <w:kern w:val="2"/>
          <w:sz w:val="24"/>
          <w:szCs w:val="24"/>
          <w:lang w:eastAsia="zh-CN"/>
        </w:rPr>
        <w:t>，计算符号相似度</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的公式为</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2880" w:firstLineChars="1200"/>
        <w:jc w:val="both"/>
        <w:textAlignment w:val="auto"/>
        <w:rPr>
          <w:rFonts w:hint="eastAsia" w:ascii="Times New Roman" w:hAnsi="Times New Roman" w:eastAsia="宋体" w:cs="楷体"/>
          <w:kern w:val="2"/>
          <w:sz w:val="24"/>
          <w:szCs w:val="24"/>
          <w:lang w:val="en-US" w:eastAsia="zh-CN"/>
        </w:rPr>
      </w:pPr>
      <m:oMath>
        <m:r>
          <m:rPr>
            <m:sty m:val="p"/>
          </m:rPr>
          <w:rPr>
            <w:rFonts w:hint="eastAsia" w:ascii="Cambria Math" w:hAnsi="Cambria Math" w:eastAsia="宋体" w:cs="楷体"/>
            <w:sz w:val="24"/>
            <w:szCs w:val="24"/>
          </w:rPr>
          <m:t>s</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f>
          <m:fPr>
            <m:ctrlPr>
              <w:rPr>
                <w:rFonts w:hint="eastAsia" w:ascii="Cambria Math" w:hAnsi="Cambria Math" w:eastAsia="宋体" w:cs="楷体"/>
                <w:sz w:val="24"/>
                <w:szCs w:val="24"/>
              </w:rPr>
            </m:ctrlPr>
          </m:fPr>
          <m:num>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num>
          <m:den>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den>
        </m:f>
        <m:nary>
          <m:naryPr>
            <m:chr m:val="∑"/>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j=1</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sup>
          <m:e>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e>
        </m:nary>
        <m:r>
          <m:rPr>
            <m:sty m:val="p"/>
          </m:rPr>
          <w:rPr>
            <w:rFonts w:hint="eastAsia" w:ascii="Cambria Math" w:hAnsi="Cambria Math" w:eastAsia="宋体" w:cs="楷体"/>
            <w:sz w:val="24"/>
            <w:szCs w:val="24"/>
          </w:rPr>
          <m:t>(sgn(</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j</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)=sgn(</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j</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1-18</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m:oMathPara>
        <m:oMath>
          <m:r>
            <m:rPr>
              <m:sty m:val="p"/>
            </m:rPr>
            <w:rPr>
              <w:rFonts w:hint="eastAsia" w:ascii="Cambria Math" w:hAnsi="Cambria Math" w:eastAsia="宋体" w:cs="楷体"/>
              <w:sz w:val="24"/>
              <w:szCs w:val="24"/>
            </w:rPr>
            <m:t>I(Y)=</m:t>
          </m:r>
          <m:d>
            <m:dPr>
              <m:begChr m:val="{"/>
              <m:endChr m:val=""/>
              <m:ctrlPr>
                <w:rPr>
                  <w:rFonts w:hint="eastAsia" w:ascii="Cambria Math" w:hAnsi="Cambria Math" w:eastAsia="宋体" w:cs="楷体"/>
                  <w:sz w:val="24"/>
                  <w:szCs w:val="24"/>
                </w:rPr>
              </m:ctrlPr>
            </m:dPr>
            <m:e>
              <m:eqArr>
                <m:eqArrPr>
                  <m:ctrlPr>
                    <w:rPr>
                      <w:rFonts w:hint="eastAsia" w:ascii="Cambria Math" w:hAnsi="Cambria Math" w:eastAsia="宋体" w:cs="楷体"/>
                      <w:sz w:val="24"/>
                      <w:szCs w:val="24"/>
                    </w:rPr>
                  </m:ctrlPr>
                </m:eqArrPr>
                <m:e>
                  <m:r>
                    <m:rPr>
                      <m:sty m:val="p"/>
                    </m:rPr>
                    <w:rPr>
                      <w:rFonts w:hint="eastAsia" w:ascii="Cambria Math" w:hAnsi="Cambria Math" w:eastAsia="宋体" w:cs="楷体"/>
                      <w:sz w:val="24"/>
                      <w:szCs w:val="24"/>
                    </w:rPr>
                    <m:t>1,Y为真</m:t>
                  </m:r>
                  <m:ctrlPr>
                    <w:rPr>
                      <w:rFonts w:hint="eastAsia" w:ascii="Cambria Math" w:hAnsi="Cambria Math" w:eastAsia="宋体" w:cs="楷体"/>
                      <w:sz w:val="24"/>
                      <w:szCs w:val="24"/>
                    </w:rPr>
                  </m:ctrlPr>
                </m:e>
                <m:e>
                  <m:r>
                    <m:rPr>
                      <m:sty m:val="p"/>
                    </m:rPr>
                    <w:rPr>
                      <w:rFonts w:hint="eastAsia" w:ascii="Cambria Math" w:hAnsi="Cambria Math" w:eastAsia="宋体" w:cs="楷体"/>
                      <w:sz w:val="24"/>
                      <w:szCs w:val="24"/>
                    </w:rPr>
                    <m:t>0，其他</m:t>
                  </m:r>
                  <m:ctrlPr>
                    <w:rPr>
                      <w:rFonts w:hint="eastAsia" w:ascii="Cambria Math" w:hAnsi="Cambria Math" w:eastAsia="宋体" w:cs="楷体"/>
                      <w:sz w:val="24"/>
                      <w:szCs w:val="24"/>
                    </w:rPr>
                  </m:ctrlPr>
                </m:e>
              </m:eqArr>
              <m:ctrlPr>
                <w:rPr>
                  <w:rFonts w:hint="eastAsia" w:ascii="Cambria Math" w:hAnsi="Cambria Math" w:eastAsia="宋体" w:cs="楷体"/>
                  <w:sz w:val="24"/>
                  <w:szCs w:val="24"/>
                </w:rPr>
              </m:ctrlPr>
            </m:e>
          </m:d>
        </m:oMath>
      </m:oMathPara>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其中，</w:t>
      </w:r>
      <m:oMath>
        <m:r>
          <m:rPr>
            <m:sty m:val="p"/>
          </m:rPr>
          <w:rPr>
            <w:rFonts w:hint="eastAsia" w:ascii="Cambria Math" w:hAnsi="Cambria Math" w:eastAsia="宋体" w:cs="楷体"/>
            <w:sz w:val="24"/>
            <w:szCs w:val="24"/>
          </w:rPr>
          <m:t>sgn(x)</m:t>
        </m:r>
      </m:oMath>
      <w:r>
        <w:rPr>
          <w:rFonts w:hint="eastAsia" w:ascii="Times New Roman" w:hAnsi="Times New Roman" w:eastAsia="宋体" w:cs="楷体"/>
          <w:kern w:val="2"/>
          <w:sz w:val="24"/>
          <w:szCs w:val="24"/>
          <w:lang w:eastAsia="zh-CN"/>
        </w:rPr>
        <w:t>是符号函数；大小相似度</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ls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：拜占庭攻击者为控制全局模型，其上传梯度与参考梯度的大小可能存在较大差异。使用大小相似度鉴别拜占庭梯度的过程如下，</w:t>
      </w:r>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eastAsia="zh-CN"/>
        </w:rPr>
        <w:t>首先计算本地梯度与参考梯度的大小相似度</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ls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，其后依据大小相似度将每个本地模型更新进行标准化，均衡每个本地模型更新对全局模型更新的影响。具体公式为</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2880" w:firstLineChars="1200"/>
        <w:jc w:val="both"/>
        <w:textAlignment w:val="auto"/>
        <w:rPr>
          <w:rFonts w:hint="eastAsia" w:ascii="Times New Roman" w:hAnsi="Times New Roman" w:eastAsia="宋体" w:cs="楷体"/>
          <w:kern w:val="2"/>
          <w:sz w:val="24"/>
          <w:szCs w:val="24"/>
          <w:lang w:eastAsia="zh-CN"/>
        </w:rPr>
      </w:pP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L</m:t>
            </m:r>
            <m:ctrlPr>
              <w:rPr>
                <w:rFonts w:hint="eastAsia" w:ascii="Cambria Math" w:hAnsi="Cambria Math" w:eastAsia="宋体" w:cs="楷体"/>
                <w:sz w:val="24"/>
                <w:szCs w:val="24"/>
              </w:rPr>
            </m:ctrlPr>
          </m:e>
          <m:sub>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r</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b>
        </m:sSub>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val="en-US" w:eastAsia="zh-CN"/>
        </w:rPr>
        <w:t xml:space="preserve"> </w:t>
      </w:r>
      <w:r>
        <w:rPr>
          <w:rFonts w:hint="eastAsia" w:ascii="Times New Roman" w:hAnsi="Times New Roman" w:eastAsia="宋体" w:cs="楷体"/>
          <w:kern w:val="2"/>
          <w:sz w:val="24"/>
          <w:szCs w:val="24"/>
          <w:lang w:val="en-US" w:eastAsia="zh-CN"/>
        </w:rPr>
        <w:tab/>
      </w:r>
      <m:oMath>
        <m:acc>
          <m:accPr>
            <m:chr m:val="~"/>
            <m:ctrlPr>
              <w:rPr>
                <w:rFonts w:hint="eastAsia" w:ascii="Cambria Math" w:hAnsi="Cambria Math" w:eastAsia="宋体" w:cs="楷体"/>
                <w:sz w:val="24"/>
                <w:szCs w:val="24"/>
              </w:rPr>
            </m:ctrlPr>
          </m:accPr>
          <m:e>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e>
        </m:acc>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L</m:t>
            </m:r>
            <m:ctrlPr>
              <w:rPr>
                <w:rFonts w:hint="eastAsia" w:ascii="Cambria Math" w:hAnsi="Cambria Math" w:eastAsia="宋体" w:cs="楷体"/>
                <w:sz w:val="24"/>
                <w:szCs w:val="24"/>
              </w:rPr>
            </m:ctrlPr>
          </m:e>
          <m:sub>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1-19</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m:oMath>
        <m:sSub>
          <m:sSubPr>
            <m:ctrlPr>
              <w:rPr>
                <w:rFonts w:hint="eastAsia" w:ascii="Cambria Math" w:hAnsi="Cambria Math" w:eastAsia="宋体" w:cs="楷体"/>
                <w:sz w:val="24"/>
                <w:szCs w:val="24"/>
              </w:rPr>
            </m:ctrlPr>
          </m:sSubPr>
          <m:e>
            <m:acc>
              <m:accPr>
                <m:chr m:val="̃"/>
                <m:ctrlPr>
                  <w:rPr>
                    <w:rFonts w:hint="eastAsia" w:ascii="Cambria Math" w:hAnsi="Cambria Math" w:eastAsia="宋体" w:cs="楷体"/>
                    <w:sz w:val="24"/>
                    <w:szCs w:val="24"/>
                  </w:rPr>
                </m:ctrlPr>
              </m:acc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acc>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是标准化后的本地模型更新。加权聚合：通过</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对标准化的本地梯度</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重新分配权重，</w:t>
      </w:r>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eastAsia="zh-CN"/>
        </w:rPr>
        <w:t>作为全局梯度</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120" w:firstLineChars="1300"/>
        <w:jc w:val="both"/>
        <w:textAlignment w:val="auto"/>
        <w:rPr>
          <w:rFonts w:hint="eastAsia" w:ascii="Times New Roman" w:hAnsi="Times New Roman" w:eastAsia="宋体" w:cs="楷体"/>
          <w:kern w:val="2"/>
          <w:sz w:val="24"/>
          <w:szCs w:val="24"/>
          <w:lang w:eastAsia="zh-CN"/>
        </w:rPr>
      </w:pPr>
      <m:oMath>
        <m:r>
          <m:rPr>
            <m:sty m:val="p"/>
          </m:rPr>
          <w:rPr>
            <w:rFonts w:hint="eastAsia" w:ascii="Cambria Math" w:hAnsi="Cambria Math" w:eastAsia="宋体" w:cs="楷体"/>
            <w:sz w:val="24"/>
            <w:szCs w:val="24"/>
          </w:rPr>
          <m:t>g=</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f>
          <m:fPr>
            <m:ctrlPr>
              <w:rPr>
                <w:rFonts w:hint="eastAsia" w:ascii="Cambria Math" w:hAnsi="Cambria Math" w:eastAsia="宋体" w:cs="楷体"/>
                <w:sz w:val="24"/>
                <w:szCs w:val="24"/>
              </w:rPr>
            </m:ctrlPr>
          </m:fPr>
          <m:num>
            <m:r>
              <m:rPr>
                <m:sty m:val="p"/>
              </m:rPr>
              <w:rPr>
                <w:rFonts w:hint="eastAsia" w:ascii="Cambria Math" w:hAnsi="Cambria Math" w:eastAsia="宋体" w:cs="楷体"/>
                <w:sz w:val="24"/>
                <w:szCs w:val="24"/>
              </w:rPr>
              <m:t>s</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l</m:t>
                    </m:r>
                    <m:ctrlPr>
                      <w:rPr>
                        <w:rFonts w:hint="eastAsia" w:ascii="Cambria Math" w:hAnsi="Cambria Math" w:eastAsia="宋体" w:cs="楷体"/>
                        <w:sz w:val="24"/>
                        <w:szCs w:val="24"/>
                      </w:rPr>
                    </m:ctrlPr>
                  </m:e>
                  <m:sub>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num>
          <m:den>
            <m:nary>
              <m:naryPr>
                <m:chr m:val="∑"/>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iϵ{K}</m:t>
                </m:r>
                <m:ctrlPr>
                  <w:rPr>
                    <w:rFonts w:hint="eastAsia" w:ascii="Cambria Math" w:hAnsi="Cambria Math" w:eastAsia="宋体" w:cs="楷体"/>
                    <w:sz w:val="24"/>
                    <w:szCs w:val="24"/>
                  </w:rPr>
                </m:ctrlPr>
              </m:sub>
              <m:sup>
                <m:ctrlPr>
                  <w:rPr>
                    <w:rFonts w:hint="eastAsia" w:ascii="Cambria Math" w:hAnsi="Cambria Math" w:eastAsia="宋体" w:cs="楷体"/>
                    <w:sz w:val="24"/>
                    <w:szCs w:val="24"/>
                  </w:rPr>
                </m:ctrlPr>
              </m:sup>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nary>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den>
        </m:f>
        <m:r>
          <m:rPr>
            <m:sty m:val="p"/>
          </m:rPr>
          <w:rPr>
            <w:rFonts w:hint="eastAsia" w:ascii="Cambria Math" w:hAnsi="Cambria Math" w:eastAsia="宋体" w:cs="楷体"/>
            <w:sz w:val="24"/>
            <w:szCs w:val="24"/>
          </w:rPr>
          <m:t>=</m:t>
        </m:r>
        <m:f>
          <m:fPr>
            <m:ctrlPr>
              <w:rPr>
                <w:rFonts w:hint="eastAsia" w:ascii="Cambria Math" w:hAnsi="Cambria Math" w:eastAsia="宋体" w:cs="楷体"/>
                <w:sz w:val="24"/>
                <w:szCs w:val="24"/>
              </w:rPr>
            </m:ctrlPr>
          </m:fPr>
          <m:num>
            <m:r>
              <m:rPr>
                <m:sty m:val="p"/>
              </m:rPr>
              <w:rPr>
                <w:rFonts w:hint="eastAsia" w:ascii="Cambria Math" w:hAnsi="Cambria Math" w:eastAsia="宋体" w:cs="楷体"/>
                <w:sz w:val="24"/>
                <w:szCs w:val="24"/>
              </w:rPr>
              <m:t>s</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limUpp>
              <m:limUppPr>
                <m:ctrlPr>
                  <w:rPr>
                    <w:rFonts w:hint="eastAsia" w:ascii="Cambria Math" w:hAnsi="Cambria Math" w:eastAsia="宋体" w:cs="楷体"/>
                    <w:sz w:val="24"/>
                    <w:szCs w:val="24"/>
                  </w:rPr>
                </m:ctrlPr>
              </m:limUppPr>
              <m:e>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e>
              <m:lim>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lim>
            </m:limUpp>
            <m:ctrlPr>
              <w:rPr>
                <w:rFonts w:hint="eastAsia" w:ascii="Cambria Math" w:hAnsi="Cambria Math" w:eastAsia="宋体" w:cs="楷体"/>
                <w:sz w:val="24"/>
                <w:szCs w:val="24"/>
              </w:rPr>
            </m:ctrlPr>
          </m:num>
          <m:den>
            <m:nary>
              <m:naryPr>
                <m:chr m:val="∑"/>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iϵ{K}</m:t>
                </m:r>
                <m:ctrlPr>
                  <w:rPr>
                    <w:rFonts w:hint="eastAsia" w:ascii="Cambria Math" w:hAnsi="Cambria Math" w:eastAsia="宋体" w:cs="楷体"/>
                    <w:sz w:val="24"/>
                    <w:szCs w:val="24"/>
                  </w:rPr>
                </m:ctrlPr>
              </m:sub>
              <m:sup>
                <m:ctrlPr>
                  <w:rPr>
                    <w:rFonts w:hint="eastAsia" w:ascii="Cambria Math" w:hAnsi="Cambria Math" w:eastAsia="宋体" w:cs="楷体"/>
                    <w:sz w:val="24"/>
                    <w:szCs w:val="24"/>
                  </w:rPr>
                </m:ctrlPr>
              </m:sup>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nary>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den>
        </m:f>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1-20</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最后全局模型参数更新为：</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600" w:firstLineChars="1500"/>
        <w:jc w:val="both"/>
        <w:textAlignment w:val="auto"/>
        <w:rPr>
          <w:rFonts w:hint="eastAsia" w:ascii="Times New Roman" w:hAnsi="Times New Roman" w:eastAsia="宋体" w:cs="楷体"/>
          <w:kern w:val="2"/>
          <w:sz w:val="24"/>
          <w:szCs w:val="24"/>
          <w:lang w:eastAsia="zh-CN"/>
        </w:rPr>
      </w:pPr>
      <m:oMath>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ω</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t</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ω</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t−1</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−η⋅g</m:t>
        </m:r>
      </m:oMath>
      <w:r>
        <w:rPr>
          <w:rFonts w:hint="eastAsia" w:ascii="Times New Roman" w:hAnsi="Times New Roman" w:eastAsia="宋体" w:cs="楷体"/>
          <w:kern w:val="2"/>
          <w:sz w:val="24"/>
          <w:szCs w:val="24"/>
          <w:lang w:val="en-US" w:eastAsia="zh-CN"/>
        </w:rPr>
        <w:tab/>
      </w:r>
      <w:r>
        <w:rPr>
          <w:rFonts w:hint="eastAsia" w:ascii="Times New Roman" w:hAnsi="Times New Roman" w:eastAsia="宋体" w:cs="楷体"/>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1-21</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鲁棒聚合方法是抵御拜占庭攻击的常用方法，但传统鲁棒聚合方法对于节点数据独立同分布( IID)的假设并不适用于本项目的场景。 受地理位置、用户偏好等因素影响，设备采集的数据往往是非独立同分布(Non-IID)的，传统鲁棒聚合方法难以区分独异于全局的梯度是拜占庭梯度，还是数据异构产生的次优化梯度。</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该算法提出面向联邦学习的带有数据重采样的鲁棒聚合方法Re-Sim，通过测量方向相似性和标准化更新幅度实现模型的鲁棒聚合，并采用数据重采样技术增强数据异构环境下模型的鲁棒性。</w:t>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auto"/>
        <w:ind w:left="0" w:firstLine="0" w:firstLineChars="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drawing>
          <wp:inline distT="0" distB="0" distL="114300" distR="114300">
            <wp:extent cx="2595245" cy="1558925"/>
            <wp:effectExtent l="0" t="0" r="8255" b="3175"/>
            <wp:docPr id="39" name="图片 39" descr="2BB2F46B649644014401BF7FFF5D3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BB2F46B649644014401BF7FFF5D3C06"/>
                    <pic:cNvPicPr>
                      <a:picLocks noChangeAspect="1"/>
                    </pic:cNvPicPr>
                  </pic:nvPicPr>
                  <pic:blipFill>
                    <a:blip r:embed="rId43"/>
                    <a:stretch>
                      <a:fillRect/>
                    </a:stretch>
                  </pic:blipFill>
                  <pic:spPr>
                    <a:xfrm>
                      <a:off x="0" y="0"/>
                      <a:ext cx="2595245" cy="1558925"/>
                    </a:xfrm>
                    <a:prstGeom prst="rect">
                      <a:avLst/>
                    </a:prstGeom>
                  </pic:spPr>
                </pic:pic>
              </a:graphicData>
            </a:graphic>
          </wp:inline>
        </w:drawing>
      </w:r>
      <w:r>
        <w:rPr>
          <w:rFonts w:hint="eastAsia" w:ascii="Times New Roman" w:hAnsi="Times New Roman" w:eastAsia="宋体" w:cs="楷体"/>
          <w:kern w:val="2"/>
          <w:sz w:val="24"/>
          <w:szCs w:val="24"/>
          <w:lang w:eastAsia="zh-CN"/>
        </w:rPr>
        <w:drawing>
          <wp:inline distT="0" distB="0" distL="114300" distR="114300">
            <wp:extent cx="2594610" cy="1559560"/>
            <wp:effectExtent l="0" t="0" r="8890" b="2540"/>
            <wp:docPr id="40" name="图片 40" descr="03C3BE581A5414078FB0BCB1262D0F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3C3BE581A5414078FB0BCB1262D0F7B"/>
                    <pic:cNvPicPr>
                      <a:picLocks noChangeAspect="1"/>
                    </pic:cNvPicPr>
                  </pic:nvPicPr>
                  <pic:blipFill>
                    <a:blip r:embed="rId44"/>
                    <a:stretch>
                      <a:fillRect/>
                    </a:stretch>
                  </pic:blipFill>
                  <pic:spPr>
                    <a:xfrm>
                      <a:off x="0" y="0"/>
                      <a:ext cx="2594610" cy="15595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0" w:afterAutospacing="0" w:line="360" w:lineRule="auto"/>
        <w:ind w:left="0" w:firstLine="0" w:firstLineChars="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drawing>
          <wp:inline distT="0" distB="0" distL="114300" distR="114300">
            <wp:extent cx="2587625" cy="1555115"/>
            <wp:effectExtent l="0" t="0" r="3175" b="6985"/>
            <wp:docPr id="58" name="图片 58" descr="4C8504E79A418CCCDE22D59F05AFA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4C8504E79A418CCCDE22D59F05AFA390"/>
                    <pic:cNvPicPr>
                      <a:picLocks noChangeAspect="1"/>
                    </pic:cNvPicPr>
                  </pic:nvPicPr>
                  <pic:blipFill>
                    <a:blip r:embed="rId45"/>
                    <a:stretch>
                      <a:fillRect/>
                    </a:stretch>
                  </pic:blipFill>
                  <pic:spPr>
                    <a:xfrm>
                      <a:off x="0" y="0"/>
                      <a:ext cx="2587625" cy="1555115"/>
                    </a:xfrm>
                    <a:prstGeom prst="rect">
                      <a:avLst/>
                    </a:prstGeom>
                  </pic:spPr>
                </pic:pic>
              </a:graphicData>
            </a:graphic>
          </wp:inline>
        </w:drawing>
      </w:r>
      <w:r>
        <w:rPr>
          <w:rFonts w:hint="eastAsia" w:ascii="Times New Roman" w:hAnsi="Times New Roman" w:eastAsia="宋体" w:cs="楷体"/>
          <w:kern w:val="2"/>
          <w:sz w:val="24"/>
          <w:szCs w:val="24"/>
          <w:lang w:eastAsia="zh-CN"/>
        </w:rPr>
        <w:drawing>
          <wp:inline distT="0" distB="0" distL="114300" distR="114300">
            <wp:extent cx="2590800" cy="1556385"/>
            <wp:effectExtent l="0" t="0" r="0" b="5715"/>
            <wp:docPr id="61" name="图片 61" descr="1B6B994D859C7BD448FF14F689EFF8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B6B994D859C7BD448FF14F689EFF8F2"/>
                    <pic:cNvPicPr>
                      <a:picLocks noChangeAspect="1"/>
                    </pic:cNvPicPr>
                  </pic:nvPicPr>
                  <pic:blipFill>
                    <a:blip r:embed="rId46"/>
                    <a:stretch>
                      <a:fillRect/>
                    </a:stretch>
                  </pic:blipFill>
                  <pic:spPr>
                    <a:xfrm>
                      <a:off x="0" y="0"/>
                      <a:ext cx="2590800" cy="15563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0" w:beforeLines="50" w:beforeAutospacing="0" w:after="0"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图1-13</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FedAvg和Re-Sim的在面对攻击时的准确率</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left"/>
        <w:textAlignment w:val="auto"/>
        <w:rPr>
          <w:rFonts w:hint="eastAsia" w:ascii="Times New Roman" w:hAnsi="Times New Roman" w:eastAsia="宋体" w:cs="楷体"/>
          <w:b/>
          <w:bCs/>
          <w:kern w:val="0"/>
          <w:sz w:val="24"/>
          <w:szCs w:val="24"/>
          <w:lang w:eastAsia="zh-CN"/>
        </w:rPr>
      </w:pPr>
      <w:r>
        <w:rPr>
          <w:rFonts w:hint="eastAsia" w:ascii="Times New Roman" w:hAnsi="Times New Roman" w:eastAsia="宋体" w:cs="楷体"/>
          <w:b/>
          <w:bCs/>
          <w:kern w:val="0"/>
          <w:sz w:val="24"/>
          <w:szCs w:val="24"/>
          <w:lang w:eastAsia="zh-CN"/>
        </w:rPr>
        <w:t>3</w:t>
      </w:r>
      <w:r>
        <w:rPr>
          <w:rFonts w:hint="eastAsia" w:ascii="Times New Roman" w:hAnsi="Times New Roman" w:eastAsia="宋体" w:cs="楷体"/>
          <w:b/>
          <w:bCs/>
          <w:kern w:val="0"/>
          <w:sz w:val="24"/>
          <w:szCs w:val="24"/>
          <w:lang w:val="en-US" w:eastAsia="zh-CN"/>
        </w:rPr>
        <w:t>)</w:t>
      </w:r>
      <w:r>
        <w:rPr>
          <w:rFonts w:hint="eastAsia" w:ascii="Times New Roman" w:hAnsi="Times New Roman" w:eastAsia="宋体" w:cs="楷体"/>
          <w:b/>
          <w:bCs/>
          <w:kern w:val="0"/>
          <w:sz w:val="24"/>
          <w:szCs w:val="24"/>
          <w:lang w:eastAsia="zh-CN"/>
        </w:rPr>
        <w:t>基于改进的权重分配的联邦学习聚合方案</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针对全局模型参数</w:t>
      </w:r>
      <m:oMath>
        <m:r>
          <m:rPr>
            <m:sty m:val="p"/>
          </m:rPr>
          <w:rPr>
            <w:rFonts w:hint="eastAsia" w:ascii="Cambria Math" w:hAnsi="Cambria Math" w:eastAsia="宋体" w:cs="楷体"/>
            <w:sz w:val="24"/>
            <w:szCs w:val="24"/>
          </w:rPr>
          <m:t>θ</m:t>
        </m:r>
      </m:oMath>
      <w:r>
        <w:rPr>
          <w:rFonts w:hint="eastAsia" w:ascii="Times New Roman" w:hAnsi="Times New Roman" w:eastAsia="宋体" w:cs="楷体"/>
          <w:kern w:val="2"/>
          <w:sz w:val="24"/>
          <w:szCs w:val="24"/>
          <w:lang w:eastAsia="zh-CN"/>
        </w:rPr>
        <w:t>，定义全局模型参数差异集</w:t>
      </w:r>
      <m:oMath>
        <m:r>
          <m:rPr>
            <m:sty m:val="p"/>
          </m:rPr>
          <w:rPr>
            <w:rFonts w:hint="eastAsia" w:ascii="Cambria Math" w:hAnsi="Cambria Math" w:eastAsia="宋体" w:cs="楷体"/>
            <w:sz w:val="24"/>
            <w:szCs w:val="24"/>
          </w:rPr>
          <m:t>D={</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oMath>
      <w:r>
        <w:rPr>
          <w:rFonts w:hint="eastAsia" w:ascii="Times New Roman" w:hAnsi="Times New Roman" w:eastAsia="宋体" w:cs="楷体"/>
          <w:kern w:val="2"/>
          <w:sz w:val="24"/>
          <w:szCs w:val="24"/>
          <w:lang w:eastAsia="zh-CN"/>
        </w:rPr>
        <w:t>，其中</w:t>
      </w:r>
      <m:oMath>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p>
        </m:sSup>
      </m:oMath>
      <w:r>
        <w:rPr>
          <w:rFonts w:hint="eastAsia" w:ascii="Times New Roman" w:hAnsi="Times New Roman" w:eastAsia="宋体" w:cs="楷体"/>
          <w:kern w:val="2"/>
          <w:sz w:val="24"/>
          <w:szCs w:val="24"/>
          <w:lang w:eastAsia="zh-CN"/>
        </w:rPr>
        <w:t>代表第</w:t>
      </w:r>
      <m:oMath>
        <m:r>
          <m:rPr>
            <m:sty m:val="p"/>
          </m:rPr>
          <w:rPr>
            <w:rFonts w:hint="eastAsia" w:ascii="Cambria Math" w:hAnsi="Cambria Math" w:eastAsia="宋体" w:cs="楷体"/>
            <w:sz w:val="24"/>
            <w:szCs w:val="24"/>
          </w:rPr>
          <m:t>i</m:t>
        </m:r>
      </m:oMath>
      <w:r>
        <w:rPr>
          <w:rFonts w:hint="eastAsia" w:ascii="Times New Roman" w:hAnsi="Times New Roman" w:eastAsia="宋体" w:cs="楷体"/>
          <w:kern w:val="2"/>
          <w:sz w:val="24"/>
          <w:szCs w:val="24"/>
          <w:lang w:eastAsia="zh-CN"/>
        </w:rPr>
        <w:t>个客户端的模型参数差异。通过算法核心步骤，进行模型参数的累积和更新。</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drawing>
          <wp:inline distT="0" distB="0" distL="114300" distR="114300">
            <wp:extent cx="4615815" cy="2192020"/>
            <wp:effectExtent l="0" t="0" r="6985" b="5080"/>
            <wp:docPr id="6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8"/>
                    <pic:cNvPicPr>
                      <a:picLocks noChangeAspect="1"/>
                    </pic:cNvPicPr>
                  </pic:nvPicPr>
                  <pic:blipFill>
                    <a:blip r:embed="rId47"/>
                    <a:srcRect l="2285" t="1843" r="3016"/>
                    <a:stretch>
                      <a:fillRect/>
                    </a:stretch>
                  </pic:blipFill>
                  <pic:spPr>
                    <a:xfrm>
                      <a:off x="0" y="0"/>
                      <a:ext cx="4615815" cy="21920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图1-14</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面对攻击时联邦学习聚合算法的流程示意图</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首先，定义加权因子</w:t>
      </w:r>
      <m:oMath>
        <m:r>
          <m:rPr>
            <m:sty m:val="p"/>
          </m:rPr>
          <w:rPr>
            <w:rFonts w:hint="eastAsia" w:ascii="Cambria Math" w:hAnsi="Cambria Math" w:eastAsia="宋体" w:cs="楷体"/>
            <w:sz w:val="24"/>
            <w:szCs w:val="24"/>
          </w:rPr>
          <m:t>ρ</m:t>
        </m:r>
      </m:oMath>
      <w:r>
        <w:rPr>
          <w:rFonts w:hint="eastAsia" w:ascii="Times New Roman" w:hAnsi="Times New Roman" w:eastAsia="宋体" w:cs="楷体"/>
          <w:kern w:val="2"/>
          <w:sz w:val="24"/>
          <w:szCs w:val="24"/>
          <w:lang w:eastAsia="zh-CN"/>
        </w:rPr>
        <w:t>，动量因子</w:t>
      </w:r>
      <m:oMath>
        <m:r>
          <m:rPr>
            <m:sty m:val="p"/>
          </m:rPr>
          <w:rPr>
            <w:rFonts w:hint="eastAsia" w:ascii="Cambria Math" w:hAnsi="Cambria Math" w:eastAsia="宋体" w:cs="楷体"/>
            <w:sz w:val="24"/>
            <w:szCs w:val="24"/>
          </w:rPr>
          <m:t>α</m:t>
        </m:r>
      </m:oMath>
      <w:r>
        <w:rPr>
          <w:rFonts w:hint="eastAsia" w:ascii="Times New Roman" w:hAnsi="Times New Roman" w:eastAsia="宋体" w:cs="楷体"/>
          <w:kern w:val="2"/>
          <w:sz w:val="24"/>
          <w:szCs w:val="24"/>
          <w:lang w:eastAsia="zh-CN"/>
        </w:rPr>
        <w:t>，学习率</w:t>
      </w:r>
      <m:oMath>
        <m:r>
          <m:rPr>
            <m:sty m:val="p"/>
          </m:rPr>
          <w:rPr>
            <w:rFonts w:hint="eastAsia" w:ascii="Cambria Math" w:hAnsi="Cambria Math" w:eastAsia="宋体" w:cs="楷体"/>
            <w:sz w:val="24"/>
            <w:szCs w:val="24"/>
          </w:rPr>
          <m:t>η</m:t>
        </m:r>
      </m:oMath>
      <w:r>
        <w:rPr>
          <w:rFonts w:hint="eastAsia" w:ascii="Times New Roman" w:hAnsi="Times New Roman" w:eastAsia="宋体" w:cs="楷体"/>
          <w:kern w:val="2"/>
          <w:sz w:val="24"/>
          <w:szCs w:val="24"/>
          <w:lang w:eastAsia="zh-CN"/>
        </w:rPr>
        <w:t>，权重衰减</w:t>
      </w:r>
      <m:oMath>
        <m:r>
          <m:rPr>
            <m:sty m:val="p"/>
          </m:rPr>
          <w:rPr>
            <w:rFonts w:hint="eastAsia" w:ascii="Cambria Math" w:hAnsi="Cambria Math" w:eastAsia="宋体" w:cs="楷体"/>
            <w:sz w:val="24"/>
            <w:szCs w:val="24"/>
          </w:rPr>
          <m:t>λ</m:t>
        </m:r>
      </m:oMath>
      <w:r>
        <w:rPr>
          <w:rFonts w:hint="eastAsia" w:ascii="Times New Roman" w:hAnsi="Times New Roman" w:eastAsia="宋体" w:cs="楷体"/>
          <w:kern w:val="2"/>
          <w:sz w:val="24"/>
          <w:szCs w:val="24"/>
          <w:lang w:eastAsia="zh-CN"/>
        </w:rPr>
        <w:t>以及当前迭代次数</w:t>
      </w:r>
      <m:oMath>
        <m:r>
          <m:rPr>
            <m:sty m:val="p"/>
          </m:rPr>
          <w:rPr>
            <w:rFonts w:hint="eastAsia" w:ascii="Cambria Math" w:hAnsi="Cambria Math" w:eastAsia="宋体" w:cs="楷体"/>
            <w:sz w:val="24"/>
            <w:szCs w:val="24"/>
          </w:rPr>
          <m:t>t</m:t>
        </m:r>
      </m:oMath>
      <w:r>
        <w:rPr>
          <w:rFonts w:hint="eastAsia" w:ascii="Times New Roman" w:hAnsi="Times New Roman" w:eastAsia="宋体" w:cs="楷体"/>
          <w:kern w:val="2"/>
          <w:sz w:val="24"/>
          <w:szCs w:val="24"/>
          <w:lang w:eastAsia="zh-CN"/>
        </w:rPr>
        <w:t>。全局模型参数</w:t>
      </w:r>
      <m:oMath>
        <m:r>
          <m:rPr>
            <m:sty m:val="p"/>
          </m:rPr>
          <w:rPr>
            <w:rFonts w:hint="eastAsia" w:ascii="Cambria Math" w:hAnsi="Cambria Math" w:eastAsia="宋体" w:cs="楷体"/>
            <w:sz w:val="24"/>
            <w:szCs w:val="24"/>
          </w:rPr>
          <m:t>θ</m:t>
        </m:r>
      </m:oMath>
      <w:r>
        <w:rPr>
          <w:rFonts w:hint="eastAsia" w:ascii="Times New Roman" w:hAnsi="Times New Roman" w:eastAsia="宋体" w:cs="楷体"/>
          <w:kern w:val="2"/>
          <w:sz w:val="24"/>
          <w:szCs w:val="24"/>
          <w:lang w:eastAsia="zh-CN"/>
        </w:rPr>
        <w:t>通过以下步骤更新：</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实现数据初始化：动量和学习率初始化：初始化动量缓存</w:t>
      </w:r>
      <m:oMath>
        <m:r>
          <m:rPr>
            <m:sty m:val="p"/>
          </m:rPr>
          <w:rPr>
            <w:rFonts w:hint="eastAsia" w:ascii="Cambria Math" w:hAnsi="Cambria Math" w:eastAsia="宋体" w:cs="楷体"/>
            <w:sz w:val="24"/>
            <w:szCs w:val="24"/>
          </w:rPr>
          <m:t>M={</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M</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M</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M</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oMath>
      <w:r>
        <w:rPr>
          <w:rFonts w:hint="eastAsia" w:ascii="Times New Roman" w:hAnsi="Times New Roman" w:eastAsia="宋体" w:cs="楷体"/>
          <w:kern w:val="2"/>
          <w:sz w:val="24"/>
          <w:szCs w:val="24"/>
          <w:lang w:eastAsia="zh-CN"/>
        </w:rPr>
        <w:t>和学习率缓存</w:t>
      </w:r>
      <m:oMath>
        <m:r>
          <m:rPr>
            <m:sty m:val="p"/>
          </m:rPr>
          <w:rPr>
            <w:rFonts w:hint="eastAsia" w:ascii="Cambria Math" w:hAnsi="Cambria Math" w:eastAsia="宋体" w:cs="楷体"/>
            <w:sz w:val="24"/>
            <w:szCs w:val="24"/>
          </w:rPr>
          <m:t>L={</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L</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L</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L</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oMath>
      <w:r>
        <w:rPr>
          <w:rFonts w:hint="eastAsia" w:ascii="Times New Roman" w:hAnsi="Times New Roman" w:eastAsia="宋体" w:cs="楷体"/>
          <w:kern w:val="2"/>
          <w:sz w:val="24"/>
          <w:szCs w:val="24"/>
          <w:lang w:eastAsia="zh-CN"/>
        </w:rPr>
        <w:t>，对于每个参数，初始化为零向量和学习率</w:t>
      </w:r>
      <m:oMath>
        <m:r>
          <m:rPr>
            <m:sty m:val="p"/>
          </m:rPr>
          <w:rPr>
            <w:rFonts w:hint="eastAsia" w:ascii="Cambria Math" w:hAnsi="Cambria Math" w:eastAsia="宋体" w:cs="楷体"/>
            <w:sz w:val="24"/>
            <w:szCs w:val="24"/>
          </w:rPr>
          <m:t>η</m:t>
        </m:r>
      </m:oMath>
      <w:r>
        <w:rPr>
          <w:rFonts w:hint="eastAsia" w:ascii="Times New Roman" w:hAnsi="Times New Roman" w:eastAsia="宋体" w:cs="楷体"/>
          <w:kern w:val="2"/>
          <w:sz w:val="24"/>
          <w:szCs w:val="24"/>
          <w:lang w:eastAsia="zh-CN"/>
        </w:rPr>
        <w:t>。本地训练的过程：对于每个客户端</w:t>
      </w:r>
      <m:oMath>
        <m:r>
          <m:rPr>
            <m:sty m:val="p"/>
          </m:rPr>
          <w:rPr>
            <w:rFonts w:hint="eastAsia" w:ascii="Cambria Math" w:hAnsi="Cambria Math" w:eastAsia="宋体" w:cs="楷体"/>
            <w:sz w:val="24"/>
            <w:szCs w:val="24"/>
          </w:rPr>
          <m:t>c</m:t>
        </m:r>
      </m:oMath>
      <w:r>
        <w:rPr>
          <w:rFonts w:hint="eastAsia" w:ascii="Times New Roman" w:hAnsi="Times New Roman" w:eastAsia="宋体" w:cs="楷体"/>
          <w:kern w:val="2"/>
          <w:sz w:val="24"/>
          <w:szCs w:val="24"/>
          <w:lang w:eastAsia="zh-CN"/>
        </w:rPr>
        <w:t>，执行本地训练local_train，获得模型差异</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和性能评分</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。先进行权重更新：更新权重累加器</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3120" w:firstLineChars="1300"/>
        <w:jc w:val="both"/>
        <w:textAlignment w:val="auto"/>
        <w:rPr>
          <w:rFonts w:hint="eastAsia" w:ascii="Times New Roman" w:hAnsi="Times New Roman" w:eastAsia="宋体" w:cs="楷体"/>
          <w:kern w:val="2"/>
          <w:sz w:val="24"/>
          <w:szCs w:val="24"/>
          <w:lang w:eastAsia="zh-CN"/>
        </w:rPr>
      </w:pPr>
      <m:oMath>
        <m:r>
          <m:rPr>
            <m:sty m:val="p"/>
          </m:rPr>
          <w:rPr>
            <w:rFonts w:hint="eastAsia" w:ascii="Cambria Math" w:hAnsi="Cambria Math" w:eastAsia="宋体" w:cs="楷体"/>
            <w:sz w:val="24"/>
            <w:szCs w:val="24"/>
          </w:rPr>
          <m:t>W=</m:t>
        </m:r>
        <m:nary>
          <m:naryPr>
            <m:chr m:val="∑"/>
            <m:limLoc m:val="undOvr"/>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c=1</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sup>
          <m:e>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+ρ(</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D</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nary>
        <m:r>
          <m:rPr>
            <m:sty m:val="p"/>
          </m:rPr>
          <w:rPr>
            <w:rFonts w:hint="eastAsia" w:ascii="Cambria Math" w:hAnsi="Cambria Math" w:eastAsia="宋体" w:cs="楷体"/>
            <w:sz w:val="24"/>
            <w:szCs w:val="24"/>
          </w:rPr>
          <m:t>)</m:t>
        </m:r>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1-22</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梯度裁剪：计算累加后的平均梯度</w:t>
      </w:r>
      <m:oMath>
        <m:r>
          <m:rPr>
            <m:sty m:val="p"/>
          </m:rPr>
          <w:rPr>
            <w:rFonts w:hint="eastAsia" w:ascii="Cambria Math" w:hAnsi="Cambria Math" w:eastAsia="宋体" w:cs="楷体"/>
            <w:sz w:val="24"/>
            <w:szCs w:val="24"/>
          </w:rPr>
          <m:t>G</m:t>
        </m:r>
      </m:oMath>
      <w:r>
        <w:rPr>
          <w:rFonts w:hint="eastAsia" w:ascii="Times New Roman" w:hAnsi="Times New Roman" w:eastAsia="宋体" w:cs="楷体"/>
          <w:kern w:val="2"/>
          <w:sz w:val="24"/>
          <w:szCs w:val="24"/>
          <w:lang w:eastAsia="zh-CN"/>
        </w:rPr>
        <w:t>并应用梯度裁剪：</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840" w:firstLineChars="1600"/>
        <w:jc w:val="both"/>
        <w:textAlignment w:val="auto"/>
        <w:rPr>
          <w:rFonts w:hint="eastAsia" w:ascii="Times New Roman" w:hAnsi="Times New Roman" w:eastAsia="宋体" w:cs="楷体"/>
          <w:kern w:val="2"/>
          <w:sz w:val="24"/>
          <w:szCs w:val="24"/>
          <w:lang w:val="en-US" w:eastAsia="zh-CN"/>
        </w:rPr>
      </w:pPr>
      <m:oMath>
        <m:r>
          <m:rPr>
            <m:sty m:val="p"/>
          </m:rPr>
          <w:rPr>
            <w:rFonts w:hint="eastAsia" w:ascii="Cambria Math" w:hAnsi="Cambria Math" w:eastAsia="宋体" w:cs="楷体"/>
            <w:sz w:val="24"/>
            <w:szCs w:val="24"/>
          </w:rPr>
          <m:t>G=</m:t>
        </m:r>
        <m:nary>
          <m:naryPr>
            <m:chr m:val="∑"/>
            <m:limLoc m:val="subSup"/>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c=1</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n</m:t>
            </m:r>
            <m:ctrlPr>
              <w:rPr>
                <w:rFonts w:hint="eastAsia" w:ascii="Cambria Math" w:hAnsi="Cambria Math" w:eastAsia="宋体" w:cs="楷体"/>
                <w:sz w:val="24"/>
                <w:szCs w:val="24"/>
              </w:rPr>
            </m:ctrlPr>
          </m:sup>
          <m:e>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s</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W</m:t>
            </m:r>
            <m:ctrlPr>
              <w:rPr>
                <w:rFonts w:hint="eastAsia" w:ascii="Cambria Math" w:hAnsi="Cambria Math" w:eastAsia="宋体" w:cs="楷体"/>
                <w:sz w:val="24"/>
                <w:szCs w:val="24"/>
              </w:rPr>
            </m:ctrlPr>
          </m:e>
        </m:nary>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1-23</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根据上述得到的结果进行动量更新：更新动量缓存M:</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firstLine="3360" w:firstLineChars="1400"/>
        <w:jc w:val="both"/>
        <w:textAlignment w:val="auto"/>
        <w:rPr>
          <w:rFonts w:hint="eastAsia" w:ascii="Times New Roman" w:hAnsi="Times New Roman" w:eastAsia="宋体" w:cs="楷体"/>
          <w:kern w:val="2"/>
          <w:sz w:val="24"/>
          <w:szCs w:val="24"/>
          <w:lang w:eastAsia="zh-CN"/>
        </w:rPr>
      </w:pPr>
      <m:oMath>
        <m:r>
          <m:rPr>
            <m:sty m:val="p"/>
          </m:rPr>
          <w:rPr>
            <w:rFonts w:hint="eastAsia" w:ascii="Cambria Math" w:hAnsi="Cambria Math" w:eastAsia="宋体" w:cs="楷体"/>
            <w:sz w:val="24"/>
            <w:szCs w:val="24"/>
          </w:rPr>
          <m:t xml:space="preserve">M=αM+(1−α)GL </m:t>
        </m:r>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1-24</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同时加入自适应学习率：</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840" w:firstLineChars="1600"/>
        <w:jc w:val="both"/>
        <w:textAlignment w:val="auto"/>
        <w:rPr>
          <w:rFonts w:hint="eastAsia" w:ascii="Times New Roman" w:hAnsi="Times New Roman" w:eastAsia="宋体" w:cs="楷体"/>
          <w:kern w:val="2"/>
          <w:sz w:val="24"/>
          <w:szCs w:val="24"/>
          <w:lang w:eastAsia="zh-CN"/>
        </w:rPr>
      </w:pPr>
      <m:oMath>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L</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i+1</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m:t>
        </m:r>
        <m:f>
          <m:fPr>
            <m:ctrlPr>
              <w:rPr>
                <w:rFonts w:hint="eastAsia" w:ascii="Cambria Math" w:hAnsi="Cambria Math" w:eastAsia="宋体" w:cs="楷体"/>
                <w:sz w:val="24"/>
                <w:szCs w:val="24"/>
              </w:rPr>
            </m:ctrlPr>
          </m:fPr>
          <m:num>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L</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num>
          <m:den>
            <m:r>
              <m:rPr>
                <m:sty m:val="p"/>
              </m:rPr>
              <w:rPr>
                <w:rFonts w:hint="eastAsia" w:ascii="Cambria Math" w:hAnsi="Cambria Math" w:eastAsia="宋体" w:cs="楷体"/>
                <w:sz w:val="24"/>
                <w:szCs w:val="24"/>
              </w:rPr>
              <m:t>1+η∗α</m:t>
            </m:r>
            <m:ctrlPr>
              <w:rPr>
                <w:rFonts w:hint="eastAsia" w:ascii="Cambria Math" w:hAnsi="Cambria Math" w:eastAsia="宋体" w:cs="楷体"/>
                <w:sz w:val="24"/>
                <w:szCs w:val="24"/>
              </w:rPr>
            </m:ctrlPr>
          </m:den>
        </m:f>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1-25</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最后，学习率缓存（针对每个模型参数）按照以下方式更新：</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2880" w:firstLineChars="1200"/>
        <w:jc w:val="both"/>
        <w:textAlignment w:val="auto"/>
        <w:rPr>
          <w:rFonts w:hint="eastAsia" w:ascii="Times New Roman" w:hAnsi="Times New Roman" w:eastAsia="宋体" w:cs="楷体"/>
          <w:kern w:val="2"/>
          <w:sz w:val="24"/>
          <w:szCs w:val="24"/>
          <w:lang w:eastAsia="zh-CN"/>
        </w:rPr>
      </w:pPr>
      <m:oMath>
        <m:r>
          <m:rPr>
            <m:sty m:val="p"/>
          </m:rPr>
          <w:rPr>
            <w:rFonts w:hint="eastAsia" w:ascii="Cambria Math" w:hAnsi="Cambria Math" w:eastAsia="宋体" w:cs="楷体"/>
            <w:sz w:val="24"/>
            <w:szCs w:val="24"/>
          </w:rPr>
          <m:t>L_cache[i]∗=</m:t>
        </m:r>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e</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sign(grad)∗</m:t>
            </m:r>
            <m:f>
              <m:fPr>
                <m:ctrlPr>
                  <w:rPr>
                    <w:rFonts w:hint="eastAsia" w:ascii="Cambria Math" w:hAnsi="Cambria Math" w:eastAsia="宋体" w:cs="楷体"/>
                    <w:sz w:val="24"/>
                    <w:szCs w:val="24"/>
                  </w:rPr>
                </m:ctrlPr>
              </m:fPr>
              <m:num>
                <m:r>
                  <m:rPr>
                    <m:sty m:val="p"/>
                  </m:rPr>
                  <w:rPr>
                    <w:rFonts w:hint="eastAsia" w:ascii="Cambria Math" w:hAnsi="Cambria Math" w:eastAsia="宋体" w:cs="楷体"/>
                    <w:sz w:val="24"/>
                    <w:szCs w:val="24"/>
                  </w:rPr>
                  <m:t>L_cache[i−1]</m:t>
                </m:r>
                <m:ctrlPr>
                  <w:rPr>
                    <w:rFonts w:hint="eastAsia" w:ascii="Cambria Math" w:hAnsi="Cambria Math" w:eastAsia="宋体" w:cs="楷体"/>
                    <w:sz w:val="24"/>
                    <w:szCs w:val="24"/>
                  </w:rPr>
                </m:ctrlPr>
              </m:num>
              <m:den>
                <m:d>
                  <m:dPr>
                    <m:begChr m:val="‖"/>
                    <m:endChr m:val="‖"/>
                    <m:ctrlPr>
                      <w:rPr>
                        <w:rFonts w:hint="eastAsia" w:ascii="Cambria Math" w:hAnsi="Cambria Math" w:eastAsia="宋体" w:cs="楷体"/>
                        <w:sz w:val="24"/>
                        <w:szCs w:val="24"/>
                      </w:rPr>
                    </m:ctrlPr>
                  </m:dPr>
                  <m:e>
                    <m:r>
                      <m:rPr>
                        <m:sty m:val="p"/>
                      </m:rPr>
                      <w:rPr>
                        <w:rFonts w:hint="eastAsia" w:ascii="Cambria Math" w:hAnsi="Cambria Math" w:eastAsia="宋体" w:cs="楷体"/>
                        <w:sz w:val="24"/>
                        <w:szCs w:val="24"/>
                      </w:rPr>
                      <m:t>grad</m:t>
                    </m:r>
                    <m:ctrlPr>
                      <w:rPr>
                        <w:rFonts w:hint="eastAsia" w:ascii="Cambria Math" w:hAnsi="Cambria Math" w:eastAsia="宋体" w:cs="楷体"/>
                        <w:sz w:val="24"/>
                        <w:szCs w:val="24"/>
                      </w:rPr>
                    </m:ctrlPr>
                  </m:e>
                </m:d>
                <m:r>
                  <m:rPr>
                    <m:sty m:val="p"/>
                  </m:rPr>
                  <w:rPr>
                    <w:rFonts w:hint="eastAsia" w:ascii="Cambria Math" w:hAnsi="Cambria Math" w:eastAsia="宋体" w:cs="楷体"/>
                    <w:sz w:val="24"/>
                    <w:szCs w:val="24"/>
                  </w:rPr>
                  <m:t>+1e−10</m:t>
                </m:r>
                <m:ctrlPr>
                  <w:rPr>
                    <w:rFonts w:hint="eastAsia" w:ascii="Cambria Math" w:hAnsi="Cambria Math" w:eastAsia="宋体" w:cs="楷体"/>
                    <w:sz w:val="24"/>
                    <w:szCs w:val="24"/>
                  </w:rPr>
                </m:ctrlPr>
              </m:den>
            </m:f>
            <m:ctrlPr>
              <w:rPr>
                <w:rFonts w:hint="eastAsia" w:ascii="Cambria Math" w:hAnsi="Cambria Math" w:eastAsia="宋体" w:cs="楷体"/>
                <w:sz w:val="24"/>
                <w:szCs w:val="24"/>
              </w:rPr>
            </m:ctrlPr>
          </m:sup>
        </m:sSup>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1-26</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更新参数：更新全局模型参数</w:t>
      </w:r>
      <m:oMath>
        <m:r>
          <m:rPr>
            <m:sty m:val="p"/>
          </m:rPr>
          <w:rPr>
            <w:rFonts w:hint="eastAsia" w:ascii="Cambria Math" w:hAnsi="Cambria Math" w:eastAsia="宋体" w:cs="楷体"/>
            <w:sz w:val="24"/>
            <w:szCs w:val="24"/>
          </w:rPr>
          <m:t>θ:θ=θ−L∗M−λθ</m:t>
        </m:r>
      </m:oMath>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直至满足收敛条件或完成预定的迭代次数。</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4"/>
          <w:szCs w:val="24"/>
          <w:lang w:eastAsia="zh-CN"/>
        </w:rPr>
        <w:t>通过上述步骤，</w:t>
      </w:r>
      <w:r>
        <w:rPr>
          <w:rFonts w:hint="eastAsia" w:ascii="Times New Roman" w:hAnsi="Times New Roman" w:eastAsia="宋体" w:cs="楷体"/>
          <w:kern w:val="2"/>
          <w:sz w:val="24"/>
          <w:szCs w:val="24"/>
          <w:lang w:val="en-US" w:eastAsia="zh-CN"/>
        </w:rPr>
        <w:t>此</w:t>
      </w:r>
      <w:r>
        <w:rPr>
          <w:rFonts w:hint="eastAsia" w:ascii="Times New Roman" w:hAnsi="Times New Roman" w:eastAsia="宋体" w:cs="楷体"/>
          <w:kern w:val="2"/>
          <w:sz w:val="24"/>
          <w:szCs w:val="24"/>
          <w:lang w:eastAsia="zh-CN"/>
        </w:rPr>
        <w:t>算法不仅关注性能评分高的客户端模型，</w:t>
      </w:r>
      <w:r>
        <w:rPr>
          <w:rFonts w:hint="eastAsia" w:ascii="Times New Roman" w:hAnsi="Times New Roman" w:eastAsia="宋体" w:cs="楷体"/>
          <w:kern w:val="2"/>
          <w:sz w:val="24"/>
          <w:szCs w:val="24"/>
          <w:lang w:val="en-US" w:eastAsia="zh-CN"/>
        </w:rPr>
        <w:t>也</w:t>
      </w:r>
      <w:r>
        <w:rPr>
          <w:rFonts w:hint="eastAsia" w:ascii="Times New Roman" w:hAnsi="Times New Roman" w:eastAsia="宋体" w:cs="楷体"/>
          <w:kern w:val="2"/>
          <w:sz w:val="24"/>
          <w:szCs w:val="24"/>
          <w:lang w:eastAsia="zh-CN"/>
        </w:rPr>
        <w:t>加入了动量和自适应学习率机制，以增强全局模型的稳定性和准确性。在不断迭代的过程中，模型能够逐渐适应各个客户端的数据特征，减少模型在特定数据集上的过拟合风险，并提高对整体数据分布的泛化能力。</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kern w:val="2"/>
          <w:sz w:val="21"/>
          <w:lang w:val="en-US" w:eastAsia="zh-CN"/>
        </w:rPr>
      </w:pPr>
      <w:r>
        <w:rPr>
          <w:rFonts w:hint="eastAsia" w:ascii="Times New Roman" w:hAnsi="Times New Roman" w:eastAsia="宋体" w:cs="楷体"/>
          <w:kern w:val="2"/>
          <w:sz w:val="24"/>
          <w:szCs w:val="24"/>
          <w:lang w:eastAsia="zh-CN"/>
        </w:rPr>
        <w:t>此算法通过引入性能得分(performance_score)作为权重，对每个客户端的模型更新进行加权。这种方法优先考虑那些对模型贡献更大的客户端，使得全局模型更偏向于学习这些客户端的数据分布，从而可能提高模型在多样化数据上的表现。同时为防止梯度爆炸，引入梯度裁剪机制来控制梯度的大小。梯度裁剪有助于稳定训练过程，特别是在处理非独立同分布（Non-IID）数据时，这些数据分布的差异可能导致梯度的大幅波动。最后学习率和动量的更新考虑了当前迭代的梯度信息，使得每一步的更新都是基于最新的模型状态，能够更灵敏地调整学习策略。</w:t>
      </w:r>
    </w:p>
    <w:p>
      <w:pPr>
        <w:keepLines w:val="0"/>
        <w:pageBreakBefore w:val="0"/>
        <w:widowControl w:val="0"/>
        <w:kinsoku/>
        <w:wordWrap/>
        <w:overflowPunct/>
        <w:topLinePunct w:val="0"/>
        <w:autoSpaceDE/>
        <w:autoSpaceDN/>
        <w:bidi w:val="0"/>
        <w:adjustRightInd/>
        <w:snapToGrid/>
        <w:spacing w:after="0" w:line="360" w:lineRule="auto"/>
        <w:jc w:val="center"/>
        <w:rPr>
          <w:rFonts w:hint="eastAsia" w:ascii="Times New Roman" w:hAnsi="Times New Roman" w:eastAsia="宋体"/>
          <w:kern w:val="2"/>
          <w:sz w:val="21"/>
          <w:lang w:val="en-US" w:eastAsia="zh-CN"/>
        </w:rPr>
      </w:pPr>
      <w:r>
        <w:rPr>
          <w:rFonts w:hint="eastAsia" w:ascii="Times New Roman" w:hAnsi="Times New Roman" w:eastAsia="宋体" w:cs="楷体"/>
          <w:kern w:val="2"/>
          <w:sz w:val="21"/>
          <w:lang w:val="en-US" w:eastAsia="zh-CN"/>
        </w:rPr>
        <w:drawing>
          <wp:inline distT="0" distB="0" distL="114300" distR="114300">
            <wp:extent cx="2588895" cy="5826125"/>
            <wp:effectExtent l="0" t="0" r="1905" b="317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48"/>
                    <a:stretch>
                      <a:fillRect/>
                    </a:stretch>
                  </pic:blipFill>
                  <pic:spPr>
                    <a:xfrm>
                      <a:off x="0" y="0"/>
                      <a:ext cx="2588895" cy="5826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kern w:val="2"/>
          <w:sz w:val="21"/>
          <w:lang w:val="en-US" w:eastAsia="zh-CN"/>
        </w:rPr>
      </w:pPr>
      <w:r>
        <w:rPr>
          <w:rFonts w:hint="eastAsia" w:ascii="Times New Roman" w:hAnsi="Times New Roman" w:eastAsia="宋体" w:cs="楷体"/>
          <w:kern w:val="2"/>
          <w:sz w:val="21"/>
          <w:lang w:val="en-US" w:eastAsia="zh-CN"/>
        </w:rPr>
        <w:t>图1-15</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Alterfed 算法的具体流程图</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drawing>
          <wp:inline distT="0" distB="0" distL="114300" distR="114300">
            <wp:extent cx="3618865" cy="3224530"/>
            <wp:effectExtent l="0" t="0" r="635" b="1270"/>
            <wp:docPr id="37"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descr="IMG_256"/>
                    <pic:cNvPicPr>
                      <a:picLocks noChangeAspect="1"/>
                    </pic:cNvPicPr>
                  </pic:nvPicPr>
                  <pic:blipFill>
                    <a:blip r:embed="rId49"/>
                    <a:srcRect l="3202" t="2322" r="3591"/>
                    <a:stretch>
                      <a:fillRect/>
                    </a:stretch>
                  </pic:blipFill>
                  <pic:spPr>
                    <a:xfrm>
                      <a:off x="0" y="0"/>
                      <a:ext cx="3618865" cy="322453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default"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图1-16</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Alterfed、Krum、RSA、ByrdSAGA、Zeno算法在模型训练时的准确率</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left"/>
        <w:textAlignment w:val="auto"/>
        <w:rPr>
          <w:rFonts w:hint="default" w:ascii="Times New Roman" w:hAnsi="Times New Roman" w:eastAsia="宋体" w:cs="楷体"/>
          <w:b/>
          <w:bCs/>
          <w:kern w:val="0"/>
          <w:sz w:val="24"/>
          <w:szCs w:val="24"/>
          <w:highlight w:val="none"/>
          <w:lang w:val="en-US" w:eastAsia="zh-CN"/>
        </w:rPr>
      </w:pPr>
      <w:r>
        <w:rPr>
          <w:rFonts w:hint="eastAsia" w:ascii="Times New Roman" w:hAnsi="Times New Roman" w:eastAsia="宋体" w:cs="楷体"/>
          <w:b/>
          <w:bCs/>
          <w:kern w:val="0"/>
          <w:sz w:val="24"/>
          <w:szCs w:val="24"/>
          <w:highlight w:val="none"/>
          <w:lang w:val="en-US" w:eastAsia="zh-CN"/>
        </w:rPr>
        <w:t>4)</w:t>
      </w:r>
      <w:r>
        <w:rPr>
          <w:rFonts w:hint="eastAsia" w:ascii="Times New Roman" w:hAnsi="Times New Roman" w:eastAsia="宋体" w:cs="楷体"/>
          <w:b/>
          <w:bCs/>
          <w:kern w:val="0"/>
          <w:sz w:val="24"/>
          <w:szCs w:val="24"/>
          <w:highlight w:val="none"/>
          <w:lang w:eastAsia="zh-CN"/>
        </w:rPr>
        <w:t>基于中值归一化余弦相似性的联邦学习聚合算法</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drawing>
          <wp:inline distT="0" distB="0" distL="114300" distR="114300">
            <wp:extent cx="5200015" cy="2752090"/>
            <wp:effectExtent l="0" t="0" r="6985" b="3810"/>
            <wp:docPr id="7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9" descr="IMG_256"/>
                    <pic:cNvPicPr>
                      <a:picLocks noChangeAspect="1"/>
                    </pic:cNvPicPr>
                  </pic:nvPicPr>
                  <pic:blipFill>
                    <a:blip r:embed="rId50"/>
                    <a:srcRect l="2749" r="2262"/>
                    <a:stretch>
                      <a:fillRect/>
                    </a:stretch>
                  </pic:blipFill>
                  <pic:spPr>
                    <a:xfrm>
                      <a:off x="0" y="0"/>
                      <a:ext cx="5200015" cy="27520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图1-17</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联邦学习全局聚合算法示意图</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首先进行数据的初始化：定义余弦相似度函数</w:t>
      </w:r>
      <m:oMath>
        <m:func>
          <m:funcPr>
            <m:ctrlPr>
              <w:rPr>
                <w:rFonts w:hint="eastAsia" w:ascii="Cambria Math" w:hAnsi="Cambria Math" w:eastAsia="宋体" w:cs="楷体"/>
                <w:sz w:val="24"/>
                <w:szCs w:val="24"/>
              </w:rPr>
            </m:ctrlPr>
          </m:funcPr>
          <m:fName>
            <m:r>
              <m:rPr>
                <m:sty m:val="p"/>
              </m:rPr>
              <w:rPr>
                <w:rFonts w:hint="eastAsia" w:ascii="Cambria Math" w:hAnsi="Cambria Math" w:eastAsia="宋体" w:cs="楷体"/>
                <w:sz w:val="24"/>
                <w:szCs w:val="24"/>
              </w:rPr>
              <m:t>cos</m:t>
            </m:r>
            <m:ctrlPr>
              <w:rPr>
                <w:rFonts w:hint="eastAsia" w:ascii="Cambria Math" w:hAnsi="Cambria Math" w:eastAsia="宋体" w:cs="楷体"/>
                <w:sz w:val="24"/>
                <w:szCs w:val="24"/>
              </w:rPr>
            </m:ctrlPr>
          </m:fName>
          <m:e>
            <m:r>
              <m:rPr>
                <m:sty m:val="p"/>
              </m:rPr>
              <w:rPr>
                <w:rFonts w:hint="eastAsia" w:ascii="Cambria Math" w:hAnsi="Cambria Math" w:eastAsia="宋体" w:cs="楷体"/>
                <w:sz w:val="24"/>
                <w:szCs w:val="24"/>
              </w:rPr>
              <m:t>(a,b)=</m:t>
            </m:r>
            <m:f>
              <m:fPr>
                <m:ctrlPr>
                  <w:rPr>
                    <w:rFonts w:hint="eastAsia" w:ascii="Cambria Math" w:hAnsi="Cambria Math" w:eastAsia="宋体" w:cs="楷体"/>
                    <w:sz w:val="24"/>
                    <w:szCs w:val="24"/>
                  </w:rPr>
                </m:ctrlPr>
              </m:fPr>
              <m:num>
                <m:r>
                  <m:rPr>
                    <m:sty m:val="p"/>
                  </m:rPr>
                  <w:rPr>
                    <w:rFonts w:hint="eastAsia" w:ascii="Cambria Math" w:hAnsi="Cambria Math" w:eastAsia="宋体" w:cs="楷体"/>
                    <w:sz w:val="24"/>
                    <w:szCs w:val="24"/>
                  </w:rPr>
                  <m:t>a∗b</m:t>
                </m:r>
                <m:ctrlPr>
                  <w:rPr>
                    <w:rFonts w:hint="eastAsia" w:ascii="Cambria Math" w:hAnsi="Cambria Math" w:eastAsia="宋体" w:cs="楷体"/>
                    <w:sz w:val="24"/>
                    <w:szCs w:val="24"/>
                  </w:rPr>
                </m:ctrlPr>
              </m:num>
              <m:den>
                <m:d>
                  <m:dPr>
                    <m:begChr m:val="‖"/>
                    <m:endChr m:val="‖"/>
                    <m:ctrlPr>
                      <w:rPr>
                        <w:rFonts w:hint="eastAsia" w:ascii="Cambria Math" w:hAnsi="Cambria Math" w:eastAsia="宋体" w:cs="楷体"/>
                        <w:sz w:val="24"/>
                        <w:szCs w:val="24"/>
                      </w:rPr>
                    </m:ctrlPr>
                  </m:dPr>
                  <m:e>
                    <m:r>
                      <m:rPr>
                        <m:sty m:val="p"/>
                      </m:rPr>
                      <w:rPr>
                        <w:rFonts w:hint="eastAsia" w:ascii="Cambria Math" w:hAnsi="Cambria Math" w:eastAsia="宋体" w:cs="楷体"/>
                        <w:sz w:val="24"/>
                        <w:szCs w:val="24"/>
                      </w:rPr>
                      <m:t>a∗b</m:t>
                    </m:r>
                    <m:ctrlPr>
                      <w:rPr>
                        <w:rFonts w:hint="eastAsia" w:ascii="Cambria Math" w:hAnsi="Cambria Math" w:eastAsia="宋体" w:cs="楷体"/>
                        <w:sz w:val="24"/>
                        <w:szCs w:val="24"/>
                      </w:rPr>
                    </m:ctrlPr>
                  </m:e>
                </m:d>
                <m:ctrlPr>
                  <w:rPr>
                    <w:rFonts w:hint="eastAsia" w:ascii="Cambria Math" w:hAnsi="Cambria Math" w:eastAsia="宋体" w:cs="楷体"/>
                    <w:sz w:val="24"/>
                    <w:szCs w:val="24"/>
                  </w:rPr>
                </m:ctrlPr>
              </m:den>
            </m:f>
            <m:ctrlPr>
              <w:rPr>
                <w:rFonts w:hint="eastAsia" w:ascii="Cambria Math" w:hAnsi="Cambria Math" w:eastAsia="宋体" w:cs="楷体"/>
                <w:sz w:val="24"/>
                <w:szCs w:val="24"/>
              </w:rPr>
            </m:ctrlPr>
          </m:e>
        </m:func>
      </m:oMath>
      <w:r>
        <w:rPr>
          <w:rFonts w:hint="eastAsia" w:ascii="Times New Roman" w:hAnsi="Times New Roman" w:eastAsia="宋体" w:cs="楷体"/>
          <w:kern w:val="2"/>
          <w:sz w:val="24"/>
          <w:szCs w:val="24"/>
          <w:lang w:eastAsia="zh-CN"/>
        </w:rPr>
        <w:t>，其中a和b 是向量，·表示点乘，</w:t>
      </w:r>
      <m:oMath>
        <m:d>
          <m:dPr>
            <m:begChr m:val="‖"/>
            <m:endChr m:val="‖"/>
            <m:ctrlPr>
              <w:rPr>
                <w:rFonts w:hint="eastAsia" w:ascii="Cambria Math" w:hAnsi="Cambria Math" w:eastAsia="宋体" w:cs="楷体"/>
                <w:sz w:val="24"/>
                <w:szCs w:val="24"/>
              </w:rPr>
            </m:ctrlPr>
          </m:dPr>
          <m:e>
            <m:r>
              <m:rPr>
                <m:sty m:val="p"/>
              </m:rPr>
              <w:rPr>
                <w:rFonts w:hint="eastAsia" w:ascii="Cambria Math" w:hAnsi="Cambria Math" w:eastAsia="宋体" w:cs="楷体"/>
                <w:sz w:val="24"/>
                <w:szCs w:val="24"/>
              </w:rPr>
              <m:t>a</m:t>
            </m:r>
            <m:ctrlPr>
              <w:rPr>
                <w:rFonts w:hint="eastAsia" w:ascii="Cambria Math" w:hAnsi="Cambria Math" w:eastAsia="宋体" w:cs="楷体"/>
                <w:sz w:val="24"/>
                <w:szCs w:val="24"/>
              </w:rPr>
            </m:ctrlPr>
          </m:e>
        </m:d>
      </m:oMath>
      <w:r>
        <w:rPr>
          <w:rFonts w:hint="eastAsia" w:ascii="Times New Roman" w:hAnsi="Times New Roman" w:eastAsia="宋体" w:cs="楷体"/>
          <w:kern w:val="2"/>
          <w:sz w:val="24"/>
          <w:szCs w:val="24"/>
          <w:lang w:eastAsia="zh-CN"/>
        </w:rPr>
        <w:t>是向量的范数</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为每个客户端c初始化梯度存储</w:t>
      </w:r>
      <w:r>
        <w:rPr>
          <w:rFonts w:hint="eastAsia" w:ascii="Times New Roman" w:hAnsi="Times New Roman" w:eastAsia="宋体" w:cs="楷体"/>
          <w:kern w:val="2"/>
          <w:sz w:val="24"/>
          <w:szCs w:val="24"/>
          <w:lang w:eastAsia="zh-CN"/>
        </w:rPr>
        <w:object>
          <v:shape id="_x0000_i1039" o:spt="75" type="#_x0000_t75" style="height:15.75pt;width:27.75pt;" o:ole="t" filled="f" o:preferrelative="t" stroked="f" coordsize="21600,21600">
            <v:path/>
            <v:fill on="f" focussize="0,0"/>
            <v:stroke on="f" joinstyle="miter"/>
            <v:imagedata r:id="rId52" o:title=""/>
            <o:lock v:ext="edit" aspectratio="t"/>
            <w10:wrap type="none"/>
            <w10:anchorlock/>
          </v:shape>
          <o:OLEObject Type="Embed" ProgID="Equation.KSEE3" ShapeID="_x0000_i1039" DrawAspect="Content" ObjectID="_1468075739" r:id="rId51">
            <o:LockedField>false</o:LockedField>
          </o:OLEObject>
        </w:object>
      </w:r>
      <w:r>
        <w:rPr>
          <w:rFonts w:hint="eastAsia" w:ascii="Times New Roman" w:hAnsi="Times New Roman" w:eastAsia="宋体" w:cs="楷体"/>
          <w:kern w:val="2"/>
          <w:sz w:val="24"/>
          <w:szCs w:val="24"/>
          <w:lang w:eastAsia="zh-CN"/>
        </w:rPr>
        <w:t>和梯度量存储</w:t>
      </w:r>
      <w:r>
        <w:rPr>
          <w:rFonts w:hint="eastAsia" w:ascii="Times New Roman" w:hAnsi="Times New Roman" w:eastAsia="宋体" w:cs="楷体"/>
          <w:kern w:val="2"/>
          <w:sz w:val="24"/>
          <w:szCs w:val="24"/>
          <w:lang w:eastAsia="zh-CN"/>
        </w:rPr>
        <w:object>
          <v:shape id="_x0000_i1040" o:spt="75" type="#_x0000_t75" style="height:15.75pt;width:69pt;" o:ole="t" filled="f" o:preferrelative="t" stroked="f" coordsize="21600,21600">
            <v:path/>
            <v:fill on="f" focussize="0,0"/>
            <v:stroke on="f" joinstyle="miter"/>
            <v:imagedata r:id="rId54" o:title=""/>
            <o:lock v:ext="edit" aspectratio="t"/>
            <w10:wrap type="none"/>
            <w10:anchorlock/>
          </v:shape>
          <o:OLEObject Type="Embed" ProgID="Equation.KSEE3" ShapeID="_x0000_i1040" DrawAspect="Content" ObjectID="_1468075740" r:id="rId53">
            <o:LockedField>false</o:LockedField>
          </o:OLEObject>
        </w:object>
      </w:r>
      <w:r>
        <w:rPr>
          <w:rFonts w:hint="eastAsia" w:ascii="Times New Roman" w:hAnsi="Times New Roman" w:eastAsia="宋体" w:cs="楷体"/>
          <w:kern w:val="2"/>
          <w:sz w:val="24"/>
          <w:szCs w:val="24"/>
          <w:lang w:eastAsia="zh-CN"/>
        </w:rPr>
        <w:t xml:space="preserve">。接下来进行本地训练与梯度聚合：对每个客户端 c，计算模型更新差异 </w:t>
      </w:r>
      <m:oMath>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 xml:space="preserve">，将 </w:t>
      </w:r>
      <m:oMath>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中的所有梯度重新塑形为一维向量并串联，得到</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V</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，如果</w:t>
      </w:r>
      <m:oMath>
        <m:d>
          <m:dPr>
            <m:begChr m:val="‖"/>
            <m:endChr m:val="‖"/>
            <m:ctrlPr>
              <w:rPr>
                <w:rFonts w:hint="eastAsia" w:ascii="Cambria Math" w:hAnsi="Cambria Math" w:eastAsia="宋体" w:cs="楷体"/>
                <w:sz w:val="24"/>
                <w:szCs w:val="24"/>
              </w:rPr>
            </m:ctrlPr>
          </m:dPr>
          <m:e>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V</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e>
        </m:d>
        <m:r>
          <m:rPr>
            <m:sty m:val="p"/>
          </m:rPr>
          <w:rPr>
            <w:rFonts w:hint="eastAsia" w:ascii="Cambria Math" w:hAnsi="Cambria Math" w:eastAsia="宋体" w:cs="楷体"/>
            <w:sz w:val="24"/>
            <w:szCs w:val="24"/>
          </w:rPr>
          <m:t>−1&lt;1e−5,</m:t>
        </m:r>
      </m:oMath>
      <w:r>
        <w:rPr>
          <w:rFonts w:hint="eastAsia" w:ascii="Times New Roman" w:hAnsi="Times New Roman" w:eastAsia="宋体" w:cs="楷体"/>
          <w:kern w:val="2"/>
          <w:sz w:val="24"/>
          <w:szCs w:val="24"/>
          <w:lang w:eastAsia="zh-CN"/>
        </w:rPr>
        <w:t>则</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grad</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和</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grad_vector</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V</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，计算中值向量：对于所有</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V</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 xml:space="preserve">，对每一维度i计算中值，构成中值向量M，其中 </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M</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的计算如下：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360" w:firstLineChars="1400"/>
        <w:jc w:val="both"/>
        <w:textAlignment w:val="auto"/>
        <w:rPr>
          <w:rFonts w:hint="eastAsia" w:ascii="Times New Roman" w:hAnsi="Times New Roman" w:eastAsia="宋体" w:cs="楷体"/>
          <w:kern w:val="2"/>
          <w:sz w:val="24"/>
          <w:szCs w:val="24"/>
          <w:lang w:eastAsia="zh-CN"/>
        </w:rPr>
      </w:pP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M</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i</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=median(</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V</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c,i</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1-27</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计算余弦相似度：将全局模型参数通过M转换为中值梯度</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median</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。对于每个</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V</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和</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median</m:t>
            </m:r>
            <m:ctrlPr>
              <w:rPr>
                <w:rFonts w:hint="eastAsia" w:ascii="Cambria Math" w:hAnsi="Cambria Math" w:eastAsia="宋体" w:cs="楷体"/>
                <w:sz w:val="24"/>
                <w:szCs w:val="24"/>
              </w:rPr>
            </m:ctrlPr>
          </m:sub>
        </m:sSub>
      </m:oMath>
      <w:r>
        <w:rPr>
          <w:rFonts w:hint="eastAsia" w:ascii="Times New Roman" w:hAnsi="Times New Roman" w:eastAsia="宋体" w:cs="楷体"/>
          <w:kern w:val="2"/>
          <w:sz w:val="24"/>
          <w:szCs w:val="24"/>
          <w:lang w:eastAsia="zh-CN"/>
        </w:rPr>
        <w:t>，计算余弦相似度:</w:t>
      </w: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cos_sim</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=cos(</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V</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G</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median</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oMath>
      <w:r>
        <w:rPr>
          <w:rFonts w:hint="eastAsia" w:ascii="Times New Roman" w:hAnsi="Times New Roman" w:eastAsia="宋体" w:cs="楷体"/>
          <w:kern w:val="2"/>
          <w:sz w:val="24"/>
          <w:szCs w:val="24"/>
          <w:lang w:eastAsia="zh-CN"/>
        </w:rPr>
        <w:t>，之后进行相似度调整：</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2640" w:firstLineChars="1100"/>
        <w:jc w:val="both"/>
        <w:textAlignment w:val="auto"/>
        <w:rPr>
          <w:rFonts w:hint="eastAsia" w:ascii="Times New Roman" w:hAnsi="Times New Roman" w:eastAsia="宋体" w:cs="楷体"/>
          <w:kern w:val="2"/>
          <w:sz w:val="24"/>
          <w:szCs w:val="24"/>
          <w:lang w:eastAsia="zh-CN"/>
        </w:rPr>
      </w:pP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μ</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d>
          <m:dPr>
            <m:begChr m:val="{"/>
            <m:endChr m:val=""/>
            <m:ctrlPr>
              <w:rPr>
                <w:rFonts w:hint="eastAsia" w:ascii="Cambria Math" w:hAnsi="Cambria Math" w:eastAsia="宋体" w:cs="楷体"/>
                <w:sz w:val="24"/>
                <w:szCs w:val="24"/>
              </w:rPr>
            </m:ctrlPr>
          </m:dPr>
          <m:e>
            <m:eqArr>
              <m:eqArrPr>
                <m:ctrlPr>
                  <w:rPr>
                    <w:rFonts w:hint="eastAsia" w:ascii="Cambria Math" w:hAnsi="Cambria Math" w:eastAsia="宋体" w:cs="楷体"/>
                    <w:sz w:val="24"/>
                    <w:szCs w:val="24"/>
                  </w:rPr>
                </m:ctrlPr>
              </m:eqArrPr>
              <m:e>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cos_sim</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+1,</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cos_sim</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&gt;=0</m:t>
                </m:r>
                <m:ctrlPr>
                  <w:rPr>
                    <w:rFonts w:hint="eastAsia" w:ascii="Cambria Math" w:hAnsi="Cambria Math" w:eastAsia="宋体" w:cs="楷体"/>
                    <w:sz w:val="24"/>
                    <w:szCs w:val="24"/>
                  </w:rPr>
                </m:ctrlPr>
              </m:e>
              <m:e>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cos_sim</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2</m:t>
                    </m:r>
                    <m:ctrlPr>
                      <w:rPr>
                        <w:rFonts w:hint="eastAsia" w:ascii="Cambria Math" w:hAnsi="Cambria Math" w:eastAsia="宋体" w:cs="楷体"/>
                        <w:sz w:val="24"/>
                        <w:szCs w:val="24"/>
                      </w:rPr>
                    </m:ctrlPr>
                  </m:sup>
                </m:sSup>
                <m:r>
                  <m:rPr>
                    <m:sty m:val="p"/>
                  </m:rPr>
                  <w:rPr>
                    <w:rFonts w:hint="eastAsia" w:ascii="Cambria Math" w:hAnsi="Cambria Math" w:eastAsia="宋体" w:cs="楷体"/>
                    <w:sz w:val="24"/>
                    <w:szCs w:val="24"/>
                  </w:rPr>
                  <m:t>,otℎerwise</m:t>
                </m:r>
                <m:ctrlPr>
                  <w:rPr>
                    <w:rFonts w:hint="eastAsia" w:ascii="Cambria Math" w:hAnsi="Cambria Math" w:eastAsia="宋体" w:cs="楷体"/>
                    <w:sz w:val="24"/>
                    <w:szCs w:val="24"/>
                  </w:rPr>
                </m:ctrlPr>
              </m:e>
            </m:eqArr>
            <m:ctrlPr>
              <w:rPr>
                <w:rFonts w:hint="eastAsia" w:ascii="Cambria Math" w:hAnsi="Cambria Math" w:eastAsia="宋体" w:cs="楷体"/>
                <w:sz w:val="24"/>
                <w:szCs w:val="24"/>
              </w:rPr>
            </m:ctrlPr>
          </m:e>
        </m:d>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1-28</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最后进行权重调整与全局模型更新：为每个客户端</w:t>
      </w:r>
      <w:r>
        <w:rPr>
          <w:rFonts w:hint="eastAsia" w:ascii="Times New Roman" w:hAnsi="Times New Roman" w:eastAsia="宋体" w:cs="楷体"/>
          <w:kern w:val="2"/>
          <w:sz w:val="24"/>
          <w:szCs w:val="24"/>
          <w:lang w:eastAsia="zh-CN"/>
        </w:rPr>
        <w:object>
          <v:shape id="_x0000_i1041" o:spt="75" type="#_x0000_t75" style="height:11.25pt;width:9pt;" o:ole="t" filled="f" o:preferrelative="t" stroked="f" coordsize="21600,21600">
            <v:path/>
            <v:fill on="f" focussize="0,0"/>
            <v:stroke on="f" joinstyle="miter"/>
            <v:imagedata r:id="rId56" o:title=""/>
            <o:lock v:ext="edit" aspectratio="t"/>
            <w10:wrap type="none"/>
            <w10:anchorlock/>
          </v:shape>
          <o:OLEObject Type="Embed" ProgID="Equation.KSEE3" ShapeID="_x0000_i1041" DrawAspect="Content" ObjectID="_1468075741" r:id="rId55">
            <o:LockedField>false</o:LockedField>
          </o:OLEObject>
        </w:object>
      </w:r>
      <w:r>
        <w:rPr>
          <w:rFonts w:hint="eastAsia" w:ascii="Times New Roman" w:hAnsi="Times New Roman" w:eastAsia="宋体" w:cs="楷体"/>
          <w:kern w:val="2"/>
          <w:sz w:val="24"/>
          <w:szCs w:val="24"/>
          <w:lang w:eastAsia="zh-CN"/>
        </w:rPr>
        <w:t>计算权重</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840" w:firstLineChars="1600"/>
        <w:jc w:val="both"/>
        <w:textAlignment w:val="auto"/>
        <w:rPr>
          <w:rFonts w:hint="eastAsia" w:ascii="Times New Roman" w:hAnsi="Times New Roman" w:eastAsia="宋体" w:cs="楷体"/>
          <w:kern w:val="2"/>
          <w:sz w:val="24"/>
          <w:szCs w:val="24"/>
          <w:lang w:eastAsia="zh-CN"/>
        </w:rPr>
      </w:pPr>
      <m:oMath>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f>
          <m:fPr>
            <m:ctrlPr>
              <w:rPr>
                <w:rFonts w:hint="eastAsia" w:ascii="Cambria Math" w:hAnsi="Cambria Math" w:eastAsia="宋体" w:cs="楷体"/>
                <w:sz w:val="24"/>
                <w:szCs w:val="24"/>
              </w:rPr>
            </m:ctrlPr>
          </m:fPr>
          <m:num>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μ</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num>
          <m:den>
            <m:nary>
              <m:naryPr>
                <m:chr m:val="∑"/>
                <m:limLoc m:val="undOvr"/>
                <m:supHide m:val="1"/>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up>
                <m:ctrlPr>
                  <w:rPr>
                    <w:rFonts w:hint="eastAsia" w:ascii="Cambria Math" w:hAnsi="Cambria Math" w:eastAsia="宋体" w:cs="楷体"/>
                    <w:sz w:val="24"/>
                    <w:szCs w:val="24"/>
                  </w:rPr>
                </m:ctrlPr>
              </m:sup>
              <m:e>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μ</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e>
            </m:nary>
            <m:ctrlPr>
              <w:rPr>
                <w:rFonts w:hint="eastAsia" w:ascii="Cambria Math" w:hAnsi="Cambria Math" w:eastAsia="宋体" w:cs="楷体"/>
                <w:sz w:val="24"/>
                <w:szCs w:val="24"/>
              </w:rPr>
            </m:ctrlPr>
          </m:den>
        </m:f>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1-29</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之后再应用加权更新到全局模型：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600" w:firstLineChars="1500"/>
        <w:jc w:val="both"/>
        <w:textAlignment w:val="auto"/>
        <w:rPr>
          <w:rFonts w:hint="eastAsia" w:ascii="Times New Roman" w:hAnsi="Times New Roman" w:eastAsia="宋体" w:cs="楷体"/>
          <w:kern w:val="2"/>
          <w:sz w:val="24"/>
          <w:szCs w:val="24"/>
          <w:lang w:eastAsia="zh-CN"/>
        </w:rPr>
      </w:pPr>
      <m:oMath>
        <m:r>
          <m:rPr>
            <m:sty m:val="p"/>
          </m:rPr>
          <w:rPr>
            <w:rFonts w:hint="eastAsia" w:ascii="Cambria Math" w:hAnsi="Cambria Math" w:eastAsia="宋体" w:cs="楷体"/>
            <w:sz w:val="24"/>
            <w:szCs w:val="24"/>
          </w:rPr>
          <m:t>∆θ=</m:t>
        </m:r>
        <m:nary>
          <m:naryPr>
            <m:chr m:val="∑"/>
            <m:limLoc m:val="undOvr"/>
            <m:supHide m:val="1"/>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up>
            <m:ctrlPr>
              <w:rPr>
                <w:rFonts w:hint="eastAsia" w:ascii="Cambria Math" w:hAnsi="Cambria Math" w:eastAsia="宋体" w:cs="楷体"/>
                <w:sz w:val="24"/>
                <w:szCs w:val="24"/>
              </w:rPr>
            </m:ctrlPr>
          </m:sup>
          <m:e>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ϖ</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c</m:t>
                </m:r>
                <m:ctrlPr>
                  <w:rPr>
                    <w:rFonts w:hint="eastAsia" w:ascii="Cambria Math" w:hAnsi="Cambria Math" w:eastAsia="宋体" w:cs="楷体"/>
                    <w:sz w:val="24"/>
                    <w:szCs w:val="24"/>
                  </w:rPr>
                </m:ctrlPr>
              </m:sub>
            </m:sSub>
            <m:ctrlPr>
              <w:rPr>
                <w:rFonts w:hint="eastAsia" w:ascii="Cambria Math" w:hAnsi="Cambria Math" w:eastAsia="宋体" w:cs="楷体"/>
                <w:sz w:val="24"/>
                <w:szCs w:val="24"/>
              </w:rPr>
            </m:ctrlPr>
          </m:e>
        </m:nary>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1-30</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更新全局模型: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120" w:firstLineChars="13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global</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(t+1)</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global</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(t)</m:t>
            </m:r>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sSub>
          <m:sSubPr>
            <m:ctrlPr>
              <w:rPr>
                <w:rFonts w:hint="eastAsia" w:ascii="Cambria Math" w:hAnsi="Cambria Math" w:eastAsia="宋体" w:cs="楷体"/>
                <w:sz w:val="24"/>
                <w:szCs w:val="24"/>
              </w:rPr>
            </m:ctrlPr>
          </m:sSub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global</m:t>
            </m:r>
            <m:ctrlPr>
              <w:rPr>
                <w:rFonts w:hint="eastAsia" w:ascii="Cambria Math" w:hAnsi="Cambria Math" w:eastAsia="宋体" w:cs="楷体"/>
                <w:sz w:val="24"/>
                <w:szCs w:val="24"/>
              </w:rPr>
            </m:ctrlPr>
          </m:sub>
        </m:sSub>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1-31</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这样的处理方式确保了算法在考虑每个客户端的模型更新时不仅仅关注更新的大小和方向，还通过中值向量和余弦相似度的引入来提高聚合过程的稳定性和效率。</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drawing>
          <wp:inline distT="0" distB="0" distL="114300" distR="114300">
            <wp:extent cx="3568700" cy="2498090"/>
            <wp:effectExtent l="0" t="0" r="0" b="3810"/>
            <wp:docPr id="4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descr="IMG_256"/>
                    <pic:cNvPicPr>
                      <a:picLocks noChangeAspect="1"/>
                    </pic:cNvPicPr>
                  </pic:nvPicPr>
                  <pic:blipFill>
                    <a:blip r:embed="rId57"/>
                    <a:srcRect l="5957" r="7135"/>
                    <a:stretch>
                      <a:fillRect/>
                    </a:stretch>
                  </pic:blipFill>
                  <pic:spPr>
                    <a:xfrm>
                      <a:off x="0" y="0"/>
                      <a:ext cx="3568700" cy="24980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图1-18</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FedAvg、STC、Median-Cos算法在测试集上的正确率对比示意图</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drawing>
          <wp:inline distT="0" distB="0" distL="114300" distR="114300">
            <wp:extent cx="3139440" cy="5039995"/>
            <wp:effectExtent l="0" t="0" r="10160" b="1905"/>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58"/>
                    <a:stretch>
                      <a:fillRect/>
                    </a:stretch>
                  </pic:blipFill>
                  <pic:spPr>
                    <a:xfrm>
                      <a:off x="0" y="0"/>
                      <a:ext cx="3139440" cy="50399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default"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图1-19</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Median-Cos算法流程示意图</w:t>
      </w:r>
    </w:p>
    <w:p>
      <w:pPr>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left="0" w:firstLine="562" w:firstLineChars="200"/>
        <w:jc w:val="left"/>
        <w:textAlignment w:val="auto"/>
        <w:outlineLvl w:val="3"/>
        <w:rPr>
          <w:rFonts w:hint="default" w:ascii="Times New Roman" w:hAnsi="Times New Roman" w:eastAsia="宋体" w:cs="楷体"/>
          <w:b/>
          <w:bCs/>
          <w:kern w:val="0"/>
          <w:sz w:val="28"/>
          <w:szCs w:val="28"/>
          <w:lang w:val="en-US" w:eastAsia="zh-CN"/>
        </w:rPr>
      </w:pPr>
      <w:r>
        <w:rPr>
          <w:rFonts w:hint="eastAsia" w:ascii="Times New Roman" w:hAnsi="Times New Roman" w:eastAsia="宋体" w:cs="楷体"/>
          <w:b/>
          <w:bCs/>
          <w:kern w:val="0"/>
          <w:sz w:val="28"/>
          <w:szCs w:val="28"/>
          <w:lang w:val="en-US" w:eastAsia="zh-CN"/>
        </w:rPr>
        <w:t>1.3.1.3 通用联邦学习算法实现</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b/>
          <w:bCs/>
          <w:kern w:val="2"/>
          <w:sz w:val="24"/>
          <w:szCs w:val="24"/>
          <w:lang w:val="en-US" w:eastAsia="zh-CN"/>
        </w:rPr>
      </w:pPr>
      <w:r>
        <w:rPr>
          <w:rFonts w:hint="eastAsia" w:ascii="Times New Roman" w:hAnsi="Times New Roman" w:eastAsia="宋体" w:cs="楷体"/>
          <w:b/>
          <w:bCs/>
          <w:kern w:val="2"/>
          <w:sz w:val="24"/>
          <w:szCs w:val="24"/>
          <w:lang w:eastAsia="zh-CN"/>
        </w:rPr>
        <w:t>Fedavg</w:t>
      </w:r>
      <w:r>
        <w:rPr>
          <w:rFonts w:hint="eastAsia" w:ascii="Times New Roman" w:hAnsi="Times New Roman" w:eastAsia="宋体" w:cs="楷体"/>
          <w:b/>
          <w:bCs/>
          <w:kern w:val="2"/>
          <w:sz w:val="24"/>
          <w:szCs w:val="24"/>
          <w:lang w:val="en-US" w:eastAsia="zh-CN"/>
        </w:rPr>
        <w:t>算法</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聚合的方式通常是对所有模型参数取平均值，这就是“FedAvg”名称的由来。即使参与方的数据分布不同，平均化的过程也有助于获得一个更广泛适用的模型。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3600" w:firstLineChars="1500"/>
        <w:jc w:val="both"/>
        <w:textAlignment w:val="auto"/>
        <w:rPr>
          <w:rFonts w:hint="eastAsia" w:ascii="Times New Roman" w:hAnsi="Times New Roman" w:eastAsia="宋体" w:cs="楷体"/>
          <w:kern w:val="2"/>
          <w:sz w:val="24"/>
          <w:szCs w:val="24"/>
          <w:lang w:eastAsia="zh-CN"/>
        </w:rPr>
      </w:pPr>
      <m:oMath>
        <m:sSubSup>
          <m:sSubSupPr>
            <m:ctrlPr>
              <w:rPr>
                <w:rFonts w:hint="eastAsia" w:ascii="Cambria Math" w:hAnsi="Cambria Math" w:eastAsia="宋体" w:cs="楷体"/>
                <w:sz w:val="24"/>
                <w:szCs w:val="24"/>
              </w:rPr>
            </m:ctrlPr>
          </m:sSubSup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b>
            <m:r>
              <m:rPr>
                <m:sty m:val="p"/>
              </m:rPr>
              <w:rPr>
                <w:rFonts w:hint="eastAsia" w:ascii="Cambria Math" w:hAnsi="Cambria Math" w:eastAsia="宋体" w:cs="楷体"/>
                <w:sz w:val="24"/>
                <w:szCs w:val="24"/>
              </w:rPr>
              <m:t>global</m:t>
            </m:r>
            <m:ctrlPr>
              <w:rPr>
                <w:rFonts w:hint="eastAsia" w:ascii="Cambria Math" w:hAnsi="Cambria Math" w:eastAsia="宋体" w:cs="楷体"/>
                <w:sz w:val="24"/>
                <w:szCs w:val="24"/>
              </w:rPr>
            </m:ctrlPr>
          </m:sub>
          <m:sup>
            <m:ctrlPr>
              <w:rPr>
                <w:rFonts w:hint="eastAsia" w:ascii="Cambria Math" w:hAnsi="Cambria Math" w:eastAsia="宋体" w:cs="楷体"/>
                <w:sz w:val="24"/>
                <w:szCs w:val="24"/>
              </w:rPr>
            </m:ctrlPr>
          </m:sup>
        </m:sSubSup>
        <m:r>
          <m:rPr>
            <m:sty m:val="p"/>
          </m:rPr>
          <w:rPr>
            <w:rFonts w:hint="eastAsia" w:ascii="Cambria Math" w:hAnsi="Cambria Math" w:eastAsia="宋体" w:cs="楷体"/>
            <w:sz w:val="24"/>
            <w:szCs w:val="24"/>
          </w:rPr>
          <m:t>=</m:t>
        </m:r>
        <m:f>
          <m:fPr>
            <m:ctrlPr>
              <w:rPr>
                <w:rFonts w:hint="eastAsia" w:ascii="Cambria Math" w:hAnsi="Cambria Math" w:eastAsia="宋体" w:cs="楷体"/>
                <w:sz w:val="24"/>
                <w:szCs w:val="24"/>
              </w:rPr>
            </m:ctrlPr>
          </m:fPr>
          <m:num>
            <m:r>
              <m:rPr>
                <m:sty m:val="p"/>
              </m:rPr>
              <w:rPr>
                <w:rFonts w:hint="eastAsia" w:ascii="Cambria Math" w:hAnsi="Cambria Math" w:eastAsia="宋体" w:cs="楷体"/>
                <w:sz w:val="24"/>
                <w:szCs w:val="24"/>
              </w:rPr>
              <m:t>1</m:t>
            </m:r>
            <m:ctrlPr>
              <w:rPr>
                <w:rFonts w:hint="eastAsia" w:ascii="Cambria Math" w:hAnsi="Cambria Math" w:eastAsia="宋体" w:cs="楷体"/>
                <w:sz w:val="24"/>
                <w:szCs w:val="24"/>
              </w:rPr>
            </m:ctrlPr>
          </m:num>
          <m:den>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den>
        </m:f>
        <m:nary>
          <m:naryPr>
            <m:chr m:val="∑"/>
            <m:limLoc m:val="undOvr"/>
            <m:ctrlPr>
              <w:rPr>
                <w:rFonts w:hint="eastAsia" w:ascii="Cambria Math" w:hAnsi="Cambria Math" w:eastAsia="宋体" w:cs="楷体"/>
                <w:sz w:val="24"/>
                <w:szCs w:val="24"/>
              </w:rPr>
            </m:ctrlPr>
          </m:naryPr>
          <m:sub>
            <m:r>
              <m:rPr>
                <m:sty m:val="p"/>
              </m:rPr>
              <w:rPr>
                <w:rFonts w:hint="eastAsia" w:ascii="Cambria Math" w:hAnsi="Cambria Math" w:eastAsia="宋体" w:cs="楷体"/>
                <w:sz w:val="24"/>
                <w:szCs w:val="24"/>
              </w:rPr>
              <m:t>k=1</m:t>
            </m:r>
            <m:ctrlPr>
              <w:rPr>
                <w:rFonts w:hint="eastAsia" w:ascii="Cambria Math" w:hAnsi="Cambria Math" w:eastAsia="宋体" w:cs="楷体"/>
                <w:sz w:val="24"/>
                <w:szCs w:val="24"/>
              </w:rPr>
            </m:ctrlPr>
          </m:sub>
          <m:sup>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sup>
          <m:e>
            <m:sSup>
              <m:sSupPr>
                <m:ctrlPr>
                  <w:rPr>
                    <w:rFonts w:hint="eastAsia" w:ascii="Cambria Math" w:hAnsi="Cambria Math" w:eastAsia="宋体" w:cs="楷体"/>
                    <w:sz w:val="24"/>
                    <w:szCs w:val="24"/>
                  </w:rPr>
                </m:ctrlPr>
              </m:sSupPr>
              <m:e>
                <m:r>
                  <m:rPr>
                    <m:sty m:val="p"/>
                  </m:rPr>
                  <w:rPr>
                    <w:rFonts w:hint="eastAsia" w:ascii="Cambria Math" w:hAnsi="Cambria Math" w:eastAsia="宋体" w:cs="楷体"/>
                    <w:sz w:val="24"/>
                    <w:szCs w:val="24"/>
                  </w:rPr>
                  <m:t>θ</m:t>
                </m:r>
                <m:ctrlPr>
                  <w:rPr>
                    <w:rFonts w:hint="eastAsia" w:ascii="Cambria Math" w:hAnsi="Cambria Math" w:eastAsia="宋体" w:cs="楷体"/>
                    <w:sz w:val="24"/>
                    <w:szCs w:val="24"/>
                  </w:rPr>
                </m:ctrlPr>
              </m:e>
              <m:sup>
                <m:r>
                  <m:rPr>
                    <m:sty m:val="p"/>
                  </m:rPr>
                  <w:rPr>
                    <w:rFonts w:hint="eastAsia" w:ascii="Cambria Math" w:hAnsi="Cambria Math" w:eastAsia="宋体" w:cs="楷体"/>
                    <w:sz w:val="24"/>
                    <w:szCs w:val="24"/>
                  </w:rPr>
                  <m:t>k</m:t>
                </m:r>
                <m:ctrlPr>
                  <w:rPr>
                    <w:rFonts w:hint="eastAsia" w:ascii="Cambria Math" w:hAnsi="Cambria Math" w:eastAsia="宋体" w:cs="楷体"/>
                    <w:sz w:val="24"/>
                    <w:szCs w:val="24"/>
                  </w:rPr>
                </m:ctrlPr>
              </m:sup>
            </m:sSup>
            <m:ctrlPr>
              <w:rPr>
                <w:rFonts w:hint="eastAsia" w:ascii="Cambria Math" w:hAnsi="Cambria Math" w:eastAsia="宋体" w:cs="楷体"/>
                <w:sz w:val="24"/>
                <w:szCs w:val="24"/>
              </w:rPr>
            </m:ctrlPr>
          </m:e>
        </m:nary>
      </m:oMath>
      <w:r>
        <w:rPr>
          <w:rFonts w:hint="eastAsia" w:ascii="Times New Roman" w:hAnsi="Times New Roman" w:eastAsia="宋体" w:cs="楷体"/>
          <w:i w:val="0"/>
          <w:kern w:val="2"/>
          <w:sz w:val="24"/>
          <w:szCs w:val="24"/>
          <w:lang w:val="en-US" w:eastAsia="zh-CN"/>
        </w:rPr>
        <w:t xml:space="preserve">                     </w:t>
      </w:r>
      <w:r>
        <w:rPr>
          <w:rFonts w:hint="eastAsia" w:ascii="Times New Roman" w:hAnsi="Times New Roman" w:eastAsia="宋体" w:cs="楷体"/>
          <w:kern w:val="2"/>
          <w:sz w:val="24"/>
          <w:szCs w:val="24"/>
          <w:lang w:eastAsia="zh-CN"/>
        </w:rPr>
        <w:t>（</w:t>
      </w:r>
      <w:r>
        <w:rPr>
          <w:rFonts w:hint="eastAsia" w:ascii="Times New Roman" w:hAnsi="Times New Roman" w:eastAsia="宋体" w:cs="楷体"/>
          <w:kern w:val="2"/>
          <w:sz w:val="24"/>
          <w:szCs w:val="24"/>
          <w:lang w:val="en-US" w:eastAsia="zh-CN"/>
        </w:rPr>
        <w:t>1-32</w:t>
      </w:r>
      <w:r>
        <w:rPr>
          <w:rFonts w:hint="eastAsia" w:ascii="Times New Roman" w:hAnsi="Times New Roman" w:eastAsia="宋体" w:cs="楷体"/>
          <w:kern w:val="2"/>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b/>
          <w:bCs/>
          <w:kern w:val="2"/>
          <w:sz w:val="24"/>
          <w:szCs w:val="24"/>
          <w:lang w:val="en-US" w:eastAsia="zh-CN"/>
        </w:rPr>
      </w:pPr>
      <w:r>
        <w:rPr>
          <w:rFonts w:hint="eastAsia" w:ascii="Times New Roman" w:hAnsi="Times New Roman" w:eastAsia="宋体" w:cs="楷体"/>
          <w:b/>
          <w:bCs/>
          <w:kern w:val="2"/>
          <w:sz w:val="24"/>
          <w:szCs w:val="24"/>
          <w:lang w:eastAsia="zh-CN"/>
        </w:rPr>
        <w:t>Krum</w:t>
      </w:r>
      <w:r>
        <w:rPr>
          <w:rFonts w:hint="eastAsia" w:ascii="Times New Roman" w:hAnsi="Times New Roman" w:eastAsia="宋体" w:cs="楷体"/>
          <w:b/>
          <w:bCs/>
          <w:kern w:val="2"/>
          <w:sz w:val="24"/>
          <w:szCs w:val="24"/>
          <w:lang w:val="en-US" w:eastAsia="zh-CN"/>
        </w:rPr>
        <w:t>算法</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异常模型检测（Outlier Model Detection）：在中央服务器上，首先计算每个模型参数的差异度，然后根据这些差异度来确定哪些模型被认为是异常的。通过计算每个模型</w:t>
      </w:r>
      <w:r>
        <w:rPr>
          <w:rFonts w:hint="eastAsia" w:ascii="Times New Roman" w:hAnsi="Times New Roman" w:eastAsia="宋体" w:cs="楷体"/>
          <w:kern w:val="2"/>
          <w:sz w:val="24"/>
          <w:szCs w:val="24"/>
          <w:lang w:val="en-US" w:eastAsia="zh-CN"/>
        </w:rPr>
        <w:t>的</w:t>
      </w:r>
      <w:r>
        <w:rPr>
          <w:rFonts w:hint="eastAsia" w:ascii="Times New Roman" w:hAnsi="Times New Roman" w:eastAsia="宋体" w:cs="楷体"/>
          <w:kern w:val="2"/>
          <w:sz w:val="24"/>
          <w:szCs w:val="24"/>
          <w:lang w:eastAsia="zh-CN"/>
        </w:rPr>
        <w:t>余弦相似度来完成。排除异常模型后，剩余模型的参数将被聚合以形成全局模型。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b/>
          <w:bCs/>
          <w:kern w:val="2"/>
          <w:sz w:val="24"/>
          <w:szCs w:val="24"/>
          <w:lang w:val="en-US" w:eastAsia="zh-CN"/>
        </w:rPr>
      </w:pPr>
      <w:r>
        <w:rPr>
          <w:rFonts w:hint="eastAsia" w:ascii="Times New Roman" w:hAnsi="Times New Roman" w:eastAsia="宋体" w:cs="楷体"/>
          <w:b/>
          <w:bCs/>
          <w:kern w:val="2"/>
          <w:sz w:val="24"/>
          <w:szCs w:val="24"/>
          <w:lang w:eastAsia="zh-CN"/>
        </w:rPr>
        <w:t>Trimmed-mean</w:t>
      </w:r>
      <w:r>
        <w:rPr>
          <w:rFonts w:hint="eastAsia" w:ascii="Times New Roman" w:hAnsi="Times New Roman" w:eastAsia="宋体" w:cs="楷体"/>
          <w:b/>
          <w:bCs/>
          <w:kern w:val="2"/>
          <w:sz w:val="24"/>
          <w:szCs w:val="24"/>
          <w:lang w:val="en-US" w:eastAsia="zh-CN"/>
        </w:rPr>
        <w:t>算法</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在中央服务器上，对接收到的模型参数进行修剪。这可以通过移除每个参与方发送的模型参数中的一定比例的最高值和最低值来实现。</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b/>
          <w:bCs/>
          <w:kern w:val="2"/>
          <w:sz w:val="24"/>
          <w:szCs w:val="24"/>
          <w:lang w:val="en-US" w:eastAsia="zh-CN"/>
        </w:rPr>
      </w:pPr>
      <w:r>
        <w:rPr>
          <w:rFonts w:hint="eastAsia" w:ascii="Times New Roman" w:hAnsi="Times New Roman" w:eastAsia="宋体" w:cs="楷体"/>
          <w:b/>
          <w:bCs/>
          <w:kern w:val="2"/>
          <w:sz w:val="24"/>
          <w:szCs w:val="24"/>
          <w:lang w:eastAsia="zh-CN"/>
        </w:rPr>
        <w:t>Median</w:t>
      </w:r>
      <w:r>
        <w:rPr>
          <w:rFonts w:hint="eastAsia" w:ascii="Times New Roman" w:hAnsi="Times New Roman" w:eastAsia="宋体" w:cs="楷体"/>
          <w:b/>
          <w:bCs/>
          <w:kern w:val="2"/>
          <w:sz w:val="24"/>
          <w:szCs w:val="24"/>
          <w:lang w:val="en-US" w:eastAsia="zh-CN"/>
        </w:rPr>
        <w:t>算法</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对合并的模型参数集合进行排序，并找到其中的中间值。如果模型参数个数为偶数，则取中间两个值的平均值作为中值。中值作为全局模型参数。</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b/>
          <w:bCs/>
          <w:kern w:val="2"/>
          <w:sz w:val="24"/>
          <w:szCs w:val="24"/>
          <w:lang w:val="en-US" w:eastAsia="zh-CN"/>
        </w:rPr>
      </w:pPr>
      <w:r>
        <w:rPr>
          <w:rFonts w:hint="eastAsia" w:ascii="Times New Roman" w:hAnsi="Times New Roman" w:eastAsia="宋体" w:cs="楷体"/>
          <w:b/>
          <w:bCs/>
          <w:kern w:val="2"/>
          <w:sz w:val="24"/>
          <w:szCs w:val="24"/>
          <w:lang w:eastAsia="zh-CN"/>
        </w:rPr>
        <w:t>Perfl</w:t>
      </w:r>
      <w:r>
        <w:rPr>
          <w:rFonts w:hint="eastAsia" w:ascii="Times New Roman" w:hAnsi="Times New Roman" w:eastAsia="宋体" w:cs="楷体"/>
          <w:b/>
          <w:bCs/>
          <w:kern w:val="2"/>
          <w:sz w:val="24"/>
          <w:szCs w:val="24"/>
          <w:lang w:val="en-US" w:eastAsia="zh-CN"/>
        </w:rPr>
        <w:t>算法</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对于每个参与方，将梯度转换为向量，并将这些向量存储在 grad_vector 中。然后，通过对所有参与方的梯度向量的中位数进行计算，得到一个全局的中位数向median_vector。计算每个参与方的梯度向量与全局中位数向量的皮尔逊相关系数（Pearson correlation coefficient），以衡量它们之间的相似度。</w:t>
      </w:r>
      <w:r>
        <w:rPr>
          <w:rFonts w:hint="eastAsia" w:ascii="Times New Roman" w:hAnsi="Times New Roman" w:eastAsia="宋体" w:cs="楷体"/>
          <w:kern w:val="2"/>
          <w:sz w:val="24"/>
          <w:szCs w:val="24"/>
          <w:lang w:val="en-US" w:eastAsia="zh-CN"/>
        </w:rPr>
        <w:t>从而</w:t>
      </w:r>
      <w:r>
        <w:rPr>
          <w:rFonts w:hint="eastAsia" w:ascii="Times New Roman" w:hAnsi="Times New Roman" w:eastAsia="宋体" w:cs="楷体"/>
          <w:kern w:val="2"/>
          <w:sz w:val="24"/>
          <w:szCs w:val="24"/>
          <w:lang w:eastAsia="zh-CN"/>
        </w:rPr>
        <w:t>确定参与方的贡献程度。根据皮尔逊相关系数，计算每个参与方的权重 mu，用以调整其梯度的贡献,根据每个参与方的权重，将其调整后的梯度加权累加到 weight_accumulator 中，并将结果用于更新全局模型。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b/>
          <w:bCs/>
          <w:kern w:val="2"/>
          <w:sz w:val="24"/>
          <w:szCs w:val="24"/>
          <w:lang w:val="en-US" w:eastAsia="zh-CN"/>
        </w:rPr>
      </w:pPr>
      <w:r>
        <w:rPr>
          <w:rFonts w:hint="eastAsia" w:ascii="Times New Roman" w:hAnsi="Times New Roman" w:eastAsia="宋体" w:cs="楷体"/>
          <w:b/>
          <w:bCs/>
          <w:kern w:val="2"/>
          <w:sz w:val="24"/>
          <w:szCs w:val="24"/>
          <w:lang w:eastAsia="zh-CN"/>
        </w:rPr>
        <w:t>Sheildfl</w:t>
      </w:r>
      <w:r>
        <w:rPr>
          <w:rFonts w:hint="eastAsia" w:ascii="Times New Roman" w:hAnsi="Times New Roman" w:eastAsia="宋体" w:cs="楷体"/>
          <w:b/>
          <w:bCs/>
          <w:kern w:val="2"/>
          <w:sz w:val="24"/>
          <w:szCs w:val="24"/>
          <w:lang w:val="en-US" w:eastAsia="zh-CN"/>
        </w:rPr>
        <w:t>算法</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对于每个参与方（candidates），首先通过本地训练数据与全局模型之间的差异来获取梯度。为了消除向量长度对余弦相似度计算的影响，将每个参与方的梯度向量进行归一化处理，以确保它们具有单位范数（即向量长度为1）。计算每个参与方梯度向量与全局梯度向量之间的余弦相似度。找到余弦相似度最小的梯度向量作为基准梯度（baseline_grad）。根据每个参与方的梯度向量与基准梯度向量的余弦相似度，计算权重系数 mu。据此聚合全局模型。</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562" w:firstLineChars="200"/>
        <w:jc w:val="both"/>
        <w:textAlignment w:val="auto"/>
        <w:outlineLvl w:val="2"/>
        <w:rPr>
          <w:rFonts w:hint="eastAsia" w:ascii="Times New Roman" w:hAnsi="Times New Roman" w:eastAsia="宋体" w:cs="楷体"/>
          <w:kern w:val="2"/>
          <w:sz w:val="28"/>
          <w:szCs w:val="28"/>
          <w:lang w:eastAsia="zh-CN"/>
        </w:rPr>
      </w:pPr>
      <w:bookmarkStart w:id="20" w:name="_Toc29086"/>
      <w:bookmarkStart w:id="21" w:name="_Toc15505"/>
      <w:r>
        <w:rPr>
          <w:rStyle w:val="21"/>
          <w:rFonts w:hint="eastAsia" w:ascii="Times New Roman" w:hAnsi="Times New Roman" w:eastAsia="宋体" w:cs="楷体"/>
          <w:sz w:val="28"/>
          <w:szCs w:val="28"/>
        </w:rPr>
        <w:t>1.3.2 通信传输</w:t>
      </w:r>
      <w:bookmarkEnd w:id="20"/>
      <w:bookmarkEnd w:id="21"/>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通信传输的算法设计涉及数据在节点之间传输的效率和稳定性。在本节中，我们将介绍用于优化数据传输过程的算法，如压缩技术、编码策略和调度协议。这些算法解决了Fed Privacy Shield平台中数据传输量大、带宽限制和延迟敏感等挑战，确保了数据在各计算节点和中心服务器之间可靠且高效地传输。</w:t>
      </w:r>
    </w:p>
    <w:p>
      <w:pPr>
        <w:pStyle w:val="6"/>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562" w:firstLineChars="200"/>
        <w:jc w:val="both"/>
        <w:textAlignment w:val="auto"/>
        <w:outlineLvl w:val="3"/>
        <w:rPr>
          <w:rFonts w:hint="eastAsia" w:ascii="Times New Roman" w:hAnsi="Times New Roman" w:eastAsia="宋体" w:cs="楷体"/>
          <w:sz w:val="28"/>
          <w:szCs w:val="28"/>
          <w:lang w:eastAsia="zh-CN"/>
        </w:rPr>
      </w:pPr>
      <w:r>
        <w:rPr>
          <w:rFonts w:hint="eastAsia" w:ascii="Times New Roman" w:hAnsi="Times New Roman" w:eastAsia="宋体" w:cs="楷体"/>
          <w:sz w:val="28"/>
          <w:szCs w:val="28"/>
          <w:lang w:eastAsia="zh-CN"/>
        </w:rPr>
        <w:t>1.3.2.1安全与认证</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在当今数据驱动的时代，数据安全和隐私保护是构建任何技术解决方案的核心要素。特别是在面向联邦学习数据流交互任务的隐私计算</w:t>
      </w:r>
      <w:r>
        <w:rPr>
          <w:rFonts w:hint="eastAsia" w:ascii="Times New Roman" w:hAnsi="Times New Roman" w:eastAsia="宋体" w:cs="楷体"/>
          <w:kern w:val="2"/>
          <w:sz w:val="24"/>
          <w:szCs w:val="24"/>
          <w:lang w:val="en-US" w:eastAsia="zh-CN"/>
        </w:rPr>
        <w:t>平台</w:t>
      </w:r>
      <w:r>
        <w:rPr>
          <w:rFonts w:hint="eastAsia" w:ascii="Times New Roman" w:hAnsi="Times New Roman" w:eastAsia="宋体" w:cs="楷体"/>
          <w:kern w:val="2"/>
          <w:sz w:val="24"/>
          <w:szCs w:val="24"/>
          <w:lang w:eastAsia="zh-CN"/>
        </w:rPr>
        <w:t>中，这一点尤为重要。我们的方案着眼于解决现存的安全挑战，采纳先进的技术标准，以确保在数据交互过程中的安全性和隐私性，支撑联邦学习的广泛应用。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beforeAutospacing="0" w:after="157" w:afterLines="50" w:afterAutospacing="0" w:line="360" w:lineRule="auto"/>
        <w:ind w:leftChars="200"/>
        <w:jc w:val="both"/>
        <w:textAlignment w:val="auto"/>
        <w:rPr>
          <w:rFonts w:hint="eastAsia" w:ascii="Times New Roman" w:hAnsi="Times New Roman" w:eastAsia="宋体" w:cs="楷体"/>
          <w:b/>
          <w:bCs/>
          <w:color w:val="000000"/>
          <w:kern w:val="2"/>
          <w:sz w:val="24"/>
          <w:lang w:eastAsia="zh-CN"/>
        </w:rPr>
      </w:pPr>
      <w:r>
        <w:rPr>
          <w:rFonts w:hint="eastAsia" w:ascii="Times New Roman" w:hAnsi="Times New Roman" w:eastAsia="宋体" w:cs="楷体"/>
          <w:b/>
          <w:bCs/>
          <w:color w:val="000000"/>
          <w:kern w:val="2"/>
          <w:sz w:val="24"/>
          <w:lang w:val="en-US" w:eastAsia="zh-CN"/>
        </w:rPr>
        <w:t>1)</w:t>
      </w:r>
      <w:r>
        <w:rPr>
          <w:rFonts w:hint="eastAsia" w:ascii="Times New Roman" w:hAnsi="Times New Roman" w:eastAsia="宋体" w:cs="楷体"/>
          <w:b/>
          <w:bCs/>
          <w:color w:val="000000"/>
          <w:kern w:val="2"/>
          <w:sz w:val="24"/>
          <w:lang w:eastAsia="zh-CN"/>
        </w:rPr>
        <w:t>SSL/TLS</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color w:val="000000"/>
          <w:kern w:val="2"/>
          <w:sz w:val="21"/>
          <w:lang w:eastAsia="zh-CN"/>
        </w:rPr>
      </w:pPr>
      <w:r>
        <w:rPr>
          <w:rFonts w:hint="eastAsia" w:ascii="Times New Roman" w:hAnsi="Times New Roman" w:eastAsia="宋体" w:cs="楷体"/>
          <w:color w:val="000000"/>
          <w:kern w:val="2"/>
          <w:sz w:val="24"/>
          <w:lang w:eastAsia="zh-CN"/>
        </w:rPr>
        <w:t>为确保平台访问的安全性与数据传输的加密，本平台采纳了基于SSL的HTTPS协议作为通信标准。通过在Nginx配置文件中部署腾讯云申请的SSL证书和密钥，强制用户通过HTTPS访问，从而加密客户端与服务器之间的通信。这种做法有效防止了敏感信息如个人身份数据等在互联网传输过程中被第三方窃听或截获。gRPC框架默认使用HTTP/2 作为传输协议，为了保证数据传输的安全性，我们使用证书颁发机构（CA）颁发签名的证书，实现了gRPC的所有客户端与服务端基于SSL/TLS进行安全通信。</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eastAsia" w:ascii="Times New Roman" w:hAnsi="Times New Roman" w:eastAsia="宋体" w:cs="楷体"/>
          <w:kern w:val="2"/>
          <w:sz w:val="21"/>
          <w:lang w:eastAsia="zh-CN"/>
        </w:rPr>
      </w:pPr>
      <w:r>
        <w:rPr>
          <w:rFonts w:hint="eastAsia" w:ascii="Times New Roman" w:hAnsi="Times New Roman" w:eastAsia="宋体" w:cs="楷体"/>
          <w:kern w:val="2"/>
          <w:sz w:val="21"/>
          <w:lang w:eastAsia="zh-CN"/>
        </w:rPr>
        <w:drawing>
          <wp:inline distT="0" distB="0" distL="0" distR="0">
            <wp:extent cx="3544570" cy="2082800"/>
            <wp:effectExtent l="0" t="0" r="11430" b="0"/>
            <wp:docPr id="55" name="picture" descr="descript"/>
            <wp:cNvGraphicFramePr/>
            <a:graphic xmlns:a="http://schemas.openxmlformats.org/drawingml/2006/main">
              <a:graphicData uri="http://schemas.openxmlformats.org/drawingml/2006/picture">
                <pic:pic xmlns:pic="http://schemas.openxmlformats.org/drawingml/2006/picture">
                  <pic:nvPicPr>
                    <pic:cNvPr id="55" name="picture" descr="descript"/>
                    <pic:cNvPicPr/>
                  </pic:nvPicPr>
                  <pic:blipFill>
                    <a:blip r:embed="rId59"/>
                    <a:stretch>
                      <a:fillRect/>
                    </a:stretch>
                  </pic:blipFill>
                  <pic:spPr>
                    <a:xfrm>
                      <a:off x="0" y="0"/>
                      <a:ext cx="3544570" cy="2082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default" w:ascii="Times New Roman" w:hAnsi="Times New Roman" w:eastAsia="宋体" w:cs="楷体"/>
          <w:kern w:val="2"/>
          <w:sz w:val="21"/>
          <w:lang w:val="en-US" w:eastAsia="zh-CN"/>
        </w:rPr>
      </w:pPr>
      <w:r>
        <w:rPr>
          <w:rFonts w:hint="eastAsia" w:ascii="Times New Roman" w:hAnsi="Times New Roman" w:eastAsia="宋体" w:cs="楷体"/>
          <w:kern w:val="2"/>
          <w:sz w:val="21"/>
          <w:lang w:val="en-US" w:eastAsia="zh-CN"/>
        </w:rPr>
        <w:t>图1-20</w:t>
      </w:r>
      <w:r>
        <w:rPr>
          <w:rFonts w:hint="eastAsia" w:ascii="Times New Roman" w:hAnsi="Times New Roman" w:eastAsia="宋体" w:cs="楷体"/>
          <w:kern w:val="2"/>
          <w:sz w:val="21"/>
          <w:lang w:val="en-US" w:eastAsia="zh-CN"/>
        </w:rPr>
        <w:tab/>
      </w:r>
      <w:r>
        <w:rPr>
          <w:rFonts w:hint="eastAsia" w:ascii="Times New Roman" w:hAnsi="Times New Roman" w:eastAsia="宋体" w:cs="楷体"/>
          <w:kern w:val="2"/>
          <w:sz w:val="21"/>
          <w:lang w:val="en-US" w:eastAsia="zh-CN"/>
        </w:rPr>
        <w:t>TLS/SSL安全通信</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b/>
          <w:bCs/>
          <w:color w:val="000000"/>
          <w:kern w:val="2"/>
          <w:sz w:val="24"/>
          <w:lang w:eastAsia="zh-CN"/>
        </w:rPr>
      </w:pPr>
      <w:r>
        <w:rPr>
          <w:rFonts w:hint="eastAsia" w:ascii="Times New Roman" w:hAnsi="Times New Roman" w:eastAsia="宋体" w:cs="楷体"/>
          <w:b/>
          <w:bCs/>
          <w:color w:val="000000"/>
          <w:kern w:val="2"/>
          <w:sz w:val="24"/>
          <w:lang w:eastAsia="zh-CN"/>
        </w:rPr>
        <w:t>2</w:t>
      </w:r>
      <w:r>
        <w:rPr>
          <w:rFonts w:hint="eastAsia" w:ascii="Times New Roman" w:hAnsi="Times New Roman" w:eastAsia="宋体" w:cs="楷体"/>
          <w:b/>
          <w:bCs/>
          <w:color w:val="000000"/>
          <w:kern w:val="2"/>
          <w:sz w:val="24"/>
          <w:lang w:val="en-US" w:eastAsia="zh-CN"/>
        </w:rPr>
        <w:t>)</w:t>
      </w:r>
      <w:r>
        <w:rPr>
          <w:rFonts w:hint="eastAsia" w:ascii="Times New Roman" w:hAnsi="Times New Roman" w:eastAsia="宋体" w:cs="楷体"/>
          <w:b/>
          <w:bCs/>
          <w:color w:val="000000"/>
          <w:kern w:val="2"/>
          <w:sz w:val="24"/>
          <w:lang w:eastAsia="zh-CN"/>
        </w:rPr>
        <w:t>双向认证与JWT鉴权</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4"/>
          <w:lang w:eastAsia="zh-CN"/>
        </w:rPr>
        <w:t>为gRPC的客户端和服务端分别生成证书和密钥，并在配置过程中启用双向认证，这构建了一个可信的通信环境，并保障了数据的保密性和完整性。同时我们的平台设置了全链路的JWT鉴权，在HTTP框架Gin中加入了鉴权中间件，在gRPC的客户端与服务端分别设置拦截器，从前端访问后端接口开始，再到后端调用联邦学习相关微服务，都需要携带合法有效的Token。此外，用于联邦学习的Server服务、Client服务以及Agent服务在互相通信前也需要JWT鉴权，最大程度防止了数据被窃听、篡改或伪造。链路中每有一层服务的调用，就会有一次Token的刷新，每次HTTPS请求结束后，也会返回给前端刷新过后的Token,保证了Token的可用性。</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both"/>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drawing>
          <wp:inline distT="0" distB="0" distL="114300" distR="114300">
            <wp:extent cx="6076315" cy="2340610"/>
            <wp:effectExtent l="0" t="0" r="6985" b="8890"/>
            <wp:docPr id="76" name="图片 76" descr="QQ图片2024041415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QQ图片20240414150526"/>
                    <pic:cNvPicPr>
                      <a:picLocks noChangeAspect="1"/>
                    </pic:cNvPicPr>
                  </pic:nvPicPr>
                  <pic:blipFill>
                    <a:blip r:embed="rId60"/>
                    <a:stretch>
                      <a:fillRect/>
                    </a:stretch>
                  </pic:blipFill>
                  <pic:spPr>
                    <a:xfrm>
                      <a:off x="0" y="0"/>
                      <a:ext cx="6076315" cy="2340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0" w:firstLineChars="0"/>
        <w:jc w:val="center"/>
        <w:textAlignment w:val="auto"/>
        <w:rPr>
          <w:rFonts w:hint="default"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t>图1-21</w:t>
      </w:r>
      <w:r>
        <w:rPr>
          <w:rFonts w:hint="eastAsia" w:ascii="Times New Roman" w:hAnsi="Times New Roman" w:eastAsia="宋体" w:cs="楷体"/>
          <w:color w:val="000000"/>
          <w:kern w:val="2"/>
          <w:sz w:val="21"/>
          <w:lang w:val="en-US" w:eastAsia="zh-CN"/>
        </w:rPr>
        <w:tab/>
      </w:r>
      <w:r>
        <w:rPr>
          <w:rFonts w:hint="eastAsia" w:ascii="Times New Roman" w:hAnsi="Times New Roman" w:eastAsia="宋体" w:cs="楷体"/>
          <w:color w:val="000000"/>
          <w:kern w:val="2"/>
          <w:sz w:val="21"/>
          <w:lang w:val="en-US" w:eastAsia="zh-CN"/>
        </w:rPr>
        <w:t>全链路JWT鉴权</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b/>
          <w:bCs/>
          <w:color w:val="000000"/>
          <w:kern w:val="2"/>
          <w:sz w:val="24"/>
          <w:lang w:eastAsia="zh-CN"/>
        </w:rPr>
      </w:pPr>
      <w:r>
        <w:rPr>
          <w:rFonts w:hint="eastAsia" w:ascii="Times New Roman" w:hAnsi="Times New Roman" w:eastAsia="宋体" w:cs="楷体"/>
          <w:b/>
          <w:bCs/>
          <w:color w:val="000000"/>
          <w:kern w:val="2"/>
          <w:sz w:val="24"/>
          <w:lang w:eastAsia="zh-CN"/>
        </w:rPr>
        <w:t>3</w:t>
      </w:r>
      <w:r>
        <w:rPr>
          <w:rFonts w:hint="eastAsia" w:ascii="Times New Roman" w:hAnsi="Times New Roman" w:eastAsia="宋体" w:cs="楷体"/>
          <w:b/>
          <w:bCs/>
          <w:color w:val="000000"/>
          <w:kern w:val="2"/>
          <w:sz w:val="24"/>
          <w:lang w:val="en-US" w:eastAsia="zh-CN"/>
        </w:rPr>
        <w:t>)</w:t>
      </w:r>
      <w:r>
        <w:rPr>
          <w:rFonts w:hint="eastAsia" w:ascii="Times New Roman" w:hAnsi="Times New Roman" w:eastAsia="宋体" w:cs="楷体"/>
          <w:b/>
          <w:bCs/>
          <w:color w:val="000000"/>
          <w:kern w:val="2"/>
          <w:sz w:val="24"/>
          <w:lang w:eastAsia="zh-CN"/>
        </w:rPr>
        <w:t>敏感信息加密</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4"/>
          <w:lang w:eastAsia="zh-CN"/>
        </w:rPr>
        <w:t>为确保用户敏感信息的最高级别安全，所有相关数据在存储前都通过对称密钥加密算法AES加密处理。当需要访问并返回敏感数据时，只有通过唯一密钥才能解密，这保证了数据的安全性和隐私</w:t>
      </w:r>
      <w:r>
        <w:rPr>
          <w:rFonts w:hint="eastAsia" w:ascii="Times New Roman" w:hAnsi="Times New Roman" w:eastAsia="宋体" w:cs="楷体"/>
          <w:color w:val="000000"/>
          <w:kern w:val="2"/>
          <w:sz w:val="24"/>
          <w:lang w:val="en-US" w:eastAsia="zh-CN"/>
        </w:rPr>
        <w:t>性。</w:t>
      </w:r>
    </w:p>
    <w:p>
      <w:pPr>
        <w:pStyle w:val="6"/>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562" w:firstLineChars="200"/>
        <w:jc w:val="both"/>
        <w:textAlignment w:val="auto"/>
        <w:outlineLvl w:val="3"/>
        <w:rPr>
          <w:rFonts w:hint="eastAsia" w:ascii="Times New Roman" w:hAnsi="Times New Roman" w:eastAsia="宋体" w:cs="楷体"/>
          <w:color w:val="000000"/>
        </w:rPr>
      </w:pPr>
      <w:r>
        <w:rPr>
          <w:rFonts w:hint="eastAsia" w:ascii="Times New Roman" w:hAnsi="Times New Roman" w:eastAsia="宋体" w:cs="楷体"/>
          <w:sz w:val="28"/>
          <w:szCs w:val="28"/>
          <w:lang w:eastAsia="zh-CN"/>
        </w:rPr>
        <w:t>1.</w:t>
      </w:r>
      <w:r>
        <w:rPr>
          <w:rFonts w:hint="eastAsia" w:ascii="Times New Roman" w:hAnsi="Times New Roman" w:eastAsia="宋体" w:cs="楷体"/>
          <w:sz w:val="28"/>
          <w:szCs w:val="28"/>
        </w:rPr>
        <w:t>3.2.2</w:t>
      </w:r>
      <w:r>
        <w:rPr>
          <w:rFonts w:hint="eastAsia" w:ascii="Times New Roman" w:hAnsi="Times New Roman" w:eastAsia="宋体" w:cs="楷体"/>
          <w:color w:val="000000"/>
          <w:sz w:val="28"/>
          <w:szCs w:val="28"/>
        </w:rPr>
        <w:t>流式传输机制</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4"/>
          <w:lang w:eastAsia="zh-CN"/>
        </w:rPr>
        <w:t>流式传输机制通过将文件分割成多个小块，并利用流式RPC传输至服务端或客户端，有效减少了内存资源的消耗，同时提高了数据传输的效率。无论是后端与联邦学习微服务之间，还是联邦学习内部各服务（如Server、Client）之间的通信，均采用双向流式文件传输机制，实现了数据处理的高效性。</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center"/>
        <w:textAlignment w:val="auto"/>
        <w:rPr>
          <w:rFonts w:hint="eastAsia"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4"/>
          <w:lang w:eastAsia="zh-CN"/>
        </w:rPr>
        <w:drawing>
          <wp:inline distT="0" distB="0" distL="0" distR="0">
            <wp:extent cx="4022090" cy="1856105"/>
            <wp:effectExtent l="0" t="0" r="3810" b="10795"/>
            <wp:docPr id="64" name="picture" descr="descript"/>
            <wp:cNvGraphicFramePr/>
            <a:graphic xmlns:a="http://schemas.openxmlformats.org/drawingml/2006/main">
              <a:graphicData uri="http://schemas.openxmlformats.org/drawingml/2006/picture">
                <pic:pic xmlns:pic="http://schemas.openxmlformats.org/drawingml/2006/picture">
                  <pic:nvPicPr>
                    <pic:cNvPr id="64" name="picture" descr="descript"/>
                    <pic:cNvPicPr/>
                  </pic:nvPicPr>
                  <pic:blipFill>
                    <a:blip r:embed="rId61"/>
                    <a:stretch>
                      <a:fillRect/>
                    </a:stretch>
                  </pic:blipFill>
                  <pic:spPr>
                    <a:xfrm>
                      <a:off x="0" y="0"/>
                      <a:ext cx="4022090" cy="18561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center"/>
        <w:textAlignment w:val="auto"/>
        <w:rPr>
          <w:rFonts w:hint="default" w:ascii="Times New Roman" w:hAnsi="Times New Roman" w:eastAsia="宋体" w:cs="楷体"/>
          <w:kern w:val="2"/>
          <w:sz w:val="24"/>
          <w:szCs w:val="24"/>
          <w:lang w:val="en-US" w:eastAsia="zh-CN"/>
        </w:rPr>
      </w:pPr>
      <w:r>
        <w:rPr>
          <w:rFonts w:hint="eastAsia" w:ascii="Times New Roman" w:hAnsi="Times New Roman" w:eastAsia="宋体" w:cs="楷体"/>
          <w:color w:val="000000"/>
          <w:kern w:val="2"/>
          <w:sz w:val="21"/>
          <w:lang w:val="en-US" w:eastAsia="zh-CN"/>
        </w:rPr>
        <w:t>图1-22</w:t>
      </w:r>
      <w:r>
        <w:rPr>
          <w:rFonts w:hint="eastAsia" w:ascii="Times New Roman" w:hAnsi="Times New Roman" w:eastAsia="宋体" w:cs="楷体"/>
          <w:color w:val="000000"/>
          <w:kern w:val="2"/>
          <w:sz w:val="21"/>
          <w:lang w:val="en-US" w:eastAsia="zh-CN"/>
        </w:rPr>
        <w:tab/>
      </w:r>
      <w:r>
        <w:rPr>
          <w:rFonts w:hint="eastAsia" w:ascii="Times New Roman" w:hAnsi="Times New Roman" w:eastAsia="宋体" w:cs="楷体"/>
          <w:color w:val="000000"/>
          <w:kern w:val="2"/>
          <w:sz w:val="21"/>
          <w:lang w:val="en-US" w:eastAsia="zh-CN"/>
        </w:rPr>
        <w:t>流式传输</w:t>
      </w:r>
    </w:p>
    <w:p>
      <w:pPr>
        <w:pStyle w:val="6"/>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562" w:firstLineChars="200"/>
        <w:jc w:val="both"/>
        <w:textAlignment w:val="auto"/>
        <w:outlineLvl w:val="3"/>
        <w:rPr>
          <w:rFonts w:hint="eastAsia" w:ascii="Times New Roman" w:hAnsi="Times New Roman" w:eastAsia="宋体" w:cs="楷体"/>
          <w:color w:val="000000"/>
          <w:sz w:val="28"/>
          <w:szCs w:val="28"/>
        </w:rPr>
      </w:pPr>
      <w:r>
        <w:rPr>
          <w:rFonts w:hint="eastAsia" w:ascii="Times New Roman" w:hAnsi="Times New Roman" w:eastAsia="宋体" w:cs="楷体"/>
          <w:sz w:val="28"/>
          <w:szCs w:val="28"/>
          <w:lang w:eastAsia="zh-CN"/>
        </w:rPr>
        <w:t>1.</w:t>
      </w:r>
      <w:r>
        <w:rPr>
          <w:rFonts w:hint="eastAsia" w:ascii="Times New Roman" w:hAnsi="Times New Roman" w:eastAsia="宋体" w:cs="楷体"/>
          <w:sz w:val="28"/>
          <w:szCs w:val="28"/>
        </w:rPr>
        <w:t>3.2.3</w:t>
      </w:r>
      <w:r>
        <w:rPr>
          <w:rFonts w:hint="eastAsia" w:ascii="Times New Roman" w:hAnsi="Times New Roman" w:eastAsia="宋体" w:cs="楷体"/>
          <w:color w:val="000000"/>
          <w:sz w:val="28"/>
          <w:szCs w:val="28"/>
        </w:rPr>
        <w:t>多层负载均衡</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color w:val="000000"/>
          <w:kern w:val="2"/>
          <w:sz w:val="21"/>
          <w:lang w:eastAsia="zh-CN"/>
        </w:rPr>
      </w:pPr>
      <w:r>
        <w:rPr>
          <w:rFonts w:hint="eastAsia" w:ascii="Times New Roman" w:hAnsi="Times New Roman" w:eastAsia="宋体" w:cs="楷体"/>
          <w:color w:val="000000"/>
          <w:kern w:val="2"/>
          <w:sz w:val="24"/>
          <w:lang w:eastAsia="zh-CN"/>
        </w:rPr>
        <w:t>前端访问后端应用时，会先通过Nginx，这里设置了第一层负载均衡，调用具体的微服务（比如Server）前会通过Consul进行服务发现，所有服务发现的过程均使用了轮询的负载均衡算法， 后端调用Server微服务时设置了第二层负载均衡，Sever微服务再调用Agent微服务，这里有第三层负载均衡，随后Server微服务再调用Client微服务，出现第四层负载均衡，通过多层负载均衡的设计，大大提高了隐私计算平台的稳定性和容错性，使得整个平台能够抗住高并发。</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center"/>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drawing>
          <wp:inline distT="0" distB="0" distL="114300" distR="114300">
            <wp:extent cx="4326255" cy="2406015"/>
            <wp:effectExtent l="0" t="0" r="4445" b="6985"/>
            <wp:docPr id="77" name="图片 77" descr="QQ图片2024041416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QQ图片20240414160312"/>
                    <pic:cNvPicPr>
                      <a:picLocks noChangeAspect="1"/>
                    </pic:cNvPicPr>
                  </pic:nvPicPr>
                  <pic:blipFill>
                    <a:blip r:embed="rId62"/>
                    <a:srcRect l="3606" t="8278" r="3008" b="2743"/>
                    <a:stretch>
                      <a:fillRect/>
                    </a:stretch>
                  </pic:blipFill>
                  <pic:spPr>
                    <a:xfrm>
                      <a:off x="0" y="0"/>
                      <a:ext cx="4326255" cy="2406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center"/>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t>图1-23</w:t>
      </w:r>
      <w:r>
        <w:rPr>
          <w:rFonts w:hint="eastAsia" w:ascii="Times New Roman" w:hAnsi="Times New Roman" w:eastAsia="宋体" w:cs="楷体"/>
          <w:color w:val="000000"/>
          <w:kern w:val="2"/>
          <w:sz w:val="21"/>
          <w:lang w:val="en-US" w:eastAsia="zh-CN"/>
        </w:rPr>
        <w:tab/>
      </w:r>
      <w:r>
        <w:rPr>
          <w:rFonts w:hint="eastAsia" w:ascii="Times New Roman" w:hAnsi="Times New Roman" w:eastAsia="宋体" w:cs="楷体"/>
          <w:color w:val="000000"/>
          <w:kern w:val="2"/>
          <w:sz w:val="21"/>
          <w:lang w:val="en-US" w:eastAsia="zh-CN"/>
        </w:rPr>
        <w:t>服务发现与负载均衡</w:t>
      </w:r>
    </w:p>
    <w:p>
      <w:pPr>
        <w:pStyle w:val="5"/>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360" w:lineRule="auto"/>
        <w:ind w:left="0" w:firstLine="562" w:firstLineChars="200"/>
        <w:textAlignment w:val="auto"/>
        <w:rPr>
          <w:rFonts w:hint="eastAsia" w:ascii="Times New Roman" w:hAnsi="Times New Roman" w:eastAsia="宋体" w:cs="楷体"/>
          <w:sz w:val="24"/>
          <w:szCs w:val="24"/>
        </w:rPr>
      </w:pPr>
      <w:bookmarkStart w:id="22" w:name="_Toc26196"/>
      <w:bookmarkStart w:id="23" w:name="_Toc5660"/>
      <w:r>
        <w:rPr>
          <w:rFonts w:hint="eastAsia" w:ascii="Times New Roman" w:hAnsi="Times New Roman" w:eastAsia="宋体" w:cs="楷体"/>
          <w:sz w:val="28"/>
          <w:szCs w:val="28"/>
          <w:lang w:eastAsia="zh-CN"/>
        </w:rPr>
        <w:t>1.</w:t>
      </w:r>
      <w:r>
        <w:rPr>
          <w:rFonts w:hint="eastAsia" w:ascii="Times New Roman" w:hAnsi="Times New Roman" w:eastAsia="宋体" w:cs="楷体"/>
          <w:sz w:val="28"/>
          <w:szCs w:val="28"/>
        </w:rPr>
        <w:t>3.3 安全加密</w:t>
      </w:r>
      <w:bookmarkEnd w:id="22"/>
      <w:bookmarkEnd w:id="23"/>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color w:val="0D0D0D"/>
          <w:kern w:val="2"/>
          <w:sz w:val="24"/>
          <w:szCs w:val="24"/>
          <w:shd w:val="clear" w:color="auto" w:fill="FFFFFF"/>
          <w:lang w:eastAsia="zh-CN"/>
        </w:rPr>
        <w:t>安全加密部分关注的是确保在整个联邦学习过程中的数据安全和用户隐私。我们将探讨在平台中实现的多种安全机制，这些算法和技术的设计目标是在不牺牲计算效率的前提下，最大化地保护用户数据的隐私和模型的安全性，防止信息泄露和恶意攻击。</w:t>
      </w:r>
      <w:r>
        <w:rPr>
          <w:rFonts w:hint="eastAsia" w:ascii="Times New Roman" w:hAnsi="Times New Roman" w:eastAsia="宋体" w:cs="楷体"/>
          <w:kern w:val="2"/>
          <w:sz w:val="24"/>
          <w:szCs w:val="24"/>
          <w:lang w:eastAsia="zh-CN"/>
        </w:rPr>
        <w:tab/>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outlineLvl w:val="3"/>
        <w:rPr>
          <w:rFonts w:hint="eastAsia" w:ascii="Times New Roman" w:hAnsi="Times New Roman" w:eastAsia="宋体" w:cs="楷体"/>
          <w:b/>
          <w:bCs/>
          <w:i w:val="0"/>
          <w:iCs w:val="0"/>
          <w:color w:val="000000"/>
          <w:spacing w:val="0"/>
          <w:w w:val="100"/>
          <w:sz w:val="24"/>
          <w:szCs w:val="24"/>
          <w:vertAlign w:val="baseline"/>
          <w:lang w:val="en-US" w:eastAsia="zh-CN"/>
        </w:rPr>
      </w:pPr>
      <w:r>
        <w:rPr>
          <w:rFonts w:hint="eastAsia" w:ascii="Times New Roman" w:hAnsi="Times New Roman" w:eastAsia="宋体" w:cs="楷体"/>
          <w:b/>
          <w:bCs/>
          <w:i w:val="0"/>
          <w:iCs w:val="0"/>
          <w:color w:val="000000"/>
          <w:spacing w:val="0"/>
          <w:w w:val="100"/>
          <w:sz w:val="24"/>
          <w:szCs w:val="24"/>
          <w:vertAlign w:val="baseline"/>
          <w:lang w:val="en-US" w:eastAsia="zh-CN"/>
        </w:rPr>
        <w:t>1.3.3.1 差分隐私</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差分隐私的思想是当敌手试图从数据库中查询个体信息时，尽量少地降低数据查询的准确性，同时最大限度减少识别个体信息记录的机会。</w:t>
      </w:r>
    </w:p>
    <w:p>
      <w:pPr>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outlineLvl w:val="9"/>
        <w:rPr>
          <w:rFonts w:hint="eastAsia" w:ascii="Times New Roman" w:hAnsi="Times New Roman" w:eastAsia="宋体" w:cs="楷体"/>
          <w:kern w:val="2"/>
          <w:sz w:val="24"/>
          <w:szCs w:val="24"/>
          <w:lang w:eastAsia="zh-CN"/>
        </w:rPr>
      </w:pPr>
      <w:r>
        <w:rPr>
          <w:rFonts w:hint="eastAsia" w:ascii="Times New Roman" w:hAnsi="Times New Roman" w:eastAsia="宋体" w:cs="楷体"/>
          <w:b/>
          <w:bCs/>
          <w:i w:val="0"/>
          <w:iCs w:val="0"/>
          <w:color w:val="000000"/>
          <w:spacing w:val="0"/>
          <w:w w:val="100"/>
          <w:kern w:val="2"/>
          <w:sz w:val="24"/>
          <w:szCs w:val="24"/>
          <w:vertAlign w:val="baseline"/>
          <w:lang w:val="en-US" w:eastAsia="zh-CN"/>
        </w:rPr>
        <w:t>1.</w:t>
      </w:r>
      <w:r>
        <w:rPr>
          <w:rFonts w:hint="eastAsia" w:ascii="Times New Roman" w:hAnsi="Times New Roman" w:eastAsia="宋体" w:cs="楷体"/>
          <w:b/>
          <w:bCs/>
          <w:i w:val="0"/>
          <w:iCs w:val="0"/>
          <w:color w:val="000000"/>
          <w:spacing w:val="0"/>
          <w:w w:val="100"/>
          <w:kern w:val="2"/>
          <w:sz w:val="24"/>
          <w:szCs w:val="24"/>
          <w:vertAlign w:val="baseline"/>
          <w:lang w:eastAsia="zh-CN"/>
        </w:rPr>
        <w:t>差分隐私简介</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bCs/>
          <w:i w:val="0"/>
          <w:iCs w:val="0"/>
          <w:color w:val="000000"/>
          <w:spacing w:val="0"/>
          <w:w w:val="100"/>
          <w:sz w:val="24"/>
          <w:szCs w:val="24"/>
          <w:vertAlign w:val="baseline"/>
        </w:rPr>
        <w:t>差分隐私原理</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记数据集为D，由所有D的子集组成的训练数据库记为</w:t>
      </w:r>
      <w:r>
        <w:rPr>
          <w:rFonts w:hint="eastAsia" w:ascii="Times New Roman" w:hAnsi="Times New Roman" w:eastAsia="宋体" w:cs="楷体"/>
          <w:sz w:val="24"/>
          <w:szCs w:val="24"/>
        </w:rPr>
        <w:drawing>
          <wp:inline distT="0" distB="0" distL="114300" distR="114300">
            <wp:extent cx="161925" cy="161925"/>
            <wp:effectExtent l="0" t="0" r="0" b="254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63"/>
                    <a:stretch>
                      <a:fillRect/>
                    </a:stretch>
                  </pic:blipFill>
                  <pic:spPr>
                    <a:xfrm>
                      <a:off x="0" y="0"/>
                      <a:ext cx="161925" cy="161925"/>
                    </a:xfrm>
                    <a:prstGeom prst="rect">
                      <a:avLst/>
                    </a:prstGeom>
                    <a:noFill/>
                    <a:ln>
                      <a:noFill/>
                    </a:ln>
                  </pic:spPr>
                </pic:pic>
              </a:graphicData>
            </a:graphic>
          </wp:inline>
        </w:drawing>
      </w:r>
      <w:r>
        <w:rPr>
          <w:rFonts w:hint="eastAsia" w:ascii="Times New Roman" w:hAnsi="Times New Roman" w:eastAsia="宋体" w:cs="楷体"/>
          <w:b w:val="0"/>
          <w:bCs w:val="0"/>
          <w:i w:val="0"/>
          <w:iCs w:val="0"/>
          <w:color w:val="000000"/>
          <w:spacing w:val="0"/>
          <w:w w:val="100"/>
          <w:sz w:val="24"/>
          <w:szCs w:val="24"/>
          <w:vertAlign w:val="baseline"/>
        </w:rPr>
        <w:t>，参数空间为</w:t>
      </w:r>
      <w:r>
        <w:rPr>
          <w:rFonts w:hint="eastAsia" w:ascii="Times New Roman" w:hAnsi="Times New Roman" w:eastAsia="宋体" w:cs="楷体"/>
          <w:b w:val="0"/>
          <w:bCs w:val="0"/>
          <w:i w:val="0"/>
          <w:iCs w:val="0"/>
          <w:color w:val="000000"/>
          <w:spacing w:val="0"/>
          <w:w w:val="100"/>
          <w:position w:val="-4"/>
          <w:sz w:val="24"/>
          <w:szCs w:val="24"/>
          <w:vertAlign w:val="baseline"/>
        </w:rPr>
        <w:object>
          <v:shape id="_x0000_i1042" o:spt="75" type="#_x0000_t75" style="height:13pt;width:11pt;" o:ole="t" filled="f" o:preferrelative="t" stroked="f" coordsize="21600,21600">
            <v:path/>
            <v:fill on="f" focussize="0,0"/>
            <v:stroke on="f"/>
            <v:imagedata r:id="rId65" o:title=""/>
            <o:lock v:ext="edit" aspectratio="t"/>
            <w10:wrap type="none"/>
            <w10:anchorlock/>
          </v:shape>
          <o:OLEObject Type="Embed" ProgID="Equation.KSEE3" ShapeID="_x0000_i1042" DrawAspect="Content" ObjectID="_1468075742" r:id="rId64">
            <o:LockedField>false</o:LockedField>
          </o:OLEObject>
        </w:object>
      </w:r>
      <w:r>
        <w:rPr>
          <w:rFonts w:hint="eastAsia" w:ascii="Times New Roman" w:hAnsi="Times New Roman" w:eastAsia="宋体" w:cs="楷体"/>
          <w:b w:val="0"/>
          <w:bCs w:val="0"/>
          <w:i w:val="0"/>
          <w:iCs w:val="0"/>
          <w:color w:val="000000"/>
          <w:spacing w:val="0"/>
          <w:w w:val="100"/>
          <w:sz w:val="24"/>
          <w:szCs w:val="24"/>
          <w:vertAlign w:val="baseline"/>
          <w:lang w:eastAsia="zh-CN"/>
        </w:rPr>
        <w:t>。</w:t>
      </w:r>
      <w:r>
        <w:rPr>
          <w:rFonts w:hint="eastAsia" w:ascii="Times New Roman" w:hAnsi="Times New Roman" w:eastAsia="宋体" w:cs="楷体"/>
          <w:b w:val="0"/>
          <w:bCs w:val="0"/>
          <w:i w:val="0"/>
          <w:iCs w:val="0"/>
          <w:color w:val="000000"/>
          <w:spacing w:val="0"/>
          <w:w w:val="100"/>
          <w:sz w:val="24"/>
          <w:szCs w:val="24"/>
          <w:vertAlign w:val="baseline"/>
        </w:rPr>
        <w:t>我们称一</w:t>
      </w:r>
      <w:r>
        <w:rPr>
          <w:rFonts w:hint="eastAsia" w:ascii="Times New Roman" w:hAnsi="Times New Roman" w:eastAsia="宋体" w:cs="楷体"/>
          <w:b w:val="0"/>
          <w:bCs w:val="0"/>
          <w:i w:val="0"/>
          <w:iCs w:val="0"/>
          <w:color w:val="000000"/>
          <w:spacing w:val="0"/>
          <w:w w:val="100"/>
          <w:sz w:val="24"/>
          <w:szCs w:val="24"/>
          <w:vertAlign w:val="baseline"/>
          <w:lang w:val="en-US" w:eastAsia="zh-CN"/>
        </w:rPr>
        <w:t>种</w:t>
      </w:r>
      <w:r>
        <w:rPr>
          <w:rFonts w:hint="eastAsia" w:ascii="Times New Roman" w:hAnsi="Times New Roman" w:eastAsia="宋体" w:cs="楷体"/>
          <w:b w:val="0"/>
          <w:bCs w:val="0"/>
          <w:i w:val="0"/>
          <w:iCs w:val="0"/>
          <w:color w:val="000000"/>
          <w:spacing w:val="0"/>
          <w:w w:val="100"/>
          <w:sz w:val="24"/>
          <w:szCs w:val="24"/>
          <w:vertAlign w:val="baseline"/>
        </w:rPr>
        <w:t>训练机制满足（ϵ,δ)−DP，如果对于任意两个毗邻的训练集d,d'∈D, 以及任何参数范围S⊂T，其输出的参数分布满足：</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3120" w:firstLineChars="1300"/>
        <w:jc w:val="left"/>
        <w:textAlignment w:val="center"/>
        <w:rPr>
          <w:rFonts w:hint="eastAsia" w:ascii="Times New Roman" w:hAnsi="Times New Roman" w:eastAsia="宋体" w:cs="楷体"/>
          <w:sz w:val="24"/>
          <w:szCs w:val="24"/>
          <w:lang w:eastAsia="zh-CN"/>
        </w:rPr>
      </w:pPr>
      <w:r>
        <w:rPr>
          <w:rFonts w:hint="eastAsia" w:ascii="Times New Roman" w:hAnsi="Times New Roman" w:eastAsia="宋体" w:cs="楷体"/>
          <w:sz w:val="24"/>
          <w:szCs w:val="24"/>
        </w:rPr>
        <w:drawing>
          <wp:inline distT="0" distB="0" distL="114300" distR="114300">
            <wp:extent cx="2266950" cy="228600"/>
            <wp:effectExtent l="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66"/>
                    <a:stretch>
                      <a:fillRect/>
                    </a:stretch>
                  </pic:blipFill>
                  <pic:spPr>
                    <a:xfrm>
                      <a:off x="0" y="0"/>
                      <a:ext cx="2266950" cy="228600"/>
                    </a:xfrm>
                    <a:prstGeom prst="rect">
                      <a:avLst/>
                    </a:prstGeom>
                    <a:noFill/>
                    <a:ln>
                      <a:noFill/>
                    </a:ln>
                  </pic:spPr>
                </pic:pic>
              </a:graphicData>
            </a:graphic>
          </wp:inline>
        </w:drawing>
      </w:r>
      <w:r>
        <w:rPr>
          <w:rFonts w:hint="eastAsia" w:ascii="Times New Roman" w:hAnsi="Times New Roman" w:eastAsia="宋体" w:cs="楷体"/>
          <w:sz w:val="24"/>
          <w:szCs w:val="24"/>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1-33</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ϵ是隐私预算，ϵ越小，隐私保护等级越高，噪声越多，数据可用度越低，δ是松弛</w:t>
      </w:r>
      <w:r>
        <w:rPr>
          <w:rFonts w:hint="eastAsia" w:ascii="Times New Roman" w:hAnsi="Times New Roman" w:eastAsia="宋体" w:cs="楷体"/>
          <w:b w:val="0"/>
          <w:bCs w:val="0"/>
          <w:i w:val="0"/>
          <w:iCs w:val="0"/>
          <w:color w:val="000000"/>
          <w:spacing w:val="0"/>
          <w:w w:val="100"/>
          <w:sz w:val="24"/>
          <w:szCs w:val="24"/>
          <w:vertAlign w:val="baseline"/>
          <w:lang w:val="en-US" w:eastAsia="zh-CN"/>
        </w:rPr>
        <w:t>因</w:t>
      </w:r>
      <w:r>
        <w:rPr>
          <w:rFonts w:hint="eastAsia" w:ascii="Times New Roman" w:hAnsi="Times New Roman" w:eastAsia="宋体" w:cs="楷体"/>
          <w:b w:val="0"/>
          <w:bCs w:val="0"/>
          <w:i w:val="0"/>
          <w:iCs w:val="0"/>
          <w:color w:val="000000"/>
          <w:spacing w:val="0"/>
          <w:w w:val="100"/>
          <w:sz w:val="24"/>
          <w:szCs w:val="24"/>
          <w:vertAlign w:val="baseline"/>
        </w:rPr>
        <w:t>子。在该定义下，数据集中的单个数据对于模型的影响被控制在一定的范围内，实现了在模型层面对于差分攻击的“不可分辨性”。</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为了控制个体数据的影响，利用高斯机制产生噪声对梯度施加差分隐私。假设存在一个确定函数f:D→T，敏感度为</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3360" w:firstLineChars="14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Δ</w:t>
      </w:r>
      <w:r>
        <w:rPr>
          <w:rFonts w:hint="eastAsia" w:ascii="Times New Roman" w:hAnsi="Times New Roman" w:eastAsia="宋体" w:cs="楷体"/>
          <w:b w:val="0"/>
          <w:bCs w:val="0"/>
          <w:i w:val="0"/>
          <w:iCs w:val="0"/>
          <w:color w:val="000000"/>
          <w:spacing w:val="0"/>
          <w:w w:val="100"/>
          <w:sz w:val="24"/>
          <w:szCs w:val="24"/>
          <w:vertAlign w:val="subscript"/>
          <w:lang w:val="en-US" w:eastAsia="zh-CN"/>
        </w:rPr>
        <w:t>2</w:t>
      </w:r>
      <w:r>
        <w:rPr>
          <w:rFonts w:hint="eastAsia" w:ascii="Times New Roman" w:hAnsi="Times New Roman" w:eastAsia="宋体" w:cs="楷体"/>
          <w:b w:val="0"/>
          <w:bCs w:val="0"/>
          <w:i w:val="0"/>
          <w:iCs w:val="0"/>
          <w:color w:val="000000"/>
          <w:spacing w:val="0"/>
          <w:w w:val="100"/>
          <w:sz w:val="24"/>
          <w:szCs w:val="24"/>
          <w:vertAlign w:val="baseline"/>
        </w:rPr>
        <w:t>(f)=max||f(d)−f(d')||</w:t>
      </w:r>
      <w:r>
        <w:rPr>
          <w:rFonts w:hint="eastAsia" w:ascii="Times New Roman" w:hAnsi="Times New Roman" w:eastAsia="宋体" w:cs="楷体"/>
          <w:b w:val="0"/>
          <w:bCs w:val="0"/>
          <w:i w:val="0"/>
          <w:iCs w:val="0"/>
          <w:color w:val="000000"/>
          <w:spacing w:val="0"/>
          <w:w w:val="100"/>
          <w:sz w:val="24"/>
          <w:szCs w:val="24"/>
          <w:vertAlign w:val="subscript"/>
        </w:rPr>
        <w:t>2</w:t>
      </w:r>
      <w:r>
        <w:rPr>
          <w:rFonts w:hint="eastAsia" w:ascii="Times New Roman" w:hAnsi="Times New Roman" w:eastAsia="宋体" w:cs="楷体"/>
          <w:b w:val="0"/>
          <w:bCs w:val="0"/>
          <w:i w:val="0"/>
          <w:iCs w:val="0"/>
          <w:color w:val="000000"/>
          <w:spacing w:val="0"/>
          <w:w w:val="100"/>
          <w:sz w:val="24"/>
          <w:szCs w:val="24"/>
          <w:vertAlign w:val="baseline"/>
        </w:rPr>
        <w:t>，d,d'∈D</w:t>
      </w:r>
      <w:r>
        <w:rPr>
          <w:rFonts w:hint="eastAsia" w:ascii="Times New Roman" w:hAnsi="Times New Roman" w:eastAsia="宋体" w:cs="楷体"/>
          <w:b w:val="0"/>
          <w:bCs w:val="0"/>
          <w:i w:val="0"/>
          <w:iCs w:val="0"/>
          <w:color w:val="000000"/>
          <w:spacing w:val="0"/>
          <w:w w:val="100"/>
          <w:sz w:val="24"/>
          <w:szCs w:val="24"/>
          <w:vertAlign w:val="baseline"/>
          <w:lang w:val="en-US" w:eastAsia="zh-CN"/>
        </w:rPr>
        <w:tab/>
      </w:r>
      <w:r>
        <w:rPr>
          <w:rFonts w:hint="eastAsia" w:ascii="Times New Roman" w:hAnsi="Times New Roman" w:eastAsia="宋体" w:cs="楷体"/>
          <w:b w:val="0"/>
          <w:bCs w:val="0"/>
          <w:i w:val="0"/>
          <w:iCs w:val="0"/>
          <w:color w:val="000000"/>
          <w:spacing w:val="0"/>
          <w:w w:val="100"/>
          <w:sz w:val="24"/>
          <w:szCs w:val="24"/>
          <w:vertAlign w:val="baseline"/>
          <w:lang w:val="en-US" w:eastAsia="zh-CN"/>
        </w:rPr>
        <w:tab/>
      </w:r>
      <w:r>
        <w:rPr>
          <w:rFonts w:hint="eastAsia" w:ascii="Times New Roman" w:hAnsi="Times New Roman" w:eastAsia="宋体" w:cs="楷体"/>
          <w:b w:val="0"/>
          <w:bCs w:val="0"/>
          <w:i w:val="0"/>
          <w:iCs w:val="0"/>
          <w:color w:val="000000"/>
          <w:spacing w:val="0"/>
          <w:w w:val="100"/>
          <w:sz w:val="24"/>
          <w:szCs w:val="24"/>
          <w:vertAlign w:val="baseline"/>
          <w:lang w:val="en-US" w:eastAsia="zh-CN"/>
        </w:rPr>
        <w:tab/>
      </w:r>
      <w:r>
        <w:rPr>
          <w:rFonts w:hint="eastAsia" w:ascii="Times New Roman" w:hAnsi="Times New Roman" w:eastAsia="宋体" w:cs="楷体"/>
          <w:b w:val="0"/>
          <w:bCs w:val="0"/>
          <w:i w:val="0"/>
          <w:iCs w:val="0"/>
          <w:color w:val="000000"/>
          <w:spacing w:val="0"/>
          <w:w w:val="100"/>
          <w:sz w:val="24"/>
          <w:szCs w:val="24"/>
          <w:vertAlign w:val="baseline"/>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1-34</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那么对于任意的δ∈(0,1)，给定随机噪声服从正态分布N(0,σ</w:t>
      </w:r>
      <w:r>
        <w:rPr>
          <w:rFonts w:hint="eastAsia" w:ascii="Times New Roman" w:hAnsi="Times New Roman" w:eastAsia="宋体" w:cs="楷体"/>
          <w:b w:val="0"/>
          <w:bCs w:val="0"/>
          <w:i w:val="0"/>
          <w:iCs w:val="0"/>
          <w:color w:val="000000"/>
          <w:spacing w:val="0"/>
          <w:w w:val="100"/>
          <w:sz w:val="24"/>
          <w:szCs w:val="24"/>
          <w:vertAlign w:val="superscript"/>
          <w:lang w:val="en-US" w:eastAsia="zh-CN"/>
        </w:rPr>
        <w:t>2</w:t>
      </w:r>
      <w:r>
        <w:rPr>
          <w:rFonts w:hint="eastAsia" w:ascii="Times New Roman" w:hAnsi="Times New Roman" w:eastAsia="宋体" w:cs="楷体"/>
          <w:b w:val="0"/>
          <w:bCs w:val="0"/>
          <w:i w:val="0"/>
          <w:iCs w:val="0"/>
          <w:color w:val="000000"/>
          <w:spacing w:val="0"/>
          <w:w w:val="100"/>
          <w:sz w:val="24"/>
          <w:szCs w:val="24"/>
          <w:vertAlign w:val="baseline"/>
        </w:rPr>
        <w:t>)，那么随机算法</w:t>
      </w:r>
      <w:r>
        <w:rPr>
          <w:rFonts w:hint="eastAsia" w:ascii="Times New Roman" w:hAnsi="Times New Roman" w:eastAsia="宋体" w:cs="楷体"/>
          <w:b w:val="0"/>
          <w:bCs w:val="0"/>
          <w:i w:val="0"/>
          <w:iCs w:val="0"/>
          <w:color w:val="000000"/>
          <w:spacing w:val="0"/>
          <w:w w:val="100"/>
          <w:position w:val="-10"/>
          <w:sz w:val="24"/>
          <w:szCs w:val="24"/>
          <w:vertAlign w:val="baseline"/>
        </w:rPr>
        <w:object>
          <v:shape id="_x0000_i1043" o:spt="75" type="#_x0000_t75" style="height:18pt;width:109pt;" o:ole="t" filled="f" o:preferrelative="t" stroked="f" coordsize="21600,21600">
            <v:path/>
            <v:fill on="f" focussize="0,0"/>
            <v:stroke on="f"/>
            <v:imagedata r:id="rId68" o:title=""/>
            <o:lock v:ext="edit" aspectratio="t"/>
            <w10:wrap type="none"/>
            <w10:anchorlock/>
          </v:shape>
          <o:OLEObject Type="Embed" ProgID="Equation.KSEE3" ShapeID="_x0000_i1043" DrawAspect="Content" ObjectID="_1468075743" r:id="rId67">
            <o:LockedField>false</o:LockedField>
          </o:OLEObject>
        </w:object>
      </w:r>
      <w:r>
        <w:rPr>
          <w:rFonts w:hint="eastAsia" w:ascii="Times New Roman" w:hAnsi="Times New Roman" w:eastAsia="宋体" w:cs="楷体"/>
          <w:b w:val="0"/>
          <w:bCs w:val="0"/>
          <w:i w:val="0"/>
          <w:iCs w:val="0"/>
          <w:color w:val="000000"/>
          <w:spacing w:val="0"/>
          <w:w w:val="100"/>
          <w:sz w:val="24"/>
          <w:szCs w:val="24"/>
          <w:vertAlign w:val="baseline"/>
        </w:rPr>
        <w:t>服从(ϵ,δ)−DP，其中</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3820" w:firstLineChars="1592"/>
        <w:jc w:val="left"/>
        <w:textAlignment w:val="center"/>
        <w:rPr>
          <w:rFonts w:hint="eastAsia" w:ascii="Times New Roman" w:hAnsi="Times New Roman" w:eastAsia="宋体" w:cs="楷体"/>
          <w:sz w:val="24"/>
          <w:szCs w:val="24"/>
        </w:rPr>
      </w:pPr>
      <w:r>
        <w:rPr>
          <w:rFonts w:hint="eastAsia" w:ascii="Times New Roman" w:hAnsi="Times New Roman" w:eastAsia="宋体" w:cs="楷体"/>
          <w:sz w:val="24"/>
          <w:szCs w:val="24"/>
        </w:rPr>
        <w:drawing>
          <wp:inline distT="0" distB="0" distL="114300" distR="114300">
            <wp:extent cx="1095375" cy="657225"/>
            <wp:effectExtent l="0" t="0" r="9525"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69"/>
                    <a:stretch>
                      <a:fillRect/>
                    </a:stretch>
                  </pic:blipFill>
                  <pic:spPr>
                    <a:xfrm>
                      <a:off x="0" y="0"/>
                      <a:ext cx="1095375" cy="657225"/>
                    </a:xfrm>
                    <a:prstGeom prst="rect">
                      <a:avLst/>
                    </a:prstGeom>
                    <a:noFill/>
                    <a:ln>
                      <a:noFill/>
                    </a:ln>
                  </pic:spPr>
                </pic:pic>
              </a:graphicData>
            </a:graphic>
          </wp:inline>
        </w:drawing>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1-35</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利用高斯机制，我们对梯度分三个步骤增加差分噪声：首先，对每一个样本对应的梯度裁</w:t>
      </w:r>
      <w:r>
        <w:rPr>
          <w:rFonts w:hint="eastAsia" w:ascii="Times New Roman" w:hAnsi="Times New Roman" w:eastAsia="宋体" w:cs="楷体"/>
          <w:b w:val="0"/>
          <w:bCs w:val="0"/>
          <w:i w:val="0"/>
          <w:iCs w:val="0"/>
          <w:color w:val="000000"/>
          <w:spacing w:val="0"/>
          <w:w w:val="100"/>
          <w:sz w:val="24"/>
          <w:szCs w:val="24"/>
          <w:vertAlign w:val="baseline"/>
          <w:lang w:val="en-US" w:eastAsia="zh-CN"/>
        </w:rPr>
        <w:t>剪</w:t>
      </w:r>
      <w:r>
        <w:rPr>
          <w:rFonts w:hint="eastAsia" w:ascii="Times New Roman" w:hAnsi="Times New Roman" w:eastAsia="宋体" w:cs="楷体"/>
          <w:b w:val="0"/>
          <w:bCs w:val="0"/>
          <w:i w:val="0"/>
          <w:iCs w:val="0"/>
          <w:color w:val="000000"/>
          <w:spacing w:val="0"/>
          <w:w w:val="100"/>
          <w:sz w:val="24"/>
          <w:szCs w:val="24"/>
          <w:vertAlign w:val="baseline"/>
        </w:rPr>
        <w:t>到一个固定范围[−C,C]，以控制个体数据的影响，此时梯度的敏感度</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2640" w:firstLineChars="1100"/>
        <w:jc w:val="left"/>
        <w:textAlignment w:val="center"/>
        <w:rPr>
          <w:rFonts w:hint="eastAsia" w:ascii="Times New Roman" w:hAnsi="Times New Roman" w:eastAsia="宋体" w:cs="楷体"/>
          <w:sz w:val="24"/>
          <w:szCs w:val="24"/>
          <w:lang w:eastAsia="zh-CN"/>
        </w:rPr>
      </w:pPr>
      <w:r>
        <w:rPr>
          <w:rFonts w:hint="eastAsia" w:ascii="Times New Roman" w:hAnsi="Times New Roman" w:eastAsia="宋体" w:cs="楷体"/>
          <w:sz w:val="24"/>
          <w:szCs w:val="24"/>
        </w:rPr>
        <w:drawing>
          <wp:inline distT="0" distB="0" distL="114300" distR="114300">
            <wp:extent cx="2581275" cy="228600"/>
            <wp:effectExtent l="0" t="0" r="9525" b="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70"/>
                    <a:stretch>
                      <a:fillRect/>
                    </a:stretch>
                  </pic:blipFill>
                  <pic:spPr>
                    <a:xfrm>
                      <a:off x="0" y="0"/>
                      <a:ext cx="2581275" cy="228600"/>
                    </a:xfrm>
                    <a:prstGeom prst="rect">
                      <a:avLst/>
                    </a:prstGeom>
                    <a:noFill/>
                    <a:ln>
                      <a:noFill/>
                    </a:ln>
                  </pic:spPr>
                </pic:pic>
              </a:graphicData>
            </a:graphic>
          </wp:inline>
        </w:drawing>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 xml:space="preserve">   </w:t>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1-36</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然后，对裁剪后的梯度增加高斯噪声N(0,σ</w:t>
      </w:r>
      <w:r>
        <w:rPr>
          <w:rFonts w:hint="eastAsia" w:ascii="Times New Roman" w:hAnsi="Times New Roman" w:eastAsia="宋体" w:cs="楷体"/>
          <w:b w:val="0"/>
          <w:bCs w:val="0"/>
          <w:i w:val="0"/>
          <w:iCs w:val="0"/>
          <w:color w:val="000000"/>
          <w:spacing w:val="0"/>
          <w:w w:val="100"/>
          <w:sz w:val="24"/>
          <w:szCs w:val="24"/>
          <w:vertAlign w:val="superscript"/>
        </w:rPr>
        <w:t>2</w:t>
      </w:r>
      <w:r>
        <w:rPr>
          <w:rFonts w:hint="eastAsia" w:ascii="Times New Roman" w:hAnsi="Times New Roman" w:eastAsia="宋体" w:cs="楷体"/>
          <w:b w:val="0"/>
          <w:bCs w:val="0"/>
          <w:i w:val="0"/>
          <w:iCs w:val="0"/>
          <w:color w:val="000000"/>
          <w:spacing w:val="0"/>
          <w:w w:val="100"/>
          <w:sz w:val="24"/>
          <w:szCs w:val="24"/>
          <w:vertAlign w:val="baseline"/>
        </w:rPr>
        <w:t>)，以得到满足差分隐私的梯度数据。</w:t>
      </w:r>
      <w:r>
        <w:rPr>
          <w:rFonts w:hint="eastAsia" w:ascii="Times New Roman" w:hAnsi="Times New Roman" w:eastAsia="宋体" w:cs="楷体"/>
          <w:b w:val="0"/>
          <w:bCs w:val="0"/>
          <w:i w:val="0"/>
          <w:iCs w:val="0"/>
          <w:color w:val="000000"/>
          <w:spacing w:val="0"/>
          <w:w w:val="100"/>
          <w:sz w:val="24"/>
          <w:szCs w:val="24"/>
          <w:vertAlign w:val="baseline"/>
          <w:lang w:val="en-US" w:eastAsia="zh-CN"/>
        </w:rPr>
        <w:t>最后</w:t>
      </w:r>
      <w:r>
        <w:rPr>
          <w:rFonts w:hint="eastAsia" w:ascii="Times New Roman" w:hAnsi="Times New Roman" w:eastAsia="宋体" w:cs="楷体"/>
          <w:b w:val="0"/>
          <w:bCs w:val="0"/>
          <w:i w:val="0"/>
          <w:iCs w:val="0"/>
          <w:color w:val="000000"/>
          <w:spacing w:val="0"/>
          <w:w w:val="100"/>
          <w:sz w:val="24"/>
          <w:szCs w:val="24"/>
          <w:vertAlign w:val="baseline"/>
        </w:rPr>
        <w:t>，用这些梯度更新模型，并计算模型的隐私损失。记噪声</w:t>
      </w:r>
      <w:r>
        <w:rPr>
          <w:rFonts w:hint="eastAsia" w:ascii="Times New Roman" w:hAnsi="Times New Roman" w:eastAsia="宋体" w:cs="楷体"/>
          <w:b w:val="0"/>
          <w:bCs w:val="0"/>
          <w:i w:val="0"/>
          <w:iCs w:val="0"/>
          <w:color w:val="000000"/>
          <w:spacing w:val="0"/>
          <w:w w:val="100"/>
          <w:sz w:val="24"/>
          <w:szCs w:val="24"/>
          <w:vertAlign w:val="baseline"/>
          <w:lang w:val="en-US" w:eastAsia="zh-CN"/>
        </w:rPr>
        <w:t>乘子</w:t>
      </w:r>
      <w:r>
        <w:rPr>
          <w:rFonts w:hint="eastAsia" w:ascii="Times New Roman" w:hAnsi="Times New Roman" w:eastAsia="宋体" w:cs="楷体"/>
          <w:b w:val="0"/>
          <w:bCs w:val="0"/>
          <w:i w:val="0"/>
          <w:iCs w:val="0"/>
          <w:color w:val="000000"/>
          <w:spacing w:val="0"/>
          <w:w w:val="100"/>
          <w:sz w:val="24"/>
          <w:szCs w:val="24"/>
          <w:vertAlign w:val="baseline"/>
        </w:rPr>
        <w:t>为z=σ/C，那么该训练</w:t>
      </w:r>
      <w:r>
        <w:rPr>
          <w:rFonts w:hint="eastAsia" w:ascii="Times New Roman" w:hAnsi="Times New Roman" w:eastAsia="宋体" w:cs="楷体"/>
          <w:b w:val="0"/>
          <w:bCs w:val="0"/>
          <w:i w:val="0"/>
          <w:iCs w:val="0"/>
          <w:color w:val="000000"/>
          <w:spacing w:val="0"/>
          <w:w w:val="100"/>
          <w:sz w:val="24"/>
          <w:szCs w:val="24"/>
          <w:vertAlign w:val="baseline"/>
          <w:lang w:eastAsia="zh-CN"/>
        </w:rPr>
        <w:t>平台</w:t>
      </w:r>
      <w:r>
        <w:rPr>
          <w:rFonts w:hint="eastAsia" w:ascii="Times New Roman" w:hAnsi="Times New Roman" w:eastAsia="宋体" w:cs="楷体"/>
          <w:b w:val="0"/>
          <w:bCs w:val="0"/>
          <w:i w:val="0"/>
          <w:iCs w:val="0"/>
          <w:color w:val="000000"/>
          <w:spacing w:val="0"/>
          <w:w w:val="100"/>
          <w:sz w:val="24"/>
          <w:szCs w:val="24"/>
          <w:vertAlign w:val="baseline"/>
        </w:rPr>
        <w:t>服从(ϵ,δ)−DP的条件为</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3840" w:firstLineChars="16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position w:val="-24"/>
          <w:sz w:val="24"/>
          <w:szCs w:val="24"/>
          <w:vertAlign w:val="baseline"/>
        </w:rPr>
        <w:object>
          <v:shape id="_x0000_i1044" o:spt="75" type="#_x0000_t75" style="height:34pt;width:85.95pt;" o:ole="t" filled="f" o:preferrelative="t" stroked="f" coordsize="21600,21600">
            <v:path/>
            <v:fill on="f" focussize="0,0"/>
            <v:stroke on="f"/>
            <v:imagedata r:id="rId72" o:title=""/>
            <o:lock v:ext="edit" aspectratio="t"/>
            <w10:wrap type="none"/>
            <w10:anchorlock/>
          </v:shape>
          <o:OLEObject Type="Embed" ProgID="Equation.KSEE3" ShapeID="_x0000_i1044" DrawAspect="Content" ObjectID="_1468075744" r:id="rId71">
            <o:LockedField>false</o:LockedField>
          </o:OLEObject>
        </w:object>
      </w:r>
      <w:r>
        <w:rPr>
          <w:rFonts w:hint="eastAsia" w:ascii="Times New Roman" w:hAnsi="Times New Roman" w:eastAsia="宋体" w:cs="楷体"/>
          <w:b w:val="0"/>
          <w:bCs w:val="0"/>
          <w:i w:val="0"/>
          <w:iCs w:val="0"/>
          <w:color w:val="000000"/>
          <w:spacing w:val="0"/>
          <w:w w:val="100"/>
          <w:sz w:val="24"/>
          <w:szCs w:val="24"/>
          <w:vertAlign w:val="baseline"/>
        </w:rPr>
        <w:t>​</w:t>
      </w:r>
      <w:r>
        <w:rPr>
          <w:rFonts w:hint="eastAsia" w:ascii="Times New Roman" w:hAnsi="Times New Roman" w:eastAsia="宋体" w:cs="楷体"/>
          <w:b w:val="0"/>
          <w:bCs w:val="0"/>
          <w:i w:val="0"/>
          <w:iCs w:val="0"/>
          <w:color w:val="000000"/>
          <w:spacing w:val="0"/>
          <w:w w:val="100"/>
          <w:sz w:val="24"/>
          <w:szCs w:val="24"/>
          <w:vertAlign w:val="baseline"/>
          <w:lang w:val="en-US" w:eastAsia="zh-CN"/>
        </w:rPr>
        <w:tab/>
      </w:r>
      <w:r>
        <w:rPr>
          <w:rFonts w:hint="eastAsia" w:ascii="Times New Roman" w:hAnsi="Times New Roman" w:eastAsia="宋体" w:cs="楷体"/>
          <w:b w:val="0"/>
          <w:bCs w:val="0"/>
          <w:i w:val="0"/>
          <w:iCs w:val="0"/>
          <w:color w:val="000000"/>
          <w:spacing w:val="0"/>
          <w:w w:val="100"/>
          <w:sz w:val="24"/>
          <w:szCs w:val="24"/>
          <w:vertAlign w:val="baseline"/>
          <w:lang w:val="en-US" w:eastAsia="zh-CN"/>
        </w:rPr>
        <w:t xml:space="preserve"> </w:t>
      </w:r>
      <w:r>
        <w:rPr>
          <w:rFonts w:hint="eastAsia" w:ascii="Times New Roman" w:hAnsi="Times New Roman" w:eastAsia="宋体" w:cs="楷体"/>
          <w:b w:val="0"/>
          <w:bCs w:val="0"/>
          <w:i w:val="0"/>
          <w:iCs w:val="0"/>
          <w:color w:val="000000"/>
          <w:spacing w:val="0"/>
          <w:w w:val="100"/>
          <w:sz w:val="24"/>
          <w:szCs w:val="24"/>
          <w:vertAlign w:val="baseline"/>
          <w:lang w:val="en-US" w:eastAsia="zh-CN"/>
        </w:rPr>
        <w:tab/>
      </w:r>
      <w:r>
        <w:rPr>
          <w:rFonts w:hint="eastAsia" w:ascii="Times New Roman" w:hAnsi="Times New Roman" w:eastAsia="宋体" w:cs="楷体"/>
          <w:b w:val="0"/>
          <w:bCs w:val="0"/>
          <w:i w:val="0"/>
          <w:iCs w:val="0"/>
          <w:color w:val="000000"/>
          <w:spacing w:val="0"/>
          <w:w w:val="100"/>
          <w:sz w:val="24"/>
          <w:szCs w:val="24"/>
          <w:vertAlign w:val="baseline"/>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1-37</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bCs/>
          <w:i w:val="0"/>
          <w:iCs w:val="0"/>
          <w:color w:val="000000"/>
          <w:spacing w:val="0"/>
          <w:w w:val="100"/>
          <w:sz w:val="24"/>
          <w:szCs w:val="24"/>
          <w:vertAlign w:val="baseline"/>
        </w:rPr>
        <w:t>差分隐私效果</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bCs/>
          <w:i w:val="0"/>
          <w:iCs w:val="0"/>
          <w:color w:val="000000"/>
          <w:spacing w:val="0"/>
          <w:w w:val="100"/>
          <w:sz w:val="24"/>
          <w:szCs w:val="24"/>
          <w:vertAlign w:val="baseline"/>
        </w:rPr>
        <w:t>防范梯度泄露</w:t>
      </w:r>
      <w:r>
        <w:rPr>
          <w:rFonts w:hint="eastAsia" w:ascii="Times New Roman" w:hAnsi="Times New Roman" w:eastAsia="宋体" w:cs="楷体"/>
          <w:b w:val="0"/>
          <w:bCs w:val="0"/>
          <w:i w:val="0"/>
          <w:iCs w:val="0"/>
          <w:color w:val="000000"/>
          <w:spacing w:val="0"/>
          <w:w w:val="100"/>
          <w:sz w:val="24"/>
          <w:szCs w:val="24"/>
          <w:vertAlign w:val="baseline"/>
        </w:rPr>
        <w:t>联邦学习通过交换梯度信息来利用分布式数据，训练数</w:t>
      </w:r>
      <w:r>
        <w:rPr>
          <w:rFonts w:hint="eastAsia" w:ascii="Times New Roman" w:hAnsi="Times New Roman" w:eastAsia="宋体" w:cs="楷体"/>
          <w:b w:val="0"/>
          <w:bCs w:val="0"/>
          <w:i w:val="0"/>
          <w:iCs w:val="0"/>
          <w:color w:val="000000"/>
          <w:spacing w:val="0"/>
          <w:w w:val="100"/>
          <w:sz w:val="24"/>
          <w:szCs w:val="24"/>
          <w:vertAlign w:val="baseline"/>
          <w:lang w:val="en-US" w:eastAsia="zh-CN"/>
        </w:rPr>
        <w:t>据</w:t>
      </w:r>
      <w:r>
        <w:rPr>
          <w:rFonts w:hint="eastAsia" w:ascii="Times New Roman" w:hAnsi="Times New Roman" w:eastAsia="宋体" w:cs="楷体"/>
          <w:b w:val="0"/>
          <w:bCs w:val="0"/>
          <w:i w:val="0"/>
          <w:iCs w:val="0"/>
          <w:color w:val="000000"/>
          <w:spacing w:val="0"/>
          <w:w w:val="100"/>
          <w:sz w:val="24"/>
          <w:szCs w:val="24"/>
          <w:vertAlign w:val="baseline"/>
        </w:rPr>
        <w:t>完全驻留在客户本地。</w:t>
      </w:r>
      <w:r>
        <w:rPr>
          <w:rFonts w:hint="eastAsia" w:ascii="Times New Roman" w:hAnsi="Times New Roman" w:eastAsia="宋体" w:cs="楷体"/>
          <w:b w:val="0"/>
          <w:bCs w:val="0"/>
          <w:i w:val="0"/>
          <w:iCs w:val="0"/>
          <w:color w:val="000000"/>
          <w:spacing w:val="0"/>
          <w:w w:val="100"/>
          <w:sz w:val="24"/>
          <w:szCs w:val="24"/>
          <w:vertAlign w:val="baseline"/>
          <w:lang w:val="en-US" w:eastAsia="zh-CN"/>
        </w:rPr>
        <w:t>研究表明</w:t>
      </w:r>
      <w:r>
        <w:rPr>
          <w:rFonts w:hint="eastAsia" w:ascii="Times New Roman" w:hAnsi="Times New Roman" w:eastAsia="宋体" w:cs="楷体"/>
          <w:b w:val="0"/>
          <w:bCs w:val="0"/>
          <w:i w:val="0"/>
          <w:iCs w:val="0"/>
          <w:color w:val="000000"/>
          <w:spacing w:val="0"/>
          <w:w w:val="100"/>
          <w:sz w:val="24"/>
          <w:szCs w:val="24"/>
          <w:vertAlign w:val="baseline"/>
        </w:rPr>
        <w:t>，训练数据可以从交换的梯度信息中重建。这种攻击方式被称为梯度泄露攻击。</w:t>
      </w:r>
      <w:r>
        <w:rPr>
          <w:rFonts w:hint="eastAsia" w:ascii="Times New Roman" w:hAnsi="Times New Roman" w:eastAsia="宋体" w:cs="楷体"/>
          <w:b w:val="0"/>
          <w:bCs w:val="0"/>
          <w:i w:val="0"/>
          <w:iCs w:val="0"/>
          <w:color w:val="000000"/>
          <w:spacing w:val="0"/>
          <w:w w:val="100"/>
          <w:sz w:val="24"/>
          <w:szCs w:val="24"/>
          <w:vertAlign w:val="baseline"/>
          <w:lang w:val="en-US" w:eastAsia="zh-CN"/>
        </w:rPr>
        <w:t>使用差分隐私对梯度进行保护</w:t>
      </w:r>
      <w:r>
        <w:rPr>
          <w:rFonts w:hint="eastAsia" w:ascii="Times New Roman" w:hAnsi="Times New Roman" w:eastAsia="宋体" w:cs="楷体"/>
          <w:b w:val="0"/>
          <w:bCs w:val="0"/>
          <w:i w:val="0"/>
          <w:iCs w:val="0"/>
          <w:color w:val="000000"/>
          <w:spacing w:val="0"/>
          <w:w w:val="100"/>
          <w:sz w:val="24"/>
          <w:szCs w:val="24"/>
          <w:vertAlign w:val="baseline"/>
          <w:lang w:eastAsia="zh-CN"/>
        </w:rPr>
        <w:t>，</w:t>
      </w:r>
      <w:r>
        <w:rPr>
          <w:rFonts w:hint="eastAsia" w:ascii="Times New Roman" w:hAnsi="Times New Roman" w:eastAsia="宋体" w:cs="楷体"/>
          <w:b w:val="0"/>
          <w:bCs w:val="0"/>
          <w:i w:val="0"/>
          <w:iCs w:val="0"/>
          <w:color w:val="000000"/>
          <w:spacing w:val="0"/>
          <w:w w:val="100"/>
          <w:sz w:val="24"/>
          <w:szCs w:val="24"/>
          <w:vertAlign w:val="baseline"/>
          <w:lang w:val="en-US" w:eastAsia="zh-CN"/>
        </w:rPr>
        <w:t>攻击者即使</w:t>
      </w:r>
      <w:r>
        <w:rPr>
          <w:rFonts w:hint="eastAsia" w:ascii="Times New Roman" w:hAnsi="Times New Roman" w:eastAsia="宋体" w:cs="楷体"/>
          <w:b w:val="0"/>
          <w:bCs w:val="0"/>
          <w:i w:val="0"/>
          <w:iCs w:val="0"/>
          <w:color w:val="000000"/>
          <w:spacing w:val="0"/>
          <w:w w:val="100"/>
          <w:sz w:val="24"/>
          <w:szCs w:val="24"/>
          <w:vertAlign w:val="baseline"/>
        </w:rPr>
        <w:t>获得一个人的</w:t>
      </w:r>
      <w:r>
        <w:rPr>
          <w:rFonts w:hint="eastAsia" w:ascii="Times New Roman" w:hAnsi="Times New Roman" w:eastAsia="宋体" w:cs="楷体"/>
          <w:b w:val="0"/>
          <w:bCs w:val="0"/>
          <w:i w:val="0"/>
          <w:iCs w:val="0"/>
          <w:color w:val="000000"/>
          <w:spacing w:val="0"/>
          <w:w w:val="100"/>
          <w:sz w:val="24"/>
          <w:szCs w:val="24"/>
          <w:vertAlign w:val="baseline"/>
          <w:lang w:val="en-US" w:eastAsia="zh-CN"/>
        </w:rPr>
        <w:t>梯度</w:t>
      </w:r>
      <w:r>
        <w:rPr>
          <w:rFonts w:hint="eastAsia" w:ascii="Times New Roman" w:hAnsi="Times New Roman" w:eastAsia="宋体" w:cs="楷体"/>
          <w:b w:val="0"/>
          <w:bCs w:val="0"/>
          <w:i w:val="0"/>
          <w:iCs w:val="0"/>
          <w:color w:val="000000"/>
          <w:spacing w:val="0"/>
          <w:w w:val="100"/>
          <w:sz w:val="24"/>
          <w:szCs w:val="24"/>
          <w:vertAlign w:val="baseline"/>
        </w:rPr>
        <w:t>信息</w:t>
      </w:r>
      <w:r>
        <w:rPr>
          <w:rFonts w:hint="eastAsia" w:ascii="Times New Roman" w:hAnsi="Times New Roman" w:eastAsia="宋体" w:cs="楷体"/>
          <w:b w:val="0"/>
          <w:bCs w:val="0"/>
          <w:i w:val="0"/>
          <w:iCs w:val="0"/>
          <w:color w:val="000000"/>
          <w:spacing w:val="0"/>
          <w:w w:val="100"/>
          <w:sz w:val="24"/>
          <w:szCs w:val="24"/>
          <w:vertAlign w:val="baseline"/>
          <w:lang w:eastAsia="zh-CN"/>
        </w:rPr>
        <w:t>，</w:t>
      </w:r>
      <w:r>
        <w:rPr>
          <w:rFonts w:hint="eastAsia" w:ascii="Times New Roman" w:hAnsi="Times New Roman" w:eastAsia="宋体" w:cs="楷体"/>
          <w:b w:val="0"/>
          <w:bCs w:val="0"/>
          <w:i w:val="0"/>
          <w:iCs w:val="0"/>
          <w:color w:val="000000"/>
          <w:spacing w:val="0"/>
          <w:w w:val="100"/>
          <w:sz w:val="24"/>
          <w:szCs w:val="24"/>
          <w:vertAlign w:val="baseline"/>
        </w:rPr>
        <w:t>依旧无法</w:t>
      </w:r>
      <w:r>
        <w:rPr>
          <w:rFonts w:hint="eastAsia" w:ascii="Times New Roman" w:hAnsi="Times New Roman" w:eastAsia="宋体" w:cs="楷体"/>
          <w:b w:val="0"/>
          <w:bCs w:val="0"/>
          <w:i w:val="0"/>
          <w:iCs w:val="0"/>
          <w:color w:val="000000"/>
          <w:spacing w:val="0"/>
          <w:w w:val="100"/>
          <w:sz w:val="24"/>
          <w:szCs w:val="24"/>
          <w:vertAlign w:val="baseline"/>
          <w:lang w:val="en-US" w:eastAsia="zh-CN"/>
        </w:rPr>
        <w:t>重建训练数据</w:t>
      </w:r>
      <w:r>
        <w:rPr>
          <w:rFonts w:hint="eastAsia" w:ascii="Times New Roman" w:hAnsi="Times New Roman" w:eastAsia="宋体" w:cs="楷体"/>
          <w:b w:val="0"/>
          <w:bCs w:val="0"/>
          <w:i w:val="0"/>
          <w:iCs w:val="0"/>
          <w:color w:val="000000"/>
          <w:spacing w:val="0"/>
          <w:w w:val="100"/>
          <w:sz w:val="24"/>
          <w:szCs w:val="24"/>
          <w:vertAlign w:val="baseline"/>
        </w:rPr>
        <w:t>信息。</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b/>
          <w:bCs/>
          <w:i w:val="0"/>
          <w:iCs w:val="0"/>
          <w:color w:val="000000"/>
          <w:spacing w:val="0"/>
          <w:w w:val="100"/>
          <w:sz w:val="24"/>
          <w:szCs w:val="24"/>
          <w:vertAlign w:val="baseline"/>
          <w:lang w:val="en-US" w:eastAsia="zh-CN"/>
        </w:rPr>
      </w:pPr>
      <w:r>
        <w:rPr>
          <w:rFonts w:hint="eastAsia" w:ascii="Times New Roman" w:hAnsi="Times New Roman" w:eastAsia="宋体" w:cs="楷体"/>
          <w:b/>
          <w:bCs/>
          <w:i w:val="0"/>
          <w:iCs w:val="0"/>
          <w:color w:val="000000"/>
          <w:spacing w:val="0"/>
          <w:w w:val="100"/>
          <w:sz w:val="24"/>
          <w:szCs w:val="24"/>
          <w:vertAlign w:val="baseline"/>
        </w:rPr>
        <w:t>防范成员推理</w:t>
      </w:r>
      <w:r>
        <w:rPr>
          <w:rFonts w:hint="eastAsia" w:ascii="Times New Roman" w:hAnsi="Times New Roman" w:eastAsia="宋体" w:cs="楷体"/>
          <w:b/>
          <w:bCs/>
          <w:i w:val="0"/>
          <w:iCs w:val="0"/>
          <w:color w:val="000000"/>
          <w:spacing w:val="0"/>
          <w:w w:val="100"/>
          <w:sz w:val="24"/>
          <w:szCs w:val="24"/>
          <w:vertAlign w:val="baseline"/>
          <w:lang w:val="en-US" w:eastAsia="zh-CN"/>
        </w:rPr>
        <w:t xml:space="preserve"> </w:t>
      </w:r>
      <w:r>
        <w:rPr>
          <w:rFonts w:hint="eastAsia" w:ascii="Times New Roman" w:hAnsi="Times New Roman" w:eastAsia="宋体" w:cs="楷体"/>
          <w:b w:val="0"/>
          <w:bCs w:val="0"/>
          <w:i w:val="0"/>
          <w:iCs w:val="0"/>
          <w:color w:val="000000"/>
          <w:spacing w:val="0"/>
          <w:w w:val="100"/>
          <w:sz w:val="24"/>
          <w:szCs w:val="24"/>
          <w:vertAlign w:val="baseline"/>
          <w:lang w:val="en-US" w:eastAsia="zh-CN"/>
        </w:rPr>
        <w:t>使用差分隐私能够使攻击者即使有成员数据也得不到相同的训练结果，无法分辨出某些数据样本是否被用于学习模型的训练过程，降低了攻击者进行成员推理攻击的成功率。</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bCs/>
          <w:i w:val="0"/>
          <w:iCs w:val="0"/>
          <w:color w:val="000000"/>
          <w:spacing w:val="0"/>
          <w:w w:val="100"/>
          <w:sz w:val="24"/>
          <w:szCs w:val="24"/>
          <w:vertAlign w:val="baseline"/>
        </w:rPr>
        <w:t>防范数据投毒</w:t>
      </w:r>
      <w:r>
        <w:rPr>
          <w:rFonts w:hint="eastAsia" w:ascii="Times New Roman" w:hAnsi="Times New Roman" w:eastAsia="宋体" w:cs="楷体"/>
          <w:b w:val="0"/>
          <w:bCs w:val="0"/>
          <w:i w:val="0"/>
          <w:iCs w:val="0"/>
          <w:color w:val="000000"/>
          <w:spacing w:val="0"/>
          <w:w w:val="100"/>
          <w:sz w:val="24"/>
          <w:szCs w:val="24"/>
          <w:vertAlign w:val="baseline"/>
        </w:rPr>
        <w:t> 使用差分隐私进行保护时，可以设置梯度范式上限，通过计算梯度范式，对梯度进行缩放，以限制梯度的大小不超过指定的阈值，防止数据投毒等原因造成的模型不收敛。</w:t>
      </w:r>
    </w:p>
    <w:p>
      <w:pPr>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outlineLvl w:val="9"/>
        <w:rPr>
          <w:rFonts w:hint="eastAsia" w:ascii="Times New Roman" w:hAnsi="Times New Roman" w:eastAsia="宋体" w:cs="楷体"/>
          <w:b/>
          <w:bCs/>
          <w:kern w:val="2"/>
          <w:sz w:val="24"/>
          <w:szCs w:val="24"/>
          <w:lang w:eastAsia="zh-CN"/>
        </w:rPr>
      </w:pPr>
      <w:r>
        <w:rPr>
          <w:rFonts w:hint="eastAsia" w:ascii="Times New Roman" w:hAnsi="Times New Roman" w:eastAsia="宋体" w:cs="楷体"/>
          <w:b/>
          <w:bCs/>
          <w:i w:val="0"/>
          <w:iCs w:val="0"/>
          <w:color w:val="000000"/>
          <w:spacing w:val="0"/>
          <w:w w:val="100"/>
          <w:kern w:val="2"/>
          <w:sz w:val="24"/>
          <w:szCs w:val="24"/>
          <w:vertAlign w:val="baseline"/>
          <w:lang w:val="en-US" w:eastAsia="zh-CN"/>
        </w:rPr>
        <w:t>2.</w:t>
      </w:r>
      <w:r>
        <w:rPr>
          <w:rFonts w:hint="eastAsia" w:ascii="Times New Roman" w:hAnsi="Times New Roman" w:eastAsia="宋体" w:cs="楷体"/>
          <w:b/>
          <w:bCs/>
          <w:i w:val="0"/>
          <w:iCs w:val="0"/>
          <w:color w:val="000000"/>
          <w:spacing w:val="0"/>
          <w:w w:val="100"/>
          <w:kern w:val="2"/>
          <w:sz w:val="24"/>
          <w:szCs w:val="24"/>
          <w:vertAlign w:val="baseline"/>
          <w:lang w:eastAsia="zh-CN"/>
        </w:rPr>
        <w:t>差分隐私算法设计与实现</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1</w:t>
      </w:r>
      <w:r>
        <w:rPr>
          <w:rFonts w:hint="eastAsia" w:ascii="Times New Roman" w:hAnsi="Times New Roman" w:eastAsia="宋体" w:cs="楷体"/>
          <w:b w:val="0"/>
          <w:bCs w:val="0"/>
          <w:i w:val="0"/>
          <w:iCs w:val="0"/>
          <w:color w:val="000000"/>
          <w:spacing w:val="0"/>
          <w:w w:val="100"/>
          <w:sz w:val="24"/>
          <w:szCs w:val="24"/>
          <w:vertAlign w:val="baseline"/>
          <w:lang w:val="en-US" w:eastAsia="zh-CN"/>
        </w:rPr>
        <w:t>)</w:t>
      </w:r>
      <w:r>
        <w:rPr>
          <w:rFonts w:hint="eastAsia" w:ascii="Times New Roman" w:hAnsi="Times New Roman" w:eastAsia="宋体" w:cs="楷体"/>
          <w:b w:val="0"/>
          <w:bCs w:val="0"/>
          <w:i w:val="0"/>
          <w:iCs w:val="0"/>
          <w:color w:val="000000"/>
          <w:spacing w:val="0"/>
          <w:w w:val="100"/>
          <w:sz w:val="24"/>
          <w:szCs w:val="24"/>
          <w:vertAlign w:val="baseline"/>
        </w:rPr>
        <w:t>本地化进行差分隐私</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sz w:val="24"/>
          <w:szCs w:val="24"/>
          <w:vertAlign w:val="baseline"/>
        </w:rPr>
        <w:t>在联邦学习过程中，</w:t>
      </w:r>
      <w:r>
        <w:rPr>
          <w:rFonts w:hint="eastAsia" w:ascii="Times New Roman" w:hAnsi="Times New Roman" w:eastAsia="宋体" w:cs="楷体"/>
          <w:b w:val="0"/>
          <w:bCs w:val="0"/>
          <w:i w:val="0"/>
          <w:iCs w:val="0"/>
          <w:color w:val="000000"/>
          <w:spacing w:val="0"/>
          <w:w w:val="100"/>
          <w:sz w:val="24"/>
          <w:szCs w:val="24"/>
          <w:vertAlign w:val="baseline"/>
          <w:lang w:val="en-US" w:eastAsia="zh-CN"/>
        </w:rPr>
        <w:t>端</w:t>
      </w:r>
      <w:r>
        <w:rPr>
          <w:rFonts w:hint="eastAsia" w:ascii="Times New Roman" w:hAnsi="Times New Roman" w:eastAsia="宋体" w:cs="楷体"/>
          <w:b w:val="0"/>
          <w:bCs w:val="0"/>
          <w:i w:val="0"/>
          <w:iCs w:val="0"/>
          <w:color w:val="000000"/>
          <w:spacing w:val="0"/>
          <w:w w:val="100"/>
          <w:sz w:val="24"/>
          <w:szCs w:val="24"/>
          <w:vertAlign w:val="baseline"/>
        </w:rPr>
        <w:t>节点</w:t>
      </w:r>
      <w:r>
        <w:rPr>
          <w:rFonts w:hint="eastAsia" w:ascii="Times New Roman" w:hAnsi="Times New Roman" w:eastAsia="宋体" w:cs="楷体"/>
          <w:b w:val="0"/>
          <w:bCs w:val="0"/>
          <w:i w:val="0"/>
          <w:iCs w:val="0"/>
          <w:color w:val="000000"/>
          <w:spacing w:val="0"/>
          <w:w w:val="100"/>
          <w:sz w:val="24"/>
          <w:szCs w:val="24"/>
          <w:vertAlign w:val="baseline"/>
          <w:lang w:val="en-US" w:eastAsia="zh-CN"/>
        </w:rPr>
        <w:t>需要</w:t>
      </w:r>
      <w:r>
        <w:rPr>
          <w:rFonts w:hint="eastAsia" w:ascii="Times New Roman" w:hAnsi="Times New Roman" w:eastAsia="宋体" w:cs="楷体"/>
          <w:b w:val="0"/>
          <w:bCs w:val="0"/>
          <w:i w:val="0"/>
          <w:iCs w:val="0"/>
          <w:color w:val="000000"/>
          <w:spacing w:val="0"/>
          <w:w w:val="100"/>
          <w:sz w:val="24"/>
          <w:szCs w:val="24"/>
          <w:vertAlign w:val="baseline"/>
        </w:rPr>
        <w:t>将训练结果发送给云服务器</w:t>
      </w:r>
      <w:r>
        <w:rPr>
          <w:rFonts w:hint="eastAsia" w:ascii="Times New Roman" w:hAnsi="Times New Roman" w:eastAsia="宋体" w:cs="楷体"/>
          <w:b w:val="0"/>
          <w:bCs w:val="0"/>
          <w:i w:val="0"/>
          <w:iCs w:val="0"/>
          <w:color w:val="000000"/>
          <w:spacing w:val="0"/>
          <w:w w:val="100"/>
          <w:sz w:val="24"/>
          <w:szCs w:val="24"/>
          <w:vertAlign w:val="baseline"/>
          <w:lang w:eastAsia="zh-CN"/>
        </w:rPr>
        <w:t>，</w:t>
      </w:r>
      <w:r>
        <w:rPr>
          <w:rFonts w:hint="eastAsia" w:ascii="Times New Roman" w:hAnsi="Times New Roman" w:eastAsia="宋体" w:cs="楷体"/>
          <w:b w:val="0"/>
          <w:bCs w:val="0"/>
          <w:i w:val="0"/>
          <w:iCs w:val="0"/>
          <w:color w:val="000000"/>
          <w:spacing w:val="0"/>
          <w:w w:val="100"/>
          <w:sz w:val="24"/>
          <w:szCs w:val="24"/>
          <w:vertAlign w:val="baseline"/>
        </w:rPr>
        <w:t>当端节点不信任云服务器时，通过采取本地差分隐私会解决中心化差分隐私的缺陷并确保隐私。在这个过程中，在与云服务器共享数据之前，对每个客户端的数据应用了差分私有更改这允许在没有中央服务器参与的情况下实现DP。由于每一方都独立修改其数据</w:t>
      </w:r>
      <w:r>
        <w:rPr>
          <w:rFonts w:hint="eastAsia" w:ascii="Times New Roman" w:hAnsi="Times New Roman" w:eastAsia="宋体" w:cs="楷体"/>
          <w:b w:val="0"/>
          <w:bCs w:val="0"/>
          <w:i w:val="0"/>
          <w:iCs w:val="0"/>
          <w:color w:val="000000"/>
          <w:spacing w:val="0"/>
          <w:w w:val="100"/>
          <w:sz w:val="24"/>
          <w:szCs w:val="24"/>
          <w:vertAlign w:val="baseline"/>
          <w:lang w:eastAsia="zh-CN"/>
        </w:rPr>
        <w:t>，</w:t>
      </w:r>
      <w:r>
        <w:rPr>
          <w:rFonts w:hint="eastAsia" w:ascii="Times New Roman" w:hAnsi="Times New Roman" w:eastAsia="宋体" w:cs="楷体"/>
          <w:b w:val="0"/>
          <w:bCs w:val="0"/>
          <w:i w:val="0"/>
          <w:iCs w:val="0"/>
          <w:color w:val="000000"/>
          <w:spacing w:val="0"/>
          <w:w w:val="100"/>
          <w:sz w:val="24"/>
          <w:szCs w:val="24"/>
          <w:vertAlign w:val="baseline"/>
          <w:lang w:val="en-US" w:eastAsia="zh-CN"/>
        </w:rPr>
        <w:t>使隐私得到了保护。</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2</w:t>
      </w:r>
      <w:r>
        <w:rPr>
          <w:rFonts w:hint="eastAsia" w:ascii="Times New Roman" w:hAnsi="Times New Roman" w:eastAsia="宋体" w:cs="楷体"/>
          <w:b w:val="0"/>
          <w:bCs w:val="0"/>
          <w:i w:val="0"/>
          <w:iCs w:val="0"/>
          <w:color w:val="000000"/>
          <w:spacing w:val="0"/>
          <w:w w:val="100"/>
          <w:sz w:val="24"/>
          <w:szCs w:val="24"/>
          <w:vertAlign w:val="baseline"/>
          <w:lang w:val="en-US" w:eastAsia="zh-CN"/>
        </w:rPr>
        <w:t>)本地化</w:t>
      </w:r>
      <w:r>
        <w:rPr>
          <w:rFonts w:hint="eastAsia" w:ascii="Times New Roman" w:hAnsi="Times New Roman" w:eastAsia="宋体" w:cs="楷体"/>
          <w:b w:val="0"/>
          <w:bCs w:val="0"/>
          <w:i w:val="0"/>
          <w:iCs w:val="0"/>
          <w:color w:val="000000"/>
          <w:spacing w:val="0"/>
          <w:w w:val="100"/>
          <w:sz w:val="24"/>
          <w:szCs w:val="24"/>
          <w:vertAlign w:val="baseline"/>
        </w:rPr>
        <w:t>差分隐私作用于梯度</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深度学习的训练与推断流程通常由四步组成：构建深度模型并初始化模型参数；输入训练数据并计算梯度；用梯度下降法更新模型直到收敛；将收敛的模型用于数据预测。</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最直接的隐私保护方法是对模型预测直接添加噪声，由于深度学习的模型参数非常容易获取，因此仅仅在预测阶段添加噪声往往无法达到隐私保护的目的。在数据集上直接增加噪声往往会使得数据集本身变得脏而不可用。另一个想法是在训练好的模型参数上直接添加噪声</w:t>
      </w:r>
      <w:r>
        <w:rPr>
          <w:rFonts w:hint="eastAsia" w:ascii="Times New Roman" w:hAnsi="Times New Roman" w:eastAsia="宋体" w:cs="楷体"/>
          <w:b w:val="0"/>
          <w:bCs w:val="0"/>
          <w:i w:val="0"/>
          <w:iCs w:val="0"/>
          <w:color w:val="000000"/>
          <w:spacing w:val="0"/>
          <w:w w:val="100"/>
          <w:sz w:val="24"/>
          <w:szCs w:val="24"/>
          <w:vertAlign w:val="baseline"/>
          <w:lang w:eastAsia="zh-CN"/>
        </w:rPr>
        <w:t>，</w:t>
      </w:r>
      <w:r>
        <w:rPr>
          <w:rFonts w:hint="eastAsia" w:ascii="Times New Roman" w:hAnsi="Times New Roman" w:eastAsia="宋体" w:cs="楷体"/>
          <w:b w:val="0"/>
          <w:bCs w:val="0"/>
          <w:i w:val="0"/>
          <w:iCs w:val="0"/>
          <w:color w:val="000000"/>
          <w:spacing w:val="0"/>
          <w:w w:val="100"/>
          <w:sz w:val="24"/>
          <w:szCs w:val="24"/>
          <w:vertAlign w:val="baseline"/>
        </w:rPr>
        <w:t>但是，深度神经网络对参数非常敏感，直接对训练好的参数添加高斯噪声会使得整个算法完全失效，因此差分隐私机制需要在</w:t>
      </w:r>
      <w:r>
        <w:rPr>
          <w:rFonts w:hint="eastAsia" w:ascii="Times New Roman" w:hAnsi="Times New Roman" w:eastAsia="宋体" w:cs="楷体"/>
          <w:b w:val="0"/>
          <w:bCs w:val="0"/>
          <w:i w:val="0"/>
          <w:iCs w:val="0"/>
          <w:color w:val="000000"/>
          <w:spacing w:val="0"/>
          <w:w w:val="100"/>
          <w:sz w:val="24"/>
          <w:szCs w:val="24"/>
          <w:vertAlign w:val="baseline"/>
          <w:lang w:val="en-US" w:eastAsia="zh-CN"/>
        </w:rPr>
        <w:t>端节点</w:t>
      </w:r>
      <w:r>
        <w:rPr>
          <w:rFonts w:hint="eastAsia" w:ascii="Times New Roman" w:hAnsi="Times New Roman" w:eastAsia="宋体" w:cs="楷体"/>
          <w:b w:val="0"/>
          <w:bCs w:val="0"/>
          <w:i w:val="0"/>
          <w:iCs w:val="0"/>
          <w:color w:val="000000"/>
          <w:spacing w:val="0"/>
          <w:w w:val="100"/>
          <w:sz w:val="24"/>
          <w:szCs w:val="24"/>
          <w:vertAlign w:val="baseline"/>
        </w:rPr>
        <w:t>训练过程中加入。</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center"/>
        <w:textAlignment w:val="auto"/>
        <w:rPr>
          <w:rFonts w:hint="eastAsia" w:ascii="Times New Roman" w:hAnsi="Times New Roman" w:eastAsia="宋体" w:cs="楷体"/>
          <w:sz w:val="24"/>
          <w:szCs w:val="24"/>
        </w:rPr>
      </w:pPr>
      <w:r>
        <w:rPr>
          <w:rFonts w:hint="eastAsia" w:ascii="Times New Roman" w:hAnsi="Times New Roman" w:eastAsia="宋体" w:cs="楷体"/>
          <w:sz w:val="24"/>
          <w:szCs w:val="24"/>
        </w:rPr>
        <w:drawing>
          <wp:inline distT="0" distB="0" distL="0" distR="0">
            <wp:extent cx="3209290" cy="2315210"/>
            <wp:effectExtent l="0" t="0" r="381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3" cstate="screen"/>
                    <a:srcRect l="1495" r="2513"/>
                    <a:stretch>
                      <a:fillRect/>
                    </a:stretch>
                  </pic:blipFill>
                  <pic:spPr>
                    <a:xfrm>
                      <a:off x="0" y="0"/>
                      <a:ext cx="3209290" cy="2315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center"/>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t>图1-24</w:t>
      </w:r>
      <w:r>
        <w:rPr>
          <w:rFonts w:hint="eastAsia" w:ascii="Times New Roman" w:hAnsi="Times New Roman" w:eastAsia="宋体" w:cs="楷体"/>
          <w:color w:val="000000"/>
          <w:kern w:val="2"/>
          <w:sz w:val="21"/>
          <w:lang w:val="en-US" w:eastAsia="zh-CN"/>
        </w:rPr>
        <w:tab/>
      </w:r>
      <w:r>
        <w:rPr>
          <w:rFonts w:hint="eastAsia" w:ascii="Times New Roman" w:hAnsi="Times New Roman" w:eastAsia="宋体" w:cs="楷体"/>
          <w:color w:val="000000"/>
          <w:kern w:val="2"/>
          <w:sz w:val="21"/>
          <w:lang w:val="en-US" w:eastAsia="zh-CN"/>
        </w:rPr>
        <w:t>本地化差分隐私</w:t>
      </w:r>
      <m:oMath>
        <m:r>
          <m:rPr>
            <m:sty m:val="p"/>
          </m:rPr>
          <w:rPr>
            <w:rFonts w:hint="eastAsia" w:ascii="Cambria Math" w:hAnsi="Cambria Math" w:eastAsia="宋体" w:cs="楷体"/>
            <w:color w:val="000000"/>
            <w:lang w:val="en-US" w:eastAsia="zh-CN"/>
          </w:rPr>
          <m:t>σ</m:t>
        </m:r>
      </m:oMath>
      <w:r>
        <w:rPr>
          <w:rFonts w:hint="eastAsia" w:ascii="Times New Roman" w:hAnsi="Times New Roman" w:eastAsia="宋体" w:cs="楷体"/>
          <w:color w:val="000000"/>
          <w:kern w:val="2"/>
          <w:sz w:val="21"/>
          <w:lang w:val="en-US" w:eastAsia="zh-CN"/>
        </w:rPr>
        <w:t>大小对准确度影响</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Chars="200" w:right="0" w:rightChars="0"/>
        <w:jc w:val="both"/>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sz w:val="24"/>
          <w:szCs w:val="24"/>
          <w:vertAlign w:val="baseline"/>
          <w:lang w:val="en-US" w:eastAsia="zh-CN"/>
        </w:rPr>
        <w:t>3)中心化差分隐私</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sz w:val="24"/>
          <w:szCs w:val="24"/>
          <w:vertAlign w:val="baseline"/>
          <w:lang w:val="en-US" w:eastAsia="zh-CN"/>
        </w:rPr>
        <w:t>当云服务器聚合来自不同端节点的模型更新时，我们加入噪声来削弱不同端节点对模型的贡献。来自不同端节点的模型更新为</w:t>
      </w:r>
      <m:oMath>
        <m:r>
          <m:rPr>
            <m:sty m:val="p"/>
          </m:rPr>
          <w:rPr>
            <w:rFonts w:hint="eastAsia" w:ascii="Cambria Math" w:hAnsi="Cambria Math" w:eastAsia="宋体" w:cs="楷体"/>
            <w:color w:val="000000"/>
            <w:spacing w:val="0"/>
            <w:w w:val="100"/>
            <w:sz w:val="24"/>
            <w:szCs w:val="24"/>
            <w:vertAlign w:val="baseline"/>
            <w:lang w:val="en-US" w:eastAsia="zh-CN"/>
          </w:rPr>
          <m:t>ΔW=</m:t>
        </m:r>
        <m:d>
          <m:dPr>
            <m:begChr m:val="{"/>
            <m:endChr m:val="}"/>
            <m:ctrlPr>
              <w:rPr>
                <w:rFonts w:hint="eastAsia" w:ascii="Cambria Math" w:hAnsi="Cambria Math" w:eastAsia="宋体" w:cs="楷体"/>
                <w:b w:val="0"/>
                <w:bCs w:val="0"/>
                <w:i w:val="0"/>
                <w:iCs w:val="0"/>
                <w:color w:val="000000"/>
                <w:spacing w:val="0"/>
                <w:w w:val="100"/>
                <w:sz w:val="24"/>
                <w:szCs w:val="24"/>
                <w:vertAlign w:val="baseline"/>
                <w:lang w:val="en-US" w:eastAsia="zh-CN"/>
              </w:rPr>
            </m:ctrlPr>
          </m:dPr>
          <m:e>
            <m:sSubSup>
              <m:sSub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bSupPr>
              <m:e>
                <m:r>
                  <m:rPr>
                    <m:sty m:val="p"/>
                  </m:rPr>
                  <w:rPr>
                    <w:rFonts w:hint="eastAsia" w:ascii="Cambria Math" w:hAnsi="Cambria Math" w:eastAsia="宋体" w:cs="楷体"/>
                    <w:color w:val="000000"/>
                    <w:spacing w:val="0"/>
                    <w:w w:val="100"/>
                    <w:sz w:val="24"/>
                    <w:szCs w:val="24"/>
                    <w:vertAlign w:val="baseline"/>
                    <w:lang w:val="en-US" w:eastAsia="zh-CN"/>
                  </w:rPr>
                  <m:t>W</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b>
                <m:r>
                  <m:rPr>
                    <m:nor/>
                    <m:sty m:val="p"/>
                  </m:rPr>
                  <w:rPr>
                    <w:rFonts w:hint="eastAsia" w:ascii="Cambria Math" w:hAnsi="Cambria Math" w:eastAsia="宋体" w:cs="楷体"/>
                    <w:b w:val="0"/>
                    <w:bCs w:val="0"/>
                    <w:i w:val="0"/>
                    <w:iCs w:val="0"/>
                    <w:color w:val="000000"/>
                    <w:spacing w:val="0"/>
                    <w:w w:val="100"/>
                    <w:sz w:val="24"/>
                    <w:szCs w:val="24"/>
                    <w:vertAlign w:val="baseline"/>
                    <w:lang w:val="en-US" w:eastAsia="zh-CN"/>
                  </w:rPr>
                  <m:t xml:space="preserve">diff </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up>
                <m:r>
                  <m:rPr>
                    <m:sty m:val="p"/>
                  </m:rPr>
                  <w:rPr>
                    <w:rFonts w:hint="eastAsia" w:ascii="Cambria Math" w:hAnsi="Cambria Math" w:eastAsia="宋体" w:cs="楷体"/>
                    <w:color w:val="000000"/>
                    <w:spacing w:val="0"/>
                    <w:w w:val="100"/>
                    <w:sz w:val="24"/>
                    <w:szCs w:val="24"/>
                    <w:vertAlign w:val="baseline"/>
                    <w:lang w:val="en-US" w:eastAsia="zh-CN"/>
                  </w:rPr>
                  <m:t>1</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bSup>
            <m:r>
              <m:rPr>
                <m:sty m:val="p"/>
              </m:rPr>
              <w:rPr>
                <w:rFonts w:hint="eastAsia" w:ascii="Cambria Math" w:hAnsi="Cambria Math" w:eastAsia="宋体" w:cs="楷体"/>
                <w:color w:val="000000"/>
                <w:spacing w:val="0"/>
                <w:w w:val="100"/>
                <w:sz w:val="24"/>
                <w:szCs w:val="24"/>
                <w:vertAlign w:val="baseline"/>
                <w:lang w:val="en-US" w:eastAsia="zh-CN"/>
              </w:rPr>
              <m:t>,</m:t>
            </m:r>
            <m:sSubSup>
              <m:sSub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bSupPr>
              <m:e>
                <m:r>
                  <m:rPr>
                    <m:sty m:val="p"/>
                  </m:rPr>
                  <w:rPr>
                    <w:rFonts w:hint="eastAsia" w:ascii="Cambria Math" w:hAnsi="Cambria Math" w:eastAsia="宋体" w:cs="楷体"/>
                    <w:color w:val="000000"/>
                    <w:spacing w:val="0"/>
                    <w:w w:val="100"/>
                    <w:sz w:val="24"/>
                    <w:szCs w:val="24"/>
                    <w:vertAlign w:val="baseline"/>
                    <w:lang w:val="en-US" w:eastAsia="zh-CN"/>
                  </w:rPr>
                  <m:t>W</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b>
                <m:r>
                  <m:rPr>
                    <m:nor/>
                    <m:sty m:val="p"/>
                  </m:rPr>
                  <w:rPr>
                    <w:rFonts w:hint="eastAsia" w:ascii="Cambria Math" w:hAnsi="Cambria Math" w:eastAsia="宋体" w:cs="楷体"/>
                    <w:b w:val="0"/>
                    <w:bCs w:val="0"/>
                    <w:i w:val="0"/>
                    <w:iCs w:val="0"/>
                    <w:color w:val="000000"/>
                    <w:spacing w:val="0"/>
                    <w:w w:val="100"/>
                    <w:sz w:val="24"/>
                    <w:szCs w:val="24"/>
                    <w:vertAlign w:val="baseline"/>
                    <w:lang w:val="en-US" w:eastAsia="zh-CN"/>
                  </w:rPr>
                  <m:t xml:space="preserve">diff </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up>
                <m:r>
                  <m:rPr>
                    <m:sty m:val="p"/>
                  </m:rPr>
                  <w:rPr>
                    <w:rFonts w:hint="eastAsia" w:ascii="Cambria Math" w:hAnsi="Cambria Math" w:eastAsia="宋体" w:cs="楷体"/>
                    <w:color w:val="000000"/>
                    <w:spacing w:val="0"/>
                    <w:w w:val="100"/>
                    <w:sz w:val="24"/>
                    <w:szCs w:val="24"/>
                    <w:vertAlign w:val="baseline"/>
                    <w:lang w:val="en-US" w:eastAsia="zh-CN"/>
                  </w:rPr>
                  <m:t>2</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bSup>
            <m:r>
              <m:rPr>
                <m:sty m:val="p"/>
              </m:rPr>
              <w:rPr>
                <w:rFonts w:hint="eastAsia" w:ascii="Cambria Math" w:hAnsi="Cambria Math" w:eastAsia="宋体" w:cs="楷体"/>
                <w:color w:val="000000"/>
                <w:spacing w:val="0"/>
                <w:w w:val="100"/>
                <w:sz w:val="24"/>
                <w:szCs w:val="24"/>
                <w:vertAlign w:val="baseline"/>
                <w:lang w:val="en-US" w:eastAsia="zh-CN"/>
              </w:rPr>
              <m:t>,⋯,</m:t>
            </m:r>
            <m:sSubSup>
              <m:sSub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bSupPr>
              <m:e>
                <m:r>
                  <m:rPr>
                    <m:sty m:val="p"/>
                  </m:rPr>
                  <w:rPr>
                    <w:rFonts w:hint="eastAsia" w:ascii="Cambria Math" w:hAnsi="Cambria Math" w:eastAsia="宋体" w:cs="楷体"/>
                    <w:color w:val="000000"/>
                    <w:spacing w:val="0"/>
                    <w:w w:val="100"/>
                    <w:sz w:val="24"/>
                    <w:szCs w:val="24"/>
                    <w:vertAlign w:val="baseline"/>
                    <w:lang w:val="en-US" w:eastAsia="zh-CN"/>
                  </w:rPr>
                  <m:t>W</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b>
                <m:r>
                  <m:rPr>
                    <m:nor/>
                    <m:sty m:val="p"/>
                  </m:rPr>
                  <w:rPr>
                    <w:rFonts w:hint="eastAsia" w:ascii="Cambria Math" w:hAnsi="Cambria Math" w:eastAsia="宋体" w:cs="楷体"/>
                    <w:b w:val="0"/>
                    <w:bCs w:val="0"/>
                    <w:i w:val="0"/>
                    <w:iCs w:val="0"/>
                    <w:color w:val="000000"/>
                    <w:spacing w:val="0"/>
                    <w:w w:val="100"/>
                    <w:sz w:val="24"/>
                    <w:szCs w:val="24"/>
                    <w:vertAlign w:val="baseline"/>
                    <w:lang w:val="en-US" w:eastAsia="zh-CN"/>
                  </w:rPr>
                  <m:t xml:space="preserve">diff </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up>
                <m:d>
                  <m:dPr>
                    <m:begChr m:val="|"/>
                    <m:endChr m:val="|"/>
                    <m:ctrlPr>
                      <w:rPr>
                        <w:rFonts w:hint="eastAsia" w:ascii="Cambria Math" w:hAnsi="Cambria Math" w:eastAsia="宋体" w:cs="楷体"/>
                        <w:b w:val="0"/>
                        <w:bCs w:val="0"/>
                        <w:i w:val="0"/>
                        <w:iCs w:val="0"/>
                        <w:color w:val="000000"/>
                        <w:spacing w:val="0"/>
                        <w:w w:val="100"/>
                        <w:sz w:val="24"/>
                        <w:szCs w:val="24"/>
                        <w:vertAlign w:val="baseline"/>
                        <w:lang w:val="en-US" w:eastAsia="zh-CN"/>
                      </w:rPr>
                    </m:ctrlPr>
                  </m:dPr>
                  <m:e>
                    <m:sSub>
                      <m:sSub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bPr>
                      <m:e>
                        <m:r>
                          <m:rPr>
                            <m:sty m:val="p"/>
                          </m:rPr>
                          <w:rPr>
                            <w:rFonts w:hint="eastAsia" w:ascii="Cambria Math" w:hAnsi="Cambria Math" w:eastAsia="宋体" w:cs="楷体"/>
                            <w:color w:val="000000"/>
                            <w:spacing w:val="0"/>
                            <w:w w:val="100"/>
                            <w:sz w:val="24"/>
                            <w:szCs w:val="24"/>
                            <w:vertAlign w:val="baseline"/>
                            <w:lang w:val="en-US" w:eastAsia="zh-CN"/>
                          </w:rPr>
                          <m:t>Z</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b>
                        <m:r>
                          <m:rPr>
                            <m:sty m:val="p"/>
                          </m:rPr>
                          <w:rPr>
                            <w:rFonts w:hint="eastAsia" w:ascii="Cambria Math" w:hAnsi="Cambria Math" w:eastAsia="宋体" w:cs="楷体"/>
                            <w:color w:val="000000"/>
                            <w:spacing w:val="0"/>
                            <w:w w:val="100"/>
                            <w:sz w:val="24"/>
                            <w:szCs w:val="24"/>
                            <w:vertAlign w:val="baseline"/>
                            <w:lang w:val="en-US" w:eastAsia="zh-CN"/>
                          </w:rPr>
                          <m:t>t</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Sub>
                    <m:ctrlPr>
                      <w:rPr>
                        <w:rFonts w:hint="eastAsia" w:ascii="Cambria Math" w:hAnsi="Cambria Math" w:eastAsia="宋体" w:cs="楷体"/>
                        <w:b w:val="0"/>
                        <w:bCs w:val="0"/>
                        <w:i w:val="0"/>
                        <w:iCs w:val="0"/>
                        <w:color w:val="000000"/>
                        <w:spacing w:val="0"/>
                        <w:w w:val="100"/>
                        <w:sz w:val="24"/>
                        <w:szCs w:val="24"/>
                        <w:vertAlign w:val="baseline"/>
                        <w:lang w:val="en-US" w:eastAsia="zh-CN"/>
                      </w:rPr>
                    </m:ctrlPr>
                  </m:e>
                </m:d>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bSup>
            <m:ctrlPr>
              <w:rPr>
                <w:rFonts w:hint="eastAsia" w:ascii="Cambria Math" w:hAnsi="Cambria Math" w:eastAsia="宋体" w:cs="楷体"/>
                <w:b w:val="0"/>
                <w:bCs w:val="0"/>
                <w:i w:val="0"/>
                <w:iCs w:val="0"/>
                <w:color w:val="000000"/>
                <w:spacing w:val="0"/>
                <w:w w:val="100"/>
                <w:sz w:val="24"/>
                <w:szCs w:val="24"/>
                <w:vertAlign w:val="baseline"/>
                <w:lang w:val="en-US" w:eastAsia="zh-CN"/>
              </w:rPr>
            </m:ctrlPr>
          </m:e>
        </m:d>
      </m:oMath>
      <w:r>
        <w:rPr>
          <w:rFonts w:hint="eastAsia" w:ascii="Times New Roman" w:hAnsi="Times New Roman" w:eastAsia="宋体" w:cs="楷体"/>
          <w:b w:val="0"/>
          <w:bCs w:val="0"/>
          <w:i w:val="0"/>
          <w:iCs w:val="0"/>
          <w:color w:val="000000"/>
          <w:spacing w:val="0"/>
          <w:w w:val="100"/>
          <w:sz w:val="24"/>
          <w:szCs w:val="24"/>
          <w:vertAlign w:val="baseline"/>
          <w:lang w:val="en-US" w:eastAsia="zh-CN"/>
        </w:rPr>
        <w:t>，对于每个来自不同端节点的更新，计算其范式</w:t>
      </w:r>
      <m:oMath>
        <m:sSup>
          <m:s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pPr>
          <m:e>
            <m:r>
              <m:rPr>
                <m:sty m:val="p"/>
              </m:rPr>
              <w:rPr>
                <w:rFonts w:hint="eastAsia" w:ascii="Cambria Math" w:hAnsi="Cambria Math" w:eastAsia="宋体" w:cs="楷体"/>
                <w:color w:val="000000"/>
                <w:spacing w:val="0"/>
                <w:w w:val="100"/>
                <w:sz w:val="24"/>
                <w:szCs w:val="24"/>
                <w:vertAlign w:val="baseline"/>
                <w:lang w:val="en-US" w:eastAsia="zh-CN"/>
              </w:rPr>
              <m:t>ζ</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p>
            <m:r>
              <m:rPr>
                <m:sty m:val="p"/>
              </m:rPr>
              <w:rPr>
                <w:rFonts w:hint="eastAsia" w:ascii="Cambria Math" w:hAnsi="Cambria Math" w:eastAsia="宋体" w:cs="楷体"/>
                <w:color w:val="000000"/>
                <w:spacing w:val="0"/>
                <w:w w:val="100"/>
                <w:sz w:val="24"/>
                <w:szCs w:val="24"/>
                <w:vertAlign w:val="baseline"/>
                <w:lang w:val="en-US" w:eastAsia="zh-CN"/>
              </w:rPr>
              <m:t>i</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p>
        <m:r>
          <m:rPr>
            <m:sty m:val="p"/>
          </m:rPr>
          <w:rPr>
            <w:rFonts w:hint="eastAsia" w:ascii="Cambria Math" w:hAnsi="Cambria Math" w:eastAsia="宋体" w:cs="楷体"/>
            <w:color w:val="000000"/>
            <w:spacing w:val="0"/>
            <w:w w:val="100"/>
            <w:sz w:val="24"/>
            <w:szCs w:val="24"/>
            <w:vertAlign w:val="baseline"/>
            <w:lang w:val="en-US" w:eastAsia="zh-CN"/>
          </w:rPr>
          <m:t>=</m:t>
        </m:r>
        <m:sSub>
          <m:sSub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bPr>
          <m:e>
            <m:d>
              <m:dPr>
                <m:begChr m:val="∥"/>
                <m:endChr m:val="∥"/>
                <m:ctrlPr>
                  <w:rPr>
                    <w:rFonts w:hint="eastAsia" w:ascii="Cambria Math" w:hAnsi="Cambria Math" w:eastAsia="宋体" w:cs="楷体"/>
                    <w:b w:val="0"/>
                    <w:bCs w:val="0"/>
                    <w:i w:val="0"/>
                    <w:iCs w:val="0"/>
                    <w:color w:val="000000"/>
                    <w:spacing w:val="0"/>
                    <w:w w:val="100"/>
                    <w:sz w:val="24"/>
                    <w:szCs w:val="24"/>
                    <w:vertAlign w:val="baseline"/>
                    <w:lang w:val="en-US" w:eastAsia="zh-CN"/>
                  </w:rPr>
                </m:ctrlPr>
              </m:dPr>
              <m:e>
                <m:sSubSup>
                  <m:sSub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bSupPr>
                  <m:e>
                    <m:r>
                      <m:rPr>
                        <m:sty m:val="p"/>
                      </m:rPr>
                      <w:rPr>
                        <w:rFonts w:hint="eastAsia" w:ascii="Cambria Math" w:hAnsi="Cambria Math" w:eastAsia="宋体" w:cs="楷体"/>
                        <w:color w:val="000000"/>
                        <w:spacing w:val="0"/>
                        <w:w w:val="100"/>
                        <w:sz w:val="24"/>
                        <w:szCs w:val="24"/>
                        <w:vertAlign w:val="baseline"/>
                        <w:lang w:val="en-US" w:eastAsia="zh-CN"/>
                      </w:rPr>
                      <m:t>W</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b>
                    <m:r>
                      <m:rPr>
                        <m:nor/>
                        <m:sty m:val="p"/>
                      </m:rPr>
                      <w:rPr>
                        <w:rFonts w:hint="eastAsia" w:ascii="Cambria Math" w:hAnsi="Cambria Math" w:eastAsia="宋体" w:cs="楷体"/>
                        <w:b w:val="0"/>
                        <w:bCs w:val="0"/>
                        <w:i w:val="0"/>
                        <w:iCs w:val="0"/>
                        <w:color w:val="000000"/>
                        <w:spacing w:val="0"/>
                        <w:w w:val="100"/>
                        <w:sz w:val="24"/>
                        <w:szCs w:val="24"/>
                        <w:vertAlign w:val="baseline"/>
                        <w:lang w:val="en-US" w:eastAsia="zh-CN"/>
                      </w:rPr>
                      <m:t xml:space="preserve">diff </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up>
                    <m:r>
                      <m:rPr>
                        <m:sty m:val="p"/>
                      </m:rPr>
                      <w:rPr>
                        <w:rFonts w:hint="eastAsia" w:ascii="Cambria Math" w:hAnsi="Cambria Math" w:eastAsia="宋体" w:cs="楷体"/>
                        <w:color w:val="000000"/>
                        <w:spacing w:val="0"/>
                        <w:w w:val="100"/>
                        <w:sz w:val="24"/>
                        <w:szCs w:val="24"/>
                        <w:vertAlign w:val="baseline"/>
                        <w:lang w:val="en-US" w:eastAsia="zh-CN"/>
                      </w:rPr>
                      <m:t>i</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bSup>
                <m:ctrlPr>
                  <w:rPr>
                    <w:rFonts w:hint="eastAsia" w:ascii="Cambria Math" w:hAnsi="Cambria Math" w:eastAsia="宋体" w:cs="楷体"/>
                    <w:b w:val="0"/>
                    <w:bCs w:val="0"/>
                    <w:i w:val="0"/>
                    <w:iCs w:val="0"/>
                    <w:color w:val="000000"/>
                    <w:spacing w:val="0"/>
                    <w:w w:val="100"/>
                    <w:sz w:val="24"/>
                    <w:szCs w:val="24"/>
                    <w:vertAlign w:val="baseline"/>
                    <w:lang w:val="en-US" w:eastAsia="zh-CN"/>
                  </w:rPr>
                </m:ctrlPr>
              </m:e>
            </m:d>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b>
            <m:r>
              <m:rPr>
                <m:sty m:val="p"/>
              </m:rPr>
              <w:rPr>
                <w:rFonts w:hint="eastAsia" w:ascii="Cambria Math" w:hAnsi="Cambria Math" w:eastAsia="宋体" w:cs="楷体"/>
                <w:color w:val="000000"/>
                <w:spacing w:val="0"/>
                <w:w w:val="100"/>
                <w:sz w:val="24"/>
                <w:szCs w:val="24"/>
                <w:vertAlign w:val="baseline"/>
                <w:lang w:val="en-US" w:eastAsia="zh-CN"/>
              </w:rPr>
              <m:t>2</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Sub>
      </m:oMath>
      <w:r>
        <w:rPr>
          <w:rFonts w:hint="eastAsia" w:ascii="Times New Roman" w:hAnsi="Times New Roman" w:eastAsia="宋体" w:cs="楷体"/>
          <w:b w:val="0"/>
          <w:bCs w:val="0"/>
          <w:i w:val="0"/>
          <w:iCs w:val="0"/>
          <w:color w:val="000000"/>
          <w:spacing w:val="0"/>
          <w:w w:val="100"/>
          <w:sz w:val="24"/>
          <w:szCs w:val="24"/>
          <w:vertAlign w:val="baseline"/>
          <w:lang w:val="en-US" w:eastAsia="zh-CN"/>
        </w:rPr>
        <w:t>，得到总范式</w:t>
      </w:r>
      <m:oMath>
        <m:r>
          <m:rPr>
            <m:sty m:val="p"/>
          </m:rPr>
          <w:rPr>
            <w:rFonts w:hint="eastAsia" w:ascii="Cambria Math" w:hAnsi="Cambria Math" w:eastAsia="宋体" w:cs="楷体"/>
            <w:color w:val="000000"/>
            <w:spacing w:val="0"/>
            <w:w w:val="100"/>
            <w:sz w:val="24"/>
            <w:szCs w:val="24"/>
            <w:vertAlign w:val="baseline"/>
            <w:lang w:val="en-US" w:eastAsia="zh-CN"/>
          </w:rPr>
          <m:t>ζ=</m:t>
        </m:r>
        <m:sSup>
          <m:s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pPr>
          <m:e>
            <m:r>
              <m:rPr>
                <m:sty m:val="p"/>
              </m:rPr>
              <w:rPr>
                <w:rFonts w:hint="eastAsia" w:ascii="Cambria Math" w:hAnsi="Cambria Math" w:eastAsia="宋体" w:cs="楷体"/>
                <w:color w:val="000000"/>
                <w:spacing w:val="0"/>
                <w:w w:val="100"/>
                <w:sz w:val="24"/>
                <w:szCs w:val="24"/>
                <w:vertAlign w:val="baseline"/>
                <w:lang w:val="en-US" w:eastAsia="zh-CN"/>
              </w:rPr>
              <m:t>ζ</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p>
            <m:r>
              <m:rPr>
                <m:sty m:val="p"/>
              </m:rPr>
              <w:rPr>
                <w:rFonts w:hint="eastAsia" w:ascii="Cambria Math" w:hAnsi="Cambria Math" w:eastAsia="宋体" w:cs="楷体"/>
                <w:color w:val="000000"/>
                <w:spacing w:val="0"/>
                <w:w w:val="100"/>
                <w:sz w:val="24"/>
                <w:szCs w:val="24"/>
                <w:vertAlign w:val="baseline"/>
                <w:lang w:val="en-US" w:eastAsia="zh-CN"/>
              </w:rPr>
              <m:t>1</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p>
        <m:r>
          <m:rPr>
            <m:sty m:val="p"/>
          </m:rPr>
          <w:rPr>
            <w:rFonts w:hint="eastAsia" w:ascii="Cambria Math" w:hAnsi="Cambria Math" w:eastAsia="宋体" w:cs="楷体"/>
            <w:color w:val="000000"/>
            <w:spacing w:val="0"/>
            <w:w w:val="100"/>
            <w:sz w:val="24"/>
            <w:szCs w:val="24"/>
            <w:vertAlign w:val="baseline"/>
            <w:lang w:val="en-US" w:eastAsia="zh-CN"/>
          </w:rPr>
          <m:t>∪</m:t>
        </m:r>
        <m:sSup>
          <m:s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pPr>
          <m:e>
            <m:r>
              <m:rPr>
                <m:sty m:val="p"/>
              </m:rPr>
              <w:rPr>
                <w:rFonts w:hint="eastAsia" w:ascii="Cambria Math" w:hAnsi="Cambria Math" w:eastAsia="宋体" w:cs="楷体"/>
                <w:color w:val="000000"/>
                <w:spacing w:val="0"/>
                <w:w w:val="100"/>
                <w:sz w:val="24"/>
                <w:szCs w:val="24"/>
                <w:vertAlign w:val="baseline"/>
                <w:lang w:val="en-US" w:eastAsia="zh-CN"/>
              </w:rPr>
              <m:t>ζ</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p>
            <m:r>
              <m:rPr>
                <m:sty m:val="p"/>
              </m:rPr>
              <w:rPr>
                <w:rFonts w:hint="eastAsia" w:ascii="Cambria Math" w:hAnsi="Cambria Math" w:eastAsia="宋体" w:cs="楷体"/>
                <w:color w:val="000000"/>
                <w:spacing w:val="0"/>
                <w:w w:val="100"/>
                <w:sz w:val="24"/>
                <w:szCs w:val="24"/>
                <w:vertAlign w:val="baseline"/>
                <w:lang w:val="en-US" w:eastAsia="zh-CN"/>
              </w:rPr>
              <m:t>2</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p>
        <m:r>
          <m:rPr>
            <m:sty m:val="p"/>
          </m:rPr>
          <w:rPr>
            <w:rFonts w:hint="eastAsia" w:ascii="Cambria Math" w:hAnsi="Cambria Math" w:eastAsia="宋体" w:cs="楷体"/>
            <w:color w:val="000000"/>
            <w:spacing w:val="0"/>
            <w:w w:val="100"/>
            <w:sz w:val="24"/>
            <w:szCs w:val="24"/>
            <w:vertAlign w:val="baseline"/>
            <w:lang w:val="en-US" w:eastAsia="zh-CN"/>
          </w:rPr>
          <m:t>∪……∪</m:t>
        </m:r>
        <m:sSup>
          <m:s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pPr>
          <m:e>
            <m:r>
              <m:rPr>
                <m:sty m:val="p"/>
              </m:rPr>
              <w:rPr>
                <w:rFonts w:hint="eastAsia" w:ascii="Cambria Math" w:hAnsi="Cambria Math" w:eastAsia="宋体" w:cs="楷体"/>
                <w:color w:val="000000"/>
                <w:spacing w:val="0"/>
                <w:w w:val="100"/>
                <w:sz w:val="24"/>
                <w:szCs w:val="24"/>
                <w:vertAlign w:val="baseline"/>
                <w:lang w:val="en-US" w:eastAsia="zh-CN"/>
              </w:rPr>
              <m:t>ζ</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p>
            <m:d>
              <m:dPr>
                <m:begChr m:val="|"/>
                <m:endChr m:val="|"/>
                <m:ctrlPr>
                  <w:rPr>
                    <w:rFonts w:hint="eastAsia" w:ascii="Cambria Math" w:hAnsi="Cambria Math" w:eastAsia="宋体" w:cs="楷体"/>
                    <w:b w:val="0"/>
                    <w:bCs w:val="0"/>
                    <w:i w:val="0"/>
                    <w:iCs w:val="0"/>
                    <w:color w:val="000000"/>
                    <w:spacing w:val="0"/>
                    <w:w w:val="100"/>
                    <w:sz w:val="24"/>
                    <w:szCs w:val="24"/>
                    <w:vertAlign w:val="baseline"/>
                    <w:lang w:val="en-US" w:eastAsia="zh-CN"/>
                  </w:rPr>
                </m:ctrlPr>
              </m:dPr>
              <m:e>
                <m:sSub>
                  <m:sSub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bPr>
                  <m:e>
                    <m:r>
                      <m:rPr>
                        <m:sty m:val="p"/>
                      </m:rPr>
                      <w:rPr>
                        <w:rFonts w:hint="eastAsia" w:ascii="Cambria Math" w:hAnsi="Cambria Math" w:eastAsia="宋体" w:cs="楷体"/>
                        <w:color w:val="000000"/>
                        <w:spacing w:val="0"/>
                        <w:w w:val="100"/>
                        <w:sz w:val="24"/>
                        <w:szCs w:val="24"/>
                        <w:vertAlign w:val="baseline"/>
                        <w:lang w:val="en-US" w:eastAsia="zh-CN"/>
                      </w:rPr>
                      <m:t>Z</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b>
                    <m:r>
                      <m:rPr>
                        <m:sty m:val="p"/>
                      </m:rPr>
                      <w:rPr>
                        <w:rFonts w:hint="eastAsia" w:ascii="Cambria Math" w:hAnsi="Cambria Math" w:eastAsia="宋体" w:cs="楷体"/>
                        <w:color w:val="000000"/>
                        <w:spacing w:val="0"/>
                        <w:w w:val="100"/>
                        <w:sz w:val="24"/>
                        <w:szCs w:val="24"/>
                        <w:vertAlign w:val="baseline"/>
                        <w:lang w:val="en-US" w:eastAsia="zh-CN"/>
                      </w:rPr>
                      <m:t>t</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Sub>
                <m:ctrlPr>
                  <w:rPr>
                    <w:rFonts w:hint="eastAsia" w:ascii="Cambria Math" w:hAnsi="Cambria Math" w:eastAsia="宋体" w:cs="楷体"/>
                    <w:b w:val="0"/>
                    <w:bCs w:val="0"/>
                    <w:i w:val="0"/>
                    <w:iCs w:val="0"/>
                    <w:color w:val="000000"/>
                    <w:spacing w:val="0"/>
                    <w:w w:val="100"/>
                    <w:sz w:val="24"/>
                    <w:szCs w:val="24"/>
                    <w:vertAlign w:val="baseline"/>
                    <w:lang w:val="en-US" w:eastAsia="zh-CN"/>
                  </w:rPr>
                </m:ctrlPr>
              </m:e>
            </m:d>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p>
      </m:oMath>
      <w:r>
        <w:rPr>
          <w:rFonts w:hint="eastAsia" w:ascii="Times New Roman" w:hAnsi="Times New Roman" w:eastAsia="宋体" w:cs="楷体"/>
          <w:b w:val="0"/>
          <w:bCs w:val="0"/>
          <w:i w:val="0"/>
          <w:iCs w:val="0"/>
          <w:color w:val="000000"/>
          <w:spacing w:val="0"/>
          <w:w w:val="100"/>
          <w:sz w:val="24"/>
          <w:szCs w:val="24"/>
          <w:vertAlign w:val="baseline"/>
          <w:lang w:val="en-US" w:eastAsia="zh-CN"/>
        </w:rPr>
        <w:t>，Agent计算灵敏度</w:t>
      </w:r>
      <m:oMath>
        <m:sSub>
          <m:sSubPr>
            <m:ctrlPr>
              <w:rPr>
                <w:rFonts w:hint="eastAsia" w:ascii="Cambria Math" w:hAnsi="Cambria Math" w:eastAsia="宋体" w:cs="楷体"/>
                <w:bCs w:val="0"/>
                <w:iCs w:val="0"/>
                <w:color w:val="000000"/>
                <w:spacing w:val="0"/>
                <w:w w:val="100"/>
                <w:sz w:val="24"/>
                <w:szCs w:val="24"/>
                <w:vertAlign w:val="baseline"/>
                <w:lang w:val="en-US"/>
              </w:rPr>
            </m:ctrlPr>
          </m:sSubPr>
          <m:e>
            <m:r>
              <m:rPr>
                <m:sty m:val="p"/>
              </m:rPr>
              <w:rPr>
                <w:rFonts w:hint="eastAsia" w:ascii="Cambria Math" w:hAnsi="Cambria Math" w:eastAsia="宋体" w:cs="楷体"/>
                <w:color w:val="000000"/>
                <w:spacing w:val="0"/>
                <w:w w:val="100"/>
                <w:sz w:val="24"/>
                <w:szCs w:val="24"/>
                <w:vertAlign w:val="baseline"/>
                <w:lang w:val="en-US"/>
              </w:rPr>
              <m:t>∆</m:t>
            </m:r>
            <m:ctrlPr>
              <w:rPr>
                <w:rFonts w:hint="eastAsia" w:ascii="Cambria Math" w:hAnsi="Cambria Math" w:eastAsia="宋体" w:cs="楷体"/>
                <w:bCs w:val="0"/>
                <w:iCs w:val="0"/>
                <w:color w:val="000000"/>
                <w:spacing w:val="0"/>
                <w:w w:val="100"/>
                <w:sz w:val="24"/>
                <w:szCs w:val="24"/>
                <w:vertAlign w:val="baseline"/>
                <w:lang w:val="en-US"/>
              </w:rPr>
            </m:ctrlPr>
          </m:e>
          <m:sub>
            <m:r>
              <m:rPr>
                <m:sty m:val="p"/>
              </m:rPr>
              <w:rPr>
                <w:rFonts w:hint="eastAsia" w:ascii="Cambria Math" w:hAnsi="Cambria Math" w:eastAsia="宋体" w:cs="楷体"/>
                <w:color w:val="000000"/>
                <w:spacing w:val="0"/>
                <w:w w:val="100"/>
                <w:sz w:val="24"/>
                <w:szCs w:val="24"/>
                <w:vertAlign w:val="baseline"/>
                <w:lang w:val="en-US" w:eastAsia="zh-CN"/>
              </w:rPr>
              <m:t>2</m:t>
            </m:r>
            <m:ctrlPr>
              <w:rPr>
                <w:rFonts w:hint="eastAsia" w:ascii="Cambria Math" w:hAnsi="Cambria Math" w:eastAsia="宋体" w:cs="楷体"/>
                <w:bCs w:val="0"/>
                <w:iCs w:val="0"/>
                <w:color w:val="000000"/>
                <w:spacing w:val="0"/>
                <w:w w:val="100"/>
                <w:sz w:val="24"/>
                <w:szCs w:val="24"/>
                <w:vertAlign w:val="baseline"/>
                <w:lang w:val="en-US"/>
              </w:rPr>
            </m:ctrlPr>
          </m:sub>
        </m:sSub>
        <m:r>
          <m:rPr>
            <m:sty m:val="p"/>
          </m:rPr>
          <w:rPr>
            <w:rFonts w:hint="eastAsia" w:ascii="Cambria Math" w:hAnsi="Cambria Math" w:eastAsia="宋体" w:cs="楷体"/>
            <w:color w:val="000000"/>
            <w:spacing w:val="0"/>
            <w:w w:val="100"/>
            <w:sz w:val="24"/>
            <w:szCs w:val="24"/>
            <w:vertAlign w:val="baseline"/>
            <w:lang w:val="en-US" w:eastAsia="zh-CN"/>
          </w:rPr>
          <m:t>(f)</m:t>
        </m:r>
      </m:oMath>
      <w:r>
        <w:rPr>
          <w:rFonts w:hint="eastAsia" w:ascii="Times New Roman" w:hAnsi="Times New Roman" w:eastAsia="宋体" w:cs="楷体"/>
          <w:b w:val="0"/>
          <w:bCs w:val="0"/>
          <w:i w:val="0"/>
          <w:iCs w:val="0"/>
          <w:color w:val="000000"/>
          <w:spacing w:val="0"/>
          <w:w w:val="100"/>
          <w:sz w:val="24"/>
          <w:szCs w:val="24"/>
          <w:vertAlign w:val="baseline"/>
          <w:lang w:val="en-US" w:eastAsia="zh-CN"/>
        </w:rPr>
        <w:t>为</w:t>
      </w:r>
      <m:oMath>
        <m:r>
          <m:rPr>
            <m:sty m:val="p"/>
          </m:rPr>
          <w:rPr>
            <w:rFonts w:hint="eastAsia" w:ascii="Cambria Math" w:hAnsi="Cambria Math" w:eastAsia="宋体" w:cs="楷体"/>
            <w:color w:val="000000"/>
            <w:spacing w:val="0"/>
            <w:w w:val="100"/>
            <w:sz w:val="24"/>
            <w:szCs w:val="24"/>
            <w:vertAlign w:val="baseline"/>
            <w:lang w:val="en-US" w:eastAsia="zh-CN"/>
          </w:rPr>
          <m:t>ζ</m:t>
        </m:r>
      </m:oMath>
      <w:r>
        <w:rPr>
          <w:rFonts w:hint="eastAsia" w:ascii="Times New Roman" w:hAnsi="Times New Roman" w:eastAsia="宋体" w:cs="楷体"/>
          <w:b w:val="0"/>
          <w:bCs w:val="0"/>
          <w:i w:val="0"/>
          <w:iCs w:val="0"/>
          <w:color w:val="000000"/>
          <w:spacing w:val="0"/>
          <w:w w:val="100"/>
          <w:sz w:val="24"/>
          <w:szCs w:val="24"/>
          <w:vertAlign w:val="baseline"/>
          <w:lang w:val="en-US" w:eastAsia="zh-CN"/>
        </w:rPr>
        <w:t>的平均数，最后更新全局模型</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rightChars="0" w:firstLine="1920" w:firstLineChars="800"/>
        <w:jc w:val="left"/>
        <w:textAlignment w:val="center"/>
        <w:rPr>
          <w:rFonts w:hint="eastAsia" w:ascii="Times New Roman" w:hAnsi="Times New Roman" w:eastAsia="宋体" w:cs="楷体"/>
          <w:b w:val="0"/>
          <w:bCs w:val="0"/>
          <w:i w:val="0"/>
          <w:iCs w:val="0"/>
          <w:color w:val="000000"/>
          <w:spacing w:val="0"/>
          <w:w w:val="100"/>
          <w:sz w:val="24"/>
          <w:szCs w:val="24"/>
          <w:vertAlign w:val="baseline"/>
          <w:lang w:val="en-US" w:eastAsia="zh-CN"/>
        </w:rPr>
      </w:pPr>
      <m:oMath>
        <m:r>
          <m:rPr>
            <m:sty m:val="p"/>
          </m:rPr>
          <w:rPr>
            <w:rFonts w:hint="eastAsia" w:ascii="Cambria Math" w:hAnsi="Cambria Math" w:eastAsia="宋体" w:cs="楷体"/>
            <w:color w:val="000000"/>
            <w:spacing w:val="0"/>
            <w:w w:val="100"/>
            <w:sz w:val="24"/>
            <w:szCs w:val="24"/>
            <w:vertAlign w:val="baseline"/>
            <w:lang w:val="en-US" w:eastAsia="zh-CN"/>
          </w:rPr>
          <m:t>Δ</m:t>
        </m:r>
        <m:sSup>
          <m:s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pPr>
          <m:e>
            <m:r>
              <m:rPr>
                <m:sty m:val="p"/>
              </m:rPr>
              <w:rPr>
                <w:rFonts w:hint="eastAsia" w:ascii="Cambria Math" w:hAnsi="Cambria Math" w:eastAsia="宋体" w:cs="楷体"/>
                <w:color w:val="000000"/>
                <w:spacing w:val="0"/>
                <w:w w:val="100"/>
                <w:sz w:val="24"/>
                <w:szCs w:val="24"/>
                <w:vertAlign w:val="baseline"/>
                <w:lang w:val="en-US" w:eastAsia="zh-CN"/>
              </w:rPr>
              <m:t>W</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p>
            <m:r>
              <m:rPr>
                <m:sty m:val="p"/>
              </m:rPr>
              <w:rPr>
                <w:rFonts w:hint="eastAsia" w:ascii="Cambria Math" w:hAnsi="Cambria Math" w:eastAsia="宋体" w:cs="楷体"/>
                <w:color w:val="000000"/>
                <w:spacing w:val="0"/>
                <w:w w:val="100"/>
                <w:sz w:val="24"/>
                <w:szCs w:val="24"/>
                <w:vertAlign w:val="baseline"/>
                <w:lang w:val="en-US" w:eastAsia="zh-CN"/>
              </w:rPr>
              <m:t>'</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p>
        <m:r>
          <m:rPr>
            <m:sty m:val="p"/>
          </m:rPr>
          <w:rPr>
            <w:rFonts w:hint="eastAsia" w:ascii="Cambria Math" w:hAnsi="Cambria Math" w:eastAsia="宋体" w:cs="楷体"/>
            <w:color w:val="000000"/>
            <w:spacing w:val="0"/>
            <w:w w:val="100"/>
            <w:sz w:val="24"/>
            <w:szCs w:val="24"/>
            <w:vertAlign w:val="baseline"/>
            <w:lang w:val="en-US" w:eastAsia="zh-CN"/>
          </w:rPr>
          <m:t>←</m:t>
        </m:r>
        <m:nary>
          <m:naryPr>
            <m:chr m:val="∑"/>
            <m:grow m:val="1"/>
            <m:limLoc m:val="undOvr"/>
            <m:ctrlPr>
              <w:rPr>
                <w:rFonts w:hint="eastAsia" w:ascii="Cambria Math" w:hAnsi="Cambria Math" w:eastAsia="宋体" w:cs="楷体"/>
                <w:b w:val="0"/>
                <w:bCs w:val="0"/>
                <w:i w:val="0"/>
                <w:iCs w:val="0"/>
                <w:color w:val="000000"/>
                <w:spacing w:val="0"/>
                <w:w w:val="100"/>
                <w:sz w:val="24"/>
                <w:szCs w:val="24"/>
                <w:vertAlign w:val="baseline"/>
                <w:lang w:val="en-US" w:eastAsia="zh-CN"/>
              </w:rPr>
            </m:ctrlPr>
          </m:naryPr>
          <m:sub>
            <m:r>
              <m:rPr>
                <m:sty m:val="p"/>
              </m:rPr>
              <w:rPr>
                <w:rFonts w:hint="eastAsia" w:ascii="Cambria Math" w:hAnsi="Cambria Math" w:eastAsia="宋体" w:cs="楷体"/>
                <w:color w:val="000000"/>
                <w:spacing w:val="0"/>
                <w:w w:val="100"/>
                <w:sz w:val="24"/>
                <w:szCs w:val="24"/>
                <w:vertAlign w:val="baseline"/>
                <w:lang w:val="en-US" w:eastAsia="zh-CN"/>
              </w:rPr>
              <m:t>i=1</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up>
            <m:d>
              <m:dPr>
                <m:begChr m:val="|"/>
                <m:endChr m:val="|"/>
                <m:ctrlPr>
                  <w:rPr>
                    <w:rFonts w:hint="eastAsia" w:ascii="Cambria Math" w:hAnsi="Cambria Math" w:eastAsia="宋体" w:cs="楷体"/>
                    <w:b w:val="0"/>
                    <w:bCs w:val="0"/>
                    <w:i w:val="0"/>
                    <w:iCs w:val="0"/>
                    <w:color w:val="000000"/>
                    <w:spacing w:val="0"/>
                    <w:w w:val="100"/>
                    <w:sz w:val="24"/>
                    <w:szCs w:val="24"/>
                    <w:vertAlign w:val="baseline"/>
                    <w:lang w:val="en-US" w:eastAsia="zh-CN"/>
                  </w:rPr>
                </m:ctrlPr>
              </m:dPr>
              <m:e>
                <m:sSub>
                  <m:sSub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bPr>
                  <m:e>
                    <m:r>
                      <m:rPr>
                        <m:sty m:val="p"/>
                      </m:rPr>
                      <w:rPr>
                        <w:rFonts w:hint="eastAsia" w:ascii="Cambria Math" w:hAnsi="Cambria Math" w:eastAsia="宋体" w:cs="楷体"/>
                        <w:color w:val="000000"/>
                        <w:spacing w:val="0"/>
                        <w:w w:val="100"/>
                        <w:sz w:val="24"/>
                        <w:szCs w:val="24"/>
                        <w:vertAlign w:val="baseline"/>
                        <w:lang w:val="en-US" w:eastAsia="zh-CN"/>
                      </w:rPr>
                      <m:t>Z</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b>
                    <m:r>
                      <m:rPr>
                        <m:sty m:val="p"/>
                      </m:rPr>
                      <w:rPr>
                        <w:rFonts w:hint="eastAsia" w:ascii="Cambria Math" w:hAnsi="Cambria Math" w:eastAsia="宋体" w:cs="楷体"/>
                        <w:color w:val="000000"/>
                        <w:spacing w:val="0"/>
                        <w:w w:val="100"/>
                        <w:sz w:val="24"/>
                        <w:szCs w:val="24"/>
                        <w:vertAlign w:val="baseline"/>
                        <w:lang w:val="en-US" w:eastAsia="zh-CN"/>
                      </w:rPr>
                      <m:t>t</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Sub>
                <m:ctrlPr>
                  <w:rPr>
                    <w:rFonts w:hint="eastAsia" w:ascii="Cambria Math" w:hAnsi="Cambria Math" w:eastAsia="宋体" w:cs="楷体"/>
                    <w:b w:val="0"/>
                    <w:bCs w:val="0"/>
                    <w:i w:val="0"/>
                    <w:iCs w:val="0"/>
                    <w:color w:val="000000"/>
                    <w:spacing w:val="0"/>
                    <w:w w:val="100"/>
                    <w:sz w:val="24"/>
                    <w:szCs w:val="24"/>
                    <w:vertAlign w:val="baseline"/>
                    <w:lang w:val="en-US" w:eastAsia="zh-CN"/>
                  </w:rPr>
                </m:ctrlPr>
              </m:e>
            </m:d>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e>
            <m:r>
              <m:rPr>
                <m:sty m:val="p"/>
              </m:rPr>
              <w:rPr>
                <w:rFonts w:hint="eastAsia" w:ascii="Cambria Math" w:hAnsi="Cambria Math" w:eastAsia="宋体" w:cs="楷体"/>
                <w:color w:val="000000"/>
                <w:spacing w:val="0"/>
                <w:w w:val="100"/>
                <w:sz w:val="24"/>
                <w:szCs w:val="24"/>
                <w:vertAlign w:val="baseline"/>
                <w:lang w:val="en-US" w:eastAsia="zh-CN"/>
              </w:rPr>
              <m:t> </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nary>
        <m:sSubSup>
          <m:sSub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bSupPr>
          <m:e>
            <m:r>
              <m:rPr>
                <m:sty m:val="p"/>
              </m:rPr>
              <w:rPr>
                <w:rFonts w:hint="eastAsia" w:ascii="Cambria Math" w:hAnsi="Cambria Math" w:eastAsia="宋体" w:cs="楷体"/>
                <w:color w:val="000000"/>
                <w:spacing w:val="0"/>
                <w:w w:val="100"/>
                <w:sz w:val="24"/>
                <w:szCs w:val="24"/>
                <w:vertAlign w:val="baseline"/>
                <w:lang w:val="en-US" w:eastAsia="zh-CN"/>
              </w:rPr>
              <m:t>W</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b>
            <m:r>
              <m:rPr>
                <m:sty m:val="p"/>
              </m:rPr>
              <w:rPr>
                <w:rFonts w:hint="eastAsia" w:ascii="Cambria Math" w:hAnsi="Cambria Math" w:eastAsia="宋体" w:cs="楷体"/>
                <w:color w:val="000000"/>
                <w:spacing w:val="0"/>
                <w:w w:val="100"/>
                <w:sz w:val="24"/>
                <w:szCs w:val="24"/>
                <w:vertAlign w:val="baseline"/>
                <w:lang w:val="en-US" w:eastAsia="zh-CN"/>
              </w:rPr>
              <m:t>diff</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b>
          <m:sup>
            <m:r>
              <m:rPr>
                <m:sty m:val="p"/>
              </m:rPr>
              <w:rPr>
                <w:rFonts w:hint="eastAsia" w:ascii="Cambria Math" w:hAnsi="Cambria Math" w:eastAsia="宋体" w:cs="楷体"/>
                <w:color w:val="000000"/>
                <w:spacing w:val="0"/>
                <w:w w:val="100"/>
                <w:sz w:val="24"/>
                <w:szCs w:val="24"/>
                <w:vertAlign w:val="baseline"/>
                <w:lang w:val="en-US" w:eastAsia="zh-CN"/>
              </w:rPr>
              <m:t>i</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bSup>
        <m:r>
          <m:rPr>
            <m:sty m:val="p"/>
          </m:rPr>
          <w:rPr>
            <w:rFonts w:hint="eastAsia" w:ascii="Cambria Math" w:hAnsi="Cambria Math" w:eastAsia="宋体" w:cs="楷体"/>
            <w:color w:val="000000"/>
            <w:spacing w:val="0"/>
            <w:w w:val="100"/>
            <w:sz w:val="24"/>
            <w:szCs w:val="24"/>
            <w:vertAlign w:val="baseline"/>
            <w:lang w:val="en-US" w:eastAsia="zh-CN"/>
          </w:rPr>
          <m:t>/max</m:t>
        </m:r>
        <m:d>
          <m:dPr>
            <m:ctrlPr>
              <w:rPr>
                <w:rFonts w:hint="eastAsia" w:ascii="Cambria Math" w:hAnsi="Cambria Math" w:eastAsia="宋体" w:cs="楷体"/>
                <w:b w:val="0"/>
                <w:bCs w:val="0"/>
                <w:i w:val="0"/>
                <w:iCs w:val="0"/>
                <w:color w:val="000000"/>
                <w:spacing w:val="0"/>
                <w:w w:val="100"/>
                <w:sz w:val="24"/>
                <w:szCs w:val="24"/>
                <w:vertAlign w:val="baseline"/>
                <w:lang w:val="en-US" w:eastAsia="zh-CN"/>
              </w:rPr>
            </m:ctrlPr>
          </m:dPr>
          <m:e>
            <m:r>
              <m:rPr>
                <m:sty m:val="p"/>
              </m:rPr>
              <w:rPr>
                <w:rFonts w:hint="eastAsia" w:ascii="Cambria Math" w:hAnsi="Cambria Math" w:eastAsia="宋体" w:cs="楷体"/>
                <w:color w:val="000000"/>
                <w:spacing w:val="0"/>
                <w:w w:val="100"/>
                <w:sz w:val="24"/>
                <w:szCs w:val="24"/>
                <w:vertAlign w:val="baseline"/>
                <w:lang w:val="en-US" w:eastAsia="zh-CN"/>
              </w:rPr>
              <m:t>1,</m:t>
            </m:r>
            <m:f>
              <m:fPr>
                <m:ctrlPr>
                  <w:rPr>
                    <w:rFonts w:hint="eastAsia" w:ascii="Cambria Math" w:hAnsi="Cambria Math" w:eastAsia="宋体" w:cs="楷体"/>
                    <w:b w:val="0"/>
                    <w:bCs w:val="0"/>
                    <w:i w:val="0"/>
                    <w:iCs w:val="0"/>
                    <w:color w:val="000000"/>
                    <w:spacing w:val="0"/>
                    <w:w w:val="100"/>
                    <w:sz w:val="24"/>
                    <w:szCs w:val="24"/>
                    <w:vertAlign w:val="baseline"/>
                    <w:lang w:val="en-US" w:eastAsia="zh-CN"/>
                  </w:rPr>
                </m:ctrlPr>
              </m:fPr>
              <m:num>
                <m:sSup>
                  <m:s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pPr>
                  <m:e>
                    <m:r>
                      <m:rPr>
                        <m:sty m:val="p"/>
                      </m:rPr>
                      <w:rPr>
                        <w:rFonts w:hint="eastAsia" w:ascii="Cambria Math" w:hAnsi="Cambria Math" w:eastAsia="宋体" w:cs="楷体"/>
                        <w:color w:val="000000"/>
                        <w:spacing w:val="0"/>
                        <w:w w:val="100"/>
                        <w:sz w:val="24"/>
                        <w:szCs w:val="24"/>
                        <w:vertAlign w:val="baseline"/>
                        <w:lang w:val="en-US" w:eastAsia="zh-CN"/>
                      </w:rPr>
                      <m:t>ζ</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p>
                    <m:r>
                      <m:rPr>
                        <m:sty m:val="p"/>
                      </m:rPr>
                      <w:rPr>
                        <w:rFonts w:hint="eastAsia" w:ascii="Cambria Math" w:hAnsi="Cambria Math" w:eastAsia="宋体" w:cs="楷体"/>
                        <w:color w:val="000000"/>
                        <w:spacing w:val="0"/>
                        <w:w w:val="100"/>
                        <w:sz w:val="24"/>
                        <w:szCs w:val="24"/>
                        <w:vertAlign w:val="baseline"/>
                        <w:lang w:val="en-US" w:eastAsia="zh-CN"/>
                      </w:rPr>
                      <m:t>i</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p>
                <m:ctrlPr>
                  <w:rPr>
                    <w:rFonts w:hint="eastAsia" w:ascii="Cambria Math" w:hAnsi="Cambria Math" w:eastAsia="宋体" w:cs="楷体"/>
                    <w:b w:val="0"/>
                    <w:bCs w:val="0"/>
                    <w:i w:val="0"/>
                    <w:iCs w:val="0"/>
                    <w:color w:val="000000"/>
                    <w:spacing w:val="0"/>
                    <w:w w:val="100"/>
                    <w:sz w:val="24"/>
                    <w:szCs w:val="24"/>
                    <w:vertAlign w:val="baseline"/>
                    <w:lang w:val="en-US" w:eastAsia="zh-CN"/>
                  </w:rPr>
                </m:ctrlPr>
              </m:num>
              <m:den>
                <m:sSub>
                  <m:sSubPr>
                    <m:ctrlPr>
                      <w:rPr>
                        <w:rFonts w:hint="eastAsia" w:ascii="Cambria Math" w:hAnsi="Cambria Math" w:eastAsia="宋体" w:cs="楷体"/>
                        <w:bCs w:val="0"/>
                        <w:iCs w:val="0"/>
                        <w:color w:val="000000"/>
                        <w:spacing w:val="0"/>
                        <w:w w:val="100"/>
                        <w:sz w:val="24"/>
                        <w:szCs w:val="24"/>
                        <w:vertAlign w:val="baseline"/>
                        <w:lang w:val="en-US"/>
                      </w:rPr>
                    </m:ctrlPr>
                  </m:sSubPr>
                  <m:e>
                    <m:r>
                      <m:rPr>
                        <m:sty m:val="p"/>
                      </m:rPr>
                      <w:rPr>
                        <w:rFonts w:hint="eastAsia" w:ascii="Cambria Math" w:hAnsi="Cambria Math" w:eastAsia="宋体" w:cs="楷体"/>
                        <w:color w:val="000000"/>
                        <w:spacing w:val="0"/>
                        <w:w w:val="100"/>
                        <w:sz w:val="24"/>
                        <w:szCs w:val="24"/>
                        <w:vertAlign w:val="baseline"/>
                        <w:lang w:val="en-US"/>
                      </w:rPr>
                      <m:t>∆</m:t>
                    </m:r>
                    <m:ctrlPr>
                      <w:rPr>
                        <w:rFonts w:hint="eastAsia" w:ascii="Cambria Math" w:hAnsi="Cambria Math" w:eastAsia="宋体" w:cs="楷体"/>
                        <w:bCs w:val="0"/>
                        <w:iCs w:val="0"/>
                        <w:color w:val="000000"/>
                        <w:spacing w:val="0"/>
                        <w:w w:val="100"/>
                        <w:sz w:val="24"/>
                        <w:szCs w:val="24"/>
                        <w:vertAlign w:val="baseline"/>
                        <w:lang w:val="en-US"/>
                      </w:rPr>
                    </m:ctrlPr>
                  </m:e>
                  <m:sub>
                    <m:r>
                      <m:rPr>
                        <m:sty m:val="p"/>
                      </m:rPr>
                      <w:rPr>
                        <w:rFonts w:hint="eastAsia" w:ascii="Cambria Math" w:hAnsi="Cambria Math" w:eastAsia="宋体" w:cs="楷体"/>
                        <w:color w:val="000000"/>
                        <w:spacing w:val="0"/>
                        <w:w w:val="100"/>
                        <w:sz w:val="24"/>
                        <w:szCs w:val="24"/>
                        <w:vertAlign w:val="baseline"/>
                        <w:lang w:val="en-US" w:eastAsia="zh-CN"/>
                      </w:rPr>
                      <m:t>2</m:t>
                    </m:r>
                    <m:ctrlPr>
                      <w:rPr>
                        <w:rFonts w:hint="eastAsia" w:ascii="Cambria Math" w:hAnsi="Cambria Math" w:eastAsia="宋体" w:cs="楷体"/>
                        <w:bCs w:val="0"/>
                        <w:iCs w:val="0"/>
                        <w:color w:val="000000"/>
                        <w:spacing w:val="0"/>
                        <w:w w:val="100"/>
                        <w:sz w:val="24"/>
                        <w:szCs w:val="24"/>
                        <w:vertAlign w:val="baseline"/>
                        <w:lang w:val="en-US"/>
                      </w:rPr>
                    </m:ctrlPr>
                  </m:sub>
                </m:sSub>
                <m:r>
                  <m:rPr>
                    <m:sty m:val="p"/>
                  </m:rPr>
                  <w:rPr>
                    <w:rFonts w:hint="eastAsia" w:ascii="Cambria Math" w:hAnsi="Cambria Math" w:eastAsia="宋体" w:cs="楷体"/>
                    <w:color w:val="000000"/>
                    <w:spacing w:val="0"/>
                    <w:w w:val="100"/>
                    <w:sz w:val="24"/>
                    <w:szCs w:val="24"/>
                    <w:vertAlign w:val="baseline"/>
                    <w:lang w:val="en-US" w:eastAsia="zh-CN"/>
                  </w:rPr>
                  <m:t>(f)</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den>
            </m:f>
            <m:ctrlPr>
              <w:rPr>
                <w:rFonts w:hint="eastAsia" w:ascii="Cambria Math" w:hAnsi="Cambria Math" w:eastAsia="宋体" w:cs="楷体"/>
                <w:b w:val="0"/>
                <w:bCs w:val="0"/>
                <w:i w:val="0"/>
                <w:iCs w:val="0"/>
                <w:color w:val="000000"/>
                <w:spacing w:val="0"/>
                <w:w w:val="100"/>
                <w:sz w:val="24"/>
                <w:szCs w:val="24"/>
                <w:vertAlign w:val="baseline"/>
                <w:lang w:val="en-US" w:eastAsia="zh-CN"/>
              </w:rPr>
            </m:ctrlPr>
          </m:e>
        </m:d>
        <m:r>
          <m:rPr>
            <m:sty m:val="p"/>
          </m:rPr>
          <w:rPr>
            <w:rFonts w:hint="eastAsia" w:ascii="Cambria Math" w:hAnsi="Cambria Math" w:eastAsia="宋体" w:cs="楷体"/>
            <w:color w:val="000000"/>
            <w:spacing w:val="0"/>
            <w:w w:val="100"/>
            <w:sz w:val="24"/>
            <w:szCs w:val="24"/>
            <w:vertAlign w:val="baseline"/>
            <w:lang w:val="en-US" w:eastAsia="zh-CN"/>
          </w:rPr>
          <m:t>+N</m:t>
        </m:r>
        <m:d>
          <m:dPr>
            <m:ctrlPr>
              <w:rPr>
                <w:rFonts w:hint="eastAsia" w:ascii="Cambria Math" w:hAnsi="Cambria Math" w:eastAsia="宋体" w:cs="楷体"/>
                <w:b w:val="0"/>
                <w:bCs w:val="0"/>
                <w:i w:val="0"/>
                <w:iCs w:val="0"/>
                <w:color w:val="000000"/>
                <w:spacing w:val="0"/>
                <w:w w:val="100"/>
                <w:sz w:val="24"/>
                <w:szCs w:val="24"/>
                <w:vertAlign w:val="baseline"/>
                <w:lang w:val="en-US" w:eastAsia="zh-CN"/>
              </w:rPr>
            </m:ctrlPr>
          </m:dPr>
          <m:e>
            <m:r>
              <m:rPr>
                <m:sty m:val="p"/>
              </m:rPr>
              <w:rPr>
                <w:rFonts w:hint="eastAsia" w:ascii="Cambria Math" w:hAnsi="Cambria Math" w:eastAsia="宋体" w:cs="楷体"/>
                <w:color w:val="000000"/>
                <w:spacing w:val="0"/>
                <w:w w:val="100"/>
                <w:sz w:val="24"/>
                <w:szCs w:val="24"/>
                <w:vertAlign w:val="baseline"/>
                <w:lang w:val="en-US" w:eastAsia="zh-CN"/>
              </w:rPr>
              <m:t>0,</m:t>
            </m:r>
            <m:sSup>
              <m:sSupPr>
                <m:ctrlPr>
                  <w:rPr>
                    <w:rFonts w:hint="eastAsia" w:ascii="Cambria Math" w:hAnsi="Cambria Math" w:eastAsia="宋体" w:cs="楷体"/>
                    <w:bCs w:val="0"/>
                    <w:i w:val="0"/>
                    <w:iCs w:val="0"/>
                    <w:color w:val="000000"/>
                    <w:spacing w:val="0"/>
                    <w:w w:val="100"/>
                    <w:sz w:val="24"/>
                    <w:szCs w:val="24"/>
                    <w:vertAlign w:val="baseline"/>
                    <w:lang w:val="en-US" w:eastAsia="zh-CN"/>
                  </w:rPr>
                </m:ctrlPr>
              </m:sSupPr>
              <m:e>
                <m:sSub>
                  <m:sSubPr>
                    <m:ctrlPr>
                      <w:rPr>
                        <w:rFonts w:hint="eastAsia" w:ascii="Cambria Math" w:hAnsi="Cambria Math" w:eastAsia="宋体" w:cs="楷体"/>
                        <w:bCs w:val="0"/>
                        <w:iCs w:val="0"/>
                        <w:color w:val="000000"/>
                        <w:spacing w:val="0"/>
                        <w:w w:val="100"/>
                        <w:sz w:val="24"/>
                        <w:szCs w:val="24"/>
                        <w:vertAlign w:val="baseline"/>
                        <w:lang w:val="en-US"/>
                      </w:rPr>
                    </m:ctrlPr>
                  </m:sSubPr>
                  <m:e>
                    <m:r>
                      <m:rPr>
                        <m:sty m:val="p"/>
                      </m:rPr>
                      <w:rPr>
                        <w:rFonts w:hint="eastAsia" w:ascii="Cambria Math" w:hAnsi="Cambria Math" w:eastAsia="宋体" w:cs="楷体"/>
                        <w:color w:val="000000"/>
                        <w:spacing w:val="0"/>
                        <w:w w:val="100"/>
                        <w:sz w:val="24"/>
                        <w:szCs w:val="24"/>
                        <w:vertAlign w:val="baseline"/>
                        <w:lang w:val="en-US"/>
                      </w:rPr>
                      <m:t>∆</m:t>
                    </m:r>
                    <m:ctrlPr>
                      <w:rPr>
                        <w:rFonts w:hint="eastAsia" w:ascii="Cambria Math" w:hAnsi="Cambria Math" w:eastAsia="宋体" w:cs="楷体"/>
                        <w:bCs w:val="0"/>
                        <w:iCs w:val="0"/>
                        <w:color w:val="000000"/>
                        <w:spacing w:val="0"/>
                        <w:w w:val="100"/>
                        <w:sz w:val="24"/>
                        <w:szCs w:val="24"/>
                        <w:vertAlign w:val="baseline"/>
                        <w:lang w:val="en-US"/>
                      </w:rPr>
                    </m:ctrlPr>
                  </m:e>
                  <m:sub>
                    <m:r>
                      <m:rPr>
                        <m:sty m:val="p"/>
                      </m:rPr>
                      <w:rPr>
                        <w:rFonts w:hint="eastAsia" w:ascii="Cambria Math" w:hAnsi="Cambria Math" w:eastAsia="宋体" w:cs="楷体"/>
                        <w:color w:val="000000"/>
                        <w:spacing w:val="0"/>
                        <w:w w:val="100"/>
                        <w:sz w:val="24"/>
                        <w:szCs w:val="24"/>
                        <w:vertAlign w:val="baseline"/>
                        <w:lang w:val="en-US" w:eastAsia="zh-CN"/>
                      </w:rPr>
                      <m:t>2</m:t>
                    </m:r>
                    <m:ctrlPr>
                      <w:rPr>
                        <w:rFonts w:hint="eastAsia" w:ascii="Cambria Math" w:hAnsi="Cambria Math" w:eastAsia="宋体" w:cs="楷体"/>
                        <w:bCs w:val="0"/>
                        <w:iCs w:val="0"/>
                        <w:color w:val="000000"/>
                        <w:spacing w:val="0"/>
                        <w:w w:val="100"/>
                        <w:sz w:val="24"/>
                        <w:szCs w:val="24"/>
                        <w:vertAlign w:val="baseline"/>
                        <w:lang w:val="en-US"/>
                      </w:rPr>
                    </m:ctrlPr>
                  </m:sub>
                </m:sSub>
                <m:r>
                  <m:rPr>
                    <m:sty m:val="p"/>
                  </m:rPr>
                  <w:rPr>
                    <w:rFonts w:hint="eastAsia" w:ascii="Cambria Math" w:hAnsi="Cambria Math" w:eastAsia="宋体" w:cs="楷体"/>
                    <w:color w:val="000000"/>
                    <w:spacing w:val="0"/>
                    <w:w w:val="100"/>
                    <w:sz w:val="24"/>
                    <w:szCs w:val="24"/>
                    <w:vertAlign w:val="baseline"/>
                    <w:lang w:val="en-US" w:eastAsia="zh-CN"/>
                  </w:rPr>
                  <m:t>(f)</m:t>
                </m:r>
                <m:ctrlPr>
                  <w:rPr>
                    <w:rFonts w:hint="eastAsia" w:ascii="Cambria Math" w:hAnsi="Cambria Math" w:eastAsia="宋体" w:cs="楷体"/>
                    <w:bCs w:val="0"/>
                    <w:i w:val="0"/>
                    <w:iCs w:val="0"/>
                    <w:color w:val="000000"/>
                    <w:spacing w:val="0"/>
                    <w:w w:val="100"/>
                    <w:sz w:val="24"/>
                    <w:szCs w:val="24"/>
                    <w:vertAlign w:val="baseline"/>
                    <w:lang w:val="en-US" w:eastAsia="zh-CN"/>
                  </w:rPr>
                </m:ctrlPr>
              </m:e>
              <m:sup>
                <m:r>
                  <m:rPr>
                    <m:sty m:val="p"/>
                  </m:rPr>
                  <w:rPr>
                    <w:rFonts w:hint="eastAsia" w:ascii="Cambria Math" w:hAnsi="Cambria Math" w:eastAsia="宋体" w:cs="楷体"/>
                    <w:color w:val="000000"/>
                    <w:spacing w:val="0"/>
                    <w:w w:val="100"/>
                    <w:sz w:val="24"/>
                    <w:szCs w:val="24"/>
                    <w:vertAlign w:val="baseline"/>
                    <w:lang w:val="en-US" w:eastAsia="zh-CN"/>
                  </w:rPr>
                  <m:t>2</m:t>
                </m:r>
                <m:ctrlPr>
                  <w:rPr>
                    <w:rFonts w:hint="eastAsia" w:ascii="Cambria Math" w:hAnsi="Cambria Math" w:eastAsia="宋体" w:cs="楷体"/>
                    <w:bCs w:val="0"/>
                    <w:i w:val="0"/>
                    <w:iCs w:val="0"/>
                    <w:color w:val="000000"/>
                    <w:spacing w:val="0"/>
                    <w:w w:val="100"/>
                    <w:sz w:val="24"/>
                    <w:szCs w:val="24"/>
                    <w:vertAlign w:val="baseline"/>
                    <w:lang w:val="en-US" w:eastAsia="zh-CN"/>
                  </w:rPr>
                </m:ctrlPr>
              </m:sup>
            </m:sSup>
            <m:r>
              <m:rPr>
                <m:sty m:val="p"/>
              </m:rPr>
              <w:rPr>
                <w:rFonts w:hint="eastAsia" w:ascii="Cambria Math" w:hAnsi="Cambria Math" w:eastAsia="宋体" w:cs="楷体"/>
                <w:color w:val="000000"/>
                <w:spacing w:val="0"/>
                <w:w w:val="100"/>
                <w:sz w:val="24"/>
                <w:szCs w:val="24"/>
                <w:vertAlign w:val="baseline"/>
                <w:lang w:val="en-US" w:eastAsia="zh-CN"/>
              </w:rPr>
              <m:t>×</m:t>
            </m:r>
            <m:sSup>
              <m:sSupPr>
                <m:ctrlPr>
                  <w:rPr>
                    <w:rFonts w:hint="eastAsia" w:ascii="Cambria Math" w:hAnsi="Cambria Math" w:eastAsia="宋体" w:cs="楷体"/>
                    <w:b w:val="0"/>
                    <w:bCs w:val="0"/>
                    <w:i w:val="0"/>
                    <w:iCs w:val="0"/>
                    <w:color w:val="000000"/>
                    <w:spacing w:val="0"/>
                    <w:w w:val="100"/>
                    <w:sz w:val="24"/>
                    <w:szCs w:val="24"/>
                    <w:vertAlign w:val="baseline"/>
                    <w:lang w:val="en-US" w:eastAsia="zh-CN"/>
                  </w:rPr>
                </m:ctrlPr>
              </m:sSupPr>
              <m:e>
                <m:r>
                  <m:rPr>
                    <m:sty m:val="p"/>
                  </m:rPr>
                  <w:rPr>
                    <w:rFonts w:hint="eastAsia" w:ascii="Cambria Math" w:hAnsi="Cambria Math" w:eastAsia="宋体" w:cs="楷体"/>
                    <w:color w:val="000000"/>
                    <w:spacing w:val="0"/>
                    <w:w w:val="100"/>
                    <w:sz w:val="24"/>
                    <w:szCs w:val="24"/>
                    <w:vertAlign w:val="baseline"/>
                    <w:lang w:val="en-US" w:eastAsia="zh-CN"/>
                  </w:rPr>
                  <m:t>σ</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e>
              <m:sup>
                <m:r>
                  <m:rPr>
                    <m:sty m:val="p"/>
                  </m:rPr>
                  <w:rPr>
                    <w:rFonts w:hint="eastAsia" w:ascii="Cambria Math" w:hAnsi="Cambria Math" w:eastAsia="宋体" w:cs="楷体"/>
                    <w:color w:val="000000"/>
                    <w:spacing w:val="0"/>
                    <w:w w:val="100"/>
                    <w:sz w:val="24"/>
                    <w:szCs w:val="24"/>
                    <w:vertAlign w:val="baseline"/>
                    <w:lang w:val="en-US" w:eastAsia="zh-CN"/>
                  </w:rPr>
                  <m:t>2</m:t>
                </m:r>
                <m:ctrlPr>
                  <w:rPr>
                    <w:rFonts w:hint="eastAsia" w:ascii="Cambria Math" w:hAnsi="Cambria Math" w:eastAsia="宋体" w:cs="楷体"/>
                    <w:b w:val="0"/>
                    <w:bCs w:val="0"/>
                    <w:i w:val="0"/>
                    <w:iCs w:val="0"/>
                    <w:color w:val="000000"/>
                    <w:spacing w:val="0"/>
                    <w:w w:val="100"/>
                    <w:sz w:val="24"/>
                    <w:szCs w:val="24"/>
                    <w:vertAlign w:val="baseline"/>
                    <w:lang w:val="en-US" w:eastAsia="zh-CN"/>
                  </w:rPr>
                </m:ctrlPr>
              </m:sup>
            </m:sSup>
            <m:ctrlPr>
              <w:rPr>
                <w:rFonts w:hint="eastAsia" w:ascii="Cambria Math" w:hAnsi="Cambria Math" w:eastAsia="宋体" w:cs="楷体"/>
                <w:b w:val="0"/>
                <w:bCs w:val="0"/>
                <w:i w:val="0"/>
                <w:iCs w:val="0"/>
                <w:color w:val="000000"/>
                <w:spacing w:val="0"/>
                <w:w w:val="100"/>
                <w:sz w:val="24"/>
                <w:szCs w:val="24"/>
                <w:vertAlign w:val="baseline"/>
                <w:lang w:val="en-US" w:eastAsia="zh-CN"/>
              </w:rPr>
            </m:ctrlPr>
          </m:e>
        </m:d>
      </m:oMath>
      <w:r>
        <w:rPr>
          <w:rFonts w:hint="eastAsia" w:ascii="Times New Roman" w:hAnsi="Times New Roman" w:eastAsia="宋体" w:cs="楷体"/>
          <w:b w:val="0"/>
          <w:bCs w:val="0"/>
          <w:i w:val="0"/>
          <w:iCs w:val="0"/>
          <w:color w:val="000000"/>
          <w:spacing w:val="0"/>
          <w:w w:val="100"/>
          <w:sz w:val="24"/>
          <w:szCs w:val="24"/>
          <w:vertAlign w:val="baseline"/>
          <w:lang w:val="en-US" w:eastAsia="zh-CN"/>
        </w:rPr>
        <w:tab/>
      </w:r>
      <w:r>
        <w:rPr>
          <w:rFonts w:hint="eastAsia" w:ascii="Times New Roman" w:hAnsi="Times New Roman" w:eastAsia="宋体" w:cs="楷体"/>
          <w:b w:val="0"/>
          <w:bCs w:val="0"/>
          <w:i w:val="0"/>
          <w:iCs w:val="0"/>
          <w:color w:val="000000"/>
          <w:spacing w:val="0"/>
          <w:w w:val="100"/>
          <w:sz w:val="24"/>
          <w:szCs w:val="24"/>
          <w:vertAlign w:val="baseline"/>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1-38</w:t>
      </w:r>
      <w:r>
        <w:rPr>
          <w:rFonts w:hint="eastAsia" w:ascii="Times New Roman" w:hAnsi="Times New Roman" w:eastAsia="宋体" w:cs="楷体"/>
          <w:sz w:val="24"/>
          <w:szCs w:val="24"/>
          <w:lang w:eastAsia="zh-CN"/>
        </w:rPr>
        <w:t>）</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480" w:firstLineChars="200"/>
        <w:jc w:val="center"/>
        <w:textAlignment w:val="auto"/>
        <w:rPr>
          <w:rFonts w:hint="eastAsia" w:ascii="Times New Roman" w:hAnsi="Times New Roman" w:eastAsia="宋体" w:cs="楷体"/>
          <w:sz w:val="24"/>
          <w:szCs w:val="24"/>
        </w:rPr>
      </w:pPr>
      <w:r>
        <w:rPr>
          <w:rFonts w:hint="eastAsia" w:ascii="Times New Roman" w:hAnsi="Times New Roman" w:eastAsia="宋体" w:cs="楷体"/>
          <w:sz w:val="24"/>
          <w:szCs w:val="24"/>
        </w:rPr>
        <w:drawing>
          <wp:inline distT="0" distB="0" distL="0" distR="0">
            <wp:extent cx="3251835" cy="2402840"/>
            <wp:effectExtent l="0" t="0" r="12065"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4"/>
                    <a:srcRect l="2309" r="5401"/>
                    <a:stretch>
                      <a:fillRect/>
                    </a:stretch>
                  </pic:blipFill>
                  <pic:spPr>
                    <a:xfrm>
                      <a:off x="0" y="0"/>
                      <a:ext cx="3251835" cy="2402840"/>
                    </a:xfrm>
                    <a:prstGeom prst="rect">
                      <a:avLst/>
                    </a:prstGeom>
                  </pic:spPr>
                </pic:pic>
              </a:graphicData>
            </a:graphic>
          </wp:inline>
        </w:drawing>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20" w:firstLineChars="200"/>
        <w:jc w:val="center"/>
        <w:textAlignment w:val="auto"/>
        <w:rPr>
          <w:rFonts w:hint="eastAsia" w:ascii="Times New Roman" w:hAnsi="Times New Roman" w:eastAsia="宋体" w:cs="楷体"/>
          <w:sz w:val="24"/>
          <w:szCs w:val="24"/>
          <w:lang w:val="en-US" w:eastAsia="zh-CN"/>
        </w:rPr>
      </w:pPr>
      <w:r>
        <w:rPr>
          <w:rFonts w:hint="eastAsia" w:ascii="Times New Roman" w:hAnsi="Times New Roman" w:eastAsia="宋体" w:cs="楷体"/>
          <w:sz w:val="21"/>
          <w:szCs w:val="21"/>
          <w:lang w:val="en-US" w:eastAsia="zh-CN"/>
        </w:rPr>
        <w:t>图1-25</w:t>
      </w:r>
      <w:r>
        <w:rPr>
          <w:rFonts w:hint="eastAsia" w:ascii="Times New Roman" w:hAnsi="Times New Roman" w:eastAsia="宋体" w:cs="楷体"/>
          <w:sz w:val="21"/>
          <w:szCs w:val="21"/>
          <w:lang w:val="en-US" w:eastAsia="zh-CN"/>
        </w:rPr>
        <w:tab/>
      </w:r>
      <w:r>
        <w:rPr>
          <w:rFonts w:hint="eastAsia" w:ascii="Times New Roman" w:hAnsi="Times New Roman" w:eastAsia="宋体" w:cs="楷体"/>
          <w:sz w:val="21"/>
          <w:szCs w:val="21"/>
          <w:lang w:val="en-US" w:eastAsia="zh-CN"/>
        </w:rPr>
        <w:t>中心化差分隐私</w:t>
      </w:r>
      <m:oMath>
        <m:r>
          <m:rPr>
            <m:sty m:val="p"/>
          </m:rPr>
          <w:rPr>
            <w:rFonts w:hint="eastAsia" w:ascii="Cambria Math" w:hAnsi="Cambria Math" w:eastAsia="宋体" w:cs="楷体"/>
            <w:sz w:val="21"/>
            <w:szCs w:val="21"/>
            <w:lang w:val="en-US" w:eastAsia="zh-CN"/>
          </w:rPr>
          <m:t>σ</m:t>
        </m:r>
      </m:oMath>
      <w:r>
        <w:rPr>
          <w:rFonts w:hint="eastAsia" w:ascii="Times New Roman" w:hAnsi="Times New Roman" w:eastAsia="宋体" w:cs="楷体"/>
          <w:i w:val="0"/>
          <w:sz w:val="21"/>
          <w:szCs w:val="21"/>
          <w:lang w:val="en-US" w:eastAsia="zh-CN"/>
        </w:rPr>
        <w:t>大小对准确度影响</w:t>
      </w:r>
    </w:p>
    <w:p>
      <w:pPr>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outlineLvl w:val="9"/>
        <w:rPr>
          <w:rFonts w:hint="eastAsia" w:ascii="Times New Roman" w:hAnsi="Times New Roman" w:eastAsia="宋体" w:cs="楷体"/>
          <w:kern w:val="2"/>
          <w:sz w:val="24"/>
          <w:szCs w:val="24"/>
          <w:lang w:eastAsia="zh-CN"/>
        </w:rPr>
      </w:pPr>
      <w:r>
        <w:rPr>
          <w:rFonts w:hint="eastAsia" w:ascii="Times New Roman" w:hAnsi="Times New Roman" w:eastAsia="宋体" w:cs="楷体"/>
          <w:b/>
          <w:bCs/>
          <w:i w:val="0"/>
          <w:iCs w:val="0"/>
          <w:color w:val="000000"/>
          <w:spacing w:val="0"/>
          <w:w w:val="100"/>
          <w:kern w:val="2"/>
          <w:sz w:val="24"/>
          <w:szCs w:val="24"/>
          <w:vertAlign w:val="baseline"/>
          <w:lang w:val="en-US" w:eastAsia="zh-CN"/>
        </w:rPr>
        <w:t>3.</w:t>
      </w:r>
      <w:r>
        <w:rPr>
          <w:rFonts w:hint="eastAsia" w:ascii="Times New Roman" w:hAnsi="Times New Roman" w:eastAsia="宋体" w:cs="楷体"/>
          <w:b/>
          <w:bCs/>
          <w:i w:val="0"/>
          <w:iCs w:val="0"/>
          <w:color w:val="000000"/>
          <w:spacing w:val="0"/>
          <w:w w:val="100"/>
          <w:kern w:val="2"/>
          <w:sz w:val="24"/>
          <w:szCs w:val="24"/>
          <w:vertAlign w:val="baseline"/>
          <w:lang w:eastAsia="zh-CN"/>
        </w:rPr>
        <w:t>差分隐私自适应性</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由于采用本地化差分隐私，差分隐私噪声聚合后强度可能过高，需要采取适当方法调整差分隐私噪声强度，在较少地降低隐私保护强度的同时提高模型的精度。</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该自适应性由两方面提供：</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1</w:t>
      </w:r>
      <w:r>
        <w:rPr>
          <w:rFonts w:hint="eastAsia" w:ascii="Times New Roman" w:hAnsi="Times New Roman" w:eastAsia="宋体" w:cs="楷体"/>
          <w:b w:val="0"/>
          <w:bCs w:val="0"/>
          <w:i w:val="0"/>
          <w:iCs w:val="0"/>
          <w:color w:val="000000"/>
          <w:spacing w:val="0"/>
          <w:w w:val="100"/>
          <w:sz w:val="24"/>
          <w:szCs w:val="24"/>
          <w:vertAlign w:val="baseline"/>
          <w:lang w:val="en-US" w:eastAsia="zh-CN"/>
        </w:rPr>
        <w:t>)</w:t>
      </w:r>
      <w:r>
        <w:rPr>
          <w:rFonts w:hint="eastAsia" w:ascii="Times New Roman" w:hAnsi="Times New Roman" w:eastAsia="宋体" w:cs="楷体"/>
          <w:b w:val="0"/>
          <w:bCs w:val="0"/>
          <w:i w:val="0"/>
          <w:iCs w:val="0"/>
          <w:color w:val="000000"/>
          <w:spacing w:val="0"/>
          <w:w w:val="100"/>
          <w:sz w:val="24"/>
          <w:szCs w:val="24"/>
          <w:vertAlign w:val="baseline"/>
        </w:rPr>
        <w:t>调整差分隐私噪声强度：使用差分隐私优化模型训练时，原本所有用户采取了固定的差分隐私噪声强度。通过比较全局模型更新与本地梯度差异，当全局模型与本地梯度差异较小时，本地梯度需要更加精确从而为全局模型提供更准确的更新，故选取相对较小的差分隐私噪声强度。并且也为自适应提供了限度，既能维持小噪声防止模型过拟合和隐私保护水平低，也能避免噪声过大影响模型精度。</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2</w:t>
      </w:r>
      <w:r>
        <w:rPr>
          <w:rFonts w:hint="eastAsia" w:ascii="Times New Roman" w:hAnsi="Times New Roman" w:eastAsia="宋体" w:cs="楷体"/>
          <w:b w:val="0"/>
          <w:bCs w:val="0"/>
          <w:i w:val="0"/>
          <w:iCs w:val="0"/>
          <w:color w:val="000000"/>
          <w:spacing w:val="0"/>
          <w:w w:val="100"/>
          <w:sz w:val="24"/>
          <w:szCs w:val="24"/>
          <w:vertAlign w:val="baseline"/>
          <w:lang w:val="en-US" w:eastAsia="zh-CN"/>
        </w:rPr>
        <w:t>)</w:t>
      </w:r>
      <w:r>
        <w:rPr>
          <w:rFonts w:hint="eastAsia" w:ascii="Times New Roman" w:hAnsi="Times New Roman" w:eastAsia="宋体" w:cs="楷体"/>
          <w:b w:val="0"/>
          <w:bCs w:val="0"/>
          <w:i w:val="0"/>
          <w:iCs w:val="0"/>
          <w:color w:val="000000"/>
          <w:spacing w:val="0"/>
          <w:w w:val="100"/>
          <w:sz w:val="24"/>
          <w:szCs w:val="24"/>
          <w:vertAlign w:val="baseline"/>
        </w:rPr>
        <w:t>调整梯度范式大小：差分隐私优化的随机梯度下降将梯度裁剪阈值C作为输入，C的选择对优化器的性能影响较大。如果C太小，会导致梯度的过度截断，造成聚合缓慢</w:t>
      </w:r>
      <w:r>
        <w:rPr>
          <w:rFonts w:hint="eastAsia" w:ascii="Times New Roman" w:hAnsi="Times New Roman" w:eastAsia="宋体" w:cs="楷体"/>
          <w:b w:val="0"/>
          <w:bCs w:val="0"/>
          <w:i w:val="0"/>
          <w:iCs w:val="0"/>
          <w:color w:val="000000"/>
          <w:spacing w:val="0"/>
          <w:w w:val="100"/>
          <w:sz w:val="24"/>
          <w:szCs w:val="24"/>
          <w:vertAlign w:val="baseline"/>
          <w:lang w:eastAsia="zh-CN"/>
        </w:rPr>
        <w:t>；</w:t>
      </w:r>
      <w:r>
        <w:rPr>
          <w:rFonts w:hint="eastAsia" w:ascii="Times New Roman" w:hAnsi="Times New Roman" w:eastAsia="宋体" w:cs="楷体"/>
          <w:b w:val="0"/>
          <w:bCs w:val="0"/>
          <w:i w:val="0"/>
          <w:iCs w:val="0"/>
          <w:color w:val="000000"/>
          <w:spacing w:val="0"/>
          <w:w w:val="100"/>
          <w:sz w:val="24"/>
          <w:szCs w:val="24"/>
          <w:vertAlign w:val="baseline"/>
        </w:rPr>
        <w:t>如果C太大，不必要的噪声将被添加到梯度更新，会导致生成梯度质量不好。</w:t>
      </w:r>
      <w:r>
        <w:rPr>
          <w:rFonts w:hint="eastAsia" w:ascii="Times New Roman" w:hAnsi="Times New Roman" w:eastAsia="宋体" w:cs="楷体"/>
          <w:b w:val="0"/>
          <w:bCs w:val="0"/>
          <w:i w:val="0"/>
          <w:iCs w:val="0"/>
          <w:color w:val="000000"/>
          <w:spacing w:val="0"/>
          <w:w w:val="100"/>
          <w:sz w:val="24"/>
          <w:szCs w:val="24"/>
          <w:vertAlign w:val="baseline"/>
          <w:lang w:val="en-US" w:eastAsia="zh-CN"/>
        </w:rPr>
        <w:t>自适应选择阈值，C令其约等于</w:t>
      </w:r>
      <w:r>
        <w:rPr>
          <w:rFonts w:hint="eastAsia" w:ascii="Times New Roman" w:hAnsi="Times New Roman" w:eastAsia="宋体" w:cs="楷体"/>
          <w:b w:val="0"/>
          <w:bCs w:val="0"/>
          <w:i w:val="0"/>
          <w:iCs w:val="0"/>
          <w:color w:val="000000"/>
          <w:spacing w:val="0"/>
          <w:w w:val="100"/>
          <w:sz w:val="24"/>
          <w:szCs w:val="24"/>
          <w:vertAlign w:val="baseline"/>
        </w:rPr>
        <w:t>输入的样例x</w:t>
      </w:r>
      <w:r>
        <w:rPr>
          <w:rFonts w:hint="eastAsia" w:ascii="Times New Roman" w:hAnsi="Times New Roman" w:eastAsia="宋体" w:cs="楷体"/>
          <w:b w:val="0"/>
          <w:bCs w:val="0"/>
          <w:i w:val="0"/>
          <w:iCs w:val="0"/>
          <w:color w:val="000000"/>
          <w:spacing w:val="0"/>
          <w:w w:val="100"/>
          <w:sz w:val="24"/>
          <w:szCs w:val="24"/>
          <w:vertAlign w:val="baseline"/>
          <w:lang w:val="en-US" w:eastAsia="zh-CN"/>
        </w:rPr>
        <w:t>的</w:t>
      </w:r>
      <w:r>
        <w:rPr>
          <w:rFonts w:hint="eastAsia" w:ascii="Times New Roman" w:hAnsi="Times New Roman" w:eastAsia="宋体" w:cs="楷体"/>
          <w:b w:val="0"/>
          <w:bCs w:val="0"/>
          <w:i w:val="0"/>
          <w:iCs w:val="0"/>
          <w:color w:val="000000"/>
          <w:spacing w:val="0"/>
          <w:w w:val="100"/>
          <w:sz w:val="24"/>
          <w:szCs w:val="24"/>
          <w:vertAlign w:val="baseline"/>
        </w:rPr>
        <w:t>梯度范式，这样保证了输入x对平均梯度的贡献具有最小相关误差的最大保护。</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center"/>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sz w:val="24"/>
          <w:szCs w:val="24"/>
          <w:vertAlign w:val="baseline"/>
          <w:lang w:val="en-US" w:eastAsia="zh-CN"/>
        </w:rPr>
        <w:drawing>
          <wp:inline distT="0" distB="0" distL="114300" distR="114300">
            <wp:extent cx="3644265" cy="2717165"/>
            <wp:effectExtent l="0" t="0" r="635" b="635"/>
            <wp:docPr id="47" name="图片 47" descr="未命名文件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9)"/>
                    <pic:cNvPicPr>
                      <a:picLocks noChangeAspect="1"/>
                    </pic:cNvPicPr>
                  </pic:nvPicPr>
                  <pic:blipFill>
                    <a:blip r:embed="rId75"/>
                    <a:srcRect l="1388" t="5034" r="4760" b="5113"/>
                    <a:stretch>
                      <a:fillRect/>
                    </a:stretch>
                  </pic:blipFill>
                  <pic:spPr>
                    <a:xfrm>
                      <a:off x="0" y="0"/>
                      <a:ext cx="3644265" cy="2717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center"/>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t>图1-26</w:t>
      </w:r>
      <w:r>
        <w:rPr>
          <w:rFonts w:hint="eastAsia" w:ascii="Times New Roman" w:hAnsi="Times New Roman" w:eastAsia="宋体" w:cs="楷体"/>
          <w:color w:val="000000"/>
          <w:kern w:val="2"/>
          <w:sz w:val="21"/>
          <w:lang w:val="en-US" w:eastAsia="zh-CN"/>
        </w:rPr>
        <w:tab/>
      </w:r>
      <w:r>
        <w:rPr>
          <w:rFonts w:hint="eastAsia" w:ascii="Times New Roman" w:hAnsi="Times New Roman" w:eastAsia="宋体" w:cs="楷体"/>
          <w:color w:val="000000"/>
          <w:kern w:val="2"/>
          <w:sz w:val="21"/>
          <w:lang w:val="en-US" w:eastAsia="zh-CN"/>
        </w:rPr>
        <w:t>添加自适应差分隐私对精度影响图</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outlineLvl w:val="3"/>
        <w:rPr>
          <w:rFonts w:hint="eastAsia" w:ascii="Times New Roman" w:hAnsi="Times New Roman" w:eastAsia="宋体" w:cs="楷体"/>
          <w:sz w:val="24"/>
          <w:szCs w:val="24"/>
        </w:rPr>
      </w:pPr>
      <w:r>
        <w:rPr>
          <w:rFonts w:hint="eastAsia" w:ascii="Times New Roman" w:hAnsi="Times New Roman" w:eastAsia="宋体" w:cs="楷体"/>
          <w:b/>
          <w:bCs/>
          <w:i w:val="0"/>
          <w:iCs w:val="0"/>
          <w:color w:val="000000"/>
          <w:spacing w:val="0"/>
          <w:w w:val="100"/>
          <w:sz w:val="24"/>
          <w:szCs w:val="24"/>
          <w:vertAlign w:val="baseline"/>
          <w:lang w:val="en-US" w:eastAsia="zh-CN"/>
        </w:rPr>
        <w:t>1.3.3.2</w:t>
      </w:r>
      <w:r>
        <w:rPr>
          <w:rFonts w:hint="eastAsia" w:ascii="Times New Roman" w:hAnsi="Times New Roman" w:eastAsia="宋体" w:cs="楷体"/>
          <w:b/>
          <w:bCs/>
          <w:i w:val="0"/>
          <w:iCs w:val="0"/>
          <w:color w:val="000000"/>
          <w:spacing w:val="0"/>
          <w:w w:val="100"/>
          <w:sz w:val="24"/>
          <w:szCs w:val="24"/>
          <w:vertAlign w:val="baseline"/>
        </w:rPr>
        <w:t>同态加密</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一般的加密方案关注的都是数据存储安全。加密后的数据没有密钥的用户，不可能从加密结果中得到有关原始数据的任何信息。只有拥有密钥的用户才能够正确解密，得到原始的内容。此过程中用户除了解密、存储和传输无法对加密结果做任何操作的。</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同态加密提供了对加密数据进行处理的功能。不具有私钥的用户可以对加密数据进行处理，且处理过程不会泄露任何原始内容。同时，拥有私钥的用户对处理过的数据进行解密后，得到正确的处理后的结果。</w:t>
      </w:r>
    </w:p>
    <w:p>
      <w:pPr>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outlineLvl w:val="9"/>
        <w:rPr>
          <w:rFonts w:hint="eastAsia" w:ascii="Times New Roman" w:hAnsi="Times New Roman" w:eastAsia="宋体" w:cs="楷体"/>
          <w:kern w:val="2"/>
          <w:sz w:val="24"/>
          <w:szCs w:val="24"/>
          <w:lang w:eastAsia="zh-CN"/>
        </w:rPr>
      </w:pPr>
      <w:r>
        <w:rPr>
          <w:rFonts w:hint="eastAsia" w:ascii="Times New Roman" w:hAnsi="Times New Roman" w:eastAsia="宋体" w:cs="楷体"/>
          <w:b/>
          <w:bCs/>
          <w:i w:val="0"/>
          <w:iCs w:val="0"/>
          <w:color w:val="000000"/>
          <w:spacing w:val="0"/>
          <w:w w:val="100"/>
          <w:kern w:val="2"/>
          <w:sz w:val="24"/>
          <w:szCs w:val="24"/>
          <w:vertAlign w:val="baseline"/>
          <w:lang w:val="en-US" w:eastAsia="zh-CN"/>
        </w:rPr>
        <w:t>1.</w:t>
      </w:r>
      <w:r>
        <w:rPr>
          <w:rFonts w:hint="eastAsia" w:ascii="Times New Roman" w:hAnsi="Times New Roman" w:eastAsia="宋体" w:cs="楷体"/>
          <w:b/>
          <w:bCs/>
          <w:i w:val="0"/>
          <w:iCs w:val="0"/>
          <w:color w:val="000000"/>
          <w:spacing w:val="0"/>
          <w:w w:val="100"/>
          <w:kern w:val="2"/>
          <w:sz w:val="24"/>
          <w:szCs w:val="24"/>
          <w:vertAlign w:val="baseline"/>
          <w:lang w:eastAsia="zh-CN"/>
        </w:rPr>
        <w:t>同态加密简介</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b/>
          <w:bCs/>
          <w:i w:val="0"/>
          <w:iCs w:val="0"/>
          <w:color w:val="000000"/>
          <w:spacing w:val="0"/>
          <w:w w:val="100"/>
          <w:sz w:val="24"/>
          <w:szCs w:val="24"/>
          <w:vertAlign w:val="baseline"/>
        </w:rPr>
      </w:pPr>
      <w:r>
        <w:rPr>
          <w:rFonts w:hint="eastAsia" w:ascii="Times New Roman" w:hAnsi="Times New Roman" w:eastAsia="宋体" w:cs="楷体"/>
          <w:b/>
          <w:bCs/>
          <w:i w:val="0"/>
          <w:iCs w:val="0"/>
          <w:color w:val="000000"/>
          <w:spacing w:val="0"/>
          <w:w w:val="100"/>
          <w:sz w:val="24"/>
          <w:szCs w:val="24"/>
          <w:vertAlign w:val="baseline"/>
        </w:rPr>
        <w:t>同态加密原理</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b/>
          <w:bCs/>
          <w:i w:val="0"/>
          <w:iCs w:val="0"/>
          <w:color w:val="000000"/>
          <w:spacing w:val="0"/>
          <w:w w:val="100"/>
          <w:sz w:val="24"/>
          <w:szCs w:val="24"/>
          <w:vertAlign w:val="baseline"/>
          <w:lang w:val="en-US" w:eastAsia="zh-CN"/>
        </w:rPr>
      </w:pPr>
      <w:r>
        <w:rPr>
          <w:rFonts w:hint="eastAsia" w:ascii="Times New Roman" w:hAnsi="Times New Roman" w:eastAsia="宋体" w:cs="楷体"/>
          <w:b/>
          <w:bCs/>
          <w:i w:val="0"/>
          <w:iCs w:val="0"/>
          <w:color w:val="000000"/>
          <w:spacing w:val="0"/>
          <w:w w:val="100"/>
          <w:sz w:val="24"/>
          <w:szCs w:val="24"/>
          <w:vertAlign w:val="baseline"/>
          <w:lang w:val="en-US" w:eastAsia="zh-CN"/>
        </w:rPr>
        <w:t>由于进行聚合时需要计算梯度范式等数据，同态加密采用ckks全同态加密方案。</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编码与加密：在CKKS方案中，首先将实数或复数数据编码成多项式，然后对这些多项式进行加密。</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同态操作：加密后的数据可以进行同态加法和同态乘法操作。在这个过程中，对加密数据的算术操作等价于对原始数据的相应算术操作。</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解密与解码：计算完成后，可以</w:t>
      </w:r>
      <w:r>
        <w:rPr>
          <w:rFonts w:hint="eastAsia" w:ascii="Times New Roman" w:hAnsi="Times New Roman" w:eastAsia="宋体" w:cs="楷体"/>
          <w:b w:val="0"/>
          <w:bCs w:val="0"/>
          <w:i w:val="0"/>
          <w:iCs w:val="0"/>
          <w:color w:val="000000"/>
          <w:spacing w:val="0"/>
          <w:w w:val="100"/>
          <w:sz w:val="24"/>
          <w:szCs w:val="24"/>
          <w:vertAlign w:val="baseline"/>
          <w:lang w:val="en-US" w:eastAsia="zh-CN"/>
        </w:rPr>
        <w:t>使用私钥</w:t>
      </w:r>
      <w:r>
        <w:rPr>
          <w:rFonts w:hint="eastAsia" w:ascii="Times New Roman" w:hAnsi="Times New Roman" w:eastAsia="宋体" w:cs="楷体"/>
          <w:b w:val="0"/>
          <w:bCs w:val="0"/>
          <w:i w:val="0"/>
          <w:iCs w:val="0"/>
          <w:color w:val="000000"/>
          <w:spacing w:val="0"/>
          <w:w w:val="100"/>
          <w:sz w:val="24"/>
          <w:szCs w:val="24"/>
          <w:vertAlign w:val="baseline"/>
        </w:rPr>
        <w:t>对加密的结果进行解密，得到包含计算结果的多项式。然后，这个多项式被解码回原始的浮点数或复数结果。</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lang w:val="en-US"/>
        </w:rPr>
      </w:pPr>
      <w:r>
        <w:rPr>
          <w:rFonts w:hint="eastAsia" w:ascii="Times New Roman" w:hAnsi="Times New Roman" w:eastAsia="宋体" w:cs="楷体"/>
          <w:b w:val="0"/>
          <w:bCs w:val="0"/>
          <w:i w:val="0"/>
          <w:iCs w:val="0"/>
          <w:color w:val="000000"/>
          <w:spacing w:val="0"/>
          <w:w w:val="100"/>
          <w:sz w:val="24"/>
          <w:szCs w:val="24"/>
          <w:vertAlign w:val="baseline"/>
        </w:rPr>
        <w:t>近似算法：CKKS方案是基于近似算法的，这意味着它允许在加密数据上进行近似算术操作</w:t>
      </w:r>
      <w:r>
        <w:rPr>
          <w:rFonts w:hint="eastAsia" w:ascii="Times New Roman" w:hAnsi="Times New Roman" w:eastAsia="宋体" w:cs="楷体"/>
          <w:b w:val="0"/>
          <w:bCs w:val="0"/>
          <w:i w:val="0"/>
          <w:iCs w:val="0"/>
          <w:color w:val="000000"/>
          <w:spacing w:val="0"/>
          <w:w w:val="100"/>
          <w:sz w:val="24"/>
          <w:szCs w:val="24"/>
          <w:vertAlign w:val="baseline"/>
          <w:lang w:eastAsia="zh-CN"/>
        </w:rPr>
        <w:t>，</w:t>
      </w:r>
      <w:r>
        <w:rPr>
          <w:rFonts w:hint="eastAsia" w:ascii="Times New Roman" w:hAnsi="Times New Roman" w:eastAsia="宋体" w:cs="楷体"/>
          <w:b w:val="0"/>
          <w:bCs w:val="0"/>
          <w:i w:val="0"/>
          <w:iCs w:val="0"/>
          <w:color w:val="000000"/>
          <w:spacing w:val="0"/>
          <w:w w:val="100"/>
          <w:sz w:val="24"/>
          <w:szCs w:val="24"/>
          <w:vertAlign w:val="baseline"/>
          <w:lang w:val="en-US" w:eastAsia="zh-CN"/>
        </w:rPr>
        <w:t>便于处理实数与复数运算。</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bCs/>
          <w:i w:val="0"/>
          <w:iCs w:val="0"/>
          <w:color w:val="000000"/>
          <w:spacing w:val="0"/>
          <w:w w:val="100"/>
          <w:sz w:val="24"/>
          <w:szCs w:val="24"/>
          <w:vertAlign w:val="baseline"/>
        </w:rPr>
        <w:t>同态加密效果</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bCs/>
          <w:i w:val="0"/>
          <w:iCs w:val="0"/>
          <w:color w:val="000000"/>
          <w:spacing w:val="0"/>
          <w:w w:val="100"/>
          <w:sz w:val="24"/>
          <w:szCs w:val="24"/>
          <w:vertAlign w:val="baseline"/>
        </w:rPr>
        <w:t>1</w:t>
      </w:r>
      <w:r>
        <w:rPr>
          <w:rFonts w:hint="eastAsia" w:ascii="Times New Roman" w:hAnsi="Times New Roman" w:eastAsia="宋体" w:cs="楷体"/>
          <w:b/>
          <w:bCs/>
          <w:i w:val="0"/>
          <w:iCs w:val="0"/>
          <w:color w:val="000000"/>
          <w:spacing w:val="0"/>
          <w:w w:val="100"/>
          <w:sz w:val="24"/>
          <w:szCs w:val="24"/>
          <w:vertAlign w:val="baseline"/>
          <w:lang w:eastAsia="zh-CN"/>
        </w:rPr>
        <w:t>）</w:t>
      </w:r>
      <w:r>
        <w:rPr>
          <w:rFonts w:hint="eastAsia" w:ascii="Times New Roman" w:hAnsi="Times New Roman" w:eastAsia="宋体" w:cs="楷体"/>
          <w:b/>
          <w:bCs/>
          <w:i w:val="0"/>
          <w:iCs w:val="0"/>
          <w:color w:val="000000"/>
          <w:spacing w:val="0"/>
          <w:w w:val="100"/>
          <w:sz w:val="24"/>
          <w:szCs w:val="24"/>
          <w:vertAlign w:val="baseline"/>
        </w:rPr>
        <w:t>.防止云服务器获取训练端梯度结果：</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通过使用同态加密技术，在联邦学习中可以确保不可信的云服务器无法获取每个训练端的训练梯度结果。模型参数在上传到云服务器之前可以进行加密处理，使得云服务器只能在加密状态下进行计算和聚合，无法获得原始梯度信息。</w:t>
      </w:r>
    </w:p>
    <w:p>
      <w:pPr>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outlineLvl w:val="9"/>
        <w:rPr>
          <w:rFonts w:hint="eastAsia" w:ascii="Times New Roman" w:hAnsi="Times New Roman" w:eastAsia="宋体" w:cs="楷体"/>
          <w:kern w:val="2"/>
          <w:sz w:val="24"/>
          <w:szCs w:val="24"/>
          <w:lang w:eastAsia="zh-CN"/>
        </w:rPr>
      </w:pPr>
      <w:r>
        <w:rPr>
          <w:rFonts w:hint="eastAsia" w:ascii="Times New Roman" w:hAnsi="Times New Roman" w:eastAsia="宋体" w:cs="楷体"/>
          <w:b/>
          <w:bCs/>
          <w:i w:val="0"/>
          <w:iCs w:val="0"/>
          <w:color w:val="000000"/>
          <w:spacing w:val="0"/>
          <w:w w:val="100"/>
          <w:kern w:val="2"/>
          <w:sz w:val="24"/>
          <w:szCs w:val="24"/>
          <w:vertAlign w:val="baseline"/>
          <w:lang w:val="en-US" w:eastAsia="zh-CN"/>
        </w:rPr>
        <w:t>2.</w:t>
      </w:r>
      <w:r>
        <w:rPr>
          <w:rFonts w:hint="eastAsia" w:ascii="Times New Roman" w:hAnsi="Times New Roman" w:eastAsia="宋体" w:cs="楷体"/>
          <w:b/>
          <w:bCs/>
          <w:i w:val="0"/>
          <w:iCs w:val="0"/>
          <w:color w:val="000000"/>
          <w:spacing w:val="0"/>
          <w:w w:val="100"/>
          <w:kern w:val="2"/>
          <w:sz w:val="24"/>
          <w:szCs w:val="24"/>
          <w:vertAlign w:val="baseline"/>
          <w:lang w:eastAsia="zh-CN"/>
        </w:rPr>
        <w:t>同态加密算法设计与实现</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highlight w:val="none"/>
          <w:vertAlign w:val="baseline"/>
        </w:rPr>
      </w:pPr>
      <w:r>
        <w:rPr>
          <w:rFonts w:hint="eastAsia" w:ascii="Times New Roman" w:hAnsi="Times New Roman" w:eastAsia="宋体" w:cs="楷体"/>
          <w:b w:val="0"/>
          <w:bCs w:val="0"/>
          <w:i w:val="0"/>
          <w:iCs w:val="0"/>
          <w:color w:val="000000"/>
          <w:spacing w:val="0"/>
          <w:w w:val="100"/>
          <w:sz w:val="24"/>
          <w:szCs w:val="24"/>
          <w:highlight w:val="none"/>
          <w:vertAlign w:val="baseline"/>
        </w:rPr>
        <w:t>同态加密整体流程：</w:t>
      </w:r>
    </w:p>
    <w:p>
      <w:pPr>
        <w:pStyle w:val="14"/>
        <w:keepNext w:val="0"/>
        <w:keepLines w:val="0"/>
        <w:pageBreakBefore w:val="0"/>
        <w:widowControl/>
        <w:numPr>
          <w:ilvl w:val="0"/>
          <w:numId w:val="3"/>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pP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模型发布：</w:t>
      </w:r>
      <w:r>
        <w:rPr>
          <w:rFonts w:hint="eastAsia" w:ascii="Times New Roman" w:hAnsi="Times New Roman" w:eastAsia="宋体" w:cs="楷体"/>
          <w:b w:val="0"/>
          <w:bCs w:val="0"/>
          <w:i w:val="0"/>
          <w:iCs w:val="0"/>
          <w:color w:val="000000"/>
          <w:spacing w:val="0"/>
          <w:w w:val="100"/>
          <w:sz w:val="24"/>
          <w:szCs w:val="24"/>
          <w:highlight w:val="none"/>
          <w:vertAlign w:val="baseline"/>
        </w:rPr>
        <w:t>CS</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生成ckks公私钥对，发送模型与公钥给</w:t>
      </w:r>
      <w:r>
        <w:rPr>
          <w:rFonts w:hint="eastAsia" w:ascii="Times New Roman" w:hAnsi="Times New Roman" w:eastAsia="宋体" w:cs="楷体"/>
          <w:b w:val="0"/>
          <w:bCs w:val="0"/>
          <w:i w:val="0"/>
          <w:iCs w:val="0"/>
          <w:color w:val="000000"/>
          <w:spacing w:val="0"/>
          <w:w w:val="100"/>
          <w:sz w:val="24"/>
          <w:szCs w:val="24"/>
          <w:highlight w:val="none"/>
          <w:vertAlign w:val="baseline"/>
        </w:rPr>
        <w:t>Cs</w:t>
      </w:r>
      <w:r>
        <w:rPr>
          <w:rFonts w:hint="eastAsia" w:ascii="Times New Roman" w:hAnsi="Times New Roman" w:eastAsia="宋体" w:cs="楷体"/>
          <w:b w:val="0"/>
          <w:bCs w:val="0"/>
          <w:i w:val="0"/>
          <w:iCs w:val="0"/>
          <w:color w:val="000000"/>
          <w:spacing w:val="0"/>
          <w:w w:val="100"/>
          <w:sz w:val="24"/>
          <w:szCs w:val="24"/>
          <w:highlight w:val="none"/>
          <w:vertAlign w:val="baseline"/>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pP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2.</w:t>
      </w:r>
      <w:r>
        <w:rPr>
          <w:rFonts w:hint="eastAsia" w:ascii="Times New Roman" w:hAnsi="Times New Roman" w:eastAsia="宋体" w:cs="楷体"/>
          <w:b w:val="0"/>
          <w:bCs w:val="0"/>
          <w:i w:val="0"/>
          <w:iCs w:val="0"/>
          <w:color w:val="000000"/>
          <w:spacing w:val="0"/>
          <w:w w:val="100"/>
          <w:sz w:val="24"/>
          <w:szCs w:val="24"/>
          <w:highlight w:val="none"/>
          <w:vertAlign w:val="baseline"/>
        </w:rPr>
        <w:t>本地培训：每Cs使用本地数据集在自己的设备上本地训练模型。然后Cs将更新梯度加密上传到CS</w:t>
      </w:r>
      <w:r>
        <w:rPr>
          <w:rFonts w:hint="eastAsia" w:ascii="Times New Roman" w:hAnsi="Times New Roman" w:eastAsia="宋体" w:cs="楷体"/>
          <w:b w:val="0"/>
          <w:bCs w:val="0"/>
          <w:i w:val="0"/>
          <w:iCs w:val="0"/>
          <w:color w:val="000000"/>
          <w:spacing w:val="0"/>
          <w:w w:val="100"/>
          <w:sz w:val="24"/>
          <w:szCs w:val="24"/>
          <w:highlight w:val="none"/>
          <w:vertAlign w:val="baseline"/>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highlight w:val="none"/>
        </w:rPr>
      </w:pP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3.</w:t>
      </w:r>
      <w:r>
        <w:rPr>
          <w:rFonts w:hint="eastAsia" w:ascii="Times New Roman" w:hAnsi="Times New Roman" w:eastAsia="宋体" w:cs="楷体"/>
          <w:b w:val="0"/>
          <w:bCs w:val="0"/>
          <w:i w:val="0"/>
          <w:iCs w:val="0"/>
          <w:color w:val="000000"/>
          <w:spacing w:val="0"/>
          <w:w w:val="100"/>
          <w:sz w:val="24"/>
          <w:szCs w:val="24"/>
          <w:highlight w:val="none"/>
          <w:vertAlign w:val="baseline"/>
        </w:rPr>
        <w:t>模型聚合：CS</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选择聚合方案</w:t>
      </w:r>
      <w:r>
        <w:rPr>
          <w:rFonts w:hint="eastAsia" w:ascii="Times New Roman" w:hAnsi="Times New Roman" w:eastAsia="宋体" w:cs="楷体"/>
          <w:b w:val="0"/>
          <w:bCs w:val="0"/>
          <w:i w:val="0"/>
          <w:iCs w:val="0"/>
          <w:color w:val="000000"/>
          <w:spacing w:val="0"/>
          <w:w w:val="100"/>
          <w:sz w:val="24"/>
          <w:szCs w:val="24"/>
          <w:highlight w:val="none"/>
          <w:vertAlign w:val="baseline"/>
          <w:lang w:eastAsia="zh-CN"/>
        </w:rPr>
        <w:t>，</w:t>
      </w:r>
      <w:r>
        <w:rPr>
          <w:rFonts w:hint="eastAsia" w:ascii="Times New Roman" w:hAnsi="Times New Roman" w:eastAsia="宋体" w:cs="楷体"/>
          <w:b w:val="0"/>
          <w:bCs w:val="0"/>
          <w:i w:val="0"/>
          <w:iCs w:val="0"/>
          <w:color w:val="000000"/>
          <w:spacing w:val="0"/>
          <w:w w:val="100"/>
          <w:sz w:val="24"/>
          <w:szCs w:val="24"/>
          <w:highlight w:val="none"/>
          <w:vertAlign w:val="baseline"/>
        </w:rPr>
        <w:t>聚合有效的模型参数，得到全局加密模型。</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highlight w:val="none"/>
        </w:rPr>
      </w:pP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4.</w:t>
      </w:r>
      <w:r>
        <w:rPr>
          <w:rFonts w:hint="eastAsia" w:ascii="Times New Roman" w:hAnsi="Times New Roman" w:eastAsia="宋体" w:cs="楷体"/>
          <w:b w:val="0"/>
          <w:bCs w:val="0"/>
          <w:i w:val="0"/>
          <w:iCs w:val="0"/>
          <w:color w:val="000000"/>
          <w:spacing w:val="0"/>
          <w:w w:val="100"/>
          <w:sz w:val="24"/>
          <w:szCs w:val="24"/>
          <w:highlight w:val="none"/>
          <w:vertAlign w:val="baseline"/>
        </w:rPr>
        <w:t>模型分析：CS</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对模型参数进行解密</w:t>
      </w:r>
      <w:r>
        <w:rPr>
          <w:rFonts w:hint="eastAsia" w:ascii="Times New Roman" w:hAnsi="Times New Roman" w:eastAsia="宋体" w:cs="楷体"/>
          <w:b w:val="0"/>
          <w:bCs w:val="0"/>
          <w:i w:val="0"/>
          <w:iCs w:val="0"/>
          <w:color w:val="000000"/>
          <w:spacing w:val="0"/>
          <w:w w:val="100"/>
          <w:sz w:val="24"/>
          <w:szCs w:val="24"/>
          <w:highlight w:val="none"/>
          <w:vertAlign w:val="baseline"/>
        </w:rPr>
        <w:t>并决定是否进行再差分或直接</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更新模型</w:t>
      </w:r>
      <w:r>
        <w:rPr>
          <w:rFonts w:hint="eastAsia" w:ascii="Times New Roman" w:hAnsi="Times New Roman" w:eastAsia="宋体" w:cs="楷体"/>
          <w:b w:val="0"/>
          <w:bCs w:val="0"/>
          <w:i w:val="0"/>
          <w:iCs w:val="0"/>
          <w:color w:val="000000"/>
          <w:spacing w:val="0"/>
          <w:w w:val="100"/>
          <w:sz w:val="24"/>
          <w:szCs w:val="24"/>
          <w:highlight w:val="none"/>
          <w:vertAlign w:val="baseline"/>
        </w:rPr>
        <w:t>或结束任务。</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highlight w:val="none"/>
          <w:vertAlign w:val="baseline"/>
        </w:rPr>
      </w:pP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5.</w:t>
      </w:r>
      <w:r>
        <w:rPr>
          <w:rFonts w:hint="eastAsia" w:ascii="Times New Roman" w:hAnsi="Times New Roman" w:eastAsia="宋体" w:cs="楷体"/>
          <w:b w:val="0"/>
          <w:bCs w:val="0"/>
          <w:i w:val="0"/>
          <w:iCs w:val="0"/>
          <w:color w:val="000000"/>
          <w:spacing w:val="0"/>
          <w:w w:val="100"/>
          <w:sz w:val="24"/>
          <w:szCs w:val="24"/>
          <w:highlight w:val="none"/>
          <w:vertAlign w:val="baseline"/>
        </w:rPr>
        <w:t>更新：CS发布更新后的全局模型给Cs，</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Cs</w:t>
      </w:r>
      <w:r>
        <w:rPr>
          <w:rFonts w:hint="eastAsia" w:ascii="Times New Roman" w:hAnsi="Times New Roman" w:eastAsia="宋体" w:cs="楷体"/>
          <w:b w:val="0"/>
          <w:bCs w:val="0"/>
          <w:i w:val="0"/>
          <w:iCs w:val="0"/>
          <w:color w:val="000000"/>
          <w:spacing w:val="0"/>
          <w:w w:val="100"/>
          <w:sz w:val="24"/>
          <w:szCs w:val="24"/>
          <w:highlight w:val="none"/>
          <w:vertAlign w:val="baseline"/>
        </w:rPr>
        <w:t>并重复上述步骤，直到任务完成。</w:t>
      </w:r>
    </w:p>
    <w:p>
      <w:pPr>
        <w:pStyle w:val="14"/>
        <w:keepNext w:val="0"/>
        <w:keepLines w:val="0"/>
        <w:pageBreakBefore w:val="0"/>
        <w:widowControl/>
        <w:suppressLineNumbers w:val="0"/>
        <w:tabs>
          <w:tab w:val="left" w:pos="3618"/>
          <w:tab w:val="center" w:pos="4835"/>
        </w:tabs>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center"/>
        <w:textAlignment w:val="auto"/>
        <w:rPr>
          <w:rFonts w:hint="eastAsia" w:ascii="Times New Roman" w:hAnsi="Times New Roman" w:eastAsia="宋体" w:cs="楷体"/>
          <w:b w:val="0"/>
          <w:bCs w:val="0"/>
          <w:i w:val="0"/>
          <w:iCs w:val="0"/>
          <w:color w:val="000000"/>
          <w:spacing w:val="0"/>
          <w:w w:val="100"/>
          <w:sz w:val="24"/>
          <w:szCs w:val="24"/>
          <w:highlight w:val="none"/>
          <w:vertAlign w:val="baseline"/>
          <w:lang w:eastAsia="zh-CN"/>
        </w:rPr>
      </w:pPr>
      <w:r>
        <w:rPr>
          <w:rFonts w:hint="eastAsia" w:ascii="Times New Roman" w:hAnsi="Times New Roman" w:eastAsia="宋体" w:cs="楷体"/>
          <w:b w:val="0"/>
          <w:bCs w:val="0"/>
          <w:i w:val="0"/>
          <w:iCs w:val="0"/>
          <w:color w:val="000000"/>
          <w:spacing w:val="0"/>
          <w:w w:val="100"/>
          <w:sz w:val="24"/>
          <w:szCs w:val="24"/>
          <w:highlight w:val="none"/>
          <w:vertAlign w:val="baseline"/>
          <w:lang w:eastAsia="zh-CN"/>
        </w:rPr>
        <w:drawing>
          <wp:inline distT="0" distB="0" distL="114300" distR="114300">
            <wp:extent cx="3138170" cy="2139315"/>
            <wp:effectExtent l="0" t="0" r="0" b="0"/>
            <wp:docPr id="48" name="图片 48"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11)"/>
                    <pic:cNvPicPr>
                      <a:picLocks noChangeAspect="1"/>
                    </pic:cNvPicPr>
                  </pic:nvPicPr>
                  <pic:blipFill>
                    <a:blip r:embed="rId76"/>
                    <a:srcRect l="3956" t="4638" r="3825" b="5040"/>
                    <a:stretch>
                      <a:fillRect/>
                    </a:stretch>
                  </pic:blipFill>
                  <pic:spPr>
                    <a:xfrm>
                      <a:off x="0" y="0"/>
                      <a:ext cx="3138170" cy="2139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center"/>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t>图1-27</w:t>
      </w:r>
      <w:r>
        <w:rPr>
          <w:rFonts w:hint="eastAsia" w:ascii="Times New Roman" w:hAnsi="Times New Roman" w:eastAsia="宋体" w:cs="楷体"/>
          <w:color w:val="000000"/>
          <w:kern w:val="2"/>
          <w:sz w:val="21"/>
          <w:lang w:val="en-US" w:eastAsia="zh-CN"/>
        </w:rPr>
        <w:tab/>
      </w:r>
      <w:r>
        <w:rPr>
          <w:rFonts w:hint="eastAsia" w:ascii="Times New Roman" w:hAnsi="Times New Roman" w:eastAsia="宋体" w:cs="楷体"/>
          <w:color w:val="000000"/>
          <w:kern w:val="2"/>
          <w:sz w:val="21"/>
          <w:lang w:val="en-US" w:eastAsia="zh-CN"/>
        </w:rPr>
        <w:t>同态加密基本数据传输</w:t>
      </w:r>
    </w:p>
    <w:p>
      <w:pPr>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outlineLvl w:val="9"/>
        <w:rPr>
          <w:rFonts w:hint="eastAsia" w:ascii="Times New Roman" w:hAnsi="Times New Roman" w:eastAsia="宋体" w:cs="楷体"/>
          <w:kern w:val="2"/>
          <w:sz w:val="24"/>
          <w:szCs w:val="24"/>
          <w:lang w:eastAsia="zh-CN"/>
        </w:rPr>
      </w:pPr>
      <w:r>
        <w:rPr>
          <w:rFonts w:hint="eastAsia" w:ascii="Times New Roman" w:hAnsi="Times New Roman" w:eastAsia="宋体" w:cs="楷体"/>
          <w:b/>
          <w:bCs/>
          <w:i w:val="0"/>
          <w:iCs w:val="0"/>
          <w:color w:val="000000"/>
          <w:spacing w:val="0"/>
          <w:w w:val="100"/>
          <w:kern w:val="2"/>
          <w:sz w:val="24"/>
          <w:szCs w:val="24"/>
          <w:vertAlign w:val="baseline"/>
          <w:lang w:val="en-US" w:eastAsia="zh-CN"/>
        </w:rPr>
        <w:t>3.</w:t>
      </w:r>
      <w:r>
        <w:rPr>
          <w:rFonts w:hint="eastAsia" w:ascii="Times New Roman" w:hAnsi="Times New Roman" w:eastAsia="宋体" w:cs="楷体"/>
          <w:b/>
          <w:bCs/>
          <w:i w:val="0"/>
          <w:iCs w:val="0"/>
          <w:color w:val="000000"/>
          <w:spacing w:val="0"/>
          <w:w w:val="100"/>
          <w:kern w:val="2"/>
          <w:sz w:val="24"/>
          <w:szCs w:val="24"/>
          <w:vertAlign w:val="baseline"/>
          <w:lang w:eastAsia="zh-CN"/>
        </w:rPr>
        <w:t>选择性提交梯度更新</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同态加密将密文替代模型梯度参数进行传输，会大幅增加模型传输与聚合时的通信与计算开销，可以通过对梯度更新进行裁剪，选择性提交梯度更新来实现模型的压缩和精简, 减少通信和计算开销。</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在差分隐私时，通过差分隐私产生的影响计算得到梯度数据的隐私度，对于隐私度较低的数据进行梯度压缩。</w:t>
      </w:r>
    </w:p>
    <w:p>
      <w:pPr>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outlineLvl w:val="9"/>
        <w:rPr>
          <w:rFonts w:hint="eastAsia" w:ascii="Times New Roman" w:hAnsi="Times New Roman" w:eastAsia="宋体" w:cs="楷体"/>
          <w:kern w:val="2"/>
          <w:sz w:val="24"/>
          <w:szCs w:val="24"/>
          <w:lang w:eastAsia="zh-CN"/>
        </w:rPr>
      </w:pPr>
      <w:r>
        <w:rPr>
          <w:rFonts w:hint="eastAsia" w:ascii="Times New Roman" w:hAnsi="Times New Roman" w:eastAsia="宋体" w:cs="楷体"/>
          <w:b/>
          <w:bCs/>
          <w:i w:val="0"/>
          <w:iCs w:val="0"/>
          <w:color w:val="000000"/>
          <w:spacing w:val="0"/>
          <w:w w:val="100"/>
          <w:kern w:val="2"/>
          <w:sz w:val="24"/>
          <w:szCs w:val="24"/>
          <w:vertAlign w:val="baseline"/>
          <w:lang w:val="en-US" w:eastAsia="zh-CN"/>
        </w:rPr>
        <w:t>4.</w:t>
      </w:r>
      <w:r>
        <w:rPr>
          <w:rFonts w:hint="eastAsia" w:ascii="Times New Roman" w:hAnsi="Times New Roman" w:eastAsia="宋体" w:cs="楷体"/>
          <w:b/>
          <w:bCs/>
          <w:i w:val="0"/>
          <w:iCs w:val="0"/>
          <w:color w:val="000000"/>
          <w:spacing w:val="0"/>
          <w:w w:val="100"/>
          <w:kern w:val="2"/>
          <w:sz w:val="24"/>
          <w:szCs w:val="24"/>
          <w:vertAlign w:val="baseline"/>
          <w:lang w:eastAsia="zh-CN"/>
        </w:rPr>
        <w:t>引入agent半可信端</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将同态加密整体流程修改为：</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lang w:val="en-US" w:eastAsia="zh-CN"/>
        </w:rPr>
        <w:t>1)</w:t>
      </w:r>
      <w:r>
        <w:rPr>
          <w:rFonts w:hint="eastAsia" w:ascii="Times New Roman" w:hAnsi="Times New Roman" w:eastAsia="宋体" w:cs="楷体"/>
          <w:b w:val="0"/>
          <w:bCs w:val="0"/>
          <w:i w:val="0"/>
          <w:iCs w:val="0"/>
          <w:color w:val="000000"/>
          <w:spacing w:val="0"/>
          <w:w w:val="100"/>
          <w:sz w:val="24"/>
          <w:szCs w:val="24"/>
          <w:vertAlign w:val="baseline"/>
        </w:rPr>
        <w:t>初始化：Agent一个生成同态加密密钥对并将公钥发布到有效的Cs,CS。</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lang w:val="en-US" w:eastAsia="zh-CN"/>
        </w:rPr>
        <w:t>2)</w:t>
      </w:r>
      <w:r>
        <w:rPr>
          <w:rFonts w:hint="eastAsia" w:ascii="Times New Roman" w:hAnsi="Times New Roman" w:eastAsia="宋体" w:cs="楷体"/>
          <w:b w:val="0"/>
          <w:bCs w:val="0"/>
          <w:i w:val="0"/>
          <w:iCs w:val="0"/>
          <w:color w:val="000000"/>
          <w:spacing w:val="0"/>
          <w:w w:val="100"/>
          <w:sz w:val="24"/>
          <w:szCs w:val="24"/>
          <w:vertAlign w:val="baseline"/>
        </w:rPr>
        <w:t>本地培训：每Cs使用本地数据集在自己的设备上本地训练模型。然后Cs将更新梯度加密上传到CS.</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lang w:val="en-US" w:eastAsia="zh-CN"/>
        </w:rPr>
        <w:t>3)</w:t>
      </w:r>
      <w:r>
        <w:rPr>
          <w:rFonts w:hint="eastAsia" w:ascii="Times New Roman" w:hAnsi="Times New Roman" w:eastAsia="宋体" w:cs="楷体"/>
          <w:b w:val="0"/>
          <w:bCs w:val="0"/>
          <w:i w:val="0"/>
          <w:iCs w:val="0"/>
          <w:color w:val="000000"/>
          <w:spacing w:val="0"/>
          <w:w w:val="100"/>
          <w:sz w:val="24"/>
          <w:szCs w:val="24"/>
          <w:vertAlign w:val="baseline"/>
        </w:rPr>
        <w:t>模型聚合：CS聚合有效的模型参数，得到全局加密模型。然后，CS将模型发送到Agent.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lang w:val="en-US" w:eastAsia="zh-CN"/>
        </w:rPr>
        <w:t>4)</w:t>
      </w:r>
      <w:r>
        <w:rPr>
          <w:rFonts w:hint="eastAsia" w:ascii="Times New Roman" w:hAnsi="Times New Roman" w:eastAsia="宋体" w:cs="楷体"/>
          <w:b w:val="0"/>
          <w:bCs w:val="0"/>
          <w:i w:val="0"/>
          <w:iCs w:val="0"/>
          <w:color w:val="000000"/>
          <w:spacing w:val="0"/>
          <w:w w:val="100"/>
          <w:sz w:val="24"/>
          <w:szCs w:val="24"/>
          <w:vertAlign w:val="baseline"/>
        </w:rPr>
        <w:t>模型分析：这Agent解密此全局模型以获得当前的全局模型e。然后Agent分析e并决定是否将相应阶段的全局梯度更新进行再差分或直接发布给CS或结束任务。</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lang w:val="en-US" w:eastAsia="zh-CN"/>
        </w:rPr>
        <w:t>5)</w:t>
      </w:r>
      <w:r>
        <w:rPr>
          <w:rFonts w:hint="eastAsia" w:ascii="Times New Roman" w:hAnsi="Times New Roman" w:eastAsia="宋体" w:cs="楷体"/>
          <w:b w:val="0"/>
          <w:bCs w:val="0"/>
          <w:i w:val="0"/>
          <w:iCs w:val="0"/>
          <w:color w:val="000000"/>
          <w:spacing w:val="0"/>
          <w:w w:val="100"/>
          <w:sz w:val="24"/>
          <w:szCs w:val="24"/>
          <w:vertAlign w:val="baseline"/>
        </w:rPr>
        <w:t>更新：CS发布更新后的全局模型给Cs，Cs根据CS发布的全局模型执行下一轮局部训练，然后将更新后的模型参数上传到CS，并重复上述步骤，直到任务完成。</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b/>
          <w:bCs/>
          <w:i w:val="0"/>
          <w:iCs w:val="0"/>
          <w:color w:val="000000"/>
          <w:spacing w:val="0"/>
          <w:w w:val="100"/>
          <w:sz w:val="24"/>
          <w:szCs w:val="24"/>
          <w:vertAlign w:val="baseline"/>
          <w:lang w:val="en-US" w:eastAsia="zh-CN"/>
        </w:rPr>
      </w:pPr>
      <w:r>
        <w:rPr>
          <w:rFonts w:hint="eastAsia" w:ascii="Times New Roman" w:hAnsi="Times New Roman" w:eastAsia="宋体" w:cs="楷体"/>
          <w:b/>
          <w:bCs/>
          <w:i w:val="0"/>
          <w:iCs w:val="0"/>
          <w:color w:val="000000"/>
          <w:spacing w:val="0"/>
          <w:w w:val="100"/>
          <w:sz w:val="24"/>
          <w:szCs w:val="24"/>
          <w:vertAlign w:val="baseline"/>
          <w:lang w:val="en-US" w:eastAsia="zh-CN"/>
        </w:rPr>
        <w:t>由于CS可能无法直接对同态加密后的密文进行加权聚合等，为了适配不同的聚合方案，根据聚合方案的不同，CS需要额外计算梯度的范式等相关数据，一并交给Agent，Agent完成加权聚合以及决定是否进行再差分等操作。</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center"/>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drawing>
          <wp:inline distT="0" distB="0" distL="114300" distR="114300">
            <wp:extent cx="3802380" cy="2211070"/>
            <wp:effectExtent l="0" t="0" r="0" b="0"/>
            <wp:docPr id="49" name="图片 49"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命名文件 (12)"/>
                    <pic:cNvPicPr>
                      <a:picLocks noChangeAspect="1"/>
                    </pic:cNvPicPr>
                  </pic:nvPicPr>
                  <pic:blipFill>
                    <a:blip r:embed="rId77"/>
                    <a:srcRect l="3366" t="5183" r="2007" b="4587"/>
                    <a:stretch>
                      <a:fillRect/>
                    </a:stretch>
                  </pic:blipFill>
                  <pic:spPr>
                    <a:xfrm>
                      <a:off x="0" y="0"/>
                      <a:ext cx="3802380" cy="22110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center"/>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t>图1-28</w:t>
      </w:r>
      <w:r>
        <w:rPr>
          <w:rFonts w:hint="eastAsia" w:ascii="Times New Roman" w:hAnsi="Times New Roman" w:eastAsia="宋体" w:cs="楷体"/>
          <w:color w:val="000000"/>
          <w:kern w:val="2"/>
          <w:sz w:val="21"/>
          <w:lang w:val="en-US" w:eastAsia="zh-CN"/>
        </w:rPr>
        <w:tab/>
      </w:r>
      <w:r>
        <w:rPr>
          <w:rFonts w:hint="eastAsia" w:ascii="Times New Roman" w:hAnsi="Times New Roman" w:eastAsia="宋体" w:cs="楷体"/>
          <w:color w:val="000000"/>
          <w:kern w:val="2"/>
          <w:sz w:val="21"/>
          <w:lang w:val="en-US" w:eastAsia="zh-CN"/>
        </w:rPr>
        <w:t>添加证人Agent后的数据传输</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left"/>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选择将密钥移交给</w:t>
      </w:r>
      <w:r>
        <w:rPr>
          <w:rFonts w:hint="eastAsia" w:ascii="Times New Roman" w:hAnsi="Times New Roman" w:eastAsia="宋体" w:cs="楷体"/>
          <w:b w:val="0"/>
          <w:bCs w:val="0"/>
          <w:i w:val="0"/>
          <w:iCs w:val="0"/>
          <w:color w:val="000000"/>
          <w:spacing w:val="0"/>
          <w:w w:val="100"/>
          <w:sz w:val="24"/>
          <w:szCs w:val="24"/>
          <w:vertAlign w:val="baseline"/>
          <w:lang w:val="en-US" w:eastAsia="zh-CN"/>
        </w:rPr>
        <w:t>Agent</w:t>
      </w:r>
      <w:r>
        <w:rPr>
          <w:rFonts w:hint="eastAsia" w:ascii="Times New Roman" w:hAnsi="Times New Roman" w:eastAsia="宋体" w:cs="楷体"/>
          <w:b w:val="0"/>
          <w:bCs w:val="0"/>
          <w:i w:val="0"/>
          <w:iCs w:val="0"/>
          <w:color w:val="000000"/>
          <w:spacing w:val="0"/>
          <w:w w:val="100"/>
          <w:sz w:val="24"/>
          <w:szCs w:val="24"/>
          <w:vertAlign w:val="baseline"/>
        </w:rPr>
        <w:t>半可信端，可以：</w:t>
      </w:r>
    </w:p>
    <w:p>
      <w:pPr>
        <w:pStyle w:val="14"/>
        <w:keepNext w:val="0"/>
        <w:keepLines w:val="0"/>
        <w:pageBreakBefore w:val="0"/>
        <w:widowControl/>
        <w:numPr>
          <w:ilvl w:val="0"/>
          <w:numId w:val="4"/>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bCs/>
          <w:i w:val="0"/>
          <w:iCs w:val="0"/>
          <w:color w:val="000000"/>
          <w:spacing w:val="0"/>
          <w:w w:val="100"/>
          <w:sz w:val="24"/>
          <w:szCs w:val="24"/>
          <w:vertAlign w:val="baseline"/>
        </w:rPr>
        <w:t>隐私保护</w:t>
      </w:r>
      <w:r>
        <w:rPr>
          <w:rFonts w:hint="eastAsia" w:ascii="Times New Roman" w:hAnsi="Times New Roman" w:eastAsia="宋体" w:cs="楷体"/>
          <w:b w:val="0"/>
          <w:bCs w:val="0"/>
          <w:i w:val="0"/>
          <w:iCs w:val="0"/>
          <w:color w:val="000000"/>
          <w:spacing w:val="0"/>
          <w:w w:val="100"/>
          <w:sz w:val="24"/>
          <w:szCs w:val="24"/>
          <w:vertAlign w:val="baseline"/>
        </w:rPr>
        <w:t>：</w:t>
      </w:r>
      <w:r>
        <w:rPr>
          <w:rFonts w:hint="eastAsia" w:ascii="Times New Roman" w:hAnsi="Times New Roman" w:eastAsia="宋体" w:cs="楷体"/>
          <w:b w:val="0"/>
          <w:bCs w:val="0"/>
          <w:i w:val="0"/>
          <w:iCs w:val="0"/>
          <w:color w:val="000000"/>
          <w:spacing w:val="0"/>
          <w:w w:val="100"/>
          <w:sz w:val="24"/>
          <w:szCs w:val="24"/>
          <w:vertAlign w:val="baseline"/>
          <w:lang w:val="en-US" w:eastAsia="zh-CN"/>
        </w:rPr>
        <w:t>1.</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避免</w:t>
      </w:r>
      <w:r>
        <w:rPr>
          <w:rFonts w:hint="eastAsia" w:ascii="Times New Roman" w:hAnsi="Times New Roman" w:eastAsia="宋体" w:cs="楷体"/>
          <w:b w:val="0"/>
          <w:bCs w:val="0"/>
          <w:i w:val="0"/>
          <w:iCs w:val="0"/>
          <w:color w:val="000000"/>
          <w:spacing w:val="0"/>
          <w:w w:val="100"/>
          <w:sz w:val="24"/>
          <w:szCs w:val="24"/>
          <w:highlight w:val="none"/>
          <w:vertAlign w:val="baseline"/>
        </w:rPr>
        <w:t>云服务器依次解密每位训练端传递的梯度，从而</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泄露</w:t>
      </w:r>
      <w:r>
        <w:rPr>
          <w:rFonts w:hint="eastAsia" w:ascii="Times New Roman" w:hAnsi="Times New Roman" w:eastAsia="宋体" w:cs="楷体"/>
          <w:b w:val="0"/>
          <w:bCs w:val="0"/>
          <w:i w:val="0"/>
          <w:iCs w:val="0"/>
          <w:color w:val="000000"/>
          <w:spacing w:val="0"/>
          <w:w w:val="100"/>
          <w:sz w:val="24"/>
          <w:szCs w:val="24"/>
          <w:highlight w:val="none"/>
          <w:vertAlign w:val="baseline"/>
        </w:rPr>
        <w:t>敏感信息的风险。</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2.</w:t>
      </w:r>
      <w:r>
        <w:rPr>
          <w:rFonts w:hint="eastAsia" w:ascii="Times New Roman" w:hAnsi="Times New Roman" w:eastAsia="宋体" w:cs="楷体"/>
          <w:b w:val="0"/>
          <w:bCs w:val="0"/>
          <w:i w:val="0"/>
          <w:iCs w:val="0"/>
          <w:color w:val="000000"/>
          <w:spacing w:val="0"/>
          <w:w w:val="100"/>
          <w:sz w:val="24"/>
          <w:szCs w:val="24"/>
          <w:highlight w:val="none"/>
          <w:vertAlign w:val="baseline"/>
        </w:rPr>
        <w:t>避免云服务器与训练端合谋。以及避免训练端的</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功能</w:t>
      </w:r>
      <w:r>
        <w:rPr>
          <w:rFonts w:hint="eastAsia" w:ascii="Times New Roman" w:hAnsi="Times New Roman" w:eastAsia="宋体" w:cs="楷体"/>
          <w:b w:val="0"/>
          <w:bCs w:val="0"/>
          <w:i w:val="0"/>
          <w:iCs w:val="0"/>
          <w:color w:val="000000"/>
          <w:spacing w:val="0"/>
          <w:w w:val="100"/>
          <w:sz w:val="24"/>
          <w:szCs w:val="24"/>
          <w:highlight w:val="none"/>
          <w:vertAlign w:val="baseline"/>
        </w:rPr>
        <w:t>不对等</w:t>
      </w:r>
      <w:r>
        <w:rPr>
          <w:rFonts w:hint="eastAsia" w:ascii="Times New Roman" w:hAnsi="Times New Roman" w:eastAsia="宋体" w:cs="楷体"/>
          <w:b w:val="0"/>
          <w:bCs w:val="0"/>
          <w:i w:val="0"/>
          <w:iCs w:val="0"/>
          <w:color w:val="000000"/>
          <w:spacing w:val="0"/>
          <w:w w:val="100"/>
          <w:sz w:val="24"/>
          <w:szCs w:val="24"/>
          <w:highlight w:val="none"/>
          <w:vertAlign w:val="baseline"/>
          <w:lang w:eastAsia="zh-CN"/>
        </w:rPr>
        <w:t>。</w:t>
      </w: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3.</w:t>
      </w:r>
      <w:r>
        <w:rPr>
          <w:rFonts w:hint="eastAsia" w:ascii="Times New Roman" w:hAnsi="Times New Roman" w:eastAsia="宋体" w:cs="楷体"/>
          <w:b w:val="0"/>
          <w:bCs w:val="0"/>
          <w:i w:val="0"/>
          <w:iCs w:val="0"/>
          <w:color w:val="000000"/>
          <w:spacing w:val="0"/>
          <w:w w:val="100"/>
          <w:sz w:val="24"/>
          <w:szCs w:val="24"/>
          <w:vertAlign w:val="baseline"/>
        </w:rPr>
        <w:t>避免了扩大通信开销，减轻训练端计算压力</w:t>
      </w:r>
      <w:r>
        <w:rPr>
          <w:rFonts w:hint="eastAsia" w:ascii="Times New Roman" w:hAnsi="Times New Roman" w:eastAsia="宋体" w:cs="楷体"/>
          <w:b w:val="0"/>
          <w:bCs w:val="0"/>
          <w:i w:val="0"/>
          <w:iCs w:val="0"/>
          <w:color w:val="000000"/>
          <w:spacing w:val="0"/>
          <w:w w:val="100"/>
          <w:sz w:val="24"/>
          <w:szCs w:val="24"/>
          <w:vertAlign w:val="baseline"/>
          <w:lang w:eastAsia="zh-CN"/>
        </w:rPr>
        <w:t>。</w:t>
      </w:r>
    </w:p>
    <w:p>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leftChars="0" w:right="0" w:rightChars="0" w:firstLine="482"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bCs/>
          <w:i w:val="0"/>
          <w:iCs w:val="0"/>
          <w:color w:val="000000"/>
          <w:spacing w:val="0"/>
          <w:w w:val="100"/>
          <w:sz w:val="24"/>
          <w:szCs w:val="24"/>
          <w:vertAlign w:val="baseline"/>
          <w:lang w:val="en-US" w:eastAsia="zh-CN"/>
        </w:rPr>
        <w:t>2）</w:t>
      </w:r>
      <w:r>
        <w:rPr>
          <w:rFonts w:hint="eastAsia" w:ascii="Times New Roman" w:hAnsi="Times New Roman" w:eastAsia="宋体" w:cs="楷体"/>
          <w:b/>
          <w:bCs/>
          <w:i w:val="0"/>
          <w:iCs w:val="0"/>
          <w:color w:val="000000"/>
          <w:spacing w:val="0"/>
          <w:w w:val="100"/>
          <w:sz w:val="24"/>
          <w:szCs w:val="24"/>
          <w:vertAlign w:val="baseline"/>
        </w:rPr>
        <w:t>决策与控制</w:t>
      </w:r>
      <w:r>
        <w:rPr>
          <w:rFonts w:hint="eastAsia" w:ascii="Times New Roman" w:hAnsi="Times New Roman" w:eastAsia="宋体" w:cs="楷体"/>
          <w:b w:val="0"/>
          <w:bCs w:val="0"/>
          <w:i w:val="0"/>
          <w:iCs w:val="0"/>
          <w:color w:val="000000"/>
          <w:spacing w:val="0"/>
          <w:w w:val="100"/>
          <w:sz w:val="24"/>
          <w:szCs w:val="24"/>
          <w:vertAlign w:val="baseline"/>
        </w:rPr>
        <w:t>：Agent作为半可信端能对全局模型更新进行决策，可以在判断是否需要进行再差分等操作，为</w:t>
      </w:r>
      <w:r>
        <w:rPr>
          <w:rFonts w:hint="eastAsia" w:ascii="Times New Roman" w:hAnsi="Times New Roman" w:eastAsia="宋体" w:cs="楷体"/>
          <w:b w:val="0"/>
          <w:bCs w:val="0"/>
          <w:i w:val="0"/>
          <w:iCs w:val="0"/>
          <w:color w:val="000000"/>
          <w:spacing w:val="0"/>
          <w:w w:val="100"/>
          <w:sz w:val="24"/>
          <w:szCs w:val="24"/>
          <w:vertAlign w:val="baseline"/>
          <w:lang w:eastAsia="zh-CN"/>
        </w:rPr>
        <w:t>平台</w:t>
      </w:r>
      <w:r>
        <w:rPr>
          <w:rFonts w:hint="eastAsia" w:ascii="Times New Roman" w:hAnsi="Times New Roman" w:eastAsia="宋体" w:cs="楷体"/>
          <w:b w:val="0"/>
          <w:bCs w:val="0"/>
          <w:i w:val="0"/>
          <w:iCs w:val="0"/>
          <w:color w:val="000000"/>
          <w:spacing w:val="0"/>
          <w:w w:val="100"/>
          <w:sz w:val="24"/>
          <w:szCs w:val="24"/>
          <w:vertAlign w:val="baseline"/>
        </w:rPr>
        <w:t>提供进一步保护。</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left"/>
        <w:textAlignment w:val="auto"/>
        <w:rPr>
          <w:rFonts w:hint="eastAsia" w:ascii="Times New Roman" w:hAnsi="Times New Roman" w:eastAsia="宋体" w:cs="楷体"/>
          <w:b/>
          <w:bCs/>
          <w:i w:val="0"/>
          <w:iCs w:val="0"/>
          <w:color w:val="000000"/>
          <w:spacing w:val="0"/>
          <w:w w:val="100"/>
          <w:sz w:val="24"/>
          <w:szCs w:val="24"/>
          <w:vertAlign w:val="baseline"/>
          <w:lang w:val="en-US" w:eastAsia="zh-CN"/>
        </w:rPr>
      </w:pP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both"/>
        <w:textAlignment w:val="auto"/>
        <w:outlineLvl w:val="3"/>
        <w:rPr>
          <w:rFonts w:hint="eastAsia" w:ascii="Times New Roman" w:hAnsi="Times New Roman" w:eastAsia="宋体" w:cs="楷体"/>
          <w:b/>
          <w:bCs/>
          <w:sz w:val="24"/>
          <w:szCs w:val="24"/>
        </w:rPr>
      </w:pPr>
      <w:r>
        <w:rPr>
          <w:rFonts w:hint="eastAsia" w:ascii="Times New Roman" w:hAnsi="Times New Roman" w:eastAsia="宋体" w:cs="楷体"/>
          <w:b/>
          <w:bCs/>
          <w:i w:val="0"/>
          <w:iCs w:val="0"/>
          <w:color w:val="000000"/>
          <w:spacing w:val="0"/>
          <w:w w:val="100"/>
          <w:sz w:val="24"/>
          <w:szCs w:val="24"/>
          <w:vertAlign w:val="baseline"/>
          <w:lang w:val="en-US" w:eastAsia="zh-CN"/>
        </w:rPr>
        <w:t>1.3.3.3</w:t>
      </w:r>
      <w:r>
        <w:rPr>
          <w:rFonts w:hint="eastAsia" w:ascii="Times New Roman" w:hAnsi="Times New Roman" w:eastAsia="宋体" w:cs="楷体"/>
          <w:b/>
          <w:bCs/>
          <w:i w:val="0"/>
          <w:iCs w:val="0"/>
          <w:color w:val="000000"/>
          <w:spacing w:val="0"/>
          <w:w w:val="100"/>
          <w:sz w:val="24"/>
          <w:szCs w:val="24"/>
          <w:vertAlign w:val="baseline"/>
        </w:rPr>
        <w:t> 使用掩码方式安全聚合</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同态加密将梯度中数字进行加密会导致原本较短的数字长度暴增，为</w:t>
      </w:r>
      <w:r>
        <w:rPr>
          <w:rFonts w:hint="eastAsia" w:ascii="Times New Roman" w:hAnsi="Times New Roman" w:eastAsia="宋体" w:cs="楷体"/>
          <w:b w:val="0"/>
          <w:bCs w:val="0"/>
          <w:i w:val="0"/>
          <w:iCs w:val="0"/>
          <w:color w:val="000000"/>
          <w:spacing w:val="0"/>
          <w:w w:val="100"/>
          <w:sz w:val="24"/>
          <w:szCs w:val="24"/>
          <w:vertAlign w:val="baseline"/>
          <w:lang w:val="en-US" w:eastAsia="zh-CN"/>
        </w:rPr>
        <w:t>计算与</w:t>
      </w:r>
      <w:r>
        <w:rPr>
          <w:rFonts w:hint="eastAsia" w:ascii="Times New Roman" w:hAnsi="Times New Roman" w:eastAsia="宋体" w:cs="楷体"/>
          <w:b w:val="0"/>
          <w:bCs w:val="0"/>
          <w:i w:val="0"/>
          <w:iCs w:val="0"/>
          <w:color w:val="000000"/>
          <w:spacing w:val="0"/>
          <w:w w:val="100"/>
          <w:sz w:val="24"/>
          <w:szCs w:val="24"/>
          <w:vertAlign w:val="baseline"/>
        </w:rPr>
        <w:t>通信带来较大压力。为防止</w:t>
      </w:r>
      <w:r>
        <w:rPr>
          <w:rFonts w:hint="eastAsia" w:ascii="Times New Roman" w:hAnsi="Times New Roman" w:eastAsia="宋体" w:cs="楷体"/>
          <w:b w:val="0"/>
          <w:bCs w:val="0"/>
          <w:i w:val="0"/>
          <w:iCs w:val="0"/>
          <w:color w:val="000000"/>
          <w:spacing w:val="0"/>
          <w:w w:val="100"/>
          <w:sz w:val="24"/>
          <w:szCs w:val="24"/>
          <w:vertAlign w:val="baseline"/>
          <w:lang w:val="en-US" w:eastAsia="zh-CN"/>
        </w:rPr>
        <w:t>计算与</w:t>
      </w:r>
      <w:r>
        <w:rPr>
          <w:rFonts w:hint="eastAsia" w:ascii="Times New Roman" w:hAnsi="Times New Roman" w:eastAsia="宋体" w:cs="楷体"/>
          <w:b w:val="0"/>
          <w:bCs w:val="0"/>
          <w:i w:val="0"/>
          <w:iCs w:val="0"/>
          <w:color w:val="000000"/>
          <w:spacing w:val="0"/>
          <w:w w:val="100"/>
          <w:sz w:val="24"/>
          <w:szCs w:val="24"/>
          <w:vertAlign w:val="baseline"/>
        </w:rPr>
        <w:t>通信压力过大，给客户端带来影响，我们还设计了基于多方安全计算的聚合方案。</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sz w:val="24"/>
          <w:szCs w:val="24"/>
          <w:vertAlign w:val="baseline"/>
          <w:lang w:val="en-US" w:eastAsia="zh-CN"/>
        </w:rPr>
        <w:t>但由于使用掩码方式进行安全聚合需要提前商议聚合权重进行聚合，对聚合方案限制较大，现在只能支持平均聚合以及固定权重聚合。</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both"/>
        <w:textAlignment w:val="auto"/>
        <w:rPr>
          <w:rFonts w:hint="eastAsia" w:ascii="Times New Roman" w:hAnsi="Times New Roman" w:eastAsia="宋体" w:cs="楷体"/>
          <w:b/>
          <w:bCs/>
          <w:sz w:val="24"/>
          <w:szCs w:val="24"/>
        </w:rPr>
      </w:pPr>
      <w:r>
        <w:rPr>
          <w:rFonts w:hint="eastAsia" w:ascii="Times New Roman" w:hAnsi="Times New Roman" w:eastAsia="宋体" w:cs="楷体"/>
          <w:b/>
          <w:bCs/>
          <w:i w:val="0"/>
          <w:iCs w:val="0"/>
          <w:color w:val="000000"/>
          <w:spacing w:val="0"/>
          <w:w w:val="100"/>
          <w:sz w:val="24"/>
          <w:szCs w:val="24"/>
          <w:vertAlign w:val="baseline"/>
          <w:lang w:val="en-US" w:eastAsia="zh-CN"/>
        </w:rPr>
        <w:t>1.</w:t>
      </w:r>
      <w:r>
        <w:rPr>
          <w:rFonts w:hint="eastAsia" w:ascii="Times New Roman" w:hAnsi="Times New Roman" w:eastAsia="宋体" w:cs="楷体"/>
          <w:b/>
          <w:bCs/>
          <w:i w:val="0"/>
          <w:iCs w:val="0"/>
          <w:color w:val="000000"/>
          <w:spacing w:val="0"/>
          <w:w w:val="100"/>
          <w:sz w:val="24"/>
          <w:szCs w:val="24"/>
          <w:vertAlign w:val="baseline"/>
        </w:rPr>
        <w:t>基于多方安全计算的安全聚合简介</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客户端训练结束后，服务端将进行安全聚合。在此过程中，安全保护的目标是保护每个用户的本地梯度，服务器只能拿到用户梯度总和，无法破解单个用户模型梯度，且不影响模型聚合准确性。</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基于多方安全计算的安全聚合，需要客户端进行协商，每个用户使用一个随机梯度对自己的梯度进行掩盖，并且需要保证所有随机梯度</w:t>
      </w:r>
      <w:r>
        <w:rPr>
          <w:rFonts w:hint="eastAsia" w:ascii="Times New Roman" w:hAnsi="Times New Roman" w:eastAsia="宋体" w:cs="楷体"/>
          <w:b w:val="0"/>
          <w:bCs w:val="0"/>
          <w:i w:val="0"/>
          <w:iCs w:val="0"/>
          <w:color w:val="000000"/>
          <w:spacing w:val="0"/>
          <w:w w:val="100"/>
          <w:sz w:val="24"/>
          <w:szCs w:val="24"/>
          <w:vertAlign w:val="baseline"/>
          <w:lang w:val="en-US" w:eastAsia="zh-CN"/>
        </w:rPr>
        <w:t>加权</w:t>
      </w:r>
      <w:r>
        <w:rPr>
          <w:rFonts w:hint="eastAsia" w:ascii="Times New Roman" w:hAnsi="Times New Roman" w:eastAsia="宋体" w:cs="楷体"/>
          <w:b w:val="0"/>
          <w:bCs w:val="0"/>
          <w:i w:val="0"/>
          <w:iCs w:val="0"/>
          <w:color w:val="000000"/>
          <w:spacing w:val="0"/>
          <w:w w:val="100"/>
          <w:sz w:val="24"/>
          <w:szCs w:val="24"/>
          <w:vertAlign w:val="baseline"/>
        </w:rPr>
        <w:t>之和为零。再将掩盖后的梯度发给服务端进行聚合，既能保护单个客户端模型梯度隐私，也能得到准确聚合结果。</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both"/>
        <w:textAlignment w:val="auto"/>
        <w:rPr>
          <w:rFonts w:hint="eastAsia" w:ascii="Times New Roman" w:hAnsi="Times New Roman" w:eastAsia="宋体" w:cs="楷体"/>
          <w:b/>
          <w:bCs/>
          <w:sz w:val="24"/>
          <w:szCs w:val="24"/>
        </w:rPr>
      </w:pPr>
      <w:r>
        <w:rPr>
          <w:rFonts w:hint="eastAsia" w:ascii="Times New Roman" w:hAnsi="Times New Roman" w:eastAsia="宋体" w:cs="楷体"/>
          <w:b/>
          <w:bCs/>
          <w:i w:val="0"/>
          <w:iCs w:val="0"/>
          <w:color w:val="000000"/>
          <w:spacing w:val="0"/>
          <w:w w:val="100"/>
          <w:sz w:val="24"/>
          <w:szCs w:val="24"/>
          <w:vertAlign w:val="baseline"/>
          <w:lang w:val="en-US" w:eastAsia="zh-CN"/>
        </w:rPr>
        <w:t>2.</w:t>
      </w:r>
      <w:r>
        <w:rPr>
          <w:rFonts w:hint="eastAsia" w:ascii="Times New Roman" w:hAnsi="Times New Roman" w:eastAsia="宋体" w:cs="楷体"/>
          <w:b/>
          <w:bCs/>
          <w:i w:val="0"/>
          <w:iCs w:val="0"/>
          <w:color w:val="000000"/>
          <w:spacing w:val="0"/>
          <w:w w:val="100"/>
          <w:sz w:val="24"/>
          <w:szCs w:val="24"/>
          <w:vertAlign w:val="baseline"/>
        </w:rPr>
        <w:t>算法设计与实现</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采用一种链式零共享算法，客户端按ID大小构建首尾相连的链式结构。假设用户总数为m，用户u生成m/2个随机种子K</w:t>
      </w:r>
      <w:r>
        <w:rPr>
          <w:rFonts w:hint="eastAsia" w:ascii="Times New Roman" w:hAnsi="Times New Roman" w:eastAsia="宋体" w:cs="楷体"/>
          <w:b w:val="0"/>
          <w:bCs w:val="0"/>
          <w:i w:val="0"/>
          <w:iCs w:val="0"/>
          <w:color w:val="000000"/>
          <w:spacing w:val="0"/>
          <w:w w:val="100"/>
          <w:sz w:val="24"/>
          <w:szCs w:val="24"/>
          <w:vertAlign w:val="subscript"/>
        </w:rPr>
        <w:t>uv</w:t>
      </w:r>
      <w:r>
        <w:rPr>
          <w:rFonts w:hint="eastAsia" w:ascii="Times New Roman" w:hAnsi="Times New Roman" w:eastAsia="宋体" w:cs="楷体"/>
          <w:b w:val="0"/>
          <w:bCs w:val="0"/>
          <w:i w:val="0"/>
          <w:iCs w:val="0"/>
          <w:color w:val="000000"/>
          <w:spacing w:val="0"/>
          <w:w w:val="100"/>
          <w:sz w:val="24"/>
          <w:szCs w:val="24"/>
          <w:vertAlign w:val="baseline"/>
        </w:rPr>
        <w:t>，并将K</w:t>
      </w:r>
      <w:r>
        <w:rPr>
          <w:rFonts w:hint="eastAsia" w:ascii="Times New Roman" w:hAnsi="Times New Roman" w:eastAsia="宋体" w:cs="楷体"/>
          <w:b w:val="0"/>
          <w:bCs w:val="0"/>
          <w:i w:val="0"/>
          <w:iCs w:val="0"/>
          <w:color w:val="000000"/>
          <w:spacing w:val="0"/>
          <w:w w:val="100"/>
          <w:sz w:val="24"/>
          <w:szCs w:val="24"/>
          <w:vertAlign w:val="subscript"/>
        </w:rPr>
        <w:t>uv</w:t>
      </w:r>
      <w:r>
        <w:rPr>
          <w:rFonts w:hint="eastAsia" w:ascii="Times New Roman" w:hAnsi="Times New Roman" w:eastAsia="宋体" w:cs="楷体"/>
          <w:b w:val="0"/>
          <w:bCs w:val="0"/>
          <w:i w:val="0"/>
          <w:iCs w:val="0"/>
          <w:color w:val="000000"/>
          <w:spacing w:val="0"/>
          <w:w w:val="100"/>
          <w:sz w:val="24"/>
          <w:szCs w:val="24"/>
          <w:vertAlign w:val="baseline"/>
        </w:rPr>
        <w:t> 分别发给链式结构中位于自己后方的m/2个用户v。同时，接收链式结构中位于自己前方的m/2个用户z分别发送的随机种子K</w:t>
      </w:r>
      <w:r>
        <w:rPr>
          <w:rFonts w:hint="eastAsia" w:ascii="Times New Roman" w:hAnsi="Times New Roman" w:eastAsia="宋体" w:cs="楷体"/>
          <w:b w:val="0"/>
          <w:bCs w:val="0"/>
          <w:i w:val="0"/>
          <w:iCs w:val="0"/>
          <w:color w:val="000000"/>
          <w:spacing w:val="0"/>
          <w:w w:val="100"/>
          <w:sz w:val="24"/>
          <w:szCs w:val="24"/>
          <w:vertAlign w:val="subscript"/>
        </w:rPr>
        <w:t>zu</w:t>
      </w:r>
      <w:r>
        <w:rPr>
          <w:rFonts w:hint="eastAsia" w:ascii="Times New Roman" w:hAnsi="Times New Roman" w:eastAsia="宋体" w:cs="楷体"/>
          <w:b w:val="0"/>
          <w:bCs w:val="0"/>
          <w:i w:val="0"/>
          <w:iCs w:val="0"/>
          <w:color w:val="000000"/>
          <w:spacing w:val="0"/>
          <w:w w:val="100"/>
          <w:sz w:val="24"/>
          <w:szCs w:val="24"/>
          <w:vertAlign w:val="baseline"/>
        </w:rPr>
        <w:t>。此后，用户u根据式生成随机梯度r</w:t>
      </w:r>
      <w:r>
        <w:rPr>
          <w:rFonts w:hint="eastAsia" w:ascii="Times New Roman" w:hAnsi="Times New Roman" w:eastAsia="宋体" w:cs="楷体"/>
          <w:b w:val="0"/>
          <w:bCs w:val="0"/>
          <w:i w:val="0"/>
          <w:iCs w:val="0"/>
          <w:color w:val="000000"/>
          <w:spacing w:val="0"/>
          <w:w w:val="100"/>
          <w:sz w:val="24"/>
          <w:szCs w:val="24"/>
          <w:vertAlign w:val="subscript"/>
        </w:rPr>
        <w:t>u</w:t>
      </w:r>
      <w:r>
        <w:rPr>
          <w:rFonts w:hint="eastAsia" w:ascii="Times New Roman" w:hAnsi="Times New Roman" w:eastAsia="宋体" w:cs="楷体"/>
          <w:b w:val="0"/>
          <w:bCs w:val="0"/>
          <w:i w:val="0"/>
          <w:iCs w:val="0"/>
          <w:color w:val="000000"/>
          <w:spacing w:val="0"/>
          <w:w w:val="100"/>
          <w:sz w:val="24"/>
          <w:szCs w:val="24"/>
          <w:vertAlign w:val="baseline"/>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2880" w:firstLineChars="1200"/>
        <w:jc w:val="left"/>
        <w:textAlignment w:val="center"/>
        <w:rPr>
          <w:rFonts w:hint="eastAsia" w:ascii="Times New Roman" w:hAnsi="Times New Roman" w:eastAsia="宋体" w:cs="楷体"/>
          <w:sz w:val="24"/>
          <w:szCs w:val="24"/>
        </w:rPr>
      </w:pPr>
      <w:r>
        <w:rPr>
          <w:rFonts w:hint="eastAsia" w:ascii="Times New Roman" w:hAnsi="Times New Roman" w:eastAsia="宋体" w:cs="楷体"/>
          <w:sz w:val="24"/>
          <w:szCs w:val="24"/>
        </w:rPr>
        <w:drawing>
          <wp:inline distT="0" distB="0" distL="114300" distR="114300">
            <wp:extent cx="2247900" cy="333375"/>
            <wp:effectExtent l="0" t="0" r="0" b="1016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78"/>
                    <a:stretch>
                      <a:fillRect/>
                    </a:stretch>
                  </pic:blipFill>
                  <pic:spPr>
                    <a:xfrm>
                      <a:off x="0" y="0"/>
                      <a:ext cx="2247900" cy="333375"/>
                    </a:xfrm>
                    <a:prstGeom prst="rect">
                      <a:avLst/>
                    </a:prstGeom>
                    <a:noFill/>
                    <a:ln w="9525">
                      <a:noFill/>
                    </a:ln>
                  </pic:spPr>
                </pic:pic>
              </a:graphicData>
            </a:graphic>
          </wp:inline>
        </w:drawing>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1-39</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PRG表示伪随机构造器，输入相同的随机种子将得到同样的随机结果。</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客户端u计算出r</w:t>
      </w:r>
      <w:r>
        <w:rPr>
          <w:rFonts w:hint="eastAsia" w:ascii="Times New Roman" w:hAnsi="Times New Roman" w:eastAsia="宋体" w:cs="楷体"/>
          <w:b w:val="0"/>
          <w:bCs w:val="0"/>
          <w:i w:val="0"/>
          <w:iCs w:val="0"/>
          <w:color w:val="000000"/>
          <w:spacing w:val="0"/>
          <w:w w:val="100"/>
          <w:sz w:val="24"/>
          <w:szCs w:val="24"/>
          <w:vertAlign w:val="subscript"/>
        </w:rPr>
        <w:t>u</w:t>
      </w:r>
      <w:r>
        <w:rPr>
          <w:rFonts w:hint="eastAsia" w:ascii="Times New Roman" w:hAnsi="Times New Roman" w:eastAsia="宋体" w:cs="楷体"/>
          <w:b w:val="0"/>
          <w:bCs w:val="0"/>
          <w:i w:val="0"/>
          <w:iCs w:val="0"/>
          <w:color w:val="000000"/>
          <w:spacing w:val="0"/>
          <w:w w:val="100"/>
          <w:sz w:val="24"/>
          <w:szCs w:val="24"/>
          <w:vertAlign w:val="baseline"/>
        </w:rPr>
        <w:t>后，模型梯度可以被隐蔽为：</w:t>
      </w:r>
      <w:r>
        <w:rPr>
          <w:rFonts w:hint="eastAsia" w:ascii="Times New Roman" w:hAnsi="Times New Roman" w:eastAsia="宋体" w:cs="楷体"/>
          <w:sz w:val="24"/>
          <w:szCs w:val="24"/>
        </w:rPr>
        <w:drawing>
          <wp:inline distT="0" distB="0" distL="114300" distR="114300">
            <wp:extent cx="619125" cy="133350"/>
            <wp:effectExtent l="0" t="0" r="3175" b="5715"/>
            <wp:docPr id="5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IMG_257"/>
                    <pic:cNvPicPr>
                      <a:picLocks noChangeAspect="1"/>
                    </pic:cNvPicPr>
                  </pic:nvPicPr>
                  <pic:blipFill>
                    <a:blip r:embed="rId79"/>
                    <a:stretch>
                      <a:fillRect/>
                    </a:stretch>
                  </pic:blipFill>
                  <pic:spPr>
                    <a:xfrm>
                      <a:off x="0" y="0"/>
                      <a:ext cx="619125" cy="133350"/>
                    </a:xfrm>
                    <a:prstGeom prst="rect">
                      <a:avLst/>
                    </a:prstGeom>
                    <a:noFill/>
                    <a:ln w="9525">
                      <a:noFill/>
                    </a:ln>
                  </pic:spPr>
                </pic:pic>
              </a:graphicData>
            </a:graphic>
          </wp:inline>
        </w:drawing>
      </w:r>
      <w:r>
        <w:rPr>
          <w:rFonts w:hint="eastAsia" w:ascii="Times New Roman" w:hAnsi="Times New Roman" w:eastAsia="宋体" w:cs="楷体"/>
          <w:b w:val="0"/>
          <w:bCs w:val="0"/>
          <w:i w:val="0"/>
          <w:iCs w:val="0"/>
          <w:color w:val="000000"/>
          <w:spacing w:val="0"/>
          <w:w w:val="100"/>
          <w:sz w:val="24"/>
          <w:szCs w:val="24"/>
          <w:vertAlign w:val="baseline"/>
        </w:rPr>
        <w:t>。服务端得到所有用户上传的掩码模型梯度，则根据式子</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3120" w:firstLineChars="1300"/>
        <w:jc w:val="left"/>
        <w:textAlignment w:val="center"/>
        <w:rPr>
          <w:rFonts w:hint="eastAsia" w:ascii="Times New Roman" w:hAnsi="Times New Roman" w:eastAsia="宋体" w:cs="楷体"/>
          <w:sz w:val="24"/>
          <w:szCs w:val="24"/>
        </w:rPr>
      </w:pPr>
      <w:r>
        <w:rPr>
          <w:rFonts w:hint="eastAsia" w:ascii="Times New Roman" w:hAnsi="Times New Roman" w:eastAsia="宋体" w:cs="楷体"/>
          <w:sz w:val="24"/>
          <w:szCs w:val="24"/>
        </w:rPr>
        <w:drawing>
          <wp:inline distT="0" distB="0" distL="114300" distR="114300">
            <wp:extent cx="1952625" cy="276225"/>
            <wp:effectExtent l="0" t="0" r="0" b="3175"/>
            <wp:docPr id="5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8"/>
                    <pic:cNvPicPr>
                      <a:picLocks noChangeAspect="1"/>
                    </pic:cNvPicPr>
                  </pic:nvPicPr>
                  <pic:blipFill>
                    <a:blip r:embed="rId80"/>
                    <a:stretch>
                      <a:fillRect/>
                    </a:stretch>
                  </pic:blipFill>
                  <pic:spPr>
                    <a:xfrm>
                      <a:off x="0" y="0"/>
                      <a:ext cx="1952625" cy="276225"/>
                    </a:xfrm>
                    <a:prstGeom prst="rect">
                      <a:avLst/>
                    </a:prstGeom>
                    <a:noFill/>
                    <a:ln w="9525">
                      <a:noFill/>
                    </a:ln>
                  </pic:spPr>
                </pic:pic>
              </a:graphicData>
            </a:graphic>
          </wp:inline>
        </w:drawing>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1-40</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可计算出用户梯度之和。即边缘服务器在不知道用户真实模型梯度的情况下实现了模型聚合，进而保护了用户隐私。</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center"/>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sz w:val="24"/>
          <w:szCs w:val="24"/>
          <w:vertAlign w:val="baseline"/>
          <w:lang w:val="en-US" w:eastAsia="zh-CN"/>
        </w:rPr>
        <w:drawing>
          <wp:inline distT="0" distB="0" distL="114300" distR="114300">
            <wp:extent cx="3367405" cy="2679700"/>
            <wp:effectExtent l="0" t="0" r="0" b="0"/>
            <wp:docPr id="53" name="图片 53" descr="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未命名文件 (15)"/>
                    <pic:cNvPicPr>
                      <a:picLocks noChangeAspect="1"/>
                    </pic:cNvPicPr>
                  </pic:nvPicPr>
                  <pic:blipFill>
                    <a:blip r:embed="rId81"/>
                    <a:srcRect l="3763" t="4213" r="3850" b="4602"/>
                    <a:stretch>
                      <a:fillRect/>
                    </a:stretch>
                  </pic:blipFill>
                  <pic:spPr>
                    <a:xfrm>
                      <a:off x="0" y="0"/>
                      <a:ext cx="3367405" cy="2679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center"/>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t>图1-29</w:t>
      </w:r>
      <w:r>
        <w:rPr>
          <w:rFonts w:hint="eastAsia" w:ascii="Times New Roman" w:hAnsi="Times New Roman" w:eastAsia="宋体" w:cs="楷体"/>
          <w:color w:val="000000"/>
          <w:kern w:val="2"/>
          <w:sz w:val="21"/>
          <w:lang w:val="en-US" w:eastAsia="zh-CN"/>
        </w:rPr>
        <w:tab/>
      </w:r>
      <w:r>
        <w:rPr>
          <w:rFonts w:hint="eastAsia" w:ascii="Times New Roman" w:hAnsi="Times New Roman" w:eastAsia="宋体" w:cs="楷体"/>
          <w:color w:val="000000"/>
          <w:kern w:val="2"/>
          <w:sz w:val="21"/>
          <w:lang w:val="en-US" w:eastAsia="zh-CN"/>
        </w:rPr>
        <w:t>使用安全聚合数据传输</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sz w:val="24"/>
          <w:szCs w:val="24"/>
          <w:vertAlign w:val="baseline"/>
          <w:lang w:val="en-US" w:eastAsia="zh-CN"/>
        </w:rPr>
        <w:t>如图所示，客户端1的模型梯度可以隐蔽为：</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1920" w:firstLineChars="800"/>
        <w:jc w:val="left"/>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position w:val="-14"/>
          <w:sz w:val="24"/>
          <w:szCs w:val="24"/>
          <w:vertAlign w:val="baseline"/>
          <w:lang w:val="en-US" w:eastAsia="zh-CN"/>
        </w:rPr>
        <w:object>
          <v:shape id="_x0000_i1045" o:spt="75" type="#_x0000_t75" style="height:19pt;width:291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45" r:id="rId82">
            <o:LockedField>false</o:LockedField>
          </o:OLEObject>
        </w:object>
      </w:r>
      <w:r>
        <w:rPr>
          <w:rFonts w:hint="eastAsia" w:ascii="Times New Roman" w:hAnsi="Times New Roman" w:eastAsia="宋体" w:cs="楷体"/>
          <w:b w:val="0"/>
          <w:bCs w:val="0"/>
          <w:i w:val="0"/>
          <w:iCs w:val="0"/>
          <w:color w:val="000000"/>
          <w:spacing w:val="0"/>
          <w:w w:val="100"/>
          <w:position w:val="-14"/>
          <w:sz w:val="24"/>
          <w:szCs w:val="24"/>
          <w:vertAlign w:val="baseline"/>
          <w:lang w:val="en-US" w:eastAsia="zh-CN"/>
        </w:rPr>
        <w:tab/>
      </w:r>
      <w:r>
        <w:rPr>
          <w:rFonts w:hint="eastAsia" w:ascii="Times New Roman" w:hAnsi="Times New Roman" w:eastAsia="宋体" w:cs="楷体"/>
          <w:sz w:val="24"/>
          <w:szCs w:val="24"/>
          <w:lang w:val="en-US" w:eastAsia="zh-CN"/>
        </w:rPr>
        <w:t>（1-41</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2" w:firstLineChars="200"/>
        <w:jc w:val="both"/>
        <w:textAlignment w:val="auto"/>
        <w:rPr>
          <w:rFonts w:hint="eastAsia" w:ascii="Times New Roman" w:hAnsi="Times New Roman" w:eastAsia="宋体" w:cs="楷体"/>
          <w:b/>
          <w:bCs/>
          <w:sz w:val="24"/>
          <w:szCs w:val="24"/>
        </w:rPr>
      </w:pPr>
      <w:r>
        <w:rPr>
          <w:rFonts w:hint="eastAsia" w:ascii="Times New Roman" w:hAnsi="Times New Roman" w:eastAsia="宋体" w:cs="楷体"/>
          <w:b/>
          <w:bCs/>
          <w:i w:val="0"/>
          <w:iCs w:val="0"/>
          <w:color w:val="000000"/>
          <w:spacing w:val="0"/>
          <w:w w:val="100"/>
          <w:sz w:val="24"/>
          <w:szCs w:val="24"/>
          <w:vertAlign w:val="baseline"/>
          <w:lang w:val="en-US" w:eastAsia="zh-CN"/>
        </w:rPr>
        <w:t>3.</w:t>
      </w:r>
      <w:r>
        <w:rPr>
          <w:rFonts w:hint="eastAsia" w:ascii="Times New Roman" w:hAnsi="Times New Roman" w:eastAsia="宋体" w:cs="楷体"/>
          <w:b/>
          <w:bCs/>
          <w:i w:val="0"/>
          <w:iCs w:val="0"/>
          <w:color w:val="000000"/>
          <w:spacing w:val="0"/>
          <w:w w:val="100"/>
          <w:sz w:val="24"/>
          <w:szCs w:val="24"/>
          <w:vertAlign w:val="baseline"/>
        </w:rPr>
        <w:t>秘密共享算法应对用户掉线</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基于多方安全计算的安全聚合方案，如果出现用户掉线的情况，会使随机梯度和不为零，使聚合结果错误。为避免这种情况，可以使用秘密共享算法将生成的随机种子的种子或随机梯度共享给其他用户，当用户掉线时，服务器可以向其他用户询问秘密切片，从而重构出掉线用户的种子或随机梯度，从而消除聚合结果误差。</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sz w:val="24"/>
          <w:szCs w:val="24"/>
          <w:vertAlign w:val="baseline"/>
        </w:rPr>
        <w:t>拉格朗日秘密共享算法</w:t>
      </w:r>
      <w:r>
        <w:rPr>
          <w:rFonts w:hint="eastAsia" w:ascii="Times New Roman" w:hAnsi="Times New Roman" w:eastAsia="宋体" w:cs="楷体"/>
          <w:b w:val="0"/>
          <w:bCs w:val="0"/>
          <w:i w:val="0"/>
          <w:iCs w:val="0"/>
          <w:color w:val="000000"/>
          <w:spacing w:val="0"/>
          <w:w w:val="100"/>
          <w:sz w:val="24"/>
          <w:szCs w:val="24"/>
          <w:vertAlign w:val="baseline"/>
          <w:lang w:val="en-US"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center"/>
        <w:textAlignment w:val="auto"/>
        <w:rPr>
          <w:rFonts w:hint="eastAsia" w:ascii="Times New Roman" w:hAnsi="Times New Roman" w:eastAsia="宋体" w:cs="楷体"/>
          <w:sz w:val="24"/>
          <w:szCs w:val="24"/>
          <w:lang w:eastAsia="zh-CN"/>
        </w:rPr>
      </w:pPr>
      <w:r>
        <w:rPr>
          <w:rFonts w:hint="eastAsia" w:ascii="Times New Roman" w:hAnsi="Times New Roman" w:eastAsia="宋体" w:cs="楷体"/>
          <w:sz w:val="24"/>
          <w:szCs w:val="24"/>
          <w:lang w:eastAsia="zh-CN"/>
        </w:rPr>
        <w:drawing>
          <wp:inline distT="0" distB="0" distL="114300" distR="114300">
            <wp:extent cx="2673985" cy="1920240"/>
            <wp:effectExtent l="0" t="0" r="5715" b="10160"/>
            <wp:docPr id="54" name="图片 54"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 (16)"/>
                    <pic:cNvPicPr>
                      <a:picLocks noChangeAspect="1"/>
                    </pic:cNvPicPr>
                  </pic:nvPicPr>
                  <pic:blipFill>
                    <a:blip r:embed="rId84"/>
                    <a:srcRect l="5698" t="5064" r="6146" b="4795"/>
                    <a:stretch>
                      <a:fillRect/>
                    </a:stretch>
                  </pic:blipFill>
                  <pic:spPr>
                    <a:xfrm>
                      <a:off x="0" y="0"/>
                      <a:ext cx="2673985" cy="19202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20" w:firstLineChars="200"/>
        <w:jc w:val="center"/>
        <w:textAlignment w:val="auto"/>
        <w:rPr>
          <w:rFonts w:hint="eastAsia" w:ascii="Times New Roman" w:hAnsi="Times New Roman" w:eastAsia="宋体" w:cs="楷体"/>
          <w:color w:val="000000"/>
          <w:kern w:val="2"/>
          <w:sz w:val="21"/>
          <w:lang w:val="en-US" w:eastAsia="zh-CN"/>
        </w:rPr>
      </w:pPr>
      <w:r>
        <w:rPr>
          <w:rFonts w:hint="eastAsia" w:ascii="Times New Roman" w:hAnsi="Times New Roman" w:eastAsia="宋体" w:cs="楷体"/>
          <w:color w:val="000000"/>
          <w:kern w:val="2"/>
          <w:sz w:val="21"/>
          <w:lang w:val="en-US" w:eastAsia="zh-CN"/>
        </w:rPr>
        <w:t>图1-30</w:t>
      </w:r>
      <w:r>
        <w:rPr>
          <w:rFonts w:hint="eastAsia" w:ascii="Times New Roman" w:hAnsi="Times New Roman" w:eastAsia="宋体" w:cs="楷体"/>
          <w:color w:val="000000"/>
          <w:kern w:val="2"/>
          <w:sz w:val="21"/>
          <w:lang w:val="en-US" w:eastAsia="zh-CN"/>
        </w:rPr>
        <w:tab/>
      </w:r>
      <w:r>
        <w:rPr>
          <w:rFonts w:hint="eastAsia" w:ascii="Times New Roman" w:hAnsi="Times New Roman" w:eastAsia="宋体" w:cs="楷体"/>
          <w:color w:val="000000"/>
          <w:kern w:val="2"/>
          <w:sz w:val="21"/>
          <w:lang w:val="en-US" w:eastAsia="zh-CN"/>
        </w:rPr>
        <w:t>秘密共享数据传输</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sz w:val="24"/>
          <w:szCs w:val="24"/>
          <w:lang w:val="en-US" w:eastAsia="zh-CN"/>
        </w:rPr>
        <w:t>如图，[种子1]代表被分割的秘密。</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rPr>
      </w:pPr>
      <w:r>
        <w:rPr>
          <w:rFonts w:hint="eastAsia" w:ascii="Times New Roman" w:hAnsi="Times New Roman" w:eastAsia="宋体" w:cs="楷体"/>
          <w:b w:val="0"/>
          <w:bCs w:val="0"/>
          <w:i w:val="0"/>
          <w:iCs w:val="0"/>
          <w:color w:val="000000"/>
          <w:spacing w:val="0"/>
          <w:w w:val="100"/>
          <w:sz w:val="24"/>
          <w:szCs w:val="24"/>
          <w:vertAlign w:val="baseline"/>
        </w:rPr>
        <w:t>使用拉格朗日插值法进行秘密分享，已知给定一个多项式：</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3120" w:firstLineChars="1300"/>
        <w:jc w:val="left"/>
        <w:textAlignment w:val="center"/>
        <w:rPr>
          <w:rFonts w:hint="eastAsia" w:ascii="Times New Roman" w:hAnsi="Times New Roman" w:eastAsia="宋体" w:cs="楷体"/>
          <w:sz w:val="24"/>
          <w:szCs w:val="24"/>
        </w:rPr>
      </w:pPr>
      <w:r>
        <w:rPr>
          <w:rFonts w:hint="eastAsia" w:ascii="Times New Roman" w:hAnsi="Times New Roman" w:eastAsia="宋体" w:cs="楷体"/>
          <w:sz w:val="24"/>
          <w:szCs w:val="24"/>
        </w:rPr>
        <w:drawing>
          <wp:inline distT="0" distB="0" distL="114300" distR="114300">
            <wp:extent cx="1828800" cy="209550"/>
            <wp:effectExtent l="0" t="0" r="0" b="5715"/>
            <wp:docPr id="56"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9"/>
                    <pic:cNvPicPr>
                      <a:picLocks noChangeAspect="1"/>
                    </pic:cNvPicPr>
                  </pic:nvPicPr>
                  <pic:blipFill>
                    <a:blip r:embed="rId85"/>
                    <a:stretch>
                      <a:fillRect/>
                    </a:stretch>
                  </pic:blipFill>
                  <pic:spPr>
                    <a:xfrm>
                      <a:off x="0" y="0"/>
                      <a:ext cx="1828800" cy="209550"/>
                    </a:xfrm>
                    <a:prstGeom prst="rect">
                      <a:avLst/>
                    </a:prstGeom>
                    <a:noFill/>
                    <a:ln w="9525">
                      <a:noFill/>
                    </a:ln>
                  </pic:spPr>
                </pic:pic>
              </a:graphicData>
            </a:graphic>
          </wp:inline>
        </w:drawing>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ab/>
      </w:r>
      <w:r>
        <w:rPr>
          <w:rFonts w:hint="eastAsia" w:ascii="Times New Roman" w:hAnsi="Times New Roman" w:eastAsia="宋体" w:cs="楷体"/>
          <w:sz w:val="24"/>
          <w:szCs w:val="24"/>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1-42</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已知任意k个或更多的点(x,f(x))可以解出f(x)的表达式</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b w:val="0"/>
          <w:bCs w:val="0"/>
          <w:i w:val="0"/>
          <w:iCs w:val="0"/>
          <w:color w:val="000000"/>
          <w:spacing w:val="0"/>
          <w:w w:val="100"/>
          <w:sz w:val="24"/>
          <w:szCs w:val="24"/>
          <w:vertAlign w:val="baseline"/>
        </w:rPr>
        <w:t>已知小于k个点(x,f(x))将无法得到f(x)的表达式</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lang w:eastAsia="zh-CN"/>
        </w:rPr>
      </w:pPr>
      <w:r>
        <w:rPr>
          <w:rFonts w:hint="eastAsia" w:ascii="Times New Roman" w:hAnsi="Times New Roman" w:eastAsia="宋体" w:cs="楷体"/>
          <w:b w:val="0"/>
          <w:bCs w:val="0"/>
          <w:i w:val="0"/>
          <w:iCs w:val="0"/>
          <w:color w:val="000000"/>
          <w:spacing w:val="0"/>
          <w:w w:val="100"/>
          <w:sz w:val="24"/>
          <w:szCs w:val="24"/>
          <w:vertAlign w:val="baseline"/>
        </w:rPr>
        <w:t>因此，对于阈值t，用户可以使用密文s来构造一个t-1阶多项式f(x)，然后选取n对(x, f(x))，并分发出去，将t个点组合起来可以解出多项式的系数，常数项即是密文</w:t>
      </w:r>
      <w:r>
        <w:rPr>
          <w:rFonts w:hint="eastAsia" w:ascii="Times New Roman" w:hAnsi="Times New Roman" w:eastAsia="宋体" w:cs="楷体"/>
          <w:b w:val="0"/>
          <w:bCs w:val="0"/>
          <w:i w:val="0"/>
          <w:iCs w:val="0"/>
          <w:color w:val="000000"/>
          <w:spacing w:val="0"/>
          <w:w w:val="100"/>
          <w:sz w:val="24"/>
          <w:szCs w:val="24"/>
          <w:vertAlign w:val="baseline"/>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b w:val="0"/>
          <w:bCs w:val="0"/>
          <w:i w:val="0"/>
          <w:iCs w:val="0"/>
          <w:color w:val="000000"/>
          <w:spacing w:val="0"/>
          <w:w w:val="100"/>
          <w:sz w:val="24"/>
          <w:szCs w:val="24"/>
          <w:vertAlign w:val="baseline"/>
          <w:lang w:val="en-US" w:eastAsia="zh-CN"/>
        </w:rPr>
      </w:pPr>
      <w:r>
        <w:rPr>
          <w:rFonts w:hint="eastAsia" w:ascii="Times New Roman" w:hAnsi="Times New Roman" w:eastAsia="宋体" w:cs="楷体"/>
          <w:b w:val="0"/>
          <w:bCs w:val="0"/>
          <w:i w:val="0"/>
          <w:iCs w:val="0"/>
          <w:color w:val="000000"/>
          <w:spacing w:val="0"/>
          <w:w w:val="100"/>
          <w:sz w:val="24"/>
          <w:szCs w:val="24"/>
          <w:highlight w:val="none"/>
          <w:vertAlign w:val="baseline"/>
          <w:lang w:val="en-US" w:eastAsia="zh-CN"/>
        </w:rPr>
        <w:t>所以当</w:t>
      </w:r>
      <w:r>
        <w:rPr>
          <w:rFonts w:hint="eastAsia" w:ascii="Times New Roman" w:hAnsi="Times New Roman" w:eastAsia="宋体" w:cs="楷体"/>
          <w:b w:val="0"/>
          <w:bCs w:val="0"/>
          <w:i w:val="0"/>
          <w:iCs w:val="0"/>
          <w:color w:val="000000"/>
          <w:spacing w:val="0"/>
          <w:w w:val="100"/>
          <w:sz w:val="24"/>
          <w:szCs w:val="24"/>
          <w:highlight w:val="none"/>
          <w:vertAlign w:val="baseline"/>
        </w:rPr>
        <w:t>用户掉线时，</w:t>
      </w:r>
      <w:r>
        <w:rPr>
          <w:rFonts w:hint="eastAsia" w:ascii="Times New Roman" w:hAnsi="Times New Roman" w:eastAsia="宋体" w:cs="楷体"/>
          <w:b w:val="0"/>
          <w:bCs w:val="0"/>
          <w:i w:val="0"/>
          <w:iCs w:val="0"/>
          <w:color w:val="000000"/>
          <w:spacing w:val="0"/>
          <w:w w:val="100"/>
          <w:sz w:val="24"/>
          <w:szCs w:val="24"/>
          <w:vertAlign w:val="baseline"/>
        </w:rPr>
        <w:t>服务器会向其他用户请求秘密切片，</w:t>
      </w:r>
      <w:r>
        <w:rPr>
          <w:rFonts w:hint="eastAsia" w:ascii="Times New Roman" w:hAnsi="Times New Roman" w:eastAsia="宋体" w:cs="楷体"/>
          <w:b w:val="0"/>
          <w:bCs w:val="0"/>
          <w:i w:val="0"/>
          <w:iCs w:val="0"/>
          <w:color w:val="000000"/>
          <w:spacing w:val="0"/>
          <w:w w:val="100"/>
          <w:sz w:val="24"/>
          <w:szCs w:val="24"/>
          <w:vertAlign w:val="baseline"/>
          <w:lang w:val="en-US" w:eastAsia="zh-CN"/>
        </w:rPr>
        <w:t>求解方程组</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right="0" w:firstLine="3360" w:firstLineChars="1400"/>
        <w:jc w:val="both"/>
        <w:textAlignment w:val="center"/>
        <w:rPr>
          <w:rFonts w:hint="eastAsia" w:ascii="Times New Roman" w:hAnsi="Times New Roman" w:eastAsia="宋体" w:cs="楷体"/>
          <w:sz w:val="24"/>
          <w:szCs w:val="24"/>
          <w:highlight w:val="none"/>
        </w:rPr>
      </w:pPr>
      <w:r>
        <w:rPr>
          <w:rFonts w:hint="eastAsia" w:ascii="Times New Roman" w:hAnsi="Times New Roman" w:eastAsia="宋体" w:cs="楷体"/>
          <w:sz w:val="24"/>
          <w:szCs w:val="24"/>
          <w:highlight w:val="none"/>
        </w:rPr>
        <w:drawing>
          <wp:inline distT="0" distB="0" distL="114300" distR="114300">
            <wp:extent cx="1447800" cy="619125"/>
            <wp:effectExtent l="0" t="0" r="0" b="3175"/>
            <wp:docPr id="5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descr="IMG_262"/>
                    <pic:cNvPicPr>
                      <a:picLocks noChangeAspect="1"/>
                    </pic:cNvPicPr>
                  </pic:nvPicPr>
                  <pic:blipFill>
                    <a:blip r:embed="rId86"/>
                    <a:stretch>
                      <a:fillRect/>
                    </a:stretch>
                  </pic:blipFill>
                  <pic:spPr>
                    <a:xfrm>
                      <a:off x="0" y="0"/>
                      <a:ext cx="1447800" cy="619125"/>
                    </a:xfrm>
                    <a:prstGeom prst="rect">
                      <a:avLst/>
                    </a:prstGeom>
                    <a:noFill/>
                    <a:ln w="9525">
                      <a:noFill/>
                    </a:ln>
                  </pic:spPr>
                </pic:pic>
              </a:graphicData>
            </a:graphic>
          </wp:inline>
        </w:drawing>
      </w:r>
      <w:r>
        <w:rPr>
          <w:rFonts w:hint="eastAsia" w:ascii="Times New Roman" w:hAnsi="Times New Roman" w:eastAsia="宋体" w:cs="楷体"/>
          <w:sz w:val="24"/>
          <w:szCs w:val="24"/>
          <w:highlight w:val="none"/>
          <w:lang w:val="en-US" w:eastAsia="zh-CN"/>
        </w:rPr>
        <w:tab/>
      </w:r>
      <w:r>
        <w:rPr>
          <w:rFonts w:hint="eastAsia" w:ascii="Times New Roman" w:hAnsi="Times New Roman" w:eastAsia="宋体" w:cs="楷体"/>
          <w:sz w:val="24"/>
          <w:szCs w:val="24"/>
          <w:highlight w:val="none"/>
          <w:lang w:val="en-US" w:eastAsia="zh-CN"/>
        </w:rPr>
        <w:tab/>
      </w:r>
      <w:r>
        <w:rPr>
          <w:rFonts w:hint="eastAsia" w:ascii="Times New Roman" w:hAnsi="Times New Roman" w:eastAsia="宋体" w:cs="楷体"/>
          <w:sz w:val="24"/>
          <w:szCs w:val="24"/>
          <w:highlight w:val="none"/>
          <w:lang w:val="en-US" w:eastAsia="zh-CN"/>
        </w:rPr>
        <w:tab/>
      </w:r>
      <w:r>
        <w:rPr>
          <w:rFonts w:hint="eastAsia" w:ascii="Times New Roman" w:hAnsi="Times New Roman" w:eastAsia="宋体" w:cs="楷体"/>
          <w:sz w:val="24"/>
          <w:szCs w:val="24"/>
          <w:highlight w:val="none"/>
          <w:lang w:val="en-US" w:eastAsia="zh-CN"/>
        </w:rPr>
        <w:tab/>
      </w:r>
      <w:r>
        <w:rPr>
          <w:rFonts w:hint="eastAsia" w:ascii="Times New Roman" w:hAnsi="Times New Roman" w:eastAsia="宋体" w:cs="楷体"/>
          <w:sz w:val="24"/>
          <w:szCs w:val="24"/>
          <w:highlight w:val="none"/>
          <w:lang w:val="en-US" w:eastAsia="zh-CN"/>
        </w:rPr>
        <w:t xml:space="preserve">  </w:t>
      </w:r>
      <w:r>
        <w:rPr>
          <w:rFonts w:hint="eastAsia" w:ascii="Times New Roman" w:hAnsi="Times New Roman" w:eastAsia="宋体" w:cs="楷体"/>
          <w:sz w:val="24"/>
          <w:szCs w:val="24"/>
          <w:highlight w:val="none"/>
          <w:lang w:val="en-US" w:eastAsia="zh-CN"/>
        </w:rPr>
        <w:tab/>
      </w:r>
      <w:r>
        <w:rPr>
          <w:rFonts w:hint="eastAsia" w:ascii="Times New Roman" w:hAnsi="Times New Roman" w:eastAsia="宋体" w:cs="楷体"/>
          <w:sz w:val="24"/>
          <w:szCs w:val="24"/>
          <w:highlight w:val="none"/>
          <w:lang w:val="en-US" w:eastAsia="zh-CN"/>
        </w:rPr>
        <w:t xml:space="preserve">    </w:t>
      </w:r>
      <w:r>
        <w:rPr>
          <w:rFonts w:hint="eastAsia" w:ascii="Times New Roman" w:hAnsi="Times New Roman" w:eastAsia="宋体" w:cs="楷体"/>
          <w:sz w:val="24"/>
          <w:szCs w:val="24"/>
          <w:lang w:eastAsia="zh-CN"/>
        </w:rPr>
        <w:t>（</w:t>
      </w:r>
      <w:r>
        <w:rPr>
          <w:rFonts w:hint="eastAsia" w:ascii="Times New Roman" w:hAnsi="Times New Roman" w:eastAsia="宋体" w:cs="楷体"/>
          <w:sz w:val="24"/>
          <w:szCs w:val="24"/>
          <w:lang w:val="en-US" w:eastAsia="zh-CN"/>
        </w:rPr>
        <w:t>1-43</w:t>
      </w:r>
      <w:r>
        <w:rPr>
          <w:rFonts w:hint="eastAsia" w:ascii="Times New Roman" w:hAnsi="Times New Roman" w:eastAsia="宋体" w:cs="楷体"/>
          <w:sz w:val="24"/>
          <w:szCs w:val="24"/>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157" w:beforeLines="50" w:beforeAutospacing="0" w:after="157" w:afterLines="50" w:afterAutospacing="0" w:line="360" w:lineRule="auto"/>
        <w:ind w:left="0" w:right="0" w:firstLine="480" w:firstLineChars="200"/>
        <w:jc w:val="both"/>
        <w:textAlignment w:val="auto"/>
        <w:rPr>
          <w:rFonts w:hint="eastAsia" w:ascii="Times New Roman" w:hAnsi="Times New Roman" w:eastAsia="宋体" w:cs="楷体"/>
          <w:sz w:val="24"/>
          <w:szCs w:val="24"/>
        </w:rPr>
      </w:pPr>
      <w:r>
        <w:rPr>
          <w:rFonts w:hint="eastAsia" w:ascii="Times New Roman" w:hAnsi="Times New Roman" w:eastAsia="宋体" w:cs="楷体"/>
          <w:sz w:val="24"/>
          <w:szCs w:val="24"/>
          <w:highlight w:val="none"/>
          <w:lang w:val="en-US" w:eastAsia="zh-CN"/>
        </w:rPr>
        <w:t>解出密文s，</w:t>
      </w:r>
      <w:r>
        <w:rPr>
          <w:rFonts w:hint="eastAsia" w:ascii="Times New Roman" w:hAnsi="Times New Roman" w:eastAsia="宋体" w:cs="楷体"/>
          <w:b w:val="0"/>
          <w:bCs w:val="0"/>
          <w:i w:val="0"/>
          <w:iCs w:val="0"/>
          <w:color w:val="000000"/>
          <w:spacing w:val="0"/>
          <w:w w:val="100"/>
          <w:sz w:val="24"/>
          <w:szCs w:val="24"/>
          <w:vertAlign w:val="baseline"/>
        </w:rPr>
        <w:t>服务器便能消除误差。</w:t>
      </w:r>
    </w:p>
    <w:p>
      <w:pPr>
        <w:pStyle w:val="4"/>
        <w:keepNext w:val="0"/>
        <w:keepLines w:val="0"/>
        <w:pageBreakBefore w:val="0"/>
        <w:kinsoku/>
        <w:wordWrap/>
        <w:overflowPunct/>
        <w:topLinePunct w:val="0"/>
        <w:autoSpaceDE/>
        <w:autoSpaceDN/>
        <w:bidi w:val="0"/>
        <w:adjustRightInd/>
        <w:snapToGrid/>
        <w:spacing w:before="157" w:beforeLines="50" w:beforeAutospacing="0" w:after="157" w:afterLines="50" w:afterAutospacing="0" w:line="360" w:lineRule="auto"/>
        <w:textAlignment w:val="auto"/>
        <w:rPr>
          <w:rFonts w:hint="eastAsia" w:ascii="Times New Roman" w:hAnsi="Times New Roman" w:eastAsia="宋体" w:cs="楷体"/>
        </w:rPr>
      </w:pPr>
      <w:r>
        <w:rPr>
          <w:rFonts w:hint="eastAsia" w:ascii="Times New Roman" w:hAnsi="Times New Roman" w:eastAsia="宋体" w:cs="楷体"/>
        </w:rPr>
        <w:tab/>
      </w:r>
      <w:bookmarkStart w:id="24" w:name="_Toc11513"/>
      <w:bookmarkStart w:id="25" w:name="_Toc12161"/>
      <w:r>
        <w:rPr>
          <w:rFonts w:hint="eastAsia" w:ascii="Times New Roman" w:hAnsi="Times New Roman" w:eastAsia="宋体" w:cs="楷体"/>
          <w:sz w:val="30"/>
          <w:szCs w:val="30"/>
          <w:lang w:eastAsia="zh-CN"/>
        </w:rPr>
        <w:t>1.</w:t>
      </w:r>
      <w:r>
        <w:rPr>
          <w:rFonts w:hint="eastAsia" w:ascii="Times New Roman" w:hAnsi="Times New Roman" w:eastAsia="宋体" w:cs="楷体"/>
          <w:sz w:val="30"/>
          <w:szCs w:val="30"/>
        </w:rPr>
        <w:t>4数据库设计</w:t>
      </w:r>
      <w:bookmarkEnd w:id="24"/>
      <w:bookmarkEnd w:id="25"/>
    </w:p>
    <w:p>
      <w:pPr>
        <w:keepNext w:val="0"/>
        <w:keepLines w:val="0"/>
        <w:pageBreakBefore w:val="0"/>
        <w:widowControl w:val="0"/>
        <w:kinsoku/>
        <w:wordWrap/>
        <w:overflowPunct/>
        <w:topLinePunct w:val="0"/>
        <w:autoSpaceDE/>
        <w:autoSpaceDN/>
        <w:bidi w:val="0"/>
        <w:adjustRightInd/>
        <w:snapToGrid/>
        <w:spacing w:before="0" w:beforeLines="50" w:beforeAutospacing="0" w:after="0" w:afterLines="50" w:afterAutospacing="0" w:line="360" w:lineRule="auto"/>
        <w:ind w:left="0" w:firstLine="480" w:firstLineChars="200"/>
        <w:jc w:val="both"/>
        <w:textAlignment w:val="auto"/>
        <w:rPr>
          <w:rFonts w:hint="eastAsia" w:ascii="Times New Roman" w:hAnsi="Times New Roman" w:eastAsia="宋体" w:cs="楷体"/>
          <w:color w:val="000000"/>
          <w:kern w:val="2"/>
          <w:sz w:val="24"/>
          <w:szCs w:val="24"/>
          <w:lang w:eastAsia="zh-CN"/>
        </w:rPr>
      </w:pPr>
      <w:r>
        <w:rPr>
          <w:rFonts w:hint="eastAsia" w:ascii="Times New Roman" w:hAnsi="Times New Roman" w:eastAsia="宋体" w:cs="楷体"/>
          <w:color w:val="000000"/>
          <w:kern w:val="2"/>
          <w:sz w:val="24"/>
          <w:szCs w:val="24"/>
          <w:lang w:eastAsia="zh-CN"/>
        </w:rPr>
        <w:t>本节概述Fed Privacy Shield平台的数据库设计。</w:t>
      </w:r>
    </w:p>
    <w:p>
      <w:pPr>
        <w:keepNext w:val="0"/>
        <w:keepLines w:val="0"/>
        <w:pageBreakBefore w:val="0"/>
        <w:widowControl w:val="0"/>
        <w:kinsoku/>
        <w:wordWrap/>
        <w:overflowPunct/>
        <w:topLinePunct w:val="0"/>
        <w:autoSpaceDE/>
        <w:autoSpaceDN/>
        <w:bidi w:val="0"/>
        <w:adjustRightInd/>
        <w:snapToGrid/>
        <w:spacing w:before="0" w:beforeLines="50" w:beforeAutospacing="0" w:after="0" w:afterLines="50" w:afterAutospacing="0" w:line="360" w:lineRule="auto"/>
        <w:ind w:left="0" w:firstLine="480" w:firstLineChars="200"/>
        <w:jc w:val="both"/>
        <w:textAlignment w:val="auto"/>
        <w:rPr>
          <w:rFonts w:hint="eastAsia" w:ascii="Times New Roman" w:hAnsi="Times New Roman" w:eastAsia="宋体" w:cs="楷体"/>
          <w:kern w:val="2"/>
          <w:sz w:val="30"/>
          <w:szCs w:val="30"/>
          <w:lang w:eastAsia="zh-CN"/>
        </w:rPr>
      </w:pPr>
      <w:r>
        <w:rPr>
          <w:rFonts w:hint="eastAsia" w:ascii="Times New Roman" w:hAnsi="Times New Roman" w:eastAsia="宋体" w:cs="楷体"/>
          <w:color w:val="000000"/>
          <w:kern w:val="2"/>
          <w:sz w:val="24"/>
          <w:szCs w:val="24"/>
          <w:lang w:eastAsia="zh-CN"/>
        </w:rPr>
        <w:t>平台采用MySQL关系型数据库存储数据。共包含十张表：用户表(user)、边缘服务器表(edge)、证人表(agent)、设备表(device)、模型表(model)、数据集表(dataset)、部署信息表(deployment)、容器表(container)、训练任务表(train)、监测任务表(monitor)。</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b/>
          <w:bCs/>
          <w:color w:val="000000"/>
          <w:kern w:val="2"/>
          <w:sz w:val="28"/>
          <w:szCs w:val="28"/>
          <w:lang w:eastAsia="zh-CN"/>
        </w:rPr>
      </w:pPr>
      <w:r>
        <w:rPr>
          <w:rFonts w:ascii="Times New Roman" w:hAnsi="Times New Roman" w:eastAsia="宋体" w:cs="黑体"/>
          <w:b/>
          <w:bCs/>
          <w:color w:val="000000"/>
          <w:kern w:val="2"/>
          <w:sz w:val="28"/>
          <w:szCs w:val="28"/>
          <w:lang w:eastAsia="zh-CN"/>
        </w:rPr>
        <w:t>通用字段</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为了方便对业务数据的状态进行跟踪，在每个数据库表中都包含了三个相同的字段：创建时间、更新时间和删除时间。通过在数据库设计中统一包含这四个字段，可以提高数据管理的效率和一致性，同时也为应用程序的数据处理和状态跟踪提供了便利。设置</w:t>
      </w:r>
      <w:r>
        <w:rPr>
          <w:rFonts w:ascii="Times New Roman" w:hAnsi="Times New Roman" w:eastAsia="宋体"/>
          <w:color w:val="000000"/>
          <w:kern w:val="2"/>
          <w:sz w:val="24"/>
          <w:lang w:eastAsia="zh-CN"/>
        </w:rPr>
        <w:t>deleted_at</w:t>
      </w:r>
      <w:r>
        <w:rPr>
          <w:rFonts w:ascii="Times New Roman" w:hAnsi="Times New Roman" w:eastAsia="宋体" w:cs="楷体"/>
          <w:color w:val="000000"/>
          <w:kern w:val="2"/>
          <w:sz w:val="24"/>
          <w:lang w:eastAsia="zh-CN"/>
        </w:rPr>
        <w:t>字段的目的是方便实现软删除，可以帮助用户找回丢失的训练记录、模型信息等其他重要数据。三个公共字段的详细设计如下所示：</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hint="default" w:ascii="Times New Roman" w:hAnsi="Times New Roman" w:eastAsia="宋体" w:cs="楷体"/>
          <w:color w:val="000000"/>
          <w:kern w:val="2"/>
          <w:sz w:val="21"/>
          <w:szCs w:val="21"/>
          <w:lang w:val="en-US" w:eastAsia="zh-CN"/>
        </w:rPr>
      </w:pPr>
      <w:r>
        <w:rPr>
          <w:rFonts w:hint="eastAsia" w:ascii="Times New Roman" w:hAnsi="Times New Roman" w:eastAsia="宋体" w:cs="楷体"/>
          <w:color w:val="000000"/>
          <w:kern w:val="2"/>
          <w:sz w:val="21"/>
          <w:szCs w:val="21"/>
          <w:lang w:val="en-US" w:eastAsia="zh-CN"/>
        </w:rPr>
        <w:t>表1-19</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数据库通用字段表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45"/>
        <w:gridCol w:w="1845"/>
        <w:gridCol w:w="1545"/>
        <w:gridCol w:w="1230"/>
        <w:gridCol w:w="262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4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4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4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2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4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创建时间</w:t>
            </w:r>
          </w:p>
        </w:tc>
        <w:tc>
          <w:tcPr>
            <w:tcW w:w="18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created_at</w:t>
            </w:r>
          </w:p>
        </w:tc>
        <w:tc>
          <w:tcPr>
            <w:tcW w:w="15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datetime</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2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4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更新时间</w:t>
            </w:r>
          </w:p>
        </w:tc>
        <w:tc>
          <w:tcPr>
            <w:tcW w:w="18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updated_at</w:t>
            </w:r>
          </w:p>
        </w:tc>
        <w:tc>
          <w:tcPr>
            <w:tcW w:w="15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datetime</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2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4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删除时间</w:t>
            </w:r>
          </w:p>
        </w:tc>
        <w:tc>
          <w:tcPr>
            <w:tcW w:w="18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deleted_at</w:t>
            </w:r>
          </w:p>
        </w:tc>
        <w:tc>
          <w:tcPr>
            <w:tcW w:w="15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datetime</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2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索引</w:t>
            </w:r>
          </w:p>
        </w:tc>
      </w:tr>
    </w:tbl>
    <w:p>
      <w:pPr>
        <w:keepLines w:val="0"/>
        <w:pageBreakBefore w:val="0"/>
        <w:widowControl w:val="0"/>
        <w:kinsoku/>
        <w:wordWrap/>
        <w:overflowPunct/>
        <w:topLinePunct w:val="0"/>
        <w:autoSpaceDE/>
        <w:autoSpaceDN/>
        <w:bidi w:val="0"/>
        <w:adjustRightInd/>
        <w:snapToGrid/>
        <w:spacing w:before="0" w:after="120" w:line="360" w:lineRule="auto"/>
        <w:jc w:val="both"/>
        <w:rPr>
          <w:rFonts w:ascii="Times New Roman" w:hAnsi="Times New Roman" w:eastAsia="宋体"/>
          <w:color w:val="000000"/>
          <w:kern w:val="2"/>
          <w:sz w:val="21"/>
          <w:lang w:eastAsia="zh-CN"/>
        </w:rPr>
      </w:pPr>
      <w:r>
        <w:rPr>
          <w:rFonts w:ascii="Times New Roman" w:hAnsi="Times New Roman" w:eastAsia="宋体" w:cs="等线"/>
          <w:color w:val="000000"/>
          <w:kern w:val="2"/>
          <w:sz w:val="21"/>
          <w:lang w:eastAsia="zh-CN"/>
        </w:rPr>
        <w:t> </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用户表(user)</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用户表是设计用来存储</w:t>
      </w: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中所有用户相关信息的数据库表。它包括用户的基本信息，如用户</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、用户名、密码、电话号码和头像，以及用户的角色。每个用户都有一个唯一的用户</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作为主键，手机号设置索引以便快速查找，用户的头像存储为一个链接地址。用户的角色定义了用户的权限级别，比如普通用户或管理员，这对于</w:t>
      </w: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安全和功能访问控制至关重要。</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表1-20</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数据库用户表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75"/>
        <w:gridCol w:w="1545"/>
        <w:gridCol w:w="1230"/>
        <w:gridCol w:w="262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7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4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2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用户</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2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用户名</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username</w:t>
            </w:r>
          </w:p>
        </w:tc>
        <w:tc>
          <w:tcPr>
            <w:tcW w:w="15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varchar(20)</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2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密码</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password</w:t>
            </w:r>
          </w:p>
        </w:tc>
        <w:tc>
          <w:tcPr>
            <w:tcW w:w="15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varchar(256)</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2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手机号</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mobile</w:t>
            </w:r>
          </w:p>
        </w:tc>
        <w:tc>
          <w:tcPr>
            <w:tcW w:w="15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char(11)</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2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索引</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头像</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avatar</w:t>
            </w:r>
          </w:p>
        </w:tc>
        <w:tc>
          <w:tcPr>
            <w:tcW w:w="15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varchar(256)</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2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角色</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role</w:t>
            </w:r>
          </w:p>
        </w:tc>
        <w:tc>
          <w:tcPr>
            <w:tcW w:w="154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2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1-</w:t>
            </w:r>
            <w:r>
              <w:rPr>
                <w:rFonts w:ascii="Times New Roman" w:hAnsi="Times New Roman" w:eastAsia="宋体" w:cs="楷体"/>
                <w:color w:val="000000"/>
                <w:kern w:val="2"/>
                <w:sz w:val="21"/>
                <w:lang w:eastAsia="zh-CN"/>
              </w:rPr>
              <w:t>用户，</w:t>
            </w:r>
            <w:r>
              <w:rPr>
                <w:rFonts w:ascii="Times New Roman" w:hAnsi="Times New Roman" w:eastAsia="宋体"/>
                <w:color w:val="000000"/>
                <w:kern w:val="2"/>
                <w:sz w:val="21"/>
                <w:lang w:eastAsia="zh-CN"/>
              </w:rPr>
              <w:t>2-</w:t>
            </w:r>
            <w:r>
              <w:rPr>
                <w:rFonts w:ascii="Times New Roman" w:hAnsi="Times New Roman" w:eastAsia="宋体" w:cs="楷体"/>
                <w:color w:val="000000"/>
                <w:kern w:val="2"/>
                <w:sz w:val="21"/>
                <w:lang w:eastAsia="zh-CN"/>
              </w:rPr>
              <w:t>管理员</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边缘服务器表(edge)</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边缘服务器表用于记录</w:t>
      </w: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中所有边缘服务器的详细信息。每条记录都包含了服务器的唯一编号、所属管理者id、服务器名称、ip地址以及服务器当前的状态。该表中的每个服务器都有一个唯一的编号，作为表的主键，而管理者id作为外键，关联到用户表中的用户id，以确定服务器的负责人。服务器状态字段则用于标识服务器是处于在线还是离线状态，为</w:t>
      </w: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的资源调度和任务分配提供了依据。</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表1-21</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数据库边缘服务器表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75"/>
        <w:gridCol w:w="1530"/>
        <w:gridCol w:w="1230"/>
        <w:gridCol w:w="261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7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1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服务器编号</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管理者</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user_id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服务器名称</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name</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varchar(20)</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ip</w:t>
            </w:r>
            <w:r>
              <w:rPr>
                <w:rFonts w:ascii="Times New Roman" w:hAnsi="Times New Roman" w:eastAsia="宋体" w:cs="楷体"/>
                <w:color w:val="000000"/>
                <w:kern w:val="2"/>
                <w:sz w:val="21"/>
                <w:lang w:eastAsia="zh-CN"/>
              </w:rPr>
              <w:t>地址</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address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varchar(256)</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服务器状态</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status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1-</w:t>
            </w:r>
            <w:r>
              <w:rPr>
                <w:rFonts w:ascii="Times New Roman" w:hAnsi="Times New Roman" w:eastAsia="宋体" w:cs="楷体"/>
                <w:color w:val="000000"/>
                <w:kern w:val="2"/>
                <w:sz w:val="21"/>
                <w:lang w:eastAsia="zh-CN"/>
              </w:rPr>
              <w:t>离线，</w:t>
            </w:r>
            <w:r>
              <w:rPr>
                <w:rFonts w:ascii="Times New Roman" w:hAnsi="Times New Roman" w:eastAsia="宋体"/>
                <w:color w:val="000000"/>
                <w:kern w:val="2"/>
                <w:sz w:val="21"/>
                <w:lang w:eastAsia="zh-CN"/>
              </w:rPr>
              <w:t>2-</w:t>
            </w:r>
            <w:r>
              <w:rPr>
                <w:rFonts w:ascii="Times New Roman" w:hAnsi="Times New Roman" w:eastAsia="宋体" w:cs="楷体"/>
                <w:color w:val="000000"/>
                <w:kern w:val="2"/>
                <w:sz w:val="21"/>
                <w:lang w:eastAsia="zh-CN"/>
              </w:rPr>
              <w:t>在线</w:t>
            </w:r>
            <w:r>
              <w:rPr>
                <w:rFonts w:ascii="Times New Roman" w:hAnsi="Times New Roman" w:eastAsia="宋体"/>
                <w:color w:val="000000"/>
                <w:kern w:val="2"/>
                <w:sz w:val="21"/>
                <w:lang w:eastAsia="zh-CN"/>
              </w:rPr>
              <w:t xml:space="preserve"> </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证人表(agent)</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证人表记录了网络中所有证人节点的基本信息，包括证人编号、管理者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、证人名称、</w:t>
      </w:r>
      <w:r>
        <w:rPr>
          <w:rFonts w:ascii="Times New Roman" w:hAnsi="Times New Roman" w:eastAsia="宋体"/>
          <w:color w:val="000000"/>
          <w:kern w:val="2"/>
          <w:sz w:val="24"/>
          <w:lang w:eastAsia="zh-CN"/>
        </w:rPr>
        <w:t>ip</w:t>
      </w:r>
      <w:r>
        <w:rPr>
          <w:rFonts w:ascii="Times New Roman" w:hAnsi="Times New Roman" w:eastAsia="宋体" w:cs="楷体"/>
          <w:color w:val="000000"/>
          <w:kern w:val="2"/>
          <w:sz w:val="24"/>
          <w:lang w:eastAsia="zh-CN"/>
        </w:rPr>
        <w:t>地址和当前的在线状态。证人编号为每个证人节点提供了唯一标识，保证了网络中证人的唯一性和可追踪性。管理者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连接到用户表，标明了每个证人节点的管理者，而证人状态字段则明确了节点是否可用，对于维护网络的完整性和安全性非常重要。</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表1-22</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数据库证人表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75"/>
        <w:gridCol w:w="1530"/>
        <w:gridCol w:w="1230"/>
        <w:gridCol w:w="261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7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1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trHeight w:val="234" w:hRule="atLeast"/>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证人编号</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管理者</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user_id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证人名称</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name</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varchar(20)</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ip</w:t>
            </w:r>
            <w:r>
              <w:rPr>
                <w:rFonts w:ascii="Times New Roman" w:hAnsi="Times New Roman" w:eastAsia="宋体" w:cs="楷体"/>
                <w:color w:val="000000"/>
                <w:kern w:val="2"/>
                <w:sz w:val="21"/>
                <w:lang w:eastAsia="zh-CN"/>
              </w:rPr>
              <w:t>地址</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address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varchar(256)</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证人状态</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status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1-</w:t>
            </w:r>
            <w:r>
              <w:rPr>
                <w:rFonts w:ascii="Times New Roman" w:hAnsi="Times New Roman" w:eastAsia="宋体" w:cs="楷体"/>
                <w:color w:val="000000"/>
                <w:kern w:val="2"/>
                <w:sz w:val="21"/>
                <w:lang w:eastAsia="zh-CN"/>
              </w:rPr>
              <w:t>离线，</w:t>
            </w:r>
            <w:r>
              <w:rPr>
                <w:rFonts w:ascii="Times New Roman" w:hAnsi="Times New Roman" w:eastAsia="宋体"/>
                <w:color w:val="000000"/>
                <w:kern w:val="2"/>
                <w:sz w:val="21"/>
                <w:lang w:eastAsia="zh-CN"/>
              </w:rPr>
              <w:t>2-</w:t>
            </w:r>
            <w:r>
              <w:rPr>
                <w:rFonts w:ascii="Times New Roman" w:hAnsi="Times New Roman" w:eastAsia="宋体" w:cs="楷体"/>
                <w:color w:val="000000"/>
                <w:kern w:val="2"/>
                <w:sz w:val="21"/>
                <w:lang w:eastAsia="zh-CN"/>
              </w:rPr>
              <w:t>在线</w:t>
            </w:r>
            <w:r>
              <w:rPr>
                <w:rFonts w:ascii="Times New Roman" w:hAnsi="Times New Roman" w:eastAsia="宋体"/>
                <w:color w:val="000000"/>
                <w:kern w:val="2"/>
                <w:sz w:val="21"/>
                <w:lang w:eastAsia="zh-CN"/>
              </w:rPr>
              <w:t xml:space="preserve"> </w:t>
            </w:r>
          </w:p>
        </w:tc>
      </w:tr>
    </w:tbl>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s="等线"/>
          <w:color w:val="000000"/>
          <w:kern w:val="2"/>
          <w:sz w:val="21"/>
          <w:lang w:eastAsia="zh-CN"/>
        </w:rPr>
        <w:t> </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设备表(device)</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设备表是为了管理和跟踪</w:t>
      </w: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中使用的所有设备而设计的。它包括了设备编号、管理者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、设备名称、</w:t>
      </w:r>
      <w:r>
        <w:rPr>
          <w:rFonts w:ascii="Times New Roman" w:hAnsi="Times New Roman" w:eastAsia="宋体"/>
          <w:color w:val="000000"/>
          <w:kern w:val="2"/>
          <w:sz w:val="24"/>
          <w:lang w:eastAsia="zh-CN"/>
        </w:rPr>
        <w:t>ip</w:t>
      </w:r>
      <w:r>
        <w:rPr>
          <w:rFonts w:ascii="Times New Roman" w:hAnsi="Times New Roman" w:eastAsia="宋体" w:cs="楷体"/>
          <w:color w:val="000000"/>
          <w:kern w:val="2"/>
          <w:sz w:val="24"/>
          <w:lang w:eastAsia="zh-CN"/>
        </w:rPr>
        <w:t>地址、设备类型以及当前的设备状态。每个设备都通过唯一的编号进行标识，而设备类型字段则区分了设备是手机、平板还是电脑等，为设备管理和任务调度提供了详尽的分类信息。设备状态字段则指出设备是在线还是离线，便于</w:t>
      </w:r>
      <w:r>
        <w:rPr>
          <w:rFonts w:hint="eastAsia" w:ascii="Times New Roman" w:hAnsi="Times New Roman" w:eastAsia="宋体" w:cs="楷体"/>
          <w:color w:val="000000"/>
          <w:kern w:val="2"/>
          <w:sz w:val="24"/>
          <w:lang w:eastAsia="zh-CN"/>
        </w:rPr>
        <w:t>平台</w:t>
      </w:r>
      <w:r>
        <w:rPr>
          <w:rFonts w:ascii="Times New Roman" w:hAnsi="Times New Roman" w:eastAsia="宋体" w:cs="楷体"/>
          <w:color w:val="000000"/>
          <w:kern w:val="2"/>
          <w:sz w:val="24"/>
          <w:lang w:eastAsia="zh-CN"/>
        </w:rPr>
        <w:t>实时监控设备的可用性。</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表1-23</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数据库设备表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75"/>
        <w:gridCol w:w="1530"/>
        <w:gridCol w:w="1230"/>
        <w:gridCol w:w="261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7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1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设备编号</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主键，雪花算法生成</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管理者</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user_id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设备名称</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name</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varchar(20)</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ip</w:t>
            </w:r>
            <w:r>
              <w:rPr>
                <w:rFonts w:ascii="Times New Roman" w:hAnsi="Times New Roman" w:eastAsia="宋体" w:cs="楷体"/>
                <w:color w:val="000000"/>
                <w:kern w:val="2"/>
                <w:sz w:val="21"/>
                <w:lang w:eastAsia="zh-CN"/>
              </w:rPr>
              <w:t>地址</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address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varchar(256)</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设备类型</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type</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1-</w:t>
            </w:r>
            <w:r>
              <w:rPr>
                <w:rFonts w:ascii="Times New Roman" w:hAnsi="Times New Roman" w:eastAsia="宋体" w:cs="楷体"/>
                <w:color w:val="000000"/>
                <w:kern w:val="2"/>
                <w:sz w:val="21"/>
                <w:lang w:eastAsia="zh-CN"/>
              </w:rPr>
              <w:t>手机，</w:t>
            </w:r>
            <w:r>
              <w:rPr>
                <w:rFonts w:ascii="Times New Roman" w:hAnsi="Times New Roman" w:eastAsia="宋体"/>
                <w:color w:val="000000"/>
                <w:kern w:val="2"/>
                <w:sz w:val="21"/>
                <w:lang w:eastAsia="zh-CN"/>
              </w:rPr>
              <w:t>2-</w:t>
            </w:r>
            <w:r>
              <w:rPr>
                <w:rFonts w:ascii="Times New Roman" w:hAnsi="Times New Roman" w:eastAsia="宋体" w:cs="楷体"/>
                <w:color w:val="000000"/>
                <w:kern w:val="2"/>
                <w:sz w:val="21"/>
                <w:lang w:eastAsia="zh-CN"/>
              </w:rPr>
              <w:t>平板，</w:t>
            </w:r>
            <w:r>
              <w:rPr>
                <w:rFonts w:ascii="Times New Roman" w:hAnsi="Times New Roman" w:eastAsia="宋体"/>
                <w:color w:val="000000"/>
                <w:kern w:val="2"/>
                <w:sz w:val="21"/>
                <w:lang w:eastAsia="zh-CN"/>
              </w:rPr>
              <w:t>3-</w:t>
            </w:r>
            <w:r>
              <w:rPr>
                <w:rFonts w:ascii="Times New Roman" w:hAnsi="Times New Roman" w:eastAsia="宋体" w:cs="楷体"/>
                <w:color w:val="000000"/>
                <w:kern w:val="2"/>
                <w:sz w:val="21"/>
                <w:lang w:eastAsia="zh-CN"/>
              </w:rPr>
              <w:t>电脑</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设备状态</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status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1-</w:t>
            </w:r>
            <w:r>
              <w:rPr>
                <w:rFonts w:ascii="Times New Roman" w:hAnsi="Times New Roman" w:eastAsia="宋体" w:cs="楷体"/>
                <w:color w:val="000000"/>
                <w:kern w:val="2"/>
                <w:sz w:val="21"/>
                <w:lang w:eastAsia="zh-CN"/>
              </w:rPr>
              <w:t>离线，</w:t>
            </w:r>
            <w:r>
              <w:rPr>
                <w:rFonts w:ascii="Times New Roman" w:hAnsi="Times New Roman" w:eastAsia="宋体"/>
                <w:color w:val="000000"/>
                <w:kern w:val="2"/>
                <w:sz w:val="21"/>
                <w:lang w:eastAsia="zh-CN"/>
              </w:rPr>
              <w:t>2-</w:t>
            </w:r>
            <w:r>
              <w:rPr>
                <w:rFonts w:ascii="Times New Roman" w:hAnsi="Times New Roman" w:eastAsia="宋体" w:cs="楷体"/>
                <w:color w:val="000000"/>
                <w:kern w:val="2"/>
                <w:sz w:val="21"/>
                <w:lang w:eastAsia="zh-CN"/>
              </w:rPr>
              <w:t>在线</w:t>
            </w:r>
            <w:r>
              <w:rPr>
                <w:rFonts w:ascii="Times New Roman" w:hAnsi="Times New Roman" w:eastAsia="宋体"/>
                <w:color w:val="000000"/>
                <w:kern w:val="2"/>
                <w:sz w:val="21"/>
                <w:lang w:eastAsia="zh-CN"/>
              </w:rPr>
              <w:t xml:space="preserve"> </w:t>
            </w:r>
          </w:p>
        </w:tc>
      </w:tr>
    </w:tbl>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s="等线"/>
          <w:color w:val="000000"/>
          <w:kern w:val="2"/>
          <w:sz w:val="21"/>
          <w:lang w:eastAsia="zh-CN"/>
        </w:rPr>
        <w:t> </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模型表(model)</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模型表用于存储与联邦学习模型相关的所有信息，包括模型的唯一编号、上传者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、模型名称、版本、存储地址、类型和参数等。每个模型都由一个唯一的编号标识，这个编号通常通过雪花算法生成以保证全局唯一性。模型的上传者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作为外键，关联到用户表中的用户</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，以跟踪模型的上传者。模型的状态字段标识了模型目前的状态，如正在准备训练、正在训练或已经投入使用。</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表1-24</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数据库模型表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60"/>
        <w:gridCol w:w="1530"/>
        <w:gridCol w:w="1230"/>
        <w:gridCol w:w="261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6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1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模型编号</w:t>
            </w:r>
          </w:p>
        </w:tc>
        <w:tc>
          <w:tcPr>
            <w:tcW w:w="18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主键，雪花算法生成</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上传者</w:t>
            </w:r>
            <w:r>
              <w:rPr>
                <w:rFonts w:ascii="Times New Roman" w:hAnsi="Times New Roman" w:eastAsia="宋体"/>
                <w:color w:val="000000"/>
                <w:kern w:val="2"/>
                <w:sz w:val="21"/>
                <w:lang w:eastAsia="zh-CN"/>
              </w:rPr>
              <w:t>id</w:t>
            </w:r>
          </w:p>
        </w:tc>
        <w:tc>
          <w:tcPr>
            <w:tcW w:w="18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user_id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模型名称</w:t>
            </w:r>
          </w:p>
        </w:tc>
        <w:tc>
          <w:tcPr>
            <w:tcW w:w="18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name</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varchar(20)</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模型版本</w:t>
            </w:r>
          </w:p>
        </w:tc>
        <w:tc>
          <w:tcPr>
            <w:tcW w:w="18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version</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varchar(20)</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模型地址</w:t>
            </w:r>
          </w:p>
        </w:tc>
        <w:tc>
          <w:tcPr>
            <w:tcW w:w="18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address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varchar(256)</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线上地址</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模型类型</w:t>
            </w:r>
          </w:p>
        </w:tc>
        <w:tc>
          <w:tcPr>
            <w:tcW w:w="18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type</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模型参数</w:t>
            </w:r>
          </w:p>
        </w:tc>
        <w:tc>
          <w:tcPr>
            <w:tcW w:w="18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pt</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varchar(256)</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线上地址</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模型状态</w:t>
            </w:r>
          </w:p>
        </w:tc>
        <w:tc>
          <w:tcPr>
            <w:tcW w:w="18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status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1-</w:t>
            </w:r>
            <w:r>
              <w:rPr>
                <w:rFonts w:ascii="Times New Roman" w:hAnsi="Times New Roman" w:eastAsia="宋体" w:cs="楷体"/>
                <w:color w:val="000000"/>
                <w:kern w:val="2"/>
                <w:sz w:val="21"/>
                <w:lang w:eastAsia="zh-CN"/>
              </w:rPr>
              <w:t>准备训练，</w:t>
            </w:r>
            <w:r>
              <w:rPr>
                <w:rFonts w:ascii="Times New Roman" w:hAnsi="Times New Roman" w:eastAsia="宋体"/>
                <w:color w:val="000000"/>
                <w:kern w:val="2"/>
                <w:sz w:val="21"/>
                <w:lang w:eastAsia="zh-CN"/>
              </w:rPr>
              <w:t>2-</w:t>
            </w:r>
            <w:r>
              <w:rPr>
                <w:rFonts w:ascii="Times New Roman" w:hAnsi="Times New Roman" w:eastAsia="宋体" w:cs="楷体"/>
                <w:color w:val="000000"/>
                <w:kern w:val="2"/>
                <w:sz w:val="21"/>
                <w:lang w:eastAsia="zh-CN"/>
              </w:rPr>
              <w:t>正在训练，</w:t>
            </w:r>
            <w:r>
              <w:rPr>
                <w:rFonts w:ascii="Times New Roman" w:hAnsi="Times New Roman" w:eastAsia="宋体"/>
                <w:color w:val="000000"/>
                <w:kern w:val="2"/>
                <w:sz w:val="21"/>
                <w:lang w:eastAsia="zh-CN"/>
              </w:rPr>
              <w:t>3-</w:t>
            </w:r>
            <w:r>
              <w:rPr>
                <w:rFonts w:ascii="Times New Roman" w:hAnsi="Times New Roman" w:eastAsia="宋体" w:cs="楷体"/>
                <w:color w:val="000000"/>
                <w:kern w:val="2"/>
                <w:sz w:val="21"/>
                <w:lang w:eastAsia="zh-CN"/>
              </w:rPr>
              <w:t>正在使用</w:t>
            </w:r>
          </w:p>
        </w:tc>
      </w:tr>
    </w:tbl>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s="等线"/>
          <w:color w:val="000000"/>
          <w:kern w:val="2"/>
          <w:sz w:val="21"/>
          <w:lang w:eastAsia="zh-CN"/>
        </w:rPr>
        <w:t> </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数据集表(dataset)</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数据集表记录了所有联邦学习项目中使用的数据集的详细信息。每条记录包含数据集的唯一编号、上传者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、数据集名称、在线存储地址和数据集类型。就像模型表一样，数据集编号通常使用雪花算法生成，保证了其唯一性。上传者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关联到用户表，提供了数据集上传者的信息。数据集地址字段存储了数据集在线访问的</w:t>
      </w:r>
      <w:r>
        <w:rPr>
          <w:rFonts w:ascii="Times New Roman" w:hAnsi="Times New Roman" w:eastAsia="宋体"/>
          <w:color w:val="000000"/>
          <w:kern w:val="2"/>
          <w:sz w:val="24"/>
          <w:lang w:eastAsia="zh-CN"/>
        </w:rPr>
        <w:t>url</w:t>
      </w:r>
      <w:r>
        <w:rPr>
          <w:rFonts w:ascii="Times New Roman" w:hAnsi="Times New Roman" w:eastAsia="宋体" w:cs="楷体"/>
          <w:color w:val="000000"/>
          <w:kern w:val="2"/>
          <w:sz w:val="24"/>
          <w:lang w:eastAsia="zh-CN"/>
        </w:rPr>
        <w:t>，而数据集类型字段则说明了数据集的种类，例如图像、文本或其他类型的数据集。</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表1-25</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数据库数据集表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75"/>
        <w:gridCol w:w="1530"/>
        <w:gridCol w:w="1230"/>
        <w:gridCol w:w="261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7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1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数据集编号</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主键，雪花算法生成</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上传者</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user_id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数据集名称</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name</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varchar(20)</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数据集地址</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address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varchar(256)</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线上地址</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数据集类型</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type</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bl>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s="等线"/>
          <w:color w:val="000000"/>
          <w:kern w:val="2"/>
          <w:sz w:val="21"/>
          <w:lang w:eastAsia="zh-CN"/>
        </w:rPr>
        <w:t> </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部署信息表(deployment)</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部署信息表用于记录模型部署任务的详细情况，包括部署任务编号、部署者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、模型</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、数据集</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部署状态和部署环境等信息。每个部署任务都有一个唯一编号，而部署状态字段则描述了任务是正在进行、已完成还是出现问题等状态，为模型的部署过程提供了全面的跟踪和管理。部署环境字段则指出了模型被部署的具体环境，如测试或生产环境，确保了部署任务的适应性和灵活性。</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表1-26</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数据库部署信息表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75"/>
        <w:gridCol w:w="1530"/>
        <w:gridCol w:w="1230"/>
        <w:gridCol w:w="261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7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1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部署任务编号</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部署者</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user_id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model_id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数据集</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dataset_id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部署状态</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status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部署环境</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environment</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容器表(container)</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容器表记录了所有用于模型部署的容器的信息，如容器编号、部署任务</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容器名称和容器状态等。每个容器都由一个唯一的编号标识，并且关联到具体的部署任务，这样就能够清晰地追踪到每个容器是为哪个部署任务服务的。容器状态字段则提供了容器是处于运行中、已停止或发生错误等状态的信息，为容器的管理和监控提供了关键数据。</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表1-27</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数据库容器表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75"/>
        <w:gridCol w:w="1530"/>
        <w:gridCol w:w="1230"/>
        <w:gridCol w:w="261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7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1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容器编号</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部署任务</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deployment_id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容器名称</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name</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varchar(20)</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容器状态</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status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 </w:t>
            </w:r>
          </w:p>
        </w:tc>
      </w:tr>
    </w:tbl>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s="等线"/>
          <w:color w:val="000000"/>
          <w:kern w:val="2"/>
          <w:sz w:val="21"/>
          <w:lang w:eastAsia="zh-CN"/>
        </w:rPr>
        <w:t> </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训练任务表(train)</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训练任务表是用来管理和跟踪联邦学习模型训练过程的数据库表。它包含了训练任务的唯一编号、发布者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、模型</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、数据集</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、训练状态、配置参数和训练结果。每个训练任务都有一个唯一的编号。发布者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、模型</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和数据集</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作为外键，分别关联到用户表、模型表和数据集表，这样就能清楚地知道谁在使用哪个模型和数据集进行训练。训练状态字段跟踪了任务的当前状态，而配置参数和训练结果以</w:t>
      </w:r>
      <w:r>
        <w:rPr>
          <w:rFonts w:ascii="Times New Roman" w:hAnsi="Times New Roman" w:eastAsia="宋体"/>
          <w:color w:val="000000"/>
          <w:kern w:val="2"/>
          <w:sz w:val="24"/>
          <w:lang w:eastAsia="zh-CN"/>
        </w:rPr>
        <w:t>json</w:t>
      </w:r>
      <w:r>
        <w:rPr>
          <w:rFonts w:ascii="Times New Roman" w:hAnsi="Times New Roman" w:eastAsia="宋体" w:cs="楷体"/>
          <w:color w:val="000000"/>
          <w:kern w:val="2"/>
          <w:sz w:val="24"/>
          <w:lang w:eastAsia="zh-CN"/>
        </w:rPr>
        <w:t>字符串的形式存储，记录了训练的具体配置和最终结果。</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表1-28</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数据库训练任务表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75"/>
        <w:gridCol w:w="1530"/>
        <w:gridCol w:w="1230"/>
        <w:gridCol w:w="261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7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1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训练编号</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发布者</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user_id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model_id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数据集</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dataset_id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训练状态</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status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1-</w:t>
            </w:r>
            <w:r>
              <w:rPr>
                <w:rFonts w:ascii="Times New Roman" w:hAnsi="Times New Roman" w:eastAsia="宋体" w:cs="楷体"/>
                <w:color w:val="000000"/>
                <w:kern w:val="2"/>
                <w:sz w:val="21"/>
                <w:lang w:eastAsia="zh-CN"/>
              </w:rPr>
              <w:t>正在进行，</w:t>
            </w:r>
            <w:r>
              <w:rPr>
                <w:rFonts w:ascii="Times New Roman" w:hAnsi="Times New Roman" w:eastAsia="宋体"/>
                <w:color w:val="000000"/>
                <w:kern w:val="2"/>
                <w:sz w:val="21"/>
                <w:lang w:eastAsia="zh-CN"/>
              </w:rPr>
              <w:t>2-</w:t>
            </w:r>
            <w:r>
              <w:rPr>
                <w:rFonts w:ascii="Times New Roman" w:hAnsi="Times New Roman" w:eastAsia="宋体" w:cs="楷体"/>
                <w:color w:val="000000"/>
                <w:kern w:val="2"/>
                <w:sz w:val="21"/>
                <w:lang w:eastAsia="zh-CN"/>
              </w:rPr>
              <w:t>任务暂停，</w:t>
            </w:r>
            <w:r>
              <w:rPr>
                <w:rFonts w:ascii="Times New Roman" w:hAnsi="Times New Roman" w:eastAsia="宋体"/>
                <w:color w:val="000000"/>
                <w:kern w:val="2"/>
                <w:sz w:val="21"/>
                <w:lang w:eastAsia="zh-CN"/>
              </w:rPr>
              <w:t>3-</w:t>
            </w:r>
            <w:r>
              <w:rPr>
                <w:rFonts w:ascii="Times New Roman" w:hAnsi="Times New Roman" w:eastAsia="宋体" w:cs="楷体"/>
                <w:color w:val="000000"/>
                <w:kern w:val="2"/>
                <w:sz w:val="21"/>
                <w:lang w:eastAsia="zh-CN"/>
              </w:rPr>
              <w:t>任务结束</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配置参数</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conf</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text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json</w:t>
            </w:r>
            <w:r>
              <w:rPr>
                <w:rFonts w:ascii="Times New Roman" w:hAnsi="Times New Roman" w:eastAsia="宋体" w:cs="楷体"/>
                <w:color w:val="000000"/>
                <w:kern w:val="2"/>
                <w:sz w:val="21"/>
                <w:lang w:eastAsia="zh-CN"/>
              </w:rPr>
              <w:t>字符串</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训练结果</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result</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text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json</w:t>
            </w:r>
            <w:r>
              <w:rPr>
                <w:rFonts w:ascii="Times New Roman" w:hAnsi="Times New Roman" w:eastAsia="宋体" w:cs="楷体"/>
                <w:color w:val="000000"/>
                <w:kern w:val="2"/>
                <w:sz w:val="21"/>
                <w:lang w:eastAsia="zh-CN"/>
              </w:rPr>
              <w:t>字符串</w:t>
            </w:r>
          </w:p>
        </w:tc>
      </w:tr>
    </w:tbl>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s="等线"/>
          <w:color w:val="000000"/>
          <w:kern w:val="2"/>
          <w:sz w:val="21"/>
          <w:lang w:eastAsia="zh-CN"/>
        </w:rPr>
        <w:t> </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szCs w:val="28"/>
          <w:lang w:eastAsia="zh-CN"/>
        </w:rPr>
      </w:pPr>
      <w:r>
        <w:rPr>
          <w:rFonts w:ascii="Times New Roman" w:hAnsi="Times New Roman" w:eastAsia="宋体" w:cs="黑体"/>
          <w:b/>
          <w:bCs/>
          <w:color w:val="000000"/>
          <w:kern w:val="2"/>
          <w:sz w:val="28"/>
          <w:szCs w:val="28"/>
          <w:lang w:eastAsia="zh-CN"/>
        </w:rPr>
        <w:t>监测任务表(monitor)</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ascii="Times New Roman" w:hAnsi="Times New Roman" w:eastAsia="宋体" w:cs="楷体"/>
          <w:color w:val="000000"/>
          <w:kern w:val="2"/>
          <w:sz w:val="24"/>
          <w:lang w:eastAsia="zh-CN"/>
        </w:rPr>
        <w:t>监测任务表用于记录和管理模型部署后的性能监测任务。它包含监测任务的唯一编号、发布者</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、模型</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、数据集</w:t>
      </w:r>
      <w:r>
        <w:rPr>
          <w:rFonts w:ascii="Times New Roman" w:hAnsi="Times New Roman" w:eastAsia="宋体"/>
          <w:color w:val="000000"/>
          <w:kern w:val="2"/>
          <w:sz w:val="24"/>
          <w:lang w:eastAsia="zh-CN"/>
        </w:rPr>
        <w:t>id</w:t>
      </w:r>
      <w:r>
        <w:rPr>
          <w:rFonts w:ascii="Times New Roman" w:hAnsi="Times New Roman" w:eastAsia="宋体" w:cs="楷体"/>
          <w:color w:val="000000"/>
          <w:kern w:val="2"/>
          <w:sz w:val="24"/>
          <w:lang w:eastAsia="zh-CN"/>
        </w:rPr>
        <w:t>、监测状态和监测结果。类似于训练任务表，监测任务的每一个环节都通过外键与用户、模型和数据集建立了联系。监测状态字段说明了任务当前的执行状态，监测结果以</w:t>
      </w:r>
      <w:r>
        <w:rPr>
          <w:rFonts w:ascii="Times New Roman" w:hAnsi="Times New Roman" w:eastAsia="宋体"/>
          <w:color w:val="000000"/>
          <w:kern w:val="2"/>
          <w:sz w:val="24"/>
          <w:lang w:eastAsia="zh-CN"/>
        </w:rPr>
        <w:t>json</w:t>
      </w:r>
      <w:r>
        <w:rPr>
          <w:rFonts w:ascii="Times New Roman" w:hAnsi="Times New Roman" w:eastAsia="宋体" w:cs="楷体"/>
          <w:color w:val="000000"/>
          <w:kern w:val="2"/>
          <w:sz w:val="24"/>
          <w:lang w:eastAsia="zh-CN"/>
        </w:rPr>
        <w:t>字符串格式保存，详细记录了模型在实际运行中的表现和可能出现的问题，以便进行后续的优化和调整。</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1"/>
          <w:szCs w:val="21"/>
          <w:lang w:val="en-US" w:eastAsia="zh-CN"/>
        </w:rPr>
        <w:t>表1-29</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数据库监测任务表</w:t>
      </w:r>
    </w:p>
    <w:tbl>
      <w:tblPr>
        <w:tblStyle w:val="16"/>
        <w:tblW w:w="0" w:type="auto"/>
        <w:jc w:val="cente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1515"/>
        <w:gridCol w:w="1875"/>
        <w:gridCol w:w="1530"/>
        <w:gridCol w:w="1230"/>
        <w:gridCol w:w="261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字段</w:t>
            </w:r>
          </w:p>
        </w:tc>
        <w:tc>
          <w:tcPr>
            <w:tcW w:w="187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列名</w:t>
            </w:r>
          </w:p>
        </w:tc>
        <w:tc>
          <w:tcPr>
            <w:tcW w:w="15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类型</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是否必须</w:t>
            </w:r>
          </w:p>
        </w:tc>
        <w:tc>
          <w:tcPr>
            <w:tcW w:w="261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备注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监测编号</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主键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发布者</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user_id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model_id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数据集</w:t>
            </w:r>
            <w:r>
              <w:rPr>
                <w:rFonts w:ascii="Times New Roman" w:hAnsi="Times New Roman" w:eastAsia="宋体"/>
                <w:color w:val="000000"/>
                <w:kern w:val="2"/>
                <w:sz w:val="21"/>
                <w:lang w:eastAsia="zh-CN"/>
              </w:rPr>
              <w:t>id</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dataset_id</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bigint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外键</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监测状态</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status</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int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1-</w:t>
            </w:r>
            <w:r>
              <w:rPr>
                <w:rFonts w:ascii="Times New Roman" w:hAnsi="Times New Roman" w:eastAsia="宋体" w:cs="楷体"/>
                <w:color w:val="000000"/>
                <w:kern w:val="2"/>
                <w:sz w:val="21"/>
                <w:lang w:eastAsia="zh-CN"/>
              </w:rPr>
              <w:t>正在进行，</w:t>
            </w:r>
            <w:r>
              <w:rPr>
                <w:rFonts w:ascii="Times New Roman" w:hAnsi="Times New Roman" w:eastAsia="宋体"/>
                <w:color w:val="000000"/>
                <w:kern w:val="2"/>
                <w:sz w:val="21"/>
                <w:lang w:eastAsia="zh-CN"/>
              </w:rPr>
              <w:t>2-</w:t>
            </w:r>
            <w:r>
              <w:rPr>
                <w:rFonts w:ascii="Times New Roman" w:hAnsi="Times New Roman" w:eastAsia="宋体" w:cs="楷体"/>
                <w:color w:val="000000"/>
                <w:kern w:val="2"/>
                <w:sz w:val="21"/>
                <w:lang w:eastAsia="zh-CN"/>
              </w:rPr>
              <w:t>任务暂停，</w:t>
            </w:r>
            <w:r>
              <w:rPr>
                <w:rFonts w:ascii="Times New Roman" w:hAnsi="Times New Roman" w:eastAsia="宋体"/>
                <w:color w:val="000000"/>
                <w:kern w:val="2"/>
                <w:sz w:val="21"/>
                <w:lang w:eastAsia="zh-CN"/>
              </w:rPr>
              <w:t>3-</w:t>
            </w:r>
            <w:r>
              <w:rPr>
                <w:rFonts w:ascii="Times New Roman" w:hAnsi="Times New Roman" w:eastAsia="宋体" w:cs="楷体"/>
                <w:color w:val="000000"/>
                <w:kern w:val="2"/>
                <w:sz w:val="21"/>
                <w:lang w:eastAsia="zh-CN"/>
              </w:rPr>
              <w:t>任务结束</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rPr>
          <w:jc w:val="center"/>
        </w:trPr>
        <w:tc>
          <w:tcPr>
            <w:tcW w:w="151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监测结果</w:t>
            </w:r>
          </w:p>
        </w:tc>
        <w:tc>
          <w:tcPr>
            <w:tcW w:w="187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result</w:t>
            </w:r>
          </w:p>
        </w:tc>
        <w:tc>
          <w:tcPr>
            <w:tcW w:w="15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text</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是</w:t>
            </w:r>
          </w:p>
        </w:tc>
        <w:tc>
          <w:tcPr>
            <w:tcW w:w="261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json</w:t>
            </w:r>
            <w:r>
              <w:rPr>
                <w:rFonts w:ascii="Times New Roman" w:hAnsi="Times New Roman" w:eastAsia="宋体" w:cs="楷体"/>
                <w:color w:val="000000"/>
                <w:kern w:val="2"/>
                <w:sz w:val="21"/>
                <w:lang w:eastAsia="zh-CN"/>
              </w:rPr>
              <w:t>字符串</w:t>
            </w:r>
          </w:p>
        </w:tc>
      </w:tr>
    </w:tbl>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s="等线"/>
          <w:color w:val="000000"/>
          <w:kern w:val="2"/>
          <w:sz w:val="21"/>
          <w:lang w:eastAsia="zh-CN"/>
        </w:rPr>
        <w:t> </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s="楷体"/>
          <w:color w:val="000000"/>
          <w:kern w:val="2"/>
          <w:sz w:val="24"/>
          <w:lang w:eastAsia="zh-CN"/>
        </w:rPr>
      </w:pPr>
      <w:r>
        <w:rPr>
          <w:rFonts w:hint="eastAsia" w:ascii="Times New Roman" w:hAnsi="Times New Roman" w:eastAsia="宋体" w:cs="楷体"/>
          <w:color w:val="000000"/>
          <w:kern w:val="2"/>
          <w:sz w:val="24"/>
          <w:lang w:eastAsia="zh-CN"/>
        </w:rPr>
        <w:t>Fed Privacy Shield平台</w:t>
      </w:r>
      <w:r>
        <w:rPr>
          <w:rFonts w:ascii="Times New Roman" w:hAnsi="Times New Roman" w:eastAsia="宋体" w:cs="楷体"/>
          <w:color w:val="000000"/>
          <w:kern w:val="2"/>
          <w:sz w:val="24"/>
          <w:lang w:eastAsia="zh-CN"/>
        </w:rPr>
        <w:t>概念数据模型图如下所下所示。</w:t>
      </w:r>
    </w:p>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hint="eastAsia" w:ascii="Times New Roman" w:hAnsi="Times New Roman" w:eastAsia="宋体"/>
          <w:kern w:val="2"/>
          <w:sz w:val="21"/>
          <w:lang w:val="en-US" w:eastAsia="zh-CN"/>
        </w:rPr>
        <w:drawing>
          <wp:inline distT="0" distB="0" distL="114300" distR="114300">
            <wp:extent cx="6068060" cy="2903855"/>
            <wp:effectExtent l="0" t="0" r="2540" b="4445"/>
            <wp:docPr id="70" name="图片 70" descr="QQ图片2024041411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QQ图片20240414112551"/>
                    <pic:cNvPicPr>
                      <a:picLocks noChangeAspect="1"/>
                    </pic:cNvPicPr>
                  </pic:nvPicPr>
                  <pic:blipFill>
                    <a:blip r:embed="rId87"/>
                    <a:stretch>
                      <a:fillRect/>
                    </a:stretch>
                  </pic:blipFill>
                  <pic:spPr>
                    <a:xfrm>
                      <a:off x="0" y="0"/>
                      <a:ext cx="6068060" cy="2903855"/>
                    </a:xfrm>
                    <a:prstGeom prst="rect">
                      <a:avLst/>
                    </a:prstGeom>
                  </pic:spPr>
                </pic:pic>
              </a:graphicData>
            </a:graphic>
          </wp:inline>
        </w:drawing>
      </w:r>
    </w:p>
    <w:p>
      <w:pPr>
        <w:keepLines w:val="0"/>
        <w:pageBreakBefore w:val="0"/>
        <w:widowControl w:val="0"/>
        <w:kinsoku/>
        <w:wordWrap/>
        <w:overflowPunct/>
        <w:topLinePunct w:val="0"/>
        <w:autoSpaceDE/>
        <w:autoSpaceDN/>
        <w:bidi w:val="0"/>
        <w:adjustRightInd/>
        <w:snapToGrid/>
        <w:spacing w:before="0" w:after="0" w:line="360" w:lineRule="auto"/>
        <w:jc w:val="center"/>
        <w:rPr>
          <w:rFonts w:hint="eastAsia" w:ascii="Times New Roman" w:hAnsi="Times New Roman" w:eastAsia="宋体"/>
          <w:kern w:val="2"/>
          <w:sz w:val="21"/>
          <w:lang w:val="en-US" w:eastAsia="zh-CN"/>
        </w:rPr>
      </w:pPr>
      <w:r>
        <w:rPr>
          <w:rFonts w:hint="eastAsia" w:ascii="Times New Roman" w:hAnsi="Times New Roman" w:eastAsia="宋体"/>
          <w:kern w:val="2"/>
          <w:sz w:val="21"/>
          <w:lang w:val="en-US" w:eastAsia="zh-CN"/>
        </w:rPr>
        <w:t>图1-31</w:t>
      </w:r>
      <w:r>
        <w:rPr>
          <w:rFonts w:hint="eastAsia" w:ascii="Times New Roman" w:hAnsi="Times New Roman" w:eastAsia="宋体"/>
          <w:kern w:val="2"/>
          <w:sz w:val="21"/>
          <w:lang w:val="en-US" w:eastAsia="zh-CN"/>
        </w:rPr>
        <w:tab/>
      </w:r>
      <w:r>
        <w:rPr>
          <w:rFonts w:hint="eastAsia" w:ascii="Times New Roman" w:hAnsi="Times New Roman" w:eastAsia="宋体" w:cs="楷体"/>
          <w:kern w:val="2"/>
          <w:sz w:val="21"/>
          <w:szCs w:val="21"/>
          <w:lang w:eastAsia="zh-CN"/>
        </w:rPr>
        <w:t>系统概念数据模型图</w:t>
      </w:r>
    </w:p>
    <w:p>
      <w:pPr>
        <w:pStyle w:val="4"/>
        <w:keepLines w:val="0"/>
        <w:pageBreakBefore w:val="0"/>
        <w:kinsoku/>
        <w:wordWrap/>
        <w:overflowPunct/>
        <w:topLinePunct w:val="0"/>
        <w:autoSpaceDE/>
        <w:autoSpaceDN/>
        <w:bidi w:val="0"/>
        <w:adjustRightInd/>
        <w:snapToGrid/>
        <w:spacing w:line="360" w:lineRule="auto"/>
        <w:rPr>
          <w:rFonts w:ascii="Times New Roman" w:hAnsi="Times New Roman" w:eastAsia="宋体"/>
        </w:rPr>
      </w:pPr>
      <w:r>
        <w:rPr>
          <w:rFonts w:ascii="Times New Roman" w:hAnsi="Times New Roman" w:eastAsia="宋体"/>
        </w:rPr>
        <w:tab/>
      </w:r>
      <w:bookmarkStart w:id="26" w:name="_Toc9068"/>
      <w:bookmarkStart w:id="27" w:name="_Toc10788"/>
      <w:r>
        <w:rPr>
          <w:rFonts w:hint="eastAsia" w:ascii="Times New Roman" w:hAnsi="Times New Roman" w:eastAsia="宋体"/>
          <w:lang w:eastAsia="zh-CN"/>
        </w:rPr>
        <w:t>1.</w:t>
      </w:r>
      <w:r>
        <w:rPr>
          <w:rFonts w:ascii="Times New Roman" w:hAnsi="Times New Roman" w:eastAsia="宋体"/>
        </w:rPr>
        <w:t>5接口设计</w:t>
      </w:r>
      <w:bookmarkEnd w:id="26"/>
      <w:bookmarkEnd w:id="27"/>
    </w:p>
    <w:p>
      <w:pPr>
        <w:keepNext w:val="0"/>
        <w:keepLines w:val="0"/>
        <w:pageBreakBefore w:val="0"/>
        <w:widowControl w:val="0"/>
        <w:kinsoku/>
        <w:wordWrap/>
        <w:overflowPunct/>
        <w:topLinePunct w:val="0"/>
        <w:autoSpaceDE/>
        <w:autoSpaceDN/>
        <w:bidi w:val="0"/>
        <w:adjustRightInd/>
        <w:snapToGrid/>
        <w:spacing w:before="0" w:beforeLines="50" w:beforeAutospacing="0" w:after="0" w:afterLines="50" w:afterAutospacing="0" w:line="360" w:lineRule="auto"/>
        <w:ind w:firstLine="480" w:firstLineChars="200"/>
        <w:jc w:val="both"/>
        <w:textAlignment w:val="auto"/>
        <w:rPr>
          <w:rFonts w:ascii="Times New Roman" w:hAnsi="Times New Roman" w:eastAsia="宋体"/>
          <w:color w:val="000000"/>
          <w:kern w:val="2"/>
          <w:sz w:val="21"/>
          <w:lang w:eastAsia="zh-CN"/>
        </w:rPr>
      </w:pPr>
      <w:r>
        <w:rPr>
          <w:rFonts w:ascii="Times New Roman" w:hAnsi="Times New Roman" w:eastAsia="宋体" w:cs="楷体"/>
          <w:color w:val="000000"/>
          <w:kern w:val="2"/>
          <w:sz w:val="24"/>
          <w:lang w:eastAsia="zh-CN"/>
        </w:rPr>
        <w:t>本节概述</w:t>
      </w:r>
      <w:r>
        <w:rPr>
          <w:rFonts w:hint="eastAsia" w:ascii="Times New Roman" w:hAnsi="Times New Roman" w:eastAsia="宋体" w:cs="楷体"/>
          <w:color w:val="000000"/>
          <w:kern w:val="2"/>
          <w:sz w:val="24"/>
          <w:lang w:eastAsia="zh-CN"/>
        </w:rPr>
        <w:t>Fed Privacy Shield平台</w:t>
      </w:r>
      <w:r>
        <w:rPr>
          <w:rFonts w:ascii="Times New Roman" w:hAnsi="Times New Roman" w:eastAsia="宋体" w:cs="楷体"/>
          <w:color w:val="000000"/>
          <w:kern w:val="2"/>
          <w:sz w:val="24"/>
          <w:lang w:eastAsia="zh-CN"/>
        </w:rPr>
        <w:t>的接口设计，分为了</w:t>
      </w:r>
      <w:r>
        <w:rPr>
          <w:rFonts w:ascii="Times New Roman" w:hAnsi="Times New Roman" w:eastAsia="宋体"/>
          <w:color w:val="000000"/>
          <w:kern w:val="2"/>
          <w:sz w:val="24"/>
          <w:lang w:eastAsia="zh-CN"/>
        </w:rPr>
        <w:t>13</w:t>
      </w:r>
      <w:r>
        <w:rPr>
          <w:rFonts w:ascii="Times New Roman" w:hAnsi="Times New Roman" w:eastAsia="宋体" w:cs="楷体"/>
          <w:color w:val="000000"/>
          <w:kern w:val="2"/>
          <w:sz w:val="24"/>
          <w:lang w:eastAsia="zh-CN"/>
        </w:rPr>
        <w:t>个部分：用户相关、管理员相关、第三方服务相关、云服务器相关、边缘服务器相关、证人相关、端设备相关、部署相关、容器相关、数据集相关、模型相关、监测任务相关、训练相关。</w:t>
      </w:r>
    </w:p>
    <w:p>
      <w:pPr>
        <w:keepNext w:val="0"/>
        <w:keepLines w:val="0"/>
        <w:pageBreakBefore w:val="0"/>
        <w:widowControl w:val="0"/>
        <w:kinsoku/>
        <w:wordWrap/>
        <w:overflowPunct/>
        <w:topLinePunct w:val="0"/>
        <w:autoSpaceDE/>
        <w:autoSpaceDN/>
        <w:bidi w:val="0"/>
        <w:adjustRightInd/>
        <w:snapToGrid/>
        <w:spacing w:before="0" w:beforeLines="50" w:beforeAutospacing="0" w:after="0" w:afterLines="50" w:afterAutospacing="0" w:line="360" w:lineRule="auto"/>
        <w:ind w:firstLine="480" w:firstLineChars="200"/>
        <w:jc w:val="both"/>
        <w:textAlignment w:val="auto"/>
        <w:rPr>
          <w:rFonts w:ascii="Times New Roman" w:hAnsi="Times New Roman" w:eastAsia="宋体"/>
          <w:color w:val="000000"/>
          <w:kern w:val="2"/>
          <w:sz w:val="21"/>
          <w:lang w:eastAsia="zh-CN"/>
        </w:rPr>
      </w:pPr>
      <w:r>
        <w:rPr>
          <w:rFonts w:ascii="Times New Roman" w:hAnsi="Times New Roman" w:eastAsia="宋体" w:cs="楷体"/>
          <w:color w:val="000000"/>
          <w:kern w:val="2"/>
          <w:sz w:val="24"/>
          <w:lang w:eastAsia="zh-CN"/>
        </w:rPr>
        <w:t>为了使前后端的交互更加方便和规范，我们规定了统一的结果返回实体，如下所示：</w:t>
      </w:r>
    </w:p>
    <w:p>
      <w:pPr>
        <w:keepLines w:val="0"/>
        <w:pageBreakBefore w:val="0"/>
        <w:widowControl w:val="0"/>
        <w:kinsoku/>
        <w:wordWrap/>
        <w:overflowPunct/>
        <w:topLinePunct w:val="0"/>
        <w:autoSpaceDE/>
        <w:autoSpaceDN/>
        <w:bidi w:val="0"/>
        <w:adjustRightInd/>
        <w:snapToGrid/>
        <w:spacing w:after="0" w:line="360" w:lineRule="auto"/>
        <w:jc w:val="both"/>
        <w:rPr>
          <w:rFonts w:ascii="Times New Roman" w:hAnsi="Times New Roman" w:eastAsia="宋体"/>
          <w:kern w:val="2"/>
          <w:sz w:val="21"/>
          <w:lang w:eastAsia="zh-CN"/>
        </w:rPr>
      </w:pPr>
      <w:r>
        <w:rPr>
          <w:rFonts w:ascii="Times New Roman" w:hAnsi="Times New Roman" w:eastAsia="宋体"/>
          <w:kern w:val="2"/>
          <w:sz w:val="21"/>
          <w:lang w:eastAsia="zh-CN"/>
        </w:rPr>
        <mc:AlternateContent>
          <mc:Choice Requires="wps">
            <w:drawing>
              <wp:inline distT="0" distB="0" distL="114300" distR="114300">
                <wp:extent cx="5760720" cy="5760720"/>
                <wp:effectExtent l="4445" t="4445" r="13335" b="13335"/>
                <wp:docPr id="11" name="文本框 11"/>
                <wp:cNvGraphicFramePr/>
                <a:graphic xmlns:a="http://schemas.openxmlformats.org/drawingml/2006/main">
                  <a:graphicData uri="http://schemas.microsoft.com/office/word/2010/wordprocessingShape">
                    <wps:wsp>
                      <wps:cNvSpPr txBox="1"/>
                      <wps:spPr>
                        <a:xfrm>
                          <a:off x="0" y="0"/>
                          <a:ext cx="5760720" cy="5760720"/>
                        </a:xfrm>
                        <a:prstGeom prst="rect">
                          <a:avLst/>
                        </a:prstGeom>
                        <a:solidFill>
                          <a:srgbClr val="FAFAFA"/>
                        </a:solidFill>
                        <a:ln w="1" cap="flat" cmpd="sng">
                          <a:solidFill>
                            <a:srgbClr val="000000">
                              <a:alpha val="10196"/>
                            </a:srgbClr>
                          </a:solidFill>
                          <a:prstDash val="solid"/>
                          <a:miter/>
                          <a:headEnd type="none" w="med" len="med"/>
                          <a:tailEnd type="none" w="med" len="med"/>
                        </a:ln>
                      </wps:spPr>
                      <wps:txbx>
                        <w:txbxContent>
                          <w:p>
                            <w:pPr>
                              <w:widowControl w:val="0"/>
                              <w:spacing w:before="0" w:after="0" w:line="360" w:lineRule="auto"/>
                              <w:jc w:val="both"/>
                              <w:rPr>
                                <w:rFonts w:ascii="Monaco" w:hAnsi="Monaco" w:eastAsia="Monaco" w:cs="Monaco"/>
                                <w:color w:val="000000"/>
                                <w:kern w:val="2"/>
                                <w:sz w:val="21"/>
                                <w:szCs w:val="24"/>
                                <w:lang w:val="en-US" w:eastAsia="zh-CN" w:bidi="ar-SA"/>
                              </w:rPr>
                            </w:pPr>
                            <w:r>
                              <w:rPr>
                                <w:rStyle w:val="24"/>
                                <w:kern w:val="2"/>
                                <w:szCs w:val="24"/>
                                <w:lang w:val="en-US" w:eastAsia="zh-CN" w:bidi="ar-SA"/>
                              </w:rPr>
                              <w:t>{</w:t>
                            </w:r>
                          </w:p>
                          <w:p>
                            <w:pPr>
                              <w:widowControl w:val="0"/>
                              <w:spacing w:before="0" w:after="0" w:line="360" w:lineRule="auto"/>
                              <w:jc w:val="both"/>
                              <w:rPr>
                                <w:rFonts w:ascii="Monaco" w:hAnsi="Monaco" w:eastAsia="Monaco" w:cs="Monaco"/>
                                <w:color w:val="000000"/>
                                <w:kern w:val="2"/>
                                <w:sz w:val="21"/>
                                <w:szCs w:val="24"/>
                                <w:lang w:val="en-US" w:eastAsia="zh-CN" w:bidi="ar-SA"/>
                              </w:rPr>
                            </w:pPr>
                            <w:r>
                              <w:rPr>
                                <w:rFonts w:ascii="Monaco" w:hAnsi="Monaco" w:eastAsia="Monaco" w:cs="Monaco"/>
                                <w:color w:val="000000"/>
                                <w:kern w:val="2"/>
                                <w:sz w:val="21"/>
                                <w:szCs w:val="24"/>
                                <w:lang w:val="en-US" w:eastAsia="zh-CN" w:bidi="ar-SA"/>
                              </w:rPr>
                              <w:t xml:space="preserve">    </w:t>
                            </w:r>
                            <w:r>
                              <w:rPr>
                                <w:rStyle w:val="24"/>
                                <w:kern w:val="2"/>
                                <w:szCs w:val="24"/>
                                <w:lang w:val="en-US" w:eastAsia="zh-CN" w:bidi="ar-SA"/>
                              </w:rPr>
                              <w:t xml:space="preserve">"code": "响应码",       </w:t>
                            </w:r>
                          </w:p>
                          <w:p>
                            <w:pPr>
                              <w:widowControl w:val="0"/>
                              <w:spacing w:before="0" w:after="0" w:line="360" w:lineRule="auto"/>
                              <w:jc w:val="both"/>
                              <w:rPr>
                                <w:rFonts w:ascii="Monaco" w:hAnsi="Monaco" w:eastAsia="Monaco" w:cs="Monaco"/>
                                <w:color w:val="000000"/>
                                <w:kern w:val="2"/>
                                <w:sz w:val="21"/>
                                <w:szCs w:val="24"/>
                                <w:lang w:val="en-US" w:eastAsia="zh-CN" w:bidi="ar-SA"/>
                              </w:rPr>
                            </w:pPr>
                            <w:r>
                              <w:rPr>
                                <w:rFonts w:ascii="Monaco" w:hAnsi="Monaco" w:eastAsia="Monaco" w:cs="Monaco"/>
                                <w:color w:val="000000"/>
                                <w:kern w:val="2"/>
                                <w:sz w:val="21"/>
                                <w:szCs w:val="24"/>
                                <w:lang w:val="en-US" w:eastAsia="zh-CN" w:bidi="ar-SA"/>
                              </w:rPr>
                              <w:t xml:space="preserve">    </w:t>
                            </w:r>
                            <w:r>
                              <w:rPr>
                                <w:rStyle w:val="24"/>
                                <w:kern w:val="2"/>
                                <w:szCs w:val="24"/>
                                <w:lang w:val="en-US" w:eastAsia="zh-CN" w:bidi="ar-SA"/>
                              </w:rPr>
                              <w:t>"msg": "返回信息",</w:t>
                            </w:r>
                          </w:p>
                          <w:p>
                            <w:pPr>
                              <w:widowControl w:val="0"/>
                              <w:spacing w:before="0" w:after="0" w:line="360" w:lineRule="auto"/>
                              <w:jc w:val="both"/>
                              <w:rPr>
                                <w:rFonts w:ascii="Monaco" w:hAnsi="Monaco" w:eastAsia="Monaco" w:cs="Monaco"/>
                                <w:color w:val="000000"/>
                                <w:kern w:val="2"/>
                                <w:sz w:val="21"/>
                                <w:szCs w:val="24"/>
                                <w:lang w:val="en-US" w:eastAsia="zh-CN" w:bidi="ar-SA"/>
                              </w:rPr>
                            </w:pPr>
                            <w:r>
                              <w:rPr>
                                <w:rFonts w:ascii="Monaco" w:hAnsi="Monaco" w:eastAsia="Monaco" w:cs="Monaco"/>
                                <w:color w:val="000000"/>
                                <w:kern w:val="2"/>
                                <w:sz w:val="21"/>
                                <w:szCs w:val="24"/>
                                <w:lang w:val="en-US" w:eastAsia="zh-CN" w:bidi="ar-SA"/>
                              </w:rPr>
                              <w:t xml:space="preserve">    </w:t>
                            </w:r>
                            <w:r>
                              <w:rPr>
                                <w:rStyle w:val="24"/>
                                <w:kern w:val="2"/>
                                <w:szCs w:val="24"/>
                                <w:lang w:val="en-US" w:eastAsia="zh-CN" w:bidi="ar-SA"/>
                              </w:rPr>
                              <w:t>"token": "返回token",</w:t>
                            </w:r>
                          </w:p>
                          <w:p>
                            <w:pPr>
                              <w:widowControl w:val="0"/>
                              <w:spacing w:before="0" w:after="0" w:line="360" w:lineRule="auto"/>
                              <w:jc w:val="both"/>
                              <w:rPr>
                                <w:rFonts w:ascii="Monaco" w:hAnsi="Monaco" w:eastAsia="Monaco" w:cs="Monaco"/>
                                <w:color w:val="000000"/>
                                <w:kern w:val="2"/>
                                <w:sz w:val="21"/>
                                <w:szCs w:val="24"/>
                                <w:lang w:val="en-US" w:eastAsia="zh-CN" w:bidi="ar-SA"/>
                              </w:rPr>
                            </w:pPr>
                            <w:r>
                              <w:rPr>
                                <w:rFonts w:ascii="Monaco" w:hAnsi="Monaco" w:eastAsia="Monaco" w:cs="Monaco"/>
                                <w:color w:val="000000"/>
                                <w:kern w:val="2"/>
                                <w:sz w:val="21"/>
                                <w:szCs w:val="24"/>
                                <w:lang w:val="en-US" w:eastAsia="zh-CN" w:bidi="ar-SA"/>
                              </w:rPr>
                              <w:t xml:space="preserve">    </w:t>
                            </w:r>
                            <w:r>
                              <w:rPr>
                                <w:rStyle w:val="24"/>
                                <w:kern w:val="2"/>
                                <w:szCs w:val="24"/>
                                <w:lang w:val="en-US" w:eastAsia="zh-CN" w:bidi="ar-SA"/>
                              </w:rPr>
                              <w:t>"data": "返回数据"</w:t>
                            </w:r>
                          </w:p>
                          <w:p>
                            <w:pPr>
                              <w:widowControl w:val="0"/>
                              <w:spacing w:before="0" w:after="0" w:line="360" w:lineRule="auto"/>
                              <w:jc w:val="both"/>
                              <w:rPr>
                                <w:rStyle w:val="24"/>
                                <w:rFonts w:ascii="Monaco" w:hAnsi="Monaco" w:eastAsia="Monaco" w:cs="Monaco"/>
                                <w:color w:val="000000"/>
                                <w:kern w:val="2"/>
                                <w:sz w:val="21"/>
                                <w:szCs w:val="24"/>
                                <w:lang w:val="en-US" w:eastAsia="zh-CN" w:bidi="ar-SA"/>
                              </w:rPr>
                            </w:pPr>
                            <w:r>
                              <w:rPr>
                                <w:rStyle w:val="24"/>
                                <w:kern w:val="2"/>
                                <w:szCs w:val="24"/>
                                <w:lang w:val="en-US" w:eastAsia="zh-CN" w:bidi="ar-SA"/>
                              </w:rPr>
                              <w:t>}</w:t>
                            </w:r>
                          </w:p>
                        </w:txbxContent>
                      </wps:txbx>
                      <wps:bodyPr lIns="400050" tIns="114300" rIns="114300" bIns="114300" upright="1">
                        <a:spAutoFit/>
                      </wps:bodyPr>
                    </wps:wsp>
                  </a:graphicData>
                </a:graphic>
              </wp:inline>
            </w:drawing>
          </mc:Choice>
          <mc:Fallback>
            <w:pict>
              <v:shape id="_x0000_s1026" o:spid="_x0000_s1026" o:spt="202" type="#_x0000_t202" style="height:453.6pt;width:453.6pt;" fillcolor="#FAFAFA" filled="t" stroked="t" coordsize="21600,21600" o:gfxdata="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zMXhN0gAAAAUBAAAPAAAAAAAAAAEAIAAAACIAAABkcnMvZG93bnJldi54&#10;bWxQSwECFAAUAAAACACHTuJAgcwtnjkCAACpBAAADgAAAAAAAAABACAAAAAhAQAAZHJzL2Uyb0Rv&#10;Yy54bWxQSwUGAAAAAAYABgBZAQAAzAUAAAAA&#10;">
                <v:fill on="t" focussize="0,0"/>
                <v:stroke weight="7.8740157480315e-5pt" color="#000000" opacity="6682f" joinstyle="miter"/>
                <v:imagedata o:title=""/>
                <o:lock v:ext="edit" aspectratio="f"/>
                <v:textbox inset="11.1125mm,3.175mm,3.175mm,3.175mm" style="mso-fit-shape-to-text:t;">
                  <w:txbxContent>
                    <w:p>
                      <w:pPr>
                        <w:widowControl w:val="0"/>
                        <w:spacing w:before="0" w:after="0" w:line="360" w:lineRule="auto"/>
                        <w:jc w:val="both"/>
                        <w:rPr>
                          <w:rFonts w:ascii="Monaco" w:hAnsi="Monaco" w:eastAsia="Monaco" w:cs="Monaco"/>
                          <w:color w:val="000000"/>
                          <w:kern w:val="2"/>
                          <w:sz w:val="21"/>
                          <w:szCs w:val="24"/>
                          <w:lang w:val="en-US" w:eastAsia="zh-CN" w:bidi="ar-SA"/>
                        </w:rPr>
                      </w:pPr>
                      <w:r>
                        <w:rPr>
                          <w:rStyle w:val="24"/>
                          <w:kern w:val="2"/>
                          <w:szCs w:val="24"/>
                          <w:lang w:val="en-US" w:eastAsia="zh-CN" w:bidi="ar-SA"/>
                        </w:rPr>
                        <w:t>{</w:t>
                      </w:r>
                    </w:p>
                    <w:p>
                      <w:pPr>
                        <w:widowControl w:val="0"/>
                        <w:spacing w:before="0" w:after="0" w:line="360" w:lineRule="auto"/>
                        <w:jc w:val="both"/>
                        <w:rPr>
                          <w:rFonts w:ascii="Monaco" w:hAnsi="Monaco" w:eastAsia="Monaco" w:cs="Monaco"/>
                          <w:color w:val="000000"/>
                          <w:kern w:val="2"/>
                          <w:sz w:val="21"/>
                          <w:szCs w:val="24"/>
                          <w:lang w:val="en-US" w:eastAsia="zh-CN" w:bidi="ar-SA"/>
                        </w:rPr>
                      </w:pPr>
                      <w:r>
                        <w:rPr>
                          <w:rFonts w:ascii="Monaco" w:hAnsi="Monaco" w:eastAsia="Monaco" w:cs="Monaco"/>
                          <w:color w:val="000000"/>
                          <w:kern w:val="2"/>
                          <w:sz w:val="21"/>
                          <w:szCs w:val="24"/>
                          <w:lang w:val="en-US" w:eastAsia="zh-CN" w:bidi="ar-SA"/>
                        </w:rPr>
                        <w:t xml:space="preserve">    </w:t>
                      </w:r>
                      <w:r>
                        <w:rPr>
                          <w:rStyle w:val="24"/>
                          <w:kern w:val="2"/>
                          <w:szCs w:val="24"/>
                          <w:lang w:val="en-US" w:eastAsia="zh-CN" w:bidi="ar-SA"/>
                        </w:rPr>
                        <w:t xml:space="preserve">"code": "响应码",       </w:t>
                      </w:r>
                    </w:p>
                    <w:p>
                      <w:pPr>
                        <w:widowControl w:val="0"/>
                        <w:spacing w:before="0" w:after="0" w:line="360" w:lineRule="auto"/>
                        <w:jc w:val="both"/>
                        <w:rPr>
                          <w:rFonts w:ascii="Monaco" w:hAnsi="Monaco" w:eastAsia="Monaco" w:cs="Monaco"/>
                          <w:color w:val="000000"/>
                          <w:kern w:val="2"/>
                          <w:sz w:val="21"/>
                          <w:szCs w:val="24"/>
                          <w:lang w:val="en-US" w:eastAsia="zh-CN" w:bidi="ar-SA"/>
                        </w:rPr>
                      </w:pPr>
                      <w:r>
                        <w:rPr>
                          <w:rFonts w:ascii="Monaco" w:hAnsi="Monaco" w:eastAsia="Monaco" w:cs="Monaco"/>
                          <w:color w:val="000000"/>
                          <w:kern w:val="2"/>
                          <w:sz w:val="21"/>
                          <w:szCs w:val="24"/>
                          <w:lang w:val="en-US" w:eastAsia="zh-CN" w:bidi="ar-SA"/>
                        </w:rPr>
                        <w:t xml:space="preserve">    </w:t>
                      </w:r>
                      <w:r>
                        <w:rPr>
                          <w:rStyle w:val="24"/>
                          <w:kern w:val="2"/>
                          <w:szCs w:val="24"/>
                          <w:lang w:val="en-US" w:eastAsia="zh-CN" w:bidi="ar-SA"/>
                        </w:rPr>
                        <w:t>"msg": "返回信息",</w:t>
                      </w:r>
                    </w:p>
                    <w:p>
                      <w:pPr>
                        <w:widowControl w:val="0"/>
                        <w:spacing w:before="0" w:after="0" w:line="360" w:lineRule="auto"/>
                        <w:jc w:val="both"/>
                        <w:rPr>
                          <w:rFonts w:ascii="Monaco" w:hAnsi="Monaco" w:eastAsia="Monaco" w:cs="Monaco"/>
                          <w:color w:val="000000"/>
                          <w:kern w:val="2"/>
                          <w:sz w:val="21"/>
                          <w:szCs w:val="24"/>
                          <w:lang w:val="en-US" w:eastAsia="zh-CN" w:bidi="ar-SA"/>
                        </w:rPr>
                      </w:pPr>
                      <w:r>
                        <w:rPr>
                          <w:rFonts w:ascii="Monaco" w:hAnsi="Monaco" w:eastAsia="Monaco" w:cs="Monaco"/>
                          <w:color w:val="000000"/>
                          <w:kern w:val="2"/>
                          <w:sz w:val="21"/>
                          <w:szCs w:val="24"/>
                          <w:lang w:val="en-US" w:eastAsia="zh-CN" w:bidi="ar-SA"/>
                        </w:rPr>
                        <w:t xml:space="preserve">    </w:t>
                      </w:r>
                      <w:r>
                        <w:rPr>
                          <w:rStyle w:val="24"/>
                          <w:kern w:val="2"/>
                          <w:szCs w:val="24"/>
                          <w:lang w:val="en-US" w:eastAsia="zh-CN" w:bidi="ar-SA"/>
                        </w:rPr>
                        <w:t>"token": "返回token",</w:t>
                      </w:r>
                    </w:p>
                    <w:p>
                      <w:pPr>
                        <w:widowControl w:val="0"/>
                        <w:spacing w:before="0" w:after="0" w:line="360" w:lineRule="auto"/>
                        <w:jc w:val="both"/>
                        <w:rPr>
                          <w:rFonts w:ascii="Monaco" w:hAnsi="Monaco" w:eastAsia="Monaco" w:cs="Monaco"/>
                          <w:color w:val="000000"/>
                          <w:kern w:val="2"/>
                          <w:sz w:val="21"/>
                          <w:szCs w:val="24"/>
                          <w:lang w:val="en-US" w:eastAsia="zh-CN" w:bidi="ar-SA"/>
                        </w:rPr>
                      </w:pPr>
                      <w:r>
                        <w:rPr>
                          <w:rFonts w:ascii="Monaco" w:hAnsi="Monaco" w:eastAsia="Monaco" w:cs="Monaco"/>
                          <w:color w:val="000000"/>
                          <w:kern w:val="2"/>
                          <w:sz w:val="21"/>
                          <w:szCs w:val="24"/>
                          <w:lang w:val="en-US" w:eastAsia="zh-CN" w:bidi="ar-SA"/>
                        </w:rPr>
                        <w:t xml:space="preserve">    </w:t>
                      </w:r>
                      <w:r>
                        <w:rPr>
                          <w:rStyle w:val="24"/>
                          <w:kern w:val="2"/>
                          <w:szCs w:val="24"/>
                          <w:lang w:val="en-US" w:eastAsia="zh-CN" w:bidi="ar-SA"/>
                        </w:rPr>
                        <w:t>"data": "返回数据"</w:t>
                      </w:r>
                    </w:p>
                    <w:p>
                      <w:pPr>
                        <w:widowControl w:val="0"/>
                        <w:spacing w:before="0" w:after="0" w:line="360" w:lineRule="auto"/>
                        <w:jc w:val="both"/>
                        <w:rPr>
                          <w:rStyle w:val="24"/>
                          <w:rFonts w:ascii="Monaco" w:hAnsi="Monaco" w:eastAsia="Monaco" w:cs="Monaco"/>
                          <w:color w:val="000000"/>
                          <w:kern w:val="2"/>
                          <w:sz w:val="21"/>
                          <w:szCs w:val="24"/>
                          <w:lang w:val="en-US" w:eastAsia="zh-CN" w:bidi="ar-SA"/>
                        </w:rPr>
                      </w:pPr>
                      <w:r>
                        <w:rPr>
                          <w:rStyle w:val="24"/>
                          <w:kern w:val="2"/>
                          <w:szCs w:val="24"/>
                          <w:lang w:val="en-US" w:eastAsia="zh-CN" w:bidi="ar-SA"/>
                        </w:rPr>
                        <w:t>}</w:t>
                      </w:r>
                    </w:p>
                  </w:txbxContent>
                </v:textbox>
                <w10:wrap type="none"/>
                <w10:anchorlock/>
              </v:shape>
            </w:pict>
          </mc:Fallback>
        </mc:AlternateConten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0" w:firstLineChars="200"/>
        <w:jc w:val="both"/>
        <w:textAlignment w:val="auto"/>
        <w:rPr>
          <w:rFonts w:ascii="Times New Roman" w:hAnsi="Times New Roman" w:eastAsia="宋体"/>
          <w:color w:val="000000"/>
          <w:kern w:val="2"/>
          <w:sz w:val="21"/>
          <w:lang w:eastAsia="zh-CN"/>
        </w:rPr>
      </w:pPr>
      <w:r>
        <w:rPr>
          <w:rFonts w:ascii="Times New Roman" w:hAnsi="Times New Roman" w:eastAsia="宋体" w:cs="楷体"/>
          <w:color w:val="000000"/>
          <w:kern w:val="2"/>
          <w:sz w:val="24"/>
          <w:lang w:eastAsia="zh-CN"/>
        </w:rPr>
        <w:t>其中</w:t>
      </w:r>
      <w:r>
        <w:rPr>
          <w:rFonts w:ascii="Times New Roman" w:hAnsi="Times New Roman" w:eastAsia="宋体"/>
          <w:color w:val="000000"/>
          <w:kern w:val="2"/>
          <w:sz w:val="24"/>
          <w:lang w:eastAsia="zh-CN"/>
        </w:rPr>
        <w:t>token</w:t>
      </w:r>
      <w:r>
        <w:rPr>
          <w:rFonts w:ascii="Times New Roman" w:hAnsi="Times New Roman" w:eastAsia="宋体" w:cs="楷体"/>
          <w:color w:val="000000"/>
          <w:kern w:val="2"/>
          <w:sz w:val="24"/>
          <w:lang w:eastAsia="zh-CN"/>
        </w:rPr>
        <w:t>字段和</w:t>
      </w:r>
      <w:r>
        <w:rPr>
          <w:rFonts w:ascii="Times New Roman" w:hAnsi="Times New Roman" w:eastAsia="宋体"/>
          <w:color w:val="000000"/>
          <w:kern w:val="2"/>
          <w:sz w:val="24"/>
          <w:lang w:eastAsia="zh-CN"/>
        </w:rPr>
        <w:t>data</w:t>
      </w:r>
      <w:r>
        <w:rPr>
          <w:rFonts w:ascii="Times New Roman" w:hAnsi="Times New Roman" w:eastAsia="宋体" w:cs="楷体"/>
          <w:color w:val="000000"/>
          <w:kern w:val="2"/>
          <w:sz w:val="24"/>
          <w:lang w:eastAsia="zh-CN"/>
        </w:rPr>
        <w:t>字段可省。</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用户相关接口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hint="default" w:ascii="Times New Roman" w:hAnsi="Times New Roman" w:eastAsia="宋体" w:cs="黑体"/>
          <w:b w:val="0"/>
          <w:bCs w:val="0"/>
          <w:color w:val="000000"/>
          <w:kern w:val="2"/>
          <w:sz w:val="21"/>
          <w:szCs w:val="21"/>
          <w:lang w:val="en-US" w:eastAsia="zh-CN"/>
        </w:rPr>
      </w:pPr>
      <w:r>
        <w:rPr>
          <w:rFonts w:hint="eastAsia" w:ascii="Times New Roman" w:hAnsi="Times New Roman" w:eastAsia="宋体" w:cs="黑体"/>
          <w:b w:val="0"/>
          <w:bCs w:val="0"/>
          <w:color w:val="000000"/>
          <w:kern w:val="2"/>
          <w:sz w:val="21"/>
          <w:szCs w:val="21"/>
          <w:lang w:val="en-US" w:eastAsia="zh-CN"/>
        </w:rPr>
        <w:t>表1-30</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用户相关接口表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775"/>
        <w:gridCol w:w="1230"/>
        <w:gridCol w:w="2865"/>
        <w:gridCol w:w="216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286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16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注册</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/api/user/register</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登录</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/api/user/login</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修改密码</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/api/user/reset_password</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更新用户信息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/api/user/</w:t>
            </w:r>
            <w:r>
              <w:rPr>
                <w:rFonts w:ascii="Times New Roman" w:hAnsi="Times New Roman" w:eastAsia="宋体"/>
                <w:color w:val="000000"/>
                <w:kern w:val="2"/>
                <w:sz w:val="24"/>
                <w:lang w:eastAsia="zh-CN"/>
              </w:rPr>
              <w:t xml:space="preserve"> </w:t>
            </w:r>
            <w:r>
              <w:rPr>
                <w:rFonts w:ascii="Times New Roman" w:hAnsi="Times New Roman" w:eastAsia="宋体"/>
                <w:color w:val="000000"/>
                <w:kern w:val="2"/>
                <w:sz w:val="21"/>
                <w:lang w:eastAsia="zh-CN"/>
              </w:rPr>
              <w:t>update_user</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获取用户信息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/api/user/get_user</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用户信息实体</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管理员相关接口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黑体"/>
          <w:b/>
          <w:bCs/>
          <w:color w:val="000000"/>
          <w:kern w:val="2"/>
          <w:sz w:val="28"/>
          <w:lang w:eastAsia="zh-CN"/>
        </w:rPr>
      </w:pPr>
      <w:r>
        <w:rPr>
          <w:rFonts w:hint="eastAsia" w:ascii="Times New Roman" w:hAnsi="Times New Roman" w:eastAsia="宋体" w:cs="黑体"/>
          <w:b w:val="0"/>
          <w:bCs w:val="0"/>
          <w:color w:val="000000"/>
          <w:kern w:val="2"/>
          <w:sz w:val="21"/>
          <w:szCs w:val="21"/>
          <w:lang w:val="en-US" w:eastAsia="zh-CN"/>
        </w:rPr>
        <w:t>表1-31</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管理员相关接口表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775"/>
        <w:gridCol w:w="1230"/>
        <w:gridCol w:w="2865"/>
        <w:gridCol w:w="216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286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16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登录</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/api/admin/login</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修改密码</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/api/admin/reset_password</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删除用户</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/api/admin/delete_user</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更新用户信息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/api/admin/</w:t>
            </w:r>
            <w:r>
              <w:rPr>
                <w:rFonts w:ascii="Times New Roman" w:hAnsi="Times New Roman" w:eastAsia="宋体"/>
                <w:color w:val="000000"/>
                <w:kern w:val="2"/>
                <w:sz w:val="24"/>
                <w:lang w:eastAsia="zh-CN"/>
              </w:rPr>
              <w:t xml:space="preserve"> </w:t>
            </w:r>
            <w:r>
              <w:rPr>
                <w:rFonts w:ascii="Times New Roman" w:hAnsi="Times New Roman" w:eastAsia="宋体"/>
                <w:color w:val="000000"/>
                <w:kern w:val="2"/>
                <w:sz w:val="21"/>
                <w:lang w:eastAsia="zh-CN"/>
              </w:rPr>
              <w:t>update_user</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获取用户信息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/api/admin/get_user</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用户信息实体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获取用户列表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/api/admin/get_user_list</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用户信息实体列表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获取管理员信息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/api/admin/get_admin</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管理员信息实体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更新管理员信息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286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/api/admin/update_admin</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第三方服务相关接口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黑体"/>
          <w:b/>
          <w:bCs/>
          <w:color w:val="000000"/>
          <w:kern w:val="2"/>
          <w:sz w:val="28"/>
          <w:lang w:eastAsia="zh-CN"/>
        </w:rPr>
      </w:pPr>
      <w:r>
        <w:rPr>
          <w:rFonts w:hint="eastAsia" w:ascii="Times New Roman" w:hAnsi="Times New Roman" w:eastAsia="宋体" w:cs="黑体"/>
          <w:b w:val="0"/>
          <w:bCs w:val="0"/>
          <w:color w:val="000000"/>
          <w:kern w:val="2"/>
          <w:sz w:val="21"/>
          <w:szCs w:val="21"/>
          <w:lang w:val="en-US" w:eastAsia="zh-CN"/>
        </w:rPr>
        <w:t>表1-32</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第三方服务相关接口表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775"/>
        <w:gridCol w:w="1230"/>
        <w:gridCol w:w="2880"/>
        <w:gridCol w:w="216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288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16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上传文件</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88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/api/third_party/upload_file</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返回云端地址实体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删除文件</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288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/api/third_party/delete_file</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获取图片验证码</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88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/api/third_party/captcha</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图片验证码实体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获取短信验证码</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88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/api/third_party/send_sms</w:t>
            </w:r>
          </w:p>
        </w:tc>
        <w:tc>
          <w:tcPr>
            <w:tcW w:w="216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短信验证码实体</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云服务器相关接口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黑体"/>
          <w:b/>
          <w:bCs/>
          <w:color w:val="000000"/>
          <w:kern w:val="2"/>
          <w:sz w:val="28"/>
          <w:lang w:eastAsia="zh-CN"/>
        </w:rPr>
      </w:pPr>
      <w:r>
        <w:rPr>
          <w:rFonts w:hint="eastAsia" w:ascii="Times New Roman" w:hAnsi="Times New Roman" w:eastAsia="宋体" w:cs="黑体"/>
          <w:b w:val="0"/>
          <w:bCs w:val="0"/>
          <w:color w:val="000000"/>
          <w:kern w:val="2"/>
          <w:sz w:val="21"/>
          <w:szCs w:val="21"/>
          <w:lang w:val="en-US" w:eastAsia="zh-CN"/>
        </w:rPr>
        <w:t>表1-33</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云服务器相关接口表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775"/>
        <w:gridCol w:w="1230"/>
        <w:gridCol w:w="2310"/>
        <w:gridCol w:w="271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231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71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获取云服务器信息列表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31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/api/cloud/list</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云服务器信息实体列表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77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获取特定云服务器信息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31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/api/cloud/{id}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云服务器信息实体</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边缘服务器相关接口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黑体"/>
          <w:b/>
          <w:bCs/>
          <w:color w:val="000000"/>
          <w:kern w:val="2"/>
          <w:sz w:val="28"/>
          <w:lang w:eastAsia="zh-CN"/>
        </w:rPr>
      </w:pPr>
      <w:r>
        <w:rPr>
          <w:rFonts w:hint="eastAsia" w:ascii="Times New Roman" w:hAnsi="Times New Roman" w:eastAsia="宋体" w:cs="黑体"/>
          <w:b w:val="0"/>
          <w:bCs w:val="0"/>
          <w:color w:val="000000"/>
          <w:kern w:val="2"/>
          <w:sz w:val="21"/>
          <w:szCs w:val="21"/>
          <w:lang w:val="en-US" w:eastAsia="zh-CN"/>
        </w:rPr>
        <w:t>表1-34</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边缘服务器相关接口表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925"/>
        <w:gridCol w:w="1230"/>
        <w:gridCol w:w="1995"/>
        <w:gridCol w:w="286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199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86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启动边缘服务器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/api/edge/run</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注销边缘服务器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/api/edge/{id}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获取边缘服务器信息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/api/edge/{id}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边缘服务器信息实体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更新边缘服务器信息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/api/edge/{id}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获取边缘服务器信息列表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/api/edge/list</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边缘服务器信息实体列表</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证人相关接口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hint="eastAsia" w:ascii="Times New Roman" w:hAnsi="Times New Roman" w:eastAsia="宋体" w:cs="楷体"/>
          <w:color w:val="000000"/>
          <w:kern w:val="2"/>
          <w:sz w:val="21"/>
          <w:szCs w:val="21"/>
          <w:lang w:val="en-US" w:eastAsia="zh-CN"/>
        </w:rPr>
      </w:pPr>
      <w:r>
        <w:rPr>
          <w:rFonts w:hint="eastAsia" w:ascii="Times New Roman" w:hAnsi="Times New Roman" w:eastAsia="宋体" w:cs="楷体"/>
          <w:color w:val="000000"/>
          <w:kern w:val="2"/>
          <w:sz w:val="21"/>
          <w:szCs w:val="21"/>
          <w:lang w:val="en-US" w:eastAsia="zh-CN"/>
        </w:rPr>
        <w:t>表1-35</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证人相关接口表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925"/>
        <w:gridCol w:w="1230"/>
        <w:gridCol w:w="1995"/>
        <w:gridCol w:w="286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199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86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启动证人</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/api/agent/run</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注销证人</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/api/agent/{id}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获取证人信息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/api/agent/{id}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证人信息实体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更新证人信息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/api/agent/{id}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获取证人信息列表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/api/agent/list</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证人信息实体列表</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端设备相关接口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黑体"/>
          <w:b/>
          <w:bCs/>
          <w:color w:val="000000"/>
          <w:kern w:val="2"/>
          <w:sz w:val="28"/>
          <w:lang w:eastAsia="zh-CN"/>
        </w:rPr>
      </w:pPr>
      <w:r>
        <w:rPr>
          <w:rFonts w:hint="eastAsia" w:ascii="Times New Roman" w:hAnsi="Times New Roman" w:eastAsia="宋体" w:cs="黑体"/>
          <w:b w:val="0"/>
          <w:bCs w:val="0"/>
          <w:color w:val="000000"/>
          <w:kern w:val="2"/>
          <w:sz w:val="21"/>
          <w:szCs w:val="21"/>
          <w:lang w:val="en-US" w:eastAsia="zh-CN"/>
        </w:rPr>
        <w:t>表1-36</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端设备相关接口表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925"/>
        <w:gridCol w:w="1230"/>
        <w:gridCol w:w="1995"/>
        <w:gridCol w:w="286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199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86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启动设备</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/api/device/run</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注销设备</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/api/device/{id}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获取设备信息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/api/device/{id}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设备信息实体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更新设备信息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/api/device/{id}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获取设备信息列表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/api/device/list</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设备信息实体列表</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部署相关接口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黑体"/>
          <w:b/>
          <w:bCs/>
          <w:color w:val="000000"/>
          <w:kern w:val="2"/>
          <w:sz w:val="28"/>
          <w:lang w:eastAsia="zh-CN"/>
        </w:rPr>
      </w:pPr>
      <w:r>
        <w:rPr>
          <w:rFonts w:hint="eastAsia" w:ascii="Times New Roman" w:hAnsi="Times New Roman" w:eastAsia="宋体" w:cs="黑体"/>
          <w:b w:val="0"/>
          <w:bCs w:val="0"/>
          <w:color w:val="000000"/>
          <w:kern w:val="2"/>
          <w:sz w:val="21"/>
          <w:szCs w:val="21"/>
          <w:lang w:val="en-US" w:eastAsia="zh-CN"/>
        </w:rPr>
        <w:t>表1-37</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部署相关接口表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925"/>
        <w:gridCol w:w="1230"/>
        <w:gridCol w:w="1995"/>
        <w:gridCol w:w="286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199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86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获取部署信息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/api/image/{id}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部署信息实体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删除特定镜像</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/api/image/{id}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获取部署信息列表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/api/image/list</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部署信息实体列表</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更新镜像配置文件</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199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/api/image/{id}</w:t>
            </w:r>
          </w:p>
        </w:tc>
        <w:tc>
          <w:tcPr>
            <w:tcW w:w="286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容器相关接口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黑体"/>
          <w:b/>
          <w:bCs/>
          <w:color w:val="000000"/>
          <w:kern w:val="2"/>
          <w:sz w:val="28"/>
          <w:lang w:eastAsia="zh-CN"/>
        </w:rPr>
      </w:pPr>
      <w:r>
        <w:rPr>
          <w:rFonts w:hint="eastAsia" w:ascii="Times New Roman" w:hAnsi="Times New Roman" w:eastAsia="宋体" w:cs="黑体"/>
          <w:b w:val="0"/>
          <w:bCs w:val="0"/>
          <w:color w:val="000000"/>
          <w:kern w:val="2"/>
          <w:sz w:val="21"/>
          <w:szCs w:val="21"/>
          <w:lang w:val="en-US" w:eastAsia="zh-CN"/>
        </w:rPr>
        <w:t>表1-38</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容器相关接口表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925"/>
        <w:gridCol w:w="1230"/>
        <w:gridCol w:w="2160"/>
        <w:gridCol w:w="271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216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71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创建容器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/api/container/run</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获取容器信息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/api/container/{id}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容器信息实体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删除特定容器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/api/container/{id}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获取容器信息列表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/api/container/list</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容器信息实体列表</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数据集相关接口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黑体"/>
          <w:b/>
          <w:bCs/>
          <w:color w:val="000000"/>
          <w:kern w:val="2"/>
          <w:sz w:val="28"/>
          <w:lang w:eastAsia="zh-CN"/>
        </w:rPr>
      </w:pPr>
      <w:r>
        <w:rPr>
          <w:rFonts w:hint="eastAsia" w:ascii="Times New Roman" w:hAnsi="Times New Roman" w:eastAsia="宋体" w:cs="黑体"/>
          <w:b w:val="0"/>
          <w:bCs w:val="0"/>
          <w:color w:val="000000"/>
          <w:kern w:val="2"/>
          <w:sz w:val="21"/>
          <w:szCs w:val="21"/>
          <w:lang w:val="en-US" w:eastAsia="zh-CN"/>
        </w:rPr>
        <w:t>表1-39</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数据集相关接口表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925"/>
        <w:gridCol w:w="1230"/>
        <w:gridCol w:w="2160"/>
        <w:gridCol w:w="271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216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71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新增数据集</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/api/dataset/add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更新数据集</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/api/dataset/{id}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获取数据集信息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/api/dataset/{id}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数据集信息实体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删除特定数据集</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/api/dataset/{id}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获取数据集信息列表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/api/dataset/list</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数据集信息实体列表</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模型相关接口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ascii="Times New Roman" w:hAnsi="Times New Roman" w:eastAsia="宋体" w:cs="黑体"/>
          <w:b/>
          <w:bCs/>
          <w:color w:val="000000"/>
          <w:kern w:val="2"/>
          <w:sz w:val="21"/>
          <w:szCs w:val="21"/>
          <w:lang w:eastAsia="zh-CN"/>
        </w:rPr>
      </w:pPr>
      <w:r>
        <w:rPr>
          <w:rFonts w:hint="eastAsia" w:ascii="Times New Roman" w:hAnsi="Times New Roman" w:eastAsia="宋体" w:cs="黑体"/>
          <w:b w:val="0"/>
          <w:bCs w:val="0"/>
          <w:color w:val="000000"/>
          <w:kern w:val="2"/>
          <w:sz w:val="21"/>
          <w:szCs w:val="21"/>
          <w:lang w:val="en-US" w:eastAsia="zh-CN"/>
        </w:rPr>
        <w:t>表1-40</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模型相关接口表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925"/>
        <w:gridCol w:w="1230"/>
        <w:gridCol w:w="2160"/>
        <w:gridCol w:w="2715"/>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216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715"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新增模型</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/api/model/add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更新模型信息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PUT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/api/model/{id}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获取模型信息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/api/model/{id}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删除特定模型</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/api/model/{id}</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获取模型信息列表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16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/api/model/list</w:t>
            </w:r>
          </w:p>
        </w:tc>
        <w:tc>
          <w:tcPr>
            <w:tcW w:w="2715"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模型信息实体列表</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监测任务相关接口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hint="eastAsia" w:ascii="Times New Roman" w:hAnsi="Times New Roman" w:eastAsia="宋体" w:cs="黑体"/>
          <w:b w:val="0"/>
          <w:bCs w:val="0"/>
          <w:color w:val="000000"/>
          <w:kern w:val="2"/>
          <w:sz w:val="21"/>
          <w:szCs w:val="21"/>
          <w:lang w:val="en-US" w:eastAsia="zh-CN"/>
        </w:rPr>
      </w:pPr>
      <w:r>
        <w:rPr>
          <w:rFonts w:hint="eastAsia" w:ascii="Times New Roman" w:hAnsi="Times New Roman" w:eastAsia="宋体" w:cs="黑体"/>
          <w:b w:val="0"/>
          <w:bCs w:val="0"/>
          <w:color w:val="000000"/>
          <w:kern w:val="2"/>
          <w:sz w:val="21"/>
          <w:szCs w:val="21"/>
          <w:lang w:val="en-US" w:eastAsia="zh-CN"/>
        </w:rPr>
        <w:t>表1-41</w:t>
      </w:r>
      <w:r>
        <w:rPr>
          <w:rFonts w:hint="eastAsia" w:ascii="Times New Roman" w:hAnsi="Times New Roman" w:eastAsia="宋体" w:cs="黑体"/>
          <w:b w:val="0"/>
          <w:bCs w:val="0"/>
          <w:color w:val="000000"/>
          <w:kern w:val="2"/>
          <w:sz w:val="21"/>
          <w:szCs w:val="21"/>
          <w:lang w:val="en-US" w:eastAsia="zh-CN"/>
        </w:rPr>
        <w:tab/>
      </w:r>
      <w:r>
        <w:rPr>
          <w:rFonts w:hint="eastAsia" w:ascii="Times New Roman" w:hAnsi="Times New Roman" w:eastAsia="宋体" w:cs="黑体"/>
          <w:b w:val="0"/>
          <w:bCs w:val="0"/>
          <w:color w:val="000000"/>
          <w:kern w:val="2"/>
          <w:sz w:val="21"/>
          <w:szCs w:val="21"/>
          <w:lang w:val="en-US" w:eastAsia="zh-CN"/>
        </w:rPr>
        <w:t>监测任务相关接口表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625"/>
        <w:gridCol w:w="1230"/>
        <w:gridCol w:w="2925"/>
        <w:gridCol w:w="225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625" w:type="dxa"/>
            <w:tcBorders>
              <w:top w:val="single" w:color="776E62" w:sz="6" w:space="0"/>
              <w:left w:val="single" w:color="CBCDD1" w:sz="6" w:space="0"/>
              <w:bottom w:val="single" w:color="776E62" w:sz="6" w:space="0"/>
              <w:right w:val="single" w:color="776E62" w:sz="6" w:space="0"/>
            </w:tcBorders>
            <w:shd w:val="clear" w:color="auto" w:fill="CFCECE" w:themeFill="background2" w:themeFillShade="E5"/>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CFCECE" w:themeFill="background2" w:themeFillShade="E5"/>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2925" w:type="dxa"/>
            <w:tcBorders>
              <w:top w:val="single" w:color="776E62" w:sz="6" w:space="0"/>
              <w:left w:val="single" w:color="776E62" w:sz="6" w:space="0"/>
              <w:bottom w:val="single" w:color="776E62" w:sz="6" w:space="0"/>
              <w:right w:val="single" w:color="776E62" w:sz="6" w:space="0"/>
            </w:tcBorders>
            <w:shd w:val="clear" w:color="auto" w:fill="CFCECE" w:themeFill="background2" w:themeFillShade="E5"/>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250" w:type="dxa"/>
            <w:tcBorders>
              <w:top w:val="single" w:color="776E62" w:sz="6" w:space="0"/>
              <w:left w:val="single" w:color="776E62" w:sz="6" w:space="0"/>
              <w:bottom w:val="single" w:color="776E62" w:sz="6" w:space="0"/>
              <w:right w:val="single" w:color="CBCDD1" w:sz="6" w:space="0"/>
            </w:tcBorders>
            <w:shd w:val="clear" w:color="auto" w:fill="CFCECE" w:themeFill="background2" w:themeFillShade="E5"/>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6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新增监测任务</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9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/api/monitor/run</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6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暂停监测任务</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9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/api/monitor/pause/{id}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6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重启监测任务</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9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/api/monitor/restart/{id}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6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终止监测任务</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9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/api/monitor/terminate/{id}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6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删除监测任务</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29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/api/monitor/{id}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6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获取监测信息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9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/api/monitor/{id}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监测信息实体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6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获取监测信息列表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9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/api/monitor/list</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监测信息实体列表</w:t>
            </w:r>
          </w:p>
        </w:tc>
      </w:tr>
    </w:tbl>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562" w:firstLineChars="200"/>
        <w:jc w:val="both"/>
        <w:textAlignment w:val="auto"/>
        <w:rPr>
          <w:rFonts w:ascii="Times New Roman" w:hAnsi="Times New Roman" w:eastAsia="宋体" w:cs="黑体"/>
          <w:b/>
          <w:bCs/>
          <w:color w:val="000000"/>
          <w:kern w:val="2"/>
          <w:sz w:val="28"/>
          <w:lang w:eastAsia="zh-CN"/>
        </w:rPr>
      </w:pPr>
      <w:r>
        <w:rPr>
          <w:rFonts w:ascii="Times New Roman" w:hAnsi="Times New Roman" w:eastAsia="宋体" w:cs="黑体"/>
          <w:b/>
          <w:bCs/>
          <w:color w:val="000000"/>
          <w:kern w:val="2"/>
          <w:sz w:val="28"/>
          <w:lang w:eastAsia="zh-CN"/>
        </w:rPr>
        <w:t>训练相关接口</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0" w:firstLineChars="0"/>
        <w:jc w:val="center"/>
        <w:textAlignment w:val="auto"/>
        <w:rPr>
          <w:rFonts w:hint="eastAsia" w:ascii="Times New Roman" w:hAnsi="Times New Roman" w:eastAsia="宋体" w:cs="楷体"/>
          <w:color w:val="000000"/>
          <w:kern w:val="2"/>
          <w:sz w:val="21"/>
          <w:szCs w:val="21"/>
          <w:lang w:val="en-US" w:eastAsia="zh-CN"/>
        </w:rPr>
      </w:pPr>
      <w:r>
        <w:rPr>
          <w:rFonts w:hint="eastAsia" w:ascii="Times New Roman" w:hAnsi="Times New Roman" w:eastAsia="宋体" w:cs="楷体"/>
          <w:color w:val="000000"/>
          <w:kern w:val="2"/>
          <w:sz w:val="21"/>
          <w:szCs w:val="21"/>
          <w:lang w:val="en-US" w:eastAsia="zh-CN"/>
        </w:rPr>
        <w:t>表1-42</w:t>
      </w:r>
      <w:r>
        <w:rPr>
          <w:rFonts w:hint="eastAsia" w:ascii="Times New Roman" w:hAnsi="Times New Roman" w:eastAsia="宋体" w:cs="楷体"/>
          <w:color w:val="000000"/>
          <w:kern w:val="2"/>
          <w:sz w:val="21"/>
          <w:szCs w:val="21"/>
          <w:lang w:val="en-US" w:eastAsia="zh-CN"/>
        </w:rPr>
        <w:tab/>
      </w:r>
      <w:r>
        <w:rPr>
          <w:rFonts w:hint="eastAsia" w:ascii="Times New Roman" w:hAnsi="Times New Roman" w:eastAsia="宋体" w:cs="楷体"/>
          <w:color w:val="000000"/>
          <w:kern w:val="2"/>
          <w:sz w:val="21"/>
          <w:szCs w:val="21"/>
          <w:lang w:val="en-US" w:eastAsia="zh-CN"/>
        </w:rPr>
        <w:t>训练相关接口表</w:t>
      </w:r>
    </w:p>
    <w:tbl>
      <w:tblPr>
        <w:tblStyle w:val="16"/>
        <w:tblW w:w="0" w:type="auto"/>
        <w:tblInd w:w="0" w:type="dxa"/>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Layout w:type="fixed"/>
        <w:tblCellMar>
          <w:top w:w="0" w:type="dxa"/>
          <w:left w:w="108" w:type="dxa"/>
          <w:bottom w:w="0" w:type="dxa"/>
          <w:right w:w="108" w:type="dxa"/>
        </w:tblCellMar>
      </w:tblPr>
      <w:tblGrid>
        <w:gridCol w:w="2925"/>
        <w:gridCol w:w="1230"/>
        <w:gridCol w:w="2625"/>
        <w:gridCol w:w="2250"/>
      </w:tblGrid>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功能描述</w:t>
            </w:r>
          </w:p>
        </w:tc>
        <w:tc>
          <w:tcPr>
            <w:tcW w:w="1230"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请求方法</w:t>
            </w:r>
          </w:p>
        </w:tc>
        <w:tc>
          <w:tcPr>
            <w:tcW w:w="2625" w:type="dxa"/>
            <w:tcBorders>
              <w:top w:val="single" w:color="776E62" w:sz="6" w:space="0"/>
              <w:left w:val="single" w:color="776E62" w:sz="6" w:space="0"/>
              <w:bottom w:val="single" w:color="776E62" w:sz="6" w:space="0"/>
              <w:right w:val="single" w:color="776E62"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b/>
                <w:color w:val="000000"/>
                <w:kern w:val="2"/>
                <w:sz w:val="21"/>
                <w:lang w:eastAsia="zh-CN"/>
              </w:rPr>
              <w:t>URL</w:t>
            </w:r>
          </w:p>
        </w:tc>
        <w:tc>
          <w:tcPr>
            <w:tcW w:w="2250" w:type="dxa"/>
            <w:tcBorders>
              <w:top w:val="single" w:color="776E62" w:sz="6" w:space="0"/>
              <w:left w:val="single" w:color="776E62" w:sz="6" w:space="0"/>
              <w:bottom w:val="single" w:color="776E62" w:sz="6" w:space="0"/>
              <w:right w:val="single" w:color="CBCDD1" w:sz="6" w:space="0"/>
            </w:tcBorders>
            <w:shd w:val="clear" w:color="auto" w:fill="D9D9D9"/>
            <w:tcMar>
              <w:top w:w="0" w:type="dxa"/>
              <w:left w:w="108" w:type="dxa"/>
              <w:bottom w:w="0" w:type="dxa"/>
              <w:right w:w="108" w:type="dxa"/>
            </w:tcMar>
            <w:vAlign w:val="bottom"/>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b/>
                <w:color w:val="000000"/>
                <w:kern w:val="2"/>
                <w:sz w:val="21"/>
                <w:lang w:eastAsia="zh-CN"/>
              </w:rPr>
              <w:t>返回值</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新增训练</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6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/api/train/run</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暂停训练</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6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/api/train/pause/{id}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重启训练</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6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/api/train/restart/{id}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终止训练</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6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/api/train/terminate/{id}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上传模型参数</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6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/api/train/upload_pt</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删除训练记录</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DELETE</w:t>
            </w:r>
          </w:p>
        </w:tc>
        <w:tc>
          <w:tcPr>
            <w:tcW w:w="26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/api/train/{id}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返回</w:t>
            </w:r>
            <w:r>
              <w:rPr>
                <w:rFonts w:ascii="Times New Roman" w:hAnsi="Times New Roman" w:eastAsia="宋体"/>
                <w:color w:val="000000"/>
                <w:kern w:val="2"/>
                <w:sz w:val="21"/>
                <w:lang w:eastAsia="zh-CN"/>
              </w:rPr>
              <w:t>token</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训练任务对比</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POST</w:t>
            </w:r>
          </w:p>
        </w:tc>
        <w:tc>
          <w:tcPr>
            <w:tcW w:w="26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/api/train/compare</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训练对比信息实体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获取训练信息</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6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/api/train/{id}</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训练信息实体</w:t>
            </w:r>
          </w:p>
        </w:tc>
      </w:tr>
      <w:tr>
        <w:tblPrEx>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CellMar>
            <w:top w:w="0" w:type="dxa"/>
            <w:left w:w="108" w:type="dxa"/>
            <w:bottom w:w="0" w:type="dxa"/>
            <w:right w:w="108" w:type="dxa"/>
          </w:tblCellMar>
        </w:tblPrEx>
        <w:tc>
          <w:tcPr>
            <w:tcW w:w="2925" w:type="dxa"/>
            <w:tcBorders>
              <w:top w:val="single" w:color="776E62" w:sz="6" w:space="0"/>
              <w:left w:val="single" w:color="CBCDD1"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获取训练信息列表</w:t>
            </w:r>
          </w:p>
        </w:tc>
        <w:tc>
          <w:tcPr>
            <w:tcW w:w="1230"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GET</w:t>
            </w:r>
          </w:p>
        </w:tc>
        <w:tc>
          <w:tcPr>
            <w:tcW w:w="2625" w:type="dxa"/>
            <w:tcBorders>
              <w:top w:val="single" w:color="CBCDD1" w:sz="6" w:space="0"/>
              <w:left w:val="single" w:color="776E62" w:sz="6" w:space="0"/>
              <w:bottom w:val="single" w:color="776E62" w:sz="6" w:space="0"/>
              <w:right w:val="single" w:color="776E62"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both"/>
              <w:rPr>
                <w:rFonts w:ascii="Times New Roman" w:hAnsi="Times New Roman" w:eastAsia="宋体"/>
                <w:color w:val="000000"/>
                <w:kern w:val="2"/>
                <w:sz w:val="21"/>
                <w:lang w:eastAsia="zh-CN"/>
              </w:rPr>
            </w:pPr>
            <w:r>
              <w:rPr>
                <w:rFonts w:ascii="Times New Roman" w:hAnsi="Times New Roman" w:eastAsia="宋体"/>
                <w:color w:val="000000"/>
                <w:kern w:val="2"/>
                <w:sz w:val="21"/>
                <w:lang w:eastAsia="zh-CN"/>
              </w:rPr>
              <w:t>/api/train/list</w:t>
            </w:r>
          </w:p>
        </w:tc>
        <w:tc>
          <w:tcPr>
            <w:tcW w:w="2250" w:type="dxa"/>
            <w:tcBorders>
              <w:top w:val="single" w:color="CBCDD1" w:sz="6" w:space="0"/>
              <w:left w:val="single" w:color="776E62" w:sz="6" w:space="0"/>
              <w:bottom w:val="single" w:color="776E62" w:sz="6" w:space="0"/>
              <w:right w:val="single" w:color="CBCDD1" w:sz="6" w:space="0"/>
            </w:tcBorders>
            <w:shd w:val="clear" w:color="auto" w:fill="FFFFFF"/>
            <w:tcMar>
              <w:top w:w="0" w:type="dxa"/>
              <w:left w:w="108" w:type="dxa"/>
              <w:bottom w:w="0" w:type="dxa"/>
              <w:right w:w="108" w:type="dxa"/>
            </w:tcMar>
            <w:vAlign w:val="top"/>
          </w:tcPr>
          <w:p>
            <w:pPr>
              <w:keepLines w:val="0"/>
              <w:pageBreakBefore w:val="0"/>
              <w:widowControl w:val="0"/>
              <w:kinsoku/>
              <w:wordWrap/>
              <w:overflowPunct/>
              <w:topLinePunct w:val="0"/>
              <w:autoSpaceDE/>
              <w:autoSpaceDN/>
              <w:bidi w:val="0"/>
              <w:adjustRightInd/>
              <w:snapToGrid/>
              <w:spacing w:before="0" w:after="0" w:line="360" w:lineRule="auto"/>
              <w:jc w:val="center"/>
              <w:rPr>
                <w:rFonts w:ascii="Times New Roman" w:hAnsi="Times New Roman" w:eastAsia="宋体"/>
                <w:color w:val="000000"/>
                <w:kern w:val="2"/>
                <w:sz w:val="21"/>
                <w:lang w:eastAsia="zh-CN"/>
              </w:rPr>
            </w:pPr>
            <w:r>
              <w:rPr>
                <w:rFonts w:ascii="Times New Roman" w:hAnsi="Times New Roman" w:eastAsia="宋体" w:cs="楷体"/>
                <w:color w:val="000000"/>
                <w:kern w:val="2"/>
                <w:sz w:val="21"/>
                <w:lang w:eastAsia="zh-CN"/>
              </w:rPr>
              <w:t>训练信息实体列表</w:t>
            </w:r>
          </w:p>
        </w:tc>
      </w:tr>
    </w:tbl>
    <w:p>
      <w:pPr>
        <w:pStyle w:val="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line="360" w:lineRule="auto"/>
        <w:ind w:firstLine="602" w:firstLineChars="200"/>
        <w:textAlignment w:val="auto"/>
        <w:rPr>
          <w:rFonts w:hint="eastAsia" w:ascii="Times New Roman" w:hAnsi="Times New Roman" w:eastAsia="宋体" w:cs="楷体"/>
          <w:sz w:val="24"/>
          <w:szCs w:val="24"/>
        </w:rPr>
      </w:pPr>
      <w:bookmarkStart w:id="28" w:name="_Toc24161"/>
      <w:bookmarkStart w:id="29" w:name="_Toc4988"/>
      <w:r>
        <w:rPr>
          <w:rFonts w:hint="eastAsia" w:ascii="Times New Roman" w:hAnsi="Times New Roman" w:eastAsia="宋体" w:cs="楷体"/>
          <w:sz w:val="30"/>
          <w:szCs w:val="30"/>
          <w:lang w:eastAsia="zh-CN"/>
        </w:rPr>
        <w:t>1.</w:t>
      </w:r>
      <w:r>
        <w:rPr>
          <w:rFonts w:hint="eastAsia" w:ascii="Times New Roman" w:hAnsi="Times New Roman" w:eastAsia="宋体" w:cs="楷体"/>
          <w:sz w:val="30"/>
          <w:szCs w:val="30"/>
        </w:rPr>
        <w:t>6本章小结</w:t>
      </w:r>
      <w:r>
        <w:rPr>
          <w:rFonts w:hint="eastAsia" w:ascii="Times New Roman" w:hAnsi="Times New Roman" w:eastAsia="宋体" w:cs="楷体"/>
          <w:color w:val="000000"/>
          <w:sz w:val="24"/>
          <w:szCs w:val="24"/>
        </w:rPr>
        <w:t> </w:t>
      </w:r>
      <w:bookmarkEnd w:id="28"/>
      <w:bookmarkEnd w:id="29"/>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0"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kern w:val="2"/>
          <w:sz w:val="24"/>
          <w:szCs w:val="24"/>
          <w:lang w:eastAsia="zh-CN"/>
        </w:rPr>
        <w:t>在本章中，我们全面展开了Fed Privacy Shield平台的平台设计。章节内容涵盖了从总体架构到接口实现的多个关键设计领域，确保读者对平台的构建和运作有一个清晰的理解。</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b/>
          <w:bCs/>
          <w:kern w:val="2"/>
          <w:sz w:val="24"/>
          <w:szCs w:val="24"/>
          <w:lang w:eastAsia="zh-CN"/>
        </w:rPr>
        <w:t>第1.1节</w:t>
      </w:r>
      <w:r>
        <w:rPr>
          <w:rFonts w:hint="eastAsia" w:ascii="Times New Roman" w:hAnsi="Times New Roman" w:eastAsia="宋体" w:cs="楷体"/>
          <w:kern w:val="2"/>
          <w:sz w:val="24"/>
          <w:szCs w:val="24"/>
          <w:lang w:eastAsia="zh-CN"/>
        </w:rPr>
        <w:t>，我们概述了平台的总体设计。这部分内容详尽介绍了平台架构的层次和组成、平台的总体流程和不同模块的功能等等。</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b/>
          <w:bCs/>
          <w:kern w:val="2"/>
          <w:sz w:val="24"/>
          <w:szCs w:val="24"/>
          <w:lang w:eastAsia="zh-CN"/>
        </w:rPr>
        <w:t>第1.2节</w:t>
      </w:r>
      <w:r>
        <w:rPr>
          <w:rFonts w:hint="eastAsia" w:ascii="Times New Roman" w:hAnsi="Times New Roman" w:eastAsia="宋体" w:cs="楷体"/>
          <w:kern w:val="2"/>
          <w:sz w:val="24"/>
          <w:szCs w:val="24"/>
          <w:lang w:eastAsia="zh-CN"/>
        </w:rPr>
        <w:t>详细描述了平台的功能设计。我们依据不同角色——训练模型用户和平台管理人员——细分并具体描述了平台的功能模块。</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b/>
          <w:bCs/>
          <w:kern w:val="2"/>
          <w:sz w:val="24"/>
          <w:szCs w:val="24"/>
          <w:lang w:eastAsia="zh-CN"/>
        </w:rPr>
        <w:t>第1.3节</w:t>
      </w:r>
      <w:r>
        <w:rPr>
          <w:rFonts w:hint="eastAsia" w:ascii="Times New Roman" w:hAnsi="Times New Roman" w:eastAsia="宋体" w:cs="楷体"/>
          <w:kern w:val="2"/>
          <w:sz w:val="24"/>
          <w:szCs w:val="24"/>
          <w:lang w:eastAsia="zh-CN"/>
        </w:rPr>
        <w:t>，我们针对平台的核心技术进行了细致阐述，描述了聚合方案、通信传输和安全机密三个方面的多种算法。</w:t>
      </w:r>
    </w:p>
    <w:p>
      <w:pPr>
        <w:keepNext w:val="0"/>
        <w:keepLines w:val="0"/>
        <w:pageBreakBefore w:val="0"/>
        <w:widowControl w:val="0"/>
        <w:kinsoku/>
        <w:wordWrap/>
        <w:overflowPunct/>
        <w:topLinePunct w:val="0"/>
        <w:autoSpaceDE/>
        <w:autoSpaceDN/>
        <w:bidi w:val="0"/>
        <w:adjustRightInd/>
        <w:snapToGrid/>
        <w:spacing w:before="157" w:beforeLines="50" w:beforeAutospacing="0" w:after="157" w:afterLines="50" w:afterAutospacing="0" w:line="360" w:lineRule="auto"/>
        <w:ind w:left="0" w:firstLine="482" w:firstLineChars="200"/>
        <w:jc w:val="both"/>
        <w:textAlignment w:val="auto"/>
        <w:rPr>
          <w:rFonts w:hint="eastAsia" w:ascii="Times New Roman" w:hAnsi="Times New Roman" w:eastAsia="宋体" w:cs="楷体"/>
          <w:color w:val="000000"/>
          <w:kern w:val="2"/>
          <w:sz w:val="24"/>
          <w:szCs w:val="24"/>
          <w:lang w:eastAsia="zh-CN"/>
        </w:rPr>
      </w:pPr>
      <w:r>
        <w:rPr>
          <w:rFonts w:hint="eastAsia" w:ascii="Times New Roman" w:hAnsi="Times New Roman" w:eastAsia="宋体" w:cs="楷体"/>
          <w:b/>
          <w:bCs/>
          <w:color w:val="000000"/>
          <w:kern w:val="2"/>
          <w:sz w:val="24"/>
          <w:szCs w:val="24"/>
          <w:lang w:val="en-US" w:eastAsia="zh-CN"/>
        </w:rPr>
        <w:t>第</w:t>
      </w:r>
      <w:r>
        <w:rPr>
          <w:rFonts w:hint="eastAsia" w:ascii="Times New Roman" w:hAnsi="Times New Roman" w:eastAsia="宋体" w:cs="楷体"/>
          <w:b/>
          <w:bCs/>
          <w:color w:val="000000"/>
          <w:kern w:val="2"/>
          <w:sz w:val="24"/>
          <w:szCs w:val="24"/>
          <w:lang w:eastAsia="zh-CN"/>
        </w:rPr>
        <w:t>1.4节</w:t>
      </w:r>
      <w:r>
        <w:rPr>
          <w:rFonts w:hint="eastAsia" w:ascii="Times New Roman" w:hAnsi="Times New Roman" w:eastAsia="宋体" w:cs="楷体"/>
          <w:color w:val="000000"/>
          <w:kern w:val="2"/>
          <w:sz w:val="24"/>
          <w:szCs w:val="24"/>
          <w:lang w:eastAsia="zh-CN"/>
        </w:rPr>
        <w:t>描述了平台的数据库设计。详细描述了平台的 MySQL关系数据库存储数据，共包含十 张表。分别是用户表、边缘服务器表、证人表、设备表、模型表、数据集表、部署信息表、容器表、训练任务表、监测任务表。</w:t>
      </w:r>
    </w:p>
    <w:p>
      <w:pPr>
        <w:keepNext w:val="0"/>
        <w:keepLines w:val="0"/>
        <w:pageBreakBefore w:val="0"/>
        <w:widowControl w:val="0"/>
        <w:kinsoku/>
        <w:wordWrap/>
        <w:overflowPunct/>
        <w:topLinePunct w:val="0"/>
        <w:autoSpaceDE/>
        <w:autoSpaceDN/>
        <w:bidi w:val="0"/>
        <w:adjustRightInd/>
        <w:snapToGrid/>
        <w:spacing w:before="0" w:beforeLines="50" w:after="0" w:afterLines="50" w:line="360" w:lineRule="auto"/>
        <w:ind w:firstLine="482" w:firstLineChars="200"/>
        <w:jc w:val="both"/>
        <w:textAlignment w:val="auto"/>
        <w:rPr>
          <w:rFonts w:hint="eastAsia" w:ascii="Times New Roman" w:hAnsi="Times New Roman" w:eastAsia="宋体" w:cs="楷体"/>
          <w:kern w:val="2"/>
          <w:sz w:val="24"/>
          <w:szCs w:val="24"/>
          <w:lang w:eastAsia="zh-CN"/>
        </w:rPr>
      </w:pPr>
      <w:r>
        <w:rPr>
          <w:rFonts w:hint="eastAsia" w:ascii="Times New Roman" w:hAnsi="Times New Roman" w:eastAsia="宋体" w:cs="楷体"/>
          <w:b/>
          <w:bCs/>
          <w:color w:val="000000"/>
          <w:kern w:val="2"/>
          <w:sz w:val="24"/>
          <w:szCs w:val="24"/>
          <w:lang w:eastAsia="zh-CN"/>
        </w:rPr>
        <w:t>第1.5节</w:t>
      </w:r>
      <w:r>
        <w:rPr>
          <w:rFonts w:hint="eastAsia" w:ascii="Times New Roman" w:hAnsi="Times New Roman" w:eastAsia="宋体" w:cs="楷体"/>
          <w:color w:val="000000"/>
          <w:kern w:val="2"/>
          <w:sz w:val="24"/>
          <w:szCs w:val="24"/>
          <w:lang w:eastAsia="zh-CN"/>
        </w:rPr>
        <w:t>中，我们描述了平台的接口设计，主要分为了十三个部分</w:t>
      </w:r>
      <w:r>
        <w:rPr>
          <w:rFonts w:hint="eastAsia" w:ascii="Times New Roman" w:hAnsi="Times New Roman" w:eastAsia="宋体" w:cs="楷体"/>
          <w:kern w:val="2"/>
          <w:sz w:val="24"/>
          <w:szCs w:val="24"/>
          <w:lang w:eastAsia="zh-CN"/>
        </w:rPr>
        <w:t>：</w:t>
      </w:r>
      <w:r>
        <w:rPr>
          <w:rFonts w:hint="eastAsia" w:ascii="Times New Roman" w:hAnsi="Times New Roman" w:eastAsia="宋体" w:cs="楷体"/>
          <w:color w:val="000000"/>
          <w:kern w:val="2"/>
          <w:sz w:val="24"/>
          <w:szCs w:val="24"/>
          <w:lang w:eastAsia="zh-CN"/>
        </w:rPr>
        <w:t>用户相关、管理员相关、第三方服务相关、云服务器相关、边缘服务器相关、证人相关、端设备相关、部署相关、容器相关、数据集相关、模型相关、监测任务相关、训练相关。</w:t>
      </w:r>
    </w:p>
    <w:p>
      <w:pPr>
        <w:keepLines w:val="0"/>
        <w:pageBreakBefore w:val="0"/>
        <w:widowControl w:val="0"/>
        <w:kinsoku/>
        <w:wordWrap/>
        <w:overflowPunct/>
        <w:topLinePunct w:val="0"/>
        <w:autoSpaceDE/>
        <w:autoSpaceDN/>
        <w:bidi w:val="0"/>
        <w:adjustRightInd/>
        <w:snapToGrid/>
        <w:spacing w:after="0" w:line="360" w:lineRule="auto"/>
        <w:jc w:val="both"/>
        <w:rPr>
          <w:rFonts w:hint="eastAsia" w:ascii="Times New Roman" w:hAnsi="Times New Roman" w:eastAsia="宋体"/>
          <w:kern w:val="2"/>
          <w:sz w:val="21"/>
          <w:lang w:eastAsia="zh-CN"/>
        </w:rPr>
      </w:pPr>
    </w:p>
    <w:p>
      <w:pPr>
        <w:widowControl w:val="0"/>
        <w:spacing w:after="0"/>
        <w:jc w:val="both"/>
        <w:rPr>
          <w:rFonts w:ascii="Times New Roman" w:hAnsi="Times New Roman" w:eastAsia="楷体"/>
        </w:rPr>
      </w:pPr>
    </w:p>
    <w:sectPr>
      <w:footerReference r:id="rId5" w:type="default"/>
      <w:pgSz w:w="11905" w:h="16838"/>
      <w:pgMar w:top="1440" w:right="1468" w:bottom="1440" w:left="1621"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Monaco">
    <w:altName w:val="Cambria"/>
    <w:panose1 w:val="00000000000000000000"/>
    <w:charset w:val="00"/>
    <w:family w:val="roman"/>
    <w:pitch w:val="default"/>
    <w:sig w:usb0="00000000" w:usb1="00000000" w:usb2="00000000" w:usb3="00000000" w:csb0="00000000"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9922510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keepNext w:val="0"/>
                            <w:keepLines w:val="0"/>
                            <w:pageBreakBefore w:val="0"/>
                            <w:widowControl w:val="0"/>
                            <w:kinsoku/>
                            <w:wordWrap/>
                            <w:overflowPunct/>
                            <w:topLinePunct w:val="0"/>
                            <w:bidi w:val="0"/>
                            <w:adjustRightInd/>
                            <w:snapToGrid w:val="0"/>
                            <w:spacing w:after="0"/>
                            <w:jc w:val="center"/>
                            <w:textAlignment w:val="center"/>
                            <w:rPr>
                              <w:rFonts w:hint="eastAsia" w:ascii="仿宋" w:hAnsi="仿宋" w:eastAsia="仿宋" w:cs="仿宋"/>
                            </w:rPr>
                          </w:pPr>
                          <w:r>
                            <w:rPr>
                              <w:rFonts w:hint="eastAsia" w:ascii="仿宋" w:hAnsi="仿宋" w:eastAsia="仿宋" w:cs="仿宋"/>
                            </w:rPr>
                            <w:t xml:space="preserve">第 </w:t>
                          </w:r>
                          <w:r>
                            <w:rPr>
                              <w:rFonts w:hint="eastAsia" w:ascii="仿宋" w:hAnsi="仿宋" w:eastAsia="仿宋" w:cs="仿宋"/>
                            </w:rPr>
                            <w:fldChar w:fldCharType="begin"/>
                          </w:r>
                          <w:r>
                            <w:rPr>
                              <w:rFonts w:hint="eastAsia" w:ascii="仿宋" w:hAnsi="仿宋" w:eastAsia="仿宋" w:cs="仿宋"/>
                            </w:rPr>
                            <w:instrText xml:space="preserve"> PAGE  \* MERGEFORMAT </w:instrText>
                          </w:r>
                          <w:r>
                            <w:rPr>
                              <w:rFonts w:hint="eastAsia" w:ascii="仿宋" w:hAnsi="仿宋" w:eastAsia="仿宋" w:cs="仿宋"/>
                            </w:rPr>
                            <w:fldChar w:fldCharType="separate"/>
                          </w:r>
                          <w:r>
                            <w:rPr>
                              <w:rFonts w:hint="eastAsia" w:ascii="仿宋" w:hAnsi="仿宋" w:eastAsia="仿宋" w:cs="仿宋"/>
                            </w:rPr>
                            <w:t>1</w:t>
                          </w:r>
                          <w:r>
                            <w:rPr>
                              <w:rFonts w:hint="eastAsia" w:ascii="仿宋" w:hAnsi="仿宋" w:eastAsia="仿宋" w:cs="仿宋"/>
                            </w:rPr>
                            <w:fldChar w:fldCharType="end"/>
                          </w:r>
                          <w:r>
                            <w:rPr>
                              <w:rFonts w:hint="eastAsia" w:ascii="仿宋" w:hAnsi="仿宋" w:eastAsia="仿宋" w:cs="仿宋"/>
                            </w:rPr>
                            <w:t xml:space="preserve"> 页</w:t>
                          </w:r>
                          <w:r>
                            <w:rPr>
                              <w:rFonts w:hint="eastAsia" w:ascii="仿宋" w:hAnsi="仿宋" w:eastAsia="仿宋" w:cs="仿宋"/>
                              <w:sz w:val="28"/>
                              <w:szCs w:val="28"/>
                              <w:lang w:val="en-US" w:eastAsia="zh-CN"/>
                            </w:rPr>
                            <w:t xml:space="preserve"> </w:t>
                          </w:r>
                          <w:r>
                            <w:rPr>
                              <w:rFonts w:hint="eastAsia" w:ascii="仿宋" w:hAnsi="仿宋" w:eastAsia="仿宋" w:cs="仿宋"/>
                            </w:rPr>
                            <w:t>共</w:t>
                          </w:r>
                          <w:r>
                            <w:rPr>
                              <w:rFonts w:hint="eastAsia" w:ascii="仿宋" w:hAnsi="仿宋" w:eastAsia="仿宋" w:cs="仿宋"/>
                              <w:lang w:val="en-US" w:eastAsia="zh-CN"/>
                            </w:rPr>
                            <w:t xml:space="preserve"> 71 </w:t>
                          </w:r>
                          <w:r>
                            <w:rPr>
                              <w:rFonts w:hint="eastAsia" w:ascii="仿宋" w:hAnsi="仿宋" w:eastAsia="仿宋" w:cs="仿宋"/>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781.3pt;height:144pt;width:144pt;mso-position-horizontal:center;mso-position-horizontal-relative:margin;mso-position-vertical-relative:page;mso-wrap-style:none;z-index:251660288;mso-width-relative:page;mso-height-relative:page;" filled="f" stroked="f" coordsize="21600,21600" o:gfxdata="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IvZYwDWAAAACgEAAA8AAAAAAAAAAQAgAAAAIgAAAGRycy9kb3ducmV2LnhtbFBL&#10;AQIUABQAAAAIAIdO4kDHl7XOMQIAAGEEAAAOAAAAAAAAAAEAIAAAACUBAABkcnMvZTJvRG9jLnht&#10;bFBLBQYAAAAABgAGAFkBAADIBQAAAAA=&#10;">
              <v:fill on="f" focussize="0,0"/>
              <v:stroke on="f" weight="0.5pt"/>
              <v:imagedata o:title=""/>
              <o:lock v:ext="edit" aspectratio="f"/>
              <v:textbox inset="0mm,0mm,0mm,0mm" style="mso-fit-shape-to-text:t;">
                <w:txbxContent>
                  <w:p>
                    <w:pPr>
                      <w:pStyle w:val="10"/>
                      <w:keepNext w:val="0"/>
                      <w:keepLines w:val="0"/>
                      <w:pageBreakBefore w:val="0"/>
                      <w:widowControl w:val="0"/>
                      <w:kinsoku/>
                      <w:wordWrap/>
                      <w:overflowPunct/>
                      <w:topLinePunct w:val="0"/>
                      <w:bidi w:val="0"/>
                      <w:adjustRightInd/>
                      <w:snapToGrid w:val="0"/>
                      <w:spacing w:after="0"/>
                      <w:jc w:val="center"/>
                      <w:textAlignment w:val="center"/>
                      <w:rPr>
                        <w:rFonts w:hint="eastAsia" w:ascii="仿宋" w:hAnsi="仿宋" w:eastAsia="仿宋" w:cs="仿宋"/>
                      </w:rPr>
                    </w:pPr>
                    <w:r>
                      <w:rPr>
                        <w:rFonts w:hint="eastAsia" w:ascii="仿宋" w:hAnsi="仿宋" w:eastAsia="仿宋" w:cs="仿宋"/>
                      </w:rPr>
                      <w:t xml:space="preserve">第 </w:t>
                    </w:r>
                    <w:r>
                      <w:rPr>
                        <w:rFonts w:hint="eastAsia" w:ascii="仿宋" w:hAnsi="仿宋" w:eastAsia="仿宋" w:cs="仿宋"/>
                      </w:rPr>
                      <w:fldChar w:fldCharType="begin"/>
                    </w:r>
                    <w:r>
                      <w:rPr>
                        <w:rFonts w:hint="eastAsia" w:ascii="仿宋" w:hAnsi="仿宋" w:eastAsia="仿宋" w:cs="仿宋"/>
                      </w:rPr>
                      <w:instrText xml:space="preserve"> PAGE  \* MERGEFORMAT </w:instrText>
                    </w:r>
                    <w:r>
                      <w:rPr>
                        <w:rFonts w:hint="eastAsia" w:ascii="仿宋" w:hAnsi="仿宋" w:eastAsia="仿宋" w:cs="仿宋"/>
                      </w:rPr>
                      <w:fldChar w:fldCharType="separate"/>
                    </w:r>
                    <w:r>
                      <w:rPr>
                        <w:rFonts w:hint="eastAsia" w:ascii="仿宋" w:hAnsi="仿宋" w:eastAsia="仿宋" w:cs="仿宋"/>
                      </w:rPr>
                      <w:t>1</w:t>
                    </w:r>
                    <w:r>
                      <w:rPr>
                        <w:rFonts w:hint="eastAsia" w:ascii="仿宋" w:hAnsi="仿宋" w:eastAsia="仿宋" w:cs="仿宋"/>
                      </w:rPr>
                      <w:fldChar w:fldCharType="end"/>
                    </w:r>
                    <w:r>
                      <w:rPr>
                        <w:rFonts w:hint="eastAsia" w:ascii="仿宋" w:hAnsi="仿宋" w:eastAsia="仿宋" w:cs="仿宋"/>
                      </w:rPr>
                      <w:t xml:space="preserve"> 页</w:t>
                    </w:r>
                    <w:r>
                      <w:rPr>
                        <w:rFonts w:hint="eastAsia" w:ascii="仿宋" w:hAnsi="仿宋" w:eastAsia="仿宋" w:cs="仿宋"/>
                        <w:sz w:val="28"/>
                        <w:szCs w:val="28"/>
                        <w:lang w:val="en-US" w:eastAsia="zh-CN"/>
                      </w:rPr>
                      <w:t xml:space="preserve"> </w:t>
                    </w:r>
                    <w:r>
                      <w:rPr>
                        <w:rFonts w:hint="eastAsia" w:ascii="仿宋" w:hAnsi="仿宋" w:eastAsia="仿宋" w:cs="仿宋"/>
                      </w:rPr>
                      <w:t>共</w:t>
                    </w:r>
                    <w:r>
                      <w:rPr>
                        <w:rFonts w:hint="eastAsia" w:ascii="仿宋" w:hAnsi="仿宋" w:eastAsia="仿宋" w:cs="仿宋"/>
                        <w:lang w:val="en-US" w:eastAsia="zh-CN"/>
                      </w:rPr>
                      <w:t xml:space="preserve"> 71 </w:t>
                    </w:r>
                    <w:r>
                      <w:rPr>
                        <w:rFonts w:hint="eastAsia" w:ascii="仿宋" w:hAnsi="仿宋" w:eastAsia="仿宋" w:cs="仿宋"/>
                      </w:rPr>
                      <w:t>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keepNext w:val="0"/>
      <w:keepLines w:val="0"/>
      <w:pageBreakBefore w:val="0"/>
      <w:widowControl w:val="0"/>
      <w:pBdr>
        <w:bottom w:val="none" w:color="auto" w:sz="0" w:space="1"/>
      </w:pBdr>
      <w:tabs>
        <w:tab w:val="left" w:pos="273"/>
        <w:tab w:val="left" w:pos="6620"/>
        <w:tab w:val="clear" w:pos="4153"/>
      </w:tabs>
      <w:kinsoku/>
      <w:wordWrap/>
      <w:overflowPunct/>
      <w:topLinePunct w:val="0"/>
      <w:bidi w:val="0"/>
      <w:adjustRightInd/>
      <w:snapToGrid w:val="0"/>
      <w:spacing w:after="0"/>
      <w:ind w:firstLine="3960" w:firstLineChars="2200"/>
      <w:jc w:val="both"/>
      <w:textAlignment w:val="auto"/>
      <w:rPr>
        <w:rFonts w:hint="default" w:eastAsia="仿宋"/>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5A5EA0"/>
    <w:multiLevelType w:val="singleLevel"/>
    <w:tmpl w:val="CC5A5EA0"/>
    <w:lvl w:ilvl="0" w:tentative="0">
      <w:start w:val="1"/>
      <w:numFmt w:val="decimal"/>
      <w:suff w:val="nothing"/>
      <w:lvlText w:val="%1）"/>
      <w:lvlJc w:val="left"/>
    </w:lvl>
  </w:abstractNum>
  <w:abstractNum w:abstractNumId="1">
    <w:nsid w:val="24DB95A5"/>
    <w:multiLevelType w:val="singleLevel"/>
    <w:tmpl w:val="24DB95A5"/>
    <w:lvl w:ilvl="0" w:tentative="0">
      <w:start w:val="1"/>
      <w:numFmt w:val="decimal"/>
      <w:lvlText w:val="%1."/>
      <w:lvlJc w:val="left"/>
      <w:pPr>
        <w:tabs>
          <w:tab w:val="left" w:pos="312"/>
        </w:tabs>
      </w:pPr>
    </w:lvl>
  </w:abstractNum>
  <w:abstractNum w:abstractNumId="2">
    <w:nsid w:val="4B049765"/>
    <w:multiLevelType w:val="singleLevel"/>
    <w:tmpl w:val="4B049765"/>
    <w:lvl w:ilvl="0" w:tentative="0">
      <w:start w:val="1"/>
      <w:numFmt w:val="bullet"/>
      <w:pStyle w:val="8"/>
      <w:lvlText w:val=""/>
      <w:lvlJc w:val="left"/>
      <w:pPr>
        <w:tabs>
          <w:tab w:val="left" w:pos="360"/>
        </w:tabs>
        <w:ind w:left="360" w:hanging="360"/>
      </w:pPr>
      <w:rPr>
        <w:rFonts w:hint="default" w:ascii="Wingdings" w:hAnsi="Wingdings"/>
      </w:rPr>
    </w:lvl>
  </w:abstractNum>
  <w:abstractNum w:abstractNumId="3">
    <w:nsid w:val="4D86F3BB"/>
    <w:multiLevelType w:val="singleLevel"/>
    <w:tmpl w:val="4D86F3BB"/>
    <w:lvl w:ilvl="0" w:tentative="0">
      <w:start w:val="3"/>
      <w:numFmt w:val="decimal"/>
      <w:suff w:val="space"/>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EwYzZkNmNmODdkM2FkNzU5ZmNjM2YwYjkyZmJiZmYifQ=="/>
  </w:docVars>
  <w:rsids>
    <w:rsidRoot w:val="4B256AD5"/>
    <w:rsid w:val="007A6F63"/>
    <w:rsid w:val="00B2494E"/>
    <w:rsid w:val="01160653"/>
    <w:rsid w:val="01891B53"/>
    <w:rsid w:val="01A87AFF"/>
    <w:rsid w:val="02301426"/>
    <w:rsid w:val="02693733"/>
    <w:rsid w:val="026E0D49"/>
    <w:rsid w:val="02F254D6"/>
    <w:rsid w:val="02F4124E"/>
    <w:rsid w:val="032B6C3A"/>
    <w:rsid w:val="036839EA"/>
    <w:rsid w:val="03887BE8"/>
    <w:rsid w:val="03EC461B"/>
    <w:rsid w:val="03FF434E"/>
    <w:rsid w:val="04114082"/>
    <w:rsid w:val="042F62B6"/>
    <w:rsid w:val="04B70785"/>
    <w:rsid w:val="05092E18"/>
    <w:rsid w:val="05EA06E6"/>
    <w:rsid w:val="06023C82"/>
    <w:rsid w:val="06417592"/>
    <w:rsid w:val="064918B1"/>
    <w:rsid w:val="06782196"/>
    <w:rsid w:val="06D53145"/>
    <w:rsid w:val="06D575E9"/>
    <w:rsid w:val="07073F30"/>
    <w:rsid w:val="0749768F"/>
    <w:rsid w:val="079923C4"/>
    <w:rsid w:val="079B25E0"/>
    <w:rsid w:val="07D4164E"/>
    <w:rsid w:val="08766BA9"/>
    <w:rsid w:val="087D3A94"/>
    <w:rsid w:val="093A3733"/>
    <w:rsid w:val="096B4234"/>
    <w:rsid w:val="0A3665F0"/>
    <w:rsid w:val="0AF6246D"/>
    <w:rsid w:val="0B6446CD"/>
    <w:rsid w:val="0B923CFA"/>
    <w:rsid w:val="0D054058"/>
    <w:rsid w:val="0DB4420C"/>
    <w:rsid w:val="0DD51C7C"/>
    <w:rsid w:val="0E083E00"/>
    <w:rsid w:val="0E4F7C80"/>
    <w:rsid w:val="0E8F62CF"/>
    <w:rsid w:val="0EBC4BEA"/>
    <w:rsid w:val="0F981D94"/>
    <w:rsid w:val="0FFD7DA5"/>
    <w:rsid w:val="102D2243"/>
    <w:rsid w:val="107E65FB"/>
    <w:rsid w:val="10817E99"/>
    <w:rsid w:val="10B244F7"/>
    <w:rsid w:val="10B464C1"/>
    <w:rsid w:val="11F528ED"/>
    <w:rsid w:val="12635AA8"/>
    <w:rsid w:val="13023513"/>
    <w:rsid w:val="13453400"/>
    <w:rsid w:val="1347361C"/>
    <w:rsid w:val="13824654"/>
    <w:rsid w:val="13D36C5E"/>
    <w:rsid w:val="13D824C6"/>
    <w:rsid w:val="142179C9"/>
    <w:rsid w:val="147F2942"/>
    <w:rsid w:val="14B60A59"/>
    <w:rsid w:val="14E82BDD"/>
    <w:rsid w:val="14F34EB7"/>
    <w:rsid w:val="152E2536"/>
    <w:rsid w:val="15B50D11"/>
    <w:rsid w:val="16175A77"/>
    <w:rsid w:val="168650CF"/>
    <w:rsid w:val="16A42B33"/>
    <w:rsid w:val="16D2144F"/>
    <w:rsid w:val="17626C76"/>
    <w:rsid w:val="17C36FE9"/>
    <w:rsid w:val="17DB07D7"/>
    <w:rsid w:val="180715CC"/>
    <w:rsid w:val="185F31B6"/>
    <w:rsid w:val="187C3D68"/>
    <w:rsid w:val="18AC5CCF"/>
    <w:rsid w:val="18B261A0"/>
    <w:rsid w:val="19B17A41"/>
    <w:rsid w:val="19C46786"/>
    <w:rsid w:val="19D92AF4"/>
    <w:rsid w:val="1A141D7E"/>
    <w:rsid w:val="1A420699"/>
    <w:rsid w:val="1A9A2283"/>
    <w:rsid w:val="1B410951"/>
    <w:rsid w:val="1B7927E1"/>
    <w:rsid w:val="1BCF0653"/>
    <w:rsid w:val="1BF60DA7"/>
    <w:rsid w:val="1BFD0D1C"/>
    <w:rsid w:val="1C006A5E"/>
    <w:rsid w:val="1C2362A8"/>
    <w:rsid w:val="1C5F19D6"/>
    <w:rsid w:val="1CA473E9"/>
    <w:rsid w:val="1CA67605"/>
    <w:rsid w:val="1CCC6940"/>
    <w:rsid w:val="1CF33ECD"/>
    <w:rsid w:val="1D0E51AB"/>
    <w:rsid w:val="1D8F0099"/>
    <w:rsid w:val="1DCD2970"/>
    <w:rsid w:val="1E3E73CA"/>
    <w:rsid w:val="1EF503D0"/>
    <w:rsid w:val="1F176598"/>
    <w:rsid w:val="1F2962CC"/>
    <w:rsid w:val="1F330EF8"/>
    <w:rsid w:val="1F332CA6"/>
    <w:rsid w:val="1FA12306"/>
    <w:rsid w:val="1FD60202"/>
    <w:rsid w:val="1FF468DA"/>
    <w:rsid w:val="203E7B55"/>
    <w:rsid w:val="20836F9A"/>
    <w:rsid w:val="20DD2ECA"/>
    <w:rsid w:val="212426DC"/>
    <w:rsid w:val="21902632"/>
    <w:rsid w:val="21AB746C"/>
    <w:rsid w:val="21E40288"/>
    <w:rsid w:val="22421B7E"/>
    <w:rsid w:val="22C72083"/>
    <w:rsid w:val="232F5B09"/>
    <w:rsid w:val="232F7EAD"/>
    <w:rsid w:val="234731C4"/>
    <w:rsid w:val="237603DE"/>
    <w:rsid w:val="237B69CA"/>
    <w:rsid w:val="237F295E"/>
    <w:rsid w:val="23A75A11"/>
    <w:rsid w:val="23AF14AC"/>
    <w:rsid w:val="23CC4733"/>
    <w:rsid w:val="241035B6"/>
    <w:rsid w:val="2418246B"/>
    <w:rsid w:val="242A0B1C"/>
    <w:rsid w:val="243B4AD7"/>
    <w:rsid w:val="245711E5"/>
    <w:rsid w:val="24833D88"/>
    <w:rsid w:val="24B86128"/>
    <w:rsid w:val="2509289E"/>
    <w:rsid w:val="259D70CC"/>
    <w:rsid w:val="25A43169"/>
    <w:rsid w:val="25AB3597"/>
    <w:rsid w:val="25C40AFC"/>
    <w:rsid w:val="25EF07AE"/>
    <w:rsid w:val="26064C71"/>
    <w:rsid w:val="263712CE"/>
    <w:rsid w:val="26435EC5"/>
    <w:rsid w:val="27A02EA3"/>
    <w:rsid w:val="27E40FE2"/>
    <w:rsid w:val="27F70AEC"/>
    <w:rsid w:val="287D5314"/>
    <w:rsid w:val="28AC5FA3"/>
    <w:rsid w:val="28D42E04"/>
    <w:rsid w:val="28D92B11"/>
    <w:rsid w:val="28EB4B13"/>
    <w:rsid w:val="290B259E"/>
    <w:rsid w:val="29C4731D"/>
    <w:rsid w:val="29C72969"/>
    <w:rsid w:val="29EB2AFB"/>
    <w:rsid w:val="2A557F75"/>
    <w:rsid w:val="2AB42500"/>
    <w:rsid w:val="2B6C7E70"/>
    <w:rsid w:val="2BDA2E28"/>
    <w:rsid w:val="2C484235"/>
    <w:rsid w:val="2C8C39F6"/>
    <w:rsid w:val="2C934D84"/>
    <w:rsid w:val="2CCE400E"/>
    <w:rsid w:val="2D1A7254"/>
    <w:rsid w:val="2D1F2492"/>
    <w:rsid w:val="2D4F514F"/>
    <w:rsid w:val="2E341DD7"/>
    <w:rsid w:val="2EC102CF"/>
    <w:rsid w:val="2F104DB2"/>
    <w:rsid w:val="2F1F0E66"/>
    <w:rsid w:val="2F230642"/>
    <w:rsid w:val="2F7C756C"/>
    <w:rsid w:val="2F7E3ACA"/>
    <w:rsid w:val="301C0757"/>
    <w:rsid w:val="302B3D82"/>
    <w:rsid w:val="303B5E5F"/>
    <w:rsid w:val="303F594F"/>
    <w:rsid w:val="304E05AC"/>
    <w:rsid w:val="30D950FE"/>
    <w:rsid w:val="30E44D52"/>
    <w:rsid w:val="312132A7"/>
    <w:rsid w:val="31216E03"/>
    <w:rsid w:val="31660CB9"/>
    <w:rsid w:val="31682C84"/>
    <w:rsid w:val="31B61C41"/>
    <w:rsid w:val="328E2276"/>
    <w:rsid w:val="32931F82"/>
    <w:rsid w:val="32B83797"/>
    <w:rsid w:val="3392333F"/>
    <w:rsid w:val="33A855B9"/>
    <w:rsid w:val="33A87AFE"/>
    <w:rsid w:val="33C65A3F"/>
    <w:rsid w:val="33E744DB"/>
    <w:rsid w:val="34140EA1"/>
    <w:rsid w:val="344F012B"/>
    <w:rsid w:val="34565015"/>
    <w:rsid w:val="346C7E36"/>
    <w:rsid w:val="347A1EC1"/>
    <w:rsid w:val="34CE2DFE"/>
    <w:rsid w:val="352944D8"/>
    <w:rsid w:val="354B6B44"/>
    <w:rsid w:val="361E1B63"/>
    <w:rsid w:val="36343134"/>
    <w:rsid w:val="369B7657"/>
    <w:rsid w:val="36A55DE0"/>
    <w:rsid w:val="36B85B13"/>
    <w:rsid w:val="36D16BD5"/>
    <w:rsid w:val="36F31241"/>
    <w:rsid w:val="372A3DAB"/>
    <w:rsid w:val="37476E97"/>
    <w:rsid w:val="37787D37"/>
    <w:rsid w:val="37CD1A92"/>
    <w:rsid w:val="37E62B54"/>
    <w:rsid w:val="38327B47"/>
    <w:rsid w:val="3870241E"/>
    <w:rsid w:val="38EE7F12"/>
    <w:rsid w:val="39F2205C"/>
    <w:rsid w:val="3A371771"/>
    <w:rsid w:val="3A797CAF"/>
    <w:rsid w:val="3A944AE9"/>
    <w:rsid w:val="3AA60379"/>
    <w:rsid w:val="3AFA0DF0"/>
    <w:rsid w:val="3BA743A8"/>
    <w:rsid w:val="3BAB20EB"/>
    <w:rsid w:val="3C11039F"/>
    <w:rsid w:val="3C241E9D"/>
    <w:rsid w:val="3CB7686D"/>
    <w:rsid w:val="3D0F0457"/>
    <w:rsid w:val="3DD84CED"/>
    <w:rsid w:val="3DFB0640"/>
    <w:rsid w:val="3E1A3557"/>
    <w:rsid w:val="3E5527E2"/>
    <w:rsid w:val="3E64108F"/>
    <w:rsid w:val="3E9450B8"/>
    <w:rsid w:val="3F386E88"/>
    <w:rsid w:val="3F6E3B5B"/>
    <w:rsid w:val="3F8C5D8F"/>
    <w:rsid w:val="3FA255B3"/>
    <w:rsid w:val="400B5C5A"/>
    <w:rsid w:val="40556AC9"/>
    <w:rsid w:val="40B03CFF"/>
    <w:rsid w:val="41CC2DBB"/>
    <w:rsid w:val="41E81277"/>
    <w:rsid w:val="41F83BB0"/>
    <w:rsid w:val="41FA7928"/>
    <w:rsid w:val="422449A5"/>
    <w:rsid w:val="4250579A"/>
    <w:rsid w:val="42613503"/>
    <w:rsid w:val="43187075"/>
    <w:rsid w:val="432A7D99"/>
    <w:rsid w:val="4335673E"/>
    <w:rsid w:val="436037BB"/>
    <w:rsid w:val="43655275"/>
    <w:rsid w:val="436A288B"/>
    <w:rsid w:val="43D46FE9"/>
    <w:rsid w:val="44103433"/>
    <w:rsid w:val="44625310"/>
    <w:rsid w:val="44A47F95"/>
    <w:rsid w:val="44B00772"/>
    <w:rsid w:val="451F76A5"/>
    <w:rsid w:val="452159A3"/>
    <w:rsid w:val="453F5652"/>
    <w:rsid w:val="454964D0"/>
    <w:rsid w:val="4550785F"/>
    <w:rsid w:val="45877724"/>
    <w:rsid w:val="459C4852"/>
    <w:rsid w:val="45A100BA"/>
    <w:rsid w:val="45DB35CC"/>
    <w:rsid w:val="45DE130F"/>
    <w:rsid w:val="46E42955"/>
    <w:rsid w:val="4766336A"/>
    <w:rsid w:val="481D611E"/>
    <w:rsid w:val="48253225"/>
    <w:rsid w:val="484B13B0"/>
    <w:rsid w:val="487C532C"/>
    <w:rsid w:val="48B30830"/>
    <w:rsid w:val="48EE7ABB"/>
    <w:rsid w:val="492E7EB7"/>
    <w:rsid w:val="498521CD"/>
    <w:rsid w:val="49900B72"/>
    <w:rsid w:val="49B02FC2"/>
    <w:rsid w:val="4A062BE2"/>
    <w:rsid w:val="4A0B4A53"/>
    <w:rsid w:val="4A821143"/>
    <w:rsid w:val="4A8C758B"/>
    <w:rsid w:val="4AA85A47"/>
    <w:rsid w:val="4B0E61F2"/>
    <w:rsid w:val="4B1052D8"/>
    <w:rsid w:val="4B256AD5"/>
    <w:rsid w:val="4B29302C"/>
    <w:rsid w:val="4C20442F"/>
    <w:rsid w:val="4E4A5793"/>
    <w:rsid w:val="4E824F2D"/>
    <w:rsid w:val="4FC155E1"/>
    <w:rsid w:val="4FE90FDC"/>
    <w:rsid w:val="4FE92765"/>
    <w:rsid w:val="500115C5"/>
    <w:rsid w:val="500B71A4"/>
    <w:rsid w:val="508036EE"/>
    <w:rsid w:val="50D852D8"/>
    <w:rsid w:val="51275918"/>
    <w:rsid w:val="514E559A"/>
    <w:rsid w:val="51CD2D0E"/>
    <w:rsid w:val="52391DA6"/>
    <w:rsid w:val="524B3888"/>
    <w:rsid w:val="52BA27BB"/>
    <w:rsid w:val="53185E60"/>
    <w:rsid w:val="53360094"/>
    <w:rsid w:val="534A7FE3"/>
    <w:rsid w:val="54857525"/>
    <w:rsid w:val="54907C00"/>
    <w:rsid w:val="550600D8"/>
    <w:rsid w:val="550D751A"/>
    <w:rsid w:val="553700F3"/>
    <w:rsid w:val="554967A4"/>
    <w:rsid w:val="55A82D9F"/>
    <w:rsid w:val="55CE0A58"/>
    <w:rsid w:val="568F468B"/>
    <w:rsid w:val="56AB6FEB"/>
    <w:rsid w:val="56F444EE"/>
    <w:rsid w:val="570F5F37"/>
    <w:rsid w:val="57E2672F"/>
    <w:rsid w:val="5829466B"/>
    <w:rsid w:val="58403763"/>
    <w:rsid w:val="58474AF1"/>
    <w:rsid w:val="58A61818"/>
    <w:rsid w:val="58C46142"/>
    <w:rsid w:val="58FD3402"/>
    <w:rsid w:val="59D14FBA"/>
    <w:rsid w:val="59FB5B93"/>
    <w:rsid w:val="5A4968FF"/>
    <w:rsid w:val="5A783688"/>
    <w:rsid w:val="5AAB580B"/>
    <w:rsid w:val="5AB126F6"/>
    <w:rsid w:val="5ACC12DE"/>
    <w:rsid w:val="5AD05272"/>
    <w:rsid w:val="5B3255E5"/>
    <w:rsid w:val="5BB57FC4"/>
    <w:rsid w:val="5C05719D"/>
    <w:rsid w:val="5C125416"/>
    <w:rsid w:val="5C4B1054"/>
    <w:rsid w:val="5CFC51BB"/>
    <w:rsid w:val="5D3A4C25"/>
    <w:rsid w:val="5D6D4FFA"/>
    <w:rsid w:val="5DCC7F73"/>
    <w:rsid w:val="5DD60DF1"/>
    <w:rsid w:val="5DE60909"/>
    <w:rsid w:val="5E251431"/>
    <w:rsid w:val="5E9F11E3"/>
    <w:rsid w:val="5F092B01"/>
    <w:rsid w:val="5F223BC2"/>
    <w:rsid w:val="5F261904"/>
    <w:rsid w:val="5F3F29C6"/>
    <w:rsid w:val="5F487ACD"/>
    <w:rsid w:val="5F4F2AAF"/>
    <w:rsid w:val="5F610B8F"/>
    <w:rsid w:val="5F6146EB"/>
    <w:rsid w:val="5F8111C9"/>
    <w:rsid w:val="5FC86518"/>
    <w:rsid w:val="5FDB54A7"/>
    <w:rsid w:val="60BF59C2"/>
    <w:rsid w:val="6109328C"/>
    <w:rsid w:val="6126799A"/>
    <w:rsid w:val="61761FA3"/>
    <w:rsid w:val="617F551B"/>
    <w:rsid w:val="618B5A4F"/>
    <w:rsid w:val="62197C87"/>
    <w:rsid w:val="62593D9F"/>
    <w:rsid w:val="626562A0"/>
    <w:rsid w:val="62BF61C6"/>
    <w:rsid w:val="62C31218"/>
    <w:rsid w:val="63556314"/>
    <w:rsid w:val="64524F4A"/>
    <w:rsid w:val="649E018F"/>
    <w:rsid w:val="65266971"/>
    <w:rsid w:val="656B503E"/>
    <w:rsid w:val="6598698C"/>
    <w:rsid w:val="65C9123C"/>
    <w:rsid w:val="65F8742B"/>
    <w:rsid w:val="669B2BD8"/>
    <w:rsid w:val="66A15D14"/>
    <w:rsid w:val="66BF700F"/>
    <w:rsid w:val="66DE4873"/>
    <w:rsid w:val="67140294"/>
    <w:rsid w:val="67144738"/>
    <w:rsid w:val="67362901"/>
    <w:rsid w:val="67786A75"/>
    <w:rsid w:val="678371C8"/>
    <w:rsid w:val="67852F40"/>
    <w:rsid w:val="69026F3E"/>
    <w:rsid w:val="692D0CE8"/>
    <w:rsid w:val="69AE2C22"/>
    <w:rsid w:val="6A114DAD"/>
    <w:rsid w:val="6A246A40"/>
    <w:rsid w:val="6A2829D5"/>
    <w:rsid w:val="6A31115D"/>
    <w:rsid w:val="6A3C07C1"/>
    <w:rsid w:val="6A880A51"/>
    <w:rsid w:val="6B621F16"/>
    <w:rsid w:val="6BA8544F"/>
    <w:rsid w:val="6BF6440D"/>
    <w:rsid w:val="6C2B055A"/>
    <w:rsid w:val="6C7D068A"/>
    <w:rsid w:val="6C7F08A6"/>
    <w:rsid w:val="6C9D4D5A"/>
    <w:rsid w:val="6CB60CFE"/>
    <w:rsid w:val="6CED272F"/>
    <w:rsid w:val="6D17288C"/>
    <w:rsid w:val="6DA93E2C"/>
    <w:rsid w:val="6DEF3809"/>
    <w:rsid w:val="6DFD5F26"/>
    <w:rsid w:val="6ED547AD"/>
    <w:rsid w:val="6F3239AE"/>
    <w:rsid w:val="70860455"/>
    <w:rsid w:val="70AD3C34"/>
    <w:rsid w:val="70E433CD"/>
    <w:rsid w:val="71E01DE7"/>
    <w:rsid w:val="725E4ABA"/>
    <w:rsid w:val="727A14A6"/>
    <w:rsid w:val="72EC6569"/>
    <w:rsid w:val="7306587D"/>
    <w:rsid w:val="730F7B1E"/>
    <w:rsid w:val="732531F5"/>
    <w:rsid w:val="73532145"/>
    <w:rsid w:val="73B20022"/>
    <w:rsid w:val="74122000"/>
    <w:rsid w:val="7462249D"/>
    <w:rsid w:val="74D177C5"/>
    <w:rsid w:val="755503F6"/>
    <w:rsid w:val="75FE283B"/>
    <w:rsid w:val="769B452E"/>
    <w:rsid w:val="777D7FF6"/>
    <w:rsid w:val="778C3E77"/>
    <w:rsid w:val="77B84382"/>
    <w:rsid w:val="788A6608"/>
    <w:rsid w:val="78CF04BF"/>
    <w:rsid w:val="78EE6B97"/>
    <w:rsid w:val="7A8E4586"/>
    <w:rsid w:val="7B445194"/>
    <w:rsid w:val="7B7B66DC"/>
    <w:rsid w:val="7B8A4CD9"/>
    <w:rsid w:val="7B8B2DC3"/>
    <w:rsid w:val="7C417926"/>
    <w:rsid w:val="7C865339"/>
    <w:rsid w:val="7C99506C"/>
    <w:rsid w:val="7CD2057E"/>
    <w:rsid w:val="7DA97531"/>
    <w:rsid w:val="7E2B6198"/>
    <w:rsid w:val="7E374B3D"/>
    <w:rsid w:val="7E751B09"/>
    <w:rsid w:val="7EA23BA4"/>
    <w:rsid w:val="7ECF384A"/>
    <w:rsid w:val="7F6C4CBA"/>
    <w:rsid w:val="7F7D6EC7"/>
    <w:rsid w:val="7FA73F44"/>
    <w:rsid w:val="7FC468A4"/>
    <w:rsid w:val="7FEA5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after="200"/>
    </w:pPr>
    <w:rPr>
      <w:rFonts w:asciiTheme="minorHAnsi" w:hAnsiTheme="minorHAnsi" w:eastAsiaTheme="minorEastAsia" w:cstheme="minorBidi"/>
      <w:sz w:val="24"/>
      <w:szCs w:val="24"/>
      <w:lang w:val="en-US" w:eastAsia="en-US" w:bidi="ar-SA"/>
    </w:rPr>
  </w:style>
  <w:style w:type="paragraph" w:styleId="2">
    <w:name w:val="heading 1"/>
    <w:basedOn w:val="1"/>
    <w:next w:val="3"/>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4">
    <w:name w:val="heading 2"/>
    <w:basedOn w:val="1"/>
    <w:next w:val="1"/>
    <w:link w:val="20"/>
    <w:autoRedefine/>
    <w:semiHidden/>
    <w:unhideWhenUsed/>
    <w:qFormat/>
    <w:uiPriority w:val="0"/>
    <w:pPr>
      <w:widowControl/>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5">
    <w:name w:val="heading 3"/>
    <w:basedOn w:val="1"/>
    <w:next w:val="3"/>
    <w:link w:val="21"/>
    <w:autoRedefine/>
    <w:semiHidden/>
    <w:unhideWhenUsed/>
    <w:qFormat/>
    <w:uiPriority w:val="0"/>
    <w:pPr>
      <w:widowControl/>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6">
    <w:name w:val="heading 4"/>
    <w:basedOn w:val="1"/>
    <w:next w:val="3"/>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7">
    <w:name w:val="Default Paragraph Font"/>
    <w:autoRedefine/>
    <w:semiHidden/>
    <w:qFormat/>
    <w:uiPriority w:val="0"/>
  </w:style>
  <w:style w:type="table" w:default="1" w:styleId="15">
    <w:name w:val="Normal Table"/>
    <w:autoRedefine/>
    <w:semiHidden/>
    <w:qFormat/>
    <w:uiPriority w:val="0"/>
    <w:tblPr>
      <w:tblCellMar>
        <w:top w:w="0" w:type="dxa"/>
        <w:left w:w="108" w:type="dxa"/>
        <w:bottom w:w="0" w:type="dxa"/>
        <w:right w:w="108" w:type="dxa"/>
      </w:tblCellMar>
    </w:tblPr>
  </w:style>
  <w:style w:type="paragraph" w:styleId="3">
    <w:name w:val="Body Text"/>
    <w:basedOn w:val="1"/>
    <w:autoRedefine/>
    <w:qFormat/>
    <w:uiPriority w:val="0"/>
    <w:pPr>
      <w:spacing w:before="180" w:after="180"/>
    </w:pPr>
  </w:style>
  <w:style w:type="paragraph" w:styleId="7">
    <w:name w:val="caption"/>
    <w:basedOn w:val="1"/>
    <w:next w:val="1"/>
    <w:autoRedefine/>
    <w:semiHidden/>
    <w:unhideWhenUsed/>
    <w:qFormat/>
    <w:uiPriority w:val="0"/>
    <w:rPr>
      <w:rFonts w:eastAsia="黑体" w:asciiTheme="majorHAnsi" w:hAnsiTheme="majorHAnsi" w:cstheme="majorBidi"/>
      <w:sz w:val="20"/>
      <w:szCs w:val="20"/>
    </w:rPr>
  </w:style>
  <w:style w:type="paragraph" w:styleId="8">
    <w:name w:val="List Bullet"/>
    <w:basedOn w:val="1"/>
    <w:autoRedefine/>
    <w:qFormat/>
    <w:uiPriority w:val="0"/>
    <w:pPr>
      <w:numPr>
        <w:ilvl w:val="0"/>
        <w:numId w:val="1"/>
      </w:numPr>
    </w:pPr>
  </w:style>
  <w:style w:type="paragraph" w:styleId="9">
    <w:name w:val="toc 3"/>
    <w:basedOn w:val="1"/>
    <w:next w:val="1"/>
    <w:autoRedefine/>
    <w:qFormat/>
    <w:uiPriority w:val="0"/>
    <w:pPr>
      <w:ind w:left="840" w:leftChars="400"/>
    </w:pPr>
  </w:style>
  <w:style w:type="paragraph" w:styleId="10">
    <w:name w:val="footer"/>
    <w:basedOn w:val="1"/>
    <w:autoRedefine/>
    <w:qFormat/>
    <w:uiPriority w:val="0"/>
    <w:pPr>
      <w:tabs>
        <w:tab w:val="center" w:pos="4153"/>
        <w:tab w:val="right" w:pos="8306"/>
      </w:tabs>
      <w:snapToGrid w:val="0"/>
      <w:jc w:val="left"/>
    </w:pPr>
    <w:rPr>
      <w:sz w:val="18"/>
    </w:rPr>
  </w:style>
  <w:style w:type="paragraph" w:styleId="11">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autoRedefine/>
    <w:qFormat/>
    <w:uiPriority w:val="0"/>
  </w:style>
  <w:style w:type="paragraph" w:styleId="13">
    <w:name w:val="toc 2"/>
    <w:basedOn w:val="1"/>
    <w:next w:val="1"/>
    <w:autoRedefine/>
    <w:qFormat/>
    <w:uiPriority w:val="0"/>
    <w:pPr>
      <w:ind w:left="420" w:leftChars="200"/>
    </w:pPr>
  </w:style>
  <w:style w:type="paragraph" w:styleId="14">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8">
    <w:name w:val="Table Text"/>
    <w:basedOn w:val="1"/>
    <w:autoRedefine/>
    <w:semiHidden/>
    <w:qFormat/>
    <w:uiPriority w:val="0"/>
    <w:rPr>
      <w:rFonts w:ascii="楷体" w:hAnsi="楷体" w:eastAsia="楷体" w:cs="楷体"/>
      <w:sz w:val="21"/>
      <w:szCs w:val="21"/>
      <w:lang w:val="en-US" w:eastAsia="en-US" w:bidi="ar-SA"/>
    </w:rPr>
  </w:style>
  <w:style w:type="table" w:customStyle="1" w:styleId="19">
    <w:name w:val="Table Normal"/>
    <w:autoRedefine/>
    <w:semiHidden/>
    <w:unhideWhenUsed/>
    <w:qFormat/>
    <w:uiPriority w:val="0"/>
    <w:tblPr>
      <w:tblCellMar>
        <w:top w:w="0" w:type="dxa"/>
        <w:left w:w="0" w:type="dxa"/>
        <w:bottom w:w="0" w:type="dxa"/>
        <w:right w:w="0" w:type="dxa"/>
      </w:tblCellMar>
    </w:tblPr>
  </w:style>
  <w:style w:type="character" w:customStyle="1" w:styleId="20">
    <w:name w:val="标题 2 Char"/>
    <w:link w:val="4"/>
    <w:autoRedefine/>
    <w:qFormat/>
    <w:uiPriority w:val="0"/>
    <w:rPr>
      <w:rFonts w:hint="eastAsia" w:ascii="宋体" w:hAnsi="宋体" w:eastAsia="宋体" w:cs="宋体"/>
      <w:b/>
      <w:bCs/>
      <w:kern w:val="0"/>
      <w:sz w:val="36"/>
      <w:szCs w:val="36"/>
      <w:lang w:val="en-US" w:eastAsia="zh-CN" w:bidi="ar"/>
    </w:rPr>
  </w:style>
  <w:style w:type="character" w:customStyle="1" w:styleId="21">
    <w:name w:val="标题 3 Char"/>
    <w:link w:val="5"/>
    <w:autoRedefine/>
    <w:qFormat/>
    <w:uiPriority w:val="0"/>
    <w:rPr>
      <w:rFonts w:hint="eastAsia" w:ascii="宋体" w:hAnsi="宋体" w:eastAsia="宋体" w:cs="宋体"/>
      <w:b/>
      <w:bCs/>
      <w:kern w:val="0"/>
      <w:sz w:val="27"/>
      <w:szCs w:val="27"/>
      <w:lang w:val="en-US" w:eastAsia="zh-CN" w:bidi="ar"/>
    </w:rPr>
  </w:style>
  <w:style w:type="table" w:customStyle="1" w:styleId="22">
    <w:name w:val="Grid Table 5 Dark Accent 3"/>
    <w:basedOn w:val="15"/>
    <w:autoRedefine/>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F2CA"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2BA02"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2BA02"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F2BA02"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2BA02" w:themeFill="accent3"/>
      </w:tcPr>
    </w:tblStylePr>
    <w:tblStylePr w:type="band1Vert">
      <w:tcPr>
        <w:shd w:val="clear" w:color="auto" w:fill="FEE595" w:themeFill="accent3" w:themeFillTint="66"/>
      </w:tcPr>
    </w:tblStylePr>
    <w:tblStylePr w:type="band1Horz">
      <w:tcPr>
        <w:shd w:val="clear" w:color="auto" w:fill="FEE595" w:themeFill="accent3" w:themeFillTint="66"/>
      </w:tcPr>
    </w:tblStylePr>
  </w:style>
  <w:style w:type="paragraph" w:customStyle="1" w:styleId="23">
    <w:name w:val="melo-codeblock-Base-theme-para"/>
    <w:basedOn w:val="1"/>
    <w:autoRedefine/>
    <w:qFormat/>
    <w:uiPriority w:val="0"/>
    <w:pPr>
      <w:spacing w:before="0" w:after="0" w:line="360" w:lineRule="auto"/>
    </w:pPr>
    <w:rPr>
      <w:rFonts w:ascii="Monaco" w:hAnsi="Monaco" w:eastAsia="Monaco" w:cs="Monaco"/>
      <w:color w:val="000000"/>
      <w:sz w:val="21"/>
    </w:rPr>
  </w:style>
  <w:style w:type="character" w:customStyle="1" w:styleId="24">
    <w:name w:val="melo-codeblock-Base-theme-char"/>
    <w:autoRedefine/>
    <w:qFormat/>
    <w:uiPriority w:val="0"/>
    <w:rPr>
      <w:rFonts w:ascii="Monaco" w:hAnsi="Monaco" w:eastAsia="Monaco" w:cs="Monaco"/>
      <w:color w:val="000000"/>
      <w:sz w:val="21"/>
    </w:rPr>
  </w:style>
  <w:style w:type="paragraph" w:customStyle="1" w:styleId="25">
    <w:name w:val="WPSOffice手动目录 1"/>
    <w:autoRedefine/>
    <w:qFormat/>
    <w:uiPriority w:val="0"/>
    <w:pPr>
      <w:ind w:leftChars="0"/>
    </w:pPr>
    <w:rPr>
      <w:rFonts w:asciiTheme="minorHAnsi" w:hAnsiTheme="minorHAnsi" w:eastAsiaTheme="minorEastAsia" w:cstheme="minorBidi"/>
      <w:sz w:val="20"/>
      <w:szCs w:val="20"/>
    </w:rPr>
  </w:style>
  <w:style w:type="paragraph" w:customStyle="1" w:styleId="26">
    <w:name w:val="WPSOffice手动目录 2"/>
    <w:autoRedefine/>
    <w:qFormat/>
    <w:uiPriority w:val="0"/>
    <w:pPr>
      <w:ind w:leftChars="200"/>
    </w:pPr>
    <w:rPr>
      <w:rFonts w:asciiTheme="minorHAnsi" w:hAnsiTheme="minorHAnsi" w:eastAsiaTheme="minorEastAsia" w:cstheme="minorBidi"/>
      <w:sz w:val="20"/>
      <w:szCs w:val="20"/>
    </w:rPr>
  </w:style>
  <w:style w:type="paragraph" w:customStyle="1" w:styleId="27">
    <w:name w:val="WPSOffice手动目录 3"/>
    <w:autoRedefine/>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image" Target="media/image3.png"/><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60.png"/><Relationship Id="rId86" Type="http://schemas.openxmlformats.org/officeDocument/2006/relationships/image" Target="media/image59.png"/><Relationship Id="rId85" Type="http://schemas.openxmlformats.org/officeDocument/2006/relationships/image" Target="media/image58.png"/><Relationship Id="rId84" Type="http://schemas.openxmlformats.org/officeDocument/2006/relationships/image" Target="media/image57.jpeg"/><Relationship Id="rId83" Type="http://schemas.openxmlformats.org/officeDocument/2006/relationships/image" Target="media/image56.wmf"/><Relationship Id="rId82" Type="http://schemas.openxmlformats.org/officeDocument/2006/relationships/oleObject" Target="embeddings/oleObject21.bin"/><Relationship Id="rId81" Type="http://schemas.openxmlformats.org/officeDocument/2006/relationships/image" Target="media/image55.jpeg"/><Relationship Id="rId80" Type="http://schemas.openxmlformats.org/officeDocument/2006/relationships/image" Target="media/image54.png"/><Relationship Id="rId8" Type="http://schemas.openxmlformats.org/officeDocument/2006/relationships/image" Target="media/image2.png"/><Relationship Id="rId79" Type="http://schemas.openxmlformats.org/officeDocument/2006/relationships/image" Target="media/image53.png"/><Relationship Id="rId78" Type="http://schemas.openxmlformats.org/officeDocument/2006/relationships/image" Target="media/image52.png"/><Relationship Id="rId77" Type="http://schemas.openxmlformats.org/officeDocument/2006/relationships/image" Target="media/image51.jpeg"/><Relationship Id="rId76" Type="http://schemas.openxmlformats.org/officeDocument/2006/relationships/image" Target="media/image50.jpeg"/><Relationship Id="rId75" Type="http://schemas.openxmlformats.org/officeDocument/2006/relationships/image" Target="media/image49.jpeg"/><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image" Target="media/image46.wmf"/><Relationship Id="rId71" Type="http://schemas.openxmlformats.org/officeDocument/2006/relationships/oleObject" Target="embeddings/oleObject20.bin"/><Relationship Id="rId70" Type="http://schemas.openxmlformats.org/officeDocument/2006/relationships/image" Target="media/image45.wmf"/><Relationship Id="rId7" Type="http://schemas.openxmlformats.org/officeDocument/2006/relationships/image" Target="media/image1.png"/><Relationship Id="rId69" Type="http://schemas.openxmlformats.org/officeDocument/2006/relationships/image" Target="media/image44.wmf"/><Relationship Id="rId68" Type="http://schemas.openxmlformats.org/officeDocument/2006/relationships/image" Target="media/image43.wmf"/><Relationship Id="rId67" Type="http://schemas.openxmlformats.org/officeDocument/2006/relationships/oleObject" Target="embeddings/oleObject19.bin"/><Relationship Id="rId66" Type="http://schemas.openxmlformats.org/officeDocument/2006/relationships/image" Target="media/image42.wmf"/><Relationship Id="rId65" Type="http://schemas.openxmlformats.org/officeDocument/2006/relationships/image" Target="media/image41.wmf"/><Relationship Id="rId64" Type="http://schemas.openxmlformats.org/officeDocument/2006/relationships/oleObject" Target="embeddings/oleObject18.bin"/><Relationship Id="rId63" Type="http://schemas.openxmlformats.org/officeDocument/2006/relationships/image" Target="media/image40.wmf"/><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theme" Target="theme/theme1.xml"/><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wmf"/><Relationship Id="rId55" Type="http://schemas.openxmlformats.org/officeDocument/2006/relationships/oleObject" Target="embeddings/oleObject17.bin"/><Relationship Id="rId54" Type="http://schemas.openxmlformats.org/officeDocument/2006/relationships/image" Target="media/image32.wmf"/><Relationship Id="rId53" Type="http://schemas.openxmlformats.org/officeDocument/2006/relationships/oleObject" Target="embeddings/oleObject16.bin"/><Relationship Id="rId52" Type="http://schemas.openxmlformats.org/officeDocument/2006/relationships/image" Target="media/image31.wmf"/><Relationship Id="rId51" Type="http://schemas.openxmlformats.org/officeDocument/2006/relationships/oleObject" Target="embeddings/oleObject15.bin"/><Relationship Id="rId50" Type="http://schemas.openxmlformats.org/officeDocument/2006/relationships/image" Target="media/image30.png"/><Relationship Id="rId5" Type="http://schemas.openxmlformats.org/officeDocument/2006/relationships/footer" Target="footer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jpeg"/><Relationship Id="rId40" Type="http://schemas.openxmlformats.org/officeDocument/2006/relationships/oleObject" Target="embeddings/oleObject14.bin"/><Relationship Id="rId4" Type="http://schemas.openxmlformats.org/officeDocument/2006/relationships/header" Target="header1.xml"/><Relationship Id="rId39" Type="http://schemas.openxmlformats.org/officeDocument/2006/relationships/oleObject" Target="embeddings/oleObject13.bin"/><Relationship Id="rId38" Type="http://schemas.openxmlformats.org/officeDocument/2006/relationships/oleObject" Target="embeddings/oleObject12.bin"/><Relationship Id="rId37" Type="http://schemas.openxmlformats.org/officeDocument/2006/relationships/image" Target="media/image20.wmf"/><Relationship Id="rId36" Type="http://schemas.openxmlformats.org/officeDocument/2006/relationships/oleObject" Target="embeddings/oleObject11.bin"/><Relationship Id="rId35" Type="http://schemas.openxmlformats.org/officeDocument/2006/relationships/image" Target="media/image19.wmf"/><Relationship Id="rId34" Type="http://schemas.openxmlformats.org/officeDocument/2006/relationships/oleObject" Target="embeddings/oleObject10.bin"/><Relationship Id="rId33" Type="http://schemas.openxmlformats.org/officeDocument/2006/relationships/image" Target="media/image18.wmf"/><Relationship Id="rId32" Type="http://schemas.openxmlformats.org/officeDocument/2006/relationships/oleObject" Target="embeddings/oleObject9.bin"/><Relationship Id="rId31" Type="http://schemas.openxmlformats.org/officeDocument/2006/relationships/oleObject" Target="embeddings/oleObject8.bin"/><Relationship Id="rId30" Type="http://schemas.openxmlformats.org/officeDocument/2006/relationships/image" Target="media/image17.wmf"/><Relationship Id="rId3" Type="http://schemas.openxmlformats.org/officeDocument/2006/relationships/footnotes" Target="footnotes.xml"/><Relationship Id="rId29" Type="http://schemas.openxmlformats.org/officeDocument/2006/relationships/oleObject" Target="embeddings/oleObject7.bin"/><Relationship Id="rId28" Type="http://schemas.openxmlformats.org/officeDocument/2006/relationships/image" Target="media/image16.wmf"/><Relationship Id="rId27" Type="http://schemas.openxmlformats.org/officeDocument/2006/relationships/oleObject" Target="embeddings/oleObject6.bin"/><Relationship Id="rId26" Type="http://schemas.openxmlformats.org/officeDocument/2006/relationships/image" Target="media/image15.wmf"/><Relationship Id="rId25" Type="http://schemas.openxmlformats.org/officeDocument/2006/relationships/oleObject" Target="embeddings/oleObject5.bin"/><Relationship Id="rId24" Type="http://schemas.openxmlformats.org/officeDocument/2006/relationships/image" Target="media/image14.wmf"/><Relationship Id="rId23" Type="http://schemas.openxmlformats.org/officeDocument/2006/relationships/oleObject" Target="embeddings/oleObject4.bin"/><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wmf"/><Relationship Id="rId16" Type="http://schemas.openxmlformats.org/officeDocument/2006/relationships/oleObject" Target="embeddings/oleObject3.bin"/><Relationship Id="rId15" Type="http://schemas.openxmlformats.org/officeDocument/2006/relationships/image" Target="media/image7.wmf"/><Relationship Id="rId14" Type="http://schemas.openxmlformats.org/officeDocument/2006/relationships/oleObject" Target="embeddings/oleObject2.bin"/><Relationship Id="rId13" Type="http://schemas.openxmlformats.org/officeDocument/2006/relationships/image" Target="media/image6.wmf"/><Relationship Id="rId12" Type="http://schemas.openxmlformats.org/officeDocument/2006/relationships/oleObject" Target="embeddings/oleObject1.bin"/><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蓝色点线科技画册"/>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4</Characters>
  <Lines>1</Lines>
  <Paragraphs>1</Paragraphs>
  <TotalTime>3</TotalTime>
  <ScaleCrop>false</ScaleCrop>
  <LinksUpToDate>false</LinksUpToDate>
  <CharactersWithSpaces>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2019-11-22T06:44:00Z</dcterms:created>
  <dc:creator>熊猫达人</dc:creator>
  <cp:lastModifiedBy>WPS_1665917269</cp:lastModifiedBy>
  <dcterms:modified xsi:type="dcterms:W3CDTF">2024-06-04T15:09:34Z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A998D45EFDD34FE8A7D3A409980B0600_11</vt:lpwstr>
  </property>
</Properties>
</file>