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D0C15" w14:textId="3C2FFBC2" w:rsidR="0037608B" w:rsidRDefault="0037608B" w:rsidP="0037608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Dear </w:t>
      </w:r>
      <w:r w:rsidR="00950CF5" w:rsidRPr="00950CF5">
        <w:rPr>
          <w:rFonts w:ascii="微软雅黑" w:eastAsia="微软雅黑" w:hAnsi="微软雅黑"/>
          <w:color w:val="121212"/>
          <w:sz w:val="27"/>
          <w:szCs w:val="27"/>
        </w:rPr>
        <w:t>Editor</w:t>
      </w:r>
      <w:r w:rsidR="00666505">
        <w:rPr>
          <w:rFonts w:ascii="微软雅黑" w:eastAsia="微软雅黑" w:hAnsi="微软雅黑" w:hint="eastAsia"/>
          <w:color w:val="121212"/>
          <w:sz w:val="27"/>
          <w:szCs w:val="27"/>
        </w:rPr>
        <w:t>s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,</w:t>
      </w:r>
    </w:p>
    <w:p w14:paraId="46A53EEC" w14:textId="148C04C5" w:rsidR="0037608B" w:rsidRDefault="0037608B" w:rsidP="0037608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I would like to request you to consider the attached manuscript entitled </w:t>
      </w:r>
      <w:r>
        <w:rPr>
          <w:rFonts w:ascii="微软雅黑" w:eastAsia="微软雅黑" w:hAnsi="微软雅黑"/>
          <w:color w:val="121212"/>
          <w:sz w:val="27"/>
          <w:szCs w:val="27"/>
        </w:rPr>
        <w:t>“</w:t>
      </w:r>
      <w:r w:rsidRPr="0037608B">
        <w:rPr>
          <w:rFonts w:ascii="微软雅黑" w:eastAsia="微软雅黑" w:hAnsi="微软雅黑"/>
          <w:color w:val="121212"/>
          <w:sz w:val="27"/>
          <w:szCs w:val="27"/>
        </w:rPr>
        <w:t>Coordination as Inference in Multi-Agent Reinforcement Learning</w:t>
      </w:r>
      <w:r>
        <w:rPr>
          <w:rFonts w:ascii="微软雅黑" w:eastAsia="微软雅黑" w:hAnsi="微软雅黑"/>
          <w:color w:val="121212"/>
          <w:sz w:val="27"/>
          <w:szCs w:val="27"/>
        </w:rPr>
        <w:t>”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 xml:space="preserve"> for publication in </w:t>
      </w:r>
      <w:r w:rsidR="00666505" w:rsidRPr="00666505">
        <w:rPr>
          <w:rFonts w:ascii="微软雅黑" w:eastAsia="微软雅黑" w:hAnsi="微软雅黑"/>
          <w:color w:val="121212"/>
          <w:sz w:val="27"/>
          <w:szCs w:val="27"/>
        </w:rPr>
        <w:t>Neural Networks</w:t>
      </w:r>
      <w:r w:rsidR="00666505">
        <w:rPr>
          <w:rFonts w:ascii="微软雅黑" w:eastAsia="微软雅黑" w:hAnsi="微软雅黑"/>
          <w:color w:val="121212"/>
          <w:sz w:val="27"/>
          <w:szCs w:val="27"/>
        </w:rPr>
        <w:t>.</w:t>
      </w:r>
    </w:p>
    <w:p w14:paraId="4C6BB90A" w14:textId="7CFCEF33" w:rsidR="0037608B" w:rsidRDefault="00497E20" w:rsidP="0037608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 w:rsidRPr="00497E20">
        <w:rPr>
          <w:rFonts w:ascii="微软雅黑" w:eastAsia="微软雅黑" w:hAnsi="微软雅黑"/>
          <w:color w:val="121212"/>
          <w:sz w:val="27"/>
          <w:szCs w:val="27"/>
        </w:rPr>
        <w:t>While previous studies usually adopt the paradigm of Centralized Training and Decentralized Execution (CTDE) to learn coordinated behavior in Multi-Agent Reinforcement Learning (MARL) domain,</w:t>
      </w:r>
      <w:r>
        <w:rPr>
          <w:rFonts w:ascii="微软雅黑" w:eastAsia="微软雅黑" w:hAnsi="微软雅黑"/>
          <w:color w:val="121212"/>
          <w:sz w:val="27"/>
          <w:szCs w:val="27"/>
        </w:rPr>
        <w:t xml:space="preserve"> </w:t>
      </w:r>
      <w:r w:rsidRPr="00497E20">
        <w:rPr>
          <w:rFonts w:ascii="微软雅黑" w:eastAsia="微软雅黑" w:hAnsi="微软雅黑"/>
          <w:color w:val="121212"/>
          <w:sz w:val="27"/>
          <w:szCs w:val="27"/>
        </w:rPr>
        <w:t>they may fail due to the issue of Centralized-Decentralized Mismatch (CDM)</w:t>
      </w:r>
      <w:r w:rsidR="0037608B">
        <w:rPr>
          <w:rFonts w:ascii="微软雅黑" w:eastAsia="微软雅黑" w:hAnsi="微软雅黑" w:hint="eastAsia"/>
          <w:color w:val="121212"/>
          <w:sz w:val="27"/>
          <w:szCs w:val="27"/>
        </w:rPr>
        <w:t xml:space="preserve">. </w:t>
      </w:r>
      <w:r w:rsidRPr="00497E20">
        <w:rPr>
          <w:rFonts w:ascii="微软雅黑" w:eastAsia="微软雅黑" w:hAnsi="微软雅黑"/>
          <w:color w:val="121212"/>
          <w:sz w:val="27"/>
          <w:szCs w:val="27"/>
        </w:rPr>
        <w:t>In contrast to centralized learning, the cooperative model that most closely resembles the way humans cooperate in nature is fully decentralized, where the agents</w:t>
      </w:r>
      <w:r>
        <w:rPr>
          <w:rFonts w:ascii="微软雅黑" w:eastAsia="微软雅黑" w:hAnsi="微软雅黑"/>
          <w:color w:val="121212"/>
          <w:sz w:val="27"/>
          <w:szCs w:val="27"/>
        </w:rPr>
        <w:t>’</w:t>
      </w:r>
      <w:r w:rsidRPr="00497E20">
        <w:rPr>
          <w:rFonts w:ascii="微软雅黑" w:eastAsia="微软雅黑" w:hAnsi="微软雅黑"/>
          <w:color w:val="121212"/>
          <w:sz w:val="27"/>
          <w:szCs w:val="27"/>
        </w:rPr>
        <w:t xml:space="preserve"> policies are optimized independently, i.e. Independent Learning (IL)</w:t>
      </w:r>
      <w:r>
        <w:rPr>
          <w:rFonts w:ascii="微软雅黑" w:eastAsia="微软雅黑" w:hAnsi="微软雅黑"/>
          <w:color w:val="121212"/>
          <w:sz w:val="27"/>
          <w:szCs w:val="27"/>
        </w:rPr>
        <w:t xml:space="preserve">. However, the major challenge is </w:t>
      </w:r>
      <w:r w:rsidRPr="00497E20">
        <w:rPr>
          <w:rFonts w:ascii="微软雅黑" w:eastAsia="微软雅黑" w:hAnsi="微软雅黑"/>
          <w:color w:val="121212"/>
          <w:sz w:val="27"/>
          <w:szCs w:val="27"/>
        </w:rPr>
        <w:t xml:space="preserve">how to utilize </w:t>
      </w:r>
      <w:r>
        <w:rPr>
          <w:rFonts w:ascii="微软雅黑" w:eastAsia="微软雅黑" w:hAnsi="微软雅黑"/>
          <w:color w:val="121212"/>
          <w:sz w:val="27"/>
          <w:szCs w:val="27"/>
        </w:rPr>
        <w:t>IL</w:t>
      </w:r>
      <w:r w:rsidRPr="00497E20">
        <w:rPr>
          <w:rFonts w:ascii="微软雅黑" w:eastAsia="微软雅黑" w:hAnsi="微软雅黑"/>
          <w:color w:val="121212"/>
          <w:sz w:val="27"/>
          <w:szCs w:val="27"/>
        </w:rPr>
        <w:t xml:space="preserve"> to coordinate</w:t>
      </w:r>
      <w:r w:rsidR="00EB041D">
        <w:rPr>
          <w:rFonts w:ascii="微软雅黑" w:eastAsia="微软雅黑" w:hAnsi="微软雅黑"/>
          <w:color w:val="121212"/>
          <w:sz w:val="27"/>
          <w:szCs w:val="27"/>
        </w:rPr>
        <w:t xml:space="preserve"> </w:t>
      </w:r>
      <w:r w:rsidRPr="00497E20">
        <w:rPr>
          <w:rFonts w:ascii="微软雅黑" w:eastAsia="微软雅黑" w:hAnsi="微软雅黑"/>
          <w:color w:val="121212"/>
          <w:sz w:val="27"/>
          <w:szCs w:val="27"/>
        </w:rPr>
        <w:t>agents</w:t>
      </w:r>
      <w:r w:rsidR="00EB041D">
        <w:rPr>
          <w:rFonts w:ascii="微软雅黑" w:eastAsia="微软雅黑" w:hAnsi="微软雅黑"/>
          <w:color w:val="121212"/>
          <w:sz w:val="27"/>
          <w:szCs w:val="27"/>
        </w:rPr>
        <w:t xml:space="preserve">. In light of Theory of Mind, </w:t>
      </w:r>
      <w:r w:rsidR="00EB041D" w:rsidRPr="00EB041D">
        <w:rPr>
          <w:rFonts w:ascii="微软雅黑" w:eastAsia="微软雅黑" w:hAnsi="微软雅黑"/>
          <w:color w:val="121212"/>
          <w:sz w:val="27"/>
          <w:szCs w:val="27"/>
        </w:rPr>
        <w:t xml:space="preserve">we design </w:t>
      </w:r>
      <w:r w:rsidR="00EB041D">
        <w:rPr>
          <w:rFonts w:ascii="微软雅黑" w:eastAsia="微软雅黑" w:hAnsi="微软雅黑"/>
          <w:color w:val="121212"/>
          <w:sz w:val="27"/>
          <w:szCs w:val="27"/>
        </w:rPr>
        <w:t xml:space="preserve">our </w:t>
      </w:r>
      <w:r w:rsidR="00EB041D" w:rsidRPr="00EB041D">
        <w:rPr>
          <w:rFonts w:ascii="微软雅黑" w:eastAsia="微软雅黑" w:hAnsi="微软雅黑"/>
          <w:color w:val="121212"/>
          <w:sz w:val="27"/>
          <w:szCs w:val="27"/>
        </w:rPr>
        <w:t xml:space="preserve">framework by utilizing </w:t>
      </w:r>
      <w:r w:rsidR="00EB041D">
        <w:rPr>
          <w:rFonts w:ascii="微软雅黑" w:eastAsia="微软雅黑" w:hAnsi="微软雅黑"/>
          <w:color w:val="121212"/>
          <w:sz w:val="27"/>
          <w:szCs w:val="27"/>
        </w:rPr>
        <w:t>i</w:t>
      </w:r>
      <w:r w:rsidR="00EB041D" w:rsidRPr="00EB041D">
        <w:rPr>
          <w:rFonts w:ascii="微软雅黑" w:eastAsia="微软雅黑" w:hAnsi="微软雅黑"/>
          <w:color w:val="121212"/>
          <w:sz w:val="27"/>
          <w:szCs w:val="27"/>
        </w:rPr>
        <w:t>nterpersonal action coordination pattern</w:t>
      </w:r>
      <w:r w:rsidR="00EB041D">
        <w:rPr>
          <w:rFonts w:ascii="微软雅黑" w:eastAsia="微软雅黑" w:hAnsi="微软雅黑"/>
          <w:color w:val="121212"/>
          <w:sz w:val="27"/>
          <w:szCs w:val="27"/>
        </w:rPr>
        <w:t>. R</w:t>
      </w:r>
      <w:r w:rsidR="00EB041D" w:rsidRPr="00EB041D">
        <w:rPr>
          <w:rFonts w:ascii="微软雅黑" w:eastAsia="微软雅黑" w:hAnsi="微软雅黑"/>
          <w:color w:val="121212"/>
          <w:sz w:val="27"/>
          <w:szCs w:val="27"/>
        </w:rPr>
        <w:t>esults clearly demonstrate that independent learning can achieve coordinated behavior even in complex tasks without the CTDE paradigm, as well as without explicit communication or shared actions/observations</w:t>
      </w:r>
      <w:r w:rsidR="0037608B">
        <w:rPr>
          <w:rFonts w:ascii="微软雅黑" w:eastAsia="微软雅黑" w:hAnsi="微软雅黑" w:hint="eastAsia"/>
          <w:color w:val="121212"/>
          <w:sz w:val="27"/>
          <w:szCs w:val="27"/>
        </w:rPr>
        <w:t>.</w:t>
      </w:r>
      <w:r w:rsidR="00EB041D">
        <w:rPr>
          <w:rFonts w:ascii="微软雅黑" w:eastAsia="微软雅黑" w:hAnsi="微软雅黑"/>
          <w:color w:val="121212"/>
          <w:sz w:val="27"/>
          <w:szCs w:val="27"/>
        </w:rPr>
        <w:t xml:space="preserve"> </w:t>
      </w:r>
      <w:r w:rsidR="00EB041D" w:rsidRPr="00EB041D">
        <w:rPr>
          <w:rFonts w:ascii="微软雅黑" w:eastAsia="微软雅黑" w:hAnsi="微软雅黑"/>
          <w:color w:val="121212"/>
          <w:sz w:val="27"/>
          <w:szCs w:val="27"/>
        </w:rPr>
        <w:t>I feel</w:t>
      </w:r>
      <w:r w:rsidR="00EB041D">
        <w:rPr>
          <w:rFonts w:ascii="微软雅黑" w:eastAsia="微软雅黑" w:hAnsi="微软雅黑"/>
          <w:color w:val="121212"/>
          <w:sz w:val="27"/>
          <w:szCs w:val="27"/>
        </w:rPr>
        <w:t xml:space="preserve"> that </w:t>
      </w:r>
      <w:r w:rsidR="00EB041D" w:rsidRPr="00EB041D">
        <w:rPr>
          <w:rFonts w:ascii="微软雅黑" w:eastAsia="微软雅黑" w:hAnsi="微软雅黑"/>
          <w:color w:val="121212"/>
          <w:sz w:val="27"/>
          <w:szCs w:val="27"/>
        </w:rPr>
        <w:t xml:space="preserve">this work will provide </w:t>
      </w:r>
      <w:r w:rsidR="00EB041D" w:rsidRPr="00EB041D">
        <w:rPr>
          <w:rFonts w:ascii="微软雅黑" w:eastAsia="微软雅黑" w:hAnsi="微软雅黑"/>
          <w:color w:val="121212"/>
          <w:sz w:val="27"/>
          <w:szCs w:val="27"/>
        </w:rPr>
        <w:lastRenderedPageBreak/>
        <w:t>momentum for narrowing the gap between independent learning and centralized learning.</w:t>
      </w:r>
    </w:p>
    <w:p w14:paraId="5BA682EE" w14:textId="132B688A" w:rsidR="0037608B" w:rsidRDefault="0037608B" w:rsidP="0037608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softHyphen/>
      </w:r>
      <w:r>
        <w:rPr>
          <w:rFonts w:ascii="微软雅黑" w:eastAsia="微软雅黑" w:hAnsi="微软雅黑" w:hint="eastAsia"/>
          <w:color w:val="121212"/>
          <w:sz w:val="27"/>
          <w:szCs w:val="27"/>
        </w:rPr>
        <w:softHyphen/>
      </w:r>
      <w:r>
        <w:rPr>
          <w:rFonts w:ascii="微软雅黑" w:eastAsia="微软雅黑" w:hAnsi="微软雅黑" w:hint="eastAsia"/>
          <w:color w:val="121212"/>
          <w:sz w:val="27"/>
          <w:szCs w:val="27"/>
        </w:rPr>
        <w:softHyphen/>
      </w:r>
      <w:r>
        <w:rPr>
          <w:rFonts w:ascii="微软雅黑" w:eastAsia="微软雅黑" w:hAnsi="微软雅黑" w:hint="eastAsia"/>
          <w:color w:val="121212"/>
          <w:sz w:val="27"/>
          <w:szCs w:val="27"/>
        </w:rPr>
        <w:softHyphen/>
      </w:r>
      <w:r>
        <w:rPr>
          <w:rFonts w:ascii="微软雅黑" w:eastAsia="微软雅黑" w:hAnsi="微软雅黑" w:hint="eastAsia"/>
          <w:color w:val="121212"/>
          <w:sz w:val="27"/>
          <w:szCs w:val="27"/>
        </w:rPr>
        <w:softHyphen/>
        <w:t xml:space="preserve">I believe that the findings of this study are relevant to the scope of your journal and will be of interest to its readership. </w:t>
      </w:r>
    </w:p>
    <w:p w14:paraId="1DF9DD8C" w14:textId="751D4157" w:rsidR="0037608B" w:rsidRDefault="0037608B" w:rsidP="0037608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This manuscript has not been published or presented elsewhere in part or in entirety, and is not under consideration by another journal</w:t>
      </w:r>
      <w:r>
        <w:rPr>
          <w:rFonts w:ascii="微软雅黑" w:eastAsia="微软雅黑" w:hAnsi="微软雅黑" w:hint="eastAsia"/>
          <w:b/>
          <w:bCs/>
          <w:color w:val="121212"/>
          <w:sz w:val="27"/>
          <w:szCs w:val="27"/>
        </w:rPr>
        <w:t>.</w:t>
      </w:r>
      <w:r>
        <w:rPr>
          <w:rFonts w:ascii="微软雅黑" w:eastAsia="微软雅黑" w:hAnsi="微软雅黑" w:hint="eastAsia"/>
          <w:color w:val="121212"/>
          <w:sz w:val="27"/>
          <w:szCs w:val="27"/>
        </w:rPr>
        <w:t> There are no conflicts of interest to declare.</w:t>
      </w:r>
    </w:p>
    <w:p w14:paraId="15B50BB8" w14:textId="77777777" w:rsidR="0037608B" w:rsidRDefault="0037608B" w:rsidP="0037608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I look forward to hearing from you.</w:t>
      </w:r>
    </w:p>
    <w:p w14:paraId="5D8F4CBC" w14:textId="77777777" w:rsidR="0037608B" w:rsidRDefault="0037608B" w:rsidP="0037608B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 w:hint="eastAsia"/>
          <w:color w:val="121212"/>
          <w:sz w:val="27"/>
          <w:szCs w:val="27"/>
        </w:rPr>
        <w:t>Sincerely,</w:t>
      </w:r>
    </w:p>
    <w:p w14:paraId="39A4B7E0" w14:textId="47C78C2B" w:rsidR="00670D90" w:rsidRPr="00EB041D" w:rsidRDefault="00EB041D" w:rsidP="00EB041D">
      <w:pPr>
        <w:pStyle w:val="a3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21212"/>
          <w:sz w:val="27"/>
          <w:szCs w:val="27"/>
        </w:rPr>
      </w:pPr>
      <w:r>
        <w:rPr>
          <w:rFonts w:ascii="微软雅黑" w:eastAsia="微软雅黑" w:hAnsi="微软雅黑"/>
          <w:color w:val="121212"/>
          <w:sz w:val="27"/>
          <w:szCs w:val="27"/>
        </w:rPr>
        <w:t>Zhiyuan Li</w:t>
      </w:r>
    </w:p>
    <w:sectPr w:rsidR="00670D90" w:rsidRPr="00EB0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28"/>
    <w:rsid w:val="002D4328"/>
    <w:rsid w:val="0037608B"/>
    <w:rsid w:val="003C1DB9"/>
    <w:rsid w:val="00400866"/>
    <w:rsid w:val="00497E20"/>
    <w:rsid w:val="00666505"/>
    <w:rsid w:val="00670D90"/>
    <w:rsid w:val="00950CF5"/>
    <w:rsid w:val="00954892"/>
    <w:rsid w:val="009E4D73"/>
    <w:rsid w:val="00A0773B"/>
    <w:rsid w:val="00EB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87770"/>
  <w15:chartTrackingRefBased/>
  <w15:docId w15:val="{681AEDEB-AC8C-4FD0-9BFD-5AC95164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60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7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李志圆</dc:creator>
  <cp:keywords/>
  <dc:description/>
  <cp:lastModifiedBy>Li Zhiyuan</cp:lastModifiedBy>
  <cp:revision>9</cp:revision>
  <dcterms:created xsi:type="dcterms:W3CDTF">2022-12-06T13:49:00Z</dcterms:created>
  <dcterms:modified xsi:type="dcterms:W3CDTF">2023-01-17T14:35:00Z</dcterms:modified>
</cp:coreProperties>
</file>