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E92E4" w14:textId="77777777" w:rsidR="00211661" w:rsidRDefault="00211661" w:rsidP="00211661">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7AF61F73" w14:textId="77777777" w:rsidR="00211661" w:rsidRDefault="00211661" w:rsidP="00211661">
      <w:pPr>
        <w:rPr>
          <w:rFonts w:ascii="Times New Roman" w:eastAsia="宋体" w:hAnsi="Times New Roman" w:cs="Times New Roman"/>
          <w:b/>
          <w:bCs/>
          <w:color w:val="800000"/>
          <w:kern w:val="0"/>
          <w:sz w:val="28"/>
          <w:szCs w:val="28"/>
        </w:rPr>
      </w:pPr>
    </w:p>
    <w:p w14:paraId="4F216AD3" w14:textId="77777777" w:rsidR="00211661" w:rsidRPr="0085138F" w:rsidRDefault="00211661" w:rsidP="00211661">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500BF7CB" w14:textId="77777777" w:rsidR="00211661" w:rsidRPr="00F42B5A"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478D8C8A" w14:textId="0F900C87"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随着无线通信技术和区块链技术的高速发展，许多研究</w:t>
      </w:r>
      <w:r w:rsidR="00A1652F">
        <w:rPr>
          <w:rFonts w:ascii="宋体" w:eastAsia="宋体" w:hAnsi="宋体" w:cs="宋体" w:hint="eastAsia"/>
          <w:color w:val="000000"/>
          <w:kern w:val="0"/>
          <w:szCs w:val="21"/>
        </w:rPr>
        <w:t>者都探索</w:t>
      </w:r>
      <w:r w:rsidRPr="00211661">
        <w:rPr>
          <w:rFonts w:ascii="宋体" w:eastAsia="宋体" w:hAnsi="宋体" w:cs="宋体"/>
          <w:color w:val="000000"/>
          <w:kern w:val="0"/>
          <w:szCs w:val="21"/>
        </w:rPr>
        <w:t>将区块链技术用于无线</w:t>
      </w:r>
      <w:r w:rsidR="00A1652F">
        <w:rPr>
          <w:rFonts w:ascii="宋体" w:eastAsia="宋体" w:hAnsi="宋体" w:cs="宋体" w:hint="eastAsia"/>
          <w:color w:val="000000"/>
          <w:kern w:val="0"/>
          <w:szCs w:val="21"/>
        </w:rPr>
        <w:t>网络的</w:t>
      </w:r>
      <w:r w:rsidRPr="00211661">
        <w:rPr>
          <w:rFonts w:ascii="宋体" w:eastAsia="宋体" w:hAnsi="宋体" w:cs="宋体"/>
          <w:color w:val="000000"/>
          <w:kern w:val="0"/>
          <w:szCs w:val="21"/>
        </w:rPr>
        <w:t>应用，如移动边缘计算</w:t>
      </w:r>
      <w:r w:rsidR="00343405">
        <w:rPr>
          <w:rFonts w:ascii="宋体" w:eastAsia="宋体" w:hAnsi="宋体" w:cs="宋体" w:hint="eastAsia"/>
          <w:color w:val="000000"/>
          <w:kern w:val="0"/>
          <w:szCs w:val="21"/>
        </w:rPr>
        <w:t>[</w:t>
      </w:r>
      <w:r w:rsidR="00A1652F">
        <w:rPr>
          <w:rFonts w:ascii="宋体" w:eastAsia="宋体" w:hAnsi="宋体" w:cs="宋体"/>
          <w:color w:val="000000"/>
          <w:kern w:val="0"/>
          <w:szCs w:val="21"/>
        </w:rPr>
        <w:t>1</w:t>
      </w:r>
      <w:r w:rsidR="00343405">
        <w:rPr>
          <w:rFonts w:ascii="宋体" w:eastAsia="宋体" w:hAnsi="宋体" w:cs="宋体"/>
          <w:color w:val="000000"/>
          <w:kern w:val="0"/>
          <w:szCs w:val="21"/>
        </w:rPr>
        <w:t>]</w:t>
      </w:r>
      <w:r w:rsidRPr="00211661">
        <w:rPr>
          <w:rFonts w:ascii="宋体" w:eastAsia="宋体" w:hAnsi="宋体" w:cs="宋体"/>
          <w:color w:val="000000"/>
          <w:kern w:val="0"/>
          <w:szCs w:val="21"/>
        </w:rPr>
        <w:t>、智能5G</w:t>
      </w:r>
      <w:r w:rsidR="00343405">
        <w:rPr>
          <w:rFonts w:ascii="宋体" w:eastAsia="宋体" w:hAnsi="宋体" w:cs="宋体"/>
          <w:color w:val="000000"/>
          <w:kern w:val="0"/>
          <w:szCs w:val="21"/>
        </w:rPr>
        <w:t>[</w:t>
      </w:r>
      <w:r w:rsidR="00A1652F">
        <w:rPr>
          <w:rFonts w:ascii="宋体" w:eastAsia="宋体" w:hAnsi="宋体" w:cs="宋体"/>
          <w:color w:val="000000"/>
          <w:kern w:val="0"/>
          <w:szCs w:val="21"/>
        </w:rPr>
        <w:t>2</w:t>
      </w:r>
      <w:r w:rsidR="00343405">
        <w:rPr>
          <w:rFonts w:ascii="宋体" w:eastAsia="宋体" w:hAnsi="宋体" w:cs="宋体"/>
          <w:color w:val="000000"/>
          <w:kern w:val="0"/>
          <w:szCs w:val="21"/>
        </w:rPr>
        <w:t>]</w:t>
      </w:r>
      <w:r w:rsidRPr="00211661">
        <w:rPr>
          <w:rFonts w:ascii="宋体" w:eastAsia="宋体" w:hAnsi="宋体" w:cs="宋体"/>
          <w:color w:val="000000"/>
          <w:kern w:val="0"/>
          <w:szCs w:val="21"/>
        </w:rPr>
        <w:t>、车联网</w:t>
      </w:r>
      <w:r w:rsidR="00343405">
        <w:rPr>
          <w:rFonts w:ascii="宋体" w:eastAsia="宋体" w:hAnsi="宋体" w:cs="宋体" w:hint="eastAsia"/>
          <w:color w:val="000000"/>
          <w:kern w:val="0"/>
          <w:szCs w:val="21"/>
        </w:rPr>
        <w:t>[</w:t>
      </w:r>
      <w:r w:rsidR="00A1652F">
        <w:rPr>
          <w:rFonts w:ascii="宋体" w:eastAsia="宋体" w:hAnsi="宋体" w:cs="宋体"/>
          <w:color w:val="000000"/>
          <w:kern w:val="0"/>
          <w:szCs w:val="21"/>
        </w:rPr>
        <w:t>3</w:t>
      </w:r>
      <w:r w:rsidR="00343405">
        <w:rPr>
          <w:rFonts w:ascii="宋体" w:eastAsia="宋体" w:hAnsi="宋体" w:cs="宋体"/>
          <w:color w:val="000000"/>
          <w:kern w:val="0"/>
          <w:szCs w:val="21"/>
        </w:rPr>
        <w:t>]</w:t>
      </w:r>
      <w:r w:rsidR="00343405">
        <w:rPr>
          <w:rFonts w:ascii="宋体" w:eastAsia="宋体" w:hAnsi="宋体" w:cs="宋体" w:hint="eastAsia"/>
          <w:color w:val="000000"/>
          <w:kern w:val="0"/>
          <w:szCs w:val="21"/>
        </w:rPr>
        <w:t>等领域</w:t>
      </w:r>
      <w:r w:rsidRPr="00211661">
        <w:rPr>
          <w:rFonts w:ascii="宋体" w:eastAsia="宋体" w:hAnsi="宋体" w:cs="宋体"/>
          <w:color w:val="000000"/>
          <w:kern w:val="0"/>
          <w:szCs w:val="21"/>
        </w:rPr>
        <w:t>。区块链技术可以在分布式环境下提供可信赖和安全的资源共享服务，受到了学术界和工业界的高度关注。区块链的去中心化、持久性和可追溯</w:t>
      </w:r>
      <w:r w:rsidR="00366C6E">
        <w:rPr>
          <w:rFonts w:ascii="宋体" w:eastAsia="宋体" w:hAnsi="宋体" w:cs="宋体" w:hint="eastAsia"/>
          <w:color w:val="000000"/>
          <w:kern w:val="0"/>
          <w:szCs w:val="21"/>
        </w:rPr>
        <w:t>等</w:t>
      </w:r>
      <w:r w:rsidR="00773342" w:rsidRPr="00211661">
        <w:rPr>
          <w:rFonts w:ascii="宋体" w:eastAsia="宋体" w:hAnsi="宋体" w:cs="宋体"/>
          <w:color w:val="000000"/>
          <w:kern w:val="0"/>
          <w:szCs w:val="21"/>
        </w:rPr>
        <w:t>特性</w:t>
      </w:r>
      <w:r w:rsidRPr="00211661">
        <w:rPr>
          <w:rFonts w:ascii="宋体" w:eastAsia="宋体" w:hAnsi="宋体" w:cs="宋体"/>
          <w:color w:val="000000"/>
          <w:kern w:val="0"/>
          <w:szCs w:val="21"/>
        </w:rPr>
        <w:t>，</w:t>
      </w:r>
      <w:r w:rsidR="00773342">
        <w:rPr>
          <w:rFonts w:ascii="宋体" w:eastAsia="宋体" w:hAnsi="宋体" w:cs="宋体" w:hint="eastAsia"/>
          <w:color w:val="000000"/>
          <w:kern w:val="0"/>
          <w:szCs w:val="21"/>
        </w:rPr>
        <w:t>使得将其</w:t>
      </w:r>
      <w:r w:rsidR="00773342" w:rsidRPr="00211661">
        <w:rPr>
          <w:rFonts w:ascii="宋体" w:eastAsia="宋体" w:hAnsi="宋体" w:cs="宋体"/>
          <w:color w:val="000000"/>
          <w:kern w:val="0"/>
          <w:szCs w:val="21"/>
        </w:rPr>
        <w:t>与智能合约技术相结合时</w:t>
      </w:r>
      <w:r w:rsidR="00773342">
        <w:rPr>
          <w:rFonts w:ascii="宋体" w:eastAsia="宋体" w:hAnsi="宋体" w:cs="宋体" w:hint="eastAsia"/>
          <w:color w:val="000000"/>
          <w:kern w:val="0"/>
          <w:szCs w:val="21"/>
        </w:rPr>
        <w:t>，能</w:t>
      </w:r>
      <w:r w:rsidRPr="00211661">
        <w:rPr>
          <w:rFonts w:ascii="宋体" w:eastAsia="宋体" w:hAnsi="宋体" w:cs="宋体"/>
          <w:color w:val="000000"/>
          <w:kern w:val="0"/>
          <w:szCs w:val="21"/>
        </w:rPr>
        <w:t>为克服无线网络应用中存在的安全和信任问题提供了新的解决方案。将区块链技术融入无线网络可以在无线环境中提供安全、可信、高效的资源共享、数据交互、安全接入控制、数据溯源和身份认证等服务。</w:t>
      </w:r>
    </w:p>
    <w:p w14:paraId="1C55743C" w14:textId="476AB1F4"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00D9709C">
        <w:rPr>
          <w:rFonts w:ascii="宋体" w:eastAsia="宋体" w:hAnsi="宋体" w:cs="宋体"/>
          <w:color w:val="000000"/>
          <w:kern w:val="0"/>
          <w:szCs w:val="21"/>
        </w:rPr>
        <w:t>4</w:t>
      </w:r>
      <w:r w:rsidRPr="00211661">
        <w:rPr>
          <w:rFonts w:ascii="宋体" w:eastAsia="宋体" w:hAnsi="宋体" w:cs="宋体"/>
          <w:color w:val="000000"/>
          <w:kern w:val="0"/>
          <w:szCs w:val="21"/>
        </w:rPr>
        <w:t>]）、复杂的设计（比如，权益证明[</w:t>
      </w:r>
      <w:r w:rsidR="00D9709C">
        <w:rPr>
          <w:rFonts w:ascii="宋体" w:eastAsia="宋体" w:hAnsi="宋体" w:cs="宋体"/>
          <w:color w:val="000000"/>
          <w:kern w:val="0"/>
          <w:szCs w:val="21"/>
        </w:rPr>
        <w:t>5</w:t>
      </w:r>
      <w:r w:rsidRPr="00211661">
        <w:rPr>
          <w:rFonts w:ascii="宋体" w:eastAsia="宋体" w:hAnsi="宋体" w:cs="宋体"/>
          <w:color w:val="000000"/>
          <w:kern w:val="0"/>
          <w:szCs w:val="21"/>
        </w:rPr>
        <w:t>]）或者可靠的通信(比如PBFT[</w:t>
      </w:r>
      <w:r w:rsidR="00385EA8">
        <w:rPr>
          <w:rFonts w:ascii="宋体" w:eastAsia="宋体" w:hAnsi="宋体" w:cs="宋体"/>
          <w:color w:val="000000"/>
          <w:kern w:val="0"/>
          <w:szCs w:val="21"/>
        </w:rPr>
        <w:t>6</w:t>
      </w:r>
      <w:r w:rsidRPr="00211661">
        <w:rPr>
          <w:rFonts w:ascii="宋体" w:eastAsia="宋体" w:hAnsi="宋体" w:cs="宋体"/>
          <w:color w:val="000000"/>
          <w:kern w:val="0"/>
          <w:szCs w:val="21"/>
        </w:rPr>
        <w:t>])。尽管这些区块链协议在互联网上运行良好，但它们不适用于资源有限且信道不稳定的无线网络。无线网络的开放通信</w:t>
      </w:r>
      <w:r w:rsidR="00385EA8">
        <w:rPr>
          <w:rFonts w:ascii="宋体" w:eastAsia="宋体" w:hAnsi="宋体" w:cs="宋体" w:hint="eastAsia"/>
          <w:color w:val="000000"/>
          <w:kern w:val="0"/>
          <w:szCs w:val="21"/>
        </w:rPr>
        <w:t>特性极大</w:t>
      </w:r>
      <w:r w:rsidR="00C618C5">
        <w:rPr>
          <w:rFonts w:ascii="宋体" w:eastAsia="宋体" w:hAnsi="宋体" w:cs="宋体" w:hint="eastAsia"/>
          <w:color w:val="000000"/>
          <w:kern w:val="0"/>
          <w:szCs w:val="21"/>
        </w:rPr>
        <w:t>地</w:t>
      </w:r>
      <w:r w:rsidRPr="00211661">
        <w:rPr>
          <w:rFonts w:ascii="宋体" w:eastAsia="宋体" w:hAnsi="宋体" w:cs="宋体"/>
          <w:color w:val="000000"/>
          <w:kern w:val="0"/>
          <w:szCs w:val="21"/>
        </w:rPr>
        <w:t>受到环境的</w:t>
      </w:r>
      <w:r w:rsidR="00C618C5">
        <w:rPr>
          <w:rFonts w:ascii="宋体" w:eastAsia="宋体" w:hAnsi="宋体" w:cs="宋体" w:hint="eastAsia"/>
          <w:color w:val="000000"/>
          <w:kern w:val="0"/>
          <w:szCs w:val="21"/>
        </w:rPr>
        <w:t>影响</w:t>
      </w:r>
      <w:r w:rsidRPr="00211661">
        <w:rPr>
          <w:rFonts w:ascii="宋体" w:eastAsia="宋体" w:hAnsi="宋体" w:cs="宋体"/>
          <w:color w:val="000000"/>
          <w:kern w:val="0"/>
          <w:szCs w:val="21"/>
        </w:rPr>
        <w:t>，信道带宽不稳定</w:t>
      </w:r>
      <w:r w:rsidR="00C618C5">
        <w:rPr>
          <w:rFonts w:ascii="宋体" w:eastAsia="宋体" w:hAnsi="宋体" w:cs="宋体" w:hint="eastAsia"/>
          <w:color w:val="000000"/>
          <w:kern w:val="0"/>
          <w:szCs w:val="21"/>
        </w:rPr>
        <w:t>和</w:t>
      </w:r>
      <w:r w:rsidRPr="00211661">
        <w:rPr>
          <w:rFonts w:ascii="宋体" w:eastAsia="宋体" w:hAnsi="宋体" w:cs="宋体"/>
          <w:color w:val="000000"/>
          <w:kern w:val="0"/>
          <w:szCs w:val="21"/>
        </w:rPr>
        <w:t>易受干扰攻击是无线网络通信</w:t>
      </w:r>
      <w:r w:rsidR="00385EA8">
        <w:rPr>
          <w:rFonts w:ascii="宋体" w:eastAsia="宋体" w:hAnsi="宋体" w:cs="宋体" w:hint="eastAsia"/>
          <w:color w:val="000000"/>
          <w:kern w:val="0"/>
          <w:szCs w:val="21"/>
        </w:rPr>
        <w:t>面临</w:t>
      </w:r>
      <w:r w:rsidRPr="00211661">
        <w:rPr>
          <w:rFonts w:ascii="宋体" w:eastAsia="宋体" w:hAnsi="宋体" w:cs="宋体"/>
          <w:color w:val="000000"/>
          <w:kern w:val="0"/>
          <w:szCs w:val="21"/>
        </w:rPr>
        <w:t>的瓶颈。这些</w:t>
      </w:r>
      <w:r w:rsidR="009D667D">
        <w:rPr>
          <w:rFonts w:ascii="宋体" w:eastAsia="宋体" w:hAnsi="宋体" w:cs="宋体" w:hint="eastAsia"/>
          <w:color w:val="000000"/>
          <w:kern w:val="0"/>
          <w:szCs w:val="21"/>
        </w:rPr>
        <w:t>都</w:t>
      </w:r>
      <w:r w:rsidRPr="00211661">
        <w:rPr>
          <w:rFonts w:ascii="宋体" w:eastAsia="宋体" w:hAnsi="宋体" w:cs="宋体"/>
          <w:color w:val="000000"/>
          <w:kern w:val="0"/>
          <w:szCs w:val="21"/>
        </w:rPr>
        <w:t>限制了传统区块链共识算法与无线网络相结合的应用，这也是</w:t>
      </w:r>
      <w:r w:rsidR="009D667D">
        <w:rPr>
          <w:rFonts w:ascii="宋体" w:eastAsia="宋体" w:hAnsi="宋体" w:cs="宋体" w:hint="eastAsia"/>
          <w:color w:val="000000"/>
          <w:kern w:val="0"/>
          <w:szCs w:val="21"/>
        </w:rPr>
        <w:t>我们</w:t>
      </w:r>
      <w:r w:rsidRPr="00211661">
        <w:rPr>
          <w:rFonts w:ascii="宋体" w:eastAsia="宋体" w:hAnsi="宋体" w:cs="宋体"/>
          <w:color w:val="000000"/>
          <w:kern w:val="0"/>
          <w:szCs w:val="21"/>
        </w:rPr>
        <w:t>研究无线网络上区块链协议的动机。</w:t>
      </w:r>
    </w:p>
    <w:p w14:paraId="19E3B3F0" w14:textId="4FBF2E93" w:rsidR="00385EA8" w:rsidRPr="00385EA8" w:rsidRDefault="00385EA8" w:rsidP="006138A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385EA8">
        <w:rPr>
          <w:rFonts w:ascii="宋体" w:eastAsia="宋体" w:hAnsi="宋体" w:cs="宋体"/>
          <w:color w:val="000000"/>
          <w:kern w:val="0"/>
          <w:szCs w:val="21"/>
        </w:rPr>
        <w:t>最近，</w:t>
      </w:r>
      <w:r w:rsidR="00CE710A" w:rsidRPr="00211661">
        <w:rPr>
          <w:rFonts w:ascii="宋体" w:eastAsia="宋体" w:hAnsi="宋体" w:cs="宋体"/>
          <w:color w:val="000000"/>
          <w:kern w:val="0"/>
          <w:szCs w:val="21"/>
        </w:rPr>
        <w:t>一些研究工作利用无线网络的特性设计区块链共识协议，使之适用于无线网络</w:t>
      </w:r>
      <w:r w:rsidR="009D667D">
        <w:rPr>
          <w:rFonts w:ascii="宋体" w:eastAsia="宋体" w:hAnsi="宋体" w:cs="宋体" w:hint="eastAsia"/>
          <w:color w:val="000000"/>
          <w:kern w:val="0"/>
          <w:szCs w:val="21"/>
        </w:rPr>
        <w:t>通信</w:t>
      </w:r>
      <w:r w:rsidR="00CE710A" w:rsidRPr="00211661">
        <w:rPr>
          <w:rFonts w:ascii="宋体" w:eastAsia="宋体" w:hAnsi="宋体" w:cs="宋体"/>
          <w:color w:val="000000"/>
          <w:kern w:val="0"/>
          <w:szCs w:val="21"/>
        </w:rPr>
        <w:t>环境。</w:t>
      </w:r>
      <w:r w:rsidR="00CE710A">
        <w:rPr>
          <w:rFonts w:ascii="宋体" w:eastAsia="宋体" w:hAnsi="宋体" w:cs="宋体" w:hint="eastAsia"/>
          <w:color w:val="000000"/>
          <w:kern w:val="0"/>
          <w:szCs w:val="21"/>
        </w:rPr>
        <w:t>考虑</w:t>
      </w:r>
      <w:r w:rsidRPr="00385EA8">
        <w:rPr>
          <w:rFonts w:ascii="宋体" w:eastAsia="宋体" w:hAnsi="宋体" w:cs="宋体"/>
          <w:color w:val="000000"/>
          <w:kern w:val="0"/>
          <w:szCs w:val="21"/>
        </w:rPr>
        <w:t>移动</w:t>
      </w:r>
      <w:r w:rsidR="00C12B2B">
        <w:rPr>
          <w:rFonts w:ascii="宋体" w:eastAsia="宋体" w:hAnsi="宋体" w:cs="宋体" w:hint="eastAsia"/>
          <w:color w:val="000000"/>
          <w:kern w:val="0"/>
          <w:szCs w:val="21"/>
        </w:rPr>
        <w:t>无线</w:t>
      </w:r>
      <w:r w:rsidRPr="00385EA8">
        <w:rPr>
          <w:rFonts w:ascii="宋体" w:eastAsia="宋体" w:hAnsi="宋体" w:cs="宋体"/>
          <w:color w:val="000000"/>
          <w:kern w:val="0"/>
          <w:szCs w:val="21"/>
        </w:rPr>
        <w:t>自组织网络</w:t>
      </w:r>
      <w:r w:rsidR="00C12B2B">
        <w:rPr>
          <w:rFonts w:ascii="宋体" w:eastAsia="宋体" w:hAnsi="宋体" w:cs="宋体" w:hint="eastAsia"/>
          <w:color w:val="000000"/>
          <w:kern w:val="0"/>
          <w:szCs w:val="21"/>
        </w:rPr>
        <w:t>中节点</w:t>
      </w:r>
      <w:r w:rsidRPr="00385EA8">
        <w:rPr>
          <w:rFonts w:ascii="宋体" w:eastAsia="宋体" w:hAnsi="宋体" w:cs="宋体"/>
          <w:color w:val="000000"/>
          <w:kern w:val="0"/>
          <w:szCs w:val="21"/>
        </w:rPr>
        <w:t>的高动态</w:t>
      </w:r>
      <w:r w:rsidR="00CE710A">
        <w:rPr>
          <w:rFonts w:ascii="宋体" w:eastAsia="宋体" w:hAnsi="宋体" w:cs="宋体" w:hint="eastAsia"/>
          <w:color w:val="000000"/>
          <w:kern w:val="0"/>
          <w:szCs w:val="21"/>
        </w:rPr>
        <w:t>特性</w:t>
      </w:r>
      <w:r w:rsidRPr="00385EA8">
        <w:rPr>
          <w:rFonts w:ascii="宋体" w:eastAsia="宋体" w:hAnsi="宋体" w:cs="宋体"/>
          <w:color w:val="000000"/>
          <w:kern w:val="0"/>
          <w:szCs w:val="21"/>
        </w:rPr>
        <w:t>，Z.Jiao 等人 [</w:t>
      </w:r>
      <w:r w:rsidR="002A18DD">
        <w:rPr>
          <w:rFonts w:ascii="宋体" w:eastAsia="宋体" w:hAnsi="宋体" w:cs="宋体"/>
          <w:color w:val="000000"/>
          <w:kern w:val="0"/>
          <w:szCs w:val="21"/>
        </w:rPr>
        <w:t>7</w:t>
      </w:r>
      <w:r w:rsidRPr="00385EA8">
        <w:rPr>
          <w:rFonts w:ascii="宋体" w:eastAsia="宋体" w:hAnsi="宋体" w:cs="宋体"/>
          <w:color w:val="000000"/>
          <w:kern w:val="0"/>
          <w:szCs w:val="21"/>
        </w:rPr>
        <w:t>] 设计了一种基于工作量证明算法的</w:t>
      </w:r>
      <w:r w:rsidR="00201725" w:rsidRPr="00385EA8">
        <w:rPr>
          <w:rFonts w:ascii="宋体" w:eastAsia="宋体" w:hAnsi="宋体" w:cs="宋体"/>
          <w:color w:val="000000"/>
          <w:kern w:val="0"/>
          <w:szCs w:val="21"/>
        </w:rPr>
        <w:t>稳定感知</w:t>
      </w:r>
      <w:r w:rsidR="00C12B2B">
        <w:rPr>
          <w:rFonts w:ascii="宋体" w:eastAsia="宋体" w:hAnsi="宋体" w:cs="宋体" w:hint="eastAsia"/>
          <w:color w:val="000000"/>
          <w:kern w:val="0"/>
          <w:szCs w:val="21"/>
        </w:rPr>
        <w:t>区块链</w:t>
      </w:r>
      <w:r w:rsidRPr="00385EA8">
        <w:rPr>
          <w:rFonts w:ascii="宋体" w:eastAsia="宋体" w:hAnsi="宋体" w:cs="宋体"/>
          <w:color w:val="000000"/>
          <w:kern w:val="0"/>
          <w:szCs w:val="21"/>
        </w:rPr>
        <w:t>共识协议</w:t>
      </w:r>
      <w:r w:rsidR="00A41F1C">
        <w:rPr>
          <w:rFonts w:ascii="宋体" w:eastAsia="宋体" w:hAnsi="宋体" w:cs="宋体" w:hint="eastAsia"/>
          <w:color w:val="000000"/>
          <w:kern w:val="0"/>
          <w:szCs w:val="21"/>
        </w:rPr>
        <w:t>。</w:t>
      </w:r>
      <w:r w:rsidRPr="00385EA8">
        <w:rPr>
          <w:rFonts w:ascii="宋体" w:eastAsia="宋体" w:hAnsi="宋体" w:cs="宋体"/>
          <w:color w:val="000000"/>
          <w:kern w:val="0"/>
          <w:szCs w:val="21"/>
        </w:rPr>
        <w:t>该算法</w:t>
      </w:r>
      <w:r w:rsidR="00EB2A65">
        <w:rPr>
          <w:rFonts w:ascii="宋体" w:eastAsia="宋体" w:hAnsi="宋体" w:cs="宋体" w:hint="eastAsia"/>
          <w:color w:val="000000"/>
          <w:kern w:val="0"/>
          <w:szCs w:val="21"/>
        </w:rPr>
        <w:t>根据感知的节点信息和工作量证明选举首领</w:t>
      </w:r>
      <w:r w:rsidR="009D667D">
        <w:rPr>
          <w:rFonts w:ascii="宋体" w:eastAsia="宋体" w:hAnsi="宋体" w:cs="宋体" w:hint="eastAsia"/>
          <w:color w:val="000000"/>
          <w:kern w:val="0"/>
          <w:szCs w:val="21"/>
        </w:rPr>
        <w:t>达成共识</w:t>
      </w:r>
      <w:r w:rsidR="00EB2A65">
        <w:rPr>
          <w:rFonts w:ascii="宋体" w:eastAsia="宋体" w:hAnsi="宋体" w:cs="宋体" w:hint="eastAsia"/>
          <w:color w:val="000000"/>
          <w:kern w:val="0"/>
          <w:szCs w:val="21"/>
        </w:rPr>
        <w:t>，在确保协议稳定</w:t>
      </w:r>
      <w:r w:rsidR="00A41F1C">
        <w:rPr>
          <w:rFonts w:ascii="宋体" w:eastAsia="宋体" w:hAnsi="宋体" w:cs="宋体" w:hint="eastAsia"/>
          <w:color w:val="000000"/>
          <w:kern w:val="0"/>
          <w:szCs w:val="21"/>
        </w:rPr>
        <w:t>运行</w:t>
      </w:r>
      <w:r w:rsidR="00EB2A65">
        <w:rPr>
          <w:rFonts w:ascii="宋体" w:eastAsia="宋体" w:hAnsi="宋体" w:cs="宋体" w:hint="eastAsia"/>
          <w:color w:val="000000"/>
          <w:kern w:val="0"/>
          <w:szCs w:val="21"/>
        </w:rPr>
        <w:t>的同时提高性能</w:t>
      </w:r>
      <w:r w:rsidRPr="00385EA8">
        <w:rPr>
          <w:rFonts w:ascii="宋体" w:eastAsia="宋体" w:hAnsi="宋体" w:cs="宋体"/>
          <w:color w:val="000000"/>
          <w:kern w:val="0"/>
          <w:szCs w:val="21"/>
        </w:rPr>
        <w:t>。</w:t>
      </w:r>
      <w:r w:rsidR="006138AB">
        <w:rPr>
          <w:rFonts w:ascii="宋体" w:eastAsia="宋体" w:hAnsi="宋体" w:cs="宋体" w:hint="eastAsia"/>
          <w:color w:val="000000"/>
          <w:kern w:val="0"/>
          <w:szCs w:val="21"/>
        </w:rPr>
        <w:t>根据</w:t>
      </w:r>
      <w:r w:rsidRPr="00385EA8">
        <w:rPr>
          <w:rFonts w:ascii="宋体" w:eastAsia="宋体" w:hAnsi="宋体" w:cs="宋体"/>
          <w:color w:val="000000"/>
          <w:kern w:val="0"/>
          <w:szCs w:val="21"/>
        </w:rPr>
        <w:t>无线</w:t>
      </w:r>
      <w:r w:rsidR="00E723D0">
        <w:rPr>
          <w:rFonts w:ascii="宋体" w:eastAsia="宋体" w:hAnsi="宋体" w:cs="宋体" w:hint="eastAsia"/>
          <w:color w:val="000000"/>
          <w:kern w:val="0"/>
          <w:szCs w:val="21"/>
        </w:rPr>
        <w:t>广播</w:t>
      </w:r>
      <w:r w:rsidRPr="00385EA8">
        <w:rPr>
          <w:rFonts w:ascii="宋体" w:eastAsia="宋体" w:hAnsi="宋体" w:cs="宋体"/>
          <w:color w:val="000000"/>
          <w:kern w:val="0"/>
          <w:szCs w:val="21"/>
        </w:rPr>
        <w:t>通信</w:t>
      </w:r>
      <w:r w:rsidR="006138AB">
        <w:rPr>
          <w:rFonts w:ascii="宋体" w:eastAsia="宋体" w:hAnsi="宋体" w:cs="宋体" w:hint="eastAsia"/>
          <w:color w:val="000000"/>
          <w:kern w:val="0"/>
          <w:szCs w:val="21"/>
        </w:rPr>
        <w:t>时延</w:t>
      </w:r>
      <w:r w:rsidRPr="00385EA8">
        <w:rPr>
          <w:rFonts w:ascii="宋体" w:eastAsia="宋体" w:hAnsi="宋体" w:cs="宋体"/>
          <w:color w:val="000000"/>
          <w:kern w:val="0"/>
          <w:szCs w:val="21"/>
        </w:rPr>
        <w:t>的特点，Z.Jiang等人[</w:t>
      </w:r>
      <w:r w:rsidR="002A18DD">
        <w:rPr>
          <w:rFonts w:ascii="宋体" w:eastAsia="宋体" w:hAnsi="宋体" w:cs="宋体"/>
          <w:color w:val="000000"/>
          <w:kern w:val="0"/>
          <w:szCs w:val="21"/>
        </w:rPr>
        <w:t>8</w:t>
      </w:r>
      <w:r w:rsidRPr="00385EA8">
        <w:rPr>
          <w:rFonts w:ascii="宋体" w:eastAsia="宋体" w:hAnsi="宋体" w:cs="宋体"/>
          <w:color w:val="000000"/>
          <w:kern w:val="0"/>
          <w:szCs w:val="21"/>
        </w:rPr>
        <w:t>]</w:t>
      </w:r>
      <w:r w:rsidR="00A21B7C">
        <w:rPr>
          <w:rFonts w:ascii="宋体" w:eastAsia="宋体" w:hAnsi="宋体" w:cs="宋体" w:hint="eastAsia"/>
          <w:color w:val="000000"/>
          <w:kern w:val="0"/>
          <w:szCs w:val="21"/>
        </w:rPr>
        <w:t>提出</w:t>
      </w:r>
      <w:r w:rsidR="006138AB">
        <w:rPr>
          <w:rFonts w:ascii="宋体" w:eastAsia="宋体" w:hAnsi="宋体" w:cs="宋体" w:hint="eastAsia"/>
          <w:color w:val="000000"/>
          <w:kern w:val="0"/>
          <w:szCs w:val="21"/>
        </w:rPr>
        <w:t>基于</w:t>
      </w:r>
      <w:r w:rsidR="00A21B7C">
        <w:rPr>
          <w:rFonts w:ascii="宋体" w:eastAsia="宋体" w:hAnsi="宋体" w:cs="宋体" w:hint="eastAsia"/>
          <w:color w:val="000000"/>
          <w:kern w:val="0"/>
          <w:szCs w:val="21"/>
        </w:rPr>
        <w:t>女巫</w:t>
      </w:r>
      <w:r w:rsidR="006138AB">
        <w:rPr>
          <w:rFonts w:ascii="宋体" w:eastAsia="宋体" w:hAnsi="宋体" w:cs="宋体" w:hint="eastAsia"/>
          <w:color w:val="000000"/>
          <w:kern w:val="0"/>
          <w:szCs w:val="21"/>
        </w:rPr>
        <w:t>证明的拜占庭容错共识协议，该协议能够在无线网络中实现实时共识。</w:t>
      </w:r>
      <w:r w:rsidR="00F90FC9" w:rsidRPr="00385EA8">
        <w:rPr>
          <w:rFonts w:ascii="宋体" w:eastAsia="宋体" w:hAnsi="宋体" w:cs="宋体"/>
          <w:color w:val="000000"/>
          <w:kern w:val="0"/>
          <w:szCs w:val="21"/>
        </w:rPr>
        <w:t>Q.Xu等人[</w:t>
      </w:r>
      <w:r w:rsidR="00F90FC9">
        <w:rPr>
          <w:rFonts w:ascii="宋体" w:eastAsia="宋体" w:hAnsi="宋体" w:cs="宋体"/>
          <w:color w:val="000000"/>
          <w:kern w:val="0"/>
          <w:szCs w:val="21"/>
        </w:rPr>
        <w:t>9</w:t>
      </w:r>
      <w:r w:rsidR="00F90FC9" w:rsidRPr="00385EA8">
        <w:rPr>
          <w:rFonts w:ascii="宋体" w:eastAsia="宋体" w:hAnsi="宋体" w:cs="宋体"/>
          <w:color w:val="000000"/>
          <w:kern w:val="0"/>
          <w:szCs w:val="21"/>
        </w:rPr>
        <w:t>]</w:t>
      </w:r>
      <w:r w:rsidR="00F90FC9">
        <w:rPr>
          <w:rFonts w:ascii="宋体" w:eastAsia="宋体" w:hAnsi="宋体" w:cs="宋体" w:hint="eastAsia"/>
          <w:color w:val="000000"/>
          <w:kern w:val="0"/>
          <w:szCs w:val="21"/>
        </w:rPr>
        <w:t>利用无线网络广播通信的特点提出基于通信</w:t>
      </w:r>
      <w:r w:rsidR="00A60071">
        <w:rPr>
          <w:rFonts w:ascii="宋体" w:eastAsia="宋体" w:hAnsi="宋体" w:cs="宋体" w:hint="eastAsia"/>
          <w:color w:val="000000"/>
          <w:kern w:val="0"/>
          <w:szCs w:val="21"/>
        </w:rPr>
        <w:t>（</w:t>
      </w:r>
      <w:r w:rsidR="00A60071">
        <w:rPr>
          <w:rFonts w:ascii="宋体" w:eastAsia="宋体" w:hAnsi="宋体" w:cs="宋体"/>
          <w:color w:val="000000"/>
          <w:kern w:val="0"/>
          <w:szCs w:val="21"/>
        </w:rPr>
        <w:t>Proof-of-Comunication</w:t>
      </w:r>
      <w:r w:rsidR="00A60071">
        <w:rPr>
          <w:rFonts w:ascii="宋体" w:eastAsia="宋体" w:hAnsi="宋体" w:cs="宋体" w:hint="eastAsia"/>
          <w:color w:val="000000"/>
          <w:kern w:val="0"/>
          <w:szCs w:val="21"/>
        </w:rPr>
        <w:t>）</w:t>
      </w:r>
      <w:r w:rsidR="00F90FC9">
        <w:rPr>
          <w:rFonts w:ascii="宋体" w:eastAsia="宋体" w:hAnsi="宋体" w:cs="宋体" w:hint="eastAsia"/>
          <w:color w:val="000000"/>
          <w:kern w:val="0"/>
          <w:szCs w:val="21"/>
        </w:rPr>
        <w:t>的无线</w:t>
      </w:r>
      <w:r w:rsidR="00A60071">
        <w:rPr>
          <w:rFonts w:ascii="宋体" w:eastAsia="宋体" w:hAnsi="宋体" w:cs="宋体" w:hint="eastAsia"/>
          <w:color w:val="000000"/>
          <w:kern w:val="0"/>
          <w:szCs w:val="21"/>
        </w:rPr>
        <w:t>区块链</w:t>
      </w:r>
      <w:r w:rsidR="00F90FC9">
        <w:rPr>
          <w:rFonts w:ascii="宋体" w:eastAsia="宋体" w:hAnsi="宋体" w:cs="宋体" w:hint="eastAsia"/>
          <w:color w:val="000000"/>
          <w:kern w:val="0"/>
          <w:szCs w:val="21"/>
        </w:rPr>
        <w:t>共识协议。</w:t>
      </w:r>
      <w:r w:rsidRPr="00385EA8">
        <w:rPr>
          <w:rFonts w:ascii="宋体" w:eastAsia="宋体" w:hAnsi="宋体" w:cs="宋体"/>
          <w:color w:val="000000"/>
          <w:kern w:val="0"/>
          <w:szCs w:val="21"/>
        </w:rPr>
        <w:t>Y.Zou等人[</w:t>
      </w:r>
      <w:r w:rsidR="002A18DD">
        <w:rPr>
          <w:rFonts w:ascii="宋体" w:eastAsia="宋体" w:hAnsi="宋体" w:cs="宋体"/>
          <w:color w:val="000000"/>
          <w:kern w:val="0"/>
          <w:szCs w:val="21"/>
        </w:rPr>
        <w:t>10</w:t>
      </w:r>
      <w:r w:rsidRPr="00385EA8">
        <w:rPr>
          <w:rFonts w:ascii="宋体" w:eastAsia="宋体" w:hAnsi="宋体" w:cs="宋体"/>
          <w:color w:val="000000"/>
          <w:kern w:val="0"/>
          <w:szCs w:val="21"/>
        </w:rPr>
        <w:t>]</w:t>
      </w:r>
      <w:r w:rsidR="00F90FC9">
        <w:rPr>
          <w:rFonts w:ascii="宋体" w:eastAsia="宋体" w:hAnsi="宋体" w:cs="宋体" w:hint="eastAsia"/>
          <w:color w:val="000000"/>
          <w:kern w:val="0"/>
          <w:szCs w:val="21"/>
        </w:rPr>
        <w:t>利用</w:t>
      </w:r>
      <w:r w:rsidR="006138AB">
        <w:rPr>
          <w:rFonts w:ascii="宋体" w:eastAsia="宋体" w:hAnsi="宋体" w:cs="宋体" w:hint="eastAsia"/>
          <w:color w:val="000000"/>
          <w:kern w:val="0"/>
          <w:szCs w:val="21"/>
        </w:rPr>
        <w:t>无线网络的广播通信特点</w:t>
      </w:r>
      <w:r w:rsidRPr="00385EA8">
        <w:rPr>
          <w:rFonts w:ascii="宋体" w:eastAsia="宋体" w:hAnsi="宋体" w:cs="宋体"/>
          <w:color w:val="000000"/>
          <w:kern w:val="0"/>
          <w:szCs w:val="21"/>
        </w:rPr>
        <w:t>提出了</w:t>
      </w:r>
      <w:r w:rsidR="00A60071">
        <w:rPr>
          <w:rFonts w:ascii="宋体" w:eastAsia="宋体" w:hAnsi="宋体" w:cs="宋体" w:hint="eastAsia"/>
          <w:color w:val="000000"/>
          <w:kern w:val="0"/>
          <w:szCs w:val="21"/>
        </w:rPr>
        <w:t>适用于许可无线区块链网络的快速</w:t>
      </w:r>
      <w:r w:rsidRPr="00385EA8">
        <w:rPr>
          <w:rFonts w:ascii="宋体" w:eastAsia="宋体" w:hAnsi="宋体" w:cs="宋体"/>
          <w:color w:val="000000"/>
          <w:kern w:val="0"/>
          <w:szCs w:val="21"/>
        </w:rPr>
        <w:t>共识协议。此外，考虑到无线信道</w:t>
      </w:r>
      <w:r w:rsidR="00E723D0">
        <w:rPr>
          <w:rFonts w:ascii="宋体" w:eastAsia="宋体" w:hAnsi="宋体" w:cs="宋体" w:hint="eastAsia"/>
          <w:color w:val="000000"/>
          <w:kern w:val="0"/>
          <w:szCs w:val="21"/>
        </w:rPr>
        <w:t>易受干扰</w:t>
      </w:r>
      <w:r w:rsidRPr="00385EA8">
        <w:rPr>
          <w:rFonts w:ascii="宋体" w:eastAsia="宋体" w:hAnsi="宋体" w:cs="宋体"/>
          <w:color w:val="000000"/>
          <w:kern w:val="0"/>
          <w:szCs w:val="21"/>
        </w:rPr>
        <w:t>的</w:t>
      </w:r>
      <w:r w:rsidR="00E723D0">
        <w:rPr>
          <w:rFonts w:ascii="宋体" w:eastAsia="宋体" w:hAnsi="宋体" w:cs="宋体" w:hint="eastAsia"/>
          <w:color w:val="000000"/>
          <w:kern w:val="0"/>
          <w:szCs w:val="21"/>
        </w:rPr>
        <w:t>特征</w:t>
      </w:r>
      <w:r w:rsidRPr="00385EA8">
        <w:rPr>
          <w:rFonts w:ascii="宋体" w:eastAsia="宋体" w:hAnsi="宋体" w:cs="宋体"/>
          <w:color w:val="000000"/>
          <w:kern w:val="0"/>
          <w:szCs w:val="21"/>
        </w:rPr>
        <w:t>，M.Xu 等人提出了</w:t>
      </w:r>
      <w:r w:rsidR="00E723D0">
        <w:rPr>
          <w:rFonts w:ascii="宋体" w:eastAsia="宋体" w:hAnsi="宋体" w:cs="宋体" w:hint="eastAsia"/>
          <w:color w:val="000000"/>
          <w:kern w:val="0"/>
          <w:szCs w:val="21"/>
        </w:rPr>
        <w:t>可以抵抗干扰攻击的</w:t>
      </w:r>
      <w:r w:rsidRPr="00385EA8">
        <w:rPr>
          <w:rFonts w:ascii="宋体" w:eastAsia="宋体" w:hAnsi="宋体" w:cs="宋体"/>
          <w:color w:val="000000"/>
          <w:kern w:val="0"/>
          <w:szCs w:val="21"/>
        </w:rPr>
        <w:t>基于 Proof-of-Channel 共识算法的单跳无线</w:t>
      </w:r>
      <w:r w:rsidR="00E723D0">
        <w:rPr>
          <w:rFonts w:ascii="宋体" w:eastAsia="宋体" w:hAnsi="宋体" w:cs="宋体" w:hint="eastAsia"/>
          <w:color w:val="000000"/>
          <w:kern w:val="0"/>
          <w:szCs w:val="21"/>
        </w:rPr>
        <w:t>区</w:t>
      </w:r>
      <w:r w:rsidR="00E723D0">
        <w:rPr>
          <w:rFonts w:ascii="宋体" w:eastAsia="宋体" w:hAnsi="宋体" w:cs="宋体" w:hint="eastAsia"/>
          <w:color w:val="000000"/>
          <w:kern w:val="0"/>
          <w:szCs w:val="21"/>
        </w:rPr>
        <w:lastRenderedPageBreak/>
        <w:t>块链共识协议</w:t>
      </w:r>
      <w:r w:rsidRPr="00385EA8">
        <w:rPr>
          <w:rFonts w:ascii="宋体" w:eastAsia="宋体" w:hAnsi="宋体" w:cs="宋体"/>
          <w:color w:val="000000"/>
          <w:kern w:val="0"/>
          <w:szCs w:val="21"/>
        </w:rPr>
        <w:t xml:space="preserve"> BLOWN[</w:t>
      </w:r>
      <w:r w:rsidR="002A18DD">
        <w:rPr>
          <w:rFonts w:ascii="宋体" w:eastAsia="宋体" w:hAnsi="宋体" w:cs="宋体"/>
          <w:color w:val="000000"/>
          <w:kern w:val="0"/>
          <w:szCs w:val="21"/>
        </w:rPr>
        <w:t>11</w:t>
      </w:r>
      <w:r w:rsidRPr="00385EA8">
        <w:rPr>
          <w:rFonts w:ascii="宋体" w:eastAsia="宋体" w:hAnsi="宋体" w:cs="宋体"/>
          <w:color w:val="000000"/>
          <w:kern w:val="0"/>
          <w:szCs w:val="21"/>
        </w:rPr>
        <w:t>]</w:t>
      </w:r>
      <w:r w:rsidR="00E723D0">
        <w:rPr>
          <w:rFonts w:ascii="宋体" w:eastAsia="宋体" w:hAnsi="宋体" w:cs="宋体" w:hint="eastAsia"/>
          <w:color w:val="000000"/>
          <w:kern w:val="0"/>
          <w:szCs w:val="21"/>
        </w:rPr>
        <w:t>。</w:t>
      </w:r>
      <w:r w:rsidR="002D724A">
        <w:rPr>
          <w:rFonts w:ascii="宋体" w:eastAsia="宋体" w:hAnsi="宋体" w:cs="宋体" w:hint="eastAsia"/>
          <w:color w:val="000000"/>
          <w:kern w:val="0"/>
          <w:szCs w:val="21"/>
        </w:rPr>
        <w:t>考虑多跳无线网络的通信特征，</w:t>
      </w:r>
      <w:r w:rsidR="002D724A" w:rsidRPr="00385EA8">
        <w:rPr>
          <w:rFonts w:ascii="宋体" w:eastAsia="宋体" w:hAnsi="宋体" w:cs="宋体"/>
          <w:color w:val="000000"/>
          <w:kern w:val="0"/>
          <w:szCs w:val="21"/>
        </w:rPr>
        <w:t>M.Xu 等人</w:t>
      </w:r>
      <w:r w:rsidR="002D724A">
        <w:rPr>
          <w:rFonts w:ascii="宋体" w:eastAsia="宋体" w:hAnsi="宋体" w:cs="宋体" w:hint="eastAsia"/>
          <w:color w:val="000000"/>
          <w:kern w:val="0"/>
          <w:szCs w:val="21"/>
        </w:rPr>
        <w:t>采用最大独立集构建通信骨架的方式，提出了一种能够容错的快速</w:t>
      </w:r>
      <w:r w:rsidR="002D724A" w:rsidRPr="00385EA8">
        <w:rPr>
          <w:rFonts w:ascii="宋体" w:eastAsia="宋体" w:hAnsi="宋体" w:cs="宋体"/>
          <w:color w:val="000000"/>
          <w:kern w:val="0"/>
          <w:szCs w:val="21"/>
        </w:rPr>
        <w:t>区块链协议</w:t>
      </w:r>
      <w:r w:rsidR="002D724A">
        <w:rPr>
          <w:rFonts w:ascii="宋体" w:eastAsia="宋体" w:hAnsi="宋体" w:cs="宋体" w:hint="eastAsia"/>
          <w:color w:val="000000"/>
          <w:kern w:val="0"/>
          <w:szCs w:val="21"/>
        </w:rPr>
        <w:t xml:space="preserve"> </w:t>
      </w:r>
      <w:r w:rsidRPr="00385EA8">
        <w:rPr>
          <w:rFonts w:ascii="宋体" w:eastAsia="宋体" w:hAnsi="宋体" w:cs="宋体"/>
          <w:color w:val="000000"/>
          <w:kern w:val="0"/>
          <w:szCs w:val="21"/>
        </w:rPr>
        <w:t>wChain[</w:t>
      </w:r>
      <w:r w:rsidR="002A18DD">
        <w:rPr>
          <w:rFonts w:ascii="宋体" w:eastAsia="宋体" w:hAnsi="宋体" w:cs="宋体"/>
          <w:color w:val="000000"/>
          <w:kern w:val="0"/>
          <w:szCs w:val="21"/>
        </w:rPr>
        <w:t>12</w:t>
      </w:r>
      <w:r w:rsidRPr="00385EA8">
        <w:rPr>
          <w:rFonts w:ascii="宋体" w:eastAsia="宋体" w:hAnsi="宋体" w:cs="宋体"/>
          <w:color w:val="000000"/>
          <w:kern w:val="0"/>
          <w:szCs w:val="21"/>
        </w:rPr>
        <w:t>]。这些</w:t>
      </w:r>
      <w:r w:rsidR="00A60071">
        <w:rPr>
          <w:rFonts w:ascii="宋体" w:eastAsia="宋体" w:hAnsi="宋体" w:cs="宋体" w:hint="eastAsia"/>
          <w:color w:val="000000"/>
          <w:kern w:val="0"/>
          <w:szCs w:val="21"/>
        </w:rPr>
        <w:t>无线</w:t>
      </w:r>
      <w:r w:rsidRPr="00385EA8">
        <w:rPr>
          <w:rFonts w:ascii="宋体" w:eastAsia="宋体" w:hAnsi="宋体" w:cs="宋体"/>
          <w:color w:val="000000"/>
          <w:kern w:val="0"/>
          <w:szCs w:val="21"/>
        </w:rPr>
        <w:t>区块链</w:t>
      </w:r>
      <w:r w:rsidR="00A60071">
        <w:rPr>
          <w:rFonts w:ascii="宋体" w:eastAsia="宋体" w:hAnsi="宋体" w:cs="宋体" w:hint="eastAsia"/>
          <w:color w:val="000000"/>
          <w:kern w:val="0"/>
          <w:szCs w:val="21"/>
        </w:rPr>
        <w:t>共识</w:t>
      </w:r>
      <w:r w:rsidRPr="00385EA8">
        <w:rPr>
          <w:rFonts w:ascii="宋体" w:eastAsia="宋体" w:hAnsi="宋体" w:cs="宋体"/>
          <w:color w:val="000000"/>
          <w:kern w:val="0"/>
          <w:szCs w:val="21"/>
        </w:rPr>
        <w:t>协议要么依赖参与者的资源</w:t>
      </w:r>
      <w:r w:rsidR="00921499">
        <w:rPr>
          <w:rFonts w:ascii="宋体" w:eastAsia="宋体" w:hAnsi="宋体" w:cs="宋体" w:hint="eastAsia"/>
          <w:color w:val="000000"/>
          <w:kern w:val="0"/>
          <w:szCs w:val="21"/>
        </w:rPr>
        <w:t>实现</w:t>
      </w:r>
      <w:r w:rsidR="00105493">
        <w:rPr>
          <w:rFonts w:ascii="宋体" w:eastAsia="宋体" w:hAnsi="宋体" w:cs="宋体" w:hint="eastAsia"/>
          <w:color w:val="000000"/>
          <w:kern w:val="0"/>
          <w:szCs w:val="21"/>
        </w:rPr>
        <w:t>共识</w:t>
      </w:r>
      <w:r w:rsidRPr="00385EA8">
        <w:rPr>
          <w:rFonts w:ascii="宋体" w:eastAsia="宋体" w:hAnsi="宋体" w:cs="宋体"/>
          <w:color w:val="000000"/>
          <w:kern w:val="0"/>
          <w:szCs w:val="21"/>
        </w:rPr>
        <w:t>，要么以</w:t>
      </w:r>
      <w:r w:rsidR="00105493">
        <w:rPr>
          <w:rFonts w:ascii="宋体" w:eastAsia="宋体" w:hAnsi="宋体" w:cs="宋体" w:hint="eastAsia"/>
          <w:color w:val="000000"/>
          <w:kern w:val="0"/>
          <w:szCs w:val="21"/>
        </w:rPr>
        <w:t>通信</w:t>
      </w:r>
      <w:r w:rsidRPr="00385EA8">
        <w:rPr>
          <w:rFonts w:ascii="宋体" w:eastAsia="宋体" w:hAnsi="宋体" w:cs="宋体"/>
          <w:color w:val="000000"/>
          <w:kern w:val="0"/>
          <w:szCs w:val="21"/>
        </w:rPr>
        <w:t>交互的方式</w:t>
      </w:r>
      <w:r w:rsidR="00105493">
        <w:rPr>
          <w:rFonts w:ascii="宋体" w:eastAsia="宋体" w:hAnsi="宋体" w:cs="宋体" w:hint="eastAsia"/>
          <w:color w:val="000000"/>
          <w:kern w:val="0"/>
          <w:szCs w:val="21"/>
        </w:rPr>
        <w:t>实现共识</w:t>
      </w:r>
      <w:r w:rsidRPr="00385EA8">
        <w:rPr>
          <w:rFonts w:ascii="宋体" w:eastAsia="宋体" w:hAnsi="宋体" w:cs="宋体"/>
          <w:color w:val="000000"/>
          <w:kern w:val="0"/>
          <w:szCs w:val="21"/>
        </w:rPr>
        <w:t>。</w:t>
      </w:r>
      <w:r w:rsidR="003C3C0D">
        <w:rPr>
          <w:rFonts w:ascii="宋体" w:eastAsia="宋体" w:hAnsi="宋体" w:cs="宋体" w:hint="eastAsia"/>
          <w:color w:val="000000"/>
          <w:kern w:val="0"/>
          <w:szCs w:val="21"/>
        </w:rPr>
        <w:t>其中，</w:t>
      </w:r>
      <w:r w:rsidR="00921499">
        <w:rPr>
          <w:rFonts w:ascii="宋体" w:eastAsia="宋体" w:hAnsi="宋体" w:cs="宋体" w:hint="eastAsia"/>
          <w:color w:val="000000"/>
          <w:kern w:val="0"/>
          <w:szCs w:val="21"/>
        </w:rPr>
        <w:t>出块节点的正确性</w:t>
      </w:r>
      <w:r w:rsidR="003C3C0D">
        <w:rPr>
          <w:rFonts w:ascii="宋体" w:eastAsia="宋体" w:hAnsi="宋体" w:cs="宋体" w:hint="eastAsia"/>
          <w:color w:val="000000"/>
          <w:kern w:val="0"/>
          <w:szCs w:val="21"/>
        </w:rPr>
        <w:t>将极大的影响共识过程，一旦</w:t>
      </w:r>
      <w:r w:rsidR="005C41C1">
        <w:rPr>
          <w:rFonts w:ascii="宋体" w:eastAsia="宋体" w:hAnsi="宋体" w:cs="宋体" w:hint="eastAsia"/>
          <w:color w:val="000000"/>
          <w:kern w:val="0"/>
          <w:szCs w:val="21"/>
        </w:rPr>
        <w:t>出块节点发生故障将直接导致共识失败。</w:t>
      </w:r>
    </w:p>
    <w:p w14:paraId="58C11538" w14:textId="32A17CEA" w:rsidR="00211661" w:rsidRPr="00211661" w:rsidRDefault="00211661" w:rsidP="00A1487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本文为了解决上述无线区块链</w:t>
      </w:r>
      <w:r w:rsidR="00B97088">
        <w:rPr>
          <w:rFonts w:ascii="宋体" w:eastAsia="宋体" w:hAnsi="宋体" w:cs="宋体" w:hint="eastAsia"/>
          <w:color w:val="000000"/>
          <w:kern w:val="0"/>
          <w:szCs w:val="21"/>
        </w:rPr>
        <w:t>共识</w:t>
      </w:r>
      <w:r w:rsidRPr="00211661">
        <w:rPr>
          <w:rFonts w:ascii="宋体" w:eastAsia="宋体" w:hAnsi="宋体" w:cs="宋体"/>
          <w:color w:val="000000"/>
          <w:kern w:val="0"/>
          <w:szCs w:val="21"/>
        </w:rPr>
        <w:t>协议面临的问题，提出了一个适用于单跳无线网络的稳定区块链共识协议</w:t>
      </w:r>
      <w:r w:rsidR="00B97088">
        <w:rPr>
          <w:rFonts w:ascii="宋体" w:eastAsia="宋体" w:hAnsi="宋体" w:cs="宋体" w:hint="eastAsia"/>
          <w:color w:val="000000"/>
          <w:kern w:val="0"/>
          <w:szCs w:val="21"/>
        </w:rPr>
        <w:t>，该</w:t>
      </w:r>
      <w:r w:rsidRPr="00211661">
        <w:rPr>
          <w:rFonts w:ascii="宋体" w:eastAsia="宋体" w:hAnsi="宋体" w:cs="宋体"/>
          <w:color w:val="000000"/>
          <w:kern w:val="0"/>
          <w:szCs w:val="21"/>
        </w:rPr>
        <w:t>协议</w:t>
      </w:r>
      <w:r w:rsidR="00B97088">
        <w:rPr>
          <w:rFonts w:ascii="宋体" w:eastAsia="宋体" w:hAnsi="宋体" w:cs="宋体" w:hint="eastAsia"/>
          <w:color w:val="000000"/>
          <w:kern w:val="0"/>
          <w:szCs w:val="21"/>
        </w:rPr>
        <w:t>是</w:t>
      </w:r>
      <w:r w:rsidRPr="00211661">
        <w:rPr>
          <w:rFonts w:ascii="宋体" w:eastAsia="宋体" w:hAnsi="宋体" w:cs="宋体"/>
          <w:color w:val="000000"/>
          <w:kern w:val="0"/>
          <w:szCs w:val="21"/>
        </w:rPr>
        <w:t>一个类权益证明共识协议。</w:t>
      </w:r>
      <w:r w:rsidR="00B97088">
        <w:rPr>
          <w:rFonts w:ascii="宋体" w:eastAsia="宋体" w:hAnsi="宋体" w:cs="宋体" w:hint="eastAsia"/>
          <w:color w:val="000000"/>
          <w:kern w:val="0"/>
          <w:szCs w:val="21"/>
        </w:rPr>
        <w:t>我们的协议</w:t>
      </w:r>
      <w:r w:rsidRPr="00211661">
        <w:rPr>
          <w:rFonts w:ascii="宋体" w:eastAsia="宋体" w:hAnsi="宋体" w:cs="宋体"/>
          <w:color w:val="000000"/>
          <w:kern w:val="0"/>
          <w:szCs w:val="21"/>
        </w:rPr>
        <w:t>采用</w:t>
      </w:r>
      <w:r w:rsidR="00B97088">
        <w:rPr>
          <w:rFonts w:ascii="宋体" w:eastAsia="宋体" w:hAnsi="宋体" w:cs="宋体" w:hint="eastAsia"/>
          <w:color w:val="000000"/>
          <w:kern w:val="0"/>
          <w:szCs w:val="21"/>
        </w:rPr>
        <w:t>可验证</w:t>
      </w:r>
      <w:r w:rsidRPr="00211661">
        <w:rPr>
          <w:rFonts w:ascii="宋体" w:eastAsia="宋体" w:hAnsi="宋体" w:cs="宋体"/>
          <w:color w:val="000000"/>
          <w:kern w:val="0"/>
          <w:szCs w:val="21"/>
        </w:rPr>
        <w:t>随机选择方案和门限签名方案实现共识。在该协议中，根据</w:t>
      </w:r>
      <w:r w:rsidR="00B97088">
        <w:rPr>
          <w:rFonts w:ascii="宋体" w:eastAsia="宋体" w:hAnsi="宋体" w:cs="宋体" w:hint="eastAsia"/>
          <w:color w:val="000000"/>
          <w:kern w:val="0"/>
          <w:szCs w:val="21"/>
        </w:rPr>
        <w:t>节点的</w:t>
      </w:r>
      <w:r w:rsidRPr="00211661">
        <w:rPr>
          <w:rFonts w:ascii="宋体" w:eastAsia="宋体" w:hAnsi="宋体" w:cs="宋体"/>
          <w:color w:val="000000"/>
          <w:kern w:val="0"/>
          <w:szCs w:val="21"/>
        </w:rPr>
        <w:t>剩余活动时间和生成区块数量定义的节点稳定度</w:t>
      </w:r>
      <w:r w:rsidR="00B97088">
        <w:rPr>
          <w:rFonts w:ascii="宋体" w:eastAsia="宋体" w:hAnsi="宋体" w:cs="宋体" w:hint="eastAsia"/>
          <w:color w:val="000000"/>
          <w:kern w:val="0"/>
          <w:szCs w:val="21"/>
        </w:rPr>
        <w:t>，采用</w:t>
      </w:r>
      <w:r w:rsidRPr="00211661">
        <w:rPr>
          <w:rFonts w:ascii="宋体" w:eastAsia="宋体" w:hAnsi="宋体" w:cs="宋体"/>
          <w:color w:val="000000"/>
          <w:kern w:val="0"/>
          <w:szCs w:val="21"/>
        </w:rPr>
        <w:t>随机、非交互</w:t>
      </w:r>
      <w:r w:rsidR="00B97088">
        <w:rPr>
          <w:rFonts w:ascii="宋体" w:eastAsia="宋体" w:hAnsi="宋体" w:cs="宋体" w:hint="eastAsia"/>
          <w:color w:val="000000"/>
          <w:kern w:val="0"/>
          <w:szCs w:val="21"/>
        </w:rPr>
        <w:t>的方式</w:t>
      </w:r>
      <w:r w:rsidRPr="00211661">
        <w:rPr>
          <w:rFonts w:ascii="宋体" w:eastAsia="宋体" w:hAnsi="宋体" w:cs="宋体"/>
          <w:color w:val="000000"/>
          <w:kern w:val="0"/>
          <w:szCs w:val="21"/>
        </w:rPr>
        <w:t>选举</w:t>
      </w:r>
      <w:r w:rsidR="00B97088">
        <w:rPr>
          <w:rFonts w:ascii="宋体" w:eastAsia="宋体" w:hAnsi="宋体" w:cs="宋体" w:hint="eastAsia"/>
          <w:color w:val="000000"/>
          <w:kern w:val="0"/>
          <w:szCs w:val="21"/>
        </w:rPr>
        <w:t>每一轮的</w:t>
      </w:r>
      <w:r w:rsidRPr="00211661">
        <w:rPr>
          <w:rFonts w:ascii="宋体" w:eastAsia="宋体" w:hAnsi="宋体" w:cs="宋体"/>
          <w:color w:val="000000"/>
          <w:kern w:val="0"/>
          <w:szCs w:val="21"/>
        </w:rPr>
        <w:t>出块节点。</w:t>
      </w:r>
      <w:r w:rsidR="00B97088">
        <w:rPr>
          <w:rFonts w:ascii="宋体" w:eastAsia="宋体" w:hAnsi="宋体" w:cs="宋体" w:hint="eastAsia"/>
          <w:color w:val="000000"/>
          <w:kern w:val="0"/>
          <w:szCs w:val="21"/>
        </w:rPr>
        <w:t>参与共识的</w:t>
      </w:r>
      <w:r w:rsidRPr="00211661">
        <w:rPr>
          <w:rFonts w:ascii="宋体" w:eastAsia="宋体" w:hAnsi="宋体" w:cs="宋体"/>
          <w:color w:val="000000"/>
          <w:kern w:val="0"/>
          <w:szCs w:val="21"/>
        </w:rPr>
        <w:t>节点只知道自身是否</w:t>
      </w:r>
      <w:r w:rsidR="00260ED6">
        <w:rPr>
          <w:rFonts w:ascii="宋体" w:eastAsia="宋体" w:hAnsi="宋体" w:cs="宋体" w:hint="eastAsia"/>
          <w:color w:val="000000"/>
          <w:kern w:val="0"/>
          <w:szCs w:val="21"/>
        </w:rPr>
        <w:t>成</w:t>
      </w:r>
      <w:r w:rsidRPr="00211661">
        <w:rPr>
          <w:rFonts w:ascii="宋体" w:eastAsia="宋体" w:hAnsi="宋体" w:cs="宋体"/>
          <w:color w:val="000000"/>
          <w:kern w:val="0"/>
          <w:szCs w:val="21"/>
        </w:rPr>
        <w:t>为出块节点，</w:t>
      </w:r>
      <w:r w:rsidR="00B97088">
        <w:rPr>
          <w:rFonts w:ascii="宋体" w:eastAsia="宋体" w:hAnsi="宋体" w:cs="宋体" w:hint="eastAsia"/>
          <w:color w:val="000000"/>
          <w:kern w:val="0"/>
          <w:szCs w:val="21"/>
        </w:rPr>
        <w:t>并不知道具体是谁当选为出块节点。但是，每个节点都</w:t>
      </w:r>
      <w:r w:rsidRPr="00211661">
        <w:rPr>
          <w:rFonts w:ascii="宋体" w:eastAsia="宋体" w:hAnsi="宋体" w:cs="宋体"/>
          <w:color w:val="000000"/>
          <w:kern w:val="0"/>
          <w:szCs w:val="21"/>
        </w:rPr>
        <w:t>可以独立验证出块节点的合法性。这个设计可以降低</w:t>
      </w:r>
      <w:r w:rsidR="00FD5AF0">
        <w:rPr>
          <w:rFonts w:ascii="宋体" w:eastAsia="宋体" w:hAnsi="宋体" w:cs="宋体" w:hint="eastAsia"/>
          <w:color w:val="000000"/>
          <w:kern w:val="0"/>
          <w:szCs w:val="21"/>
        </w:rPr>
        <w:t>选举</w:t>
      </w:r>
      <w:r w:rsidRPr="00211661">
        <w:rPr>
          <w:rFonts w:ascii="宋体" w:eastAsia="宋体" w:hAnsi="宋体" w:cs="宋体"/>
          <w:color w:val="000000"/>
          <w:kern w:val="0"/>
          <w:szCs w:val="21"/>
        </w:rPr>
        <w:t>出块节点的</w:t>
      </w:r>
      <w:r w:rsidR="00F87C6B">
        <w:rPr>
          <w:rFonts w:ascii="宋体" w:eastAsia="宋体" w:hAnsi="宋体" w:cs="宋体" w:hint="eastAsia"/>
          <w:color w:val="000000"/>
          <w:kern w:val="0"/>
          <w:szCs w:val="21"/>
        </w:rPr>
        <w:t>资源</w:t>
      </w:r>
      <w:r w:rsidRPr="00211661">
        <w:rPr>
          <w:rFonts w:ascii="宋体" w:eastAsia="宋体" w:hAnsi="宋体" w:cs="宋体"/>
          <w:color w:val="000000"/>
          <w:kern w:val="0"/>
          <w:szCs w:val="21"/>
        </w:rPr>
        <w:t>消耗</w:t>
      </w:r>
      <w:r w:rsidR="00F87C6B">
        <w:rPr>
          <w:rFonts w:ascii="宋体" w:eastAsia="宋体" w:hAnsi="宋体" w:cs="宋体" w:hint="eastAsia"/>
          <w:color w:val="000000"/>
          <w:kern w:val="0"/>
          <w:szCs w:val="21"/>
        </w:rPr>
        <w:t>和节点被敌手腐蚀的风险</w:t>
      </w:r>
      <w:r w:rsidRPr="00211661">
        <w:rPr>
          <w:rFonts w:ascii="宋体" w:eastAsia="宋体" w:hAnsi="宋体" w:cs="宋体"/>
          <w:color w:val="000000"/>
          <w:kern w:val="0"/>
          <w:szCs w:val="21"/>
        </w:rPr>
        <w:t>。此外，我们采用门限BLS签名方案对出块节点和区块验证</w:t>
      </w:r>
      <w:r w:rsidR="00FD5AF0">
        <w:rPr>
          <w:rFonts w:ascii="宋体" w:eastAsia="宋体" w:hAnsi="宋体" w:cs="宋体" w:hint="eastAsia"/>
          <w:color w:val="000000"/>
          <w:kern w:val="0"/>
          <w:szCs w:val="21"/>
        </w:rPr>
        <w:t>共识</w:t>
      </w:r>
      <w:r w:rsidRPr="00211661">
        <w:rPr>
          <w:rFonts w:ascii="宋体" w:eastAsia="宋体" w:hAnsi="宋体" w:cs="宋体"/>
          <w:color w:val="000000"/>
          <w:kern w:val="0"/>
          <w:szCs w:val="21"/>
        </w:rPr>
        <w:t>过程解耦</w:t>
      </w:r>
      <w:r w:rsidR="00F87C6B" w:rsidRPr="00211661">
        <w:rPr>
          <w:rFonts w:ascii="宋体" w:eastAsia="宋体" w:hAnsi="宋体" w:cs="宋体"/>
          <w:color w:val="000000"/>
          <w:kern w:val="0"/>
          <w:szCs w:val="21"/>
        </w:rPr>
        <w:t>，</w:t>
      </w:r>
      <w:r w:rsidR="00A1487E" w:rsidRPr="00211661">
        <w:rPr>
          <w:rFonts w:ascii="宋体" w:eastAsia="宋体" w:hAnsi="宋体" w:cs="宋体"/>
          <w:color w:val="000000"/>
          <w:kern w:val="0"/>
          <w:szCs w:val="21"/>
        </w:rPr>
        <w:t>区块确认终止过程可以由系统中所有正确的共识节点</w:t>
      </w:r>
      <w:r w:rsidR="00A1487E">
        <w:rPr>
          <w:rFonts w:ascii="宋体" w:eastAsia="宋体" w:hAnsi="宋体" w:cs="宋体" w:hint="eastAsia"/>
          <w:color w:val="000000"/>
          <w:kern w:val="0"/>
          <w:szCs w:val="21"/>
        </w:rPr>
        <w:t>收集</w:t>
      </w:r>
      <w:r w:rsidR="00A1487E" w:rsidRPr="00211661">
        <w:rPr>
          <w:rFonts w:ascii="宋体" w:eastAsia="宋体" w:hAnsi="宋体" w:cs="宋体"/>
          <w:color w:val="000000"/>
          <w:kern w:val="0"/>
          <w:szCs w:val="21"/>
        </w:rPr>
        <w:t>足够的投票来实现，并不单独依赖出块节点发出公告。这个设计可以</w:t>
      </w:r>
      <w:r w:rsidR="00F87C6B" w:rsidRPr="00211661">
        <w:rPr>
          <w:rFonts w:ascii="宋体" w:eastAsia="宋体" w:hAnsi="宋体" w:cs="宋体"/>
          <w:color w:val="000000"/>
          <w:kern w:val="0"/>
          <w:szCs w:val="21"/>
        </w:rPr>
        <w:t>提高系统共识过程的稳定性和处理交易效率</w:t>
      </w:r>
      <w:r w:rsidR="00A1487E">
        <w:rPr>
          <w:rFonts w:ascii="宋体" w:eastAsia="宋体" w:hAnsi="宋体" w:cs="宋体" w:hint="eastAsia"/>
          <w:color w:val="000000"/>
          <w:kern w:val="0"/>
          <w:szCs w:val="21"/>
        </w:rPr>
        <w:t>，</w:t>
      </w:r>
      <w:r w:rsidRPr="00211661">
        <w:rPr>
          <w:rFonts w:ascii="宋体" w:eastAsia="宋体" w:hAnsi="宋体" w:cs="宋体"/>
          <w:color w:val="000000"/>
          <w:kern w:val="0"/>
          <w:szCs w:val="21"/>
        </w:rPr>
        <w:t>降低由于节点故障或者</w:t>
      </w:r>
      <w:r w:rsidR="00A1487E">
        <w:rPr>
          <w:rFonts w:ascii="宋体" w:eastAsia="宋体" w:hAnsi="宋体" w:cs="宋体" w:hint="eastAsia"/>
          <w:color w:val="000000"/>
          <w:kern w:val="0"/>
          <w:szCs w:val="21"/>
        </w:rPr>
        <w:t>通信</w:t>
      </w:r>
      <w:r w:rsidRPr="00211661">
        <w:rPr>
          <w:rFonts w:ascii="宋体" w:eastAsia="宋体" w:hAnsi="宋体" w:cs="宋体"/>
          <w:color w:val="000000"/>
          <w:kern w:val="0"/>
          <w:szCs w:val="21"/>
        </w:rPr>
        <w:t>链路不稳定导致无法达成共识的风险。</w:t>
      </w:r>
    </w:p>
    <w:p w14:paraId="0257FD15" w14:textId="77777777" w:rsidR="00211661" w:rsidRPr="00211661" w:rsidRDefault="00211661" w:rsidP="00211661">
      <w:pPr>
        <w:widowControl/>
        <w:shd w:val="clear" w:color="auto" w:fill="FFFFFF"/>
        <w:spacing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我们的主要贡献总结如下：</w:t>
      </w:r>
    </w:p>
    <w:p w14:paraId="0494CC26" w14:textId="55F95A33"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我们提出一种融合随机可验证</w:t>
      </w:r>
      <w:r w:rsidR="00A1487E">
        <w:rPr>
          <w:rFonts w:ascii="宋体" w:eastAsia="宋体" w:hAnsi="宋体" w:cs="宋体" w:hint="eastAsia"/>
          <w:color w:val="000000"/>
          <w:kern w:val="0"/>
          <w:szCs w:val="21"/>
        </w:rPr>
        <w:t>选举方案</w:t>
      </w:r>
      <w:r w:rsidRPr="00211661">
        <w:rPr>
          <w:rFonts w:ascii="宋体" w:eastAsia="宋体" w:hAnsi="宋体" w:cs="宋体"/>
          <w:color w:val="000000"/>
          <w:kern w:val="0"/>
          <w:szCs w:val="21"/>
        </w:rPr>
        <w:t>和阈值BLS签名方案的稳定共识协议，可以在不稳定的无线网络环境中稳定地生成区块并</w:t>
      </w:r>
      <w:r w:rsidR="00A1487E">
        <w:rPr>
          <w:rFonts w:ascii="宋体" w:eastAsia="宋体" w:hAnsi="宋体" w:cs="宋体" w:hint="eastAsia"/>
          <w:color w:val="000000"/>
          <w:kern w:val="0"/>
          <w:szCs w:val="21"/>
        </w:rPr>
        <w:t>实现</w:t>
      </w:r>
      <w:r w:rsidRPr="00211661">
        <w:rPr>
          <w:rFonts w:ascii="宋体" w:eastAsia="宋体" w:hAnsi="宋体" w:cs="宋体"/>
          <w:color w:val="000000"/>
          <w:kern w:val="0"/>
          <w:szCs w:val="21"/>
        </w:rPr>
        <w:t>共识。</w:t>
      </w:r>
    </w:p>
    <w:p w14:paraId="5B688627" w14:textId="16F3A105"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我们通过节点的生存期和生成的节点块的数量来定义节点的稳定性。我们确定了权重系数，并分析了</w:t>
      </w:r>
      <w:r w:rsidR="00A1487E">
        <w:rPr>
          <w:rFonts w:ascii="宋体" w:eastAsia="宋体" w:hAnsi="宋体" w:cs="宋体" w:hint="eastAsia"/>
          <w:color w:val="000000"/>
          <w:kern w:val="0"/>
          <w:szCs w:val="21"/>
        </w:rPr>
        <w:t>节点</w:t>
      </w:r>
      <w:r w:rsidRPr="00211661">
        <w:rPr>
          <w:rFonts w:ascii="宋体" w:eastAsia="宋体" w:hAnsi="宋体" w:cs="宋体"/>
          <w:color w:val="000000"/>
          <w:kern w:val="0"/>
          <w:szCs w:val="21"/>
        </w:rPr>
        <w:t>稳定</w:t>
      </w:r>
      <w:r w:rsidR="00A1487E">
        <w:rPr>
          <w:rFonts w:ascii="宋体" w:eastAsia="宋体" w:hAnsi="宋体" w:cs="宋体" w:hint="eastAsia"/>
          <w:color w:val="000000"/>
          <w:kern w:val="0"/>
          <w:szCs w:val="21"/>
        </w:rPr>
        <w:t>度函数</w:t>
      </w:r>
      <w:r w:rsidRPr="00211661">
        <w:rPr>
          <w:rFonts w:ascii="宋体" w:eastAsia="宋体" w:hAnsi="宋体" w:cs="宋体"/>
          <w:color w:val="000000"/>
          <w:kern w:val="0"/>
          <w:szCs w:val="21"/>
        </w:rPr>
        <w:t>的敏感性。</w:t>
      </w:r>
    </w:p>
    <w:p w14:paraId="53EF676A" w14:textId="25359D48"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根据节点的稳定性采取随机可验证的方式选举优质出块节点生成区块；采用门限BLS签名机制解耦出块节点和共识协商过程，提高协议的鲁棒性。</w:t>
      </w:r>
    </w:p>
    <w:p w14:paraId="225F3596" w14:textId="5FB83573"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区块最终确定过程只能通过一轮部分签名交换来完成。因此，我们共识协议的强一致性可以有效避免区块链分叉。</w:t>
      </w:r>
    </w:p>
    <w:p w14:paraId="39977A6F" w14:textId="2298C788"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当对手控制的投票权不足50%时，我们的协议保证了正确节点的持久性和活跃性。</w:t>
      </w:r>
    </w:p>
    <w:p w14:paraId="65C50EDD" w14:textId="4A4160F0"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最终，我们通过大量的仿真研究验证我们的理论分析。</w:t>
      </w:r>
    </w:p>
    <w:p w14:paraId="24B4C071" w14:textId="4930BA05"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本文剩余部分组成如下。下一节介绍区块链共识协议、无线共识算法和门限BLS签名方案等相关工作。第三节提出我们的模型和假设。第四节详细介绍稳定共识协议的细节。</w:t>
      </w:r>
      <w:r w:rsidRPr="00211661">
        <w:rPr>
          <w:rFonts w:ascii="宋体" w:eastAsia="宋体" w:hAnsi="宋体" w:cs="宋体"/>
          <w:color w:val="000000"/>
          <w:kern w:val="0"/>
          <w:szCs w:val="21"/>
        </w:rPr>
        <w:lastRenderedPageBreak/>
        <w:t>第五节讨论了协议的安全性和性能。第六节会给出共识协议相关的仿真结果。最后，在第七节给出了本文的结论。</w:t>
      </w:r>
    </w:p>
    <w:p w14:paraId="45476E1A" w14:textId="77777777" w:rsidR="00211661" w:rsidRPr="0085138F"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6057C2BB" w14:textId="77777777" w:rsidR="00211661" w:rsidRPr="00DE3197" w:rsidRDefault="00211661" w:rsidP="00211661">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Pr="00DE3197">
        <w:rPr>
          <w:rFonts w:ascii="Times New Roman" w:eastAsia="黑体" w:hAnsi="Times New Roman" w:cs="Times New Roman"/>
          <w:sz w:val="28"/>
          <w:szCs w:val="28"/>
        </w:rPr>
        <w:t xml:space="preserve"> Blockchain Consensus Protocols</w:t>
      </w:r>
    </w:p>
    <w:p w14:paraId="1D720992" w14:textId="53DF7D47" w:rsidR="00211661" w:rsidRPr="00211661" w:rsidRDefault="00211661"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我们将当前的区块链共识协议分为基于资源证明的共识协议和基于协商的共识协议</w:t>
      </w:r>
      <w:r w:rsidR="00FC74E7">
        <w:rPr>
          <w:rFonts w:ascii="宋体" w:eastAsia="宋体" w:hAnsi="宋体" w:cs="宋体" w:hint="eastAsia"/>
          <w:color w:val="000000"/>
          <w:kern w:val="0"/>
          <w:szCs w:val="21"/>
        </w:rPr>
        <w:t>，</w:t>
      </w:r>
      <w:r w:rsidRPr="00211661">
        <w:rPr>
          <w:rFonts w:ascii="宋体" w:eastAsia="宋体" w:hAnsi="宋体" w:cs="宋体"/>
          <w:color w:val="000000"/>
          <w:kern w:val="0"/>
          <w:szCs w:val="21"/>
        </w:rPr>
        <w:t>更详细全面的区块链分类的综述可详见[1</w:t>
      </w:r>
      <w:r w:rsidR="00FC74E7">
        <w:rPr>
          <w:rFonts w:ascii="宋体" w:eastAsia="宋体" w:hAnsi="宋体" w:cs="宋体"/>
          <w:color w:val="000000"/>
          <w:kern w:val="0"/>
          <w:szCs w:val="21"/>
        </w:rPr>
        <w:t>3</w:t>
      </w:r>
      <w:r w:rsidRPr="00211661">
        <w:rPr>
          <w:rFonts w:ascii="宋体" w:eastAsia="宋体" w:hAnsi="宋体" w:cs="宋体"/>
          <w:color w:val="000000"/>
          <w:kern w:val="0"/>
          <w:szCs w:val="21"/>
        </w:rPr>
        <w:t>]。</w:t>
      </w:r>
    </w:p>
    <w:p w14:paraId="20EFF671" w14:textId="76B0B3FD" w:rsidR="00211661" w:rsidRPr="00211661" w:rsidRDefault="00211661"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基于资源证明的共识协议中共识节点通过物理资源（比如，算力，存储等）或虚拟资源(比如，股份和名誉等）证明方式来竞争获取每一轮的出块权限。其中，最典型的基于物理资源证明的共识算法是比特币和以太坊使用的工作量证明(Proof of Work</w:t>
      </w:r>
      <w:r w:rsidR="00FC74E7">
        <w:rPr>
          <w:rFonts w:ascii="宋体" w:eastAsia="宋体" w:hAnsi="宋体" w:cs="宋体" w:hint="eastAsia"/>
          <w:color w:val="000000"/>
          <w:kern w:val="0"/>
          <w:szCs w:val="21"/>
        </w:rPr>
        <w:t>[</w:t>
      </w:r>
      <w:r w:rsidR="00FC74E7">
        <w:rPr>
          <w:rFonts w:ascii="宋体" w:eastAsia="宋体" w:hAnsi="宋体" w:cs="宋体"/>
          <w:color w:val="000000"/>
          <w:kern w:val="0"/>
          <w:szCs w:val="21"/>
        </w:rPr>
        <w:t>4]</w:t>
      </w:r>
      <w:r w:rsidRPr="00211661">
        <w:rPr>
          <w:rFonts w:ascii="宋体" w:eastAsia="宋体" w:hAnsi="宋体" w:cs="宋体"/>
          <w:color w:val="000000"/>
          <w:kern w:val="0"/>
          <w:szCs w:val="21"/>
        </w:rPr>
        <w:t>)。共识节点通过消耗的计算资源证明来获得出块权限。但是PoW共识算法并不支持即时共识最终性[</w:t>
      </w:r>
      <w:r w:rsidR="00FC74E7">
        <w:rPr>
          <w:rFonts w:ascii="宋体" w:eastAsia="宋体" w:hAnsi="宋体" w:cs="宋体"/>
          <w:color w:val="000000"/>
          <w:kern w:val="0"/>
          <w:szCs w:val="21"/>
        </w:rPr>
        <w:t>14</w:t>
      </w:r>
      <w:r w:rsidRPr="00211661">
        <w:rPr>
          <w:rFonts w:ascii="宋体" w:eastAsia="宋体" w:hAnsi="宋体" w:cs="宋体"/>
          <w:color w:val="000000"/>
          <w:kern w:val="0"/>
          <w:szCs w:val="21"/>
        </w:rPr>
        <w:t xml:space="preserve">]，在敌手的算力小于总算力 </w:t>
      </w:r>
      <m:oMath>
        <m:r>
          <w:rPr>
            <w:rFonts w:ascii="Cambria Math" w:eastAsia="宋体" w:hAnsi="Cambria Math" w:cs="宋体"/>
            <w:color w:val="000000"/>
            <w:kern w:val="0"/>
            <w:szCs w:val="21"/>
          </w:rPr>
          <m:t>50%</m:t>
        </m:r>
      </m:oMath>
      <w:r w:rsidRPr="00211661">
        <w:rPr>
          <w:rFonts w:ascii="宋体" w:eastAsia="宋体" w:hAnsi="宋体" w:cs="宋体"/>
          <w:color w:val="000000"/>
          <w:kern w:val="0"/>
          <w:szCs w:val="21"/>
        </w:rPr>
        <w:t xml:space="preserve"> 时</w:t>
      </w:r>
      <w:r w:rsidR="005A4C3A">
        <w:rPr>
          <w:rFonts w:ascii="宋体" w:eastAsia="宋体" w:hAnsi="宋体" w:cs="宋体" w:hint="eastAsia"/>
          <w:color w:val="000000"/>
          <w:kern w:val="0"/>
          <w:szCs w:val="21"/>
        </w:rPr>
        <w:t>可以</w:t>
      </w:r>
      <w:r w:rsidRPr="00211661">
        <w:rPr>
          <w:rFonts w:ascii="宋体" w:eastAsia="宋体" w:hAnsi="宋体" w:cs="宋体"/>
          <w:color w:val="000000"/>
          <w:kern w:val="0"/>
          <w:szCs w:val="21"/>
        </w:rPr>
        <w:t>通过多个区块确认来保证</w:t>
      </w:r>
      <w:r w:rsidR="005A4C3A">
        <w:rPr>
          <w:rFonts w:ascii="宋体" w:eastAsia="宋体" w:hAnsi="宋体" w:cs="宋体" w:hint="eastAsia"/>
          <w:color w:val="000000"/>
          <w:kern w:val="0"/>
          <w:szCs w:val="21"/>
        </w:rPr>
        <w:t>协议的</w:t>
      </w:r>
      <w:r w:rsidRPr="00211661">
        <w:rPr>
          <w:rFonts w:ascii="宋体" w:eastAsia="宋体" w:hAnsi="宋体" w:cs="宋体"/>
          <w:color w:val="000000"/>
          <w:kern w:val="0"/>
          <w:szCs w:val="21"/>
        </w:rPr>
        <w:t>概率一致性。因此，采用这类共识算法的区块链协议</w:t>
      </w:r>
      <w:r w:rsidR="00F5225C">
        <w:rPr>
          <w:rFonts w:ascii="宋体" w:eastAsia="宋体" w:hAnsi="宋体" w:cs="宋体" w:hint="eastAsia"/>
          <w:color w:val="000000"/>
          <w:kern w:val="0"/>
          <w:szCs w:val="21"/>
        </w:rPr>
        <w:t>在共识过程中</w:t>
      </w:r>
      <w:r w:rsidRPr="00211661">
        <w:rPr>
          <w:rFonts w:ascii="宋体" w:eastAsia="宋体" w:hAnsi="宋体" w:cs="宋体"/>
          <w:color w:val="000000"/>
          <w:kern w:val="0"/>
          <w:szCs w:val="21"/>
        </w:rPr>
        <w:t>区块确认</w:t>
      </w:r>
      <w:r w:rsidR="00F5225C">
        <w:rPr>
          <w:rFonts w:ascii="宋体" w:eastAsia="宋体" w:hAnsi="宋体" w:cs="宋体" w:hint="eastAsia"/>
          <w:color w:val="000000"/>
          <w:kern w:val="0"/>
          <w:szCs w:val="21"/>
        </w:rPr>
        <w:t>的</w:t>
      </w:r>
      <w:r w:rsidRPr="00211661">
        <w:rPr>
          <w:rFonts w:ascii="宋体" w:eastAsia="宋体" w:hAnsi="宋体" w:cs="宋体"/>
          <w:color w:val="000000"/>
          <w:kern w:val="0"/>
          <w:szCs w:val="21"/>
        </w:rPr>
        <w:t>时延比较大，处理交易的</w:t>
      </w:r>
      <w:r w:rsidR="00F5225C">
        <w:rPr>
          <w:rFonts w:ascii="宋体" w:eastAsia="宋体" w:hAnsi="宋体" w:cs="宋体" w:hint="eastAsia"/>
          <w:color w:val="000000"/>
          <w:kern w:val="0"/>
          <w:szCs w:val="21"/>
        </w:rPr>
        <w:t>吞吐量</w:t>
      </w:r>
      <w:r w:rsidRPr="00211661">
        <w:rPr>
          <w:rFonts w:ascii="宋体" w:eastAsia="宋体" w:hAnsi="宋体" w:cs="宋体"/>
          <w:color w:val="000000"/>
          <w:kern w:val="0"/>
          <w:szCs w:val="21"/>
        </w:rPr>
        <w:t>比较有限。此外，基于物理资源证明的共识算法还有Burstcoin项目[1</w:t>
      </w:r>
      <w:r w:rsidR="00FA04B4">
        <w:rPr>
          <w:rFonts w:ascii="宋体" w:eastAsia="宋体" w:hAnsi="宋体" w:cs="宋体"/>
          <w:color w:val="000000"/>
          <w:kern w:val="0"/>
          <w:szCs w:val="21"/>
        </w:rPr>
        <w:t>5</w:t>
      </w:r>
      <w:r w:rsidRPr="00211661">
        <w:rPr>
          <w:rFonts w:ascii="宋体" w:eastAsia="宋体" w:hAnsi="宋体" w:cs="宋体"/>
          <w:color w:val="000000"/>
          <w:kern w:val="0"/>
          <w:szCs w:val="21"/>
        </w:rPr>
        <w:t>]中的空间证明 (Proof of Sapce, PoSpace)，共识参与者通过占用的内存或磁盘空间来竞争出块权限；以及燃烧证明（Proof of Burn）</w:t>
      </w:r>
      <w:r w:rsidR="00FA04B4">
        <w:rPr>
          <w:rFonts w:ascii="宋体" w:eastAsia="宋体" w:hAnsi="宋体" w:cs="宋体" w:hint="eastAsia"/>
          <w:color w:val="000000"/>
          <w:kern w:val="0"/>
          <w:szCs w:val="21"/>
        </w:rPr>
        <w:t>[</w:t>
      </w:r>
      <w:r w:rsidR="00FA04B4">
        <w:rPr>
          <w:rFonts w:ascii="宋体" w:eastAsia="宋体" w:hAnsi="宋体" w:cs="宋体"/>
          <w:color w:val="000000"/>
          <w:kern w:val="0"/>
          <w:szCs w:val="21"/>
        </w:rPr>
        <w:t>16]</w:t>
      </w:r>
      <w:r w:rsidRPr="00211661">
        <w:rPr>
          <w:rFonts w:ascii="宋体" w:eastAsia="宋体" w:hAnsi="宋体" w:cs="宋体"/>
          <w:color w:val="000000"/>
          <w:kern w:val="0"/>
          <w:szCs w:val="21"/>
        </w:rPr>
        <w:t>，共识参与节点通过烧毁另一种“货币”，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Proof of Stake, PoS)</w:t>
      </w:r>
      <w:r w:rsidR="00C73482">
        <w:rPr>
          <w:rFonts w:ascii="宋体" w:eastAsia="宋体" w:hAnsi="宋体" w:cs="宋体"/>
          <w:color w:val="000000"/>
          <w:kern w:val="0"/>
          <w:szCs w:val="21"/>
        </w:rPr>
        <w:t>[5]</w:t>
      </w:r>
      <w:r w:rsidRPr="00211661">
        <w:rPr>
          <w:rFonts w:ascii="宋体" w:eastAsia="宋体" w:hAnsi="宋体" w:cs="宋体"/>
          <w:color w:val="000000"/>
          <w:kern w:val="0"/>
          <w:szCs w:val="21"/>
        </w:rPr>
        <w:t>，参与共识的节点根据所持有的股份作为选举成为出块节点的权限证明，股份越多的节点成为出块节点的概率就越大。以太坊中的Casper[</w:t>
      </w:r>
      <w:r w:rsidR="00CD713D">
        <w:rPr>
          <w:rFonts w:ascii="宋体" w:eastAsia="宋体" w:hAnsi="宋体" w:cs="宋体"/>
          <w:color w:val="000000"/>
          <w:kern w:val="0"/>
          <w:szCs w:val="21"/>
        </w:rPr>
        <w:t>17</w:t>
      </w:r>
      <w:r w:rsidRPr="00211661">
        <w:rPr>
          <w:rFonts w:ascii="宋体" w:eastAsia="宋体" w:hAnsi="宋体" w:cs="宋体"/>
          <w:color w:val="000000"/>
          <w:kern w:val="0"/>
          <w:szCs w:val="21"/>
        </w:rPr>
        <w:t>]是混合PoW和PoS的共识协议，旨在用PoS取代PoW。此外，虚拟资源证明的共识算法</w:t>
      </w:r>
      <w:r w:rsidR="007737CA">
        <w:rPr>
          <w:rFonts w:ascii="宋体" w:eastAsia="宋体" w:hAnsi="宋体" w:cs="宋体" w:hint="eastAsia"/>
          <w:color w:val="000000"/>
          <w:kern w:val="0"/>
          <w:szCs w:val="21"/>
        </w:rPr>
        <w:t>还有</w:t>
      </w:r>
      <w:r w:rsidRPr="00211661">
        <w:rPr>
          <w:rFonts w:ascii="宋体" w:eastAsia="宋体" w:hAnsi="宋体" w:cs="宋体"/>
          <w:color w:val="000000"/>
          <w:kern w:val="0"/>
          <w:szCs w:val="21"/>
        </w:rPr>
        <w:t>GoChain项目中的信誉证明(Proof of Reputation,</w:t>
      </w:r>
      <w:r w:rsidR="007737CA">
        <w:rPr>
          <w:rFonts w:ascii="宋体" w:eastAsia="宋体" w:hAnsi="宋体" w:cs="宋体"/>
          <w:color w:val="000000"/>
          <w:kern w:val="0"/>
          <w:szCs w:val="21"/>
        </w:rPr>
        <w:t xml:space="preserve"> </w:t>
      </w:r>
      <w:r w:rsidRPr="00211661">
        <w:rPr>
          <w:rFonts w:ascii="宋体" w:eastAsia="宋体" w:hAnsi="宋体" w:cs="宋体"/>
          <w:color w:val="000000"/>
          <w:kern w:val="0"/>
          <w:szCs w:val="21"/>
        </w:rPr>
        <w:t>PoR)[1</w:t>
      </w:r>
      <w:r w:rsidR="00CD713D">
        <w:rPr>
          <w:rFonts w:ascii="宋体" w:eastAsia="宋体" w:hAnsi="宋体" w:cs="宋体"/>
          <w:color w:val="000000"/>
          <w:kern w:val="0"/>
          <w:szCs w:val="21"/>
        </w:rPr>
        <w:t>8</w:t>
      </w:r>
      <w:r w:rsidRPr="00211661">
        <w:rPr>
          <w:rFonts w:ascii="宋体" w:eastAsia="宋体" w:hAnsi="宋体" w:cs="宋体"/>
          <w:color w:val="000000"/>
          <w:kern w:val="0"/>
          <w:szCs w:val="21"/>
        </w:rPr>
        <w:t>]，共识参与节点需要拥有足够的信誉才能获取出块权限。</w:t>
      </w:r>
      <w:r w:rsidR="007737CA">
        <w:rPr>
          <w:rFonts w:ascii="宋体" w:eastAsia="宋体" w:hAnsi="宋体" w:cs="宋体" w:hint="eastAsia"/>
          <w:color w:val="000000"/>
          <w:kern w:val="0"/>
          <w:szCs w:val="21"/>
        </w:rPr>
        <w:t>虚拟资源证明共识算法的共识过程并不需要消耗实际的资源</w:t>
      </w:r>
      <w:r w:rsidR="00CD713D">
        <w:rPr>
          <w:rFonts w:ascii="宋体" w:eastAsia="宋体" w:hAnsi="宋体" w:cs="宋体" w:hint="eastAsia"/>
          <w:color w:val="000000"/>
          <w:kern w:val="0"/>
          <w:szCs w:val="21"/>
        </w:rPr>
        <w:t>，</w:t>
      </w:r>
      <w:r w:rsidR="00FE0A97">
        <w:rPr>
          <w:rFonts w:ascii="宋体" w:eastAsia="宋体" w:hAnsi="宋体" w:cs="宋体" w:hint="eastAsia"/>
          <w:color w:val="000000"/>
          <w:kern w:val="0"/>
          <w:szCs w:val="21"/>
        </w:rPr>
        <w:t>对于环境比较友好</w:t>
      </w:r>
      <w:r w:rsidR="00CD713D">
        <w:rPr>
          <w:rFonts w:ascii="宋体" w:eastAsia="宋体" w:hAnsi="宋体" w:cs="宋体" w:hint="eastAsia"/>
          <w:color w:val="000000"/>
          <w:kern w:val="0"/>
          <w:szCs w:val="21"/>
        </w:rPr>
        <w:t>。</w:t>
      </w:r>
    </w:p>
    <w:p w14:paraId="3C607780" w14:textId="1857BEBD"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基于协商的区块链共识协议中，所有共识的节点通过执行本地计算和广播消息与其他节点通信协商对提出的区块达成共识。采用这种共识算法的区块链协议可以容忍</w:t>
      </w:r>
      <w:r w:rsidR="00FE0A97">
        <w:rPr>
          <w:rFonts w:ascii="宋体" w:eastAsia="宋体" w:hAnsi="宋体" w:cs="宋体" w:hint="eastAsia"/>
          <w:color w:val="000000"/>
          <w:kern w:val="0"/>
          <w:szCs w:val="21"/>
        </w:rPr>
        <w:t>协议中出</w:t>
      </w:r>
      <w:r w:rsidR="00FE0A97">
        <w:rPr>
          <w:rFonts w:ascii="宋体" w:eastAsia="宋体" w:hAnsi="宋体" w:cs="宋体" w:hint="eastAsia"/>
          <w:color w:val="000000"/>
          <w:kern w:val="0"/>
          <w:szCs w:val="21"/>
        </w:rPr>
        <w:lastRenderedPageBreak/>
        <w:t>现</w:t>
      </w:r>
      <w:r w:rsidRPr="00211661">
        <w:rPr>
          <w:rFonts w:ascii="宋体" w:eastAsia="宋体" w:hAnsi="宋体" w:cs="宋体"/>
          <w:color w:val="000000"/>
          <w:kern w:val="0"/>
          <w:szCs w:val="21"/>
        </w:rPr>
        <w:t>拜占庭故障，还能</w:t>
      </w:r>
      <w:r w:rsidR="00FE0A97">
        <w:rPr>
          <w:rFonts w:ascii="宋体" w:eastAsia="宋体" w:hAnsi="宋体" w:cs="宋体" w:hint="eastAsia"/>
          <w:color w:val="000000"/>
          <w:kern w:val="0"/>
          <w:szCs w:val="21"/>
        </w:rPr>
        <w:t>为区块链共识</w:t>
      </w:r>
      <w:r w:rsidRPr="00211661">
        <w:rPr>
          <w:rFonts w:ascii="宋体" w:eastAsia="宋体" w:hAnsi="宋体" w:cs="宋体"/>
          <w:color w:val="000000"/>
          <w:kern w:val="0"/>
          <w:szCs w:val="21"/>
        </w:rPr>
        <w:t>协议</w:t>
      </w:r>
      <w:r w:rsidR="00FE0A97">
        <w:rPr>
          <w:rFonts w:ascii="宋体" w:eastAsia="宋体" w:hAnsi="宋体" w:cs="宋体" w:hint="eastAsia"/>
          <w:color w:val="000000"/>
          <w:kern w:val="0"/>
          <w:szCs w:val="21"/>
        </w:rPr>
        <w:t>提供强一致性</w:t>
      </w:r>
      <w:r w:rsidRPr="00211661">
        <w:rPr>
          <w:rFonts w:ascii="宋体" w:eastAsia="宋体" w:hAnsi="宋体" w:cs="宋体"/>
          <w:color w:val="000000"/>
          <w:kern w:val="0"/>
          <w:szCs w:val="21"/>
        </w:rPr>
        <w:t>。典型的协商共识算法是Fabric v0.6.0[1</w:t>
      </w:r>
      <w:r w:rsidR="002D5304">
        <w:rPr>
          <w:rFonts w:ascii="宋体" w:eastAsia="宋体" w:hAnsi="宋体" w:cs="宋体"/>
          <w:color w:val="000000"/>
          <w:kern w:val="0"/>
          <w:szCs w:val="21"/>
        </w:rPr>
        <w:t>9</w:t>
      </w:r>
      <w:r w:rsidRPr="00211661">
        <w:rPr>
          <w:rFonts w:ascii="宋体" w:eastAsia="宋体" w:hAnsi="宋体" w:cs="宋体"/>
          <w:color w:val="000000"/>
          <w:kern w:val="0"/>
          <w:szCs w:val="21"/>
        </w:rPr>
        <w:t>]中实现的拜占庭容错算法(Practical Byzantine Fault Tolerant, PBFT</w:t>
      </w:r>
      <w:r w:rsidR="00FE0A97">
        <w:rPr>
          <w:rFonts w:ascii="宋体" w:eastAsia="宋体" w:hAnsi="宋体" w:cs="宋体" w:hint="eastAsia"/>
          <w:color w:val="000000"/>
          <w:kern w:val="0"/>
          <w:szCs w:val="21"/>
        </w:rPr>
        <w:t>[</w:t>
      </w:r>
      <w:r w:rsidR="002D5304">
        <w:rPr>
          <w:rFonts w:ascii="宋体" w:eastAsia="宋体" w:hAnsi="宋体" w:cs="宋体"/>
          <w:color w:val="000000"/>
          <w:kern w:val="0"/>
          <w:szCs w:val="21"/>
        </w:rPr>
        <w:t>6</w:t>
      </w:r>
      <w:r w:rsidR="00FE0A97">
        <w:rPr>
          <w:rFonts w:ascii="宋体" w:eastAsia="宋体" w:hAnsi="宋体" w:cs="宋体"/>
          <w:color w:val="000000"/>
          <w:kern w:val="0"/>
          <w:szCs w:val="21"/>
        </w:rPr>
        <w:t>]</w:t>
      </w:r>
      <w:r w:rsidRPr="00211661">
        <w:rPr>
          <w:rFonts w:ascii="宋体" w:eastAsia="宋体" w:hAnsi="宋体" w:cs="宋体"/>
          <w:color w:val="000000"/>
          <w:kern w:val="0"/>
          <w:szCs w:val="21"/>
        </w:rPr>
        <w:t>)。该共识算法从全网节点中</w:t>
      </w:r>
      <w:r w:rsidR="002D5304">
        <w:rPr>
          <w:rFonts w:ascii="宋体" w:eastAsia="宋体" w:hAnsi="宋体" w:cs="宋体" w:hint="eastAsia"/>
          <w:color w:val="000000"/>
          <w:kern w:val="0"/>
          <w:szCs w:val="21"/>
        </w:rPr>
        <w:t>选举</w:t>
      </w:r>
      <w:r w:rsidRPr="00211661">
        <w:rPr>
          <w:rFonts w:ascii="宋体" w:eastAsia="宋体" w:hAnsi="宋体" w:cs="宋体"/>
          <w:color w:val="000000"/>
          <w:kern w:val="0"/>
          <w:szCs w:val="21"/>
        </w:rPr>
        <w:t>出块节点负责创建区块，通过与其他节点投票协商对区块达成全网共识。实际拜占庭容错协议无权益抵押或者资源的消耗会降低恶意节点的作恶成本，但是通过节点协作机制可以排除恶意行为对共识的影响。典型的协商共识算法还有NEO项目[</w:t>
      </w:r>
      <w:r w:rsidR="002D5304">
        <w:rPr>
          <w:rFonts w:ascii="宋体" w:eastAsia="宋体" w:hAnsi="宋体" w:cs="宋体"/>
          <w:color w:val="000000"/>
          <w:kern w:val="0"/>
          <w:szCs w:val="21"/>
        </w:rPr>
        <w:t>20</w:t>
      </w:r>
      <w:r w:rsidRPr="00211661">
        <w:rPr>
          <w:rFonts w:ascii="宋体" w:eastAsia="宋体" w:hAnsi="宋体" w:cs="宋体"/>
          <w:color w:val="000000"/>
          <w:kern w:val="0"/>
          <w:szCs w:val="21"/>
        </w:rPr>
        <w:t>]中提</w:t>
      </w:r>
      <w:r w:rsidR="00B25C05">
        <w:rPr>
          <w:rFonts w:ascii="宋体" w:eastAsia="宋体" w:hAnsi="宋体" w:cs="宋体" w:hint="eastAsia"/>
          <w:color w:val="000000"/>
          <w:kern w:val="0"/>
          <w:szCs w:val="21"/>
        </w:rPr>
        <w:t>的</w:t>
      </w:r>
      <w:r w:rsidRPr="00211661">
        <w:rPr>
          <w:rFonts w:ascii="宋体" w:eastAsia="宋体" w:hAnsi="宋体" w:cs="宋体"/>
          <w:color w:val="000000"/>
          <w:kern w:val="0"/>
          <w:szCs w:val="21"/>
        </w:rPr>
        <w:t>出DBFT算法，授权的共识节点将获取</w:t>
      </w:r>
      <w:r w:rsidR="00B25C05">
        <w:rPr>
          <w:rFonts w:ascii="宋体" w:eastAsia="宋体" w:hAnsi="宋体" w:cs="宋体" w:hint="eastAsia"/>
          <w:color w:val="000000"/>
          <w:kern w:val="0"/>
          <w:szCs w:val="21"/>
        </w:rPr>
        <w:t>共识权限</w:t>
      </w:r>
      <w:r w:rsidRPr="00211661">
        <w:rPr>
          <w:rFonts w:ascii="宋体" w:eastAsia="宋体" w:hAnsi="宋体" w:cs="宋体"/>
          <w:color w:val="000000"/>
          <w:kern w:val="0"/>
          <w:szCs w:val="21"/>
        </w:rPr>
        <w:t>并通过投票协商对区块达成共识</w:t>
      </w:r>
      <w:r w:rsidR="00B25C05">
        <w:rPr>
          <w:rFonts w:ascii="宋体" w:eastAsia="宋体" w:hAnsi="宋体" w:cs="宋体" w:hint="eastAsia"/>
          <w:color w:val="000000"/>
          <w:kern w:val="0"/>
          <w:szCs w:val="21"/>
        </w:rPr>
        <w:t>。Zyzzyva</w:t>
      </w:r>
      <w:r w:rsidR="00B25C05">
        <w:rPr>
          <w:rFonts w:ascii="宋体" w:eastAsia="宋体" w:hAnsi="宋体" w:cs="宋体"/>
          <w:color w:val="000000"/>
          <w:kern w:val="0"/>
          <w:szCs w:val="21"/>
        </w:rPr>
        <w:t>[21]</w:t>
      </w:r>
      <w:r w:rsidR="00B25C05">
        <w:rPr>
          <w:rFonts w:ascii="宋体" w:eastAsia="宋体" w:hAnsi="宋体" w:cs="宋体" w:hint="eastAsia"/>
          <w:color w:val="000000"/>
          <w:kern w:val="0"/>
          <w:szCs w:val="21"/>
        </w:rPr>
        <w:t>中的</w:t>
      </w:r>
      <w:r w:rsidRPr="00211661">
        <w:rPr>
          <w:rFonts w:ascii="宋体" w:eastAsia="宋体" w:hAnsi="宋体" w:cs="宋体"/>
          <w:color w:val="000000"/>
          <w:kern w:val="0"/>
          <w:szCs w:val="21"/>
        </w:rPr>
        <w:t>SBFT共识算法</w:t>
      </w:r>
      <w:r w:rsidR="009B391F">
        <w:rPr>
          <w:rFonts w:ascii="宋体" w:eastAsia="宋体" w:hAnsi="宋体" w:cs="宋体" w:hint="eastAsia"/>
          <w:color w:val="000000"/>
          <w:kern w:val="0"/>
          <w:szCs w:val="21"/>
        </w:rPr>
        <w:t>通过让指定节点收集</w:t>
      </w:r>
      <w:r w:rsidRPr="00211661">
        <w:rPr>
          <w:rFonts w:ascii="宋体" w:eastAsia="宋体" w:hAnsi="宋体" w:cs="宋体"/>
          <w:color w:val="000000"/>
          <w:kern w:val="0"/>
          <w:szCs w:val="21"/>
        </w:rPr>
        <w:t>签名降低BFT共识的通信开销，但是仍然需要两轮通信完成签名聚合</w:t>
      </w:r>
      <w:r w:rsidR="009B391F">
        <w:rPr>
          <w:rFonts w:ascii="宋体" w:eastAsia="宋体" w:hAnsi="宋体" w:cs="宋体" w:hint="eastAsia"/>
          <w:color w:val="000000"/>
          <w:kern w:val="0"/>
          <w:szCs w:val="21"/>
        </w:rPr>
        <w:t>。此外，</w:t>
      </w:r>
      <w:r w:rsidRPr="00211661">
        <w:rPr>
          <w:rFonts w:ascii="宋体" w:eastAsia="宋体" w:hAnsi="宋体" w:cs="宋体"/>
          <w:color w:val="000000"/>
          <w:kern w:val="0"/>
          <w:szCs w:val="21"/>
        </w:rPr>
        <w:t>Cosmos[</w:t>
      </w:r>
      <w:r w:rsidR="00B9657A">
        <w:rPr>
          <w:rFonts w:ascii="宋体" w:eastAsia="宋体" w:hAnsi="宋体" w:cs="宋体"/>
          <w:color w:val="000000"/>
          <w:kern w:val="0"/>
          <w:szCs w:val="21"/>
        </w:rPr>
        <w:t>22</w:t>
      </w:r>
      <w:r w:rsidRPr="00211661">
        <w:rPr>
          <w:rFonts w:ascii="宋体" w:eastAsia="宋体" w:hAnsi="宋体" w:cs="宋体"/>
          <w:color w:val="000000"/>
          <w:kern w:val="0"/>
          <w:szCs w:val="21"/>
        </w:rPr>
        <w:t>]中所采用的Tendermint共识算法实现了首领节点轮换机制和扩展交易传输</w:t>
      </w:r>
      <w:r w:rsidR="00B9657A">
        <w:rPr>
          <w:rFonts w:ascii="宋体" w:eastAsia="宋体" w:hAnsi="宋体" w:cs="宋体" w:hint="eastAsia"/>
          <w:color w:val="000000"/>
          <w:kern w:val="0"/>
          <w:szCs w:val="21"/>
        </w:rPr>
        <w:t>，从而提高区块链共识协议的性能</w:t>
      </w:r>
      <w:r w:rsidRPr="00211661">
        <w:rPr>
          <w:rFonts w:ascii="宋体" w:eastAsia="宋体" w:hAnsi="宋体" w:cs="宋体"/>
          <w:color w:val="000000"/>
          <w:kern w:val="0"/>
          <w:szCs w:val="21"/>
        </w:rPr>
        <w:t>；Algorand共识算法[2</w:t>
      </w:r>
      <w:r w:rsidR="00B9657A">
        <w:rPr>
          <w:rFonts w:ascii="宋体" w:eastAsia="宋体" w:hAnsi="宋体" w:cs="宋体"/>
          <w:color w:val="000000"/>
          <w:kern w:val="0"/>
          <w:szCs w:val="21"/>
        </w:rPr>
        <w:t>3</w:t>
      </w:r>
      <w:r w:rsidRPr="00211661">
        <w:rPr>
          <w:rFonts w:ascii="宋体" w:eastAsia="宋体" w:hAnsi="宋体" w:cs="宋体"/>
          <w:color w:val="000000"/>
          <w:kern w:val="0"/>
          <w:szCs w:val="21"/>
        </w:rPr>
        <w:t>]采用了拜占庭一致性协议(Byzantine Agreement, BA)与随机可验证</w:t>
      </w:r>
      <w:r w:rsidR="00B9657A">
        <w:rPr>
          <w:rFonts w:ascii="宋体" w:eastAsia="宋体" w:hAnsi="宋体" w:cs="宋体" w:hint="eastAsia"/>
          <w:color w:val="000000"/>
          <w:kern w:val="0"/>
          <w:szCs w:val="21"/>
        </w:rPr>
        <w:t>选举方案</w:t>
      </w:r>
      <w:r w:rsidRPr="00211661">
        <w:rPr>
          <w:rFonts w:ascii="宋体" w:eastAsia="宋体" w:hAnsi="宋体" w:cs="宋体"/>
          <w:color w:val="000000"/>
          <w:kern w:val="0"/>
          <w:szCs w:val="21"/>
        </w:rPr>
        <w:t>，</w:t>
      </w:r>
      <w:r w:rsidR="00B9657A">
        <w:rPr>
          <w:rFonts w:ascii="宋体" w:eastAsia="宋体" w:hAnsi="宋体" w:cs="宋体" w:hint="eastAsia"/>
          <w:color w:val="000000"/>
          <w:kern w:val="0"/>
          <w:szCs w:val="21"/>
        </w:rPr>
        <w:t>通过协商投票</w:t>
      </w:r>
      <w:r w:rsidRPr="00211661">
        <w:rPr>
          <w:rFonts w:ascii="宋体" w:eastAsia="宋体" w:hAnsi="宋体" w:cs="宋体"/>
          <w:color w:val="000000"/>
          <w:kern w:val="0"/>
          <w:szCs w:val="21"/>
        </w:rPr>
        <w:t>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e>
        </m:d>
      </m:oMath>
      <w:r w:rsidRPr="00211661">
        <w:rPr>
          <w:rFonts w:ascii="宋体" w:eastAsia="宋体" w:hAnsi="宋体" w:cs="宋体"/>
          <w:color w:val="000000"/>
          <w:kern w:val="0"/>
          <w:szCs w:val="21"/>
        </w:rPr>
        <w:t>，当节点数量增加时，共识时延会急剧提升，</w:t>
      </w:r>
      <w:r w:rsidR="00CB4AB9">
        <w:rPr>
          <w:rFonts w:ascii="宋体" w:eastAsia="宋体" w:hAnsi="宋体" w:cs="宋体" w:hint="eastAsia"/>
          <w:color w:val="000000"/>
          <w:kern w:val="0"/>
          <w:szCs w:val="21"/>
        </w:rPr>
        <w:t>平均吞吐量</w:t>
      </w:r>
      <w:r w:rsidRPr="00211661">
        <w:rPr>
          <w:rFonts w:ascii="宋体" w:eastAsia="宋体" w:hAnsi="宋体" w:cs="宋体"/>
          <w:color w:val="000000"/>
          <w:kern w:val="0"/>
          <w:szCs w:val="21"/>
        </w:rPr>
        <w:t>会迅速下降</w:t>
      </w:r>
      <w:r w:rsidR="00CB4AB9">
        <w:rPr>
          <w:rFonts w:ascii="宋体" w:eastAsia="宋体" w:hAnsi="宋体" w:cs="宋体" w:hint="eastAsia"/>
          <w:color w:val="000000"/>
          <w:kern w:val="0"/>
          <w:szCs w:val="21"/>
        </w:rPr>
        <w:t>。因此，这类算法更适用于较少网络节点的场景。</w:t>
      </w:r>
    </w:p>
    <w:p w14:paraId="5BD53F5E" w14:textId="77777777" w:rsidR="00211661" w:rsidRPr="00DE3197" w:rsidRDefault="00211661" w:rsidP="00211661">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Pr="00DE3197">
        <w:rPr>
          <w:rFonts w:ascii="Times New Roman" w:eastAsia="黑体" w:hAnsi="Times New Roman" w:cs="Times New Roman" w:hint="eastAsia"/>
          <w:sz w:val="28"/>
          <w:szCs w:val="28"/>
        </w:rPr>
        <w:t>C</w:t>
      </w:r>
      <w:r w:rsidRPr="00DE3197">
        <w:rPr>
          <w:rFonts w:ascii="Times New Roman" w:eastAsia="黑体" w:hAnsi="Times New Roman" w:cs="Times New Roman"/>
          <w:sz w:val="28"/>
          <w:szCs w:val="28"/>
        </w:rPr>
        <w:t>onsensus Protocols for Wireless Networks</w:t>
      </w:r>
    </w:p>
    <w:p w14:paraId="7A4DF3E5" w14:textId="581150D4" w:rsidR="00F80F0C" w:rsidRPr="000838E2" w:rsidRDefault="005436BA" w:rsidP="00B678C8">
      <w:pPr>
        <w:widowControl/>
        <w:shd w:val="clear" w:color="auto" w:fill="FFFFFF"/>
        <w:spacing w:afterLines="100" w:after="312" w:line="450" w:lineRule="atLeast"/>
        <w:ind w:firstLine="420"/>
        <w:jc w:val="left"/>
        <w:rPr>
          <w:rFonts w:ascii="宋体" w:eastAsia="宋体" w:hAnsi="宋体" w:cs="宋体"/>
          <w:color w:val="FF0000"/>
          <w:kern w:val="0"/>
          <w:szCs w:val="21"/>
        </w:rPr>
      </w:pPr>
      <w:r>
        <w:rPr>
          <w:rFonts w:ascii="宋体" w:eastAsia="宋体" w:hAnsi="宋体" w:cs="宋体" w:hint="eastAsia"/>
          <w:color w:val="000000"/>
          <w:kern w:val="0"/>
          <w:szCs w:val="21"/>
        </w:rPr>
        <w:t>由于我们得分研究与无线网络密切相关且共识算法是区块链协议的核心，我们简单介绍一下无线网络中共识</w:t>
      </w:r>
      <w:r w:rsidR="00F80F0C">
        <w:rPr>
          <w:rFonts w:ascii="宋体" w:eastAsia="宋体" w:hAnsi="宋体" w:cs="宋体" w:hint="eastAsia"/>
          <w:color w:val="000000"/>
          <w:kern w:val="0"/>
          <w:szCs w:val="21"/>
        </w:rPr>
        <w:t>算法</w:t>
      </w:r>
      <w:r>
        <w:rPr>
          <w:rFonts w:ascii="宋体" w:eastAsia="宋体" w:hAnsi="宋体" w:cs="宋体" w:hint="eastAsia"/>
          <w:color w:val="000000"/>
          <w:kern w:val="0"/>
          <w:szCs w:val="21"/>
        </w:rPr>
        <w:t>的研究进展。</w:t>
      </w:r>
    </w:p>
    <w:p w14:paraId="6355404C" w14:textId="77777777" w:rsidR="00ED3C74" w:rsidRDefault="009A0905" w:rsidP="004224E5">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r>
        <w:rPr>
          <w:rFonts w:ascii="宋体" w:eastAsia="宋体" w:hAnsi="宋体" w:cs="宋体" w:hint="eastAsia"/>
          <w:color w:val="000000"/>
          <w:kern w:val="0"/>
          <w:szCs w:val="21"/>
        </w:rPr>
        <w:t>M</w:t>
      </w:r>
      <w:r>
        <w:rPr>
          <w:rFonts w:ascii="宋体" w:eastAsia="宋体" w:hAnsi="宋体" w:cs="宋体"/>
          <w:color w:val="000000"/>
          <w:kern w:val="0"/>
          <w:szCs w:val="21"/>
        </w:rPr>
        <w:t>.Zheng</w:t>
      </w:r>
      <w:r>
        <w:rPr>
          <w:rFonts w:ascii="宋体" w:eastAsia="宋体" w:hAnsi="宋体" w:cs="宋体" w:hint="eastAsia"/>
          <w:color w:val="000000"/>
          <w:kern w:val="0"/>
          <w:szCs w:val="21"/>
        </w:rPr>
        <w:t>等人[</w:t>
      </w:r>
      <w:r w:rsidR="004568B2">
        <w:rPr>
          <w:rFonts w:ascii="宋体" w:eastAsia="宋体" w:hAnsi="宋体" w:cs="宋体"/>
          <w:color w:val="000000"/>
          <w:kern w:val="0"/>
          <w:szCs w:val="21"/>
        </w:rPr>
        <w:t>24</w:t>
      </w:r>
      <w:r>
        <w:rPr>
          <w:rFonts w:ascii="宋体" w:eastAsia="宋体" w:hAnsi="宋体" w:cs="宋体"/>
          <w:color w:val="000000"/>
          <w:kern w:val="0"/>
          <w:szCs w:val="21"/>
        </w:rPr>
        <w:t>]</w:t>
      </w:r>
      <w:r w:rsidRPr="009A0905">
        <w:rPr>
          <w:rFonts w:ascii="宋体" w:eastAsia="宋体" w:hAnsi="宋体" w:cs="宋体" w:hint="eastAsia"/>
          <w:color w:val="000000"/>
          <w:kern w:val="0"/>
          <w:szCs w:val="21"/>
        </w:rPr>
        <w:t>提出了一种用于集群无线传感器网络中的平均共识的八卦算法</w:t>
      </w:r>
      <w:r>
        <w:rPr>
          <w:rFonts w:ascii="宋体" w:eastAsia="宋体" w:hAnsi="宋体" w:cs="宋体" w:hint="eastAsia"/>
          <w:color w:val="000000"/>
          <w:kern w:val="0"/>
          <w:szCs w:val="21"/>
        </w:rPr>
        <w:t>,</w:t>
      </w:r>
      <w:r w:rsidRPr="009A0905">
        <w:rPr>
          <w:rFonts w:hint="eastAsia"/>
        </w:rPr>
        <w:t xml:space="preserve"> </w:t>
      </w:r>
      <w:r w:rsidRPr="009A0905">
        <w:rPr>
          <w:rFonts w:ascii="宋体" w:eastAsia="宋体" w:hAnsi="宋体" w:cs="宋体" w:hint="eastAsia"/>
          <w:color w:val="000000"/>
          <w:kern w:val="0"/>
          <w:szCs w:val="21"/>
        </w:rPr>
        <w:t>其中每个集群中的节点利用无线多址信道的自然叠加特性来</w:t>
      </w:r>
      <w:r w:rsidR="00D3175C">
        <w:rPr>
          <w:rFonts w:ascii="宋体" w:eastAsia="宋体" w:hAnsi="宋体" w:cs="宋体" w:hint="eastAsia"/>
          <w:color w:val="000000"/>
          <w:kern w:val="0"/>
          <w:szCs w:val="21"/>
        </w:rPr>
        <w:t>实现快速平均共识</w:t>
      </w:r>
      <w:r w:rsidRPr="009A0905">
        <w:rPr>
          <w:rFonts w:ascii="宋体" w:eastAsia="宋体" w:hAnsi="宋体" w:cs="宋体" w:hint="eastAsia"/>
          <w:color w:val="000000"/>
          <w:kern w:val="0"/>
          <w:szCs w:val="21"/>
        </w:rPr>
        <w:t>。</w:t>
      </w:r>
      <w:r w:rsidR="00D3175C" w:rsidRPr="007C0126">
        <w:rPr>
          <w:rFonts w:ascii="Times New Roman" w:eastAsia="宋体" w:hAnsi="Times New Roman" w:cs="Times New Roman"/>
          <w:kern w:val="0"/>
          <w:sz w:val="20"/>
          <w:szCs w:val="20"/>
        </w:rPr>
        <w:t>M. Goldenbaum</w:t>
      </w:r>
      <w:r w:rsidR="00D3175C">
        <w:rPr>
          <w:rFonts w:ascii="Times New Roman" w:eastAsia="宋体" w:hAnsi="Times New Roman" w:cs="Times New Roman" w:hint="eastAsia"/>
          <w:kern w:val="0"/>
          <w:sz w:val="20"/>
          <w:szCs w:val="20"/>
        </w:rPr>
        <w:t>等人</w:t>
      </w:r>
      <w:r w:rsidR="00D3175C">
        <w:rPr>
          <w:rFonts w:ascii="Times New Roman" w:eastAsia="宋体" w:hAnsi="Times New Roman" w:cs="Times New Roman" w:hint="eastAsia"/>
          <w:kern w:val="0"/>
          <w:sz w:val="20"/>
          <w:szCs w:val="20"/>
        </w:rPr>
        <w:t>[</w:t>
      </w:r>
      <w:r w:rsidR="00D3175C">
        <w:rPr>
          <w:rFonts w:ascii="Times New Roman" w:eastAsia="宋体" w:hAnsi="Times New Roman" w:cs="Times New Roman"/>
          <w:kern w:val="0"/>
          <w:sz w:val="20"/>
          <w:szCs w:val="20"/>
        </w:rPr>
        <w:t>2</w:t>
      </w:r>
      <w:r w:rsidR="004568B2">
        <w:rPr>
          <w:rFonts w:ascii="Times New Roman" w:eastAsia="宋体" w:hAnsi="Times New Roman" w:cs="Times New Roman"/>
          <w:kern w:val="0"/>
          <w:sz w:val="20"/>
          <w:szCs w:val="20"/>
        </w:rPr>
        <w:t>5</w:t>
      </w:r>
      <w:r w:rsidR="00D3175C">
        <w:rPr>
          <w:rFonts w:ascii="Times New Roman" w:eastAsia="宋体" w:hAnsi="Times New Roman" w:cs="Times New Roman"/>
          <w:kern w:val="0"/>
          <w:sz w:val="20"/>
          <w:szCs w:val="20"/>
        </w:rPr>
        <w:t>]</w:t>
      </w:r>
      <w:r w:rsidR="00D3175C" w:rsidRPr="00D3175C">
        <w:rPr>
          <w:rFonts w:hint="eastAsia"/>
        </w:rPr>
        <w:t xml:space="preserve"> </w:t>
      </w:r>
      <w:r w:rsidR="00D3175C" w:rsidRPr="00D3175C">
        <w:rPr>
          <w:rFonts w:ascii="Times New Roman" w:eastAsia="宋体" w:hAnsi="Times New Roman" w:cs="Times New Roman" w:hint="eastAsia"/>
          <w:kern w:val="0"/>
          <w:sz w:val="20"/>
          <w:szCs w:val="20"/>
        </w:rPr>
        <w:t>提出了</w:t>
      </w:r>
      <w:r w:rsidR="00D3175C">
        <w:rPr>
          <w:rFonts w:ascii="Times New Roman" w:eastAsia="宋体" w:hAnsi="Times New Roman" w:cs="Times New Roman" w:hint="eastAsia"/>
          <w:kern w:val="0"/>
          <w:sz w:val="20"/>
          <w:szCs w:val="20"/>
        </w:rPr>
        <w:t>一种</w:t>
      </w:r>
      <w:r w:rsidR="00D3175C" w:rsidRPr="00D3175C">
        <w:rPr>
          <w:rFonts w:ascii="Times New Roman" w:eastAsia="宋体" w:hAnsi="Times New Roman" w:cs="Times New Roman" w:hint="eastAsia"/>
          <w:kern w:val="0"/>
          <w:sz w:val="20"/>
          <w:szCs w:val="20"/>
        </w:rPr>
        <w:t>迭代八卦算法</w:t>
      </w:r>
      <w:r w:rsidR="004568B2">
        <w:rPr>
          <w:rFonts w:ascii="Times New Roman" w:eastAsia="宋体" w:hAnsi="Times New Roman" w:cs="Times New Roman" w:hint="eastAsia"/>
          <w:kern w:val="0"/>
          <w:sz w:val="20"/>
          <w:szCs w:val="20"/>
        </w:rPr>
        <w:t>，该算法可以在集群无线网络中快速实现全局共识。</w:t>
      </w:r>
      <w:r w:rsidR="004568B2">
        <w:rPr>
          <w:rFonts w:ascii="宋体" w:eastAsia="宋体" w:hAnsi="宋体" w:cs="宋体" w:hint="eastAsia"/>
          <w:color w:val="000000"/>
          <w:kern w:val="0"/>
          <w:szCs w:val="21"/>
        </w:rPr>
        <w:t>C．Ne</w:t>
      </w:r>
      <w:r w:rsidR="004568B2">
        <w:rPr>
          <w:rFonts w:ascii="宋体" w:eastAsia="宋体" w:hAnsi="宋体" w:cs="宋体"/>
          <w:color w:val="000000"/>
          <w:kern w:val="0"/>
          <w:szCs w:val="21"/>
        </w:rPr>
        <w:t>wport</w:t>
      </w:r>
      <w:r w:rsidR="004568B2">
        <w:rPr>
          <w:rFonts w:ascii="宋体" w:eastAsia="宋体" w:hAnsi="宋体" w:cs="宋体" w:hint="eastAsia"/>
          <w:color w:val="000000"/>
          <w:kern w:val="0"/>
          <w:szCs w:val="21"/>
        </w:rPr>
        <w:t xml:space="preserve">和 </w:t>
      </w:r>
      <w:r w:rsidR="004568B2">
        <w:rPr>
          <w:rFonts w:ascii="宋体" w:eastAsia="宋体" w:hAnsi="宋体" w:cs="宋体"/>
          <w:color w:val="000000"/>
          <w:kern w:val="0"/>
          <w:szCs w:val="21"/>
        </w:rPr>
        <w:t>P.Robinson[2</w:t>
      </w:r>
      <w:r w:rsidR="00B678C8">
        <w:rPr>
          <w:rFonts w:ascii="宋体" w:eastAsia="宋体" w:hAnsi="宋体" w:cs="宋体"/>
          <w:color w:val="000000"/>
          <w:kern w:val="0"/>
          <w:szCs w:val="21"/>
        </w:rPr>
        <w:t>6</w:t>
      </w:r>
      <w:r w:rsidR="004568B2">
        <w:rPr>
          <w:rFonts w:ascii="宋体" w:eastAsia="宋体" w:hAnsi="宋体" w:cs="宋体"/>
          <w:color w:val="000000"/>
          <w:kern w:val="0"/>
          <w:szCs w:val="21"/>
        </w:rPr>
        <w:t>]</w:t>
      </w:r>
      <w:r w:rsidR="004568B2">
        <w:rPr>
          <w:rFonts w:ascii="宋体" w:eastAsia="宋体" w:hAnsi="宋体" w:cs="宋体" w:hint="eastAsia"/>
          <w:color w:val="000000"/>
          <w:kern w:val="0"/>
          <w:szCs w:val="21"/>
        </w:rPr>
        <w:t>提出了无线系统中的分布式容错共识算法，该算法</w:t>
      </w:r>
      <w:r w:rsidR="004568B2" w:rsidRPr="00825A74">
        <w:rPr>
          <w:rFonts w:ascii="宋体" w:eastAsia="宋体" w:hAnsi="宋体" w:cs="宋体" w:hint="eastAsia"/>
          <w:color w:val="000000"/>
          <w:kern w:val="0"/>
          <w:szCs w:val="21"/>
        </w:rPr>
        <w:t>适用于任何数量的</w:t>
      </w:r>
      <w:r w:rsidR="004568B2">
        <w:rPr>
          <w:rFonts w:ascii="宋体" w:eastAsia="宋体" w:hAnsi="宋体" w:cs="宋体" w:hint="eastAsia"/>
          <w:color w:val="000000"/>
          <w:kern w:val="0"/>
          <w:szCs w:val="21"/>
        </w:rPr>
        <w:t>节点</w:t>
      </w:r>
      <w:r w:rsidR="004568B2" w:rsidRPr="00825A74">
        <w:rPr>
          <w:rFonts w:ascii="宋体" w:eastAsia="宋体" w:hAnsi="宋体" w:cs="宋体" w:hint="eastAsia"/>
          <w:color w:val="000000"/>
          <w:kern w:val="0"/>
          <w:szCs w:val="21"/>
        </w:rPr>
        <w:t>故障</w:t>
      </w:r>
      <w:r w:rsidR="004568B2">
        <w:rPr>
          <w:rFonts w:ascii="宋体" w:eastAsia="宋体" w:hAnsi="宋体" w:cs="宋体" w:hint="eastAsia"/>
          <w:color w:val="000000"/>
          <w:kern w:val="0"/>
          <w:szCs w:val="21"/>
        </w:rPr>
        <w:t>且</w:t>
      </w:r>
      <w:r w:rsidR="004568B2" w:rsidRPr="00825A74">
        <w:rPr>
          <w:rFonts w:ascii="宋体" w:eastAsia="宋体" w:hAnsi="宋体" w:cs="宋体" w:hint="eastAsia"/>
          <w:color w:val="000000"/>
          <w:kern w:val="0"/>
          <w:szCs w:val="21"/>
        </w:rPr>
        <w:t>保证在</w:t>
      </w:r>
      <w:r w:rsidR="004568B2">
        <w:rPr>
          <w:rFonts w:ascii="宋体" w:eastAsia="宋体" w:hAnsi="宋体" w:cs="宋体" w:hint="eastAsia"/>
          <w:color w:val="000000"/>
          <w:kern w:val="0"/>
          <w:szCs w:val="21"/>
        </w:rPr>
        <w:t>多项式网络大小的系统中</w:t>
      </w:r>
      <w:r w:rsidR="004568B2" w:rsidRPr="00825A74">
        <w:rPr>
          <w:rFonts w:ascii="宋体" w:eastAsia="宋体" w:hAnsi="宋体" w:cs="宋体" w:hint="eastAsia"/>
          <w:color w:val="000000"/>
          <w:kern w:val="0"/>
          <w:szCs w:val="21"/>
        </w:rPr>
        <w:t>多次广播后</w:t>
      </w:r>
      <w:r w:rsidR="004568B2">
        <w:rPr>
          <w:rFonts w:ascii="宋体" w:eastAsia="宋体" w:hAnsi="宋体" w:cs="宋体" w:hint="eastAsia"/>
          <w:color w:val="000000"/>
          <w:kern w:val="0"/>
          <w:szCs w:val="21"/>
        </w:rPr>
        <w:t>能够</w:t>
      </w:r>
      <w:r w:rsidR="004568B2" w:rsidRPr="00825A74">
        <w:rPr>
          <w:rFonts w:ascii="宋体" w:eastAsia="宋体" w:hAnsi="宋体" w:cs="宋体" w:hint="eastAsia"/>
          <w:color w:val="000000"/>
          <w:kern w:val="0"/>
          <w:szCs w:val="21"/>
        </w:rPr>
        <w:t>高概率终止。</w:t>
      </w:r>
      <w:r w:rsidR="00B678C8" w:rsidRPr="007C0126">
        <w:rPr>
          <w:rFonts w:ascii="Times New Roman" w:eastAsia="宋体" w:hAnsi="Times New Roman" w:cs="Times New Roman"/>
          <w:kern w:val="0"/>
          <w:sz w:val="20"/>
          <w:szCs w:val="20"/>
        </w:rPr>
        <w:t>F. Molinari</w:t>
      </w:r>
      <w:r w:rsidR="00B678C8">
        <w:rPr>
          <w:rFonts w:ascii="Times New Roman" w:eastAsia="宋体" w:hAnsi="Times New Roman" w:cs="Times New Roman" w:hint="eastAsia"/>
          <w:kern w:val="0"/>
          <w:sz w:val="20"/>
          <w:szCs w:val="20"/>
        </w:rPr>
        <w:t>等人</w:t>
      </w:r>
      <w:r w:rsidR="00B678C8">
        <w:rPr>
          <w:rFonts w:ascii="Times New Roman" w:eastAsia="宋体" w:hAnsi="Times New Roman" w:cs="Times New Roman" w:hint="eastAsia"/>
          <w:kern w:val="0"/>
          <w:sz w:val="20"/>
          <w:szCs w:val="20"/>
        </w:rPr>
        <w:t>[</w:t>
      </w:r>
      <w:r w:rsidR="00B678C8">
        <w:rPr>
          <w:rFonts w:ascii="Times New Roman" w:eastAsia="宋体" w:hAnsi="Times New Roman" w:cs="Times New Roman"/>
          <w:kern w:val="0"/>
          <w:sz w:val="20"/>
          <w:szCs w:val="20"/>
        </w:rPr>
        <w:t>27]</w:t>
      </w:r>
      <w:r w:rsidR="00145F18">
        <w:rPr>
          <w:rFonts w:ascii="Times New Roman" w:eastAsia="宋体" w:hAnsi="Times New Roman" w:cs="Times New Roman" w:hint="eastAsia"/>
          <w:kern w:val="0"/>
          <w:sz w:val="20"/>
          <w:szCs w:val="20"/>
        </w:rPr>
        <w:t>利用无线信道的广播特性，</w:t>
      </w:r>
      <w:r w:rsidR="00145F18" w:rsidRPr="00145F18">
        <w:rPr>
          <w:rFonts w:ascii="Times New Roman" w:eastAsia="宋体" w:hAnsi="Times New Roman" w:cs="Times New Roman" w:hint="eastAsia"/>
          <w:kern w:val="0"/>
          <w:sz w:val="20"/>
          <w:szCs w:val="20"/>
        </w:rPr>
        <w:t>提出了一个使用广播授权代理的切换</w:t>
      </w:r>
      <w:r w:rsidR="00145F18">
        <w:rPr>
          <w:rFonts w:ascii="Times New Roman" w:eastAsia="宋体" w:hAnsi="Times New Roman" w:cs="Times New Roman" w:hint="eastAsia"/>
          <w:kern w:val="0"/>
          <w:sz w:val="20"/>
          <w:szCs w:val="20"/>
        </w:rPr>
        <w:t>能够实现最大共识</w:t>
      </w:r>
      <w:r w:rsidR="00145F18">
        <w:rPr>
          <w:rFonts w:ascii="Times New Roman" w:eastAsia="宋体" w:hAnsi="Times New Roman" w:cs="Times New Roman" w:hint="eastAsia"/>
          <w:kern w:val="0"/>
          <w:sz w:val="20"/>
          <w:szCs w:val="20"/>
        </w:rPr>
        <w:t>的</w:t>
      </w:r>
      <w:r w:rsidR="00145F18" w:rsidRPr="00145F18">
        <w:rPr>
          <w:rFonts w:ascii="Times New Roman" w:eastAsia="宋体" w:hAnsi="Times New Roman" w:cs="Times New Roman" w:hint="eastAsia"/>
          <w:kern w:val="0"/>
          <w:sz w:val="20"/>
          <w:szCs w:val="20"/>
        </w:rPr>
        <w:t>共识协议</w:t>
      </w:r>
      <w:r w:rsidR="00145F18">
        <w:rPr>
          <w:rFonts w:ascii="Times New Roman" w:eastAsia="宋体" w:hAnsi="Times New Roman" w:cs="Times New Roman" w:hint="eastAsia"/>
          <w:kern w:val="0"/>
          <w:sz w:val="20"/>
          <w:szCs w:val="20"/>
        </w:rPr>
        <w:t>。</w:t>
      </w:r>
      <w:r w:rsidR="00824F03" w:rsidRPr="007C0126">
        <w:rPr>
          <w:rFonts w:ascii="Times New Roman" w:eastAsia="宋体" w:hAnsi="Times New Roman" w:cs="Times New Roman"/>
          <w:kern w:val="0"/>
          <w:sz w:val="20"/>
          <w:szCs w:val="20"/>
        </w:rPr>
        <w:t>H. Moniz</w:t>
      </w:r>
      <w:r w:rsidR="00824F03">
        <w:rPr>
          <w:rFonts w:ascii="Times New Roman" w:eastAsia="宋体" w:hAnsi="Times New Roman" w:cs="Times New Roman" w:hint="eastAsia"/>
          <w:kern w:val="0"/>
          <w:sz w:val="20"/>
          <w:szCs w:val="20"/>
        </w:rPr>
        <w:t>等人</w:t>
      </w:r>
      <w:r w:rsidR="00824F03">
        <w:rPr>
          <w:rFonts w:ascii="Times New Roman" w:eastAsia="宋体" w:hAnsi="Times New Roman" w:cs="Times New Roman" w:hint="eastAsia"/>
          <w:kern w:val="0"/>
          <w:sz w:val="20"/>
          <w:szCs w:val="20"/>
        </w:rPr>
        <w:t>[</w:t>
      </w:r>
      <w:r w:rsidR="00824F03">
        <w:rPr>
          <w:rFonts w:ascii="Times New Roman" w:eastAsia="宋体" w:hAnsi="Times New Roman" w:cs="Times New Roman"/>
          <w:kern w:val="0"/>
          <w:sz w:val="20"/>
          <w:szCs w:val="20"/>
        </w:rPr>
        <w:t>28]</w:t>
      </w:r>
      <w:r w:rsidR="00824F03" w:rsidRPr="00824F03">
        <w:rPr>
          <w:rFonts w:ascii="Times New Roman" w:eastAsia="宋体" w:hAnsi="Times New Roman" w:cs="Times New Roman" w:hint="eastAsia"/>
          <w:kern w:val="0"/>
          <w:sz w:val="20"/>
          <w:szCs w:val="20"/>
        </w:rPr>
        <w:t xml:space="preserve"> </w:t>
      </w:r>
      <w:r w:rsidR="00824F03" w:rsidRPr="00824F03">
        <w:rPr>
          <w:rFonts w:ascii="Times New Roman" w:eastAsia="宋体" w:hAnsi="Times New Roman" w:cs="Times New Roman" w:hint="eastAsia"/>
          <w:kern w:val="0"/>
          <w:sz w:val="20"/>
          <w:szCs w:val="20"/>
        </w:rPr>
        <w:t>为资源受限的无线自组织网络</w:t>
      </w:r>
      <w:r w:rsidR="00824F03" w:rsidRPr="00824F03">
        <w:rPr>
          <w:rFonts w:ascii="Times New Roman" w:eastAsia="宋体" w:hAnsi="Times New Roman" w:cs="Times New Roman" w:hint="eastAsia"/>
          <w:kern w:val="0"/>
          <w:sz w:val="20"/>
          <w:szCs w:val="20"/>
        </w:rPr>
        <w:t>提出了一种异步拜占庭共识协议</w:t>
      </w:r>
      <w:r w:rsidR="00824F03">
        <w:rPr>
          <w:rFonts w:ascii="Times New Roman" w:eastAsia="宋体" w:hAnsi="Times New Roman" w:cs="Times New Roman" w:hint="eastAsia"/>
          <w:kern w:val="0"/>
          <w:sz w:val="20"/>
          <w:szCs w:val="20"/>
        </w:rPr>
        <w:t>，该协议确保</w:t>
      </w:r>
      <w:r w:rsidR="00F723A9">
        <w:rPr>
          <w:rFonts w:ascii="Times New Roman" w:eastAsia="宋体" w:hAnsi="Times New Roman" w:cs="Times New Roman" w:hint="eastAsia"/>
          <w:kern w:val="0"/>
          <w:sz w:val="20"/>
          <w:szCs w:val="20"/>
        </w:rPr>
        <w:t>能够容忍动态消息丢失且能够更加快速的达成共识。</w:t>
      </w:r>
    </w:p>
    <w:p w14:paraId="1EECD922" w14:textId="6E5C1C8D" w:rsidR="00211661" w:rsidRPr="004224E5" w:rsidRDefault="00ED3C74" w:rsidP="008960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ED3C74">
        <w:rPr>
          <w:rFonts w:ascii="宋体" w:eastAsia="宋体" w:hAnsi="宋体" w:cs="宋体" w:hint="eastAsia"/>
          <w:color w:val="000000"/>
          <w:kern w:val="0"/>
          <w:szCs w:val="21"/>
        </w:rPr>
        <w:lastRenderedPageBreak/>
        <w:t>近年来，</w:t>
      </w:r>
      <w:r>
        <w:rPr>
          <w:rFonts w:ascii="宋体" w:eastAsia="宋体" w:hAnsi="宋体" w:cs="宋体" w:hint="eastAsia"/>
          <w:color w:val="000000"/>
          <w:kern w:val="0"/>
          <w:szCs w:val="21"/>
        </w:rPr>
        <w:t>一些研究者将无线共识算法与区块类技术相结合，提出更加适用于无线网络环境的区块类共识协议。</w:t>
      </w:r>
      <w:r>
        <w:rPr>
          <w:rFonts w:ascii="宋体" w:eastAsia="宋体" w:hAnsi="宋体" w:cs="宋体" w:hint="eastAsia"/>
          <w:color w:val="000000"/>
          <w:kern w:val="0"/>
          <w:szCs w:val="21"/>
        </w:rPr>
        <w:t>根据</w:t>
      </w:r>
      <w:r w:rsidRPr="00385EA8">
        <w:rPr>
          <w:rFonts w:ascii="宋体" w:eastAsia="宋体" w:hAnsi="宋体" w:cs="宋体"/>
          <w:color w:val="000000"/>
          <w:kern w:val="0"/>
          <w:szCs w:val="21"/>
        </w:rPr>
        <w:t>无线</w:t>
      </w:r>
      <w:r>
        <w:rPr>
          <w:rFonts w:ascii="宋体" w:eastAsia="宋体" w:hAnsi="宋体" w:cs="宋体" w:hint="eastAsia"/>
          <w:color w:val="000000"/>
          <w:kern w:val="0"/>
          <w:szCs w:val="21"/>
        </w:rPr>
        <w:t>广播</w:t>
      </w:r>
      <w:r w:rsidRPr="00385EA8">
        <w:rPr>
          <w:rFonts w:ascii="宋体" w:eastAsia="宋体" w:hAnsi="宋体" w:cs="宋体"/>
          <w:color w:val="000000"/>
          <w:kern w:val="0"/>
          <w:szCs w:val="21"/>
        </w:rPr>
        <w:t>通信</w:t>
      </w:r>
      <w:r>
        <w:rPr>
          <w:rFonts w:ascii="宋体" w:eastAsia="宋体" w:hAnsi="宋体" w:cs="宋体" w:hint="eastAsia"/>
          <w:color w:val="000000"/>
          <w:kern w:val="0"/>
          <w:szCs w:val="21"/>
        </w:rPr>
        <w:t>时延</w:t>
      </w:r>
      <w:r w:rsidRPr="00385EA8">
        <w:rPr>
          <w:rFonts w:ascii="宋体" w:eastAsia="宋体" w:hAnsi="宋体" w:cs="宋体"/>
          <w:color w:val="000000"/>
          <w:kern w:val="0"/>
          <w:szCs w:val="21"/>
        </w:rPr>
        <w:t>的特点，Z.Jiang等人[</w:t>
      </w:r>
      <w:r>
        <w:rPr>
          <w:rFonts w:ascii="宋体" w:eastAsia="宋体" w:hAnsi="宋体" w:cs="宋体"/>
          <w:color w:val="000000"/>
          <w:kern w:val="0"/>
          <w:szCs w:val="21"/>
        </w:rPr>
        <w:t>8</w:t>
      </w:r>
      <w:r w:rsidRPr="00385EA8">
        <w:rPr>
          <w:rFonts w:ascii="宋体" w:eastAsia="宋体" w:hAnsi="宋体" w:cs="宋体"/>
          <w:color w:val="000000"/>
          <w:kern w:val="0"/>
          <w:szCs w:val="21"/>
        </w:rPr>
        <w:t>]</w:t>
      </w:r>
      <w:r>
        <w:rPr>
          <w:rFonts w:ascii="宋体" w:eastAsia="宋体" w:hAnsi="宋体" w:cs="宋体" w:hint="eastAsia"/>
          <w:color w:val="000000"/>
          <w:kern w:val="0"/>
          <w:szCs w:val="21"/>
        </w:rPr>
        <w:t>提出基于女巫证明的拜占庭容错共识协议，该协议能够在无线网络中实现实时共识。</w:t>
      </w:r>
      <w:r w:rsidR="00067C03">
        <w:rPr>
          <w:rFonts w:ascii="宋体" w:eastAsia="宋体" w:hAnsi="宋体" w:cs="宋体" w:hint="eastAsia"/>
          <w:color w:val="000000"/>
          <w:kern w:val="0"/>
          <w:szCs w:val="21"/>
        </w:rPr>
        <w:t>利用无线网络的通信特性，</w:t>
      </w:r>
      <w:r w:rsidRPr="00385EA8">
        <w:rPr>
          <w:rFonts w:ascii="宋体" w:eastAsia="宋体" w:hAnsi="宋体" w:cs="宋体"/>
          <w:color w:val="000000"/>
          <w:kern w:val="0"/>
          <w:szCs w:val="21"/>
        </w:rPr>
        <w:t>Q.Xu等人[</w:t>
      </w:r>
      <w:r>
        <w:rPr>
          <w:rFonts w:ascii="宋体" w:eastAsia="宋体" w:hAnsi="宋体" w:cs="宋体"/>
          <w:color w:val="000000"/>
          <w:kern w:val="0"/>
          <w:szCs w:val="21"/>
        </w:rPr>
        <w:t>9</w:t>
      </w:r>
      <w:r w:rsidRPr="00385EA8">
        <w:rPr>
          <w:rFonts w:ascii="宋体" w:eastAsia="宋体" w:hAnsi="宋体" w:cs="宋体"/>
          <w:color w:val="000000"/>
          <w:kern w:val="0"/>
          <w:szCs w:val="21"/>
        </w:rPr>
        <w:t>]</w:t>
      </w:r>
      <w:r>
        <w:rPr>
          <w:rFonts w:ascii="宋体" w:eastAsia="宋体" w:hAnsi="宋体" w:cs="宋体" w:hint="eastAsia"/>
          <w:color w:val="000000"/>
          <w:kern w:val="0"/>
          <w:szCs w:val="21"/>
        </w:rPr>
        <w:t>提出基于通信（</w:t>
      </w:r>
      <w:r>
        <w:rPr>
          <w:rFonts w:ascii="宋体" w:eastAsia="宋体" w:hAnsi="宋体" w:cs="宋体"/>
          <w:color w:val="000000"/>
          <w:kern w:val="0"/>
          <w:szCs w:val="21"/>
        </w:rPr>
        <w:t>Proof-of-Comunication</w:t>
      </w:r>
      <w:r>
        <w:rPr>
          <w:rFonts w:ascii="宋体" w:eastAsia="宋体" w:hAnsi="宋体" w:cs="宋体" w:hint="eastAsia"/>
          <w:color w:val="000000"/>
          <w:kern w:val="0"/>
          <w:szCs w:val="21"/>
        </w:rPr>
        <w:t>）的无线区块链共识协议</w:t>
      </w:r>
      <w:r w:rsidR="00067C03">
        <w:rPr>
          <w:rFonts w:ascii="宋体" w:eastAsia="宋体" w:hAnsi="宋体" w:cs="宋体" w:hint="eastAsia"/>
          <w:color w:val="000000"/>
          <w:kern w:val="0"/>
          <w:szCs w:val="21"/>
        </w:rPr>
        <w:t>；</w:t>
      </w:r>
      <w:r w:rsidRPr="00385EA8">
        <w:rPr>
          <w:rFonts w:ascii="宋体" w:eastAsia="宋体" w:hAnsi="宋体" w:cs="宋体"/>
          <w:color w:val="000000"/>
          <w:kern w:val="0"/>
          <w:szCs w:val="21"/>
        </w:rPr>
        <w:t>Y.Zou等人[</w:t>
      </w:r>
      <w:r>
        <w:rPr>
          <w:rFonts w:ascii="宋体" w:eastAsia="宋体" w:hAnsi="宋体" w:cs="宋体"/>
          <w:color w:val="000000"/>
          <w:kern w:val="0"/>
          <w:szCs w:val="21"/>
        </w:rPr>
        <w:t>10</w:t>
      </w:r>
      <w:r w:rsidRPr="00385EA8">
        <w:rPr>
          <w:rFonts w:ascii="宋体" w:eastAsia="宋体" w:hAnsi="宋体" w:cs="宋体"/>
          <w:color w:val="000000"/>
          <w:kern w:val="0"/>
          <w:szCs w:val="21"/>
        </w:rPr>
        <w:t>]提出了</w:t>
      </w:r>
      <w:r>
        <w:rPr>
          <w:rFonts w:ascii="宋体" w:eastAsia="宋体" w:hAnsi="宋体" w:cs="宋体" w:hint="eastAsia"/>
          <w:color w:val="000000"/>
          <w:kern w:val="0"/>
          <w:szCs w:val="21"/>
        </w:rPr>
        <w:t>适用于许可无线区块链网络的快速</w:t>
      </w:r>
      <w:r w:rsidRPr="00385EA8">
        <w:rPr>
          <w:rFonts w:ascii="宋体" w:eastAsia="宋体" w:hAnsi="宋体" w:cs="宋体"/>
          <w:color w:val="000000"/>
          <w:kern w:val="0"/>
          <w:szCs w:val="21"/>
        </w:rPr>
        <w:t>共识协议。此外，考虑到无线信道</w:t>
      </w:r>
      <w:r>
        <w:rPr>
          <w:rFonts w:ascii="宋体" w:eastAsia="宋体" w:hAnsi="宋体" w:cs="宋体" w:hint="eastAsia"/>
          <w:color w:val="000000"/>
          <w:kern w:val="0"/>
          <w:szCs w:val="21"/>
        </w:rPr>
        <w:t>易受干扰</w:t>
      </w:r>
      <w:r w:rsidRPr="00385EA8">
        <w:rPr>
          <w:rFonts w:ascii="宋体" w:eastAsia="宋体" w:hAnsi="宋体" w:cs="宋体"/>
          <w:color w:val="000000"/>
          <w:kern w:val="0"/>
          <w:szCs w:val="21"/>
        </w:rPr>
        <w:t>的</w:t>
      </w:r>
      <w:r>
        <w:rPr>
          <w:rFonts w:ascii="宋体" w:eastAsia="宋体" w:hAnsi="宋体" w:cs="宋体" w:hint="eastAsia"/>
          <w:color w:val="000000"/>
          <w:kern w:val="0"/>
          <w:szCs w:val="21"/>
        </w:rPr>
        <w:t>特征</w:t>
      </w:r>
      <w:r w:rsidRPr="00385EA8">
        <w:rPr>
          <w:rFonts w:ascii="宋体" w:eastAsia="宋体" w:hAnsi="宋体" w:cs="宋体"/>
          <w:color w:val="000000"/>
          <w:kern w:val="0"/>
          <w:szCs w:val="21"/>
        </w:rPr>
        <w:t>，M.Xu 等人</w:t>
      </w:r>
      <w:r w:rsidR="00067C03" w:rsidRPr="00385EA8">
        <w:rPr>
          <w:rFonts w:ascii="宋体" w:eastAsia="宋体" w:hAnsi="宋体" w:cs="宋体"/>
          <w:color w:val="000000"/>
          <w:kern w:val="0"/>
          <w:szCs w:val="21"/>
        </w:rPr>
        <w:t>[</w:t>
      </w:r>
      <w:r w:rsidR="00067C03">
        <w:rPr>
          <w:rFonts w:ascii="宋体" w:eastAsia="宋体" w:hAnsi="宋体" w:cs="宋体"/>
          <w:color w:val="000000"/>
          <w:kern w:val="0"/>
          <w:szCs w:val="21"/>
        </w:rPr>
        <w:t>11</w:t>
      </w:r>
      <w:r w:rsidR="00067C03" w:rsidRPr="00385EA8">
        <w:rPr>
          <w:rFonts w:ascii="宋体" w:eastAsia="宋体" w:hAnsi="宋体" w:cs="宋体"/>
          <w:color w:val="000000"/>
          <w:kern w:val="0"/>
          <w:szCs w:val="21"/>
        </w:rPr>
        <w:t>]</w:t>
      </w:r>
      <w:r w:rsidRPr="00385EA8">
        <w:rPr>
          <w:rFonts w:ascii="宋体" w:eastAsia="宋体" w:hAnsi="宋体" w:cs="宋体"/>
          <w:color w:val="000000"/>
          <w:kern w:val="0"/>
          <w:szCs w:val="21"/>
        </w:rPr>
        <w:t>提出了</w:t>
      </w:r>
      <w:r>
        <w:rPr>
          <w:rFonts w:ascii="宋体" w:eastAsia="宋体" w:hAnsi="宋体" w:cs="宋体" w:hint="eastAsia"/>
          <w:color w:val="000000"/>
          <w:kern w:val="0"/>
          <w:szCs w:val="21"/>
        </w:rPr>
        <w:t>可以抵抗干扰攻击的</w:t>
      </w:r>
      <w:r w:rsidRPr="00385EA8">
        <w:rPr>
          <w:rFonts w:ascii="宋体" w:eastAsia="宋体" w:hAnsi="宋体" w:cs="宋体"/>
          <w:color w:val="000000"/>
          <w:kern w:val="0"/>
          <w:szCs w:val="21"/>
        </w:rPr>
        <w:t>基于 Proof-of-Channel 共识算法的单跳无线</w:t>
      </w:r>
      <w:r>
        <w:rPr>
          <w:rFonts w:ascii="宋体" w:eastAsia="宋体" w:hAnsi="宋体" w:cs="宋体" w:hint="eastAsia"/>
          <w:color w:val="000000"/>
          <w:kern w:val="0"/>
          <w:szCs w:val="21"/>
        </w:rPr>
        <w:t>区块链共识协议</w:t>
      </w:r>
      <w:r w:rsidRPr="00385EA8">
        <w:rPr>
          <w:rFonts w:ascii="宋体" w:eastAsia="宋体" w:hAnsi="宋体" w:cs="宋体"/>
          <w:color w:val="000000"/>
          <w:kern w:val="0"/>
          <w:szCs w:val="21"/>
        </w:rPr>
        <w:t xml:space="preserve"> BLOWN</w:t>
      </w:r>
      <w:r>
        <w:rPr>
          <w:rFonts w:ascii="宋体" w:eastAsia="宋体" w:hAnsi="宋体" w:cs="宋体" w:hint="eastAsia"/>
          <w:color w:val="000000"/>
          <w:kern w:val="0"/>
          <w:szCs w:val="21"/>
        </w:rPr>
        <w:t>。</w:t>
      </w:r>
      <w:r w:rsidR="00067C03">
        <w:rPr>
          <w:rFonts w:ascii="宋体" w:eastAsia="宋体" w:hAnsi="宋体" w:cs="宋体" w:hint="eastAsia"/>
          <w:color w:val="000000"/>
          <w:kern w:val="0"/>
          <w:szCs w:val="21"/>
        </w:rPr>
        <w:t>同时</w:t>
      </w:r>
      <w:r>
        <w:rPr>
          <w:rFonts w:ascii="宋体" w:eastAsia="宋体" w:hAnsi="宋体" w:cs="宋体" w:hint="eastAsia"/>
          <w:color w:val="000000"/>
          <w:kern w:val="0"/>
          <w:szCs w:val="21"/>
        </w:rPr>
        <w:t>，</w:t>
      </w:r>
      <w:r w:rsidRPr="00385EA8">
        <w:rPr>
          <w:rFonts w:ascii="宋体" w:eastAsia="宋体" w:hAnsi="宋体" w:cs="宋体"/>
          <w:color w:val="000000"/>
          <w:kern w:val="0"/>
          <w:szCs w:val="21"/>
        </w:rPr>
        <w:t xml:space="preserve">M.Xu </w:t>
      </w:r>
      <w:r w:rsidR="00067C03" w:rsidRPr="00385EA8">
        <w:rPr>
          <w:rFonts w:ascii="宋体" w:eastAsia="宋体" w:hAnsi="宋体" w:cs="宋体"/>
          <w:color w:val="000000"/>
          <w:kern w:val="0"/>
          <w:szCs w:val="21"/>
        </w:rPr>
        <w:t>[</w:t>
      </w:r>
      <w:r w:rsidR="00067C03">
        <w:rPr>
          <w:rFonts w:ascii="宋体" w:eastAsia="宋体" w:hAnsi="宋体" w:cs="宋体"/>
          <w:color w:val="000000"/>
          <w:kern w:val="0"/>
          <w:szCs w:val="21"/>
        </w:rPr>
        <w:t>12</w:t>
      </w:r>
      <w:r w:rsidR="00067C03" w:rsidRPr="00385EA8">
        <w:rPr>
          <w:rFonts w:ascii="宋体" w:eastAsia="宋体" w:hAnsi="宋体" w:cs="宋体"/>
          <w:color w:val="000000"/>
          <w:kern w:val="0"/>
          <w:szCs w:val="21"/>
        </w:rPr>
        <w:t>]</w:t>
      </w:r>
      <w:r w:rsidRPr="00385EA8">
        <w:rPr>
          <w:rFonts w:ascii="宋体" w:eastAsia="宋体" w:hAnsi="宋体" w:cs="宋体"/>
          <w:color w:val="000000"/>
          <w:kern w:val="0"/>
          <w:szCs w:val="21"/>
        </w:rPr>
        <w:t>等人</w:t>
      </w:r>
      <w:r w:rsidR="00067C03" w:rsidRPr="004224E5">
        <w:rPr>
          <w:rFonts w:ascii="宋体" w:eastAsia="宋体" w:hAnsi="宋体" w:cs="宋体"/>
          <w:color w:val="000000"/>
          <w:kern w:val="0"/>
          <w:szCs w:val="21"/>
        </w:rPr>
        <w:t>过构建通信骨架的方式提出了适用于多跳无线网络的区块链共识协议</w:t>
      </w:r>
      <w:r w:rsidR="00067C03" w:rsidRPr="00385EA8">
        <w:rPr>
          <w:rFonts w:ascii="宋体" w:eastAsia="宋体" w:hAnsi="宋体" w:cs="宋体"/>
          <w:color w:val="000000"/>
          <w:kern w:val="0"/>
          <w:szCs w:val="21"/>
        </w:rPr>
        <w:t>wChain</w:t>
      </w:r>
      <w:r w:rsidR="00067C03" w:rsidRPr="004224E5">
        <w:rPr>
          <w:rFonts w:ascii="宋体" w:eastAsia="宋体" w:hAnsi="宋体" w:cs="宋体"/>
          <w:color w:val="000000"/>
          <w:kern w:val="0"/>
          <w:szCs w:val="21"/>
        </w:rPr>
        <w:t>，</w:t>
      </w:r>
      <w:r w:rsidR="00067C03">
        <w:rPr>
          <w:rFonts w:ascii="宋体" w:eastAsia="宋体" w:hAnsi="宋体" w:cs="宋体" w:hint="eastAsia"/>
          <w:color w:val="000000"/>
          <w:kern w:val="0"/>
          <w:szCs w:val="21"/>
        </w:rPr>
        <w:t>该协议</w:t>
      </w:r>
      <w:r w:rsidR="00067C03" w:rsidRPr="004224E5">
        <w:rPr>
          <w:rFonts w:ascii="宋体" w:eastAsia="宋体" w:hAnsi="宋体" w:cs="宋体"/>
          <w:color w:val="000000"/>
          <w:kern w:val="0"/>
          <w:szCs w:val="21"/>
        </w:rPr>
        <w:t>能够快速地完成数据收集</w:t>
      </w:r>
      <w:r w:rsidR="00067C03">
        <w:rPr>
          <w:rFonts w:ascii="宋体" w:eastAsia="宋体" w:hAnsi="宋体" w:cs="宋体" w:hint="eastAsia"/>
          <w:color w:val="000000"/>
          <w:kern w:val="0"/>
          <w:szCs w:val="21"/>
        </w:rPr>
        <w:t>容忍故障</w:t>
      </w:r>
      <w:r w:rsidRPr="00385EA8">
        <w:rPr>
          <w:rFonts w:ascii="宋体" w:eastAsia="宋体" w:hAnsi="宋体" w:cs="宋体"/>
          <w:color w:val="000000"/>
          <w:kern w:val="0"/>
          <w:szCs w:val="21"/>
        </w:rPr>
        <w:t>。</w:t>
      </w:r>
    </w:p>
    <w:p w14:paraId="65C1A769" w14:textId="489A2F36" w:rsidR="00252437" w:rsidRPr="00252437" w:rsidRDefault="00211661" w:rsidP="00252437">
      <w:pPr>
        <w:pStyle w:val="2"/>
        <w:rPr>
          <w:rFonts w:ascii="Times New Roman" w:eastAsia="黑体" w:hAnsi="Times New Roman" w:cs="Times New Roman" w:hint="eastAsia"/>
          <w:sz w:val="28"/>
          <w:szCs w:val="28"/>
        </w:rPr>
      </w:pPr>
      <w:bookmarkStart w:id="0" w:name="_Toc94273360"/>
      <w:r w:rsidRPr="00DE3197">
        <w:rPr>
          <w:rFonts w:ascii="Times New Roman" w:eastAsia="黑体" w:hAnsi="Times New Roman" w:cs="Times New Roman"/>
          <w:sz w:val="28"/>
          <w:szCs w:val="28"/>
        </w:rPr>
        <w:t xml:space="preserve">2.3 </w:t>
      </w:r>
      <w:bookmarkEnd w:id="0"/>
      <w:r w:rsidRPr="00DE3197">
        <w:rPr>
          <w:rFonts w:ascii="Times New Roman" w:eastAsia="黑体" w:hAnsi="Times New Roman" w:cs="Times New Roman"/>
          <w:sz w:val="28"/>
          <w:szCs w:val="28"/>
        </w:rPr>
        <w:t>Threshold Signature Scheme</w:t>
      </w:r>
    </w:p>
    <w:p w14:paraId="76D9D04C" w14:textId="6DF23CE8" w:rsidR="00252437" w:rsidRDefault="00252437"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多重签名机制可以实现多方共同管理资产，</w:t>
      </w:r>
      <w:r w:rsidRPr="00252437">
        <w:rPr>
          <w:rFonts w:ascii="宋体" w:eastAsia="宋体" w:hAnsi="宋体" w:cs="宋体" w:hint="eastAsia"/>
          <w:color w:val="000000"/>
          <w:kern w:val="0"/>
          <w:szCs w:val="21"/>
        </w:rPr>
        <w:t>也可以用于第三方交易担保，多重签名支持三方共同管理一个地址的资产。广义来说，任何涉及多方管理和决策的场景都可以使用多签名，类似于投票表决等，来表达对一个事务的观点或意见等。</w:t>
      </w:r>
    </w:p>
    <w:p w14:paraId="01177BA8" w14:textId="1E959175" w:rsidR="00016B05" w:rsidRDefault="00016B05" w:rsidP="004224E5">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（待补充，可根据签密的博士论文来写）</w:t>
      </w:r>
    </w:p>
    <w:p w14:paraId="74DF1A48" w14:textId="5E1215C3" w:rsidR="004224E5" w:rsidRPr="004224E5" w:rsidRDefault="004224E5"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门限签名方案[40]可以帮助区块链共识协议在通信不稳定的无线网络中达成最终共识。节点利用自己的私钥对共识结果进行签名，通过将不同节点对共识结果的签名聚合成一个唯一的完整签名，最终利用聚合公钥对共识结果进行验证并完成共识。</w:t>
      </w:r>
    </w:p>
    <w:p w14:paraId="5B4BF968" w14:textId="0D62B0C7" w:rsidR="004224E5" w:rsidRPr="004224E5" w:rsidRDefault="004224E5"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BLS签名方案[38]是利用循环群和双线性映射的特性来构造聚合签名，实现多方签名和验证。在BLS签名方案中，记 $G_{1}$ 是阶为 $p$ 的循环群，且生成元是 $g_{1}$, $H:\{0, 1\}^{*}\rightarrow G_{1}$ 是一个安全Hash函数，公开参数 $(G_{1}, g_{1}, p, H)$ 是全局信息。记节点 $i$ 的私钥为  $pri_{key}^{i}$，计算得到公钥 $pub_{key}^{i} = pri_{key}^{i}\times G_{1}$，Hash计算要签名的消息 $MSG$ 的确保消息的完整性 $H(MSG)^{i}$，用私钥签名得到 $sign_{i} = pri_{key}^{i}\times H(MSG)^{i}$。验证者可以通过签名者的公钥验证 $(g_{1}, pub_{key}^{i}, H(MSG), sign_{i})$ 是否有效。</w:t>
      </w:r>
    </w:p>
    <w:p w14:paraId="389CA2E0" w14:textId="780C5D42" w:rsidR="004224E5" w:rsidRPr="004224E5" w:rsidRDefault="004224E5"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门限BLS签名方案源于BLS签名方案，由于聚合签名的生成与BLS签名方案是一致且最终恢复聚合签名的结果是一个无需交互的计算过程，因此门限BLS签名方案的工作方式是非交互式和分布式的。门限签名方案由密钥生成算法、签名生成算法和验证算法。密钥生成算法使用分布式密钥生成协议[39]向共识节点分发相应密钥。签名生成算法包含了一个最终签名生成协议，主要是生成节点的签名和根据多个节点的签名计算得到一个完整的签名，最后输出是集合签名的**拉格朗日插值**，签名验证算法使用分布式密钥生成协议生成的聚合公钥对最终签名结果进行验证。</w:t>
      </w:r>
    </w:p>
    <w:p w14:paraId="469BB33E" w14:textId="715882E5" w:rsidR="00211661" w:rsidRPr="004224E5" w:rsidRDefault="004224E5" w:rsidP="004224E5">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4224E5">
        <w:rPr>
          <w:rFonts w:ascii="宋体" w:eastAsia="宋体" w:hAnsi="宋体" w:cs="宋体"/>
          <w:color w:val="000000"/>
          <w:kern w:val="0"/>
          <w:szCs w:val="21"/>
        </w:rPr>
        <w:t>为了确保在无线共识网络中能稳定达成共识，我们将一个 $t-n$ BLS门限签名方案与共识协议相结合。因此，我们的共识协议使得即使部分节点对区块共识结果的签名丢失，也能最终达成共识。由于聚合签名可以由任意共识节点执行，因此除了出块节点之外的正确共识节点都能发布最终共识结果。只要节点能够收集到足够的部分签名聚合形成共识完整的签名，就能完成区块确认并发布最终结果。这个设计极大地降低了由于出块节点故障或者链路不稳定导致无法达成共识的风险。同时只需要一轮通信就能完成区块的共识过程，减少了与其他的协商通信，从而极大地减少了共识过程中的通信成本。</w:t>
      </w:r>
    </w:p>
    <w:p w14:paraId="2D8AED73" w14:textId="7BD345F0" w:rsidR="00211661" w:rsidRPr="00A30A83"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bookmarkStart w:id="1" w:name="_Toc94273366"/>
      <w:r w:rsidRPr="008F182E">
        <w:rPr>
          <w:rFonts w:ascii="Times New Roman" w:eastAsia="黑体" w:hAnsi="Times New Roman" w:cs="Times New Roman"/>
          <w:sz w:val="32"/>
          <w:szCs w:val="32"/>
        </w:rPr>
        <w:t>Models And Assumptions</w:t>
      </w:r>
    </w:p>
    <w:bookmarkEnd w:id="1"/>
    <w:p w14:paraId="45C40FD2" w14:textId="77777777" w:rsidR="00211661" w:rsidRPr="00DE3197" w:rsidRDefault="00211661" w:rsidP="00211661">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 Blockchain Basics</w:t>
      </w:r>
    </w:p>
    <w:p w14:paraId="52C62B08" w14:textId="41769E24"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在无线区块链系统中，我们假设每个节点局部地维护一个由区块哈希链接形成的区块链，每个区块中会包含多个交易，分别记 $BC, B, tx$ 为区块链、区块和交易。交易由一组引用其他交易的输入和输出组成，以及由其发行者生成的签名以证明其有效性。区块的数据结构包括区块头和区块体，区块体主要包括原始的交易信息，区块头则记录区块的基本信息，包括区块ID，父区块Hash、区块Hash、区块最终签名 $sig_{f}$ 和时间戳等信息。</w:t>
      </w:r>
    </w:p>
    <w:p w14:paraId="176DBABC" w14:textId="77777777" w:rsidR="00211661" w:rsidRPr="00DE3197" w:rsidRDefault="00211661" w:rsidP="00211661">
      <w:pPr>
        <w:pStyle w:val="2"/>
        <w:rPr>
          <w:rFonts w:ascii="Times New Roman" w:eastAsia="黑体" w:hAnsi="Times New Roman" w:cs="Times New Roman"/>
          <w:sz w:val="28"/>
          <w:szCs w:val="28"/>
        </w:rPr>
      </w:pPr>
      <w:bookmarkStart w:id="2" w:name="_Toc94273367"/>
      <w:r w:rsidRPr="00DE3197">
        <w:rPr>
          <w:rFonts w:ascii="Times New Roman" w:eastAsia="黑体" w:hAnsi="Times New Roman" w:cs="Times New Roman"/>
          <w:sz w:val="28"/>
          <w:szCs w:val="28"/>
        </w:rPr>
        <w:t xml:space="preserve">3.2 </w:t>
      </w:r>
      <w:bookmarkEnd w:id="2"/>
      <w:r w:rsidRPr="00DE3197">
        <w:rPr>
          <w:rFonts w:ascii="Times New Roman" w:eastAsia="黑体" w:hAnsi="Times New Roman" w:cs="Times New Roman"/>
          <w:sz w:val="28"/>
          <w:szCs w:val="28"/>
        </w:rPr>
        <w:t>Network Model</w:t>
      </w:r>
    </w:p>
    <w:p w14:paraId="67A18494" w14:textId="778B5FB7" w:rsidR="00211661" w:rsidRPr="00192EED"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在本文中，我们考虑了一个由 $N$ 个任意部署在通信区域的节点集合 $V$ 组成的无线网络。在实际场景中，这样的网络可以是构建在一组无人机之间或者车联网之间。所有</w:t>
      </w:r>
      <w:r w:rsidRPr="004224E5">
        <w:rPr>
          <w:rFonts w:ascii="宋体" w:eastAsia="宋体" w:hAnsi="宋体" w:cs="宋体"/>
          <w:color w:val="000000"/>
          <w:kern w:val="0"/>
          <w:szCs w:val="21"/>
        </w:rPr>
        <w:lastRenderedPageBreak/>
        <w:t>的网络节点之间是全连接的，即网络中任意一对节点都在彼此的无线通信范围之内。每个节点具有一个半双工发射器可以发送和接收消息或者感知信道，但是不能同时收发消息或者同时发送和感应信道。假设每个节点知道其他节点的ID、位置以及公钥。我们假设每个节点进入之后会分配得到一个密钥对，由分布式密钥生成协议分发给各个节点。我们的共识协议依赖可信的密码系统，假设签名和加密过程都是安全可信的。</w:t>
      </w:r>
    </w:p>
    <w:p w14:paraId="3A680A24" w14:textId="77777777" w:rsidR="00211661" w:rsidRPr="00DE3197" w:rsidRDefault="00211661" w:rsidP="00211661">
      <w:pPr>
        <w:pStyle w:val="2"/>
        <w:rPr>
          <w:rFonts w:ascii="Times New Roman" w:eastAsia="黑体" w:hAnsi="Times New Roman" w:cs="Times New Roman"/>
          <w:sz w:val="28"/>
          <w:szCs w:val="28"/>
        </w:rPr>
      </w:pPr>
      <w:bookmarkStart w:id="3" w:name="_Toc94273368"/>
      <w:r w:rsidRPr="00DE3197">
        <w:rPr>
          <w:rFonts w:ascii="Times New Roman" w:eastAsia="黑体" w:hAnsi="Times New Roman" w:cs="Times New Roman"/>
          <w:sz w:val="28"/>
          <w:szCs w:val="28"/>
        </w:rPr>
        <w:t xml:space="preserve">3.3 </w:t>
      </w:r>
      <w:bookmarkEnd w:id="3"/>
      <w:r w:rsidRPr="00DE3197">
        <w:rPr>
          <w:rFonts w:ascii="Times New Roman" w:eastAsia="黑体" w:hAnsi="Times New Roman" w:cs="Times New Roman" w:hint="eastAsia"/>
          <w:sz w:val="28"/>
          <w:szCs w:val="28"/>
        </w:rPr>
        <w:t>I</w:t>
      </w:r>
      <w:r w:rsidRPr="00DE3197">
        <w:rPr>
          <w:rFonts w:ascii="Times New Roman" w:eastAsia="黑体" w:hAnsi="Times New Roman" w:cs="Times New Roman"/>
          <w:sz w:val="28"/>
          <w:szCs w:val="28"/>
        </w:rPr>
        <w:t>nterference Model</w:t>
      </w:r>
    </w:p>
    <w:p w14:paraId="7A71673D"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无线网络中节点之间的通信会受到环境和干扰的影响，我们假设消息是在瑞利信道中传输。根据无线通信中小尺度衰落的特性，接收节点处的信噪比可以表示为</w:t>
      </w:r>
    </w:p>
    <w:p w14:paraId="6B92829F"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$$SNR = \frac{P hr^{-\alpha}}{\sigma^2}$$</w:t>
      </w:r>
    </w:p>
    <w:p w14:paraId="6EAA0A84"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其中 $P$ 是节点的发射功率； $h$ 表示瑞利衰落中非负功率增益随机变量，服从指数为 $1$ 的负指数分布；$r$ 是两节点之间的距离；$\alpha$ 是路径损耗指数；$是\sigma^2$ 是干扰噪声功率。设定无线网络的信噪比阈值 $\beta$ 是由节点的硬件设备决定的。我们假设每个节点都能够进行物理载波监听。在一个半径为 $R$ 的圆形网络区域中，发送节点到接收节点的距离 $r$ 的密度函数为 $f(r) = \frac{2r}{R^2}$，节点传输消息平均成功的概率为 </w:t>
      </w:r>
    </w:p>
    <w:p w14:paraId="0C62546E"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$P_s = \int_0^R P\{SNR &gt;\beta\}f(r)dr = \frac{2\pi\gamma}{N}\int_0^{\sqrt{\frac{N}{\pi\cdot\gamma}}}\exp\{\frac{-\sigma^2\cdot r^\alpha\cdot \beta}{P}\}rdr,$</w:t>
      </w:r>
    </w:p>
    <w:p w14:paraId="473BC75D" w14:textId="7410BEDA"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当 $\alpha = 2$ 时，节点传输成功的平均概率为 $P_s = \frac{P\cdot \pi\cdot \gamma}{\sigma^2\cdot \beta\cdot N}\cdot(1 - \exp\{-\frac{\sigma^2\cdot \beta\cdot N}{P\cdot \pi\cdot \gamma}\})$。</w:t>
      </w:r>
    </w:p>
    <w:p w14:paraId="5B5C04F6" w14:textId="77777777" w:rsidR="00211661" w:rsidRPr="00DE3197" w:rsidRDefault="00211661" w:rsidP="00211661">
      <w:pPr>
        <w:pStyle w:val="2"/>
        <w:rPr>
          <w:rFonts w:ascii="Times New Roman" w:eastAsia="黑体" w:hAnsi="Times New Roman" w:cs="Times New Roman"/>
          <w:sz w:val="28"/>
          <w:szCs w:val="28"/>
        </w:rPr>
      </w:pPr>
      <w:bookmarkStart w:id="4" w:name="_Toc94273372"/>
      <w:r w:rsidRPr="00DE3197">
        <w:rPr>
          <w:rFonts w:ascii="Times New Roman" w:eastAsia="黑体" w:hAnsi="Times New Roman" w:cs="Times New Roman"/>
          <w:sz w:val="28"/>
          <w:szCs w:val="28"/>
        </w:rPr>
        <w:t xml:space="preserve">3.4 </w:t>
      </w:r>
      <w:bookmarkEnd w:id="4"/>
      <w:r w:rsidRPr="00DE3197">
        <w:rPr>
          <w:rFonts w:ascii="Times New Roman" w:eastAsia="黑体" w:hAnsi="Times New Roman" w:cs="Times New Roman" w:hint="eastAsia"/>
          <w:sz w:val="28"/>
          <w:szCs w:val="28"/>
        </w:rPr>
        <w:t>A</w:t>
      </w:r>
      <w:r w:rsidRPr="00DE3197">
        <w:rPr>
          <w:rFonts w:ascii="Times New Roman" w:eastAsia="黑体" w:hAnsi="Times New Roman" w:cs="Times New Roman"/>
          <w:sz w:val="28"/>
          <w:szCs w:val="28"/>
        </w:rPr>
        <w:t>dversary</w:t>
      </w:r>
    </w:p>
    <w:p w14:paraId="1825D6D8"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假设存在敌手可以自由地进出网络，并且最多能够控制网络中不超过 $50\%$ 的投票权，敌手的恶意行为如下：</w:t>
      </w:r>
    </w:p>
    <w:p w14:paraId="7EAFD1AA"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 敌手节点可以发起女巫攻击，即伪造多个身份，在共识过程中并不传输任何对达成共识有效的消息或者生成有效区块；</w:t>
      </w:r>
    </w:p>
    <w:p w14:paraId="6245FF71" w14:textId="4DB356AB"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假设敌手可以在任意时刻制造噪声干扰其他诚实节点的消息传输。敌手可以发起阻塞攻击(Jamming Attack)，在长度为 $T$ 的时间区间内，敌手最多可以发起 $(1-\epsilon)T, 0&lt;\epsilon\leq 1$ 次阻塞攻击，即在 $T$ 轮中敌手最多可以阻塞 $(1-\epsilon)T$ 轮。</w:t>
      </w:r>
    </w:p>
    <w:p w14:paraId="74374AD3" w14:textId="415AA687"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在本文中，我们说一个事件 $E$ 有很高概率发生,如果对任意 $c\geq 1$，事件 $E$ 发生的概率为 $1 - \frac{1}{N^{c}}$。</w:t>
      </w:r>
    </w:p>
    <w:p w14:paraId="083E6B5B" w14:textId="39675844" w:rsidR="00211661"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4CB20E15" w14:textId="5E000207" w:rsidR="004224E5"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在本小节，我们首先介绍稳定共识协议的概览，之后介绍协议的细节。</w:t>
      </w:r>
    </w:p>
    <w:p w14:paraId="5DA92858" w14:textId="77777777" w:rsidR="00211661" w:rsidRPr="00DE3197" w:rsidRDefault="00211661" w:rsidP="00211661">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Overall Architecture</w:t>
      </w:r>
    </w:p>
    <w:p w14:paraId="3CDD46A1" w14:textId="77B7B74D"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在本小节中，我们主要提出稳定共识协议的概述，并且通过描述节点功能更加简洁的表述稳定协议。</w:t>
      </w:r>
    </w:p>
    <w:p w14:paraId="563642DE" w14:textId="1F46BC6F"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稳定共识协议是在无线网络环境下工作的，参与共识的节点通过提交一个女巫攻击抵抗证明加入系统，即质押金钱获得在系统中的活动时间。这笔押金会存放在一个虚拟账户中，任何人不能取出，除非本人通过一个解质押的方式才能取出属于自己的质押金额。这个质押机制可以有效的防止敌手发起女巫攻击。</w:t>
      </w:r>
    </w:p>
    <w:p w14:paraId="7AB01590"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稳定的无线区块链共识协议允许数百个节点参与共识协商过程，确保能够稳定的达成最终共识。共识协议是按顺序进行的。在每一轮中，随机选举一个出块节点，随后每个共识节点对区块进行一次投票。每个共识节点在一轮共识中只能对共识结果进行一次投票，记节点对区块Hash的签名被计数为对区块有效的一次投票。如下图所示，我们的共识协议主要包括：</w:t>
      </w:r>
    </w:p>
    <w:p w14:paraId="50382A20"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![](Fig_1.png)</w:t>
      </w:r>
    </w:p>
    <w:p w14:paraId="15B4EE5C"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 **随机数生成**：节点通过一个分布式随机生成方案根据前一轮确认的区块独立地生成一个随机数 $[0, 1)$ 区间的随机数；</w:t>
      </w:r>
    </w:p>
    <w:p w14:paraId="59290601"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出块节点选举**：对当前所有参与共识的节点进行统一排序，根据节点的稳定度构建轮盘。节点将自己的私钥和当前轮的随机数作为可验证随机函数的输入确定自己是否成为出块节点，并且可以通过输入出块节点的公钥验证出块节点的合法性；</w:t>
      </w:r>
    </w:p>
    <w:p w14:paraId="15D83240"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**区块生成**：出块节点将打包交易生成一个区块，并将区块广播给网络中其他共识节点；</w:t>
      </w:r>
    </w:p>
    <w:p w14:paraId="220C8B95"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**区块验证**：接收到新区块之后，共识节点会验证区块的有效性。如果验证区块成功节点将会对区块Hash签名，并将签名广播， 否则将不会对区块Hash签名；</w:t>
      </w:r>
    </w:p>
    <w:p w14:paraId="56538DCC"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**区块确认**：节点在以下两种情况下将确认区块：</w:t>
      </w:r>
    </w:p>
    <w:p w14:paraId="5E73AD90"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 节点收集到足够的部分签名之后，通过一个聚合签名恢复方案将一定数量的区块Hash签名并验证成功后，聚合成一个完整签名；</w:t>
      </w:r>
    </w:p>
    <w:p w14:paraId="16D66114"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 节点接收到区块Hash的完整签名并验证成功。</w:t>
      </w:r>
    </w:p>
    <w:p w14:paraId="5ADE53AA" w14:textId="0499E730"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**链更新阶段**：当节点生成或接收到一个区块Hash的完整签名并验证成功后，就完成区块共识的最终性。节点可以将新区块添加到本地主链上，并开始新的一轮共识。</w:t>
      </w:r>
    </w:p>
    <w:p w14:paraId="1E3C7D85"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Algorithm 1表示了稳定共识协议每一轮共识所需要执行的流程。每个阶段距离的细节将会在之后的小节中详细介绍。我们解决了出块节点的选举、区块验证和最终确认面临的挑战，确保了系统的安全性。我们的协议确保了即使存在敌手，也能顺利的运行。</w:t>
      </w:r>
    </w:p>
    <w:p w14:paraId="6B0F119A" w14:textId="4D1DA042"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![](./consensus.png)</w:t>
      </w:r>
    </w:p>
    <w:p w14:paraId="3C23214E" w14:textId="77777777" w:rsidR="00211661" w:rsidRPr="00DE3197" w:rsidRDefault="00211661" w:rsidP="00211661">
      <w:pPr>
        <w:pStyle w:val="2"/>
        <w:tabs>
          <w:tab w:val="num" w:pos="360"/>
        </w:tabs>
        <w:rPr>
          <w:rFonts w:ascii="Times New Roman" w:eastAsia="黑体" w:hAnsi="Times New Roman" w:cs="Times New Roman"/>
          <w:sz w:val="28"/>
          <w:szCs w:val="28"/>
        </w:rPr>
      </w:pPr>
      <w:bookmarkStart w:id="5"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5"/>
      <w:r>
        <w:rPr>
          <w:rFonts w:ascii="Times New Roman" w:eastAsia="黑体" w:hAnsi="Times New Roman" w:cs="Times New Roman"/>
          <w:sz w:val="28"/>
          <w:szCs w:val="28"/>
        </w:rPr>
        <w:t>The Stable Consensus Protocol</w:t>
      </w:r>
    </w:p>
    <w:p w14:paraId="2AC17797" w14:textId="59C47A22"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在这一小节，我们将详细介绍我们的共识算法的设计细节。</w:t>
      </w:r>
    </w:p>
    <w:p w14:paraId="5B15B5EB" w14:textId="20F5F662" w:rsidR="00211661" w:rsidRPr="00FA2CCC" w:rsidRDefault="00211661" w:rsidP="00211661">
      <w:pPr>
        <w:pStyle w:val="3"/>
        <w:rPr>
          <w:rFonts w:ascii="Times New Roman" w:eastAsia="宋体" w:hAnsi="Times New Roman" w:cs="Times New Roman"/>
          <w:sz w:val="24"/>
          <w:szCs w:val="24"/>
        </w:rPr>
      </w:pPr>
      <w:r w:rsidRPr="00FA2CCC">
        <w:rPr>
          <w:rFonts w:ascii="Times New Roman" w:eastAsia="宋体" w:hAnsi="Times New Roman" w:cs="Times New Roman"/>
          <w:sz w:val="24"/>
          <w:szCs w:val="24"/>
        </w:rPr>
        <w:lastRenderedPageBreak/>
        <w:t xml:space="preserve">4.2.1 </w:t>
      </w:r>
      <w:r w:rsidR="004224E5">
        <w:rPr>
          <w:rFonts w:ascii="Times New Roman" w:eastAsia="宋体" w:hAnsi="Times New Roman" w:cs="Times New Roman" w:hint="eastAsia"/>
          <w:sz w:val="24"/>
          <w:szCs w:val="24"/>
        </w:rPr>
        <w:t>门限签名方案</w:t>
      </w:r>
    </w:p>
    <w:p w14:paraId="6AF0DEF2" w14:textId="245B331C"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系统运行共识协议之前，系统通过一个安全的分布式密钥生成算法，为每个参与共识的节点生成和分配密钥对。我们的共识协议采用门限BLS签名方案的三个相关函数：签名生成函数用于生成签名内容的部分签名；聚合签名恢复函数通过一定数量的部分签名重构完整的签名；签名验证函数通过签名者的公钥验证每个部分签名和完整签名的有效性。在我们的区块链协议中，每个节点在验证区块成功之后，将通过签名生成函数利用自身密钥生成区块Hash的部分签名并广播。其他接收到该签名的节点可以签名节点的公钥验证部分签名的有效性。当节点收集到超过门限的部分签名并验证成功后，会通过聚合签名恢复函数生成一个完整签名并广播。接收到完整签名的节点都可以通过聚合公钥对完整签名进行验证。</w:t>
      </w:r>
    </w:p>
    <w:p w14:paraId="35A5DD4E" w14:textId="34F6DDB1" w:rsidR="00211661" w:rsidRDefault="00211661" w:rsidP="00211661">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.2.2</w:t>
      </w:r>
      <w:r>
        <w:rPr>
          <w:rFonts w:ascii="Times New Roman" w:eastAsia="宋体" w:hAnsi="Times New Roman" w:cs="Times New Roman"/>
          <w:sz w:val="24"/>
          <w:szCs w:val="24"/>
        </w:rPr>
        <w:t xml:space="preserve"> </w:t>
      </w:r>
      <w:r w:rsidR="004224E5">
        <w:rPr>
          <w:rFonts w:ascii="Times New Roman" w:eastAsia="宋体" w:hAnsi="Times New Roman" w:cs="Times New Roman" w:hint="eastAsia"/>
          <w:sz w:val="24"/>
          <w:szCs w:val="24"/>
        </w:rPr>
        <w:t>出块节点选举</w:t>
      </w:r>
    </w:p>
    <w:p w14:paraId="613B92AB" w14:textId="77D43DFE"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每个节点在进入系统之后通过分布式密钥生成协议获取自己的密钥对 $&lt;sk_{i}, pk_{i}&gt;$ 和其他共识节点的公钥 $\{pk_{1},\cdots, pk_{i-1}, pk_{i+1}, \cdots, pk_{n}\}$ 以及聚合公钥 $PKs$，用于签名和验证签名。当得到所有共识节点的公钥之后，节点可以通过对所有的共识节点采用基于公钥Hash值进行排序。这种方式可以使得全部参与共识的节点拥有相同的序列。</w:t>
      </w:r>
    </w:p>
    <w:p w14:paraId="45769498"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在稳定区块链共识协议中，主要根据节点的稳定度来选举出块节点。新节点加入系统时，通过保证金质押获得有限的活动时间，活动的时长与交付的保证金成正比。记节点 ${\rm Node}_{v}$ 在区块链系统中的&lt;font color=red&gt;剩余活动时间&lt;/font&gt;为 $T_{v}$，则所有共识节点的剩余活动时间之和为 $\sum_{v}T_{v}$。定义节点 ${\rm Node}_{v}$ 的 **&lt;font color=red&gt;剩余活动时间比值&lt;/font&gt;** 为</w:t>
      </w:r>
    </w:p>
    <w:p w14:paraId="42E89AC0" w14:textId="375FF8B0"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$$\rho_{v} = \frac{T_{v}}{\sum_{v}T_{v}}$$</w:t>
      </w:r>
    </w:p>
    <w:p w14:paraId="70858C7E"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假设在最近的 $K$ 个确认区块中，由节点 ${\rm Node}_{v}$  生成的区块数量为 $N_{v}$。定义节点 ${\rm Node}_{v}$ 的 **&lt;font color=red&gt;共识比值&lt;/font&gt;** 为</w:t>
      </w:r>
    </w:p>
    <w:p w14:paraId="13253705" w14:textId="0A81F9FC"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$$r_{v}=\frac{N_{v}}{K}$$</w:t>
      </w:r>
    </w:p>
    <w:p w14:paraId="15BC7D81"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 xml:space="preserve">定义节点 ${\rm Node}_{v}$ 的 **&lt;font color=red&gt;稳定度&lt;/font&gt;** 为 </w:t>
      </w:r>
    </w:p>
    <w:p w14:paraId="7B278AA9"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$$S_{v}=\alpha\times \rho_{v}+\beta\times r_{v}\qquad(\alpha+\beta=1,\ \alpha\geq 0,\ \beta\geq 0)$$</w:t>
      </w:r>
    </w:p>
    <w:p w14:paraId="025A943B" w14:textId="630679F8"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其中，$\alpha$ 为剩余活动时间比权重系数，$\beta$ 为共识比权重系数，可根据偏好设置。在系统运行初期，当确认区块数量不足 $K$ 个时，记节点的共识比为 $r_{v}=0$。此时，节点的稳定度主要受节点的剩余活动时间的影响。</w:t>
      </w:r>
    </w:p>
    <w:p w14:paraId="67F54ED5"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在稳定区块链共识协议中，节点 ${\rm Node}_{v}$ 被选为出块节点的概率为</w:t>
      </w:r>
    </w:p>
    <w:p w14:paraId="48DE3273"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$$p_{v}=\frac{S_v}{\sum_{v}S_v}$$</w:t>
      </w:r>
    </w:p>
    <w:p w14:paraId="0F4233EE"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根据节点的稳定度决定节点被选中的概率，稳定度越高的节点越容易被选中。通过节点的稳定度和统一排序，可以构建一个轮盘。合法的出块节点将会从节点轮盘中选出。共识节点根据轮随机数 $Rds^{r}$ 从构建的轮盘中决定出块节点的索引BPI。记 $S_{i}$ 是节点 $Node_{i}$（$i=0,\dots,N-1$）的稳定度，所有节点的稳定度之和为 $S =\sum_{i=1}^{N}S_{i}$ ，那么节点 $i$ 被选中的概率为 $p_{i}=\frac{S_{i}}{S}$ 且有 $\sum_{i=1}^{N}p_{i}=1$。为了确定被选中的节点，将区间 $[0, 1)$ 分为连续的多个区间</w:t>
      </w:r>
    </w:p>
    <w:p w14:paraId="13C99EFD" w14:textId="364A7F68"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$$[\sum_{k=1}^{i}p_{k}, \sum_{k=1}^{i+1}p_{k}),\ i=0,\dots,N-1.$$</w:t>
      </w:r>
    </w:p>
    <w:p w14:paraId="45C272FF" w14:textId="19539366"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在稳定共识协议中，需要一个分布式随机数生成协议来确保每一轮出块节点的选举是唯一的、随机的、可验证的输出。</w:t>
      </w:r>
    </w:p>
    <w:p w14:paraId="4FC286C3"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在我们的协议中，当共识节点接收到当前轮区块Hash的完整签名 $sig_{f}^{r}$ 之后，将执行分布式随机数生成协议来产生下一轮的随机数 $Rds^{r+1} \in [0, 1)$。为了确保输入值的统一和即时性，我们使用当前轮的区块Hash $B_{Hash}^{r}$ 与完整签名 $sig_{f}^{r}$ 结合作为随机输入。最后得到下一轮的随机数:</w:t>
      </w:r>
    </w:p>
    <w:p w14:paraId="72149EBB" w14:textId="7650EAFB"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$$Rds^{r+1} = \frac{Hash(B_{Hash}^{r}||sig_{f}^{r})}{2^{len(Hash(B_{Hash}^{r}||sig_{f}^{r}))}}$$</w:t>
      </w:r>
    </w:p>
    <w:p w14:paraId="38AE3AC3" w14:textId="2A1B59CE"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分布式随机数生成协议的输出是不可预测且唯一的。虽然区块Hash $B_{Hash}^{r}$ 是一个预先知道的信息，但是完整签名 $sig_{f}^{r}$ 在聚合产生之前是不可以事先预估得到的。即使存在节点首先恢复出完整签名，但是节点是不可能篡改完整签名的。因此，新一轮随机数 $Rds^{r+1}$ 的生成是基于相同的、可验证的输入计算的，确保最终输出是随机且唯一的。</w:t>
      </w:r>
    </w:p>
    <w:p w14:paraId="1D93F196" w14:textId="5A7087EC"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分布式随机数生成协议是非交互式的，参与共识的节点不需要通信便能够进入新的一轮共识。一旦节点生成或接收到完整签名 $sig_{f}^{r}$，就会立刻确认区块并将区块添加到本地区块链上。同时，节点可以根据确认的区块Hash $B_{Hash}^{r}$ 和完整签名 $sig_{f}^{r}$ 自主生成新一轮的随机数 $Rds^{r+ 1}$，直接开始新一轮共识进程。</w:t>
      </w:r>
    </w:p>
    <w:p w14:paraId="73A50C44" w14:textId="14C8123E"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随机可验证函数结合了分布式随机数生成协议和安全可靠的BLS签名方案，确保出块节点的选举过程是随机的、可验证的且安全的。所有的共识节点通过输入相同的随机数和自己的私钥，可以确定自己是否当选为出块节点。同时，可以利用出块节点的公钥和随机数，验证出块节点的合法性。我们采用的分布式随机生成协议是建立在安全可靠的BLS签名方案之上的，在 $N$ 个共识节点中即使存在 $\lfloor\frac{n}{2}\rfloor$ 个恶意节点也能够正常运行。当绝大多数的诚实共识节点都知道其他节点的活动时间和维护相同的区块链时，门限签名方案的阈值总是能达到，即在每一轮中最终总是能够恢复完整签名。我们的共识协议通过一个激励机制可以提高节点愿意签名区块Hash的积极性。最先聚合生成完整签名的部分签名集合的所有节点将获得部分奖励。这个机制不仅可以激励节点参与签名，更可以激励节点产生完整签名之后尽快将结果广播给其他节点，从而提高共识的效率。</w:t>
      </w:r>
    </w:p>
    <w:p w14:paraId="1DD49347"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出块节点的选举是每个共识节点将分布式随机数生成协议的输出和私钥作为可验证随机函数的输入，确定自己是否当选。如果随机值 $Rds^{r}$ 是在拥有私钥的节点所在的区间则当选为出块节点，计算如下：</w:t>
      </w:r>
    </w:p>
    <w:p w14:paraId="74379FBC" w14:textId="1934AC70"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BPI = \{i | Rds^{r} \in [\sum_{k=1}^{i}p_{k}, \sum_{k=1}^{i+1}p_{k})\}$$</w:t>
      </w:r>
    </w:p>
    <w:p w14:paraId="03F9F24A" w14:textId="7C0CFC36"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出块节点的选择是基于 $Rds^{r}$，这个数是随机、唯一和可验证的。因此，出块节点的选择也是安全随机的，并且出块节点的确定也是每个节点独立完成，不需要进行任何的消息交互。由于所有共识节点计算BPI的输入的相同的，因此最终计算结果也是唯一。通过出块节点在区块上的签名和出块节点的公钥可以验证出块节点的合法性。</w:t>
      </w:r>
    </w:p>
    <w:p w14:paraId="2F5C2254" w14:textId="0DE096FC"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当节点维护的区块链或者剩余活动存在差异时，最终的出块节点的选举并不会出现较大的偏差，即敏感度并不高。</w:t>
      </w:r>
    </w:p>
    <w:p w14:paraId="4A88CC54" w14:textId="79D224F4"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记 $S_{v} = \alpha\times\frac{T_{v}}{\sum_{i \in N}T_{i}} + \beta\times\frac{N_{v}}{K}$，记 $S_{v}' = \alpha\times\frac{T_{v}+ \Delta T_{v}}{\sum_{i \in N}T_{i} + \Delta T_{v}} + \beta\times\frac{N_{v} + \Delta N_{v}}{K}$, 那么 $||S_{v}' - S_{v}|| = ||\alpha\frac{\sum_{i \in N}T_{i}\Delta T_{v} - T_{v}\Delta T_{v}}{\sum_{i \in N}T_{i}(\sum_{i \in N}T_{i}+\Delta T_{v})} + \beta\frac{\Delta N_{v}}{K}||\leq ||\frac{\Delta T_{v} }{\sum_{i \in N}T_{i}+\Delta T_{v}} + \frac{\Delta N_{v}}{K}|| \ll \Omega(1)$</w:t>
      </w:r>
    </w:p>
    <w:p w14:paraId="7194D562" w14:textId="539442C3"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因此，当节点记录的剩余活动时间和共识区块数量存在些许误差时，对于最终稳定性的影响不会太大，节点被选中的概率是对于这两个度量指标的敏感度也不会特别大。因此，诚实节点选中不同出块节点的概率是非常低的。为了尽可能使系统中节点维护相同的区块链，在每次同时开始之前，节点会执行一次区块链同步操作。节点会随机请求几个邻节点的区块链信息，最终同步拥有共同链前缀且有最长有效区块链。</w:t>
      </w:r>
    </w:p>
    <w:p w14:paraId="7DA3A4F1" w14:textId="6E33C833" w:rsidR="004224E5"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当节点被选中为当前轮的出块节点之后，出块节点将打包交易生成区块，区块分为区块头和区块体。区块体主要是存储的交易元数据，区块头可以用一个元组表示 $(R, Hash_{pre}, inf_{trans}, B_{Hash}, L_{id},sig_{f})$，其中 $R$ 是当前的轮数，$Hash_{pre}$ 是前一个区块的Hash，$inf_{trans}$ 是存储在区块体中交易的信息，$L_{id}$ 是出块节点的id，$B_{Hash}$ 是区块的Hash。随后，节点将收集足够数量的区块Hash部分签名聚合成完整签名 $sig_{f}$，确认区块后将完整签名添加到区块中并完成区块上链操作。</w:t>
      </w:r>
    </w:p>
    <w:p w14:paraId="2C12AB84" w14:textId="4F69E6C5" w:rsidR="00211661" w:rsidRPr="00580D93" w:rsidRDefault="00211661" w:rsidP="00211661">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 xml:space="preserve">.2.3 </w:t>
      </w:r>
      <w:r w:rsidR="008D26E8">
        <w:rPr>
          <w:rFonts w:ascii="Times New Roman" w:eastAsia="宋体" w:hAnsi="Times New Roman" w:cs="Times New Roman" w:hint="eastAsia"/>
          <w:sz w:val="24"/>
          <w:szCs w:val="24"/>
        </w:rPr>
        <w:t>区块的验证与确认</w:t>
      </w:r>
    </w:p>
    <w:p w14:paraId="566E1529"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通过无线网络广播的方式将出块节点生成的区块和区块Hash的部分签名传输给其他共识节点。当节点接收到新的区块消息时会检查区块的有效性和验证出块节点对区块Hash签名。共识节点通过验证以下组件的有效性来验证区块的有效性：</w:t>
      </w:r>
    </w:p>
    <w:p w14:paraId="582EA547"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**出块节点id** $L_{id}$：节点通过出块节点的公钥和当前轮的随机数验证出块节点的合法性；</w:t>
      </w:r>
    </w:p>
    <w:p w14:paraId="10877767"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**区块父Hash** $Hash_{pre}$：新区块的父Hash必须与节点维护的当前最新区块链的最后一个区块的Hash相同；</w:t>
      </w:r>
    </w:p>
    <w:p w14:paraId="37FC5F6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**交易信息** $inf_{trans}$：验证交易列表的基本信息是否有效；</w:t>
      </w:r>
    </w:p>
    <w:p w14:paraId="67E4694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**交易**：检查区块中的所有交易是否都是有效的，如果存在无效交易，则认为区块是无效的；</w:t>
      </w:r>
    </w:p>
    <w:p w14:paraId="792B3D20" w14:textId="0AD6D19A"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**部分签名**：验证区块Hash的签名是否有效。验证区块Hash的有效性可以确保区块完整性，验证区块Hash的签名可以确定出块节点的合法性，所有节点可以通过签名节点的公钥来确定部分签名的有效性。</w:t>
      </w:r>
    </w:p>
    <w:p w14:paraId="25964837" w14:textId="3ACAA2D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如果以上条件都满足后，节点验证区块的有效性都成功，会对区块Hash签名并广播部分签名给其他共识节点。当共识节点收集到 $\lceil\frac{N}{2}\rceil$ 个有效的区块Hash的部分签名时，可以聚合恢复成一个区块Hash的完整签名就可以证明区块被确认，并不需要更多的消息通信。当一个有效的完整签名出现，说明已经有足够多的节点认为这个区块是有效的，这个签名可以通过聚合公钥快速验证。当有一个节点广播了完整签名，所有诚实的节点都会在 $\log N$ 轮通信中接收到完整签名。因此，完整签名作为区块确认的标志是可行的。由于诚实的节点在一轮中最多只会为一个有效区块的区块Hash签名，最终只有一个区块完成验证和确认过程。这意味着共识协议确保系统在同一轮中不会出现多个区块同时被确认，防止了链分叉的出现。</w:t>
      </w:r>
    </w:p>
    <w:p w14:paraId="634AA717" w14:textId="56169122"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如前所述，节点只需要单向传输部分签名，并不需要其他节点的回复，这极大地减少了节点之间的通信。此外，聚合多个部分签名生成完整签名可以由任意共识节点完成，即</w:t>
      </w:r>
      <w:r w:rsidRPr="008D26E8">
        <w:rPr>
          <w:rFonts w:ascii="宋体" w:eastAsia="宋体" w:hAnsi="宋体" w:cs="宋体"/>
          <w:color w:val="000000"/>
          <w:kern w:val="0"/>
          <w:szCs w:val="21"/>
        </w:rPr>
        <w:lastRenderedPageBreak/>
        <w:t>区块的确认过程是完全去中心化的、无首领的。这样的设计使得即使出块节点故障或者无线网络通信不稳定，我们的共识协议也能确保最终确认有效区块。</w:t>
      </w:r>
    </w:p>
    <w:p w14:paraId="41F909C7" w14:textId="456CCA48" w:rsidR="00211661" w:rsidRDefault="00211661" w:rsidP="00211661">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.2.4 </w:t>
      </w:r>
      <w:r w:rsidR="008D26E8">
        <w:rPr>
          <w:rFonts w:ascii="Times New Roman" w:eastAsia="宋体" w:hAnsi="Times New Roman" w:cs="Times New Roman" w:hint="eastAsia"/>
          <w:sz w:val="24"/>
          <w:szCs w:val="24"/>
        </w:rPr>
        <w:t>节点故障时协议的操作</w:t>
      </w:r>
    </w:p>
    <w:p w14:paraId="534F1BB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节点故障**：在我们的共识协议中，出块节点只承担生成区块的功能，出块节点的恶意行为只能是生成一个无效区块或者不生成区块。为了确保共识协议的持续运行，如果被选中的出块节点出现故障，我们的共识协议将会通过门限签名机制强制更换出块节点。协议中一轮共识进程结束之后，会出现两种输出：输出一个有效的被确认的区块和一个空区块（与一般的区块数据结构相同，但是区块中没有任何交易）。一个有效区块被确认需要满足以下条件：</w:t>
      </w:r>
    </w:p>
    <w:p w14:paraId="1CE66D5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出块节点创建一个有效区块；</w:t>
      </w:r>
    </w:p>
    <w:p w14:paraId="5F847563" w14:textId="0155DD4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该有效区块被足够多的共识节点接受并且为其Hash签名。</w:t>
      </w:r>
    </w:p>
    <w:p w14:paraId="79990DEF" w14:textId="24F75A5B"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如果一个合法的出块节点创建一个无效区块，则其他节点会为一个空区块的Hash签名并广播表明当前出块节点的无效行为，最终确定当前轮是无效的。如果出块节点不生成区块或生成的有效区块没有被足够多的共识节点接受并对区块Hash签名，要么出现了网络问题，要么部分共识节点拒绝对区块Hash签名。这种情况，我们设置一个超时机制，所有诚实的共识节点会在一个空区块上签名，最终确认该区块并开始新一轮的共识进程。只有出现超时或者出块节点创建一个无效区块时，共识节点才在一个空区块上签名。我们的协议可以确保为空块或者有效块收集到足够多的区块Hash部分签名，之后将所有的部分签名聚合恢复成一个完整签名，将确认区块的Hash和完整签名作为输入，选出下一轮的出块节点。从而，协议可以确保敌手无法干扰新区块的出块节点的选举过程 ，提高系统的安全性。</w:t>
      </w:r>
    </w:p>
    <w:p w14:paraId="694CD1DC" w14:textId="77777777" w:rsidR="00211661" w:rsidRPr="004246D7" w:rsidRDefault="00211661" w:rsidP="00211661">
      <w:pPr>
        <w:pStyle w:val="4"/>
        <w:rPr>
          <w:rFonts w:ascii="Times New Roman" w:eastAsia="黑体" w:hAnsi="Times New Roman" w:cs="Times New Roman"/>
          <w:b w:val="0"/>
          <w:bCs w:val="0"/>
          <w:sz w:val="24"/>
          <w:szCs w:val="24"/>
        </w:rPr>
      </w:pPr>
      <w:r w:rsidRPr="004246D7">
        <w:rPr>
          <w:rFonts w:ascii="Times New Roman" w:eastAsia="黑体" w:hAnsi="Times New Roman" w:cs="Times New Roman"/>
          <w:b w:val="0"/>
          <w:bCs w:val="0"/>
          <w:sz w:val="24"/>
          <w:szCs w:val="24"/>
        </w:rPr>
        <w:t>(1) Sibil Attack</w:t>
      </w:r>
    </w:p>
    <w:p w14:paraId="431BE007" w14:textId="199930F1"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女巫节点出现恶意行为时，将发送一些错误的消息阻碍协议达成共识。如果女巫节点当选为出块节点生成一个无效区块，其他共识节点将会验证区块失败，最终生成和确认一个空区块。当生成一个有效区块，敌手控制的女巫节点可以不对区块Hash签名来影响共识过程。由于区块验证和确认的过程是节点独立完成，因此只要有足够多的诚实节点对区</w:t>
      </w:r>
      <w:r w:rsidRPr="008D26E8">
        <w:rPr>
          <w:rFonts w:ascii="宋体" w:eastAsia="宋体" w:hAnsi="宋体" w:cs="宋体"/>
          <w:color w:val="000000"/>
          <w:kern w:val="0"/>
          <w:szCs w:val="21"/>
        </w:rPr>
        <w:lastRenderedPageBreak/>
        <w:t>块Hash签名就能确保共识过程的最终性。只要有诚实节点收集到足够的签名确认消息，将会生成完整签名确认区块。</w:t>
      </w:r>
    </w:p>
    <w:p w14:paraId="1F6E5718" w14:textId="77777777" w:rsidR="00211661" w:rsidRPr="004246D7" w:rsidRDefault="00211661" w:rsidP="00211661">
      <w:pPr>
        <w:pStyle w:val="4"/>
        <w:rPr>
          <w:rFonts w:ascii="Times New Roman" w:eastAsia="黑体" w:hAnsi="Times New Roman" w:cs="Times New Roman"/>
          <w:b w:val="0"/>
          <w:bCs w:val="0"/>
          <w:sz w:val="24"/>
          <w:szCs w:val="24"/>
        </w:rPr>
      </w:pPr>
      <w:r w:rsidRPr="004246D7">
        <w:rPr>
          <w:rFonts w:ascii="Times New Roman" w:eastAsia="黑体" w:hAnsi="Times New Roman" w:cs="Times New Roman" w:hint="eastAsia"/>
          <w:b w:val="0"/>
          <w:bCs w:val="0"/>
          <w:sz w:val="24"/>
          <w:szCs w:val="24"/>
        </w:rPr>
        <w:t>(</w:t>
      </w:r>
      <w:r w:rsidRPr="004246D7">
        <w:rPr>
          <w:rFonts w:ascii="Times New Roman" w:eastAsia="黑体" w:hAnsi="Times New Roman" w:cs="Times New Roman"/>
          <w:b w:val="0"/>
          <w:bCs w:val="0"/>
          <w:sz w:val="24"/>
          <w:szCs w:val="24"/>
        </w:rPr>
        <w:t>2) Jamming Attack</w:t>
      </w:r>
    </w:p>
    <w:p w14:paraId="7FD8D85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在无线网络中，节点发起阻塞攻击（Jamming Attack）时，会阻塞其他节点传输消息。可能会导致其他诚实节点即使对有效区块Hash签名也无法成功广播部分签名。我们的协议中根据估计的敌手时间窗口动态调整节点收集签名的超时时间，确保节点能够在敌手发起阻塞攻击时也达成共识。我们的共识协议中，每个节点根据感应信道的情况维护一个敌手时间窗口估计 $T$。每个节点会根据共识过程中信道的情况，动态调整 $T$ 的大小，当 $T$ 达到某一阈值时需要更改超时的阈值。延长节点接收签名消息的超时时间，最终确保敌手发起阻塞攻击时也能对有效区块达成共识，降低敌手发起干扰攻击共识过程的影响。</w:t>
      </w:r>
    </w:p>
    <w:p w14:paraId="670FF26F" w14:textId="51B4A134"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当敌手想要篡改区块链数据时，即使篡改最后一个区块的数据，也需要获得至少 $\lceil\frac{N}{2}\rceil$ 个节点的私钥。节点获取私钥要么通过分布式密钥生成协议获取，要么贿赂节点获取。节点通过分布式密钥生成协议只能获得属于自己的密钥，因此，敌手很大概率只能通过贿赂节点获取多个节点的密钥。要贿赂 $\lceil\frac{N}{2}\rceil$ 个节点需要掌控整个共识协议超过 $50\%$ 的投票权。敌手要获取足够的私钥需要花费大量的金钱，篡改区块链数据付出的代价将非常的大，并且也没有任何的收益。当节点想要篡改多个区块链历史数据时，需要的密钥数量将增加，敌手的代价将增加。理性的敌手将不愿意花费代价篡改数据，不理性的敌手也很难付出足够的代价篡改数据。因此，稳定共识协议能够确保数据的安全性。</w:t>
      </w:r>
    </w:p>
    <w:p w14:paraId="69D4676F" w14:textId="77777777" w:rsidR="00211661" w:rsidRPr="00FA2CCC" w:rsidRDefault="00211661" w:rsidP="00211661">
      <w:pPr>
        <w:pStyle w:val="2"/>
        <w:tabs>
          <w:tab w:val="num" w:pos="360"/>
        </w:tabs>
        <w:rPr>
          <w:rFonts w:ascii="Times New Roman" w:eastAsia="黑体" w:hAnsi="Times New Roman" w:cs="Times New Roman"/>
          <w:sz w:val="28"/>
          <w:szCs w:val="28"/>
        </w:rPr>
      </w:pPr>
      <w:bookmarkStart w:id="6" w:name="_Toc94273376"/>
      <w:r w:rsidRPr="00FA2CCC">
        <w:rPr>
          <w:rFonts w:ascii="Times New Roman" w:eastAsia="黑体" w:hAnsi="Times New Roman" w:cs="Times New Roman" w:hint="eastAsia"/>
          <w:sz w:val="28"/>
          <w:szCs w:val="28"/>
        </w:rPr>
        <w:t>4</w:t>
      </w:r>
      <w:r w:rsidRPr="00FA2CCC">
        <w:rPr>
          <w:rFonts w:ascii="Times New Roman" w:eastAsia="黑体" w:hAnsi="Times New Roman" w:cs="Times New Roman"/>
          <w:sz w:val="28"/>
          <w:szCs w:val="28"/>
        </w:rPr>
        <w:t xml:space="preserve">.3 </w:t>
      </w:r>
      <w:bookmarkEnd w:id="6"/>
      <w:r>
        <w:rPr>
          <w:rFonts w:ascii="Times New Roman" w:eastAsia="黑体" w:hAnsi="Times New Roman" w:cs="Times New Roman" w:hint="eastAsia"/>
          <w:sz w:val="28"/>
          <w:szCs w:val="28"/>
        </w:rPr>
        <w:t>R</w:t>
      </w:r>
      <w:r>
        <w:rPr>
          <w:rFonts w:ascii="Times New Roman" w:eastAsia="黑体" w:hAnsi="Times New Roman" w:cs="Times New Roman"/>
          <w:sz w:val="28"/>
          <w:szCs w:val="28"/>
        </w:rPr>
        <w:t>eward and Punishment Mechanism</w:t>
      </w:r>
    </w:p>
    <w:p w14:paraId="0C510D09" w14:textId="6087B842"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为了提高节点愿意参与共识的积极性，出块节点在区块被确认之后会获得来自系统的区块奖励。为了提高节点愿意对区块Hash签名的积极性，我们的协议将为提供部分签名的节点发放签名奖励。</w:t>
      </w:r>
    </w:p>
    <w:p w14:paraId="3ABAFCE3" w14:textId="1766DF0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记聚合完整签名的部分签名集合为 $Sigs = \{sig_{1}, sig{2}, \cdots, sig_{m}\}$，每个签名对应的时间戳分别为 $Ts = \{t_{1}, t_{2}, \cdots, t_{m}\}$。</w:t>
      </w:r>
      <w:r w:rsidRPr="008D26E8">
        <w:rPr>
          <w:rFonts w:ascii="宋体" w:eastAsia="宋体" w:hAnsi="宋体" w:cs="宋体"/>
          <w:color w:val="000000"/>
          <w:kern w:val="0"/>
          <w:szCs w:val="21"/>
        </w:rPr>
        <w:lastRenderedPageBreak/>
        <w:t>针对可能存在节点接收到多个最终签名是由不同签名组成，签名奖金将发放给聚合完整签名的部分签名集合中平均时间戳最小的节点集合。假设系统存在两个聚合完整签名的部分签名集合 $Sigs_{1} = \{sig_{11}, sig{12}, \cdots, sig_{1m_{1}}\}, signs_{2} = \{sig_{21}, sig{22}, \cdots, sig_{2m_{2}}\}$， 每个签名的时间戳分别对应为 $Ts_{1} = \{t_{11}, t_{12}, \cdots, t_{1m_{1}}\}, Ts_{2} = \{t_{21}, t_{22}, \cdots, t_{2m_{2}}\}$。两个签名集合中平均时间戳分别为 $T_{avg}^{1} = \frac{\sum_{i = 1}^{m_1} t_i}{m_1}，T_{avg}^{2} = \frac{\sum_{i = 1}^{m_2} t_i}{m_2}$。如果 $T_{avg}^{1} &lt; T_{avg}^{2}$，则签名奖励将会被均分给 $Sigs_{1}$ 的所有节点。这种奖励机制，不仅会提高节点签名的积极性，还能提高区块签名的效率，进一步提高系统的性能。</w:t>
      </w:r>
    </w:p>
    <w:p w14:paraId="3663BB44" w14:textId="10047E1D"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选作出块节点的概率，最终降低节点当选为出块节点获得奖励的概率。因此，理性的出块节点为了确保自己的收益，会减少生成无线区块的情况，从而提高系统的安全性和效率。</w:t>
      </w:r>
    </w:p>
    <w:p w14:paraId="2B13F93E" w14:textId="1C873D6A" w:rsidR="00211661"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B4BC595" w14:textId="58D21F38"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小节，我们主要分析系统的安全性和性能。通过分析系统的安全性来证明我们的协议能够为无线区块链系统提供持续性和活性，通过对系统达成共识的开销分析系统的性能，可以证明我们的协议的高效性和适用于无线区块链网络环境。</w:t>
      </w:r>
    </w:p>
    <w:p w14:paraId="384D9BB0" w14:textId="77777777" w:rsidR="00211661" w:rsidRPr="004246D7" w:rsidRDefault="00211661" w:rsidP="00211661">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Pr="004246D7">
        <w:rPr>
          <w:rFonts w:ascii="Times New Roman" w:eastAsia="黑体" w:hAnsi="Times New Roman" w:cs="Times New Roman"/>
          <w:sz w:val="28"/>
          <w:szCs w:val="28"/>
        </w:rPr>
        <w:t>Security Analysis</w:t>
      </w:r>
    </w:p>
    <w:p w14:paraId="2FB677DA" w14:textId="2F15225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区块链的共识算法需要确保确保所有的共识节点对系统中的交易历史达成共识。当系统中绝大多数节点是诚实的，我们的协议可以保证持续性和活性。</w:t>
      </w:r>
    </w:p>
    <w:p w14:paraId="0620B25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为了确保安全性，稳定共识协议需要至少 $\lceil\frac{n+1}{2}\rceil$ 个节点来满足门限签名的需求。门限签名机制的输出是不可伪造和鲁棒的，这个机制具有两个重要的性质：</w:t>
      </w:r>
    </w:p>
    <w:p w14:paraId="2F65E29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**唯一性**：门限签名机制中任意超过 $\lceil\frac{n+1}{2}\rceil$ 个部分签名恢复的完整签名都是相同的。</w:t>
      </w:r>
    </w:p>
    <w:p w14:paraId="145A7273" w14:textId="4E084A3F" w:rsidR="00211661" w:rsidRPr="00192EED"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**可验证性**：最终恢复的完整签名可以被持有聚合公钥的任意节点验证。聚合公钥是在节点加入系统的时候由网络的密钥生成协议创建和分配的。</w:t>
      </w:r>
    </w:p>
    <w:p w14:paraId="6CE57280"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1970EABE" w14:textId="3F2A1F8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共识协议并以依赖出块节点确保安全性。恶意的节点可能会提出一个冲突区块来对共识发起攻击。由于在每一轮中，诚实节点只会对认可的首领节点生成的有效区块的区块Hash签名确认一次。因此，在一轮共识结束后，要么确认一个有效区块，要么确认一个空块，并且所有的诚实节点将会有相同的操作。我们的共识协议满足持续性：</w:t>
      </w:r>
    </w:p>
    <w:p w14:paraId="1BEA467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**定理一（持续性）**：所有诚实的节点将维护相同的区块链，即诚实节点 ${\rm Node}_{v}$ 声明交易 $tx$ 在区块链第 $i$ 个区块的第 $j$ 个位置上, 则最终所有诚实节点的区块链的第 $i$ 个区块的第 $j$ 个位置的交易一定是 $tx$。</w:t>
      </w:r>
    </w:p>
    <w:p w14:paraId="059E8CC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**证明**：要证明持续性，我们需要证明任意两个诚实的节点维护的区块链相同。采用反证法证明，假设 $tx_{u}\in BC_{u}, tx_{v}\in BC_{v}$ 分别是诚实节点 ${rm Node}_{u}, {rm Node}_{v}$ 维护的区块链上相同位置的交易，且 $tx_{u}\neq tx_{v}$。那么会有两种情况出现：</w:t>
      </w:r>
    </w:p>
    <w:p w14:paraId="2E8BEC6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$tx_{u}, tx_{v}$ 在同一轮中分别被添加到节点${rm Node}_{u}, {rm Node}_{v}$ 的本地区块链 $BC_{u}, BC_{v}$ 上。这表明首领节点在同一轮中生成并确认了两个不同的区块，这违反了我们协议中的门限签名机制的唯一性，因此与假设相矛盾。</w:t>
      </w:r>
    </w:p>
    <w:p w14:paraId="48F864F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  * $tx_{u}, tx_{v}$ 在不同的轮被添加到两个节点的区块链上。假设 $tx_{u}, tx_{v}$ 分别在 $r_{m}, r_{n}(m &lt; n)$ 轮中被添加到两个节点的区块链 $BC_{u}, BC_{v}$。根据我们的协议，在 $r_{m}$ 轮中添加 $tx_{u}$ 到区块链上的节点至少有 </w:t>
      </w:r>
      <w:r w:rsidRPr="008D26E8">
        <w:rPr>
          <w:rFonts w:ascii="宋体" w:eastAsia="宋体" w:hAnsi="宋体" w:cs="宋体"/>
          <w:color w:val="000000"/>
          <w:kern w:val="0"/>
          <w:szCs w:val="21"/>
        </w:rPr>
        <w:lastRenderedPageBreak/>
        <w:t>$\lceil\frac{n+1}{2}\rceil$ 个，这些节点认可交易 $tx_{u}$ 是在 $r_{u}$ 轮首次被添加到的区块链的第 $i$ 个区块中第 $j$ 个交易。由于在一轮中不会最终确认两个不同的区块，因此添加交易 $tx_{u}$ 的节点在 $r_{m}$ 轮中有相同的区块链视图，即这些节点维护的区块链中的第 $i$ 个区块中第 $j$ 个交易 $tx_{i}^{j}$ 是相同的。我们假设 $tx_{v} \neq tx_{u}$，且 $r_{m} &lt; r_{n}$。当节点 $v$ 在 $r_{m}$ 之前故障了并且在 $r_{n}$ 的时候恢复，此时节点将会同步区块链的最新信息。那么将会有至少 $\lceil\frac{n+1}{2}\rceil$ 个节点在第 $r_{n}$ 轮的时候认可区块链的第 $i$ 个区块的第 $j$ 个交易是 $tx_{v}$。由于之前在 $r_{m}$ 轮中也至少有 $\lceil\frac{n+1}{2}\rceil$ 个节点认可区块链在第 $i$ 个区块的第 $j$ 个交易是 $tx_{u}$。此时，网络大小为 $n &gt; \lceil\frac{n+1}{2}\rceil + \lceil \frac{n+1}{2}\rceil = \lceil n+ 1 \rceil$，矛盾了。因此 $tx_{u} = tx_{v}$，与假设 $tx_{u} \neq tx_{v}$ 相矛盾。</w:t>
      </w:r>
    </w:p>
    <w:p w14:paraId="2FFD0324" w14:textId="1DE6ED4B" w:rsidR="00211661" w:rsidRPr="00A30A83" w:rsidRDefault="008D26E8" w:rsidP="00A30A83">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8D26E8">
        <w:rPr>
          <w:rFonts w:ascii="宋体" w:eastAsia="宋体" w:hAnsi="宋体" w:cs="宋体"/>
          <w:color w:val="000000"/>
          <w:kern w:val="0"/>
          <w:szCs w:val="21"/>
        </w:rPr>
        <w:t>因此得出结论，在每一轮中，即使存在矛盾区块，所有的诚实节点将会确认相同的有效区块。最终，所有的诚实节点对于区块链历史应该有相同的视图，即所有诚实的节点将维护相同的区块链。</w:t>
      </w:r>
    </w:p>
    <w:p w14:paraId="186E3613"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50A6A7F1" w14:textId="501A5976"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对于活性，当至少 $\lceil\frac{n+1}{2}\rceil$ 个诚实节点能够对有效区块或者空块签名，并且最终只要有一个节点聚合足够的部分签名形成完整签名，就能够完成共识过程。</w:t>
      </w:r>
    </w:p>
    <w:p w14:paraId="2485AC4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**定理二（活性）**：当诚实节点数量超过 $\lceil\frac{n+1}{2}\rceil$ 时，即使系统中存在 $\lfloor\frac{n}{2}\rfloor$ 个故障节点，诚实节点也能够完成共识并获得新一轮的随机源。</w:t>
      </w:r>
    </w:p>
    <w:p w14:paraId="372F16EE"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**证明**：</w:t>
      </w:r>
    </w:p>
    <w:p w14:paraId="248F7AF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出块节点故障：由于我们的共识协议并不依赖出块节点来确保安全性，因此也不依赖出块节点的正确性来确保活性。如果出块节点出现故障未创建有效区块或者创建一个无效区块，诚实的共识节点在超时未收到有效区块或者验证区块无效之后，会对一个空块</w:t>
      </w:r>
      <w:r w:rsidRPr="008D26E8">
        <w:rPr>
          <w:rFonts w:ascii="宋体" w:eastAsia="宋体" w:hAnsi="宋体" w:cs="宋体"/>
          <w:color w:val="000000"/>
          <w:kern w:val="0"/>
          <w:szCs w:val="21"/>
        </w:rPr>
        <w:lastRenderedPageBreak/>
        <w:t>的区块Hash签名，最终收集到至少 $\lceil\frac{n+1}{2}\rceil$ 个部分签名的节点会生成完整签名，完成当前轮的共识过程并获得新一轮的随机源——完整签名。</w:t>
      </w:r>
    </w:p>
    <w:p w14:paraId="7F332B0B" w14:textId="2FC5BE18"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系统中存在 $\lfloor\frac{n}{2}\rfloor$ 个非出块节点故障：由于出块节点未发生故障，因此会生成一个有效的区块。其他 $n - \lfloor\frac{n}{2}\rfloor \geq \lceil\frac{n+1}{2}\rceil$ 个诚实的节点在验证区块成功后，会生成有效区块Hash的部分签名并广播给其他节点，故障节点会拒绝为区块Hash签名。但是由于诚实节点的数量超过安全阈值，因此会有至少 $\lceil\frac{n+1}{2}\rceil$ 个节点会生成有效部分签名。诚实节点会收集到足够的部分签名生成有效区块Hash的完整签名并广播。因此最终会完成当前轮的共识过程并获得新一轮的随机源。当由于敌手发起网络阻塞攻击导致最终诚实节点没有生成有效区块Hash的最终签名时，最终所有诚实的节点会因为超时而确认一个空区块。并开始新一轮的共识过程并获得下一轮的随机源。</w:t>
      </w:r>
    </w:p>
    <w:p w14:paraId="1853B5DB" w14:textId="19FD918E"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我们的协议确保当节点故障时也能够完成一轮共识过程，并获得下一轮的随机源。因此，我们的共识协议是能够确保活性的。</w:t>
      </w:r>
    </w:p>
    <w:p w14:paraId="5E745B03"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2F75F28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我们的协议能够比较好的防止理性的节点发起女巫攻击。假设攻击者被选中成为出块节点的概率为 $p_{A}$，其余 $m$ 个节点的概率分别为 $\{p_1, p_2, \cdots, p_m\}$。若攻击者发起女巫攻击，则攻击者控制的节点被选中的概率的期望 $\frac{1}{n}\sum_{k = 1}^n k\cdot p_k, (\sum_{k = 1}^n p_k = p_{A})$。此时有 $\frac{1}{n}\sum_{k = 1}^n k\cdot p_k &lt; p_A$。</w:t>
      </w:r>
    </w:p>
    <w:p w14:paraId="618F0053" w14:textId="1EF43763"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**证明**：令 $p_k = \frac{p_A}{n}$，则有 $\frac{1}{n}\sum_{k = 1}^n k\cdot p_k = \frac{1}{n}\sum_{k = 1}^n k\cdot \frac{p_A}{n} = p_A\sum_{k=1}^n\frac{k}{n^2} = p_A\frac{\sum_{k=1}^n k}{n^2}$。当 $n &gt; 1$ 是有 $\sum_{k = 1}^n &lt; n^2$ ，因此 $p_A\frac{\sum_{k=1}^n k}{n^2} &lt; p_A, n&gt;1$。最终得出结论 $\frac{1}{n}\sum_{k = 1}^n k\cdot p_k &lt; p_A, n &gt; 1$。因此，我们的协议中，攻击者发起女巫攻击时，成为出块节点的概率会降低。攻击者的伪造节点越多，则成为出块节点的概率将会越低。通常理性的节点不会愿意伪造多个节点降低成为出块节点的概率，因此我们的协议能够较好的抵抗女巫攻击。</w:t>
      </w:r>
    </w:p>
    <w:p w14:paraId="460C5A8D"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lastRenderedPageBreak/>
        <w:t>5</w:t>
      </w:r>
      <w:r w:rsidRPr="004246D7">
        <w:rPr>
          <w:rFonts w:ascii="Times New Roman" w:eastAsia="黑体" w:hAnsi="Times New Roman" w:cs="Times New Roman"/>
          <w:sz w:val="24"/>
          <w:szCs w:val="24"/>
        </w:rPr>
        <w:t xml:space="preserve">.1.4 Jamming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4989F99A" w14:textId="42DFCE25"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我们的协议能够较好的抵抗节点发起阻塞攻击影响共识过程。假设节点在 $T$ 轮通信中最多能够发起 $(1 - \epsilon)T$ 轮阻塞攻击。在共识节点开始新一轮的共识过程时，节点会根据检测信道的情况来动态调整收集部分签名的超时阈值。</w:t>
      </w:r>
    </w:p>
    <w:p w14:paraId="2F92138B" w14:textId="6D85D8EC"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当没有敌手发起阻塞攻击时，假设每个节点成功传输消息的概率为 $p$，可以在 $K$ 轮中以较高的概率传输部分签名成功。计算 $1 - (1 - p)^{K} \geq 1 - \frac{1}{N^{2}}$，从而就有 $1 - (1 - p)^{K} \geq 1 - e^{-pK} \geq 1 - \frac{1}{N^{2}}$，可知共识节点在 $\frac{2}{p}\log n$ 轮中有很高的概率可以传输部分签名成功。因此，在 $\lceil\frac{n+1}{2}\rceil \frac{2}{p}\log n$ 轮后，共识节点有很高的概率可以生成一个完整签名，最终确认区块。</w:t>
      </w:r>
    </w:p>
    <w:p w14:paraId="0B745A60" w14:textId="6629D2B8"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当敌手发起阻塞攻击时，诚实节点能够成功传输的轮数为 $\frac{2\epsilon}{p}\log n$，成功生成完整签名的轮数为 $\lceil\frac{n+1}{2}\rceil \frac{2\epsilon}{p}\log n$。敌手发起阻塞攻击会使得诚实节点的部分签名不能成功传输，最终导致系统无法在超时阈值之内接收到足够的部分签名而无法完成共识。我们的协议通过根据节点对于敌手攻击窗口的估计来动态调整超时机制的阈值，降低阻塞攻击对于共识过程的影响。</w:t>
      </w:r>
    </w:p>
    <w:p w14:paraId="09BBD59E" w14:textId="77777777" w:rsidR="00211661" w:rsidRPr="0041694A" w:rsidRDefault="00211661" w:rsidP="00211661">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Pr="0041694A">
        <w:rPr>
          <w:rFonts w:ascii="Times New Roman" w:eastAsia="黑体" w:hAnsi="Times New Roman" w:cs="Times New Roman" w:hint="eastAsia"/>
          <w:sz w:val="28"/>
          <w:szCs w:val="28"/>
        </w:rPr>
        <w:t>P</w:t>
      </w:r>
      <w:r w:rsidRPr="0041694A">
        <w:rPr>
          <w:rFonts w:ascii="Times New Roman" w:eastAsia="黑体" w:hAnsi="Times New Roman" w:cs="Times New Roman"/>
          <w:sz w:val="28"/>
          <w:szCs w:val="28"/>
        </w:rPr>
        <w:t>erformance Analysis</w:t>
      </w:r>
    </w:p>
    <w:p w14:paraId="7D83581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在协议的共识过程中，只有在出块节点生成有效区块，并有节点接收到至少 $t = \lceil\frac{N+1}{2}\rceil$ 个区块Hash的部分签名时，才会生成完整签名确认有效区块。节点接收到至少 $t$ 个区块Hash的部分签名的概率为 $P_{rs} = \sum_{k = t}^{N-1}C_{N-1}^{k}P_{s}^{k}(1 - P_{s})^{N-1-k}$，共识协议生成有效区块的概率为 </w:t>
      </w:r>
    </w:p>
    <w:p w14:paraId="32D65CF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$$P_{valid} = P\{L \geq t\} = \sum_{L=t}^{N-1}C_{N-1}^L P_{rs}^L(1 - P_{rs})^{N-1-L}$$</w:t>
      </w:r>
    </w:p>
    <w:p w14:paraId="64B9530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其中 $L$ 为成功接收到 $t$ 以上个区块签名份额节点的数量，当 $L\geq t$ 时说明系统中大部分节点都能将有效区块添加到本地区块链上。因此，生成空块的的概率为 </w:t>
      </w:r>
    </w:p>
    <w:p w14:paraId="05FEBF7B" w14:textId="55101CB3"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$$P_{null} = 1 - P_{valid}.$$</w:t>
      </w:r>
    </w:p>
    <w:p w14:paraId="19048430"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.2.1 Computational Cost Analysis</w:t>
      </w:r>
    </w:p>
    <w:p w14:paraId="318F21BE" w14:textId="7F7560D1"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我们的共识协议中，主要的算力开销来自共识过程中出块节点的选择过程的计算，生成和验证区块时的交易Hash计算、区块Hash计算，确认区块时生成和验证区块Hash签名的计算，以及生成和验证完整签名时的计算。</w:t>
      </w:r>
    </w:p>
    <w:p w14:paraId="5B0E4CF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记协议中每个节点的算力为 $r$，令区块中交易的打包时间为 $T_{c}$，区块哈希和签名的计算时间都为 $T_{s}$。</w:t>
      </w:r>
    </w:p>
    <w:p w14:paraId="4EAA880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生成一个空块的哈希次数为 $NrT_{s} + (N-1)NrT_{s} + NrT_{s} = (N+1)NrT_{s} \approx O(N^2rT_{s})$；</w:t>
      </w:r>
    </w:p>
    <w:p w14:paraId="7A603B01" w14:textId="082B47F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生成一个有效区块的哈希次数为 $NrT_{s} + Nr(T_{s}+T_{c}) + (N-1)NrT_{s} + NrT_{s} = Nr(T_{s}+T_{c}) + (N+1)NrT_{s} \approx O(N^{2}r(T_{s}+T_{c})$。</w:t>
      </w:r>
    </w:p>
    <w:p w14:paraId="58C49DCE"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假设在生成一个有效区块之前已经生成过 $m$ 次空块，当生成空块的概率 $0\leq P_{null} &lt; 1$时，生成一个有效区块所需的哈希次数为</w:t>
      </w:r>
    </w:p>
    <w:p w14:paraId="09E6DF3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$H_{Stable} = \sum_{m=0}^{\infty}P_{null}^mP_{valid}(m\cdot(N+1)NrT_{s} + Nr(T_{s}+T_{c}) + (N+1)NrT_{s})$。最终计算得到生成一个有效区块的平均哈希次数为</w:t>
      </w:r>
    </w:p>
    <w:p w14:paraId="790D689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$$H_{Stable} = \left\{</w:t>
      </w:r>
    </w:p>
    <w:p w14:paraId="12714FA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20089BF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\frac{(N+1)NrT_{s}}{1 - P_{null}} + Nr(T_{s}+T_{c}), \text{if } P_{null}\neq 1, \\</w:t>
      </w:r>
    </w:p>
    <w:p w14:paraId="05535F3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\infty, \text{ if } P_{null} = 1.</w:t>
      </w:r>
    </w:p>
    <w:p w14:paraId="6A77B13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5D4FE93F" w14:textId="1A09E1E2"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5DB3FE7C"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.2.2 Communication Cost Analysis</w:t>
      </w:r>
    </w:p>
    <w:p w14:paraId="064F7EA3" w14:textId="2954172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我们的共识协议中生成一个有效区块主要的时间包括打包生成和验证区块（毫秒级）、广播区块（秒级）；生成和验证部分签名（毫秒级）、广播部分签名（秒级）、生成和验证完整签名（毫秒级）、广播完整签名（秒级）。</w:t>
      </w:r>
    </w:p>
    <w:p w14:paraId="32B9F96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记节点广播一次的时延为 $T_{b}$ ，打包有效区块的交易时间为 $T_{c}$，生成区块Hash和签名的时间为 $T_{s}$。</w:t>
      </w:r>
    </w:p>
    <w:p w14:paraId="23A285A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生成一个有效区块的时间为 $T_{1} = 2T_{c} + 4T_{s} + 3T_{b}$；</w:t>
      </w:r>
    </w:p>
    <w:p w14:paraId="387257C0" w14:textId="32BA1F6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生成一个空块的时间为 $T_{2} = 3T_b + 4T_s$。</w:t>
      </w:r>
    </w:p>
    <w:p w14:paraId="159D2E7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假设生成有效区块的通信次数为 $C_{normal}$；生成空块的通信次数为 $C_{null}$。假设生成一个有效区块之前连续 $m$ 次生成空块。</w:t>
      </w:r>
    </w:p>
    <w:p w14:paraId="4A0BD97A"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$$C_{Stable} = \left\{</w:t>
      </w:r>
    </w:p>
    <w:p w14:paraId="43A3062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602F97B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\sum_{m=0}^\infty P_{null}^m\cdot P_{valid}\cdot (mC_{null} + C_{normal}), \text{if } P_{null}\neq 1, \\</w:t>
      </w:r>
    </w:p>
    <w:p w14:paraId="1CDB9B3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\infty, \text{ if } P_{null} = 1.</w:t>
      </w:r>
    </w:p>
    <w:p w14:paraId="2FDDBFF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6919D7F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1F7F274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**生成有效区块**：假设交易到达速率为 $\lambda$，协议在 $T_{1}$ 时间内生成一个有效区块，则交易到达数量为 $\lambda T_{1}$。生成一个有效区块的通信次数为 $C_{normal} = \lambda T_{1}(N-1) + (N-1) + （N-1) + (N-1) = (N-1)(\lambda T_{1} + 3)$；</w:t>
      </w:r>
    </w:p>
    <w:p w14:paraId="6C119A2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 **生成空块**：出块节点在 $T_1$ 时间内生成一个区块但是确认失败。所有节点会在 $T_{2}$ 时间内生成一个空块，并最终确认该空块。这段时间内的交易到达数为 $\lambda T_{2}$，增加的通信数是 $\lambda T_{2}(N-1) + (N-1) + (N-1) + (N-1) = (N-1)(\lambda T_{2} + 3)$。生成空块的通信数量为 $C_{null} = C_{normal} +(N-1)(\lambda T_{2} + 3) = (N-1)[\lambda(T_1 + T_2) + 6]$。</w:t>
      </w:r>
    </w:p>
    <w:p w14:paraId="7A53336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最后计算得到在我们的协议中平均通信数量为</w:t>
      </w:r>
    </w:p>
    <w:p w14:paraId="64E754C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$$C_{Stable} = \left\{</w:t>
      </w:r>
    </w:p>
    <w:p w14:paraId="19AC1AD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7A8EFEC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\frac{P_{null}\cdot(N-1)\cdot(\lambda T_{2} + 3)}{1 - P_{null}} + \frac{(N-1)\cdot(\lambda T_{1} + 3)}{1 - P_{null}}, \text{if } P_{null}\neq 1, \\</w:t>
      </w:r>
    </w:p>
    <w:p w14:paraId="5ACFF89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\infty, \text{ if } P_{null} = 1.</w:t>
      </w:r>
    </w:p>
    <w:p w14:paraId="7781C2C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5D36CAC3" w14:textId="340B5B4B"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1A0D9460"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.2.3 Stability Analysis</w:t>
      </w:r>
    </w:p>
    <w:p w14:paraId="2178DE28" w14:textId="438DDAB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每个节点在注册进入系统时，通过支付金钱来获取在系统中的活动时间。支付的金钱将通过购买基础设施或者做一些投资来获取盈利。因此，关于活动时间的价格可以根据价格在一段时间内的波动现象和规律来对活动时间的价格进行预测定价。</w:t>
      </w:r>
    </w:p>
    <w:p w14:paraId="34EF77A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节点可以通过增加金额来延长活动时间，也可以重新注册新的节点来获得活动时间。记 $N$ 为共识节点集合，$T_{i}$ 是节点 $i\in N$ 的活动时间，用户增加活动时间有两种方式：一种是通过充值金钱延长节点 $i$ 的活动时间；一种是通过注册新节点延长用户的活动时间。</w:t>
      </w:r>
    </w:p>
    <w:p w14:paraId="61CD1FD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第一种情况时用户的稳定度概率计算如下：</w:t>
      </w:r>
    </w:p>
    <w:p w14:paraId="154AAE4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 节点的活动时间比为 $\rho_{i} = \frac{T_{i} + \Delta T_{i}}{\sum_{j\in N}T_j + \Delta T_{i}} $</w:t>
      </w:r>
    </w:p>
    <w:p w14:paraId="6D0DB93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节点的共识比 $r_i = \frac{N_{i} + \Delta N_i}{K}$</w:t>
      </w:r>
    </w:p>
    <w:p w14:paraId="4286FC0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节点的稳定度为 $w_{i} = \alpha \rho_{i} + \beta r_{i} = \alpha \frac{T_{i} + \Delta T_{i}}{\sum_{j\in N}T_j + \Delta T_{i}} + \beta \frac{N_{i} + \Delta N_i}{K}$</w:t>
      </w:r>
    </w:p>
    <w:p w14:paraId="4F80317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节点被选中的概率为 $p_{i} = \frac{w_{i}}{\sum_{j\in N} w_{j} + \alpha \Delta \frac{\Delta T_{i}}{\sum_{j\in N}T_j + \Delta T_{i}} + \beta \frac{\Delta N_i}{K}}$</w:t>
      </w:r>
    </w:p>
    <w:p w14:paraId="03F5E17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第二种情况时用户稳定度概率计算如下：</w:t>
      </w:r>
    </w:p>
    <w:p w14:paraId="0AD87B0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用户所有节点的活动时间比为 $\rho_{i}' = \frac{T_{i}}{\sum_{j\in N}T_j + \Delta T_{i}} + \frac{\Delta T_{i}}{\sum_{j\in N}T_j + \Delta T_{i}} = \rho_{i}'' + \Delta \rho_{i}$</w:t>
      </w:r>
    </w:p>
    <w:p w14:paraId="2DF3EC9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节点的共识比 $r_{i}'= \frac{N_{i}}{K} +  \frac{\Delta N_i}{K} = r_{i}'' + \Delta r_{i}$</w:t>
      </w:r>
    </w:p>
    <w:p w14:paraId="01C765A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两个节点的稳定度分别为：$w_i'' = \alpha \frac{T_{i}}{\sum_{j\in N}T_j + \Delta T_{i}} + \beta \frac{N_{i}}{K} = \alpha \rho_{i}'' + \beta r_{i}'', \Delta w_{i} = \alpha \frac{\Delta T_{i}}{\sum_{j\in N}T_j + \Delta T_{i}} + \beta \frac{\Delta N_i}{K} =\alpha \Delta\rho_{i} + \beta \Delta r_{i}$</w:t>
      </w:r>
    </w:p>
    <w:p w14:paraId="01D0DDB0" w14:textId="7BBAAD0E"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两个节点的被选中的概率分别为 $p_{i}'' = \frac{w_{i}''}{\sum_{j\in N} w_{j} + \alpha \Delta \frac{\Delta T_{i}}{\sum_{j\in N}T_j + \Delta T_{i}} + \beta \frac{\Delta N_i}{K}}, \Delta p_{i} = \frac{\Delta w_{i}}{\sum_{j\in N} w_{j} + \alpha \Delta \frac{\Delta T_{i}}{\sum_{j\in N}T_j + \Delta T_{i}} + \beta \frac{\Delta N_i}{K}}$。</w:t>
      </w:r>
    </w:p>
    <w:p w14:paraId="221AF8C5" w14:textId="162A9C4B"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通过计算可知 $p_{i} = \frac{\alpha \frac{T_{i} + \Delta T_{i}}{\sum_{j\in N}T_j + \Delta T_{i}} + \beta \frac{N_{i} + \Delta N_i}{K}}{\sum_{j\in N} w_{j} + \alpha \Delta \frac{\Delta T_{i}}{\sum_{j\in N}T_j + \Delta T_{i}} + \beta \frac{\Delta N_i}{K}} = \frac{\alpha \frac{T_{i}}{\sum_{j\in N}T_j + \Delta T_{i}} + \beta \frac{N_{i}}{K}}{\sum_{j\in N} w_{j} + \alpha \Delta \frac{\Delta T_{i}}{\sum_{j\in N}T_j + \Delta T_{i}} + \beta \frac{\Delta N_i}{K}}  + \frac{\alpha \frac{\Delta T_{i}}{\sum_{j\in N}T_j + \Delta T_{i}} + \beta \frac{\Delta N_i}{K}}{\sum_{j\in N} w_{j} + \alpha \Delta \frac{\Delta T_{i}}{\sum_{j\in N}T_j + \Delta T_{i}} + \beta \frac{\Delta N_i}{K}} = \alpha\rho_{i}'' + \beta r_{i}'' + \alpha \Delta\rho_{i} + \beta \Delta r_{i}  = p_{i}''$。因此，不管是直接注资延长节点的活动时间还是注册新节点增加活动时间，最终用户控制的节点被选中成为出块节点的概率是相等的。</w:t>
      </w:r>
    </w:p>
    <w:p w14:paraId="7ABD4F83" w14:textId="7BD42F61" w:rsidR="00211661" w:rsidRPr="00A30A83" w:rsidRDefault="00211661" w:rsidP="00A30A83">
      <w:pPr>
        <w:pStyle w:val="1"/>
        <w:numPr>
          <w:ilvl w:val="0"/>
          <w:numId w:val="1"/>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08957FA" w14:textId="0DDD757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在这一节中，我们仿真研究变量参数是如何影响稳定协议的性能。</w:t>
      </w:r>
    </w:p>
    <w:p w14:paraId="60010D7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为了估计协议的性能，我们主要采用两个指标：吞吐量和共识时延。区块链的共识时延和吞吐量的定义如下：</w:t>
      </w:r>
    </w:p>
    <w:p w14:paraId="236DE9E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**共识时延**：区块从产生到最终链接到区块的时间（区块确认时间）；</w:t>
      </w:r>
    </w:p>
    <w:p w14:paraId="4AB2A5F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**吞吐量**：单位时间内处理交易的数量。</w:t>
      </w:r>
    </w:p>
    <w:p w14:paraId="4296FD2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吞吐量是单位时间内确认交易的数量，这个指标受到确认交易的数量和共识时延的影响，表示为</w:t>
      </w:r>
    </w:p>
    <w:p w14:paraId="1A8DCA02" w14:textId="5DDD4CF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$$Throughput = \frac{\text{number of transactions}}{\text{consensus latency}}$$</w:t>
      </w:r>
    </w:p>
    <w:p w14:paraId="1B03CDE6" w14:textId="2732AB2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我们仿真代码是用Python语言写的，采用的 python 版本是 Python 3.10.0。所有的实验都是在64 位操作系统, 基于 x64 的处理器，Intel(R) Core(TM) i7-10700F 2.90GHz CPU 的处理器，8.00 GB RAM 中进行的。</w:t>
      </w:r>
    </w:p>
    <w:p w14:paraId="4FDB65F0" w14:textId="57099F57"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在正式分析协议性能之前，我们先要确定协议中节点稳定度的权重系数。</w:t>
      </w:r>
    </w:p>
    <w:p w14:paraId="4BA04EA6" w14:textId="77777777" w:rsidR="00211661" w:rsidRPr="00B16695" w:rsidRDefault="00211661" w:rsidP="00211661">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 xml:space="preserve">6.1 </w:t>
      </w:r>
      <w:bookmarkEnd w:id="9"/>
      <w:r w:rsidRPr="00B16695">
        <w:rPr>
          <w:rFonts w:ascii="Times New Roman" w:eastAsia="黑体" w:hAnsi="Times New Roman" w:cs="Times New Roman"/>
          <w:sz w:val="28"/>
          <w:szCs w:val="28"/>
        </w:rPr>
        <w:t>Weight Coeffic</w:t>
      </w:r>
      <w:r>
        <w:rPr>
          <w:rFonts w:ascii="Times New Roman" w:eastAsia="黑体" w:hAnsi="Times New Roman" w:cs="Times New Roman"/>
          <w:sz w:val="28"/>
          <w:szCs w:val="28"/>
        </w:rPr>
        <w:t>ient</w:t>
      </w:r>
    </w:p>
    <w:p w14:paraId="61464580" w14:textId="5516641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稳定区块链协议中，出块节点的稳定度是由节点活动时间比和节点成功参与共识的共识比决定。这两个因素的权重会对选取出块节点的可靠程度产生影响。当无线节点的活动时间比较低时，节点作恶的成本会降低，有更大的概率会生成无线区块或者直接不生成区块。当节点在最近一段时间内参与共识的次数比较多时，节点更愿意维护当前的区块链并且生成有效区块获得奖励。只有生成有效区块才能提高共识效率，因此需要尽可能选出一个更加值得信任的节点作为出块节点。为了确定权重系数，我们对不同的权重系数进行了多次对比实验。实验表明，当所有节点的活动时间比和共识比服从均匀分布时，两个因素对于优质节点选举的印象都比较大。</w:t>
      </w:r>
    </w:p>
    <w:p w14:paraId="5FE52EE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实验考虑的场景是在 $N = 500$ 个区块链节点中，有 $\frac{N}{4}$ 的节点活动时间比和共识比都比较低，有 $\frac{N}{4}$ 的节点活动时间比高但共识比低，有 $\frac{N}{4}$ 的节点活动时间比高和共识比低，有 $\frac{N}{4}$ 的节点活动时间比和共识比都比较高，如下图所示：</w:t>
      </w:r>
    </w:p>
    <w:p w14:paraId="6E8ACDB1" w14:textId="24F7E4E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![](Weight.png)</w:t>
      </w:r>
    </w:p>
    <w:p w14:paraId="5E01ECC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这些节点的都是事先排序的，为了更具有说服力，我们将四种节点的序号均匀的分布。共识的次数我们设置为 $100$ 次，即每个 $\alpha$ 都会测试 100 次共识的情况。除了 $\alpha$ 变化以外，其余所有参数都一样。实验最后确认不同的 $\alpha$ 下，优质稳定点被选为出块节点的比率。</w:t>
      </w:r>
    </w:p>
    <w:p w14:paraId="1486DD5E" w14:textId="244FD054"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![](weight1.png)</w:t>
      </w:r>
    </w:p>
    <w:p w14:paraId="009CCBF9" w14:textId="09A1EEB8"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从上图可以看出，当 $alpha = 0.5$ 左右时，优质节点被选中的比率更大。实验结果表明，节点活动时间比和共识比都会影响优质节点被选中的概率，且重要性相差无几。因</w:t>
      </w:r>
      <w:r w:rsidRPr="008D26E8">
        <w:rPr>
          <w:rFonts w:ascii="宋体" w:eastAsia="宋体" w:hAnsi="宋体" w:cs="宋体"/>
          <w:color w:val="000000"/>
          <w:kern w:val="0"/>
          <w:szCs w:val="21"/>
        </w:rPr>
        <w:lastRenderedPageBreak/>
        <w:t>此，两者的权重系数应该尽可能地接近。在之后的性能测试中，稳定度的权重系数都设置为 $\alpha = \beta = 0.5$，确保在共识过程中尽量选举出优质稳定的出块节点。</w:t>
      </w:r>
    </w:p>
    <w:p w14:paraId="7D3AF418" w14:textId="262C3960"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定义节点 ${\rm Node}_v$ 的稳定度为 $S_{v}=\alpha\times \rho_{v}+\beta\times r_{v}$。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59B334D4"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7925994A" w14:textId="740CB29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32769E0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我们首先测试了不同区块大小对于共识协议中共识时延的影响。我们分别测试了区块大小从 $0.5MB$ 到 $5MB$ 时的共识时延和平均吞吐量，并且用四种不同的节点数量重复了相同的实验。我们测试了10次共识的平均时延和平均吞吐量，结果如下图所示：</w:t>
      </w:r>
    </w:p>
    <w:p w14:paraId="68C50492" w14:textId="2DCB872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![](blocksize_latency.png)</w:t>
      </w:r>
    </w:p>
    <w:p w14:paraId="5561CD7D" w14:textId="307FB18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![](blocksize_throughput.png)</w:t>
      </w:r>
    </w:p>
    <w:p w14:paraId="4AFE8973" w14:textId="64E496F2" w:rsidR="00211661" w:rsidRPr="00192EED"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根据之前的实验可知，随着区块大小的增加，共识时延随着区块大小的增加呈线性增长，在有700个节点的网络中区块大小为1MB的时候的最终确认时延也在0.3秒左右。由于所有网络节点的带宽限制为35Mbps，传输较大的区块需要更长的时间使得共识时延增大。详细的实验结果表明，区块传输占共识完成时间的90%以上说明区块传输是共识协议的主要瓶颈。此外，随着区块大小的提升，平均吞吐量先是缓慢增长，最终在区块大大于1MB之后平均吞吐量趋于平缓。结果表明，只增加区块的大小并不能无限制的提升平均吞吐量。区块大小为1MB时协议能够在较小的平均共识时延中实现较大的平均吞吐量。最终结果表明，即使区块大小比较大的时候，我们的协议能够保证在较低的时延时拥有较高的吞吐量。</w:t>
      </w:r>
    </w:p>
    <w:p w14:paraId="21EBD1DA"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.3 Number of Nodes</w:t>
      </w:r>
    </w:p>
    <w:p w14:paraId="199B1A3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其次，我们实验分析共识协议中节点的数量对于共识时延和吞吐量的影响。我们分别测试了节点数量从 $100$ 增加到 $1000$ 时的共识时延和平均吞吐量，并且用四种不同的区块大小重复了相同的实验。我们测试了10次共识的平均时延和平均吞吐量，结果如下图所示：</w:t>
      </w:r>
    </w:p>
    <w:p w14:paraId="1553194F" w14:textId="50FBBF3E"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![](num_nodes_latency.png)</w:t>
      </w:r>
    </w:p>
    <w:p w14:paraId="598BAC38" w14:textId="6921CE7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![](num_nodes_throughput.png)</w:t>
      </w:r>
    </w:p>
    <w:p w14:paraId="6EDE6033" w14:textId="1CAB0D16"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1000时，平均吞吐量也是大于4000TPS，因此，我们的协议仍然具有较好的扩展性。</w:t>
      </w:r>
    </w:p>
    <w:p w14:paraId="641D73B8"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0D3E58D2" w14:textId="1D27D88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我们实验分析了带宽对于共识时延和平均吞吐量的影响。我们分别测试了带宽从 $10Mbps$ 增加到 $130Mbps$ 时的共识时延和平均吞吐量，并且用四种不同的区块大小重复了相同的实验。我们测试了10次共识的平均时延和平均吞吐量，结果如下图所示：</w:t>
      </w:r>
    </w:p>
    <w:p w14:paraId="20A7C3AA" w14:textId="3890916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![](bandwidth_latency.png)</w:t>
      </w:r>
    </w:p>
    <w:p w14:paraId="238CC734" w14:textId="45B7D5C4"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![](bandwidth_throughput.png)</w:t>
      </w:r>
    </w:p>
    <w:p w14:paraId="6AC2ED0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从上图可知，共识时延随着带宽的增加而下降最后趋于平缓。随着带宽的增加，节点在网络中传输消息的速度变快使得共识时延会降低。同时，随着共识时延降低，协议的平</w:t>
      </w:r>
      <w:r w:rsidRPr="008D26E8">
        <w:rPr>
          <w:rFonts w:ascii="宋体" w:eastAsia="宋体" w:hAnsi="宋体" w:cs="宋体"/>
          <w:color w:val="000000"/>
          <w:kern w:val="0"/>
          <w:szCs w:val="21"/>
        </w:rPr>
        <w:lastRenderedPageBreak/>
        <w:t>均吞吐量线性增长。最终结果表明，带宽会影响共识协议的性能，带宽越大协议处理交易的效率就越高。</w:t>
      </w:r>
    </w:p>
    <w:p w14:paraId="58ED48F6" w14:textId="60700D37" w:rsidR="00211661" w:rsidRPr="00A30A83"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无线网络中敌手可以通过发起攻击影响共识过程，进而影响共识的效率。测试不同敌手能力下我们协议的性能，进一步分析我们协议的抗攻击性。</w:t>
      </w:r>
    </w:p>
    <w:p w14:paraId="2214ED85"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47EAF1AA" w14:textId="5C55BE3D"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有成为出块节点时，在共识过程中将不对验证有效的区块进行签名确认。在之前的分析中，我们已经说明了只要敌手控制的投票权不超过安全阈值，最终有效区块一定会被确认，并且添加到区块链上。</w:t>
      </w:r>
    </w:p>
    <w:p w14:paraId="64F6A609" w14:textId="1596FC32"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我们实验分析了共识协议中，女巫节点百分比对于共识时延和吞吐量的影响。我们分别测试了女巫节点占比从 $5\%$ 增加到 $49\%$ 时的共识时延和平均吞吐量，并且用四种不同的节点数量重复了相同的实验。当女巫节点数量为总数量的 $50\%$ 时，会导致没有足够数量的部分签名而无法确认任何区块，最终导致协议瘫痪。因此，我们测试最大的女巫节点占比为 $49\%$。我们测试了10次共识的平均时延和平均吞吐量，结果如下图所示：</w:t>
      </w:r>
    </w:p>
    <w:p w14:paraId="433E3E21" w14:textId="771FAF5A"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![](Sybil_Attack.png)</w:t>
      </w:r>
    </w:p>
    <w:p w14:paraId="22BADCA0" w14:textId="77777777" w:rsidR="00A5495D" w:rsidRPr="00A5495D" w:rsidRDefault="00A5495D" w:rsidP="00A5495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A5495D">
        <w:rPr>
          <w:rFonts w:ascii="宋体" w:eastAsia="宋体" w:hAnsi="宋体" w:cs="宋体"/>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最终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5915EF9A"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.6 Jamming Attack</w:t>
      </w:r>
    </w:p>
    <w:p w14:paraId="1543C32F" w14:textId="53CB0241"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敌手可以通过发起阻塞攻击影响无线网络中消息的传输，最终影响区块的传输和确认过程，导致最终无法实现区块最终性。通过之前的分析可知，我们的协议具有较好的阻塞攻击抗性。每个节点会维护一个敌手攻击窗口的估计，从而保证最终有很高的概率能够实现区块的传输、验证和最终确认的过程。</w:t>
      </w:r>
    </w:p>
    <w:p w14:paraId="63A3B132" w14:textId="77777777" w:rsidR="00192EED" w:rsidRPr="00192EED" w:rsidRDefault="00192EED"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我们实验分析了共识协议中，攻击能力为 $(1-\epsilon)*T$ 的攻击者发起阻塞攻击时对共识时延和平均吞吐量的影响。假设攻击者发起攻击时将在任意 $T$ 轮中阻塞连续 $(1-\epsilon)*T$ 轮。我们分别测试了在敌手具有不同攻击能力 $\epsilon = 0.1$ 到 $\epsilon = 0.5$ 时的共识时延和平均吞吐量，并且用四种不同的节点数量重复了相同的实验。我们测试了10次共识的平均时延和平均吞吐量，结果如下图所示：</w:t>
      </w:r>
    </w:p>
    <w:p w14:paraId="1F5FB33D" w14:textId="5E03D338"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&lt;font color = red&gt;测试的结果绘图&lt;/font&gt;</w:t>
      </w:r>
    </w:p>
    <w:p w14:paraId="444D8B72" w14:textId="6AFF44EB" w:rsidR="00211661" w:rsidRPr="00A30A83"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从上图可知，随着 $\epsilon$ 的增加共识时延降低，这是因为随着 $\epsilon$ 的增加，敌手发起攻击的频率会降低。当$\epsilon$ 的增加时，节点收集部分签名聚合成完整签名的所需要的时间会降低，从而使得共识时延降低了。此外，平均吞吐量会随着$\epsilon$ 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恒昊的抵抗连续阻塞攻击。</w:t>
      </w:r>
    </w:p>
    <w:p w14:paraId="6DEB7033" w14:textId="77777777" w:rsidR="00211661" w:rsidRPr="00B16695"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2A2B2442" w14:textId="77777777" w:rsidR="00192EED" w:rsidRPr="00192EED" w:rsidRDefault="00192EED"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文中，我们提出一个适用于无线网络的区块链协议——稳定共识协议。这个协议可以建立在可信的门限签名机制和安全高效的出块节点选举机制上。此外，我们的协议可以有效的抵抗双花攻击、女巫攻击和阻塞攻击。分析和仿真结果显示了稳定共识协议的安全性和高效性。在未来，我们将研究多跳无线网络下的稳定共识协议，并且探索更加安全高效的抵抗区块链协议面临的各种攻击。</w:t>
      </w:r>
    </w:p>
    <w:p w14:paraId="7C3C41EB" w14:textId="77777777" w:rsidR="00211661" w:rsidRPr="00192EED" w:rsidRDefault="00211661" w:rsidP="00211661"/>
    <w:p w14:paraId="2EB9DC11" w14:textId="77777777" w:rsidR="00211661" w:rsidRPr="009F53F5" w:rsidRDefault="00211661" w:rsidP="00211661">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5B3136D9" w14:textId="609132E3" w:rsidR="00A1652F" w:rsidRDefault="00211661" w:rsidP="00211661">
      <w:pPr>
        <w:rPr>
          <w:rFonts w:ascii="Times New Roman" w:hAnsi="Times New Roman" w:cs="Times New Roman"/>
          <w:sz w:val="20"/>
          <w:szCs w:val="20"/>
        </w:rPr>
      </w:pPr>
      <w:r w:rsidRPr="00873853">
        <w:rPr>
          <w:rFonts w:ascii="Times New Roman" w:hAnsi="Times New Roman" w:cs="Times New Roman"/>
          <w:sz w:val="20"/>
          <w:szCs w:val="20"/>
        </w:rPr>
        <w:t xml:space="preserve">[1] </w:t>
      </w:r>
      <w:bookmarkStart w:id="10" w:name="_Ref70412353"/>
      <w:r w:rsidR="00A1652F" w:rsidRPr="00A1652F">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3D5A17F7" w14:textId="0C7B8D5D" w:rsidR="00A1652F" w:rsidRDefault="00A1652F"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2] </w:t>
      </w:r>
      <w:r w:rsidR="00D9709C" w:rsidRPr="00D9709C">
        <w:rPr>
          <w:rFonts w:ascii="Times New Roman" w:hAnsi="Times New Roman" w:cs="Times New Roman"/>
          <w:sz w:val="20"/>
          <w:szCs w:val="20"/>
        </w:rPr>
        <w:t>T. Maksymyuk, J. Gazda, L. Han and M. Jo, "Blockchain-Based Intelligent Network Management for 5G and Beyond," 2019 3rd International Conference on Advanced Information and Communications Technologies (AICT), 2019, pp. 36-39, doi: 10.1109/AIACT.2019.8847762.</w:t>
      </w:r>
    </w:p>
    <w:p w14:paraId="7AEAD0DE" w14:textId="490C2BAA" w:rsidR="00D9709C" w:rsidRDefault="00D9709C"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w:t>
      </w:r>
      <w:r w:rsidRPr="00D9709C">
        <w:t xml:space="preserve"> </w:t>
      </w:r>
      <w:r w:rsidRPr="00D9709C">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2B3C5038" w14:textId="334FB8E8" w:rsidR="00211661" w:rsidRDefault="00D9709C"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4]</w:t>
      </w:r>
      <w:r>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S.</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Nakamoto</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Bitcoin:</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A</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Peer-to-Peer</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Electronic</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Cash</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System.</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https://bitcoin.org/bitcoin.pdf, 2008.</w:t>
      </w:r>
      <w:bookmarkStart w:id="11" w:name="_Ref70424734"/>
      <w:bookmarkEnd w:id="10"/>
    </w:p>
    <w:p w14:paraId="43DE383B" w14:textId="733A0D26" w:rsidR="00211661" w:rsidRDefault="00211661" w:rsidP="00211661">
      <w:pPr>
        <w:rPr>
          <w:rFonts w:ascii="Times New Roman" w:hAnsi="Times New Roman" w:cs="Times New Roman"/>
          <w:sz w:val="20"/>
          <w:szCs w:val="20"/>
        </w:rPr>
      </w:pPr>
      <w:r>
        <w:rPr>
          <w:rFonts w:ascii="Times New Roman" w:hAnsi="Times New Roman" w:cs="Times New Roman"/>
          <w:sz w:val="20"/>
          <w:szCs w:val="20"/>
        </w:rPr>
        <w:t>[</w:t>
      </w:r>
      <w:r w:rsidR="00D9709C">
        <w:rPr>
          <w:rFonts w:ascii="Times New Roman" w:hAnsi="Times New Roman" w:cs="Times New Roman"/>
          <w:sz w:val="20"/>
          <w:szCs w:val="20"/>
        </w:rPr>
        <w:t>5</w:t>
      </w:r>
      <w:r>
        <w:rPr>
          <w:rFonts w:ascii="Times New Roman" w:hAnsi="Times New Roman" w:cs="Times New Roman"/>
          <w:sz w:val="20"/>
          <w:szCs w:val="20"/>
        </w:rPr>
        <w:t xml:space="preserve">] </w:t>
      </w:r>
      <w:bookmarkEnd w:id="11"/>
      <w:r w:rsidR="00385EA8" w:rsidRPr="00385EA8">
        <w:rPr>
          <w:rFonts w:ascii="Times New Roman" w:hAnsi="Times New Roman" w:cs="Times New Roman"/>
          <w:sz w:val="20"/>
          <w:szCs w:val="20"/>
        </w:rPr>
        <w:t>A. Kiayias, A. Russell, B. David, and R. Oliynykov, “Ouroboros:</w:t>
      </w:r>
      <w:r w:rsidR="00385EA8">
        <w:rPr>
          <w:rFonts w:ascii="Times New Roman" w:hAnsi="Times New Roman" w:cs="Times New Roman"/>
          <w:sz w:val="20"/>
          <w:szCs w:val="20"/>
        </w:rPr>
        <w:t xml:space="preserve"> </w:t>
      </w:r>
      <w:r w:rsidR="00385EA8" w:rsidRPr="00385EA8">
        <w:rPr>
          <w:rFonts w:ascii="Times New Roman" w:hAnsi="Times New Roman" w:cs="Times New Roman"/>
          <w:sz w:val="20"/>
          <w:szCs w:val="20"/>
        </w:rPr>
        <w:t xml:space="preserve">A provably secure proof-of-stake blockchain protocol,” in </w:t>
      </w:r>
      <w:r w:rsidR="00385EA8" w:rsidRPr="00385EA8">
        <w:rPr>
          <w:rFonts w:ascii="Times New Roman" w:hAnsi="Times New Roman" w:cs="Times New Roman"/>
          <w:i/>
          <w:iCs/>
          <w:sz w:val="20"/>
          <w:szCs w:val="20"/>
        </w:rPr>
        <w:t>Annual</w:t>
      </w:r>
      <w:r w:rsidR="00385EA8">
        <w:rPr>
          <w:rFonts w:ascii="Times New Roman" w:hAnsi="Times New Roman" w:cs="Times New Roman"/>
          <w:sz w:val="20"/>
          <w:szCs w:val="20"/>
        </w:rPr>
        <w:t xml:space="preserve"> </w:t>
      </w:r>
      <w:r w:rsidR="00385EA8" w:rsidRPr="00385EA8">
        <w:rPr>
          <w:rFonts w:ascii="Times New Roman" w:hAnsi="Times New Roman" w:cs="Times New Roman"/>
          <w:i/>
          <w:iCs/>
          <w:sz w:val="20"/>
          <w:szCs w:val="20"/>
        </w:rPr>
        <w:t>International Cryptology Conference</w:t>
      </w:r>
      <w:r w:rsidR="00385EA8" w:rsidRPr="00385EA8">
        <w:rPr>
          <w:rFonts w:ascii="Times New Roman" w:hAnsi="Times New Roman" w:cs="Times New Roman"/>
          <w:sz w:val="20"/>
          <w:szCs w:val="20"/>
        </w:rPr>
        <w:t>. Springer, 2017, pp. 357–388.</w:t>
      </w:r>
    </w:p>
    <w:p w14:paraId="3F1FF8A4" w14:textId="3D3D6B3D" w:rsidR="00211661" w:rsidRDefault="00211661" w:rsidP="00211661">
      <w:pPr>
        <w:rPr>
          <w:rFonts w:ascii="Times New Roman" w:hAnsi="Times New Roman" w:cs="Times New Roman"/>
          <w:sz w:val="20"/>
          <w:szCs w:val="20"/>
        </w:rPr>
      </w:pPr>
      <w:r>
        <w:rPr>
          <w:rFonts w:ascii="Times New Roman" w:hAnsi="Times New Roman" w:cs="Times New Roman" w:hint="eastAsia"/>
          <w:sz w:val="20"/>
          <w:szCs w:val="20"/>
        </w:rPr>
        <w:t>[</w:t>
      </w:r>
      <w:r w:rsidR="00385EA8">
        <w:rPr>
          <w:rFonts w:ascii="Times New Roman" w:hAnsi="Times New Roman" w:cs="Times New Roman"/>
          <w:sz w:val="20"/>
          <w:szCs w:val="20"/>
        </w:rPr>
        <w:t>6</w:t>
      </w:r>
      <w:r>
        <w:rPr>
          <w:rFonts w:ascii="Times New Roman" w:hAnsi="Times New Roman" w:cs="Times New Roman"/>
          <w:sz w:val="20"/>
          <w:szCs w:val="20"/>
        </w:rPr>
        <w:t xml:space="preserve">] </w:t>
      </w:r>
      <w:r w:rsidRPr="005343C8">
        <w:rPr>
          <w:rFonts w:ascii="Times New Roman" w:hAnsi="Times New Roman" w:cs="Times New Roman" w:hint="eastAsia"/>
          <w:sz w:val="20"/>
          <w:szCs w:val="20"/>
        </w:rPr>
        <w:t>M.</w:t>
      </w:r>
      <w:r w:rsidRPr="005343C8">
        <w:rPr>
          <w:rFonts w:ascii="Times New Roman" w:hAnsi="Times New Roman" w:cs="Times New Roman"/>
          <w:sz w:val="20"/>
          <w:szCs w:val="20"/>
        </w:rPr>
        <w:t xml:space="preserve"> Castro, B. Liskov. Practical Byzantine fault tolerance[C]. Proceedings of the 3rd Symposium on Operating Systems Design and Implementation(OSDI), 1999: 173-186.</w:t>
      </w:r>
    </w:p>
    <w:p w14:paraId="489270D0" w14:textId="3C31CB5E" w:rsidR="00211661" w:rsidRPr="009F53F5" w:rsidRDefault="00211661" w:rsidP="00211661">
      <w:pPr>
        <w:widowControl/>
        <w:shd w:val="clear" w:color="auto" w:fill="FFFFFF"/>
        <w:spacing w:line="450" w:lineRule="atLeast"/>
        <w:jc w:val="left"/>
        <w:rPr>
          <w:rFonts w:ascii="Consolas" w:eastAsia="宋体" w:hAnsi="Consolas" w:cs="宋体"/>
          <w:color w:val="000000"/>
          <w:kern w:val="0"/>
          <w:sz w:val="33"/>
          <w:szCs w:val="33"/>
        </w:rPr>
      </w:pPr>
      <w:r>
        <w:rPr>
          <w:rFonts w:ascii="Times New Roman" w:hAnsi="Times New Roman" w:cs="Times New Roman" w:hint="eastAsia"/>
          <w:sz w:val="20"/>
          <w:szCs w:val="20"/>
        </w:rPr>
        <w:t>[</w:t>
      </w:r>
      <w:r w:rsidR="002A18DD">
        <w:rPr>
          <w:rFonts w:ascii="Times New Roman" w:hAnsi="Times New Roman" w:cs="Times New Roman"/>
          <w:sz w:val="20"/>
          <w:szCs w:val="20"/>
        </w:rPr>
        <w:t>7</w:t>
      </w:r>
      <w:r>
        <w:rPr>
          <w:rFonts w:ascii="Times New Roman" w:hAnsi="Times New Roman" w:cs="Times New Roman"/>
          <w:sz w:val="20"/>
          <w:szCs w:val="20"/>
        </w:rPr>
        <w:t xml:space="preserve">] </w:t>
      </w:r>
      <w:r w:rsidRPr="009F53F5">
        <w:rPr>
          <w:rFonts w:ascii="Times New Roman" w:hAnsi="Times New Roman" w:cs="Times New Roman"/>
          <w:sz w:val="20"/>
          <w:szCs w:val="20"/>
        </w:rPr>
        <w:t>Z. Jiao, B. Zhang, L. Zhang, M. Liu, W. Gong and C. Li. A Blockchain-Based Computing Architecture for Mobile Ad Hoc Cloud, in IEEE Network, vol. 34, no. 4, pp. 140-149, July/August 2020.</w:t>
      </w:r>
    </w:p>
    <w:p w14:paraId="34FEAF1C" w14:textId="705B5B56" w:rsidR="00211661" w:rsidRPr="00A3470E" w:rsidRDefault="00211661" w:rsidP="00211661">
      <w:pPr>
        <w:widowControl/>
        <w:shd w:val="clear" w:color="auto" w:fill="FFFFFF"/>
        <w:spacing w:line="450" w:lineRule="atLeast"/>
        <w:jc w:val="left"/>
        <w:rPr>
          <w:rFonts w:ascii="Consolas" w:eastAsia="宋体" w:hAnsi="Consolas" w:cs="宋体"/>
          <w:color w:val="000000"/>
          <w:kern w:val="0"/>
          <w:sz w:val="33"/>
          <w:szCs w:val="33"/>
        </w:rPr>
      </w:pPr>
      <w:r>
        <w:rPr>
          <w:rFonts w:ascii="Times New Roman" w:hAnsi="Times New Roman" w:cs="Times New Roman" w:hint="eastAsia"/>
          <w:sz w:val="20"/>
          <w:szCs w:val="20"/>
        </w:rPr>
        <w:t>[</w:t>
      </w:r>
      <w:r w:rsidR="002A18DD">
        <w:rPr>
          <w:rFonts w:ascii="Times New Roman" w:hAnsi="Times New Roman" w:cs="Times New Roman"/>
          <w:sz w:val="20"/>
          <w:szCs w:val="20"/>
        </w:rPr>
        <w:t>8</w:t>
      </w:r>
      <w:r>
        <w:rPr>
          <w:rFonts w:ascii="Times New Roman" w:hAnsi="Times New Roman" w:cs="Times New Roman"/>
          <w:sz w:val="20"/>
          <w:szCs w:val="20"/>
        </w:rPr>
        <w:t xml:space="preserve">] </w:t>
      </w:r>
      <w:r w:rsidRPr="00A3470E">
        <w:rPr>
          <w:rFonts w:ascii="Times New Roman" w:hAnsi="Times New Roman" w:cs="Times New Roman"/>
          <w:sz w:val="20"/>
          <w:szCs w:val="20"/>
        </w:rPr>
        <w:t>Z. Jiang, Z. Cao, B. Krishnamachari, S. Zhou and Z. Niu, "SENATE: A Permissionless Byzantine Consensus Protocol in Wireless Networks for Real-Time Internet-of-Things Applications," in IEEE Internet of Things Journal, vol. 7, no. 7, pp. 6576-6588, July 2020.</w:t>
      </w:r>
    </w:p>
    <w:p w14:paraId="29908CF4" w14:textId="5752317E"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9</w:t>
      </w:r>
      <w:r>
        <w:rPr>
          <w:rFonts w:ascii="Times New Roman" w:hAnsi="Times New Roman" w:cs="Times New Roman"/>
          <w:sz w:val="20"/>
          <w:szCs w:val="20"/>
        </w:rPr>
        <w:t xml:space="preserve">] </w:t>
      </w:r>
      <w:r w:rsidRPr="00A3470E">
        <w:rPr>
          <w:rFonts w:ascii="Times New Roman" w:hAnsi="Times New Roman" w:cs="Times New Roman"/>
          <w:sz w:val="20"/>
          <w:szCs w:val="20"/>
        </w:rPr>
        <w:t>Q. Xu, Y. Zou, D. Yu, M. Xu, S. Shen, F. Li. Consensus in Wireless Blockchain System, in WASA, 2020.</w:t>
      </w:r>
    </w:p>
    <w:p w14:paraId="297C46EE" w14:textId="7021839C"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10</w:t>
      </w:r>
      <w:r>
        <w:rPr>
          <w:rFonts w:ascii="Times New Roman" w:hAnsi="Times New Roman" w:cs="Times New Roman"/>
          <w:sz w:val="20"/>
          <w:szCs w:val="20"/>
        </w:rPr>
        <w:t xml:space="preserve">] </w:t>
      </w:r>
      <w:r w:rsidRPr="00FF2156">
        <w:rPr>
          <w:rFonts w:ascii="Times New Roman" w:hAnsi="Times New Roman" w:cs="Times New Roman"/>
          <w:sz w:val="20"/>
          <w:szCs w:val="20"/>
        </w:rPr>
        <w:t>Y. Zou, M. Xu, J. Yu, F. Zhao and X. Cheng, "A Fast Consensus for Permissioned Wireless Blockchains," in IEEE Internet of Things Journal,</w:t>
      </w:r>
      <w:r>
        <w:rPr>
          <w:rFonts w:ascii="Times New Roman" w:hAnsi="Times New Roman" w:cs="Times New Roman"/>
          <w:sz w:val="20"/>
          <w:szCs w:val="20"/>
        </w:rPr>
        <w:t xml:space="preserve"> </w:t>
      </w:r>
      <w:r w:rsidRPr="00FF2156">
        <w:rPr>
          <w:rFonts w:ascii="Times New Roman" w:hAnsi="Times New Roman" w:cs="Times New Roman"/>
          <w:sz w:val="20"/>
          <w:szCs w:val="20"/>
        </w:rPr>
        <w:t>2021.</w:t>
      </w:r>
    </w:p>
    <w:p w14:paraId="1FB9ED95" w14:textId="50F1ACCE"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11</w:t>
      </w:r>
      <w:r>
        <w:rPr>
          <w:rFonts w:ascii="Times New Roman" w:hAnsi="Times New Roman" w:cs="Times New Roman"/>
          <w:sz w:val="20"/>
          <w:szCs w:val="20"/>
        </w:rPr>
        <w:t xml:space="preserve">] </w:t>
      </w:r>
      <w:r w:rsidRPr="00FF2156">
        <w:rPr>
          <w:rFonts w:ascii="Times New Roman" w:hAnsi="Times New Roman" w:cs="Times New Roman"/>
          <w:sz w:val="20"/>
          <w:szCs w:val="20"/>
        </w:rPr>
        <w:t>M. Xu, F. Zhao, Y. Zou, C. Liu, X. Cheng, F. Dressler. BLOWN:A Blockchain Protocol for Single-Hop Wireless Networks under Adversarial SINR, in CoRR abs/2103.08361, 2021.</w:t>
      </w:r>
    </w:p>
    <w:p w14:paraId="3ADC2DCB" w14:textId="6F36D29B"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12</w:t>
      </w:r>
      <w:r>
        <w:rPr>
          <w:rFonts w:ascii="Times New Roman" w:hAnsi="Times New Roman" w:cs="Times New Roman"/>
          <w:sz w:val="20"/>
          <w:szCs w:val="20"/>
        </w:rPr>
        <w:t xml:space="preserve">] </w:t>
      </w:r>
      <w:r w:rsidRPr="00FF2156">
        <w:rPr>
          <w:rFonts w:ascii="Times New Roman" w:hAnsi="Times New Roman" w:cs="Times New Roman"/>
          <w:sz w:val="20"/>
          <w:szCs w:val="20"/>
        </w:rPr>
        <w:t>M. Xu, C. Liu, Y. Zou, F. Zhao, J. Yu and X. Cheng, "wChain: A Fast Fault-Tolerant Blockchain Protocol for Multihop Wireless Networks," in IEEE Transactions on Wireless Communications, vol. 20, no. 10, pp. 6915-6926, Oct. 2021, doi: 10.1109/TWC.2021.3078639.</w:t>
      </w:r>
    </w:p>
    <w:p w14:paraId="2BD59538" w14:textId="2ADA4EB1" w:rsidR="00211661" w:rsidRPr="00282496"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lastRenderedPageBreak/>
        <w:t>[</w:t>
      </w:r>
      <w:r>
        <w:rPr>
          <w:rFonts w:ascii="Times New Roman" w:hAnsi="Times New Roman" w:cs="Times New Roman"/>
          <w:sz w:val="20"/>
          <w:szCs w:val="20"/>
        </w:rPr>
        <w:t>1</w:t>
      </w:r>
      <w:r w:rsidR="00FC74E7">
        <w:rPr>
          <w:rFonts w:ascii="Times New Roman" w:hAnsi="Times New Roman" w:cs="Times New Roman"/>
          <w:sz w:val="20"/>
          <w:szCs w:val="20"/>
        </w:rPr>
        <w:t>3</w:t>
      </w:r>
      <w:r>
        <w:rPr>
          <w:rFonts w:ascii="Times New Roman" w:hAnsi="Times New Roman" w:cs="Times New Roman"/>
          <w:sz w:val="20"/>
          <w:szCs w:val="20"/>
        </w:rPr>
        <w:t xml:space="preserve">] </w:t>
      </w:r>
      <w:r w:rsidRPr="00282496">
        <w:rPr>
          <w:rFonts w:ascii="Times New Roman" w:hAnsi="Times New Roman" w:cs="Times New Roman"/>
          <w:sz w:val="20"/>
          <w:szCs w:val="20"/>
        </w:rPr>
        <w:t>Y. Xiao, N. Zhang, W. Lou, and Y. T. Hou, “A survey of distributed consensus protocols for blockchain networks,” IEEE Commun.Surv. Tutorials, vol. 22, no. 2, pp. 1432–1465, 2020.</w:t>
      </w:r>
    </w:p>
    <w:p w14:paraId="77B2C4B7" w14:textId="1FDF529D" w:rsidR="007C0126" w:rsidRDefault="00211661"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FC74E7">
        <w:rPr>
          <w:rFonts w:ascii="Times New Roman" w:hAnsi="Times New Roman" w:cs="Times New Roman"/>
          <w:sz w:val="20"/>
          <w:szCs w:val="20"/>
        </w:rPr>
        <w:t>4</w:t>
      </w:r>
      <w:r>
        <w:rPr>
          <w:rFonts w:ascii="Times New Roman" w:hAnsi="Times New Roman" w:cs="Times New Roman"/>
          <w:sz w:val="20"/>
          <w:szCs w:val="20"/>
        </w:rPr>
        <w:t>]</w:t>
      </w:r>
      <w:r w:rsidR="00FC74E7">
        <w:rPr>
          <w:rFonts w:ascii="Times New Roman" w:eastAsia="宋体" w:hAnsi="Times New Roman" w:cs="Times New Roman" w:hint="eastAsia"/>
          <w:kern w:val="0"/>
          <w:sz w:val="20"/>
          <w:szCs w:val="20"/>
        </w:rPr>
        <w:t xml:space="preserve"> </w:t>
      </w:r>
      <w:r w:rsidR="007C0126" w:rsidRPr="007C0126">
        <w:rPr>
          <w:rFonts w:ascii="Times New Roman" w:eastAsia="宋体" w:hAnsi="Times New Roman" w:cs="Times New Roman"/>
          <w:kern w:val="0"/>
          <w:sz w:val="20"/>
          <w:szCs w:val="20"/>
        </w:rPr>
        <w:t>M. Vukolic, ‘‘The quest for scalable blockchain fabric: Proof-of-work vs. BFT replication,’’ in Proc. Int. Workshop Open Problems Netw. Secur., 2015, pp. 112–125.</w:t>
      </w:r>
    </w:p>
    <w:p w14:paraId="333631D1" w14:textId="77777777" w:rsidR="00FA04B4" w:rsidRPr="007C0126" w:rsidRDefault="00FA04B4" w:rsidP="00FA04B4">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15] </w:t>
      </w:r>
      <w:r w:rsidRPr="007C0126">
        <w:rPr>
          <w:rFonts w:ascii="Times New Roman" w:eastAsia="宋体" w:hAnsi="Times New Roman" w:cs="Times New Roman"/>
          <w:kern w:val="0"/>
          <w:sz w:val="20"/>
          <w:szCs w:val="20"/>
        </w:rPr>
        <w:t>Burstcoin official website. https://www.burst-coin.org/. May. 2019.</w:t>
      </w:r>
    </w:p>
    <w:p w14:paraId="5571269A" w14:textId="0DF96D21" w:rsidR="005A4C3A" w:rsidRDefault="00FA04B4"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16] </w:t>
      </w:r>
      <w:r w:rsidRPr="00FA04B4">
        <w:rPr>
          <w:rFonts w:ascii="Times New Roman" w:eastAsia="宋体" w:hAnsi="Times New Roman" w:cs="Times New Roman"/>
          <w:kern w:val="0"/>
          <w:sz w:val="20"/>
          <w:szCs w:val="20"/>
        </w:rPr>
        <w:t>B. Wiki. Proof of burn. [Online]. Available: https://en.bitcoin.it/wiki/Proof_of_burn</w:t>
      </w:r>
    </w:p>
    <w:p w14:paraId="213B3A45" w14:textId="3D516902" w:rsidR="00CD713D"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[1</w:t>
      </w:r>
      <w:r w:rsidR="007737CA">
        <w:rPr>
          <w:rFonts w:ascii="Times New Roman" w:eastAsia="宋体" w:hAnsi="Times New Roman" w:cs="Times New Roman"/>
          <w:kern w:val="0"/>
          <w:sz w:val="20"/>
          <w:szCs w:val="20"/>
        </w:rPr>
        <w:t>7</w:t>
      </w:r>
      <w:r w:rsidRPr="007C0126">
        <w:rPr>
          <w:rFonts w:ascii="Times New Roman" w:eastAsia="宋体" w:hAnsi="Times New Roman" w:cs="Times New Roman"/>
          <w:kern w:val="0"/>
          <w:sz w:val="20"/>
          <w:szCs w:val="20"/>
        </w:rPr>
        <w:t xml:space="preserve">] </w:t>
      </w:r>
      <w:r w:rsidR="00CD713D" w:rsidRPr="00CD713D">
        <w:rPr>
          <w:rFonts w:ascii="Times New Roman" w:eastAsia="宋体" w:hAnsi="Times New Roman" w:cs="Times New Roman"/>
          <w:kern w:val="0"/>
          <w:sz w:val="20"/>
          <w:szCs w:val="20"/>
        </w:rPr>
        <w:t>V. Buterin and V. Griffith, ‘‘Casper the friendly finality gadget,’’ 2017,</w:t>
      </w:r>
      <w:r w:rsidR="00CD713D">
        <w:rPr>
          <w:rFonts w:ascii="Times New Roman" w:eastAsia="宋体" w:hAnsi="Times New Roman" w:cs="Times New Roman"/>
          <w:kern w:val="0"/>
          <w:sz w:val="20"/>
          <w:szCs w:val="20"/>
        </w:rPr>
        <w:t xml:space="preserve"> </w:t>
      </w:r>
      <w:r w:rsidR="00CD713D" w:rsidRPr="00CD713D">
        <w:rPr>
          <w:rFonts w:ascii="Times New Roman" w:eastAsia="宋体" w:hAnsi="Times New Roman" w:cs="Times New Roman"/>
          <w:kern w:val="0"/>
          <w:sz w:val="20"/>
          <w:szCs w:val="20"/>
        </w:rPr>
        <w:t>arXiv:1710.09437. [Online]. Available: https://arxiv.org/abs/1710.09437</w:t>
      </w:r>
    </w:p>
    <w:p w14:paraId="0E6208A3" w14:textId="1C065A53" w:rsidR="007C0126" w:rsidRDefault="00CD713D"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18] </w:t>
      </w:r>
      <w:r w:rsidR="007C0126" w:rsidRPr="007C0126">
        <w:rPr>
          <w:rFonts w:ascii="Times New Roman" w:eastAsia="宋体" w:hAnsi="Times New Roman" w:cs="Times New Roman"/>
          <w:kern w:val="0"/>
          <w:sz w:val="20"/>
          <w:szCs w:val="20"/>
        </w:rPr>
        <w:t>Proof of Reputation: A Reputation-Based Consensus Protocol for Peer-to-Peer Network. https://link.springer.com/content/pdf/10.1007%2F978-3-319-91458-9_41.pdf. Jan. 2019.</w:t>
      </w:r>
    </w:p>
    <w:p w14:paraId="61F20564" w14:textId="5B2FEB22" w:rsid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[1</w:t>
      </w:r>
      <w:r w:rsidR="002D5304">
        <w:rPr>
          <w:rFonts w:ascii="Times New Roman" w:eastAsia="宋体" w:hAnsi="Times New Roman" w:cs="Times New Roman"/>
          <w:kern w:val="0"/>
          <w:sz w:val="20"/>
          <w:szCs w:val="20"/>
        </w:rPr>
        <w:t>9</w:t>
      </w:r>
      <w:r w:rsidRPr="007C0126">
        <w:rPr>
          <w:rFonts w:ascii="Times New Roman" w:eastAsia="宋体" w:hAnsi="Times New Roman" w:cs="Times New Roman"/>
          <w:kern w:val="0"/>
          <w:sz w:val="20"/>
          <w:szCs w:val="20"/>
        </w:rPr>
        <w:t>] Fabric official website. https://get.fabric.io/. Jan. 2019.</w:t>
      </w:r>
    </w:p>
    <w:p w14:paraId="585C5CE1" w14:textId="767C0355" w:rsidR="002D5304" w:rsidRDefault="002D5304"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20] </w:t>
      </w:r>
      <w:r w:rsidRPr="002D5304">
        <w:rPr>
          <w:rFonts w:ascii="Times New Roman" w:eastAsia="宋体" w:hAnsi="Times New Roman" w:cs="Times New Roman"/>
          <w:kern w:val="0"/>
          <w:sz w:val="20"/>
          <w:szCs w:val="20"/>
        </w:rPr>
        <w:t>Open Network for the Smart Economy. Accessed: Mar. 20, 2018.</w:t>
      </w:r>
      <w:r>
        <w:rPr>
          <w:rFonts w:ascii="Times New Roman" w:eastAsia="宋体" w:hAnsi="Times New Roman" w:cs="Times New Roman"/>
          <w:kern w:val="0"/>
          <w:sz w:val="20"/>
          <w:szCs w:val="20"/>
        </w:rPr>
        <w:t xml:space="preserve"> </w:t>
      </w:r>
      <w:r w:rsidRPr="002D5304">
        <w:rPr>
          <w:rFonts w:ascii="Times New Roman" w:eastAsia="宋体" w:hAnsi="Times New Roman" w:cs="Times New Roman"/>
          <w:kern w:val="0"/>
          <w:sz w:val="20"/>
          <w:szCs w:val="20"/>
        </w:rPr>
        <w:t xml:space="preserve">[Online]. Available: </w:t>
      </w:r>
      <w:hyperlink r:id="rId5" w:history="1">
        <w:r w:rsidR="00B25C05" w:rsidRPr="00B25C05">
          <w:t>https://neo.org/</w:t>
        </w:r>
      </w:hyperlink>
    </w:p>
    <w:p w14:paraId="54922F3A" w14:textId="0EFF0B25" w:rsidR="00B25C05" w:rsidRPr="00470029" w:rsidRDefault="00B25C05" w:rsidP="007C0126">
      <w:pPr>
        <w:widowControl/>
        <w:shd w:val="clear" w:color="auto" w:fill="FFFFFF"/>
        <w:spacing w:line="450" w:lineRule="atLeast"/>
        <w:jc w:val="left"/>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21] </w:t>
      </w:r>
      <w:r w:rsidRPr="00B25C05">
        <w:rPr>
          <w:rFonts w:ascii="Times New Roman" w:eastAsia="宋体" w:hAnsi="Times New Roman" w:cs="Times New Roman"/>
          <w:kern w:val="0"/>
          <w:sz w:val="20"/>
          <w:szCs w:val="20"/>
        </w:rPr>
        <w:t>R. Kotla, L. Alvisi, M. Dahlin, A. Clement, and E. Wong, ‘‘Zyzzyva:</w:t>
      </w:r>
      <w:r>
        <w:rPr>
          <w:rFonts w:ascii="Times New Roman" w:eastAsia="宋体" w:hAnsi="Times New Roman" w:cs="Times New Roman"/>
          <w:kern w:val="0"/>
          <w:sz w:val="20"/>
          <w:szCs w:val="20"/>
        </w:rPr>
        <w:t xml:space="preserve"> </w:t>
      </w:r>
      <w:r w:rsidRPr="00B25C05">
        <w:rPr>
          <w:rFonts w:ascii="Times New Roman" w:eastAsia="宋体" w:hAnsi="Times New Roman" w:cs="Times New Roman"/>
          <w:kern w:val="0"/>
          <w:sz w:val="20"/>
          <w:szCs w:val="20"/>
        </w:rPr>
        <w:t>Speculative byzantine fault tolerance,’’ ACM Trans. Comput. Syst., vol. 27,</w:t>
      </w:r>
      <w:r>
        <w:rPr>
          <w:rFonts w:ascii="Times New Roman" w:eastAsia="宋体" w:hAnsi="Times New Roman" w:cs="Times New Roman"/>
          <w:kern w:val="0"/>
          <w:sz w:val="20"/>
          <w:szCs w:val="20"/>
        </w:rPr>
        <w:t xml:space="preserve"> </w:t>
      </w:r>
      <w:r w:rsidRPr="00B25C05">
        <w:rPr>
          <w:rFonts w:ascii="Times New Roman" w:eastAsia="宋体" w:hAnsi="Times New Roman" w:cs="Times New Roman"/>
          <w:kern w:val="0"/>
          <w:sz w:val="20"/>
          <w:szCs w:val="20"/>
        </w:rPr>
        <w:t>no. 4, pp. 1–39, 2010.</w:t>
      </w:r>
    </w:p>
    <w:p w14:paraId="3B76E623" w14:textId="20397C55"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sidR="00B9657A">
        <w:rPr>
          <w:rFonts w:ascii="Times New Roman" w:eastAsia="宋体" w:hAnsi="Times New Roman" w:cs="Times New Roman"/>
          <w:kern w:val="0"/>
          <w:sz w:val="20"/>
          <w:szCs w:val="20"/>
        </w:rPr>
        <w:t>22</w:t>
      </w:r>
      <w:r w:rsidRPr="007C0126">
        <w:rPr>
          <w:rFonts w:ascii="Times New Roman" w:eastAsia="宋体" w:hAnsi="Times New Roman" w:cs="Times New Roman"/>
          <w:kern w:val="0"/>
          <w:sz w:val="20"/>
          <w:szCs w:val="20"/>
        </w:rPr>
        <w:t>] J. Kwon. Tendermint: Consensus without mining.</w:t>
      </w:r>
    </w:p>
    <w:p w14:paraId="5B6799F7"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https://tendermint.com/static/docs/tendermint.pdf (21 August 2021, date last accessed).</w:t>
      </w:r>
    </w:p>
    <w:p w14:paraId="5A09862F" w14:textId="3B530439" w:rsid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[2</w:t>
      </w:r>
      <w:r w:rsidR="00B9657A">
        <w:rPr>
          <w:rFonts w:ascii="Times New Roman" w:eastAsia="宋体" w:hAnsi="Times New Roman" w:cs="Times New Roman"/>
          <w:kern w:val="0"/>
          <w:sz w:val="20"/>
          <w:szCs w:val="20"/>
        </w:rPr>
        <w:t>3</w:t>
      </w:r>
      <w:r w:rsidRPr="007C0126">
        <w:rPr>
          <w:rFonts w:ascii="Times New Roman" w:eastAsia="宋体" w:hAnsi="Times New Roman" w:cs="Times New Roman"/>
          <w:kern w:val="0"/>
          <w:sz w:val="20"/>
          <w:szCs w:val="20"/>
        </w:rPr>
        <w:t>] Y.Gilad, R. Hemo, S. Micali, et al. Algorand: Scaling Byzantine agreements for cryptocurrencies[C]. In: Proceedings of the 26th Symposium on Operating Systems Principles, Shanghai, China, October 28–31, 2017: 51–68.</w:t>
      </w:r>
    </w:p>
    <w:p w14:paraId="4F2DA330" w14:textId="1F4B9762" w:rsidR="004568B2" w:rsidRDefault="004568B2" w:rsidP="004568B2">
      <w:pPr>
        <w:widowControl/>
        <w:shd w:val="clear" w:color="auto" w:fill="FFFFFF"/>
        <w:spacing w:line="450" w:lineRule="atLeast"/>
        <w:jc w:val="left"/>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4</w:t>
      </w:r>
      <w:r>
        <w:rPr>
          <w:rFonts w:ascii="Times New Roman" w:eastAsia="宋体" w:hAnsi="Times New Roman" w:cs="Times New Roman"/>
          <w:kern w:val="0"/>
          <w:sz w:val="20"/>
          <w:szCs w:val="20"/>
        </w:rPr>
        <w:t xml:space="preserve">] </w:t>
      </w:r>
      <w:r w:rsidRPr="00D3175C">
        <w:rPr>
          <w:rFonts w:ascii="Times New Roman" w:eastAsia="宋体" w:hAnsi="Times New Roman" w:cs="Times New Roman"/>
          <w:kern w:val="0"/>
          <w:sz w:val="20"/>
          <w:szCs w:val="20"/>
        </w:rPr>
        <w:t>M. Zheng, M. Goldenbaum, S. Stańczak and H. Yu, "Fast average consensus in clustered wireless sensor networks by superposition gossiping," 2012 IEEE Wireless Communications and Networking Conference (WCNC), 2012, pp. 1982-1987, doi: 10.1109/WCNC.2012.6214113.</w:t>
      </w:r>
    </w:p>
    <w:p w14:paraId="24DA49C5" w14:textId="32631C90" w:rsidR="004568B2" w:rsidRPr="007C0126" w:rsidRDefault="004568B2" w:rsidP="004568B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5</w:t>
      </w:r>
      <w:r w:rsidRPr="007C0126">
        <w:rPr>
          <w:rFonts w:ascii="Times New Roman" w:eastAsia="宋体" w:hAnsi="Times New Roman" w:cs="Times New Roman"/>
          <w:kern w:val="0"/>
          <w:sz w:val="20"/>
          <w:szCs w:val="20"/>
        </w:rPr>
        <w:t>] M. Goldenbaum, H. Boche and S. Stańczak, "Nomographic gossiping for f-consensus", Proc. 10th Int. Symp. Model. Optimiz. Mobile Ad Hoc Wireless Netw., pp. 130-137, 2012.</w:t>
      </w:r>
    </w:p>
    <w:p w14:paraId="5D5CDBB5" w14:textId="31544C4D" w:rsidR="009A0905" w:rsidRDefault="00B678C8"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26</w:t>
      </w:r>
      <w:r w:rsidRPr="007C0126">
        <w:rPr>
          <w:rFonts w:ascii="Times New Roman" w:eastAsia="宋体" w:hAnsi="Times New Roman" w:cs="Times New Roman"/>
          <w:kern w:val="0"/>
          <w:sz w:val="20"/>
          <w:szCs w:val="20"/>
        </w:rPr>
        <w:t xml:space="preserve">] </w:t>
      </w:r>
      <w:r w:rsidR="009A0905" w:rsidRPr="009A0905">
        <w:rPr>
          <w:rFonts w:ascii="Times New Roman" w:eastAsia="宋体" w:hAnsi="Times New Roman" w:cs="Times New Roman"/>
          <w:kern w:val="0"/>
          <w:sz w:val="20"/>
          <w:szCs w:val="20"/>
        </w:rPr>
        <w:t>C. Newport and P. Robinson, “Fault-tolerant consensus with an</w:t>
      </w:r>
      <w:r w:rsidR="009A0905" w:rsidRPr="009A0905">
        <w:rPr>
          <w:rFonts w:ascii="Times New Roman" w:eastAsia="宋体" w:hAnsi="Times New Roman" w:cs="Times New Roman"/>
          <w:kern w:val="0"/>
          <w:sz w:val="20"/>
          <w:szCs w:val="20"/>
        </w:rPr>
        <w:br/>
        <w:t>abstract mac layer,” arXiv preprint arXiv:1810.02848, 2018.</w:t>
      </w:r>
    </w:p>
    <w:p w14:paraId="3F6BDD8A" w14:textId="3E471488" w:rsidR="00B678C8" w:rsidRPr="007C0126" w:rsidRDefault="00B678C8" w:rsidP="00B678C8">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27]</w:t>
      </w:r>
      <w:r w:rsidRPr="00B678C8">
        <w:rPr>
          <w:rFonts w:ascii="Times New Roman" w:eastAsia="宋体" w:hAnsi="Times New Roman" w:cs="Times New Roman"/>
          <w:kern w:val="0"/>
          <w:sz w:val="20"/>
          <w:szCs w:val="20"/>
        </w:rPr>
        <w:t xml:space="preserve"> </w:t>
      </w:r>
      <w:r w:rsidRPr="007C0126">
        <w:rPr>
          <w:rFonts w:ascii="Times New Roman" w:eastAsia="宋体" w:hAnsi="Times New Roman" w:cs="Times New Roman"/>
          <w:kern w:val="0"/>
          <w:sz w:val="20"/>
          <w:szCs w:val="20"/>
        </w:rPr>
        <w:t>F. Molinari, N. Agrawal, S. Stańczak and J. Raisch, "Max-Consensus Over Fading Wireless Channels," in IEEE Transactions on Control of Network Systems, vol. 8, no. 2, pp. 791-802, June 2021.</w:t>
      </w:r>
    </w:p>
    <w:p w14:paraId="22F89F48" w14:textId="5FF81605"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lastRenderedPageBreak/>
        <w:t>[</w:t>
      </w:r>
      <w:r w:rsidR="00824F03">
        <w:rPr>
          <w:rFonts w:ascii="Times New Roman" w:eastAsia="宋体" w:hAnsi="Times New Roman" w:cs="Times New Roman"/>
          <w:kern w:val="0"/>
          <w:sz w:val="20"/>
          <w:szCs w:val="20"/>
        </w:rPr>
        <w:t>28</w:t>
      </w:r>
      <w:r w:rsidRPr="007C0126">
        <w:rPr>
          <w:rFonts w:ascii="Times New Roman" w:eastAsia="宋体" w:hAnsi="Times New Roman" w:cs="Times New Roman"/>
          <w:kern w:val="0"/>
          <w:sz w:val="20"/>
          <w:szCs w:val="20"/>
        </w:rPr>
        <w:t>] H. Moniz, N. F. Neves and M. Correia, "Byzantine Fault-Tolerant Consensus in Wireless Ad Hoc Networks," in IEEE Transactions on Mobile Computing, vol. 12, no. 12, pp. 2441-2454, Dec. 2013, doi: 10.1109/TMC.2012.225.</w:t>
      </w:r>
    </w:p>
    <w:p w14:paraId="37035F6E"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p>
    <w:p w14:paraId="1770C360"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[38] D. Boneh, B. Lynn, and H. Shacham, "Short signatures from the Weil pairing[C]". International Conference on the Theory and Application of Cryptology and Information Security. Springer, Berlin, Heidelberg, 2001:514-532.</w:t>
      </w:r>
    </w:p>
    <w:p w14:paraId="5C03E721"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[39] R. Gennaro, S. Jarecki, H. Krawczyk, and T. Rabin. "Secure distributed key generation for discrete-log based cryptosystems," in Proc.</w:t>
      </w:r>
    </w:p>
    <w:p w14:paraId="1CC6D21B"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Int. Conf. Theory Appl. Cryptograph. Techn., vol. 1592, Aug. 2010,pp. 295–310.</w:t>
      </w:r>
    </w:p>
    <w:p w14:paraId="1277059E"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[40] A. Boldyreva. "Threshold signatures, multisignatures and blind signatures</w:t>
      </w:r>
    </w:p>
    <w:p w14:paraId="7B1F2D86"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based on the gap-Diffie-Hellman-group signature scheme," in Proc. 6th Int. Workshop Theory Pract. Public Key Cryptogr., 2003, pp. 31–46.</w:t>
      </w:r>
    </w:p>
    <w:p w14:paraId="5009004E" w14:textId="045D9B56" w:rsidR="007C0126" w:rsidRDefault="007C0126" w:rsidP="00211661">
      <w:pPr>
        <w:rPr>
          <w:rFonts w:ascii="Times New Roman" w:hAnsi="Times New Roman" w:cs="Times New Roman"/>
          <w:sz w:val="20"/>
          <w:szCs w:val="20"/>
        </w:rPr>
      </w:pPr>
    </w:p>
    <w:p w14:paraId="161CF468" w14:textId="77777777" w:rsidR="007C0126" w:rsidRPr="00A3470E" w:rsidRDefault="007C0126" w:rsidP="00211661">
      <w:pPr>
        <w:rPr>
          <w:rFonts w:ascii="Times New Roman" w:hAnsi="Times New Roman" w:cs="Times New Roman"/>
          <w:sz w:val="20"/>
          <w:szCs w:val="20"/>
        </w:rPr>
      </w:pPr>
    </w:p>
    <w:p w14:paraId="4980A72A" w14:textId="77777777" w:rsidR="00B4661E" w:rsidRDefault="00016B05"/>
    <w:sectPr w:rsidR="00B46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916213183">
    <w:abstractNumId w:val="1"/>
  </w:num>
  <w:num w:numId="2" w16cid:durableId="1486509908">
    <w:abstractNumId w:val="2"/>
  </w:num>
  <w:num w:numId="3" w16cid:durableId="146678779">
    <w:abstractNumId w:val="3"/>
  </w:num>
  <w:num w:numId="4" w16cid:durableId="271866822">
    <w:abstractNumId w:val="0"/>
  </w:num>
  <w:num w:numId="5" w16cid:durableId="1311909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B4"/>
    <w:rsid w:val="00016B05"/>
    <w:rsid w:val="00067C03"/>
    <w:rsid w:val="000838E2"/>
    <w:rsid w:val="00105493"/>
    <w:rsid w:val="00145F18"/>
    <w:rsid w:val="001711D7"/>
    <w:rsid w:val="00192EED"/>
    <w:rsid w:val="00201725"/>
    <w:rsid w:val="00211661"/>
    <w:rsid w:val="00252437"/>
    <w:rsid w:val="00260ED6"/>
    <w:rsid w:val="002A18DD"/>
    <w:rsid w:val="002D5304"/>
    <w:rsid w:val="002D724A"/>
    <w:rsid w:val="00343405"/>
    <w:rsid w:val="00366C6E"/>
    <w:rsid w:val="00385EA8"/>
    <w:rsid w:val="003C3C0D"/>
    <w:rsid w:val="004224E5"/>
    <w:rsid w:val="004568B2"/>
    <w:rsid w:val="00470029"/>
    <w:rsid w:val="005436BA"/>
    <w:rsid w:val="005A4C3A"/>
    <w:rsid w:val="005C41C1"/>
    <w:rsid w:val="006138AB"/>
    <w:rsid w:val="00773342"/>
    <w:rsid w:val="007737CA"/>
    <w:rsid w:val="00797450"/>
    <w:rsid w:val="007B3C21"/>
    <w:rsid w:val="007C0126"/>
    <w:rsid w:val="00824F03"/>
    <w:rsid w:val="00825A74"/>
    <w:rsid w:val="00896030"/>
    <w:rsid w:val="008A1AAF"/>
    <w:rsid w:val="008A7A54"/>
    <w:rsid w:val="008D26E8"/>
    <w:rsid w:val="008D7124"/>
    <w:rsid w:val="00921499"/>
    <w:rsid w:val="009912B4"/>
    <w:rsid w:val="009A0905"/>
    <w:rsid w:val="009A5145"/>
    <w:rsid w:val="009B391F"/>
    <w:rsid w:val="009D667D"/>
    <w:rsid w:val="00A1487E"/>
    <w:rsid w:val="00A1652F"/>
    <w:rsid w:val="00A21B7C"/>
    <w:rsid w:val="00A30A83"/>
    <w:rsid w:val="00A41F1C"/>
    <w:rsid w:val="00A5495D"/>
    <w:rsid w:val="00A60071"/>
    <w:rsid w:val="00B25C05"/>
    <w:rsid w:val="00B658F2"/>
    <w:rsid w:val="00B678C8"/>
    <w:rsid w:val="00B9657A"/>
    <w:rsid w:val="00B97088"/>
    <w:rsid w:val="00BE23F7"/>
    <w:rsid w:val="00BE74D7"/>
    <w:rsid w:val="00C12B2B"/>
    <w:rsid w:val="00C618C5"/>
    <w:rsid w:val="00C73482"/>
    <w:rsid w:val="00CB4AB9"/>
    <w:rsid w:val="00CD2C8E"/>
    <w:rsid w:val="00CD713D"/>
    <w:rsid w:val="00CE710A"/>
    <w:rsid w:val="00D05654"/>
    <w:rsid w:val="00D3175C"/>
    <w:rsid w:val="00D60C39"/>
    <w:rsid w:val="00D95A78"/>
    <w:rsid w:val="00D9709C"/>
    <w:rsid w:val="00DA0DEE"/>
    <w:rsid w:val="00E723D0"/>
    <w:rsid w:val="00EB2A65"/>
    <w:rsid w:val="00EB2CDC"/>
    <w:rsid w:val="00ED3C74"/>
    <w:rsid w:val="00EF4542"/>
    <w:rsid w:val="00F4173F"/>
    <w:rsid w:val="00F5225C"/>
    <w:rsid w:val="00F723A9"/>
    <w:rsid w:val="00F80F0C"/>
    <w:rsid w:val="00F87C6B"/>
    <w:rsid w:val="00F90FC9"/>
    <w:rsid w:val="00FA04B4"/>
    <w:rsid w:val="00FC74E7"/>
    <w:rsid w:val="00FD5AF0"/>
    <w:rsid w:val="00FE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2821"/>
  <w15:chartTrackingRefBased/>
  <w15:docId w15:val="{23E93671-AC66-469F-8D18-90515BE8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661"/>
    <w:pPr>
      <w:widowControl w:val="0"/>
      <w:jc w:val="both"/>
    </w:pPr>
  </w:style>
  <w:style w:type="paragraph" w:styleId="1">
    <w:name w:val="heading 1"/>
    <w:basedOn w:val="a"/>
    <w:next w:val="a"/>
    <w:link w:val="10"/>
    <w:uiPriority w:val="9"/>
    <w:qFormat/>
    <w:rsid w:val="002116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1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16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16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1661"/>
    <w:rPr>
      <w:b/>
      <w:bCs/>
      <w:kern w:val="44"/>
      <w:sz w:val="44"/>
      <w:szCs w:val="44"/>
    </w:rPr>
  </w:style>
  <w:style w:type="character" w:customStyle="1" w:styleId="20">
    <w:name w:val="标题 2 字符"/>
    <w:basedOn w:val="a0"/>
    <w:link w:val="2"/>
    <w:uiPriority w:val="9"/>
    <w:rsid w:val="00211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1661"/>
    <w:rPr>
      <w:b/>
      <w:bCs/>
      <w:sz w:val="32"/>
      <w:szCs w:val="32"/>
    </w:rPr>
  </w:style>
  <w:style w:type="character" w:customStyle="1" w:styleId="40">
    <w:name w:val="标题 4 字符"/>
    <w:basedOn w:val="a0"/>
    <w:link w:val="4"/>
    <w:uiPriority w:val="9"/>
    <w:rsid w:val="00211661"/>
    <w:rPr>
      <w:rFonts w:asciiTheme="majorHAnsi" w:eastAsiaTheme="majorEastAsia" w:hAnsiTheme="majorHAnsi" w:cstheme="majorBidi"/>
      <w:b/>
      <w:bCs/>
      <w:sz w:val="28"/>
      <w:szCs w:val="28"/>
    </w:rPr>
  </w:style>
  <w:style w:type="paragraph" w:styleId="a3">
    <w:name w:val="List Paragraph"/>
    <w:basedOn w:val="a"/>
    <w:uiPriority w:val="34"/>
    <w:qFormat/>
    <w:rsid w:val="00211661"/>
    <w:pPr>
      <w:ind w:firstLineChars="200" w:firstLine="420"/>
    </w:pPr>
  </w:style>
  <w:style w:type="character" w:customStyle="1" w:styleId="fontstyle01">
    <w:name w:val="fontstyle01"/>
    <w:basedOn w:val="a0"/>
    <w:rsid w:val="00385EA8"/>
    <w:rPr>
      <w:rFonts w:ascii="URWPalladioL-Roma" w:hAnsi="URWPalladioL-Roma" w:hint="default"/>
      <w:b w:val="0"/>
      <w:bCs w:val="0"/>
      <w:i w:val="0"/>
      <w:iCs w:val="0"/>
      <w:color w:val="000000"/>
      <w:sz w:val="16"/>
      <w:szCs w:val="16"/>
    </w:rPr>
  </w:style>
  <w:style w:type="character" w:customStyle="1" w:styleId="fontstyle21">
    <w:name w:val="fontstyle21"/>
    <w:basedOn w:val="a0"/>
    <w:rsid w:val="00385EA8"/>
    <w:rPr>
      <w:rFonts w:ascii="URWPalladioL-Ital" w:hAnsi="URWPalladioL-Ital" w:hint="default"/>
      <w:b w:val="0"/>
      <w:bCs w:val="0"/>
      <w:i/>
      <w:iCs/>
      <w:color w:val="000000"/>
      <w:sz w:val="16"/>
      <w:szCs w:val="16"/>
    </w:rPr>
  </w:style>
  <w:style w:type="character" w:styleId="a4">
    <w:name w:val="Hyperlink"/>
    <w:basedOn w:val="a0"/>
    <w:uiPriority w:val="99"/>
    <w:unhideWhenUsed/>
    <w:rsid w:val="00B25C05"/>
    <w:rPr>
      <w:color w:val="0563C1" w:themeColor="hyperlink"/>
      <w:u w:val="single"/>
    </w:rPr>
  </w:style>
  <w:style w:type="character" w:styleId="a5">
    <w:name w:val="Unresolved Mention"/>
    <w:basedOn w:val="a0"/>
    <w:uiPriority w:val="99"/>
    <w:semiHidden/>
    <w:unhideWhenUsed/>
    <w:rsid w:val="00B25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29">
      <w:bodyDiv w:val="1"/>
      <w:marLeft w:val="0"/>
      <w:marRight w:val="0"/>
      <w:marTop w:val="0"/>
      <w:marBottom w:val="0"/>
      <w:divBdr>
        <w:top w:val="none" w:sz="0" w:space="0" w:color="auto"/>
        <w:left w:val="none" w:sz="0" w:space="0" w:color="auto"/>
        <w:bottom w:val="none" w:sz="0" w:space="0" w:color="auto"/>
        <w:right w:val="none" w:sz="0" w:space="0" w:color="auto"/>
      </w:divBdr>
      <w:divsChild>
        <w:div w:id="1334532262">
          <w:marLeft w:val="0"/>
          <w:marRight w:val="0"/>
          <w:marTop w:val="0"/>
          <w:marBottom w:val="0"/>
          <w:divBdr>
            <w:top w:val="none" w:sz="0" w:space="0" w:color="auto"/>
            <w:left w:val="none" w:sz="0" w:space="0" w:color="auto"/>
            <w:bottom w:val="none" w:sz="0" w:space="0" w:color="auto"/>
            <w:right w:val="none" w:sz="0" w:space="0" w:color="auto"/>
          </w:divBdr>
          <w:divsChild>
            <w:div w:id="1430926465">
              <w:marLeft w:val="0"/>
              <w:marRight w:val="0"/>
              <w:marTop w:val="0"/>
              <w:marBottom w:val="0"/>
              <w:divBdr>
                <w:top w:val="none" w:sz="0" w:space="0" w:color="auto"/>
                <w:left w:val="none" w:sz="0" w:space="0" w:color="auto"/>
                <w:bottom w:val="none" w:sz="0" w:space="0" w:color="auto"/>
                <w:right w:val="none" w:sz="0" w:space="0" w:color="auto"/>
              </w:divBdr>
            </w:div>
            <w:div w:id="1181971800">
              <w:marLeft w:val="0"/>
              <w:marRight w:val="0"/>
              <w:marTop w:val="0"/>
              <w:marBottom w:val="0"/>
              <w:divBdr>
                <w:top w:val="none" w:sz="0" w:space="0" w:color="auto"/>
                <w:left w:val="none" w:sz="0" w:space="0" w:color="auto"/>
                <w:bottom w:val="none" w:sz="0" w:space="0" w:color="auto"/>
                <w:right w:val="none" w:sz="0" w:space="0" w:color="auto"/>
              </w:divBdr>
            </w:div>
            <w:div w:id="1797215017">
              <w:marLeft w:val="0"/>
              <w:marRight w:val="0"/>
              <w:marTop w:val="0"/>
              <w:marBottom w:val="0"/>
              <w:divBdr>
                <w:top w:val="none" w:sz="0" w:space="0" w:color="auto"/>
                <w:left w:val="none" w:sz="0" w:space="0" w:color="auto"/>
                <w:bottom w:val="none" w:sz="0" w:space="0" w:color="auto"/>
                <w:right w:val="none" w:sz="0" w:space="0" w:color="auto"/>
              </w:divBdr>
            </w:div>
            <w:div w:id="2068869071">
              <w:marLeft w:val="0"/>
              <w:marRight w:val="0"/>
              <w:marTop w:val="0"/>
              <w:marBottom w:val="0"/>
              <w:divBdr>
                <w:top w:val="none" w:sz="0" w:space="0" w:color="auto"/>
                <w:left w:val="none" w:sz="0" w:space="0" w:color="auto"/>
                <w:bottom w:val="none" w:sz="0" w:space="0" w:color="auto"/>
                <w:right w:val="none" w:sz="0" w:space="0" w:color="auto"/>
              </w:divBdr>
            </w:div>
            <w:div w:id="70808969">
              <w:marLeft w:val="0"/>
              <w:marRight w:val="0"/>
              <w:marTop w:val="0"/>
              <w:marBottom w:val="0"/>
              <w:divBdr>
                <w:top w:val="none" w:sz="0" w:space="0" w:color="auto"/>
                <w:left w:val="none" w:sz="0" w:space="0" w:color="auto"/>
                <w:bottom w:val="none" w:sz="0" w:space="0" w:color="auto"/>
                <w:right w:val="none" w:sz="0" w:space="0" w:color="auto"/>
              </w:divBdr>
            </w:div>
            <w:div w:id="789595202">
              <w:marLeft w:val="0"/>
              <w:marRight w:val="0"/>
              <w:marTop w:val="0"/>
              <w:marBottom w:val="0"/>
              <w:divBdr>
                <w:top w:val="none" w:sz="0" w:space="0" w:color="auto"/>
                <w:left w:val="none" w:sz="0" w:space="0" w:color="auto"/>
                <w:bottom w:val="none" w:sz="0" w:space="0" w:color="auto"/>
                <w:right w:val="none" w:sz="0" w:space="0" w:color="auto"/>
              </w:divBdr>
            </w:div>
            <w:div w:id="628702227">
              <w:marLeft w:val="0"/>
              <w:marRight w:val="0"/>
              <w:marTop w:val="0"/>
              <w:marBottom w:val="0"/>
              <w:divBdr>
                <w:top w:val="none" w:sz="0" w:space="0" w:color="auto"/>
                <w:left w:val="none" w:sz="0" w:space="0" w:color="auto"/>
                <w:bottom w:val="none" w:sz="0" w:space="0" w:color="auto"/>
                <w:right w:val="none" w:sz="0" w:space="0" w:color="auto"/>
              </w:divBdr>
            </w:div>
            <w:div w:id="1271622902">
              <w:marLeft w:val="0"/>
              <w:marRight w:val="0"/>
              <w:marTop w:val="0"/>
              <w:marBottom w:val="0"/>
              <w:divBdr>
                <w:top w:val="none" w:sz="0" w:space="0" w:color="auto"/>
                <w:left w:val="none" w:sz="0" w:space="0" w:color="auto"/>
                <w:bottom w:val="none" w:sz="0" w:space="0" w:color="auto"/>
                <w:right w:val="none" w:sz="0" w:space="0" w:color="auto"/>
              </w:divBdr>
            </w:div>
            <w:div w:id="1029993809">
              <w:marLeft w:val="0"/>
              <w:marRight w:val="0"/>
              <w:marTop w:val="0"/>
              <w:marBottom w:val="0"/>
              <w:divBdr>
                <w:top w:val="none" w:sz="0" w:space="0" w:color="auto"/>
                <w:left w:val="none" w:sz="0" w:space="0" w:color="auto"/>
                <w:bottom w:val="none" w:sz="0" w:space="0" w:color="auto"/>
                <w:right w:val="none" w:sz="0" w:space="0" w:color="auto"/>
              </w:divBdr>
            </w:div>
            <w:div w:id="1222906949">
              <w:marLeft w:val="0"/>
              <w:marRight w:val="0"/>
              <w:marTop w:val="0"/>
              <w:marBottom w:val="0"/>
              <w:divBdr>
                <w:top w:val="none" w:sz="0" w:space="0" w:color="auto"/>
                <w:left w:val="none" w:sz="0" w:space="0" w:color="auto"/>
                <w:bottom w:val="none" w:sz="0" w:space="0" w:color="auto"/>
                <w:right w:val="none" w:sz="0" w:space="0" w:color="auto"/>
              </w:divBdr>
            </w:div>
            <w:div w:id="497694212">
              <w:marLeft w:val="0"/>
              <w:marRight w:val="0"/>
              <w:marTop w:val="0"/>
              <w:marBottom w:val="0"/>
              <w:divBdr>
                <w:top w:val="none" w:sz="0" w:space="0" w:color="auto"/>
                <w:left w:val="none" w:sz="0" w:space="0" w:color="auto"/>
                <w:bottom w:val="none" w:sz="0" w:space="0" w:color="auto"/>
                <w:right w:val="none" w:sz="0" w:space="0" w:color="auto"/>
              </w:divBdr>
            </w:div>
            <w:div w:id="1306550773">
              <w:marLeft w:val="0"/>
              <w:marRight w:val="0"/>
              <w:marTop w:val="0"/>
              <w:marBottom w:val="0"/>
              <w:divBdr>
                <w:top w:val="none" w:sz="0" w:space="0" w:color="auto"/>
                <w:left w:val="none" w:sz="0" w:space="0" w:color="auto"/>
                <w:bottom w:val="none" w:sz="0" w:space="0" w:color="auto"/>
                <w:right w:val="none" w:sz="0" w:space="0" w:color="auto"/>
              </w:divBdr>
            </w:div>
            <w:div w:id="618687210">
              <w:marLeft w:val="0"/>
              <w:marRight w:val="0"/>
              <w:marTop w:val="0"/>
              <w:marBottom w:val="0"/>
              <w:divBdr>
                <w:top w:val="none" w:sz="0" w:space="0" w:color="auto"/>
                <w:left w:val="none" w:sz="0" w:space="0" w:color="auto"/>
                <w:bottom w:val="none" w:sz="0" w:space="0" w:color="auto"/>
                <w:right w:val="none" w:sz="0" w:space="0" w:color="auto"/>
              </w:divBdr>
            </w:div>
            <w:div w:id="1040738016">
              <w:marLeft w:val="0"/>
              <w:marRight w:val="0"/>
              <w:marTop w:val="0"/>
              <w:marBottom w:val="0"/>
              <w:divBdr>
                <w:top w:val="none" w:sz="0" w:space="0" w:color="auto"/>
                <w:left w:val="none" w:sz="0" w:space="0" w:color="auto"/>
                <w:bottom w:val="none" w:sz="0" w:space="0" w:color="auto"/>
                <w:right w:val="none" w:sz="0" w:space="0" w:color="auto"/>
              </w:divBdr>
            </w:div>
            <w:div w:id="1007169248">
              <w:marLeft w:val="0"/>
              <w:marRight w:val="0"/>
              <w:marTop w:val="0"/>
              <w:marBottom w:val="0"/>
              <w:divBdr>
                <w:top w:val="none" w:sz="0" w:space="0" w:color="auto"/>
                <w:left w:val="none" w:sz="0" w:space="0" w:color="auto"/>
                <w:bottom w:val="none" w:sz="0" w:space="0" w:color="auto"/>
                <w:right w:val="none" w:sz="0" w:space="0" w:color="auto"/>
              </w:divBdr>
            </w:div>
            <w:div w:id="1595086330">
              <w:marLeft w:val="0"/>
              <w:marRight w:val="0"/>
              <w:marTop w:val="0"/>
              <w:marBottom w:val="0"/>
              <w:divBdr>
                <w:top w:val="none" w:sz="0" w:space="0" w:color="auto"/>
                <w:left w:val="none" w:sz="0" w:space="0" w:color="auto"/>
                <w:bottom w:val="none" w:sz="0" w:space="0" w:color="auto"/>
                <w:right w:val="none" w:sz="0" w:space="0" w:color="auto"/>
              </w:divBdr>
            </w:div>
            <w:div w:id="529151858">
              <w:marLeft w:val="0"/>
              <w:marRight w:val="0"/>
              <w:marTop w:val="0"/>
              <w:marBottom w:val="0"/>
              <w:divBdr>
                <w:top w:val="none" w:sz="0" w:space="0" w:color="auto"/>
                <w:left w:val="none" w:sz="0" w:space="0" w:color="auto"/>
                <w:bottom w:val="none" w:sz="0" w:space="0" w:color="auto"/>
                <w:right w:val="none" w:sz="0" w:space="0" w:color="auto"/>
              </w:divBdr>
            </w:div>
            <w:div w:id="563374260">
              <w:marLeft w:val="0"/>
              <w:marRight w:val="0"/>
              <w:marTop w:val="0"/>
              <w:marBottom w:val="0"/>
              <w:divBdr>
                <w:top w:val="none" w:sz="0" w:space="0" w:color="auto"/>
                <w:left w:val="none" w:sz="0" w:space="0" w:color="auto"/>
                <w:bottom w:val="none" w:sz="0" w:space="0" w:color="auto"/>
                <w:right w:val="none" w:sz="0" w:space="0" w:color="auto"/>
              </w:divBdr>
            </w:div>
            <w:div w:id="1816289999">
              <w:marLeft w:val="0"/>
              <w:marRight w:val="0"/>
              <w:marTop w:val="0"/>
              <w:marBottom w:val="0"/>
              <w:divBdr>
                <w:top w:val="none" w:sz="0" w:space="0" w:color="auto"/>
                <w:left w:val="none" w:sz="0" w:space="0" w:color="auto"/>
                <w:bottom w:val="none" w:sz="0" w:space="0" w:color="auto"/>
                <w:right w:val="none" w:sz="0" w:space="0" w:color="auto"/>
              </w:divBdr>
            </w:div>
            <w:div w:id="908421963">
              <w:marLeft w:val="0"/>
              <w:marRight w:val="0"/>
              <w:marTop w:val="0"/>
              <w:marBottom w:val="0"/>
              <w:divBdr>
                <w:top w:val="none" w:sz="0" w:space="0" w:color="auto"/>
                <w:left w:val="none" w:sz="0" w:space="0" w:color="auto"/>
                <w:bottom w:val="none" w:sz="0" w:space="0" w:color="auto"/>
                <w:right w:val="none" w:sz="0" w:space="0" w:color="auto"/>
              </w:divBdr>
            </w:div>
            <w:div w:id="1016690843">
              <w:marLeft w:val="0"/>
              <w:marRight w:val="0"/>
              <w:marTop w:val="0"/>
              <w:marBottom w:val="0"/>
              <w:divBdr>
                <w:top w:val="none" w:sz="0" w:space="0" w:color="auto"/>
                <w:left w:val="none" w:sz="0" w:space="0" w:color="auto"/>
                <w:bottom w:val="none" w:sz="0" w:space="0" w:color="auto"/>
                <w:right w:val="none" w:sz="0" w:space="0" w:color="auto"/>
              </w:divBdr>
            </w:div>
            <w:div w:id="214321579">
              <w:marLeft w:val="0"/>
              <w:marRight w:val="0"/>
              <w:marTop w:val="0"/>
              <w:marBottom w:val="0"/>
              <w:divBdr>
                <w:top w:val="none" w:sz="0" w:space="0" w:color="auto"/>
                <w:left w:val="none" w:sz="0" w:space="0" w:color="auto"/>
                <w:bottom w:val="none" w:sz="0" w:space="0" w:color="auto"/>
                <w:right w:val="none" w:sz="0" w:space="0" w:color="auto"/>
              </w:divBdr>
            </w:div>
            <w:div w:id="1426344928">
              <w:marLeft w:val="0"/>
              <w:marRight w:val="0"/>
              <w:marTop w:val="0"/>
              <w:marBottom w:val="0"/>
              <w:divBdr>
                <w:top w:val="none" w:sz="0" w:space="0" w:color="auto"/>
                <w:left w:val="none" w:sz="0" w:space="0" w:color="auto"/>
                <w:bottom w:val="none" w:sz="0" w:space="0" w:color="auto"/>
                <w:right w:val="none" w:sz="0" w:space="0" w:color="auto"/>
              </w:divBdr>
            </w:div>
            <w:div w:id="1725447875">
              <w:marLeft w:val="0"/>
              <w:marRight w:val="0"/>
              <w:marTop w:val="0"/>
              <w:marBottom w:val="0"/>
              <w:divBdr>
                <w:top w:val="none" w:sz="0" w:space="0" w:color="auto"/>
                <w:left w:val="none" w:sz="0" w:space="0" w:color="auto"/>
                <w:bottom w:val="none" w:sz="0" w:space="0" w:color="auto"/>
                <w:right w:val="none" w:sz="0" w:space="0" w:color="auto"/>
              </w:divBdr>
            </w:div>
            <w:div w:id="1569220831">
              <w:marLeft w:val="0"/>
              <w:marRight w:val="0"/>
              <w:marTop w:val="0"/>
              <w:marBottom w:val="0"/>
              <w:divBdr>
                <w:top w:val="none" w:sz="0" w:space="0" w:color="auto"/>
                <w:left w:val="none" w:sz="0" w:space="0" w:color="auto"/>
                <w:bottom w:val="none" w:sz="0" w:space="0" w:color="auto"/>
                <w:right w:val="none" w:sz="0" w:space="0" w:color="auto"/>
              </w:divBdr>
            </w:div>
            <w:div w:id="1642268317">
              <w:marLeft w:val="0"/>
              <w:marRight w:val="0"/>
              <w:marTop w:val="0"/>
              <w:marBottom w:val="0"/>
              <w:divBdr>
                <w:top w:val="none" w:sz="0" w:space="0" w:color="auto"/>
                <w:left w:val="none" w:sz="0" w:space="0" w:color="auto"/>
                <w:bottom w:val="none" w:sz="0" w:space="0" w:color="auto"/>
                <w:right w:val="none" w:sz="0" w:space="0" w:color="auto"/>
              </w:divBdr>
            </w:div>
            <w:div w:id="807940060">
              <w:marLeft w:val="0"/>
              <w:marRight w:val="0"/>
              <w:marTop w:val="0"/>
              <w:marBottom w:val="0"/>
              <w:divBdr>
                <w:top w:val="none" w:sz="0" w:space="0" w:color="auto"/>
                <w:left w:val="none" w:sz="0" w:space="0" w:color="auto"/>
                <w:bottom w:val="none" w:sz="0" w:space="0" w:color="auto"/>
                <w:right w:val="none" w:sz="0" w:space="0" w:color="auto"/>
              </w:divBdr>
            </w:div>
            <w:div w:id="509296153">
              <w:marLeft w:val="0"/>
              <w:marRight w:val="0"/>
              <w:marTop w:val="0"/>
              <w:marBottom w:val="0"/>
              <w:divBdr>
                <w:top w:val="none" w:sz="0" w:space="0" w:color="auto"/>
                <w:left w:val="none" w:sz="0" w:space="0" w:color="auto"/>
                <w:bottom w:val="none" w:sz="0" w:space="0" w:color="auto"/>
                <w:right w:val="none" w:sz="0" w:space="0" w:color="auto"/>
              </w:divBdr>
            </w:div>
            <w:div w:id="1297177211">
              <w:marLeft w:val="0"/>
              <w:marRight w:val="0"/>
              <w:marTop w:val="0"/>
              <w:marBottom w:val="0"/>
              <w:divBdr>
                <w:top w:val="none" w:sz="0" w:space="0" w:color="auto"/>
                <w:left w:val="none" w:sz="0" w:space="0" w:color="auto"/>
                <w:bottom w:val="none" w:sz="0" w:space="0" w:color="auto"/>
                <w:right w:val="none" w:sz="0" w:space="0" w:color="auto"/>
              </w:divBdr>
            </w:div>
            <w:div w:id="1183932361">
              <w:marLeft w:val="0"/>
              <w:marRight w:val="0"/>
              <w:marTop w:val="0"/>
              <w:marBottom w:val="0"/>
              <w:divBdr>
                <w:top w:val="none" w:sz="0" w:space="0" w:color="auto"/>
                <w:left w:val="none" w:sz="0" w:space="0" w:color="auto"/>
                <w:bottom w:val="none" w:sz="0" w:space="0" w:color="auto"/>
                <w:right w:val="none" w:sz="0" w:space="0" w:color="auto"/>
              </w:divBdr>
            </w:div>
            <w:div w:id="1050611810">
              <w:marLeft w:val="0"/>
              <w:marRight w:val="0"/>
              <w:marTop w:val="0"/>
              <w:marBottom w:val="0"/>
              <w:divBdr>
                <w:top w:val="none" w:sz="0" w:space="0" w:color="auto"/>
                <w:left w:val="none" w:sz="0" w:space="0" w:color="auto"/>
                <w:bottom w:val="none" w:sz="0" w:space="0" w:color="auto"/>
                <w:right w:val="none" w:sz="0" w:space="0" w:color="auto"/>
              </w:divBdr>
            </w:div>
            <w:div w:id="303853826">
              <w:marLeft w:val="0"/>
              <w:marRight w:val="0"/>
              <w:marTop w:val="0"/>
              <w:marBottom w:val="0"/>
              <w:divBdr>
                <w:top w:val="none" w:sz="0" w:space="0" w:color="auto"/>
                <w:left w:val="none" w:sz="0" w:space="0" w:color="auto"/>
                <w:bottom w:val="none" w:sz="0" w:space="0" w:color="auto"/>
                <w:right w:val="none" w:sz="0" w:space="0" w:color="auto"/>
              </w:divBdr>
            </w:div>
            <w:div w:id="184639432">
              <w:marLeft w:val="0"/>
              <w:marRight w:val="0"/>
              <w:marTop w:val="0"/>
              <w:marBottom w:val="0"/>
              <w:divBdr>
                <w:top w:val="none" w:sz="0" w:space="0" w:color="auto"/>
                <w:left w:val="none" w:sz="0" w:space="0" w:color="auto"/>
                <w:bottom w:val="none" w:sz="0" w:space="0" w:color="auto"/>
                <w:right w:val="none" w:sz="0" w:space="0" w:color="auto"/>
              </w:divBdr>
            </w:div>
            <w:div w:id="647250732">
              <w:marLeft w:val="0"/>
              <w:marRight w:val="0"/>
              <w:marTop w:val="0"/>
              <w:marBottom w:val="0"/>
              <w:divBdr>
                <w:top w:val="none" w:sz="0" w:space="0" w:color="auto"/>
                <w:left w:val="none" w:sz="0" w:space="0" w:color="auto"/>
                <w:bottom w:val="none" w:sz="0" w:space="0" w:color="auto"/>
                <w:right w:val="none" w:sz="0" w:space="0" w:color="auto"/>
              </w:divBdr>
            </w:div>
            <w:div w:id="505096934">
              <w:marLeft w:val="0"/>
              <w:marRight w:val="0"/>
              <w:marTop w:val="0"/>
              <w:marBottom w:val="0"/>
              <w:divBdr>
                <w:top w:val="none" w:sz="0" w:space="0" w:color="auto"/>
                <w:left w:val="none" w:sz="0" w:space="0" w:color="auto"/>
                <w:bottom w:val="none" w:sz="0" w:space="0" w:color="auto"/>
                <w:right w:val="none" w:sz="0" w:space="0" w:color="auto"/>
              </w:divBdr>
            </w:div>
            <w:div w:id="1079909411">
              <w:marLeft w:val="0"/>
              <w:marRight w:val="0"/>
              <w:marTop w:val="0"/>
              <w:marBottom w:val="0"/>
              <w:divBdr>
                <w:top w:val="none" w:sz="0" w:space="0" w:color="auto"/>
                <w:left w:val="none" w:sz="0" w:space="0" w:color="auto"/>
                <w:bottom w:val="none" w:sz="0" w:space="0" w:color="auto"/>
                <w:right w:val="none" w:sz="0" w:space="0" w:color="auto"/>
              </w:divBdr>
            </w:div>
            <w:div w:id="217591916">
              <w:marLeft w:val="0"/>
              <w:marRight w:val="0"/>
              <w:marTop w:val="0"/>
              <w:marBottom w:val="0"/>
              <w:divBdr>
                <w:top w:val="none" w:sz="0" w:space="0" w:color="auto"/>
                <w:left w:val="none" w:sz="0" w:space="0" w:color="auto"/>
                <w:bottom w:val="none" w:sz="0" w:space="0" w:color="auto"/>
                <w:right w:val="none" w:sz="0" w:space="0" w:color="auto"/>
              </w:divBdr>
            </w:div>
            <w:div w:id="1019743018">
              <w:marLeft w:val="0"/>
              <w:marRight w:val="0"/>
              <w:marTop w:val="0"/>
              <w:marBottom w:val="0"/>
              <w:divBdr>
                <w:top w:val="none" w:sz="0" w:space="0" w:color="auto"/>
                <w:left w:val="none" w:sz="0" w:space="0" w:color="auto"/>
                <w:bottom w:val="none" w:sz="0" w:space="0" w:color="auto"/>
                <w:right w:val="none" w:sz="0" w:space="0" w:color="auto"/>
              </w:divBdr>
            </w:div>
            <w:div w:id="1295327756">
              <w:marLeft w:val="0"/>
              <w:marRight w:val="0"/>
              <w:marTop w:val="0"/>
              <w:marBottom w:val="0"/>
              <w:divBdr>
                <w:top w:val="none" w:sz="0" w:space="0" w:color="auto"/>
                <w:left w:val="none" w:sz="0" w:space="0" w:color="auto"/>
                <w:bottom w:val="none" w:sz="0" w:space="0" w:color="auto"/>
                <w:right w:val="none" w:sz="0" w:space="0" w:color="auto"/>
              </w:divBdr>
            </w:div>
            <w:div w:id="1152601072">
              <w:marLeft w:val="0"/>
              <w:marRight w:val="0"/>
              <w:marTop w:val="0"/>
              <w:marBottom w:val="0"/>
              <w:divBdr>
                <w:top w:val="none" w:sz="0" w:space="0" w:color="auto"/>
                <w:left w:val="none" w:sz="0" w:space="0" w:color="auto"/>
                <w:bottom w:val="none" w:sz="0" w:space="0" w:color="auto"/>
                <w:right w:val="none" w:sz="0" w:space="0" w:color="auto"/>
              </w:divBdr>
            </w:div>
            <w:div w:id="1727485881">
              <w:marLeft w:val="0"/>
              <w:marRight w:val="0"/>
              <w:marTop w:val="0"/>
              <w:marBottom w:val="0"/>
              <w:divBdr>
                <w:top w:val="none" w:sz="0" w:space="0" w:color="auto"/>
                <w:left w:val="none" w:sz="0" w:space="0" w:color="auto"/>
                <w:bottom w:val="none" w:sz="0" w:space="0" w:color="auto"/>
                <w:right w:val="none" w:sz="0" w:space="0" w:color="auto"/>
              </w:divBdr>
            </w:div>
            <w:div w:id="85854263">
              <w:marLeft w:val="0"/>
              <w:marRight w:val="0"/>
              <w:marTop w:val="0"/>
              <w:marBottom w:val="0"/>
              <w:divBdr>
                <w:top w:val="none" w:sz="0" w:space="0" w:color="auto"/>
                <w:left w:val="none" w:sz="0" w:space="0" w:color="auto"/>
                <w:bottom w:val="none" w:sz="0" w:space="0" w:color="auto"/>
                <w:right w:val="none" w:sz="0" w:space="0" w:color="auto"/>
              </w:divBdr>
            </w:div>
            <w:div w:id="609314195">
              <w:marLeft w:val="0"/>
              <w:marRight w:val="0"/>
              <w:marTop w:val="0"/>
              <w:marBottom w:val="0"/>
              <w:divBdr>
                <w:top w:val="none" w:sz="0" w:space="0" w:color="auto"/>
                <w:left w:val="none" w:sz="0" w:space="0" w:color="auto"/>
                <w:bottom w:val="none" w:sz="0" w:space="0" w:color="auto"/>
                <w:right w:val="none" w:sz="0" w:space="0" w:color="auto"/>
              </w:divBdr>
            </w:div>
            <w:div w:id="1348749401">
              <w:marLeft w:val="0"/>
              <w:marRight w:val="0"/>
              <w:marTop w:val="0"/>
              <w:marBottom w:val="0"/>
              <w:divBdr>
                <w:top w:val="none" w:sz="0" w:space="0" w:color="auto"/>
                <w:left w:val="none" w:sz="0" w:space="0" w:color="auto"/>
                <w:bottom w:val="none" w:sz="0" w:space="0" w:color="auto"/>
                <w:right w:val="none" w:sz="0" w:space="0" w:color="auto"/>
              </w:divBdr>
            </w:div>
            <w:div w:id="705715756">
              <w:marLeft w:val="0"/>
              <w:marRight w:val="0"/>
              <w:marTop w:val="0"/>
              <w:marBottom w:val="0"/>
              <w:divBdr>
                <w:top w:val="none" w:sz="0" w:space="0" w:color="auto"/>
                <w:left w:val="none" w:sz="0" w:space="0" w:color="auto"/>
                <w:bottom w:val="none" w:sz="0" w:space="0" w:color="auto"/>
                <w:right w:val="none" w:sz="0" w:space="0" w:color="auto"/>
              </w:divBdr>
            </w:div>
            <w:div w:id="1660504054">
              <w:marLeft w:val="0"/>
              <w:marRight w:val="0"/>
              <w:marTop w:val="0"/>
              <w:marBottom w:val="0"/>
              <w:divBdr>
                <w:top w:val="none" w:sz="0" w:space="0" w:color="auto"/>
                <w:left w:val="none" w:sz="0" w:space="0" w:color="auto"/>
                <w:bottom w:val="none" w:sz="0" w:space="0" w:color="auto"/>
                <w:right w:val="none" w:sz="0" w:space="0" w:color="auto"/>
              </w:divBdr>
            </w:div>
            <w:div w:id="1334379338">
              <w:marLeft w:val="0"/>
              <w:marRight w:val="0"/>
              <w:marTop w:val="0"/>
              <w:marBottom w:val="0"/>
              <w:divBdr>
                <w:top w:val="none" w:sz="0" w:space="0" w:color="auto"/>
                <w:left w:val="none" w:sz="0" w:space="0" w:color="auto"/>
                <w:bottom w:val="none" w:sz="0" w:space="0" w:color="auto"/>
                <w:right w:val="none" w:sz="0" w:space="0" w:color="auto"/>
              </w:divBdr>
            </w:div>
            <w:div w:id="1162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078">
      <w:bodyDiv w:val="1"/>
      <w:marLeft w:val="0"/>
      <w:marRight w:val="0"/>
      <w:marTop w:val="0"/>
      <w:marBottom w:val="0"/>
      <w:divBdr>
        <w:top w:val="none" w:sz="0" w:space="0" w:color="auto"/>
        <w:left w:val="none" w:sz="0" w:space="0" w:color="auto"/>
        <w:bottom w:val="none" w:sz="0" w:space="0" w:color="auto"/>
        <w:right w:val="none" w:sz="0" w:space="0" w:color="auto"/>
      </w:divBdr>
      <w:divsChild>
        <w:div w:id="712925314">
          <w:marLeft w:val="0"/>
          <w:marRight w:val="0"/>
          <w:marTop w:val="0"/>
          <w:marBottom w:val="0"/>
          <w:divBdr>
            <w:top w:val="none" w:sz="0" w:space="0" w:color="auto"/>
            <w:left w:val="none" w:sz="0" w:space="0" w:color="auto"/>
            <w:bottom w:val="none" w:sz="0" w:space="0" w:color="auto"/>
            <w:right w:val="none" w:sz="0" w:space="0" w:color="auto"/>
          </w:divBdr>
          <w:divsChild>
            <w:div w:id="1751348222">
              <w:marLeft w:val="0"/>
              <w:marRight w:val="0"/>
              <w:marTop w:val="0"/>
              <w:marBottom w:val="0"/>
              <w:divBdr>
                <w:top w:val="none" w:sz="0" w:space="0" w:color="auto"/>
                <w:left w:val="none" w:sz="0" w:space="0" w:color="auto"/>
                <w:bottom w:val="none" w:sz="0" w:space="0" w:color="auto"/>
                <w:right w:val="none" w:sz="0" w:space="0" w:color="auto"/>
              </w:divBdr>
            </w:div>
            <w:div w:id="1902058577">
              <w:marLeft w:val="0"/>
              <w:marRight w:val="0"/>
              <w:marTop w:val="0"/>
              <w:marBottom w:val="0"/>
              <w:divBdr>
                <w:top w:val="none" w:sz="0" w:space="0" w:color="auto"/>
                <w:left w:val="none" w:sz="0" w:space="0" w:color="auto"/>
                <w:bottom w:val="none" w:sz="0" w:space="0" w:color="auto"/>
                <w:right w:val="none" w:sz="0" w:space="0" w:color="auto"/>
              </w:divBdr>
            </w:div>
            <w:div w:id="1302154293">
              <w:marLeft w:val="0"/>
              <w:marRight w:val="0"/>
              <w:marTop w:val="0"/>
              <w:marBottom w:val="0"/>
              <w:divBdr>
                <w:top w:val="none" w:sz="0" w:space="0" w:color="auto"/>
                <w:left w:val="none" w:sz="0" w:space="0" w:color="auto"/>
                <w:bottom w:val="none" w:sz="0" w:space="0" w:color="auto"/>
                <w:right w:val="none" w:sz="0" w:space="0" w:color="auto"/>
              </w:divBdr>
            </w:div>
            <w:div w:id="536049466">
              <w:marLeft w:val="0"/>
              <w:marRight w:val="0"/>
              <w:marTop w:val="0"/>
              <w:marBottom w:val="0"/>
              <w:divBdr>
                <w:top w:val="none" w:sz="0" w:space="0" w:color="auto"/>
                <w:left w:val="none" w:sz="0" w:space="0" w:color="auto"/>
                <w:bottom w:val="none" w:sz="0" w:space="0" w:color="auto"/>
                <w:right w:val="none" w:sz="0" w:space="0" w:color="auto"/>
              </w:divBdr>
            </w:div>
            <w:div w:id="220406472">
              <w:marLeft w:val="0"/>
              <w:marRight w:val="0"/>
              <w:marTop w:val="0"/>
              <w:marBottom w:val="0"/>
              <w:divBdr>
                <w:top w:val="none" w:sz="0" w:space="0" w:color="auto"/>
                <w:left w:val="none" w:sz="0" w:space="0" w:color="auto"/>
                <w:bottom w:val="none" w:sz="0" w:space="0" w:color="auto"/>
                <w:right w:val="none" w:sz="0" w:space="0" w:color="auto"/>
              </w:divBdr>
            </w:div>
            <w:div w:id="1428576631">
              <w:marLeft w:val="0"/>
              <w:marRight w:val="0"/>
              <w:marTop w:val="0"/>
              <w:marBottom w:val="0"/>
              <w:divBdr>
                <w:top w:val="none" w:sz="0" w:space="0" w:color="auto"/>
                <w:left w:val="none" w:sz="0" w:space="0" w:color="auto"/>
                <w:bottom w:val="none" w:sz="0" w:space="0" w:color="auto"/>
                <w:right w:val="none" w:sz="0" w:space="0" w:color="auto"/>
              </w:divBdr>
            </w:div>
            <w:div w:id="1553809409">
              <w:marLeft w:val="0"/>
              <w:marRight w:val="0"/>
              <w:marTop w:val="0"/>
              <w:marBottom w:val="0"/>
              <w:divBdr>
                <w:top w:val="none" w:sz="0" w:space="0" w:color="auto"/>
                <w:left w:val="none" w:sz="0" w:space="0" w:color="auto"/>
                <w:bottom w:val="none" w:sz="0" w:space="0" w:color="auto"/>
                <w:right w:val="none" w:sz="0" w:space="0" w:color="auto"/>
              </w:divBdr>
            </w:div>
            <w:div w:id="2630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683">
      <w:bodyDiv w:val="1"/>
      <w:marLeft w:val="0"/>
      <w:marRight w:val="0"/>
      <w:marTop w:val="0"/>
      <w:marBottom w:val="0"/>
      <w:divBdr>
        <w:top w:val="none" w:sz="0" w:space="0" w:color="auto"/>
        <w:left w:val="none" w:sz="0" w:space="0" w:color="auto"/>
        <w:bottom w:val="none" w:sz="0" w:space="0" w:color="auto"/>
        <w:right w:val="none" w:sz="0" w:space="0" w:color="auto"/>
      </w:divBdr>
      <w:divsChild>
        <w:div w:id="748845955">
          <w:marLeft w:val="0"/>
          <w:marRight w:val="0"/>
          <w:marTop w:val="0"/>
          <w:marBottom w:val="0"/>
          <w:divBdr>
            <w:top w:val="none" w:sz="0" w:space="0" w:color="auto"/>
            <w:left w:val="none" w:sz="0" w:space="0" w:color="auto"/>
            <w:bottom w:val="none" w:sz="0" w:space="0" w:color="auto"/>
            <w:right w:val="none" w:sz="0" w:space="0" w:color="auto"/>
          </w:divBdr>
          <w:divsChild>
            <w:div w:id="20752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848">
      <w:bodyDiv w:val="1"/>
      <w:marLeft w:val="0"/>
      <w:marRight w:val="0"/>
      <w:marTop w:val="0"/>
      <w:marBottom w:val="0"/>
      <w:divBdr>
        <w:top w:val="none" w:sz="0" w:space="0" w:color="auto"/>
        <w:left w:val="none" w:sz="0" w:space="0" w:color="auto"/>
        <w:bottom w:val="none" w:sz="0" w:space="0" w:color="auto"/>
        <w:right w:val="none" w:sz="0" w:space="0" w:color="auto"/>
      </w:divBdr>
      <w:divsChild>
        <w:div w:id="361177758">
          <w:marLeft w:val="0"/>
          <w:marRight w:val="0"/>
          <w:marTop w:val="0"/>
          <w:marBottom w:val="0"/>
          <w:divBdr>
            <w:top w:val="none" w:sz="0" w:space="0" w:color="auto"/>
            <w:left w:val="none" w:sz="0" w:space="0" w:color="auto"/>
            <w:bottom w:val="none" w:sz="0" w:space="0" w:color="auto"/>
            <w:right w:val="none" w:sz="0" w:space="0" w:color="auto"/>
          </w:divBdr>
          <w:divsChild>
            <w:div w:id="94330280">
              <w:marLeft w:val="0"/>
              <w:marRight w:val="0"/>
              <w:marTop w:val="0"/>
              <w:marBottom w:val="0"/>
              <w:divBdr>
                <w:top w:val="none" w:sz="0" w:space="0" w:color="auto"/>
                <w:left w:val="none" w:sz="0" w:space="0" w:color="auto"/>
                <w:bottom w:val="none" w:sz="0" w:space="0" w:color="auto"/>
                <w:right w:val="none" w:sz="0" w:space="0" w:color="auto"/>
              </w:divBdr>
            </w:div>
            <w:div w:id="190655491">
              <w:marLeft w:val="0"/>
              <w:marRight w:val="0"/>
              <w:marTop w:val="0"/>
              <w:marBottom w:val="0"/>
              <w:divBdr>
                <w:top w:val="none" w:sz="0" w:space="0" w:color="auto"/>
                <w:left w:val="none" w:sz="0" w:space="0" w:color="auto"/>
                <w:bottom w:val="none" w:sz="0" w:space="0" w:color="auto"/>
                <w:right w:val="none" w:sz="0" w:space="0" w:color="auto"/>
              </w:divBdr>
            </w:div>
            <w:div w:id="2113165787">
              <w:marLeft w:val="0"/>
              <w:marRight w:val="0"/>
              <w:marTop w:val="0"/>
              <w:marBottom w:val="0"/>
              <w:divBdr>
                <w:top w:val="none" w:sz="0" w:space="0" w:color="auto"/>
                <w:left w:val="none" w:sz="0" w:space="0" w:color="auto"/>
                <w:bottom w:val="none" w:sz="0" w:space="0" w:color="auto"/>
                <w:right w:val="none" w:sz="0" w:space="0" w:color="auto"/>
              </w:divBdr>
            </w:div>
            <w:div w:id="1169251288">
              <w:marLeft w:val="0"/>
              <w:marRight w:val="0"/>
              <w:marTop w:val="0"/>
              <w:marBottom w:val="0"/>
              <w:divBdr>
                <w:top w:val="none" w:sz="0" w:space="0" w:color="auto"/>
                <w:left w:val="none" w:sz="0" w:space="0" w:color="auto"/>
                <w:bottom w:val="none" w:sz="0" w:space="0" w:color="auto"/>
                <w:right w:val="none" w:sz="0" w:space="0" w:color="auto"/>
              </w:divBdr>
            </w:div>
            <w:div w:id="1950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4904">
      <w:bodyDiv w:val="1"/>
      <w:marLeft w:val="0"/>
      <w:marRight w:val="0"/>
      <w:marTop w:val="0"/>
      <w:marBottom w:val="0"/>
      <w:divBdr>
        <w:top w:val="none" w:sz="0" w:space="0" w:color="auto"/>
        <w:left w:val="none" w:sz="0" w:space="0" w:color="auto"/>
        <w:bottom w:val="none" w:sz="0" w:space="0" w:color="auto"/>
        <w:right w:val="none" w:sz="0" w:space="0" w:color="auto"/>
      </w:divBdr>
      <w:divsChild>
        <w:div w:id="845291222">
          <w:marLeft w:val="0"/>
          <w:marRight w:val="0"/>
          <w:marTop w:val="0"/>
          <w:marBottom w:val="0"/>
          <w:divBdr>
            <w:top w:val="none" w:sz="0" w:space="0" w:color="auto"/>
            <w:left w:val="none" w:sz="0" w:space="0" w:color="auto"/>
            <w:bottom w:val="none" w:sz="0" w:space="0" w:color="auto"/>
            <w:right w:val="none" w:sz="0" w:space="0" w:color="auto"/>
          </w:divBdr>
          <w:divsChild>
            <w:div w:id="1162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050">
      <w:bodyDiv w:val="1"/>
      <w:marLeft w:val="0"/>
      <w:marRight w:val="0"/>
      <w:marTop w:val="0"/>
      <w:marBottom w:val="0"/>
      <w:divBdr>
        <w:top w:val="none" w:sz="0" w:space="0" w:color="auto"/>
        <w:left w:val="none" w:sz="0" w:space="0" w:color="auto"/>
        <w:bottom w:val="none" w:sz="0" w:space="0" w:color="auto"/>
        <w:right w:val="none" w:sz="0" w:space="0" w:color="auto"/>
      </w:divBdr>
      <w:divsChild>
        <w:div w:id="1028262456">
          <w:marLeft w:val="0"/>
          <w:marRight w:val="0"/>
          <w:marTop w:val="0"/>
          <w:marBottom w:val="0"/>
          <w:divBdr>
            <w:top w:val="none" w:sz="0" w:space="0" w:color="auto"/>
            <w:left w:val="none" w:sz="0" w:space="0" w:color="auto"/>
            <w:bottom w:val="none" w:sz="0" w:space="0" w:color="auto"/>
            <w:right w:val="none" w:sz="0" w:space="0" w:color="auto"/>
          </w:divBdr>
          <w:divsChild>
            <w:div w:id="6905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7890">
      <w:bodyDiv w:val="1"/>
      <w:marLeft w:val="0"/>
      <w:marRight w:val="0"/>
      <w:marTop w:val="0"/>
      <w:marBottom w:val="0"/>
      <w:divBdr>
        <w:top w:val="none" w:sz="0" w:space="0" w:color="auto"/>
        <w:left w:val="none" w:sz="0" w:space="0" w:color="auto"/>
        <w:bottom w:val="none" w:sz="0" w:space="0" w:color="auto"/>
        <w:right w:val="none" w:sz="0" w:space="0" w:color="auto"/>
      </w:divBdr>
      <w:divsChild>
        <w:div w:id="1614286306">
          <w:marLeft w:val="0"/>
          <w:marRight w:val="0"/>
          <w:marTop w:val="0"/>
          <w:marBottom w:val="0"/>
          <w:divBdr>
            <w:top w:val="none" w:sz="0" w:space="0" w:color="auto"/>
            <w:left w:val="none" w:sz="0" w:space="0" w:color="auto"/>
            <w:bottom w:val="none" w:sz="0" w:space="0" w:color="auto"/>
            <w:right w:val="none" w:sz="0" w:space="0" w:color="auto"/>
          </w:divBdr>
          <w:divsChild>
            <w:div w:id="1821582286">
              <w:marLeft w:val="0"/>
              <w:marRight w:val="0"/>
              <w:marTop w:val="0"/>
              <w:marBottom w:val="0"/>
              <w:divBdr>
                <w:top w:val="none" w:sz="0" w:space="0" w:color="auto"/>
                <w:left w:val="none" w:sz="0" w:space="0" w:color="auto"/>
                <w:bottom w:val="none" w:sz="0" w:space="0" w:color="auto"/>
                <w:right w:val="none" w:sz="0" w:space="0" w:color="auto"/>
              </w:divBdr>
            </w:div>
            <w:div w:id="798719839">
              <w:marLeft w:val="0"/>
              <w:marRight w:val="0"/>
              <w:marTop w:val="0"/>
              <w:marBottom w:val="0"/>
              <w:divBdr>
                <w:top w:val="none" w:sz="0" w:space="0" w:color="auto"/>
                <w:left w:val="none" w:sz="0" w:space="0" w:color="auto"/>
                <w:bottom w:val="none" w:sz="0" w:space="0" w:color="auto"/>
                <w:right w:val="none" w:sz="0" w:space="0" w:color="auto"/>
              </w:divBdr>
            </w:div>
            <w:div w:id="200941289">
              <w:marLeft w:val="0"/>
              <w:marRight w:val="0"/>
              <w:marTop w:val="0"/>
              <w:marBottom w:val="0"/>
              <w:divBdr>
                <w:top w:val="none" w:sz="0" w:space="0" w:color="auto"/>
                <w:left w:val="none" w:sz="0" w:space="0" w:color="auto"/>
                <w:bottom w:val="none" w:sz="0" w:space="0" w:color="auto"/>
                <w:right w:val="none" w:sz="0" w:space="0" w:color="auto"/>
              </w:divBdr>
            </w:div>
            <w:div w:id="18031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357">
      <w:bodyDiv w:val="1"/>
      <w:marLeft w:val="0"/>
      <w:marRight w:val="0"/>
      <w:marTop w:val="0"/>
      <w:marBottom w:val="0"/>
      <w:divBdr>
        <w:top w:val="none" w:sz="0" w:space="0" w:color="auto"/>
        <w:left w:val="none" w:sz="0" w:space="0" w:color="auto"/>
        <w:bottom w:val="none" w:sz="0" w:space="0" w:color="auto"/>
        <w:right w:val="none" w:sz="0" w:space="0" w:color="auto"/>
      </w:divBdr>
      <w:divsChild>
        <w:div w:id="1704211413">
          <w:marLeft w:val="0"/>
          <w:marRight w:val="0"/>
          <w:marTop w:val="0"/>
          <w:marBottom w:val="0"/>
          <w:divBdr>
            <w:top w:val="none" w:sz="0" w:space="0" w:color="auto"/>
            <w:left w:val="none" w:sz="0" w:space="0" w:color="auto"/>
            <w:bottom w:val="none" w:sz="0" w:space="0" w:color="auto"/>
            <w:right w:val="none" w:sz="0" w:space="0" w:color="auto"/>
          </w:divBdr>
          <w:divsChild>
            <w:div w:id="1014960884">
              <w:marLeft w:val="0"/>
              <w:marRight w:val="0"/>
              <w:marTop w:val="0"/>
              <w:marBottom w:val="0"/>
              <w:divBdr>
                <w:top w:val="none" w:sz="0" w:space="0" w:color="auto"/>
                <w:left w:val="none" w:sz="0" w:space="0" w:color="auto"/>
                <w:bottom w:val="none" w:sz="0" w:space="0" w:color="auto"/>
                <w:right w:val="none" w:sz="0" w:space="0" w:color="auto"/>
              </w:divBdr>
            </w:div>
            <w:div w:id="790517251">
              <w:marLeft w:val="0"/>
              <w:marRight w:val="0"/>
              <w:marTop w:val="0"/>
              <w:marBottom w:val="0"/>
              <w:divBdr>
                <w:top w:val="none" w:sz="0" w:space="0" w:color="auto"/>
                <w:left w:val="none" w:sz="0" w:space="0" w:color="auto"/>
                <w:bottom w:val="none" w:sz="0" w:space="0" w:color="auto"/>
                <w:right w:val="none" w:sz="0" w:space="0" w:color="auto"/>
              </w:divBdr>
            </w:div>
            <w:div w:id="1351757231">
              <w:marLeft w:val="0"/>
              <w:marRight w:val="0"/>
              <w:marTop w:val="0"/>
              <w:marBottom w:val="0"/>
              <w:divBdr>
                <w:top w:val="none" w:sz="0" w:space="0" w:color="auto"/>
                <w:left w:val="none" w:sz="0" w:space="0" w:color="auto"/>
                <w:bottom w:val="none" w:sz="0" w:space="0" w:color="auto"/>
                <w:right w:val="none" w:sz="0" w:space="0" w:color="auto"/>
              </w:divBdr>
            </w:div>
            <w:div w:id="812256345">
              <w:marLeft w:val="0"/>
              <w:marRight w:val="0"/>
              <w:marTop w:val="0"/>
              <w:marBottom w:val="0"/>
              <w:divBdr>
                <w:top w:val="none" w:sz="0" w:space="0" w:color="auto"/>
                <w:left w:val="none" w:sz="0" w:space="0" w:color="auto"/>
                <w:bottom w:val="none" w:sz="0" w:space="0" w:color="auto"/>
                <w:right w:val="none" w:sz="0" w:space="0" w:color="auto"/>
              </w:divBdr>
            </w:div>
            <w:div w:id="1212617682">
              <w:marLeft w:val="0"/>
              <w:marRight w:val="0"/>
              <w:marTop w:val="0"/>
              <w:marBottom w:val="0"/>
              <w:divBdr>
                <w:top w:val="none" w:sz="0" w:space="0" w:color="auto"/>
                <w:left w:val="none" w:sz="0" w:space="0" w:color="auto"/>
                <w:bottom w:val="none" w:sz="0" w:space="0" w:color="auto"/>
                <w:right w:val="none" w:sz="0" w:space="0" w:color="auto"/>
              </w:divBdr>
            </w:div>
            <w:div w:id="1547449373">
              <w:marLeft w:val="0"/>
              <w:marRight w:val="0"/>
              <w:marTop w:val="0"/>
              <w:marBottom w:val="0"/>
              <w:divBdr>
                <w:top w:val="none" w:sz="0" w:space="0" w:color="auto"/>
                <w:left w:val="none" w:sz="0" w:space="0" w:color="auto"/>
                <w:bottom w:val="none" w:sz="0" w:space="0" w:color="auto"/>
                <w:right w:val="none" w:sz="0" w:space="0" w:color="auto"/>
              </w:divBdr>
            </w:div>
            <w:div w:id="1618901830">
              <w:marLeft w:val="0"/>
              <w:marRight w:val="0"/>
              <w:marTop w:val="0"/>
              <w:marBottom w:val="0"/>
              <w:divBdr>
                <w:top w:val="none" w:sz="0" w:space="0" w:color="auto"/>
                <w:left w:val="none" w:sz="0" w:space="0" w:color="auto"/>
                <w:bottom w:val="none" w:sz="0" w:space="0" w:color="auto"/>
                <w:right w:val="none" w:sz="0" w:space="0" w:color="auto"/>
              </w:divBdr>
            </w:div>
            <w:div w:id="13431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0734">
      <w:bodyDiv w:val="1"/>
      <w:marLeft w:val="0"/>
      <w:marRight w:val="0"/>
      <w:marTop w:val="0"/>
      <w:marBottom w:val="0"/>
      <w:divBdr>
        <w:top w:val="none" w:sz="0" w:space="0" w:color="auto"/>
        <w:left w:val="none" w:sz="0" w:space="0" w:color="auto"/>
        <w:bottom w:val="none" w:sz="0" w:space="0" w:color="auto"/>
        <w:right w:val="none" w:sz="0" w:space="0" w:color="auto"/>
      </w:divBdr>
      <w:divsChild>
        <w:div w:id="859246964">
          <w:marLeft w:val="0"/>
          <w:marRight w:val="0"/>
          <w:marTop w:val="0"/>
          <w:marBottom w:val="0"/>
          <w:divBdr>
            <w:top w:val="none" w:sz="0" w:space="0" w:color="auto"/>
            <w:left w:val="none" w:sz="0" w:space="0" w:color="auto"/>
            <w:bottom w:val="none" w:sz="0" w:space="0" w:color="auto"/>
            <w:right w:val="none" w:sz="0" w:space="0" w:color="auto"/>
          </w:divBdr>
          <w:divsChild>
            <w:div w:id="1495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304">
      <w:bodyDiv w:val="1"/>
      <w:marLeft w:val="0"/>
      <w:marRight w:val="0"/>
      <w:marTop w:val="0"/>
      <w:marBottom w:val="0"/>
      <w:divBdr>
        <w:top w:val="none" w:sz="0" w:space="0" w:color="auto"/>
        <w:left w:val="none" w:sz="0" w:space="0" w:color="auto"/>
        <w:bottom w:val="none" w:sz="0" w:space="0" w:color="auto"/>
        <w:right w:val="none" w:sz="0" w:space="0" w:color="auto"/>
      </w:divBdr>
      <w:divsChild>
        <w:div w:id="211314659">
          <w:marLeft w:val="0"/>
          <w:marRight w:val="0"/>
          <w:marTop w:val="0"/>
          <w:marBottom w:val="0"/>
          <w:divBdr>
            <w:top w:val="none" w:sz="0" w:space="0" w:color="auto"/>
            <w:left w:val="none" w:sz="0" w:space="0" w:color="auto"/>
            <w:bottom w:val="none" w:sz="0" w:space="0" w:color="auto"/>
            <w:right w:val="none" w:sz="0" w:space="0" w:color="auto"/>
          </w:divBdr>
          <w:divsChild>
            <w:div w:id="1975986068">
              <w:marLeft w:val="0"/>
              <w:marRight w:val="0"/>
              <w:marTop w:val="0"/>
              <w:marBottom w:val="0"/>
              <w:divBdr>
                <w:top w:val="none" w:sz="0" w:space="0" w:color="auto"/>
                <w:left w:val="none" w:sz="0" w:space="0" w:color="auto"/>
                <w:bottom w:val="none" w:sz="0" w:space="0" w:color="auto"/>
                <w:right w:val="none" w:sz="0" w:space="0" w:color="auto"/>
              </w:divBdr>
            </w:div>
            <w:div w:id="1659572590">
              <w:marLeft w:val="0"/>
              <w:marRight w:val="0"/>
              <w:marTop w:val="0"/>
              <w:marBottom w:val="0"/>
              <w:divBdr>
                <w:top w:val="none" w:sz="0" w:space="0" w:color="auto"/>
                <w:left w:val="none" w:sz="0" w:space="0" w:color="auto"/>
                <w:bottom w:val="none" w:sz="0" w:space="0" w:color="auto"/>
                <w:right w:val="none" w:sz="0" w:space="0" w:color="auto"/>
              </w:divBdr>
            </w:div>
            <w:div w:id="885947955">
              <w:marLeft w:val="0"/>
              <w:marRight w:val="0"/>
              <w:marTop w:val="0"/>
              <w:marBottom w:val="0"/>
              <w:divBdr>
                <w:top w:val="none" w:sz="0" w:space="0" w:color="auto"/>
                <w:left w:val="none" w:sz="0" w:space="0" w:color="auto"/>
                <w:bottom w:val="none" w:sz="0" w:space="0" w:color="auto"/>
                <w:right w:val="none" w:sz="0" w:space="0" w:color="auto"/>
              </w:divBdr>
            </w:div>
            <w:div w:id="228031578">
              <w:marLeft w:val="0"/>
              <w:marRight w:val="0"/>
              <w:marTop w:val="0"/>
              <w:marBottom w:val="0"/>
              <w:divBdr>
                <w:top w:val="none" w:sz="0" w:space="0" w:color="auto"/>
                <w:left w:val="none" w:sz="0" w:space="0" w:color="auto"/>
                <w:bottom w:val="none" w:sz="0" w:space="0" w:color="auto"/>
                <w:right w:val="none" w:sz="0" w:space="0" w:color="auto"/>
              </w:divBdr>
            </w:div>
            <w:div w:id="1089958892">
              <w:marLeft w:val="0"/>
              <w:marRight w:val="0"/>
              <w:marTop w:val="0"/>
              <w:marBottom w:val="0"/>
              <w:divBdr>
                <w:top w:val="none" w:sz="0" w:space="0" w:color="auto"/>
                <w:left w:val="none" w:sz="0" w:space="0" w:color="auto"/>
                <w:bottom w:val="none" w:sz="0" w:space="0" w:color="auto"/>
                <w:right w:val="none" w:sz="0" w:space="0" w:color="auto"/>
              </w:divBdr>
            </w:div>
            <w:div w:id="1612130748">
              <w:marLeft w:val="0"/>
              <w:marRight w:val="0"/>
              <w:marTop w:val="0"/>
              <w:marBottom w:val="0"/>
              <w:divBdr>
                <w:top w:val="none" w:sz="0" w:space="0" w:color="auto"/>
                <w:left w:val="none" w:sz="0" w:space="0" w:color="auto"/>
                <w:bottom w:val="none" w:sz="0" w:space="0" w:color="auto"/>
                <w:right w:val="none" w:sz="0" w:space="0" w:color="auto"/>
              </w:divBdr>
            </w:div>
            <w:div w:id="771634414">
              <w:marLeft w:val="0"/>
              <w:marRight w:val="0"/>
              <w:marTop w:val="0"/>
              <w:marBottom w:val="0"/>
              <w:divBdr>
                <w:top w:val="none" w:sz="0" w:space="0" w:color="auto"/>
                <w:left w:val="none" w:sz="0" w:space="0" w:color="auto"/>
                <w:bottom w:val="none" w:sz="0" w:space="0" w:color="auto"/>
                <w:right w:val="none" w:sz="0" w:space="0" w:color="auto"/>
              </w:divBdr>
            </w:div>
            <w:div w:id="9583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5021">
      <w:bodyDiv w:val="1"/>
      <w:marLeft w:val="0"/>
      <w:marRight w:val="0"/>
      <w:marTop w:val="0"/>
      <w:marBottom w:val="0"/>
      <w:divBdr>
        <w:top w:val="none" w:sz="0" w:space="0" w:color="auto"/>
        <w:left w:val="none" w:sz="0" w:space="0" w:color="auto"/>
        <w:bottom w:val="none" w:sz="0" w:space="0" w:color="auto"/>
        <w:right w:val="none" w:sz="0" w:space="0" w:color="auto"/>
      </w:divBdr>
      <w:divsChild>
        <w:div w:id="816528292">
          <w:marLeft w:val="0"/>
          <w:marRight w:val="0"/>
          <w:marTop w:val="0"/>
          <w:marBottom w:val="0"/>
          <w:divBdr>
            <w:top w:val="none" w:sz="0" w:space="0" w:color="auto"/>
            <w:left w:val="none" w:sz="0" w:space="0" w:color="auto"/>
            <w:bottom w:val="none" w:sz="0" w:space="0" w:color="auto"/>
            <w:right w:val="none" w:sz="0" w:space="0" w:color="auto"/>
          </w:divBdr>
          <w:divsChild>
            <w:div w:id="14799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221">
      <w:bodyDiv w:val="1"/>
      <w:marLeft w:val="0"/>
      <w:marRight w:val="0"/>
      <w:marTop w:val="0"/>
      <w:marBottom w:val="0"/>
      <w:divBdr>
        <w:top w:val="none" w:sz="0" w:space="0" w:color="auto"/>
        <w:left w:val="none" w:sz="0" w:space="0" w:color="auto"/>
        <w:bottom w:val="none" w:sz="0" w:space="0" w:color="auto"/>
        <w:right w:val="none" w:sz="0" w:space="0" w:color="auto"/>
      </w:divBdr>
      <w:divsChild>
        <w:div w:id="1965771892">
          <w:marLeft w:val="0"/>
          <w:marRight w:val="0"/>
          <w:marTop w:val="0"/>
          <w:marBottom w:val="0"/>
          <w:divBdr>
            <w:top w:val="none" w:sz="0" w:space="0" w:color="auto"/>
            <w:left w:val="none" w:sz="0" w:space="0" w:color="auto"/>
            <w:bottom w:val="none" w:sz="0" w:space="0" w:color="auto"/>
            <w:right w:val="none" w:sz="0" w:space="0" w:color="auto"/>
          </w:divBdr>
          <w:divsChild>
            <w:div w:id="16433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4899">
      <w:bodyDiv w:val="1"/>
      <w:marLeft w:val="0"/>
      <w:marRight w:val="0"/>
      <w:marTop w:val="0"/>
      <w:marBottom w:val="0"/>
      <w:divBdr>
        <w:top w:val="none" w:sz="0" w:space="0" w:color="auto"/>
        <w:left w:val="none" w:sz="0" w:space="0" w:color="auto"/>
        <w:bottom w:val="none" w:sz="0" w:space="0" w:color="auto"/>
        <w:right w:val="none" w:sz="0" w:space="0" w:color="auto"/>
      </w:divBdr>
      <w:divsChild>
        <w:div w:id="714307610">
          <w:marLeft w:val="0"/>
          <w:marRight w:val="0"/>
          <w:marTop w:val="0"/>
          <w:marBottom w:val="0"/>
          <w:divBdr>
            <w:top w:val="none" w:sz="0" w:space="0" w:color="auto"/>
            <w:left w:val="none" w:sz="0" w:space="0" w:color="auto"/>
            <w:bottom w:val="none" w:sz="0" w:space="0" w:color="auto"/>
            <w:right w:val="none" w:sz="0" w:space="0" w:color="auto"/>
          </w:divBdr>
          <w:divsChild>
            <w:div w:id="352923302">
              <w:marLeft w:val="0"/>
              <w:marRight w:val="0"/>
              <w:marTop w:val="0"/>
              <w:marBottom w:val="0"/>
              <w:divBdr>
                <w:top w:val="none" w:sz="0" w:space="0" w:color="auto"/>
                <w:left w:val="none" w:sz="0" w:space="0" w:color="auto"/>
                <w:bottom w:val="none" w:sz="0" w:space="0" w:color="auto"/>
                <w:right w:val="none" w:sz="0" w:space="0" w:color="auto"/>
              </w:divBdr>
            </w:div>
            <w:div w:id="1001347203">
              <w:marLeft w:val="0"/>
              <w:marRight w:val="0"/>
              <w:marTop w:val="0"/>
              <w:marBottom w:val="0"/>
              <w:divBdr>
                <w:top w:val="none" w:sz="0" w:space="0" w:color="auto"/>
                <w:left w:val="none" w:sz="0" w:space="0" w:color="auto"/>
                <w:bottom w:val="none" w:sz="0" w:space="0" w:color="auto"/>
                <w:right w:val="none" w:sz="0" w:space="0" w:color="auto"/>
              </w:divBdr>
            </w:div>
            <w:div w:id="1215508900">
              <w:marLeft w:val="0"/>
              <w:marRight w:val="0"/>
              <w:marTop w:val="0"/>
              <w:marBottom w:val="0"/>
              <w:divBdr>
                <w:top w:val="none" w:sz="0" w:space="0" w:color="auto"/>
                <w:left w:val="none" w:sz="0" w:space="0" w:color="auto"/>
                <w:bottom w:val="none" w:sz="0" w:space="0" w:color="auto"/>
                <w:right w:val="none" w:sz="0" w:space="0" w:color="auto"/>
              </w:divBdr>
            </w:div>
            <w:div w:id="20287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980">
      <w:bodyDiv w:val="1"/>
      <w:marLeft w:val="0"/>
      <w:marRight w:val="0"/>
      <w:marTop w:val="0"/>
      <w:marBottom w:val="0"/>
      <w:divBdr>
        <w:top w:val="none" w:sz="0" w:space="0" w:color="auto"/>
        <w:left w:val="none" w:sz="0" w:space="0" w:color="auto"/>
        <w:bottom w:val="none" w:sz="0" w:space="0" w:color="auto"/>
        <w:right w:val="none" w:sz="0" w:space="0" w:color="auto"/>
      </w:divBdr>
      <w:divsChild>
        <w:div w:id="1689866614">
          <w:marLeft w:val="0"/>
          <w:marRight w:val="0"/>
          <w:marTop w:val="0"/>
          <w:marBottom w:val="0"/>
          <w:divBdr>
            <w:top w:val="none" w:sz="0" w:space="0" w:color="auto"/>
            <w:left w:val="none" w:sz="0" w:space="0" w:color="auto"/>
            <w:bottom w:val="none" w:sz="0" w:space="0" w:color="auto"/>
            <w:right w:val="none" w:sz="0" w:space="0" w:color="auto"/>
          </w:divBdr>
          <w:divsChild>
            <w:div w:id="1566338035">
              <w:marLeft w:val="0"/>
              <w:marRight w:val="0"/>
              <w:marTop w:val="0"/>
              <w:marBottom w:val="0"/>
              <w:divBdr>
                <w:top w:val="none" w:sz="0" w:space="0" w:color="auto"/>
                <w:left w:val="none" w:sz="0" w:space="0" w:color="auto"/>
                <w:bottom w:val="none" w:sz="0" w:space="0" w:color="auto"/>
                <w:right w:val="none" w:sz="0" w:space="0" w:color="auto"/>
              </w:divBdr>
            </w:div>
            <w:div w:id="1837763969">
              <w:marLeft w:val="0"/>
              <w:marRight w:val="0"/>
              <w:marTop w:val="0"/>
              <w:marBottom w:val="0"/>
              <w:divBdr>
                <w:top w:val="none" w:sz="0" w:space="0" w:color="auto"/>
                <w:left w:val="none" w:sz="0" w:space="0" w:color="auto"/>
                <w:bottom w:val="none" w:sz="0" w:space="0" w:color="auto"/>
                <w:right w:val="none" w:sz="0" w:space="0" w:color="auto"/>
              </w:divBdr>
            </w:div>
            <w:div w:id="6172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371">
      <w:bodyDiv w:val="1"/>
      <w:marLeft w:val="0"/>
      <w:marRight w:val="0"/>
      <w:marTop w:val="0"/>
      <w:marBottom w:val="0"/>
      <w:divBdr>
        <w:top w:val="none" w:sz="0" w:space="0" w:color="auto"/>
        <w:left w:val="none" w:sz="0" w:space="0" w:color="auto"/>
        <w:bottom w:val="none" w:sz="0" w:space="0" w:color="auto"/>
        <w:right w:val="none" w:sz="0" w:space="0" w:color="auto"/>
      </w:divBdr>
      <w:divsChild>
        <w:div w:id="1161387242">
          <w:marLeft w:val="0"/>
          <w:marRight w:val="0"/>
          <w:marTop w:val="0"/>
          <w:marBottom w:val="0"/>
          <w:divBdr>
            <w:top w:val="none" w:sz="0" w:space="0" w:color="auto"/>
            <w:left w:val="none" w:sz="0" w:space="0" w:color="auto"/>
            <w:bottom w:val="none" w:sz="0" w:space="0" w:color="auto"/>
            <w:right w:val="none" w:sz="0" w:space="0" w:color="auto"/>
          </w:divBdr>
          <w:divsChild>
            <w:div w:id="383483248">
              <w:marLeft w:val="0"/>
              <w:marRight w:val="0"/>
              <w:marTop w:val="0"/>
              <w:marBottom w:val="0"/>
              <w:divBdr>
                <w:top w:val="none" w:sz="0" w:space="0" w:color="auto"/>
                <w:left w:val="none" w:sz="0" w:space="0" w:color="auto"/>
                <w:bottom w:val="none" w:sz="0" w:space="0" w:color="auto"/>
                <w:right w:val="none" w:sz="0" w:space="0" w:color="auto"/>
              </w:divBdr>
            </w:div>
            <w:div w:id="1783956600">
              <w:marLeft w:val="0"/>
              <w:marRight w:val="0"/>
              <w:marTop w:val="0"/>
              <w:marBottom w:val="0"/>
              <w:divBdr>
                <w:top w:val="none" w:sz="0" w:space="0" w:color="auto"/>
                <w:left w:val="none" w:sz="0" w:space="0" w:color="auto"/>
                <w:bottom w:val="none" w:sz="0" w:space="0" w:color="auto"/>
                <w:right w:val="none" w:sz="0" w:space="0" w:color="auto"/>
              </w:divBdr>
            </w:div>
            <w:div w:id="55517163">
              <w:marLeft w:val="0"/>
              <w:marRight w:val="0"/>
              <w:marTop w:val="0"/>
              <w:marBottom w:val="0"/>
              <w:divBdr>
                <w:top w:val="none" w:sz="0" w:space="0" w:color="auto"/>
                <w:left w:val="none" w:sz="0" w:space="0" w:color="auto"/>
                <w:bottom w:val="none" w:sz="0" w:space="0" w:color="auto"/>
                <w:right w:val="none" w:sz="0" w:space="0" w:color="auto"/>
              </w:divBdr>
            </w:div>
            <w:div w:id="2098014677">
              <w:marLeft w:val="0"/>
              <w:marRight w:val="0"/>
              <w:marTop w:val="0"/>
              <w:marBottom w:val="0"/>
              <w:divBdr>
                <w:top w:val="none" w:sz="0" w:space="0" w:color="auto"/>
                <w:left w:val="none" w:sz="0" w:space="0" w:color="auto"/>
                <w:bottom w:val="none" w:sz="0" w:space="0" w:color="auto"/>
                <w:right w:val="none" w:sz="0" w:space="0" w:color="auto"/>
              </w:divBdr>
            </w:div>
            <w:div w:id="1812207096">
              <w:marLeft w:val="0"/>
              <w:marRight w:val="0"/>
              <w:marTop w:val="0"/>
              <w:marBottom w:val="0"/>
              <w:divBdr>
                <w:top w:val="none" w:sz="0" w:space="0" w:color="auto"/>
                <w:left w:val="none" w:sz="0" w:space="0" w:color="auto"/>
                <w:bottom w:val="none" w:sz="0" w:space="0" w:color="auto"/>
                <w:right w:val="none" w:sz="0" w:space="0" w:color="auto"/>
              </w:divBdr>
            </w:div>
            <w:div w:id="1731686625">
              <w:marLeft w:val="0"/>
              <w:marRight w:val="0"/>
              <w:marTop w:val="0"/>
              <w:marBottom w:val="0"/>
              <w:divBdr>
                <w:top w:val="none" w:sz="0" w:space="0" w:color="auto"/>
                <w:left w:val="none" w:sz="0" w:space="0" w:color="auto"/>
                <w:bottom w:val="none" w:sz="0" w:space="0" w:color="auto"/>
                <w:right w:val="none" w:sz="0" w:space="0" w:color="auto"/>
              </w:divBdr>
            </w:div>
            <w:div w:id="157768325">
              <w:marLeft w:val="0"/>
              <w:marRight w:val="0"/>
              <w:marTop w:val="0"/>
              <w:marBottom w:val="0"/>
              <w:divBdr>
                <w:top w:val="none" w:sz="0" w:space="0" w:color="auto"/>
                <w:left w:val="none" w:sz="0" w:space="0" w:color="auto"/>
                <w:bottom w:val="none" w:sz="0" w:space="0" w:color="auto"/>
                <w:right w:val="none" w:sz="0" w:space="0" w:color="auto"/>
              </w:divBdr>
            </w:div>
            <w:div w:id="1160657462">
              <w:marLeft w:val="0"/>
              <w:marRight w:val="0"/>
              <w:marTop w:val="0"/>
              <w:marBottom w:val="0"/>
              <w:divBdr>
                <w:top w:val="none" w:sz="0" w:space="0" w:color="auto"/>
                <w:left w:val="none" w:sz="0" w:space="0" w:color="auto"/>
                <w:bottom w:val="none" w:sz="0" w:space="0" w:color="auto"/>
                <w:right w:val="none" w:sz="0" w:space="0" w:color="auto"/>
              </w:divBdr>
            </w:div>
            <w:div w:id="1424104869">
              <w:marLeft w:val="0"/>
              <w:marRight w:val="0"/>
              <w:marTop w:val="0"/>
              <w:marBottom w:val="0"/>
              <w:divBdr>
                <w:top w:val="none" w:sz="0" w:space="0" w:color="auto"/>
                <w:left w:val="none" w:sz="0" w:space="0" w:color="auto"/>
                <w:bottom w:val="none" w:sz="0" w:space="0" w:color="auto"/>
                <w:right w:val="none" w:sz="0" w:space="0" w:color="auto"/>
              </w:divBdr>
            </w:div>
            <w:div w:id="1364139083">
              <w:marLeft w:val="0"/>
              <w:marRight w:val="0"/>
              <w:marTop w:val="0"/>
              <w:marBottom w:val="0"/>
              <w:divBdr>
                <w:top w:val="none" w:sz="0" w:space="0" w:color="auto"/>
                <w:left w:val="none" w:sz="0" w:space="0" w:color="auto"/>
                <w:bottom w:val="none" w:sz="0" w:space="0" w:color="auto"/>
                <w:right w:val="none" w:sz="0" w:space="0" w:color="auto"/>
              </w:divBdr>
            </w:div>
            <w:div w:id="88698935">
              <w:marLeft w:val="0"/>
              <w:marRight w:val="0"/>
              <w:marTop w:val="0"/>
              <w:marBottom w:val="0"/>
              <w:divBdr>
                <w:top w:val="none" w:sz="0" w:space="0" w:color="auto"/>
                <w:left w:val="none" w:sz="0" w:space="0" w:color="auto"/>
                <w:bottom w:val="none" w:sz="0" w:space="0" w:color="auto"/>
                <w:right w:val="none" w:sz="0" w:space="0" w:color="auto"/>
              </w:divBdr>
            </w:div>
            <w:div w:id="5872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3521">
      <w:bodyDiv w:val="1"/>
      <w:marLeft w:val="0"/>
      <w:marRight w:val="0"/>
      <w:marTop w:val="0"/>
      <w:marBottom w:val="0"/>
      <w:divBdr>
        <w:top w:val="none" w:sz="0" w:space="0" w:color="auto"/>
        <w:left w:val="none" w:sz="0" w:space="0" w:color="auto"/>
        <w:bottom w:val="none" w:sz="0" w:space="0" w:color="auto"/>
        <w:right w:val="none" w:sz="0" w:space="0" w:color="auto"/>
      </w:divBdr>
      <w:divsChild>
        <w:div w:id="34819656">
          <w:marLeft w:val="0"/>
          <w:marRight w:val="0"/>
          <w:marTop w:val="0"/>
          <w:marBottom w:val="0"/>
          <w:divBdr>
            <w:top w:val="none" w:sz="0" w:space="0" w:color="auto"/>
            <w:left w:val="none" w:sz="0" w:space="0" w:color="auto"/>
            <w:bottom w:val="none" w:sz="0" w:space="0" w:color="auto"/>
            <w:right w:val="none" w:sz="0" w:space="0" w:color="auto"/>
          </w:divBdr>
          <w:divsChild>
            <w:div w:id="1072967763">
              <w:marLeft w:val="0"/>
              <w:marRight w:val="0"/>
              <w:marTop w:val="0"/>
              <w:marBottom w:val="0"/>
              <w:divBdr>
                <w:top w:val="none" w:sz="0" w:space="0" w:color="auto"/>
                <w:left w:val="none" w:sz="0" w:space="0" w:color="auto"/>
                <w:bottom w:val="none" w:sz="0" w:space="0" w:color="auto"/>
                <w:right w:val="none" w:sz="0" w:space="0" w:color="auto"/>
              </w:divBdr>
            </w:div>
            <w:div w:id="1673143650">
              <w:marLeft w:val="0"/>
              <w:marRight w:val="0"/>
              <w:marTop w:val="0"/>
              <w:marBottom w:val="0"/>
              <w:divBdr>
                <w:top w:val="none" w:sz="0" w:space="0" w:color="auto"/>
                <w:left w:val="none" w:sz="0" w:space="0" w:color="auto"/>
                <w:bottom w:val="none" w:sz="0" w:space="0" w:color="auto"/>
                <w:right w:val="none" w:sz="0" w:space="0" w:color="auto"/>
              </w:divBdr>
            </w:div>
            <w:div w:id="769669123">
              <w:marLeft w:val="0"/>
              <w:marRight w:val="0"/>
              <w:marTop w:val="0"/>
              <w:marBottom w:val="0"/>
              <w:divBdr>
                <w:top w:val="none" w:sz="0" w:space="0" w:color="auto"/>
                <w:left w:val="none" w:sz="0" w:space="0" w:color="auto"/>
                <w:bottom w:val="none" w:sz="0" w:space="0" w:color="auto"/>
                <w:right w:val="none" w:sz="0" w:space="0" w:color="auto"/>
              </w:divBdr>
            </w:div>
            <w:div w:id="1583221237">
              <w:marLeft w:val="0"/>
              <w:marRight w:val="0"/>
              <w:marTop w:val="0"/>
              <w:marBottom w:val="0"/>
              <w:divBdr>
                <w:top w:val="none" w:sz="0" w:space="0" w:color="auto"/>
                <w:left w:val="none" w:sz="0" w:space="0" w:color="auto"/>
                <w:bottom w:val="none" w:sz="0" w:space="0" w:color="auto"/>
                <w:right w:val="none" w:sz="0" w:space="0" w:color="auto"/>
              </w:divBdr>
            </w:div>
            <w:div w:id="184054669">
              <w:marLeft w:val="0"/>
              <w:marRight w:val="0"/>
              <w:marTop w:val="0"/>
              <w:marBottom w:val="0"/>
              <w:divBdr>
                <w:top w:val="none" w:sz="0" w:space="0" w:color="auto"/>
                <w:left w:val="none" w:sz="0" w:space="0" w:color="auto"/>
                <w:bottom w:val="none" w:sz="0" w:space="0" w:color="auto"/>
                <w:right w:val="none" w:sz="0" w:space="0" w:color="auto"/>
              </w:divBdr>
            </w:div>
            <w:div w:id="4790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208">
      <w:bodyDiv w:val="1"/>
      <w:marLeft w:val="0"/>
      <w:marRight w:val="0"/>
      <w:marTop w:val="0"/>
      <w:marBottom w:val="0"/>
      <w:divBdr>
        <w:top w:val="none" w:sz="0" w:space="0" w:color="auto"/>
        <w:left w:val="none" w:sz="0" w:space="0" w:color="auto"/>
        <w:bottom w:val="none" w:sz="0" w:space="0" w:color="auto"/>
        <w:right w:val="none" w:sz="0" w:space="0" w:color="auto"/>
      </w:divBdr>
      <w:divsChild>
        <w:div w:id="587467368">
          <w:marLeft w:val="0"/>
          <w:marRight w:val="0"/>
          <w:marTop w:val="0"/>
          <w:marBottom w:val="0"/>
          <w:divBdr>
            <w:top w:val="none" w:sz="0" w:space="0" w:color="auto"/>
            <w:left w:val="none" w:sz="0" w:space="0" w:color="auto"/>
            <w:bottom w:val="none" w:sz="0" w:space="0" w:color="auto"/>
            <w:right w:val="none" w:sz="0" w:space="0" w:color="auto"/>
          </w:divBdr>
          <w:divsChild>
            <w:div w:id="20656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4855">
      <w:bodyDiv w:val="1"/>
      <w:marLeft w:val="0"/>
      <w:marRight w:val="0"/>
      <w:marTop w:val="0"/>
      <w:marBottom w:val="0"/>
      <w:divBdr>
        <w:top w:val="none" w:sz="0" w:space="0" w:color="auto"/>
        <w:left w:val="none" w:sz="0" w:space="0" w:color="auto"/>
        <w:bottom w:val="none" w:sz="0" w:space="0" w:color="auto"/>
        <w:right w:val="none" w:sz="0" w:space="0" w:color="auto"/>
      </w:divBdr>
      <w:divsChild>
        <w:div w:id="288510089">
          <w:marLeft w:val="0"/>
          <w:marRight w:val="0"/>
          <w:marTop w:val="0"/>
          <w:marBottom w:val="0"/>
          <w:divBdr>
            <w:top w:val="none" w:sz="0" w:space="0" w:color="auto"/>
            <w:left w:val="none" w:sz="0" w:space="0" w:color="auto"/>
            <w:bottom w:val="none" w:sz="0" w:space="0" w:color="auto"/>
            <w:right w:val="none" w:sz="0" w:space="0" w:color="auto"/>
          </w:divBdr>
          <w:divsChild>
            <w:div w:id="430318064">
              <w:marLeft w:val="0"/>
              <w:marRight w:val="0"/>
              <w:marTop w:val="0"/>
              <w:marBottom w:val="0"/>
              <w:divBdr>
                <w:top w:val="none" w:sz="0" w:space="0" w:color="auto"/>
                <w:left w:val="none" w:sz="0" w:space="0" w:color="auto"/>
                <w:bottom w:val="none" w:sz="0" w:space="0" w:color="auto"/>
                <w:right w:val="none" w:sz="0" w:space="0" w:color="auto"/>
              </w:divBdr>
            </w:div>
            <w:div w:id="2061594507">
              <w:marLeft w:val="0"/>
              <w:marRight w:val="0"/>
              <w:marTop w:val="0"/>
              <w:marBottom w:val="0"/>
              <w:divBdr>
                <w:top w:val="none" w:sz="0" w:space="0" w:color="auto"/>
                <w:left w:val="none" w:sz="0" w:space="0" w:color="auto"/>
                <w:bottom w:val="none" w:sz="0" w:space="0" w:color="auto"/>
                <w:right w:val="none" w:sz="0" w:space="0" w:color="auto"/>
              </w:divBdr>
            </w:div>
            <w:div w:id="1365598787">
              <w:marLeft w:val="0"/>
              <w:marRight w:val="0"/>
              <w:marTop w:val="0"/>
              <w:marBottom w:val="0"/>
              <w:divBdr>
                <w:top w:val="none" w:sz="0" w:space="0" w:color="auto"/>
                <w:left w:val="none" w:sz="0" w:space="0" w:color="auto"/>
                <w:bottom w:val="none" w:sz="0" w:space="0" w:color="auto"/>
                <w:right w:val="none" w:sz="0" w:space="0" w:color="auto"/>
              </w:divBdr>
            </w:div>
            <w:div w:id="1454135511">
              <w:marLeft w:val="0"/>
              <w:marRight w:val="0"/>
              <w:marTop w:val="0"/>
              <w:marBottom w:val="0"/>
              <w:divBdr>
                <w:top w:val="none" w:sz="0" w:space="0" w:color="auto"/>
                <w:left w:val="none" w:sz="0" w:space="0" w:color="auto"/>
                <w:bottom w:val="none" w:sz="0" w:space="0" w:color="auto"/>
                <w:right w:val="none" w:sz="0" w:space="0" w:color="auto"/>
              </w:divBdr>
            </w:div>
            <w:div w:id="1407339283">
              <w:marLeft w:val="0"/>
              <w:marRight w:val="0"/>
              <w:marTop w:val="0"/>
              <w:marBottom w:val="0"/>
              <w:divBdr>
                <w:top w:val="none" w:sz="0" w:space="0" w:color="auto"/>
                <w:left w:val="none" w:sz="0" w:space="0" w:color="auto"/>
                <w:bottom w:val="none" w:sz="0" w:space="0" w:color="auto"/>
                <w:right w:val="none" w:sz="0" w:space="0" w:color="auto"/>
              </w:divBdr>
            </w:div>
            <w:div w:id="650986734">
              <w:marLeft w:val="0"/>
              <w:marRight w:val="0"/>
              <w:marTop w:val="0"/>
              <w:marBottom w:val="0"/>
              <w:divBdr>
                <w:top w:val="none" w:sz="0" w:space="0" w:color="auto"/>
                <w:left w:val="none" w:sz="0" w:space="0" w:color="auto"/>
                <w:bottom w:val="none" w:sz="0" w:space="0" w:color="auto"/>
                <w:right w:val="none" w:sz="0" w:space="0" w:color="auto"/>
              </w:divBdr>
            </w:div>
            <w:div w:id="30348042">
              <w:marLeft w:val="0"/>
              <w:marRight w:val="0"/>
              <w:marTop w:val="0"/>
              <w:marBottom w:val="0"/>
              <w:divBdr>
                <w:top w:val="none" w:sz="0" w:space="0" w:color="auto"/>
                <w:left w:val="none" w:sz="0" w:space="0" w:color="auto"/>
                <w:bottom w:val="none" w:sz="0" w:space="0" w:color="auto"/>
                <w:right w:val="none" w:sz="0" w:space="0" w:color="auto"/>
              </w:divBdr>
            </w:div>
            <w:div w:id="24063593">
              <w:marLeft w:val="0"/>
              <w:marRight w:val="0"/>
              <w:marTop w:val="0"/>
              <w:marBottom w:val="0"/>
              <w:divBdr>
                <w:top w:val="none" w:sz="0" w:space="0" w:color="auto"/>
                <w:left w:val="none" w:sz="0" w:space="0" w:color="auto"/>
                <w:bottom w:val="none" w:sz="0" w:space="0" w:color="auto"/>
                <w:right w:val="none" w:sz="0" w:space="0" w:color="auto"/>
              </w:divBdr>
            </w:div>
            <w:div w:id="1976258839">
              <w:marLeft w:val="0"/>
              <w:marRight w:val="0"/>
              <w:marTop w:val="0"/>
              <w:marBottom w:val="0"/>
              <w:divBdr>
                <w:top w:val="none" w:sz="0" w:space="0" w:color="auto"/>
                <w:left w:val="none" w:sz="0" w:space="0" w:color="auto"/>
                <w:bottom w:val="none" w:sz="0" w:space="0" w:color="auto"/>
                <w:right w:val="none" w:sz="0" w:space="0" w:color="auto"/>
              </w:divBdr>
            </w:div>
            <w:div w:id="1923753737">
              <w:marLeft w:val="0"/>
              <w:marRight w:val="0"/>
              <w:marTop w:val="0"/>
              <w:marBottom w:val="0"/>
              <w:divBdr>
                <w:top w:val="none" w:sz="0" w:space="0" w:color="auto"/>
                <w:left w:val="none" w:sz="0" w:space="0" w:color="auto"/>
                <w:bottom w:val="none" w:sz="0" w:space="0" w:color="auto"/>
                <w:right w:val="none" w:sz="0" w:space="0" w:color="auto"/>
              </w:divBdr>
            </w:div>
            <w:div w:id="509806131">
              <w:marLeft w:val="0"/>
              <w:marRight w:val="0"/>
              <w:marTop w:val="0"/>
              <w:marBottom w:val="0"/>
              <w:divBdr>
                <w:top w:val="none" w:sz="0" w:space="0" w:color="auto"/>
                <w:left w:val="none" w:sz="0" w:space="0" w:color="auto"/>
                <w:bottom w:val="none" w:sz="0" w:space="0" w:color="auto"/>
                <w:right w:val="none" w:sz="0" w:space="0" w:color="auto"/>
              </w:divBdr>
            </w:div>
            <w:div w:id="18402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1769">
      <w:bodyDiv w:val="1"/>
      <w:marLeft w:val="0"/>
      <w:marRight w:val="0"/>
      <w:marTop w:val="0"/>
      <w:marBottom w:val="0"/>
      <w:divBdr>
        <w:top w:val="none" w:sz="0" w:space="0" w:color="auto"/>
        <w:left w:val="none" w:sz="0" w:space="0" w:color="auto"/>
        <w:bottom w:val="none" w:sz="0" w:space="0" w:color="auto"/>
        <w:right w:val="none" w:sz="0" w:space="0" w:color="auto"/>
      </w:divBdr>
      <w:divsChild>
        <w:div w:id="1639647648">
          <w:marLeft w:val="0"/>
          <w:marRight w:val="0"/>
          <w:marTop w:val="0"/>
          <w:marBottom w:val="0"/>
          <w:divBdr>
            <w:top w:val="none" w:sz="0" w:space="0" w:color="auto"/>
            <w:left w:val="none" w:sz="0" w:space="0" w:color="auto"/>
            <w:bottom w:val="none" w:sz="0" w:space="0" w:color="auto"/>
            <w:right w:val="none" w:sz="0" w:space="0" w:color="auto"/>
          </w:divBdr>
          <w:divsChild>
            <w:div w:id="643513723">
              <w:marLeft w:val="0"/>
              <w:marRight w:val="0"/>
              <w:marTop w:val="0"/>
              <w:marBottom w:val="0"/>
              <w:divBdr>
                <w:top w:val="none" w:sz="0" w:space="0" w:color="auto"/>
                <w:left w:val="none" w:sz="0" w:space="0" w:color="auto"/>
                <w:bottom w:val="none" w:sz="0" w:space="0" w:color="auto"/>
                <w:right w:val="none" w:sz="0" w:space="0" w:color="auto"/>
              </w:divBdr>
            </w:div>
            <w:div w:id="700593538">
              <w:marLeft w:val="0"/>
              <w:marRight w:val="0"/>
              <w:marTop w:val="0"/>
              <w:marBottom w:val="0"/>
              <w:divBdr>
                <w:top w:val="none" w:sz="0" w:space="0" w:color="auto"/>
                <w:left w:val="none" w:sz="0" w:space="0" w:color="auto"/>
                <w:bottom w:val="none" w:sz="0" w:space="0" w:color="auto"/>
                <w:right w:val="none" w:sz="0" w:space="0" w:color="auto"/>
              </w:divBdr>
            </w:div>
            <w:div w:id="1304195188">
              <w:marLeft w:val="0"/>
              <w:marRight w:val="0"/>
              <w:marTop w:val="0"/>
              <w:marBottom w:val="0"/>
              <w:divBdr>
                <w:top w:val="none" w:sz="0" w:space="0" w:color="auto"/>
                <w:left w:val="none" w:sz="0" w:space="0" w:color="auto"/>
                <w:bottom w:val="none" w:sz="0" w:space="0" w:color="auto"/>
                <w:right w:val="none" w:sz="0" w:space="0" w:color="auto"/>
              </w:divBdr>
            </w:div>
            <w:div w:id="874078570">
              <w:marLeft w:val="0"/>
              <w:marRight w:val="0"/>
              <w:marTop w:val="0"/>
              <w:marBottom w:val="0"/>
              <w:divBdr>
                <w:top w:val="none" w:sz="0" w:space="0" w:color="auto"/>
                <w:left w:val="none" w:sz="0" w:space="0" w:color="auto"/>
                <w:bottom w:val="none" w:sz="0" w:space="0" w:color="auto"/>
                <w:right w:val="none" w:sz="0" w:space="0" w:color="auto"/>
              </w:divBdr>
            </w:div>
            <w:div w:id="12017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0522">
      <w:bodyDiv w:val="1"/>
      <w:marLeft w:val="0"/>
      <w:marRight w:val="0"/>
      <w:marTop w:val="0"/>
      <w:marBottom w:val="0"/>
      <w:divBdr>
        <w:top w:val="none" w:sz="0" w:space="0" w:color="auto"/>
        <w:left w:val="none" w:sz="0" w:space="0" w:color="auto"/>
        <w:bottom w:val="none" w:sz="0" w:space="0" w:color="auto"/>
        <w:right w:val="none" w:sz="0" w:space="0" w:color="auto"/>
      </w:divBdr>
      <w:divsChild>
        <w:div w:id="665060497">
          <w:marLeft w:val="0"/>
          <w:marRight w:val="0"/>
          <w:marTop w:val="0"/>
          <w:marBottom w:val="0"/>
          <w:divBdr>
            <w:top w:val="none" w:sz="0" w:space="0" w:color="auto"/>
            <w:left w:val="none" w:sz="0" w:space="0" w:color="auto"/>
            <w:bottom w:val="none" w:sz="0" w:space="0" w:color="auto"/>
            <w:right w:val="none" w:sz="0" w:space="0" w:color="auto"/>
          </w:divBdr>
          <w:divsChild>
            <w:div w:id="882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3637">
      <w:bodyDiv w:val="1"/>
      <w:marLeft w:val="0"/>
      <w:marRight w:val="0"/>
      <w:marTop w:val="0"/>
      <w:marBottom w:val="0"/>
      <w:divBdr>
        <w:top w:val="none" w:sz="0" w:space="0" w:color="auto"/>
        <w:left w:val="none" w:sz="0" w:space="0" w:color="auto"/>
        <w:bottom w:val="none" w:sz="0" w:space="0" w:color="auto"/>
        <w:right w:val="none" w:sz="0" w:space="0" w:color="auto"/>
      </w:divBdr>
      <w:divsChild>
        <w:div w:id="1013651599">
          <w:marLeft w:val="0"/>
          <w:marRight w:val="0"/>
          <w:marTop w:val="0"/>
          <w:marBottom w:val="0"/>
          <w:divBdr>
            <w:top w:val="none" w:sz="0" w:space="0" w:color="auto"/>
            <w:left w:val="none" w:sz="0" w:space="0" w:color="auto"/>
            <w:bottom w:val="none" w:sz="0" w:space="0" w:color="auto"/>
            <w:right w:val="none" w:sz="0" w:space="0" w:color="auto"/>
          </w:divBdr>
          <w:divsChild>
            <w:div w:id="1283726244">
              <w:marLeft w:val="0"/>
              <w:marRight w:val="0"/>
              <w:marTop w:val="0"/>
              <w:marBottom w:val="0"/>
              <w:divBdr>
                <w:top w:val="none" w:sz="0" w:space="0" w:color="auto"/>
                <w:left w:val="none" w:sz="0" w:space="0" w:color="auto"/>
                <w:bottom w:val="none" w:sz="0" w:space="0" w:color="auto"/>
                <w:right w:val="none" w:sz="0" w:space="0" w:color="auto"/>
              </w:divBdr>
            </w:div>
            <w:div w:id="1944923938">
              <w:marLeft w:val="0"/>
              <w:marRight w:val="0"/>
              <w:marTop w:val="0"/>
              <w:marBottom w:val="0"/>
              <w:divBdr>
                <w:top w:val="none" w:sz="0" w:space="0" w:color="auto"/>
                <w:left w:val="none" w:sz="0" w:space="0" w:color="auto"/>
                <w:bottom w:val="none" w:sz="0" w:space="0" w:color="auto"/>
                <w:right w:val="none" w:sz="0" w:space="0" w:color="auto"/>
              </w:divBdr>
            </w:div>
            <w:div w:id="11499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2555">
      <w:bodyDiv w:val="1"/>
      <w:marLeft w:val="0"/>
      <w:marRight w:val="0"/>
      <w:marTop w:val="0"/>
      <w:marBottom w:val="0"/>
      <w:divBdr>
        <w:top w:val="none" w:sz="0" w:space="0" w:color="auto"/>
        <w:left w:val="none" w:sz="0" w:space="0" w:color="auto"/>
        <w:bottom w:val="none" w:sz="0" w:space="0" w:color="auto"/>
        <w:right w:val="none" w:sz="0" w:space="0" w:color="auto"/>
      </w:divBdr>
      <w:divsChild>
        <w:div w:id="295725936">
          <w:marLeft w:val="0"/>
          <w:marRight w:val="0"/>
          <w:marTop w:val="0"/>
          <w:marBottom w:val="0"/>
          <w:divBdr>
            <w:top w:val="none" w:sz="0" w:space="0" w:color="auto"/>
            <w:left w:val="none" w:sz="0" w:space="0" w:color="auto"/>
            <w:bottom w:val="none" w:sz="0" w:space="0" w:color="auto"/>
            <w:right w:val="none" w:sz="0" w:space="0" w:color="auto"/>
          </w:divBdr>
          <w:divsChild>
            <w:div w:id="48459549">
              <w:marLeft w:val="0"/>
              <w:marRight w:val="0"/>
              <w:marTop w:val="0"/>
              <w:marBottom w:val="0"/>
              <w:divBdr>
                <w:top w:val="none" w:sz="0" w:space="0" w:color="auto"/>
                <w:left w:val="none" w:sz="0" w:space="0" w:color="auto"/>
                <w:bottom w:val="none" w:sz="0" w:space="0" w:color="auto"/>
                <w:right w:val="none" w:sz="0" w:space="0" w:color="auto"/>
              </w:divBdr>
            </w:div>
            <w:div w:id="1598098087">
              <w:marLeft w:val="0"/>
              <w:marRight w:val="0"/>
              <w:marTop w:val="0"/>
              <w:marBottom w:val="0"/>
              <w:divBdr>
                <w:top w:val="none" w:sz="0" w:space="0" w:color="auto"/>
                <w:left w:val="none" w:sz="0" w:space="0" w:color="auto"/>
                <w:bottom w:val="none" w:sz="0" w:space="0" w:color="auto"/>
                <w:right w:val="none" w:sz="0" w:space="0" w:color="auto"/>
              </w:divBdr>
            </w:div>
            <w:div w:id="687949250">
              <w:marLeft w:val="0"/>
              <w:marRight w:val="0"/>
              <w:marTop w:val="0"/>
              <w:marBottom w:val="0"/>
              <w:divBdr>
                <w:top w:val="none" w:sz="0" w:space="0" w:color="auto"/>
                <w:left w:val="none" w:sz="0" w:space="0" w:color="auto"/>
                <w:bottom w:val="none" w:sz="0" w:space="0" w:color="auto"/>
                <w:right w:val="none" w:sz="0" w:space="0" w:color="auto"/>
              </w:divBdr>
            </w:div>
            <w:div w:id="990868720">
              <w:marLeft w:val="0"/>
              <w:marRight w:val="0"/>
              <w:marTop w:val="0"/>
              <w:marBottom w:val="0"/>
              <w:divBdr>
                <w:top w:val="none" w:sz="0" w:space="0" w:color="auto"/>
                <w:left w:val="none" w:sz="0" w:space="0" w:color="auto"/>
                <w:bottom w:val="none" w:sz="0" w:space="0" w:color="auto"/>
                <w:right w:val="none" w:sz="0" w:space="0" w:color="auto"/>
              </w:divBdr>
            </w:div>
            <w:div w:id="13716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7902">
      <w:bodyDiv w:val="1"/>
      <w:marLeft w:val="0"/>
      <w:marRight w:val="0"/>
      <w:marTop w:val="0"/>
      <w:marBottom w:val="0"/>
      <w:divBdr>
        <w:top w:val="none" w:sz="0" w:space="0" w:color="auto"/>
        <w:left w:val="none" w:sz="0" w:space="0" w:color="auto"/>
        <w:bottom w:val="none" w:sz="0" w:space="0" w:color="auto"/>
        <w:right w:val="none" w:sz="0" w:space="0" w:color="auto"/>
      </w:divBdr>
      <w:divsChild>
        <w:div w:id="1766606368">
          <w:marLeft w:val="0"/>
          <w:marRight w:val="0"/>
          <w:marTop w:val="0"/>
          <w:marBottom w:val="0"/>
          <w:divBdr>
            <w:top w:val="none" w:sz="0" w:space="0" w:color="auto"/>
            <w:left w:val="none" w:sz="0" w:space="0" w:color="auto"/>
            <w:bottom w:val="none" w:sz="0" w:space="0" w:color="auto"/>
            <w:right w:val="none" w:sz="0" w:space="0" w:color="auto"/>
          </w:divBdr>
          <w:divsChild>
            <w:div w:id="1259868625">
              <w:marLeft w:val="0"/>
              <w:marRight w:val="0"/>
              <w:marTop w:val="0"/>
              <w:marBottom w:val="0"/>
              <w:divBdr>
                <w:top w:val="none" w:sz="0" w:space="0" w:color="auto"/>
                <w:left w:val="none" w:sz="0" w:space="0" w:color="auto"/>
                <w:bottom w:val="none" w:sz="0" w:space="0" w:color="auto"/>
                <w:right w:val="none" w:sz="0" w:space="0" w:color="auto"/>
              </w:divBdr>
            </w:div>
            <w:div w:id="11542037">
              <w:marLeft w:val="0"/>
              <w:marRight w:val="0"/>
              <w:marTop w:val="0"/>
              <w:marBottom w:val="0"/>
              <w:divBdr>
                <w:top w:val="none" w:sz="0" w:space="0" w:color="auto"/>
                <w:left w:val="none" w:sz="0" w:space="0" w:color="auto"/>
                <w:bottom w:val="none" w:sz="0" w:space="0" w:color="auto"/>
                <w:right w:val="none" w:sz="0" w:space="0" w:color="auto"/>
              </w:divBdr>
            </w:div>
            <w:div w:id="409279893">
              <w:marLeft w:val="0"/>
              <w:marRight w:val="0"/>
              <w:marTop w:val="0"/>
              <w:marBottom w:val="0"/>
              <w:divBdr>
                <w:top w:val="none" w:sz="0" w:space="0" w:color="auto"/>
                <w:left w:val="none" w:sz="0" w:space="0" w:color="auto"/>
                <w:bottom w:val="none" w:sz="0" w:space="0" w:color="auto"/>
                <w:right w:val="none" w:sz="0" w:space="0" w:color="auto"/>
              </w:divBdr>
            </w:div>
            <w:div w:id="2067871505">
              <w:marLeft w:val="0"/>
              <w:marRight w:val="0"/>
              <w:marTop w:val="0"/>
              <w:marBottom w:val="0"/>
              <w:divBdr>
                <w:top w:val="none" w:sz="0" w:space="0" w:color="auto"/>
                <w:left w:val="none" w:sz="0" w:space="0" w:color="auto"/>
                <w:bottom w:val="none" w:sz="0" w:space="0" w:color="auto"/>
                <w:right w:val="none" w:sz="0" w:space="0" w:color="auto"/>
              </w:divBdr>
            </w:div>
            <w:div w:id="692846989">
              <w:marLeft w:val="0"/>
              <w:marRight w:val="0"/>
              <w:marTop w:val="0"/>
              <w:marBottom w:val="0"/>
              <w:divBdr>
                <w:top w:val="none" w:sz="0" w:space="0" w:color="auto"/>
                <w:left w:val="none" w:sz="0" w:space="0" w:color="auto"/>
                <w:bottom w:val="none" w:sz="0" w:space="0" w:color="auto"/>
                <w:right w:val="none" w:sz="0" w:space="0" w:color="auto"/>
              </w:divBdr>
            </w:div>
            <w:div w:id="402488305">
              <w:marLeft w:val="0"/>
              <w:marRight w:val="0"/>
              <w:marTop w:val="0"/>
              <w:marBottom w:val="0"/>
              <w:divBdr>
                <w:top w:val="none" w:sz="0" w:space="0" w:color="auto"/>
                <w:left w:val="none" w:sz="0" w:space="0" w:color="auto"/>
                <w:bottom w:val="none" w:sz="0" w:space="0" w:color="auto"/>
                <w:right w:val="none" w:sz="0" w:space="0" w:color="auto"/>
              </w:divBdr>
            </w:div>
            <w:div w:id="45298182">
              <w:marLeft w:val="0"/>
              <w:marRight w:val="0"/>
              <w:marTop w:val="0"/>
              <w:marBottom w:val="0"/>
              <w:divBdr>
                <w:top w:val="none" w:sz="0" w:space="0" w:color="auto"/>
                <w:left w:val="none" w:sz="0" w:space="0" w:color="auto"/>
                <w:bottom w:val="none" w:sz="0" w:space="0" w:color="auto"/>
                <w:right w:val="none" w:sz="0" w:space="0" w:color="auto"/>
              </w:divBdr>
            </w:div>
            <w:div w:id="402795766">
              <w:marLeft w:val="0"/>
              <w:marRight w:val="0"/>
              <w:marTop w:val="0"/>
              <w:marBottom w:val="0"/>
              <w:divBdr>
                <w:top w:val="none" w:sz="0" w:space="0" w:color="auto"/>
                <w:left w:val="none" w:sz="0" w:space="0" w:color="auto"/>
                <w:bottom w:val="none" w:sz="0" w:space="0" w:color="auto"/>
                <w:right w:val="none" w:sz="0" w:space="0" w:color="auto"/>
              </w:divBdr>
            </w:div>
            <w:div w:id="1700550133">
              <w:marLeft w:val="0"/>
              <w:marRight w:val="0"/>
              <w:marTop w:val="0"/>
              <w:marBottom w:val="0"/>
              <w:divBdr>
                <w:top w:val="none" w:sz="0" w:space="0" w:color="auto"/>
                <w:left w:val="none" w:sz="0" w:space="0" w:color="auto"/>
                <w:bottom w:val="none" w:sz="0" w:space="0" w:color="auto"/>
                <w:right w:val="none" w:sz="0" w:space="0" w:color="auto"/>
              </w:divBdr>
            </w:div>
            <w:div w:id="968243943">
              <w:marLeft w:val="0"/>
              <w:marRight w:val="0"/>
              <w:marTop w:val="0"/>
              <w:marBottom w:val="0"/>
              <w:divBdr>
                <w:top w:val="none" w:sz="0" w:space="0" w:color="auto"/>
                <w:left w:val="none" w:sz="0" w:space="0" w:color="auto"/>
                <w:bottom w:val="none" w:sz="0" w:space="0" w:color="auto"/>
                <w:right w:val="none" w:sz="0" w:space="0" w:color="auto"/>
              </w:divBdr>
            </w:div>
            <w:div w:id="1492059255">
              <w:marLeft w:val="0"/>
              <w:marRight w:val="0"/>
              <w:marTop w:val="0"/>
              <w:marBottom w:val="0"/>
              <w:divBdr>
                <w:top w:val="none" w:sz="0" w:space="0" w:color="auto"/>
                <w:left w:val="none" w:sz="0" w:space="0" w:color="auto"/>
                <w:bottom w:val="none" w:sz="0" w:space="0" w:color="auto"/>
                <w:right w:val="none" w:sz="0" w:space="0" w:color="auto"/>
              </w:divBdr>
            </w:div>
            <w:div w:id="16588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6058">
      <w:bodyDiv w:val="1"/>
      <w:marLeft w:val="0"/>
      <w:marRight w:val="0"/>
      <w:marTop w:val="0"/>
      <w:marBottom w:val="0"/>
      <w:divBdr>
        <w:top w:val="none" w:sz="0" w:space="0" w:color="auto"/>
        <w:left w:val="none" w:sz="0" w:space="0" w:color="auto"/>
        <w:bottom w:val="none" w:sz="0" w:space="0" w:color="auto"/>
        <w:right w:val="none" w:sz="0" w:space="0" w:color="auto"/>
      </w:divBdr>
      <w:divsChild>
        <w:div w:id="722094214">
          <w:marLeft w:val="0"/>
          <w:marRight w:val="0"/>
          <w:marTop w:val="0"/>
          <w:marBottom w:val="0"/>
          <w:divBdr>
            <w:top w:val="none" w:sz="0" w:space="0" w:color="auto"/>
            <w:left w:val="none" w:sz="0" w:space="0" w:color="auto"/>
            <w:bottom w:val="none" w:sz="0" w:space="0" w:color="auto"/>
            <w:right w:val="none" w:sz="0" w:space="0" w:color="auto"/>
          </w:divBdr>
          <w:divsChild>
            <w:div w:id="19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390">
      <w:bodyDiv w:val="1"/>
      <w:marLeft w:val="0"/>
      <w:marRight w:val="0"/>
      <w:marTop w:val="0"/>
      <w:marBottom w:val="0"/>
      <w:divBdr>
        <w:top w:val="none" w:sz="0" w:space="0" w:color="auto"/>
        <w:left w:val="none" w:sz="0" w:space="0" w:color="auto"/>
        <w:bottom w:val="none" w:sz="0" w:space="0" w:color="auto"/>
        <w:right w:val="none" w:sz="0" w:space="0" w:color="auto"/>
      </w:divBdr>
      <w:divsChild>
        <w:div w:id="1766419586">
          <w:marLeft w:val="0"/>
          <w:marRight w:val="0"/>
          <w:marTop w:val="0"/>
          <w:marBottom w:val="0"/>
          <w:divBdr>
            <w:top w:val="none" w:sz="0" w:space="0" w:color="auto"/>
            <w:left w:val="none" w:sz="0" w:space="0" w:color="auto"/>
            <w:bottom w:val="none" w:sz="0" w:space="0" w:color="auto"/>
            <w:right w:val="none" w:sz="0" w:space="0" w:color="auto"/>
          </w:divBdr>
          <w:divsChild>
            <w:div w:id="1469319705">
              <w:marLeft w:val="0"/>
              <w:marRight w:val="0"/>
              <w:marTop w:val="0"/>
              <w:marBottom w:val="0"/>
              <w:divBdr>
                <w:top w:val="none" w:sz="0" w:space="0" w:color="auto"/>
                <w:left w:val="none" w:sz="0" w:space="0" w:color="auto"/>
                <w:bottom w:val="none" w:sz="0" w:space="0" w:color="auto"/>
                <w:right w:val="none" w:sz="0" w:space="0" w:color="auto"/>
              </w:divBdr>
            </w:div>
            <w:div w:id="1744254350">
              <w:marLeft w:val="0"/>
              <w:marRight w:val="0"/>
              <w:marTop w:val="0"/>
              <w:marBottom w:val="0"/>
              <w:divBdr>
                <w:top w:val="none" w:sz="0" w:space="0" w:color="auto"/>
                <w:left w:val="none" w:sz="0" w:space="0" w:color="auto"/>
                <w:bottom w:val="none" w:sz="0" w:space="0" w:color="auto"/>
                <w:right w:val="none" w:sz="0" w:space="0" w:color="auto"/>
              </w:divBdr>
            </w:div>
            <w:div w:id="248655846">
              <w:marLeft w:val="0"/>
              <w:marRight w:val="0"/>
              <w:marTop w:val="0"/>
              <w:marBottom w:val="0"/>
              <w:divBdr>
                <w:top w:val="none" w:sz="0" w:space="0" w:color="auto"/>
                <w:left w:val="none" w:sz="0" w:space="0" w:color="auto"/>
                <w:bottom w:val="none" w:sz="0" w:space="0" w:color="auto"/>
                <w:right w:val="none" w:sz="0" w:space="0" w:color="auto"/>
              </w:divBdr>
            </w:div>
            <w:div w:id="242762495">
              <w:marLeft w:val="0"/>
              <w:marRight w:val="0"/>
              <w:marTop w:val="0"/>
              <w:marBottom w:val="0"/>
              <w:divBdr>
                <w:top w:val="none" w:sz="0" w:space="0" w:color="auto"/>
                <w:left w:val="none" w:sz="0" w:space="0" w:color="auto"/>
                <w:bottom w:val="none" w:sz="0" w:space="0" w:color="auto"/>
                <w:right w:val="none" w:sz="0" w:space="0" w:color="auto"/>
              </w:divBdr>
            </w:div>
            <w:div w:id="1062287970">
              <w:marLeft w:val="0"/>
              <w:marRight w:val="0"/>
              <w:marTop w:val="0"/>
              <w:marBottom w:val="0"/>
              <w:divBdr>
                <w:top w:val="none" w:sz="0" w:space="0" w:color="auto"/>
                <w:left w:val="none" w:sz="0" w:space="0" w:color="auto"/>
                <w:bottom w:val="none" w:sz="0" w:space="0" w:color="auto"/>
                <w:right w:val="none" w:sz="0" w:space="0" w:color="auto"/>
              </w:divBdr>
            </w:div>
            <w:div w:id="1213034943">
              <w:marLeft w:val="0"/>
              <w:marRight w:val="0"/>
              <w:marTop w:val="0"/>
              <w:marBottom w:val="0"/>
              <w:divBdr>
                <w:top w:val="none" w:sz="0" w:space="0" w:color="auto"/>
                <w:left w:val="none" w:sz="0" w:space="0" w:color="auto"/>
                <w:bottom w:val="none" w:sz="0" w:space="0" w:color="auto"/>
                <w:right w:val="none" w:sz="0" w:space="0" w:color="auto"/>
              </w:divBdr>
            </w:div>
            <w:div w:id="11317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1086">
      <w:bodyDiv w:val="1"/>
      <w:marLeft w:val="0"/>
      <w:marRight w:val="0"/>
      <w:marTop w:val="0"/>
      <w:marBottom w:val="0"/>
      <w:divBdr>
        <w:top w:val="none" w:sz="0" w:space="0" w:color="auto"/>
        <w:left w:val="none" w:sz="0" w:space="0" w:color="auto"/>
        <w:bottom w:val="none" w:sz="0" w:space="0" w:color="auto"/>
        <w:right w:val="none" w:sz="0" w:space="0" w:color="auto"/>
      </w:divBdr>
      <w:divsChild>
        <w:div w:id="1686863456">
          <w:marLeft w:val="0"/>
          <w:marRight w:val="0"/>
          <w:marTop w:val="0"/>
          <w:marBottom w:val="0"/>
          <w:divBdr>
            <w:top w:val="none" w:sz="0" w:space="0" w:color="auto"/>
            <w:left w:val="none" w:sz="0" w:space="0" w:color="auto"/>
            <w:bottom w:val="none" w:sz="0" w:space="0" w:color="auto"/>
            <w:right w:val="none" w:sz="0" w:space="0" w:color="auto"/>
          </w:divBdr>
          <w:divsChild>
            <w:div w:id="399912336">
              <w:marLeft w:val="0"/>
              <w:marRight w:val="0"/>
              <w:marTop w:val="0"/>
              <w:marBottom w:val="0"/>
              <w:divBdr>
                <w:top w:val="none" w:sz="0" w:space="0" w:color="auto"/>
                <w:left w:val="none" w:sz="0" w:space="0" w:color="auto"/>
                <w:bottom w:val="none" w:sz="0" w:space="0" w:color="auto"/>
                <w:right w:val="none" w:sz="0" w:space="0" w:color="auto"/>
              </w:divBdr>
            </w:div>
            <w:div w:id="148912263">
              <w:marLeft w:val="0"/>
              <w:marRight w:val="0"/>
              <w:marTop w:val="0"/>
              <w:marBottom w:val="0"/>
              <w:divBdr>
                <w:top w:val="none" w:sz="0" w:space="0" w:color="auto"/>
                <w:left w:val="none" w:sz="0" w:space="0" w:color="auto"/>
                <w:bottom w:val="none" w:sz="0" w:space="0" w:color="auto"/>
                <w:right w:val="none" w:sz="0" w:space="0" w:color="auto"/>
              </w:divBdr>
            </w:div>
            <w:div w:id="456873747">
              <w:marLeft w:val="0"/>
              <w:marRight w:val="0"/>
              <w:marTop w:val="0"/>
              <w:marBottom w:val="0"/>
              <w:divBdr>
                <w:top w:val="none" w:sz="0" w:space="0" w:color="auto"/>
                <w:left w:val="none" w:sz="0" w:space="0" w:color="auto"/>
                <w:bottom w:val="none" w:sz="0" w:space="0" w:color="auto"/>
                <w:right w:val="none" w:sz="0" w:space="0" w:color="auto"/>
              </w:divBdr>
            </w:div>
            <w:div w:id="1529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6678">
      <w:bodyDiv w:val="1"/>
      <w:marLeft w:val="0"/>
      <w:marRight w:val="0"/>
      <w:marTop w:val="0"/>
      <w:marBottom w:val="0"/>
      <w:divBdr>
        <w:top w:val="none" w:sz="0" w:space="0" w:color="auto"/>
        <w:left w:val="none" w:sz="0" w:space="0" w:color="auto"/>
        <w:bottom w:val="none" w:sz="0" w:space="0" w:color="auto"/>
        <w:right w:val="none" w:sz="0" w:space="0" w:color="auto"/>
      </w:divBdr>
      <w:divsChild>
        <w:div w:id="343898026">
          <w:marLeft w:val="0"/>
          <w:marRight w:val="0"/>
          <w:marTop w:val="0"/>
          <w:marBottom w:val="0"/>
          <w:divBdr>
            <w:top w:val="none" w:sz="0" w:space="0" w:color="auto"/>
            <w:left w:val="none" w:sz="0" w:space="0" w:color="auto"/>
            <w:bottom w:val="none" w:sz="0" w:space="0" w:color="auto"/>
            <w:right w:val="none" w:sz="0" w:space="0" w:color="auto"/>
          </w:divBdr>
          <w:divsChild>
            <w:div w:id="625966381">
              <w:marLeft w:val="0"/>
              <w:marRight w:val="0"/>
              <w:marTop w:val="0"/>
              <w:marBottom w:val="0"/>
              <w:divBdr>
                <w:top w:val="none" w:sz="0" w:space="0" w:color="auto"/>
                <w:left w:val="none" w:sz="0" w:space="0" w:color="auto"/>
                <w:bottom w:val="none" w:sz="0" w:space="0" w:color="auto"/>
                <w:right w:val="none" w:sz="0" w:space="0" w:color="auto"/>
              </w:divBdr>
            </w:div>
            <w:div w:id="1562902860">
              <w:marLeft w:val="0"/>
              <w:marRight w:val="0"/>
              <w:marTop w:val="0"/>
              <w:marBottom w:val="0"/>
              <w:divBdr>
                <w:top w:val="none" w:sz="0" w:space="0" w:color="auto"/>
                <w:left w:val="none" w:sz="0" w:space="0" w:color="auto"/>
                <w:bottom w:val="none" w:sz="0" w:space="0" w:color="auto"/>
                <w:right w:val="none" w:sz="0" w:space="0" w:color="auto"/>
              </w:divBdr>
            </w:div>
            <w:div w:id="1240485193">
              <w:marLeft w:val="0"/>
              <w:marRight w:val="0"/>
              <w:marTop w:val="0"/>
              <w:marBottom w:val="0"/>
              <w:divBdr>
                <w:top w:val="none" w:sz="0" w:space="0" w:color="auto"/>
                <w:left w:val="none" w:sz="0" w:space="0" w:color="auto"/>
                <w:bottom w:val="none" w:sz="0" w:space="0" w:color="auto"/>
                <w:right w:val="none" w:sz="0" w:space="0" w:color="auto"/>
              </w:divBdr>
            </w:div>
            <w:div w:id="171265109">
              <w:marLeft w:val="0"/>
              <w:marRight w:val="0"/>
              <w:marTop w:val="0"/>
              <w:marBottom w:val="0"/>
              <w:divBdr>
                <w:top w:val="none" w:sz="0" w:space="0" w:color="auto"/>
                <w:left w:val="none" w:sz="0" w:space="0" w:color="auto"/>
                <w:bottom w:val="none" w:sz="0" w:space="0" w:color="auto"/>
                <w:right w:val="none" w:sz="0" w:space="0" w:color="auto"/>
              </w:divBdr>
            </w:div>
            <w:div w:id="55323531">
              <w:marLeft w:val="0"/>
              <w:marRight w:val="0"/>
              <w:marTop w:val="0"/>
              <w:marBottom w:val="0"/>
              <w:divBdr>
                <w:top w:val="none" w:sz="0" w:space="0" w:color="auto"/>
                <w:left w:val="none" w:sz="0" w:space="0" w:color="auto"/>
                <w:bottom w:val="none" w:sz="0" w:space="0" w:color="auto"/>
                <w:right w:val="none" w:sz="0" w:space="0" w:color="auto"/>
              </w:divBdr>
            </w:div>
            <w:div w:id="284431067">
              <w:marLeft w:val="0"/>
              <w:marRight w:val="0"/>
              <w:marTop w:val="0"/>
              <w:marBottom w:val="0"/>
              <w:divBdr>
                <w:top w:val="none" w:sz="0" w:space="0" w:color="auto"/>
                <w:left w:val="none" w:sz="0" w:space="0" w:color="auto"/>
                <w:bottom w:val="none" w:sz="0" w:space="0" w:color="auto"/>
                <w:right w:val="none" w:sz="0" w:space="0" w:color="auto"/>
              </w:divBdr>
            </w:div>
            <w:div w:id="1795175151">
              <w:marLeft w:val="0"/>
              <w:marRight w:val="0"/>
              <w:marTop w:val="0"/>
              <w:marBottom w:val="0"/>
              <w:divBdr>
                <w:top w:val="none" w:sz="0" w:space="0" w:color="auto"/>
                <w:left w:val="none" w:sz="0" w:space="0" w:color="auto"/>
                <w:bottom w:val="none" w:sz="0" w:space="0" w:color="auto"/>
                <w:right w:val="none" w:sz="0" w:space="0" w:color="auto"/>
              </w:divBdr>
            </w:div>
            <w:div w:id="261954765">
              <w:marLeft w:val="0"/>
              <w:marRight w:val="0"/>
              <w:marTop w:val="0"/>
              <w:marBottom w:val="0"/>
              <w:divBdr>
                <w:top w:val="none" w:sz="0" w:space="0" w:color="auto"/>
                <w:left w:val="none" w:sz="0" w:space="0" w:color="auto"/>
                <w:bottom w:val="none" w:sz="0" w:space="0" w:color="auto"/>
                <w:right w:val="none" w:sz="0" w:space="0" w:color="auto"/>
              </w:divBdr>
            </w:div>
            <w:div w:id="2001885695">
              <w:marLeft w:val="0"/>
              <w:marRight w:val="0"/>
              <w:marTop w:val="0"/>
              <w:marBottom w:val="0"/>
              <w:divBdr>
                <w:top w:val="none" w:sz="0" w:space="0" w:color="auto"/>
                <w:left w:val="none" w:sz="0" w:space="0" w:color="auto"/>
                <w:bottom w:val="none" w:sz="0" w:space="0" w:color="auto"/>
                <w:right w:val="none" w:sz="0" w:space="0" w:color="auto"/>
              </w:divBdr>
            </w:div>
            <w:div w:id="704719017">
              <w:marLeft w:val="0"/>
              <w:marRight w:val="0"/>
              <w:marTop w:val="0"/>
              <w:marBottom w:val="0"/>
              <w:divBdr>
                <w:top w:val="none" w:sz="0" w:space="0" w:color="auto"/>
                <w:left w:val="none" w:sz="0" w:space="0" w:color="auto"/>
                <w:bottom w:val="none" w:sz="0" w:space="0" w:color="auto"/>
                <w:right w:val="none" w:sz="0" w:space="0" w:color="auto"/>
              </w:divBdr>
            </w:div>
            <w:div w:id="1708530669">
              <w:marLeft w:val="0"/>
              <w:marRight w:val="0"/>
              <w:marTop w:val="0"/>
              <w:marBottom w:val="0"/>
              <w:divBdr>
                <w:top w:val="none" w:sz="0" w:space="0" w:color="auto"/>
                <w:left w:val="none" w:sz="0" w:space="0" w:color="auto"/>
                <w:bottom w:val="none" w:sz="0" w:space="0" w:color="auto"/>
                <w:right w:val="none" w:sz="0" w:space="0" w:color="auto"/>
              </w:divBdr>
            </w:div>
            <w:div w:id="15259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3829">
      <w:bodyDiv w:val="1"/>
      <w:marLeft w:val="0"/>
      <w:marRight w:val="0"/>
      <w:marTop w:val="0"/>
      <w:marBottom w:val="0"/>
      <w:divBdr>
        <w:top w:val="none" w:sz="0" w:space="0" w:color="auto"/>
        <w:left w:val="none" w:sz="0" w:space="0" w:color="auto"/>
        <w:bottom w:val="none" w:sz="0" w:space="0" w:color="auto"/>
        <w:right w:val="none" w:sz="0" w:space="0" w:color="auto"/>
      </w:divBdr>
      <w:divsChild>
        <w:div w:id="1772358375">
          <w:marLeft w:val="0"/>
          <w:marRight w:val="0"/>
          <w:marTop w:val="0"/>
          <w:marBottom w:val="0"/>
          <w:divBdr>
            <w:top w:val="none" w:sz="0" w:space="0" w:color="auto"/>
            <w:left w:val="none" w:sz="0" w:space="0" w:color="auto"/>
            <w:bottom w:val="none" w:sz="0" w:space="0" w:color="auto"/>
            <w:right w:val="none" w:sz="0" w:space="0" w:color="auto"/>
          </w:divBdr>
          <w:divsChild>
            <w:div w:id="789006550">
              <w:marLeft w:val="0"/>
              <w:marRight w:val="0"/>
              <w:marTop w:val="0"/>
              <w:marBottom w:val="0"/>
              <w:divBdr>
                <w:top w:val="none" w:sz="0" w:space="0" w:color="auto"/>
                <w:left w:val="none" w:sz="0" w:space="0" w:color="auto"/>
                <w:bottom w:val="none" w:sz="0" w:space="0" w:color="auto"/>
                <w:right w:val="none" w:sz="0" w:space="0" w:color="auto"/>
              </w:divBdr>
            </w:div>
            <w:div w:id="1761371133">
              <w:marLeft w:val="0"/>
              <w:marRight w:val="0"/>
              <w:marTop w:val="0"/>
              <w:marBottom w:val="0"/>
              <w:divBdr>
                <w:top w:val="none" w:sz="0" w:space="0" w:color="auto"/>
                <w:left w:val="none" w:sz="0" w:space="0" w:color="auto"/>
                <w:bottom w:val="none" w:sz="0" w:space="0" w:color="auto"/>
                <w:right w:val="none" w:sz="0" w:space="0" w:color="auto"/>
              </w:divBdr>
            </w:div>
            <w:div w:id="48767066">
              <w:marLeft w:val="0"/>
              <w:marRight w:val="0"/>
              <w:marTop w:val="0"/>
              <w:marBottom w:val="0"/>
              <w:divBdr>
                <w:top w:val="none" w:sz="0" w:space="0" w:color="auto"/>
                <w:left w:val="none" w:sz="0" w:space="0" w:color="auto"/>
                <w:bottom w:val="none" w:sz="0" w:space="0" w:color="auto"/>
                <w:right w:val="none" w:sz="0" w:space="0" w:color="auto"/>
              </w:divBdr>
            </w:div>
            <w:div w:id="10815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807">
      <w:bodyDiv w:val="1"/>
      <w:marLeft w:val="0"/>
      <w:marRight w:val="0"/>
      <w:marTop w:val="0"/>
      <w:marBottom w:val="0"/>
      <w:divBdr>
        <w:top w:val="none" w:sz="0" w:space="0" w:color="auto"/>
        <w:left w:val="none" w:sz="0" w:space="0" w:color="auto"/>
        <w:bottom w:val="none" w:sz="0" w:space="0" w:color="auto"/>
        <w:right w:val="none" w:sz="0" w:space="0" w:color="auto"/>
      </w:divBdr>
      <w:divsChild>
        <w:div w:id="1977754098">
          <w:marLeft w:val="0"/>
          <w:marRight w:val="0"/>
          <w:marTop w:val="0"/>
          <w:marBottom w:val="0"/>
          <w:divBdr>
            <w:top w:val="none" w:sz="0" w:space="0" w:color="auto"/>
            <w:left w:val="none" w:sz="0" w:space="0" w:color="auto"/>
            <w:bottom w:val="none" w:sz="0" w:space="0" w:color="auto"/>
            <w:right w:val="none" w:sz="0" w:space="0" w:color="auto"/>
          </w:divBdr>
          <w:divsChild>
            <w:div w:id="1134952550">
              <w:marLeft w:val="0"/>
              <w:marRight w:val="0"/>
              <w:marTop w:val="0"/>
              <w:marBottom w:val="0"/>
              <w:divBdr>
                <w:top w:val="none" w:sz="0" w:space="0" w:color="auto"/>
                <w:left w:val="none" w:sz="0" w:space="0" w:color="auto"/>
                <w:bottom w:val="none" w:sz="0" w:space="0" w:color="auto"/>
                <w:right w:val="none" w:sz="0" w:space="0" w:color="auto"/>
              </w:divBdr>
            </w:div>
            <w:div w:id="1391268490">
              <w:marLeft w:val="0"/>
              <w:marRight w:val="0"/>
              <w:marTop w:val="0"/>
              <w:marBottom w:val="0"/>
              <w:divBdr>
                <w:top w:val="none" w:sz="0" w:space="0" w:color="auto"/>
                <w:left w:val="none" w:sz="0" w:space="0" w:color="auto"/>
                <w:bottom w:val="none" w:sz="0" w:space="0" w:color="auto"/>
                <w:right w:val="none" w:sz="0" w:space="0" w:color="auto"/>
              </w:divBdr>
            </w:div>
            <w:div w:id="947082303">
              <w:marLeft w:val="0"/>
              <w:marRight w:val="0"/>
              <w:marTop w:val="0"/>
              <w:marBottom w:val="0"/>
              <w:divBdr>
                <w:top w:val="none" w:sz="0" w:space="0" w:color="auto"/>
                <w:left w:val="none" w:sz="0" w:space="0" w:color="auto"/>
                <w:bottom w:val="none" w:sz="0" w:space="0" w:color="auto"/>
                <w:right w:val="none" w:sz="0" w:space="0" w:color="auto"/>
              </w:divBdr>
            </w:div>
            <w:div w:id="277880094">
              <w:marLeft w:val="0"/>
              <w:marRight w:val="0"/>
              <w:marTop w:val="0"/>
              <w:marBottom w:val="0"/>
              <w:divBdr>
                <w:top w:val="none" w:sz="0" w:space="0" w:color="auto"/>
                <w:left w:val="none" w:sz="0" w:space="0" w:color="auto"/>
                <w:bottom w:val="none" w:sz="0" w:space="0" w:color="auto"/>
                <w:right w:val="none" w:sz="0" w:space="0" w:color="auto"/>
              </w:divBdr>
            </w:div>
            <w:div w:id="97257587">
              <w:marLeft w:val="0"/>
              <w:marRight w:val="0"/>
              <w:marTop w:val="0"/>
              <w:marBottom w:val="0"/>
              <w:divBdr>
                <w:top w:val="none" w:sz="0" w:space="0" w:color="auto"/>
                <w:left w:val="none" w:sz="0" w:space="0" w:color="auto"/>
                <w:bottom w:val="none" w:sz="0" w:space="0" w:color="auto"/>
                <w:right w:val="none" w:sz="0" w:space="0" w:color="auto"/>
              </w:divBdr>
            </w:div>
            <w:div w:id="492916158">
              <w:marLeft w:val="0"/>
              <w:marRight w:val="0"/>
              <w:marTop w:val="0"/>
              <w:marBottom w:val="0"/>
              <w:divBdr>
                <w:top w:val="none" w:sz="0" w:space="0" w:color="auto"/>
                <w:left w:val="none" w:sz="0" w:space="0" w:color="auto"/>
                <w:bottom w:val="none" w:sz="0" w:space="0" w:color="auto"/>
                <w:right w:val="none" w:sz="0" w:space="0" w:color="auto"/>
              </w:divBdr>
            </w:div>
            <w:div w:id="525412045">
              <w:marLeft w:val="0"/>
              <w:marRight w:val="0"/>
              <w:marTop w:val="0"/>
              <w:marBottom w:val="0"/>
              <w:divBdr>
                <w:top w:val="none" w:sz="0" w:space="0" w:color="auto"/>
                <w:left w:val="none" w:sz="0" w:space="0" w:color="auto"/>
                <w:bottom w:val="none" w:sz="0" w:space="0" w:color="auto"/>
                <w:right w:val="none" w:sz="0" w:space="0" w:color="auto"/>
              </w:divBdr>
            </w:div>
            <w:div w:id="504824337">
              <w:marLeft w:val="0"/>
              <w:marRight w:val="0"/>
              <w:marTop w:val="0"/>
              <w:marBottom w:val="0"/>
              <w:divBdr>
                <w:top w:val="none" w:sz="0" w:space="0" w:color="auto"/>
                <w:left w:val="none" w:sz="0" w:space="0" w:color="auto"/>
                <w:bottom w:val="none" w:sz="0" w:space="0" w:color="auto"/>
                <w:right w:val="none" w:sz="0" w:space="0" w:color="auto"/>
              </w:divBdr>
            </w:div>
            <w:div w:id="1134516816">
              <w:marLeft w:val="0"/>
              <w:marRight w:val="0"/>
              <w:marTop w:val="0"/>
              <w:marBottom w:val="0"/>
              <w:divBdr>
                <w:top w:val="none" w:sz="0" w:space="0" w:color="auto"/>
                <w:left w:val="none" w:sz="0" w:space="0" w:color="auto"/>
                <w:bottom w:val="none" w:sz="0" w:space="0" w:color="auto"/>
                <w:right w:val="none" w:sz="0" w:space="0" w:color="auto"/>
              </w:divBdr>
            </w:div>
            <w:div w:id="1168787339">
              <w:marLeft w:val="0"/>
              <w:marRight w:val="0"/>
              <w:marTop w:val="0"/>
              <w:marBottom w:val="0"/>
              <w:divBdr>
                <w:top w:val="none" w:sz="0" w:space="0" w:color="auto"/>
                <w:left w:val="none" w:sz="0" w:space="0" w:color="auto"/>
                <w:bottom w:val="none" w:sz="0" w:space="0" w:color="auto"/>
                <w:right w:val="none" w:sz="0" w:space="0" w:color="auto"/>
              </w:divBdr>
            </w:div>
            <w:div w:id="1145513677">
              <w:marLeft w:val="0"/>
              <w:marRight w:val="0"/>
              <w:marTop w:val="0"/>
              <w:marBottom w:val="0"/>
              <w:divBdr>
                <w:top w:val="none" w:sz="0" w:space="0" w:color="auto"/>
                <w:left w:val="none" w:sz="0" w:space="0" w:color="auto"/>
                <w:bottom w:val="none" w:sz="0" w:space="0" w:color="auto"/>
                <w:right w:val="none" w:sz="0" w:space="0" w:color="auto"/>
              </w:divBdr>
            </w:div>
            <w:div w:id="447167814">
              <w:marLeft w:val="0"/>
              <w:marRight w:val="0"/>
              <w:marTop w:val="0"/>
              <w:marBottom w:val="0"/>
              <w:divBdr>
                <w:top w:val="none" w:sz="0" w:space="0" w:color="auto"/>
                <w:left w:val="none" w:sz="0" w:space="0" w:color="auto"/>
                <w:bottom w:val="none" w:sz="0" w:space="0" w:color="auto"/>
                <w:right w:val="none" w:sz="0" w:space="0" w:color="auto"/>
              </w:divBdr>
            </w:div>
            <w:div w:id="7890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8918">
      <w:bodyDiv w:val="1"/>
      <w:marLeft w:val="0"/>
      <w:marRight w:val="0"/>
      <w:marTop w:val="0"/>
      <w:marBottom w:val="0"/>
      <w:divBdr>
        <w:top w:val="none" w:sz="0" w:space="0" w:color="auto"/>
        <w:left w:val="none" w:sz="0" w:space="0" w:color="auto"/>
        <w:bottom w:val="none" w:sz="0" w:space="0" w:color="auto"/>
        <w:right w:val="none" w:sz="0" w:space="0" w:color="auto"/>
      </w:divBdr>
      <w:divsChild>
        <w:div w:id="781925239">
          <w:marLeft w:val="0"/>
          <w:marRight w:val="0"/>
          <w:marTop w:val="0"/>
          <w:marBottom w:val="0"/>
          <w:divBdr>
            <w:top w:val="none" w:sz="0" w:space="0" w:color="auto"/>
            <w:left w:val="none" w:sz="0" w:space="0" w:color="auto"/>
            <w:bottom w:val="none" w:sz="0" w:space="0" w:color="auto"/>
            <w:right w:val="none" w:sz="0" w:space="0" w:color="auto"/>
          </w:divBdr>
          <w:divsChild>
            <w:div w:id="435292627">
              <w:marLeft w:val="0"/>
              <w:marRight w:val="0"/>
              <w:marTop w:val="0"/>
              <w:marBottom w:val="0"/>
              <w:divBdr>
                <w:top w:val="none" w:sz="0" w:space="0" w:color="auto"/>
                <w:left w:val="none" w:sz="0" w:space="0" w:color="auto"/>
                <w:bottom w:val="none" w:sz="0" w:space="0" w:color="auto"/>
                <w:right w:val="none" w:sz="0" w:space="0" w:color="auto"/>
              </w:divBdr>
            </w:div>
            <w:div w:id="2130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7174">
      <w:bodyDiv w:val="1"/>
      <w:marLeft w:val="0"/>
      <w:marRight w:val="0"/>
      <w:marTop w:val="0"/>
      <w:marBottom w:val="0"/>
      <w:divBdr>
        <w:top w:val="none" w:sz="0" w:space="0" w:color="auto"/>
        <w:left w:val="none" w:sz="0" w:space="0" w:color="auto"/>
        <w:bottom w:val="none" w:sz="0" w:space="0" w:color="auto"/>
        <w:right w:val="none" w:sz="0" w:space="0" w:color="auto"/>
      </w:divBdr>
      <w:divsChild>
        <w:div w:id="1676957611">
          <w:marLeft w:val="0"/>
          <w:marRight w:val="0"/>
          <w:marTop w:val="0"/>
          <w:marBottom w:val="0"/>
          <w:divBdr>
            <w:top w:val="none" w:sz="0" w:space="0" w:color="auto"/>
            <w:left w:val="none" w:sz="0" w:space="0" w:color="auto"/>
            <w:bottom w:val="none" w:sz="0" w:space="0" w:color="auto"/>
            <w:right w:val="none" w:sz="0" w:space="0" w:color="auto"/>
          </w:divBdr>
          <w:divsChild>
            <w:div w:id="2017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341">
      <w:bodyDiv w:val="1"/>
      <w:marLeft w:val="0"/>
      <w:marRight w:val="0"/>
      <w:marTop w:val="0"/>
      <w:marBottom w:val="0"/>
      <w:divBdr>
        <w:top w:val="none" w:sz="0" w:space="0" w:color="auto"/>
        <w:left w:val="none" w:sz="0" w:space="0" w:color="auto"/>
        <w:bottom w:val="none" w:sz="0" w:space="0" w:color="auto"/>
        <w:right w:val="none" w:sz="0" w:space="0" w:color="auto"/>
      </w:divBdr>
      <w:divsChild>
        <w:div w:id="259267335">
          <w:marLeft w:val="0"/>
          <w:marRight w:val="0"/>
          <w:marTop w:val="0"/>
          <w:marBottom w:val="0"/>
          <w:divBdr>
            <w:top w:val="none" w:sz="0" w:space="0" w:color="auto"/>
            <w:left w:val="none" w:sz="0" w:space="0" w:color="auto"/>
            <w:bottom w:val="none" w:sz="0" w:space="0" w:color="auto"/>
            <w:right w:val="none" w:sz="0" w:space="0" w:color="auto"/>
          </w:divBdr>
          <w:divsChild>
            <w:div w:id="3992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8927">
      <w:bodyDiv w:val="1"/>
      <w:marLeft w:val="0"/>
      <w:marRight w:val="0"/>
      <w:marTop w:val="0"/>
      <w:marBottom w:val="0"/>
      <w:divBdr>
        <w:top w:val="none" w:sz="0" w:space="0" w:color="auto"/>
        <w:left w:val="none" w:sz="0" w:space="0" w:color="auto"/>
        <w:bottom w:val="none" w:sz="0" w:space="0" w:color="auto"/>
        <w:right w:val="none" w:sz="0" w:space="0" w:color="auto"/>
      </w:divBdr>
      <w:divsChild>
        <w:div w:id="974218052">
          <w:marLeft w:val="0"/>
          <w:marRight w:val="0"/>
          <w:marTop w:val="0"/>
          <w:marBottom w:val="0"/>
          <w:divBdr>
            <w:top w:val="none" w:sz="0" w:space="0" w:color="auto"/>
            <w:left w:val="none" w:sz="0" w:space="0" w:color="auto"/>
            <w:bottom w:val="none" w:sz="0" w:space="0" w:color="auto"/>
            <w:right w:val="none" w:sz="0" w:space="0" w:color="auto"/>
          </w:divBdr>
          <w:divsChild>
            <w:div w:id="1015887580">
              <w:marLeft w:val="0"/>
              <w:marRight w:val="0"/>
              <w:marTop w:val="0"/>
              <w:marBottom w:val="0"/>
              <w:divBdr>
                <w:top w:val="none" w:sz="0" w:space="0" w:color="auto"/>
                <w:left w:val="none" w:sz="0" w:space="0" w:color="auto"/>
                <w:bottom w:val="none" w:sz="0" w:space="0" w:color="auto"/>
                <w:right w:val="none" w:sz="0" w:space="0" w:color="auto"/>
              </w:divBdr>
            </w:div>
            <w:div w:id="948512764">
              <w:marLeft w:val="0"/>
              <w:marRight w:val="0"/>
              <w:marTop w:val="0"/>
              <w:marBottom w:val="0"/>
              <w:divBdr>
                <w:top w:val="none" w:sz="0" w:space="0" w:color="auto"/>
                <w:left w:val="none" w:sz="0" w:space="0" w:color="auto"/>
                <w:bottom w:val="none" w:sz="0" w:space="0" w:color="auto"/>
                <w:right w:val="none" w:sz="0" w:space="0" w:color="auto"/>
              </w:divBdr>
            </w:div>
            <w:div w:id="356589629">
              <w:marLeft w:val="0"/>
              <w:marRight w:val="0"/>
              <w:marTop w:val="0"/>
              <w:marBottom w:val="0"/>
              <w:divBdr>
                <w:top w:val="none" w:sz="0" w:space="0" w:color="auto"/>
                <w:left w:val="none" w:sz="0" w:space="0" w:color="auto"/>
                <w:bottom w:val="none" w:sz="0" w:space="0" w:color="auto"/>
                <w:right w:val="none" w:sz="0" w:space="0" w:color="auto"/>
              </w:divBdr>
            </w:div>
            <w:div w:id="12803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7695">
      <w:bodyDiv w:val="1"/>
      <w:marLeft w:val="0"/>
      <w:marRight w:val="0"/>
      <w:marTop w:val="0"/>
      <w:marBottom w:val="0"/>
      <w:divBdr>
        <w:top w:val="none" w:sz="0" w:space="0" w:color="auto"/>
        <w:left w:val="none" w:sz="0" w:space="0" w:color="auto"/>
        <w:bottom w:val="none" w:sz="0" w:space="0" w:color="auto"/>
        <w:right w:val="none" w:sz="0" w:space="0" w:color="auto"/>
      </w:divBdr>
      <w:divsChild>
        <w:div w:id="2054385938">
          <w:marLeft w:val="0"/>
          <w:marRight w:val="0"/>
          <w:marTop w:val="0"/>
          <w:marBottom w:val="0"/>
          <w:divBdr>
            <w:top w:val="none" w:sz="0" w:space="0" w:color="auto"/>
            <w:left w:val="none" w:sz="0" w:space="0" w:color="auto"/>
            <w:bottom w:val="none" w:sz="0" w:space="0" w:color="auto"/>
            <w:right w:val="none" w:sz="0" w:space="0" w:color="auto"/>
          </w:divBdr>
          <w:divsChild>
            <w:div w:id="316348974">
              <w:marLeft w:val="0"/>
              <w:marRight w:val="0"/>
              <w:marTop w:val="0"/>
              <w:marBottom w:val="0"/>
              <w:divBdr>
                <w:top w:val="none" w:sz="0" w:space="0" w:color="auto"/>
                <w:left w:val="none" w:sz="0" w:space="0" w:color="auto"/>
                <w:bottom w:val="none" w:sz="0" w:space="0" w:color="auto"/>
                <w:right w:val="none" w:sz="0" w:space="0" w:color="auto"/>
              </w:divBdr>
            </w:div>
            <w:div w:id="2010599026">
              <w:marLeft w:val="0"/>
              <w:marRight w:val="0"/>
              <w:marTop w:val="0"/>
              <w:marBottom w:val="0"/>
              <w:divBdr>
                <w:top w:val="none" w:sz="0" w:space="0" w:color="auto"/>
                <w:left w:val="none" w:sz="0" w:space="0" w:color="auto"/>
                <w:bottom w:val="none" w:sz="0" w:space="0" w:color="auto"/>
                <w:right w:val="none" w:sz="0" w:space="0" w:color="auto"/>
              </w:divBdr>
            </w:div>
            <w:div w:id="74205389">
              <w:marLeft w:val="0"/>
              <w:marRight w:val="0"/>
              <w:marTop w:val="0"/>
              <w:marBottom w:val="0"/>
              <w:divBdr>
                <w:top w:val="none" w:sz="0" w:space="0" w:color="auto"/>
                <w:left w:val="none" w:sz="0" w:space="0" w:color="auto"/>
                <w:bottom w:val="none" w:sz="0" w:space="0" w:color="auto"/>
                <w:right w:val="none" w:sz="0" w:space="0" w:color="auto"/>
              </w:divBdr>
            </w:div>
            <w:div w:id="1406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531">
      <w:bodyDiv w:val="1"/>
      <w:marLeft w:val="0"/>
      <w:marRight w:val="0"/>
      <w:marTop w:val="0"/>
      <w:marBottom w:val="0"/>
      <w:divBdr>
        <w:top w:val="none" w:sz="0" w:space="0" w:color="auto"/>
        <w:left w:val="none" w:sz="0" w:space="0" w:color="auto"/>
        <w:bottom w:val="none" w:sz="0" w:space="0" w:color="auto"/>
        <w:right w:val="none" w:sz="0" w:space="0" w:color="auto"/>
      </w:divBdr>
      <w:divsChild>
        <w:div w:id="1781562616">
          <w:marLeft w:val="0"/>
          <w:marRight w:val="0"/>
          <w:marTop w:val="0"/>
          <w:marBottom w:val="0"/>
          <w:divBdr>
            <w:top w:val="none" w:sz="0" w:space="0" w:color="auto"/>
            <w:left w:val="none" w:sz="0" w:space="0" w:color="auto"/>
            <w:bottom w:val="none" w:sz="0" w:space="0" w:color="auto"/>
            <w:right w:val="none" w:sz="0" w:space="0" w:color="auto"/>
          </w:divBdr>
          <w:divsChild>
            <w:div w:id="17907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673">
      <w:bodyDiv w:val="1"/>
      <w:marLeft w:val="0"/>
      <w:marRight w:val="0"/>
      <w:marTop w:val="0"/>
      <w:marBottom w:val="0"/>
      <w:divBdr>
        <w:top w:val="none" w:sz="0" w:space="0" w:color="auto"/>
        <w:left w:val="none" w:sz="0" w:space="0" w:color="auto"/>
        <w:bottom w:val="none" w:sz="0" w:space="0" w:color="auto"/>
        <w:right w:val="none" w:sz="0" w:space="0" w:color="auto"/>
      </w:divBdr>
      <w:divsChild>
        <w:div w:id="581182209">
          <w:marLeft w:val="0"/>
          <w:marRight w:val="0"/>
          <w:marTop w:val="0"/>
          <w:marBottom w:val="0"/>
          <w:divBdr>
            <w:top w:val="none" w:sz="0" w:space="0" w:color="auto"/>
            <w:left w:val="none" w:sz="0" w:space="0" w:color="auto"/>
            <w:bottom w:val="none" w:sz="0" w:space="0" w:color="auto"/>
            <w:right w:val="none" w:sz="0" w:space="0" w:color="auto"/>
          </w:divBdr>
          <w:divsChild>
            <w:div w:id="3248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527">
      <w:bodyDiv w:val="1"/>
      <w:marLeft w:val="0"/>
      <w:marRight w:val="0"/>
      <w:marTop w:val="0"/>
      <w:marBottom w:val="0"/>
      <w:divBdr>
        <w:top w:val="none" w:sz="0" w:space="0" w:color="auto"/>
        <w:left w:val="none" w:sz="0" w:space="0" w:color="auto"/>
        <w:bottom w:val="none" w:sz="0" w:space="0" w:color="auto"/>
        <w:right w:val="none" w:sz="0" w:space="0" w:color="auto"/>
      </w:divBdr>
      <w:divsChild>
        <w:div w:id="2108194030">
          <w:marLeft w:val="0"/>
          <w:marRight w:val="0"/>
          <w:marTop w:val="0"/>
          <w:marBottom w:val="0"/>
          <w:divBdr>
            <w:top w:val="none" w:sz="0" w:space="0" w:color="auto"/>
            <w:left w:val="none" w:sz="0" w:space="0" w:color="auto"/>
            <w:bottom w:val="none" w:sz="0" w:space="0" w:color="auto"/>
            <w:right w:val="none" w:sz="0" w:space="0" w:color="auto"/>
          </w:divBdr>
          <w:divsChild>
            <w:div w:id="35861193">
              <w:marLeft w:val="0"/>
              <w:marRight w:val="0"/>
              <w:marTop w:val="0"/>
              <w:marBottom w:val="0"/>
              <w:divBdr>
                <w:top w:val="none" w:sz="0" w:space="0" w:color="auto"/>
                <w:left w:val="none" w:sz="0" w:space="0" w:color="auto"/>
                <w:bottom w:val="none" w:sz="0" w:space="0" w:color="auto"/>
                <w:right w:val="none" w:sz="0" w:space="0" w:color="auto"/>
              </w:divBdr>
            </w:div>
            <w:div w:id="1579246346">
              <w:marLeft w:val="0"/>
              <w:marRight w:val="0"/>
              <w:marTop w:val="0"/>
              <w:marBottom w:val="0"/>
              <w:divBdr>
                <w:top w:val="none" w:sz="0" w:space="0" w:color="auto"/>
                <w:left w:val="none" w:sz="0" w:space="0" w:color="auto"/>
                <w:bottom w:val="none" w:sz="0" w:space="0" w:color="auto"/>
                <w:right w:val="none" w:sz="0" w:space="0" w:color="auto"/>
              </w:divBdr>
            </w:div>
            <w:div w:id="236865446">
              <w:marLeft w:val="0"/>
              <w:marRight w:val="0"/>
              <w:marTop w:val="0"/>
              <w:marBottom w:val="0"/>
              <w:divBdr>
                <w:top w:val="none" w:sz="0" w:space="0" w:color="auto"/>
                <w:left w:val="none" w:sz="0" w:space="0" w:color="auto"/>
                <w:bottom w:val="none" w:sz="0" w:space="0" w:color="auto"/>
                <w:right w:val="none" w:sz="0" w:space="0" w:color="auto"/>
              </w:divBdr>
            </w:div>
            <w:div w:id="14251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6048">
      <w:bodyDiv w:val="1"/>
      <w:marLeft w:val="0"/>
      <w:marRight w:val="0"/>
      <w:marTop w:val="0"/>
      <w:marBottom w:val="0"/>
      <w:divBdr>
        <w:top w:val="none" w:sz="0" w:space="0" w:color="auto"/>
        <w:left w:val="none" w:sz="0" w:space="0" w:color="auto"/>
        <w:bottom w:val="none" w:sz="0" w:space="0" w:color="auto"/>
        <w:right w:val="none" w:sz="0" w:space="0" w:color="auto"/>
      </w:divBdr>
      <w:divsChild>
        <w:div w:id="625165800">
          <w:marLeft w:val="0"/>
          <w:marRight w:val="0"/>
          <w:marTop w:val="0"/>
          <w:marBottom w:val="0"/>
          <w:divBdr>
            <w:top w:val="none" w:sz="0" w:space="0" w:color="auto"/>
            <w:left w:val="none" w:sz="0" w:space="0" w:color="auto"/>
            <w:bottom w:val="none" w:sz="0" w:space="0" w:color="auto"/>
            <w:right w:val="none" w:sz="0" w:space="0" w:color="auto"/>
          </w:divBdr>
          <w:divsChild>
            <w:div w:id="1070156907">
              <w:marLeft w:val="0"/>
              <w:marRight w:val="0"/>
              <w:marTop w:val="0"/>
              <w:marBottom w:val="0"/>
              <w:divBdr>
                <w:top w:val="none" w:sz="0" w:space="0" w:color="auto"/>
                <w:left w:val="none" w:sz="0" w:space="0" w:color="auto"/>
                <w:bottom w:val="none" w:sz="0" w:space="0" w:color="auto"/>
                <w:right w:val="none" w:sz="0" w:space="0" w:color="auto"/>
              </w:divBdr>
            </w:div>
            <w:div w:id="1211380332">
              <w:marLeft w:val="0"/>
              <w:marRight w:val="0"/>
              <w:marTop w:val="0"/>
              <w:marBottom w:val="0"/>
              <w:divBdr>
                <w:top w:val="none" w:sz="0" w:space="0" w:color="auto"/>
                <w:left w:val="none" w:sz="0" w:space="0" w:color="auto"/>
                <w:bottom w:val="none" w:sz="0" w:space="0" w:color="auto"/>
                <w:right w:val="none" w:sz="0" w:space="0" w:color="auto"/>
              </w:divBdr>
            </w:div>
            <w:div w:id="1942184077">
              <w:marLeft w:val="0"/>
              <w:marRight w:val="0"/>
              <w:marTop w:val="0"/>
              <w:marBottom w:val="0"/>
              <w:divBdr>
                <w:top w:val="none" w:sz="0" w:space="0" w:color="auto"/>
                <w:left w:val="none" w:sz="0" w:space="0" w:color="auto"/>
                <w:bottom w:val="none" w:sz="0" w:space="0" w:color="auto"/>
                <w:right w:val="none" w:sz="0" w:space="0" w:color="auto"/>
              </w:divBdr>
            </w:div>
            <w:div w:id="884368732">
              <w:marLeft w:val="0"/>
              <w:marRight w:val="0"/>
              <w:marTop w:val="0"/>
              <w:marBottom w:val="0"/>
              <w:divBdr>
                <w:top w:val="none" w:sz="0" w:space="0" w:color="auto"/>
                <w:left w:val="none" w:sz="0" w:space="0" w:color="auto"/>
                <w:bottom w:val="none" w:sz="0" w:space="0" w:color="auto"/>
                <w:right w:val="none" w:sz="0" w:space="0" w:color="auto"/>
              </w:divBdr>
            </w:div>
            <w:div w:id="255872800">
              <w:marLeft w:val="0"/>
              <w:marRight w:val="0"/>
              <w:marTop w:val="0"/>
              <w:marBottom w:val="0"/>
              <w:divBdr>
                <w:top w:val="none" w:sz="0" w:space="0" w:color="auto"/>
                <w:left w:val="none" w:sz="0" w:space="0" w:color="auto"/>
                <w:bottom w:val="none" w:sz="0" w:space="0" w:color="auto"/>
                <w:right w:val="none" w:sz="0" w:space="0" w:color="auto"/>
              </w:divBdr>
            </w:div>
            <w:div w:id="747187828">
              <w:marLeft w:val="0"/>
              <w:marRight w:val="0"/>
              <w:marTop w:val="0"/>
              <w:marBottom w:val="0"/>
              <w:divBdr>
                <w:top w:val="none" w:sz="0" w:space="0" w:color="auto"/>
                <w:left w:val="none" w:sz="0" w:space="0" w:color="auto"/>
                <w:bottom w:val="none" w:sz="0" w:space="0" w:color="auto"/>
                <w:right w:val="none" w:sz="0" w:space="0" w:color="auto"/>
              </w:divBdr>
            </w:div>
            <w:div w:id="732779195">
              <w:marLeft w:val="0"/>
              <w:marRight w:val="0"/>
              <w:marTop w:val="0"/>
              <w:marBottom w:val="0"/>
              <w:divBdr>
                <w:top w:val="none" w:sz="0" w:space="0" w:color="auto"/>
                <w:left w:val="none" w:sz="0" w:space="0" w:color="auto"/>
                <w:bottom w:val="none" w:sz="0" w:space="0" w:color="auto"/>
                <w:right w:val="none" w:sz="0" w:space="0" w:color="auto"/>
              </w:divBdr>
            </w:div>
            <w:div w:id="1927300599">
              <w:marLeft w:val="0"/>
              <w:marRight w:val="0"/>
              <w:marTop w:val="0"/>
              <w:marBottom w:val="0"/>
              <w:divBdr>
                <w:top w:val="none" w:sz="0" w:space="0" w:color="auto"/>
                <w:left w:val="none" w:sz="0" w:space="0" w:color="auto"/>
                <w:bottom w:val="none" w:sz="0" w:space="0" w:color="auto"/>
                <w:right w:val="none" w:sz="0" w:space="0" w:color="auto"/>
              </w:divBdr>
            </w:div>
            <w:div w:id="1099906069">
              <w:marLeft w:val="0"/>
              <w:marRight w:val="0"/>
              <w:marTop w:val="0"/>
              <w:marBottom w:val="0"/>
              <w:divBdr>
                <w:top w:val="none" w:sz="0" w:space="0" w:color="auto"/>
                <w:left w:val="none" w:sz="0" w:space="0" w:color="auto"/>
                <w:bottom w:val="none" w:sz="0" w:space="0" w:color="auto"/>
                <w:right w:val="none" w:sz="0" w:space="0" w:color="auto"/>
              </w:divBdr>
            </w:div>
            <w:div w:id="2112166979">
              <w:marLeft w:val="0"/>
              <w:marRight w:val="0"/>
              <w:marTop w:val="0"/>
              <w:marBottom w:val="0"/>
              <w:divBdr>
                <w:top w:val="none" w:sz="0" w:space="0" w:color="auto"/>
                <w:left w:val="none" w:sz="0" w:space="0" w:color="auto"/>
                <w:bottom w:val="none" w:sz="0" w:space="0" w:color="auto"/>
                <w:right w:val="none" w:sz="0" w:space="0" w:color="auto"/>
              </w:divBdr>
            </w:div>
            <w:div w:id="1403991964">
              <w:marLeft w:val="0"/>
              <w:marRight w:val="0"/>
              <w:marTop w:val="0"/>
              <w:marBottom w:val="0"/>
              <w:divBdr>
                <w:top w:val="none" w:sz="0" w:space="0" w:color="auto"/>
                <w:left w:val="none" w:sz="0" w:space="0" w:color="auto"/>
                <w:bottom w:val="none" w:sz="0" w:space="0" w:color="auto"/>
                <w:right w:val="none" w:sz="0" w:space="0" w:color="auto"/>
              </w:divBdr>
            </w:div>
            <w:div w:id="8341056">
              <w:marLeft w:val="0"/>
              <w:marRight w:val="0"/>
              <w:marTop w:val="0"/>
              <w:marBottom w:val="0"/>
              <w:divBdr>
                <w:top w:val="none" w:sz="0" w:space="0" w:color="auto"/>
                <w:left w:val="none" w:sz="0" w:space="0" w:color="auto"/>
                <w:bottom w:val="none" w:sz="0" w:space="0" w:color="auto"/>
                <w:right w:val="none" w:sz="0" w:space="0" w:color="auto"/>
              </w:divBdr>
            </w:div>
            <w:div w:id="442261237">
              <w:marLeft w:val="0"/>
              <w:marRight w:val="0"/>
              <w:marTop w:val="0"/>
              <w:marBottom w:val="0"/>
              <w:divBdr>
                <w:top w:val="none" w:sz="0" w:space="0" w:color="auto"/>
                <w:left w:val="none" w:sz="0" w:space="0" w:color="auto"/>
                <w:bottom w:val="none" w:sz="0" w:space="0" w:color="auto"/>
                <w:right w:val="none" w:sz="0" w:space="0" w:color="auto"/>
              </w:divBdr>
            </w:div>
            <w:div w:id="1980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331">
      <w:bodyDiv w:val="1"/>
      <w:marLeft w:val="0"/>
      <w:marRight w:val="0"/>
      <w:marTop w:val="0"/>
      <w:marBottom w:val="0"/>
      <w:divBdr>
        <w:top w:val="none" w:sz="0" w:space="0" w:color="auto"/>
        <w:left w:val="none" w:sz="0" w:space="0" w:color="auto"/>
        <w:bottom w:val="none" w:sz="0" w:space="0" w:color="auto"/>
        <w:right w:val="none" w:sz="0" w:space="0" w:color="auto"/>
      </w:divBdr>
      <w:divsChild>
        <w:div w:id="1148280471">
          <w:marLeft w:val="0"/>
          <w:marRight w:val="0"/>
          <w:marTop w:val="0"/>
          <w:marBottom w:val="0"/>
          <w:divBdr>
            <w:top w:val="none" w:sz="0" w:space="0" w:color="auto"/>
            <w:left w:val="none" w:sz="0" w:space="0" w:color="auto"/>
            <w:bottom w:val="none" w:sz="0" w:space="0" w:color="auto"/>
            <w:right w:val="none" w:sz="0" w:space="0" w:color="auto"/>
          </w:divBdr>
          <w:divsChild>
            <w:div w:id="2939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6251">
      <w:bodyDiv w:val="1"/>
      <w:marLeft w:val="0"/>
      <w:marRight w:val="0"/>
      <w:marTop w:val="0"/>
      <w:marBottom w:val="0"/>
      <w:divBdr>
        <w:top w:val="none" w:sz="0" w:space="0" w:color="auto"/>
        <w:left w:val="none" w:sz="0" w:space="0" w:color="auto"/>
        <w:bottom w:val="none" w:sz="0" w:space="0" w:color="auto"/>
        <w:right w:val="none" w:sz="0" w:space="0" w:color="auto"/>
      </w:divBdr>
      <w:divsChild>
        <w:div w:id="254561692">
          <w:marLeft w:val="0"/>
          <w:marRight w:val="0"/>
          <w:marTop w:val="0"/>
          <w:marBottom w:val="0"/>
          <w:divBdr>
            <w:top w:val="none" w:sz="0" w:space="0" w:color="auto"/>
            <w:left w:val="none" w:sz="0" w:space="0" w:color="auto"/>
            <w:bottom w:val="none" w:sz="0" w:space="0" w:color="auto"/>
            <w:right w:val="none" w:sz="0" w:space="0" w:color="auto"/>
          </w:divBdr>
          <w:divsChild>
            <w:div w:id="229269999">
              <w:marLeft w:val="0"/>
              <w:marRight w:val="0"/>
              <w:marTop w:val="0"/>
              <w:marBottom w:val="0"/>
              <w:divBdr>
                <w:top w:val="none" w:sz="0" w:space="0" w:color="auto"/>
                <w:left w:val="none" w:sz="0" w:space="0" w:color="auto"/>
                <w:bottom w:val="none" w:sz="0" w:space="0" w:color="auto"/>
                <w:right w:val="none" w:sz="0" w:space="0" w:color="auto"/>
              </w:divBdr>
            </w:div>
            <w:div w:id="648941511">
              <w:marLeft w:val="0"/>
              <w:marRight w:val="0"/>
              <w:marTop w:val="0"/>
              <w:marBottom w:val="0"/>
              <w:divBdr>
                <w:top w:val="none" w:sz="0" w:space="0" w:color="auto"/>
                <w:left w:val="none" w:sz="0" w:space="0" w:color="auto"/>
                <w:bottom w:val="none" w:sz="0" w:space="0" w:color="auto"/>
                <w:right w:val="none" w:sz="0" w:space="0" w:color="auto"/>
              </w:divBdr>
            </w:div>
            <w:div w:id="16125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003">
      <w:bodyDiv w:val="1"/>
      <w:marLeft w:val="0"/>
      <w:marRight w:val="0"/>
      <w:marTop w:val="0"/>
      <w:marBottom w:val="0"/>
      <w:divBdr>
        <w:top w:val="none" w:sz="0" w:space="0" w:color="auto"/>
        <w:left w:val="none" w:sz="0" w:space="0" w:color="auto"/>
        <w:bottom w:val="none" w:sz="0" w:space="0" w:color="auto"/>
        <w:right w:val="none" w:sz="0" w:space="0" w:color="auto"/>
      </w:divBdr>
      <w:divsChild>
        <w:div w:id="394281074">
          <w:marLeft w:val="0"/>
          <w:marRight w:val="0"/>
          <w:marTop w:val="0"/>
          <w:marBottom w:val="0"/>
          <w:divBdr>
            <w:top w:val="none" w:sz="0" w:space="0" w:color="auto"/>
            <w:left w:val="none" w:sz="0" w:space="0" w:color="auto"/>
            <w:bottom w:val="none" w:sz="0" w:space="0" w:color="auto"/>
            <w:right w:val="none" w:sz="0" w:space="0" w:color="auto"/>
          </w:divBdr>
          <w:divsChild>
            <w:div w:id="815606849">
              <w:marLeft w:val="0"/>
              <w:marRight w:val="0"/>
              <w:marTop w:val="0"/>
              <w:marBottom w:val="0"/>
              <w:divBdr>
                <w:top w:val="none" w:sz="0" w:space="0" w:color="auto"/>
                <w:left w:val="none" w:sz="0" w:space="0" w:color="auto"/>
                <w:bottom w:val="none" w:sz="0" w:space="0" w:color="auto"/>
                <w:right w:val="none" w:sz="0" w:space="0" w:color="auto"/>
              </w:divBdr>
            </w:div>
            <w:div w:id="1182401425">
              <w:marLeft w:val="0"/>
              <w:marRight w:val="0"/>
              <w:marTop w:val="0"/>
              <w:marBottom w:val="0"/>
              <w:divBdr>
                <w:top w:val="none" w:sz="0" w:space="0" w:color="auto"/>
                <w:left w:val="none" w:sz="0" w:space="0" w:color="auto"/>
                <w:bottom w:val="none" w:sz="0" w:space="0" w:color="auto"/>
                <w:right w:val="none" w:sz="0" w:space="0" w:color="auto"/>
              </w:divBdr>
            </w:div>
            <w:div w:id="1370106298">
              <w:marLeft w:val="0"/>
              <w:marRight w:val="0"/>
              <w:marTop w:val="0"/>
              <w:marBottom w:val="0"/>
              <w:divBdr>
                <w:top w:val="none" w:sz="0" w:space="0" w:color="auto"/>
                <w:left w:val="none" w:sz="0" w:space="0" w:color="auto"/>
                <w:bottom w:val="none" w:sz="0" w:space="0" w:color="auto"/>
                <w:right w:val="none" w:sz="0" w:space="0" w:color="auto"/>
              </w:divBdr>
            </w:div>
            <w:div w:id="1210067569">
              <w:marLeft w:val="0"/>
              <w:marRight w:val="0"/>
              <w:marTop w:val="0"/>
              <w:marBottom w:val="0"/>
              <w:divBdr>
                <w:top w:val="none" w:sz="0" w:space="0" w:color="auto"/>
                <w:left w:val="none" w:sz="0" w:space="0" w:color="auto"/>
                <w:bottom w:val="none" w:sz="0" w:space="0" w:color="auto"/>
                <w:right w:val="none" w:sz="0" w:space="0" w:color="auto"/>
              </w:divBdr>
            </w:div>
            <w:div w:id="1180510373">
              <w:marLeft w:val="0"/>
              <w:marRight w:val="0"/>
              <w:marTop w:val="0"/>
              <w:marBottom w:val="0"/>
              <w:divBdr>
                <w:top w:val="none" w:sz="0" w:space="0" w:color="auto"/>
                <w:left w:val="none" w:sz="0" w:space="0" w:color="auto"/>
                <w:bottom w:val="none" w:sz="0" w:space="0" w:color="auto"/>
                <w:right w:val="none" w:sz="0" w:space="0" w:color="auto"/>
              </w:divBdr>
            </w:div>
            <w:div w:id="1125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4486">
      <w:bodyDiv w:val="1"/>
      <w:marLeft w:val="0"/>
      <w:marRight w:val="0"/>
      <w:marTop w:val="0"/>
      <w:marBottom w:val="0"/>
      <w:divBdr>
        <w:top w:val="none" w:sz="0" w:space="0" w:color="auto"/>
        <w:left w:val="none" w:sz="0" w:space="0" w:color="auto"/>
        <w:bottom w:val="none" w:sz="0" w:space="0" w:color="auto"/>
        <w:right w:val="none" w:sz="0" w:space="0" w:color="auto"/>
      </w:divBdr>
      <w:divsChild>
        <w:div w:id="1084836722">
          <w:marLeft w:val="0"/>
          <w:marRight w:val="0"/>
          <w:marTop w:val="0"/>
          <w:marBottom w:val="0"/>
          <w:divBdr>
            <w:top w:val="none" w:sz="0" w:space="0" w:color="auto"/>
            <w:left w:val="none" w:sz="0" w:space="0" w:color="auto"/>
            <w:bottom w:val="none" w:sz="0" w:space="0" w:color="auto"/>
            <w:right w:val="none" w:sz="0" w:space="0" w:color="auto"/>
          </w:divBdr>
          <w:divsChild>
            <w:div w:id="1926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9388">
      <w:bodyDiv w:val="1"/>
      <w:marLeft w:val="0"/>
      <w:marRight w:val="0"/>
      <w:marTop w:val="0"/>
      <w:marBottom w:val="0"/>
      <w:divBdr>
        <w:top w:val="none" w:sz="0" w:space="0" w:color="auto"/>
        <w:left w:val="none" w:sz="0" w:space="0" w:color="auto"/>
        <w:bottom w:val="none" w:sz="0" w:space="0" w:color="auto"/>
        <w:right w:val="none" w:sz="0" w:space="0" w:color="auto"/>
      </w:divBdr>
      <w:divsChild>
        <w:div w:id="1009453370">
          <w:marLeft w:val="0"/>
          <w:marRight w:val="0"/>
          <w:marTop w:val="0"/>
          <w:marBottom w:val="0"/>
          <w:divBdr>
            <w:top w:val="none" w:sz="0" w:space="0" w:color="auto"/>
            <w:left w:val="none" w:sz="0" w:space="0" w:color="auto"/>
            <w:bottom w:val="none" w:sz="0" w:space="0" w:color="auto"/>
            <w:right w:val="none" w:sz="0" w:space="0" w:color="auto"/>
          </w:divBdr>
          <w:divsChild>
            <w:div w:id="1707214467">
              <w:marLeft w:val="0"/>
              <w:marRight w:val="0"/>
              <w:marTop w:val="0"/>
              <w:marBottom w:val="0"/>
              <w:divBdr>
                <w:top w:val="none" w:sz="0" w:space="0" w:color="auto"/>
                <w:left w:val="none" w:sz="0" w:space="0" w:color="auto"/>
                <w:bottom w:val="none" w:sz="0" w:space="0" w:color="auto"/>
                <w:right w:val="none" w:sz="0" w:space="0" w:color="auto"/>
              </w:divBdr>
            </w:div>
            <w:div w:id="1531145413">
              <w:marLeft w:val="0"/>
              <w:marRight w:val="0"/>
              <w:marTop w:val="0"/>
              <w:marBottom w:val="0"/>
              <w:divBdr>
                <w:top w:val="none" w:sz="0" w:space="0" w:color="auto"/>
                <w:left w:val="none" w:sz="0" w:space="0" w:color="auto"/>
                <w:bottom w:val="none" w:sz="0" w:space="0" w:color="auto"/>
                <w:right w:val="none" w:sz="0" w:space="0" w:color="auto"/>
              </w:divBdr>
            </w:div>
            <w:div w:id="1840080418">
              <w:marLeft w:val="0"/>
              <w:marRight w:val="0"/>
              <w:marTop w:val="0"/>
              <w:marBottom w:val="0"/>
              <w:divBdr>
                <w:top w:val="none" w:sz="0" w:space="0" w:color="auto"/>
                <w:left w:val="none" w:sz="0" w:space="0" w:color="auto"/>
                <w:bottom w:val="none" w:sz="0" w:space="0" w:color="auto"/>
                <w:right w:val="none" w:sz="0" w:space="0" w:color="auto"/>
              </w:divBdr>
            </w:div>
            <w:div w:id="10659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740">
      <w:bodyDiv w:val="1"/>
      <w:marLeft w:val="0"/>
      <w:marRight w:val="0"/>
      <w:marTop w:val="0"/>
      <w:marBottom w:val="0"/>
      <w:divBdr>
        <w:top w:val="none" w:sz="0" w:space="0" w:color="auto"/>
        <w:left w:val="none" w:sz="0" w:space="0" w:color="auto"/>
        <w:bottom w:val="none" w:sz="0" w:space="0" w:color="auto"/>
        <w:right w:val="none" w:sz="0" w:space="0" w:color="auto"/>
      </w:divBdr>
      <w:divsChild>
        <w:div w:id="2130119874">
          <w:marLeft w:val="0"/>
          <w:marRight w:val="0"/>
          <w:marTop w:val="0"/>
          <w:marBottom w:val="0"/>
          <w:divBdr>
            <w:top w:val="none" w:sz="0" w:space="0" w:color="auto"/>
            <w:left w:val="none" w:sz="0" w:space="0" w:color="auto"/>
            <w:bottom w:val="none" w:sz="0" w:space="0" w:color="auto"/>
            <w:right w:val="none" w:sz="0" w:space="0" w:color="auto"/>
          </w:divBdr>
          <w:divsChild>
            <w:div w:id="109251549">
              <w:marLeft w:val="0"/>
              <w:marRight w:val="0"/>
              <w:marTop w:val="0"/>
              <w:marBottom w:val="0"/>
              <w:divBdr>
                <w:top w:val="none" w:sz="0" w:space="0" w:color="auto"/>
                <w:left w:val="none" w:sz="0" w:space="0" w:color="auto"/>
                <w:bottom w:val="none" w:sz="0" w:space="0" w:color="auto"/>
                <w:right w:val="none" w:sz="0" w:space="0" w:color="auto"/>
              </w:divBdr>
            </w:div>
            <w:div w:id="684137128">
              <w:marLeft w:val="0"/>
              <w:marRight w:val="0"/>
              <w:marTop w:val="0"/>
              <w:marBottom w:val="0"/>
              <w:divBdr>
                <w:top w:val="none" w:sz="0" w:space="0" w:color="auto"/>
                <w:left w:val="none" w:sz="0" w:space="0" w:color="auto"/>
                <w:bottom w:val="none" w:sz="0" w:space="0" w:color="auto"/>
                <w:right w:val="none" w:sz="0" w:space="0" w:color="auto"/>
              </w:divBdr>
            </w:div>
            <w:div w:id="619533322">
              <w:marLeft w:val="0"/>
              <w:marRight w:val="0"/>
              <w:marTop w:val="0"/>
              <w:marBottom w:val="0"/>
              <w:divBdr>
                <w:top w:val="none" w:sz="0" w:space="0" w:color="auto"/>
                <w:left w:val="none" w:sz="0" w:space="0" w:color="auto"/>
                <w:bottom w:val="none" w:sz="0" w:space="0" w:color="auto"/>
                <w:right w:val="none" w:sz="0" w:space="0" w:color="auto"/>
              </w:divBdr>
            </w:div>
            <w:div w:id="353043760">
              <w:marLeft w:val="0"/>
              <w:marRight w:val="0"/>
              <w:marTop w:val="0"/>
              <w:marBottom w:val="0"/>
              <w:divBdr>
                <w:top w:val="none" w:sz="0" w:space="0" w:color="auto"/>
                <w:left w:val="none" w:sz="0" w:space="0" w:color="auto"/>
                <w:bottom w:val="none" w:sz="0" w:space="0" w:color="auto"/>
                <w:right w:val="none" w:sz="0" w:space="0" w:color="auto"/>
              </w:divBdr>
            </w:div>
            <w:div w:id="2103720457">
              <w:marLeft w:val="0"/>
              <w:marRight w:val="0"/>
              <w:marTop w:val="0"/>
              <w:marBottom w:val="0"/>
              <w:divBdr>
                <w:top w:val="none" w:sz="0" w:space="0" w:color="auto"/>
                <w:left w:val="none" w:sz="0" w:space="0" w:color="auto"/>
                <w:bottom w:val="none" w:sz="0" w:space="0" w:color="auto"/>
                <w:right w:val="none" w:sz="0" w:space="0" w:color="auto"/>
              </w:divBdr>
            </w:div>
            <w:div w:id="2026519744">
              <w:marLeft w:val="0"/>
              <w:marRight w:val="0"/>
              <w:marTop w:val="0"/>
              <w:marBottom w:val="0"/>
              <w:divBdr>
                <w:top w:val="none" w:sz="0" w:space="0" w:color="auto"/>
                <w:left w:val="none" w:sz="0" w:space="0" w:color="auto"/>
                <w:bottom w:val="none" w:sz="0" w:space="0" w:color="auto"/>
                <w:right w:val="none" w:sz="0" w:space="0" w:color="auto"/>
              </w:divBdr>
            </w:div>
            <w:div w:id="839810449">
              <w:marLeft w:val="0"/>
              <w:marRight w:val="0"/>
              <w:marTop w:val="0"/>
              <w:marBottom w:val="0"/>
              <w:divBdr>
                <w:top w:val="none" w:sz="0" w:space="0" w:color="auto"/>
                <w:left w:val="none" w:sz="0" w:space="0" w:color="auto"/>
                <w:bottom w:val="none" w:sz="0" w:space="0" w:color="auto"/>
                <w:right w:val="none" w:sz="0" w:space="0" w:color="auto"/>
              </w:divBdr>
            </w:div>
            <w:div w:id="1203635311">
              <w:marLeft w:val="0"/>
              <w:marRight w:val="0"/>
              <w:marTop w:val="0"/>
              <w:marBottom w:val="0"/>
              <w:divBdr>
                <w:top w:val="none" w:sz="0" w:space="0" w:color="auto"/>
                <w:left w:val="none" w:sz="0" w:space="0" w:color="auto"/>
                <w:bottom w:val="none" w:sz="0" w:space="0" w:color="auto"/>
                <w:right w:val="none" w:sz="0" w:space="0" w:color="auto"/>
              </w:divBdr>
            </w:div>
            <w:div w:id="561406008">
              <w:marLeft w:val="0"/>
              <w:marRight w:val="0"/>
              <w:marTop w:val="0"/>
              <w:marBottom w:val="0"/>
              <w:divBdr>
                <w:top w:val="none" w:sz="0" w:space="0" w:color="auto"/>
                <w:left w:val="none" w:sz="0" w:space="0" w:color="auto"/>
                <w:bottom w:val="none" w:sz="0" w:space="0" w:color="auto"/>
                <w:right w:val="none" w:sz="0" w:space="0" w:color="auto"/>
              </w:divBdr>
            </w:div>
            <w:div w:id="1957180511">
              <w:marLeft w:val="0"/>
              <w:marRight w:val="0"/>
              <w:marTop w:val="0"/>
              <w:marBottom w:val="0"/>
              <w:divBdr>
                <w:top w:val="none" w:sz="0" w:space="0" w:color="auto"/>
                <w:left w:val="none" w:sz="0" w:space="0" w:color="auto"/>
                <w:bottom w:val="none" w:sz="0" w:space="0" w:color="auto"/>
                <w:right w:val="none" w:sz="0" w:space="0" w:color="auto"/>
              </w:divBdr>
            </w:div>
            <w:div w:id="930430059">
              <w:marLeft w:val="0"/>
              <w:marRight w:val="0"/>
              <w:marTop w:val="0"/>
              <w:marBottom w:val="0"/>
              <w:divBdr>
                <w:top w:val="none" w:sz="0" w:space="0" w:color="auto"/>
                <w:left w:val="none" w:sz="0" w:space="0" w:color="auto"/>
                <w:bottom w:val="none" w:sz="0" w:space="0" w:color="auto"/>
                <w:right w:val="none" w:sz="0" w:space="0" w:color="auto"/>
              </w:divBdr>
            </w:div>
            <w:div w:id="1903640034">
              <w:marLeft w:val="0"/>
              <w:marRight w:val="0"/>
              <w:marTop w:val="0"/>
              <w:marBottom w:val="0"/>
              <w:divBdr>
                <w:top w:val="none" w:sz="0" w:space="0" w:color="auto"/>
                <w:left w:val="none" w:sz="0" w:space="0" w:color="auto"/>
                <w:bottom w:val="none" w:sz="0" w:space="0" w:color="auto"/>
                <w:right w:val="none" w:sz="0" w:space="0" w:color="auto"/>
              </w:divBdr>
            </w:div>
            <w:div w:id="854996099">
              <w:marLeft w:val="0"/>
              <w:marRight w:val="0"/>
              <w:marTop w:val="0"/>
              <w:marBottom w:val="0"/>
              <w:divBdr>
                <w:top w:val="none" w:sz="0" w:space="0" w:color="auto"/>
                <w:left w:val="none" w:sz="0" w:space="0" w:color="auto"/>
                <w:bottom w:val="none" w:sz="0" w:space="0" w:color="auto"/>
                <w:right w:val="none" w:sz="0" w:space="0" w:color="auto"/>
              </w:divBdr>
            </w:div>
            <w:div w:id="445273629">
              <w:marLeft w:val="0"/>
              <w:marRight w:val="0"/>
              <w:marTop w:val="0"/>
              <w:marBottom w:val="0"/>
              <w:divBdr>
                <w:top w:val="none" w:sz="0" w:space="0" w:color="auto"/>
                <w:left w:val="none" w:sz="0" w:space="0" w:color="auto"/>
                <w:bottom w:val="none" w:sz="0" w:space="0" w:color="auto"/>
                <w:right w:val="none" w:sz="0" w:space="0" w:color="auto"/>
              </w:divBdr>
            </w:div>
            <w:div w:id="932277209">
              <w:marLeft w:val="0"/>
              <w:marRight w:val="0"/>
              <w:marTop w:val="0"/>
              <w:marBottom w:val="0"/>
              <w:divBdr>
                <w:top w:val="none" w:sz="0" w:space="0" w:color="auto"/>
                <w:left w:val="none" w:sz="0" w:space="0" w:color="auto"/>
                <w:bottom w:val="none" w:sz="0" w:space="0" w:color="auto"/>
                <w:right w:val="none" w:sz="0" w:space="0" w:color="auto"/>
              </w:divBdr>
            </w:div>
            <w:div w:id="234704920">
              <w:marLeft w:val="0"/>
              <w:marRight w:val="0"/>
              <w:marTop w:val="0"/>
              <w:marBottom w:val="0"/>
              <w:divBdr>
                <w:top w:val="none" w:sz="0" w:space="0" w:color="auto"/>
                <w:left w:val="none" w:sz="0" w:space="0" w:color="auto"/>
                <w:bottom w:val="none" w:sz="0" w:space="0" w:color="auto"/>
                <w:right w:val="none" w:sz="0" w:space="0" w:color="auto"/>
              </w:divBdr>
            </w:div>
            <w:div w:id="1538157552">
              <w:marLeft w:val="0"/>
              <w:marRight w:val="0"/>
              <w:marTop w:val="0"/>
              <w:marBottom w:val="0"/>
              <w:divBdr>
                <w:top w:val="none" w:sz="0" w:space="0" w:color="auto"/>
                <w:left w:val="none" w:sz="0" w:space="0" w:color="auto"/>
                <w:bottom w:val="none" w:sz="0" w:space="0" w:color="auto"/>
                <w:right w:val="none" w:sz="0" w:space="0" w:color="auto"/>
              </w:divBdr>
            </w:div>
            <w:div w:id="1945184453">
              <w:marLeft w:val="0"/>
              <w:marRight w:val="0"/>
              <w:marTop w:val="0"/>
              <w:marBottom w:val="0"/>
              <w:divBdr>
                <w:top w:val="none" w:sz="0" w:space="0" w:color="auto"/>
                <w:left w:val="none" w:sz="0" w:space="0" w:color="auto"/>
                <w:bottom w:val="none" w:sz="0" w:space="0" w:color="auto"/>
                <w:right w:val="none" w:sz="0" w:space="0" w:color="auto"/>
              </w:divBdr>
            </w:div>
            <w:div w:id="358118474">
              <w:marLeft w:val="0"/>
              <w:marRight w:val="0"/>
              <w:marTop w:val="0"/>
              <w:marBottom w:val="0"/>
              <w:divBdr>
                <w:top w:val="none" w:sz="0" w:space="0" w:color="auto"/>
                <w:left w:val="none" w:sz="0" w:space="0" w:color="auto"/>
                <w:bottom w:val="none" w:sz="0" w:space="0" w:color="auto"/>
                <w:right w:val="none" w:sz="0" w:space="0" w:color="auto"/>
              </w:divBdr>
            </w:div>
            <w:div w:id="1957562580">
              <w:marLeft w:val="0"/>
              <w:marRight w:val="0"/>
              <w:marTop w:val="0"/>
              <w:marBottom w:val="0"/>
              <w:divBdr>
                <w:top w:val="none" w:sz="0" w:space="0" w:color="auto"/>
                <w:left w:val="none" w:sz="0" w:space="0" w:color="auto"/>
                <w:bottom w:val="none" w:sz="0" w:space="0" w:color="auto"/>
                <w:right w:val="none" w:sz="0" w:space="0" w:color="auto"/>
              </w:divBdr>
            </w:div>
            <w:div w:id="629283341">
              <w:marLeft w:val="0"/>
              <w:marRight w:val="0"/>
              <w:marTop w:val="0"/>
              <w:marBottom w:val="0"/>
              <w:divBdr>
                <w:top w:val="none" w:sz="0" w:space="0" w:color="auto"/>
                <w:left w:val="none" w:sz="0" w:space="0" w:color="auto"/>
                <w:bottom w:val="none" w:sz="0" w:space="0" w:color="auto"/>
                <w:right w:val="none" w:sz="0" w:space="0" w:color="auto"/>
              </w:divBdr>
            </w:div>
            <w:div w:id="2078476589">
              <w:marLeft w:val="0"/>
              <w:marRight w:val="0"/>
              <w:marTop w:val="0"/>
              <w:marBottom w:val="0"/>
              <w:divBdr>
                <w:top w:val="none" w:sz="0" w:space="0" w:color="auto"/>
                <w:left w:val="none" w:sz="0" w:space="0" w:color="auto"/>
                <w:bottom w:val="none" w:sz="0" w:space="0" w:color="auto"/>
                <w:right w:val="none" w:sz="0" w:space="0" w:color="auto"/>
              </w:divBdr>
            </w:div>
            <w:div w:id="84688008">
              <w:marLeft w:val="0"/>
              <w:marRight w:val="0"/>
              <w:marTop w:val="0"/>
              <w:marBottom w:val="0"/>
              <w:divBdr>
                <w:top w:val="none" w:sz="0" w:space="0" w:color="auto"/>
                <w:left w:val="none" w:sz="0" w:space="0" w:color="auto"/>
                <w:bottom w:val="none" w:sz="0" w:space="0" w:color="auto"/>
                <w:right w:val="none" w:sz="0" w:space="0" w:color="auto"/>
              </w:divBdr>
            </w:div>
            <w:div w:id="982009259">
              <w:marLeft w:val="0"/>
              <w:marRight w:val="0"/>
              <w:marTop w:val="0"/>
              <w:marBottom w:val="0"/>
              <w:divBdr>
                <w:top w:val="none" w:sz="0" w:space="0" w:color="auto"/>
                <w:left w:val="none" w:sz="0" w:space="0" w:color="auto"/>
                <w:bottom w:val="none" w:sz="0" w:space="0" w:color="auto"/>
                <w:right w:val="none" w:sz="0" w:space="0" w:color="auto"/>
              </w:divBdr>
            </w:div>
            <w:div w:id="9897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3181">
      <w:bodyDiv w:val="1"/>
      <w:marLeft w:val="0"/>
      <w:marRight w:val="0"/>
      <w:marTop w:val="0"/>
      <w:marBottom w:val="0"/>
      <w:divBdr>
        <w:top w:val="none" w:sz="0" w:space="0" w:color="auto"/>
        <w:left w:val="none" w:sz="0" w:space="0" w:color="auto"/>
        <w:bottom w:val="none" w:sz="0" w:space="0" w:color="auto"/>
        <w:right w:val="none" w:sz="0" w:space="0" w:color="auto"/>
      </w:divBdr>
      <w:divsChild>
        <w:div w:id="1795324229">
          <w:marLeft w:val="0"/>
          <w:marRight w:val="0"/>
          <w:marTop w:val="0"/>
          <w:marBottom w:val="0"/>
          <w:divBdr>
            <w:top w:val="none" w:sz="0" w:space="0" w:color="auto"/>
            <w:left w:val="none" w:sz="0" w:space="0" w:color="auto"/>
            <w:bottom w:val="none" w:sz="0" w:space="0" w:color="auto"/>
            <w:right w:val="none" w:sz="0" w:space="0" w:color="auto"/>
          </w:divBdr>
          <w:divsChild>
            <w:div w:id="243613640">
              <w:marLeft w:val="0"/>
              <w:marRight w:val="0"/>
              <w:marTop w:val="0"/>
              <w:marBottom w:val="0"/>
              <w:divBdr>
                <w:top w:val="none" w:sz="0" w:space="0" w:color="auto"/>
                <w:left w:val="none" w:sz="0" w:space="0" w:color="auto"/>
                <w:bottom w:val="none" w:sz="0" w:space="0" w:color="auto"/>
                <w:right w:val="none" w:sz="0" w:space="0" w:color="auto"/>
              </w:divBdr>
            </w:div>
            <w:div w:id="1987002233">
              <w:marLeft w:val="0"/>
              <w:marRight w:val="0"/>
              <w:marTop w:val="0"/>
              <w:marBottom w:val="0"/>
              <w:divBdr>
                <w:top w:val="none" w:sz="0" w:space="0" w:color="auto"/>
                <w:left w:val="none" w:sz="0" w:space="0" w:color="auto"/>
                <w:bottom w:val="none" w:sz="0" w:space="0" w:color="auto"/>
                <w:right w:val="none" w:sz="0" w:space="0" w:color="auto"/>
              </w:divBdr>
            </w:div>
            <w:div w:id="252862545">
              <w:marLeft w:val="0"/>
              <w:marRight w:val="0"/>
              <w:marTop w:val="0"/>
              <w:marBottom w:val="0"/>
              <w:divBdr>
                <w:top w:val="none" w:sz="0" w:space="0" w:color="auto"/>
                <w:left w:val="none" w:sz="0" w:space="0" w:color="auto"/>
                <w:bottom w:val="none" w:sz="0" w:space="0" w:color="auto"/>
                <w:right w:val="none" w:sz="0" w:space="0" w:color="auto"/>
              </w:divBdr>
            </w:div>
            <w:div w:id="898132533">
              <w:marLeft w:val="0"/>
              <w:marRight w:val="0"/>
              <w:marTop w:val="0"/>
              <w:marBottom w:val="0"/>
              <w:divBdr>
                <w:top w:val="none" w:sz="0" w:space="0" w:color="auto"/>
                <w:left w:val="none" w:sz="0" w:space="0" w:color="auto"/>
                <w:bottom w:val="none" w:sz="0" w:space="0" w:color="auto"/>
                <w:right w:val="none" w:sz="0" w:space="0" w:color="auto"/>
              </w:divBdr>
            </w:div>
            <w:div w:id="256210451">
              <w:marLeft w:val="0"/>
              <w:marRight w:val="0"/>
              <w:marTop w:val="0"/>
              <w:marBottom w:val="0"/>
              <w:divBdr>
                <w:top w:val="none" w:sz="0" w:space="0" w:color="auto"/>
                <w:left w:val="none" w:sz="0" w:space="0" w:color="auto"/>
                <w:bottom w:val="none" w:sz="0" w:space="0" w:color="auto"/>
                <w:right w:val="none" w:sz="0" w:space="0" w:color="auto"/>
              </w:divBdr>
            </w:div>
            <w:div w:id="1715353556">
              <w:marLeft w:val="0"/>
              <w:marRight w:val="0"/>
              <w:marTop w:val="0"/>
              <w:marBottom w:val="0"/>
              <w:divBdr>
                <w:top w:val="none" w:sz="0" w:space="0" w:color="auto"/>
                <w:left w:val="none" w:sz="0" w:space="0" w:color="auto"/>
                <w:bottom w:val="none" w:sz="0" w:space="0" w:color="auto"/>
                <w:right w:val="none" w:sz="0" w:space="0" w:color="auto"/>
              </w:divBdr>
            </w:div>
            <w:div w:id="1188450989">
              <w:marLeft w:val="0"/>
              <w:marRight w:val="0"/>
              <w:marTop w:val="0"/>
              <w:marBottom w:val="0"/>
              <w:divBdr>
                <w:top w:val="none" w:sz="0" w:space="0" w:color="auto"/>
                <w:left w:val="none" w:sz="0" w:space="0" w:color="auto"/>
                <w:bottom w:val="none" w:sz="0" w:space="0" w:color="auto"/>
                <w:right w:val="none" w:sz="0" w:space="0" w:color="auto"/>
              </w:divBdr>
            </w:div>
            <w:div w:id="1311859544">
              <w:marLeft w:val="0"/>
              <w:marRight w:val="0"/>
              <w:marTop w:val="0"/>
              <w:marBottom w:val="0"/>
              <w:divBdr>
                <w:top w:val="none" w:sz="0" w:space="0" w:color="auto"/>
                <w:left w:val="none" w:sz="0" w:space="0" w:color="auto"/>
                <w:bottom w:val="none" w:sz="0" w:space="0" w:color="auto"/>
                <w:right w:val="none" w:sz="0" w:space="0" w:color="auto"/>
              </w:divBdr>
            </w:div>
            <w:div w:id="1117598843">
              <w:marLeft w:val="0"/>
              <w:marRight w:val="0"/>
              <w:marTop w:val="0"/>
              <w:marBottom w:val="0"/>
              <w:divBdr>
                <w:top w:val="none" w:sz="0" w:space="0" w:color="auto"/>
                <w:left w:val="none" w:sz="0" w:space="0" w:color="auto"/>
                <w:bottom w:val="none" w:sz="0" w:space="0" w:color="auto"/>
                <w:right w:val="none" w:sz="0" w:space="0" w:color="auto"/>
              </w:divBdr>
            </w:div>
            <w:div w:id="1544364731">
              <w:marLeft w:val="0"/>
              <w:marRight w:val="0"/>
              <w:marTop w:val="0"/>
              <w:marBottom w:val="0"/>
              <w:divBdr>
                <w:top w:val="none" w:sz="0" w:space="0" w:color="auto"/>
                <w:left w:val="none" w:sz="0" w:space="0" w:color="auto"/>
                <w:bottom w:val="none" w:sz="0" w:space="0" w:color="auto"/>
                <w:right w:val="none" w:sz="0" w:space="0" w:color="auto"/>
              </w:divBdr>
            </w:div>
            <w:div w:id="1726030399">
              <w:marLeft w:val="0"/>
              <w:marRight w:val="0"/>
              <w:marTop w:val="0"/>
              <w:marBottom w:val="0"/>
              <w:divBdr>
                <w:top w:val="none" w:sz="0" w:space="0" w:color="auto"/>
                <w:left w:val="none" w:sz="0" w:space="0" w:color="auto"/>
                <w:bottom w:val="none" w:sz="0" w:space="0" w:color="auto"/>
                <w:right w:val="none" w:sz="0" w:space="0" w:color="auto"/>
              </w:divBdr>
            </w:div>
            <w:div w:id="1865097383">
              <w:marLeft w:val="0"/>
              <w:marRight w:val="0"/>
              <w:marTop w:val="0"/>
              <w:marBottom w:val="0"/>
              <w:divBdr>
                <w:top w:val="none" w:sz="0" w:space="0" w:color="auto"/>
                <w:left w:val="none" w:sz="0" w:space="0" w:color="auto"/>
                <w:bottom w:val="none" w:sz="0" w:space="0" w:color="auto"/>
                <w:right w:val="none" w:sz="0" w:space="0" w:color="auto"/>
              </w:divBdr>
            </w:div>
            <w:div w:id="965739258">
              <w:marLeft w:val="0"/>
              <w:marRight w:val="0"/>
              <w:marTop w:val="0"/>
              <w:marBottom w:val="0"/>
              <w:divBdr>
                <w:top w:val="none" w:sz="0" w:space="0" w:color="auto"/>
                <w:left w:val="none" w:sz="0" w:space="0" w:color="auto"/>
                <w:bottom w:val="none" w:sz="0" w:space="0" w:color="auto"/>
                <w:right w:val="none" w:sz="0" w:space="0" w:color="auto"/>
              </w:divBdr>
            </w:div>
            <w:div w:id="863444001">
              <w:marLeft w:val="0"/>
              <w:marRight w:val="0"/>
              <w:marTop w:val="0"/>
              <w:marBottom w:val="0"/>
              <w:divBdr>
                <w:top w:val="none" w:sz="0" w:space="0" w:color="auto"/>
                <w:left w:val="none" w:sz="0" w:space="0" w:color="auto"/>
                <w:bottom w:val="none" w:sz="0" w:space="0" w:color="auto"/>
                <w:right w:val="none" w:sz="0" w:space="0" w:color="auto"/>
              </w:divBdr>
            </w:div>
            <w:div w:id="940068502">
              <w:marLeft w:val="0"/>
              <w:marRight w:val="0"/>
              <w:marTop w:val="0"/>
              <w:marBottom w:val="0"/>
              <w:divBdr>
                <w:top w:val="none" w:sz="0" w:space="0" w:color="auto"/>
                <w:left w:val="none" w:sz="0" w:space="0" w:color="auto"/>
                <w:bottom w:val="none" w:sz="0" w:space="0" w:color="auto"/>
                <w:right w:val="none" w:sz="0" w:space="0" w:color="auto"/>
              </w:divBdr>
            </w:div>
            <w:div w:id="2104566347">
              <w:marLeft w:val="0"/>
              <w:marRight w:val="0"/>
              <w:marTop w:val="0"/>
              <w:marBottom w:val="0"/>
              <w:divBdr>
                <w:top w:val="none" w:sz="0" w:space="0" w:color="auto"/>
                <w:left w:val="none" w:sz="0" w:space="0" w:color="auto"/>
                <w:bottom w:val="none" w:sz="0" w:space="0" w:color="auto"/>
                <w:right w:val="none" w:sz="0" w:space="0" w:color="auto"/>
              </w:divBdr>
            </w:div>
            <w:div w:id="910848963">
              <w:marLeft w:val="0"/>
              <w:marRight w:val="0"/>
              <w:marTop w:val="0"/>
              <w:marBottom w:val="0"/>
              <w:divBdr>
                <w:top w:val="none" w:sz="0" w:space="0" w:color="auto"/>
                <w:left w:val="none" w:sz="0" w:space="0" w:color="auto"/>
                <w:bottom w:val="none" w:sz="0" w:space="0" w:color="auto"/>
                <w:right w:val="none" w:sz="0" w:space="0" w:color="auto"/>
              </w:divBdr>
            </w:div>
            <w:div w:id="955481155">
              <w:marLeft w:val="0"/>
              <w:marRight w:val="0"/>
              <w:marTop w:val="0"/>
              <w:marBottom w:val="0"/>
              <w:divBdr>
                <w:top w:val="none" w:sz="0" w:space="0" w:color="auto"/>
                <w:left w:val="none" w:sz="0" w:space="0" w:color="auto"/>
                <w:bottom w:val="none" w:sz="0" w:space="0" w:color="auto"/>
                <w:right w:val="none" w:sz="0" w:space="0" w:color="auto"/>
              </w:divBdr>
            </w:div>
            <w:div w:id="949242946">
              <w:marLeft w:val="0"/>
              <w:marRight w:val="0"/>
              <w:marTop w:val="0"/>
              <w:marBottom w:val="0"/>
              <w:divBdr>
                <w:top w:val="none" w:sz="0" w:space="0" w:color="auto"/>
                <w:left w:val="none" w:sz="0" w:space="0" w:color="auto"/>
                <w:bottom w:val="none" w:sz="0" w:space="0" w:color="auto"/>
                <w:right w:val="none" w:sz="0" w:space="0" w:color="auto"/>
              </w:divBdr>
            </w:div>
            <w:div w:id="7446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5313</Words>
  <Characters>30288</Characters>
  <Application>Microsoft Office Word</Application>
  <DocSecurity>0</DocSecurity>
  <Lines>252</Lines>
  <Paragraphs>71</Paragraphs>
  <ScaleCrop>false</ScaleCrop>
  <Company/>
  <LinksUpToDate>false</LinksUpToDate>
  <CharactersWithSpaces>35530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16</cp:revision>
  <dcterms:created xsi:type="dcterms:W3CDTF">2022-04-25T02:52:00Z</dcterms:created>
  <dcterms:modified xsi:type="dcterms:W3CDTF">2022-04-25T14:26:00Z</dcterms:modified>
</cp:coreProperties>
</file>