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27729" w14:textId="77777777" w:rsidR="000A3CE7" w:rsidRPr="00756C87" w:rsidRDefault="000A3CE7" w:rsidP="000A3CE7">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 Blockchain Consensus Protocol for Wireless Blockchain Systems</w:t>
      </w:r>
    </w:p>
    <w:p w14:paraId="1A6225F5" w14:textId="77777777" w:rsidR="000A3CE7" w:rsidRDefault="000A3CE7" w:rsidP="000A3CE7">
      <w:pPr>
        <w:rPr>
          <w:rFonts w:ascii="Times New Roman" w:eastAsia="宋体" w:hAnsi="Times New Roman" w:cs="Times New Roman"/>
          <w:b/>
          <w:bCs/>
          <w:color w:val="800000"/>
          <w:kern w:val="0"/>
          <w:sz w:val="28"/>
          <w:szCs w:val="28"/>
        </w:rPr>
      </w:pPr>
    </w:p>
    <w:p w14:paraId="4256D51C" w14:textId="77777777" w:rsidR="000A3CE7" w:rsidRPr="008A4EC9" w:rsidRDefault="000A3CE7" w:rsidP="000A3CE7">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an innovative Byzantine fault-tolerant consensus protocol SWIB for blockchain in wireless networks, which do not rely on reliable communications. SWIB selects a block proposer randomly to prevent adversary corrupting the block proposer, and uses a threshold signature scheme as block proposal voting mechanism to improve the performance of 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 double-spending attack, and Sybil attack.</w:t>
      </w:r>
    </w:p>
    <w:p w14:paraId="183A7A5A" w14:textId="77777777" w:rsidR="000A3CE7" w:rsidRPr="00F42B5A" w:rsidRDefault="000A3CE7" w:rsidP="000A3CE7">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167486BF" w14:textId="77777777" w:rsidR="000A3CE7" w:rsidRPr="004C0605" w:rsidRDefault="000A3CE7" w:rsidP="000A3CE7">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have been focused </w:t>
      </w:r>
      <w:r w:rsidRPr="00920E1E">
        <w:rPr>
          <w:rFonts w:ascii="Times New Roman" w:eastAsia="宋体" w:hAnsi="Times New Roman" w:cs="Times New Roman"/>
          <w:sz w:val="24"/>
          <w:szCs w:val="24"/>
        </w:rPr>
        <w:t xml:space="preserve">on </w:t>
      </w:r>
      <w:r w:rsidRPr="00CA5769">
        <w:rPr>
          <w:rFonts w:ascii="Times New Roman" w:eastAsia="宋体" w:hAnsi="Times New Roman" w:cs="Times New Roman"/>
          <w:sz w:val="24"/>
          <w:szCs w:val="24"/>
        </w:rPr>
        <w:t>applying blockchains to wireless applications</w:t>
      </w:r>
      <w:r w:rsidRPr="00920E1E">
        <w:rPr>
          <w:rFonts w:ascii="Times New Roman" w:eastAsia="宋体" w:hAnsi="Times New Roman" w:cs="Times New Roman"/>
          <w:sz w:val="24"/>
          <w:szCs w:val="24"/>
        </w:rPr>
        <w:t xml:space="preserve">, such as mobile edge computing [1], intelligent 5G technology [2],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Internet of </w:t>
      </w:r>
      <w:r>
        <w:rPr>
          <w:rFonts w:ascii="Times New Roman" w:eastAsia="宋体" w:hAnsi="Times New Roman" w:cs="Times New Roman"/>
          <w:sz w:val="24"/>
          <w:szCs w:val="24"/>
        </w:rPr>
        <w:t>V</w:t>
      </w:r>
      <w:r w:rsidRPr="00920E1E">
        <w:rPr>
          <w:rFonts w:ascii="Times New Roman" w:eastAsia="宋体" w:hAnsi="Times New Roman" w:cs="Times New Roman"/>
          <w:sz w:val="24"/>
          <w:szCs w:val="24"/>
        </w:rPr>
        <w:t xml:space="preserve">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Applications that built on wireless network face with significant challenge of security and trust.</w:t>
      </w:r>
      <w:r>
        <w:rPr>
          <w:rFonts w:ascii="Times New Roman" w:eastAsia="宋体" w:hAnsi="Times New Roman" w:cs="Times New Roman"/>
          <w:sz w:val="24"/>
          <w:szCs w:val="24"/>
        </w:rPr>
        <w:t xml:space="preserve"> Resources constrained devices are vulnerable to various attacks. Meanwhile, the open communication of wireless networks is heavily impacted by environment. Both channels bandwidth and jamming attack make the communication of wireless networks become unstable and unreliable. Blockchain </w:t>
      </w:r>
      <w:r w:rsidRPr="00920E1E">
        <w:rPr>
          <w:rFonts w:ascii="Times New Roman" w:eastAsia="宋体" w:hAnsi="Times New Roman" w:cs="Times New Roman"/>
          <w:sz w:val="24"/>
          <w:szCs w:val="24"/>
        </w:rPr>
        <w:t>has received great attention from both academia and industry.</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w:t>
      </w:r>
      <w:r>
        <w:rPr>
          <w:rFonts w:ascii="Times New Roman" w:eastAsia="宋体" w:hAnsi="Times New Roman" w:cs="Times New Roman"/>
          <w:sz w:val="24"/>
          <w:szCs w:val="24"/>
        </w:rPr>
        <w:t>security and trust</w:t>
      </w:r>
      <w:r w:rsidRPr="00920E1E">
        <w:rPr>
          <w:rFonts w:ascii="Times New Roman" w:eastAsia="宋体" w:hAnsi="Times New Roman" w:cs="Times New Roman"/>
          <w:sz w:val="24"/>
          <w:szCs w:val="24"/>
        </w:rPr>
        <w:t xml:space="preserve"> problems.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This means that blockchain technology can provide r</w:t>
      </w:r>
      <w:r w:rsidRPr="00920E1E">
        <w:rPr>
          <w:rFonts w:ascii="Times New Roman" w:eastAsia="宋体" w:hAnsi="Times New Roman" w:cs="Times New Roman"/>
          <w:sz w:val="24"/>
          <w:szCs w:val="24"/>
        </w:rPr>
        <w:t xml:space="preserve">eliable and secure resource sharing services </w:t>
      </w:r>
      <w:r>
        <w:rPr>
          <w:rFonts w:ascii="Times New Roman" w:eastAsia="宋体" w:hAnsi="Times New Roman" w:cs="Times New Roman"/>
          <w:sz w:val="24"/>
          <w:szCs w:val="24"/>
        </w:rPr>
        <w:t>in wireless network.</w:t>
      </w:r>
      <w:r>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integrating blockchain technology into wireless networks.</w:t>
      </w:r>
    </w:p>
    <w:p w14:paraId="0F61FBC5" w14:textId="77777777" w:rsidR="000A3CE7" w:rsidRPr="00A8166D" w:rsidRDefault="000A3CE7" w:rsidP="000A3CE7">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w:t>
      </w:r>
      <w:r>
        <w:rPr>
          <w:rFonts w:ascii="Times New Roman" w:eastAsia="宋体" w:hAnsi="Times New Roman" w:cs="Times New Roman" w:hint="eastAsia"/>
          <w:sz w:val="24"/>
          <w:szCs w:val="24"/>
        </w:rPr>
        <w:t>are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Pr>
          <w:rFonts w:ascii="Times New Roman" w:eastAsia="宋体" w:hAnsi="Times New Roman" w:cs="Times New Roman"/>
          <w:sz w:val="24"/>
          <w:szCs w:val="24"/>
        </w:rPr>
        <w:t xml:space="preserve"> C</w:t>
      </w:r>
      <w:r w:rsidRPr="00920E1E">
        <w:rPr>
          <w:rFonts w:ascii="Times New Roman" w:eastAsia="宋体" w:hAnsi="Times New Roman" w:cs="Times New Roman"/>
          <w:sz w:val="24"/>
          <w:szCs w:val="24"/>
        </w:rPr>
        <w:t xml:space="preserve">onsensus </w:t>
      </w:r>
      <w:r>
        <w:rPr>
          <w:rFonts w:ascii="Times New Roman" w:eastAsia="宋体" w:hAnsi="Times New Roman" w:cs="Times New Roman"/>
          <w:sz w:val="24"/>
          <w:szCs w:val="24"/>
        </w:rPr>
        <w:t>protocols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Pr="006F21CF">
        <w:rPr>
          <w:rFonts w:ascii="Times New Roman" w:eastAsia="宋体" w:hAnsi="Times New Roman" w:cs="Times New Roman"/>
          <w:sz w:val="24"/>
          <w:szCs w:val="24"/>
        </w:rPr>
        <w:t xml:space="preserve"> </w:t>
      </w:r>
      <w:r>
        <w:rPr>
          <w:rFonts w:ascii="Times New Roman" w:eastAsia="宋体" w:hAnsi="Times New Roman" w:cs="Times New Roman"/>
          <w:sz w:val="24"/>
          <w:szCs w:val="24"/>
        </w:rPr>
        <w:t>usually require</w:t>
      </w:r>
      <w:r w:rsidRPr="00920E1E">
        <w:rPr>
          <w:rFonts w:ascii="Times New Roman" w:eastAsia="宋体" w:hAnsi="Times New Roman" w:cs="Times New Roman"/>
          <w:sz w:val="24"/>
          <w:szCs w:val="24"/>
        </w:rPr>
        <w:t xml:space="preserve"> massive resources consumption</w:t>
      </w:r>
      <w:r>
        <w:rPr>
          <w:rFonts w:ascii="Times New Roman" w:eastAsia="宋体" w:hAnsi="Times New Roman" w:cs="Times New Roman"/>
          <w:sz w:val="24"/>
          <w:szCs w:val="24"/>
        </w:rPr>
        <w:t xml:space="preserve"> (e.g., Proof of Work [4]) and complicated design (e.g., Proof of Stake [5])</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or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w:t>
      </w:r>
      <w:r w:rsidRPr="00920E1E">
        <w:rPr>
          <w:rFonts w:ascii="Times New Roman" w:eastAsia="宋体" w:hAnsi="Times New Roman" w:cs="Times New Roman"/>
          <w:sz w:val="24"/>
          <w:szCs w:val="24"/>
        </w:rPr>
        <w:t xml:space="preserve">the </w:t>
      </w:r>
      <w:r>
        <w:rPr>
          <w:rFonts w:ascii="Times New Roman" w:eastAsia="宋体" w:hAnsi="Times New Roman" w:cs="Times New Roman"/>
          <w:sz w:val="24"/>
          <w:szCs w:val="24"/>
        </w:rPr>
        <w:lastRenderedPageBreak/>
        <w:t>limitation</w:t>
      </w:r>
      <w:r w:rsidRPr="00920E1E">
        <w:rPr>
          <w:rFonts w:ascii="Times New Roman" w:eastAsia="宋体" w:hAnsi="Times New Roman" w:cs="Times New Roman"/>
          <w:sz w:val="24"/>
          <w:szCs w:val="24"/>
        </w:rPr>
        <w:t xml:space="preserve"> of wireless network</w:t>
      </w:r>
      <w:r>
        <w:rPr>
          <w:rFonts w:ascii="Times New Roman" w:eastAsia="宋体" w:hAnsi="Times New Roman" w:cs="Times New Roman"/>
          <w:sz w:val="24"/>
          <w:szCs w:val="24"/>
        </w:rPr>
        <w:t xml:space="preserve"> makes these classical</w:t>
      </w:r>
      <w:r w:rsidRPr="00920E1E">
        <w:rPr>
          <w:rFonts w:ascii="Times New Roman" w:eastAsia="宋体" w:hAnsi="Times New Roman" w:cs="Times New Roman"/>
          <w:sz w:val="24"/>
          <w:szCs w:val="24"/>
        </w:rPr>
        <w:t xml:space="preserve"> blockchain consensus </w:t>
      </w:r>
      <w:r>
        <w:rPr>
          <w:rFonts w:ascii="Times New Roman" w:eastAsia="宋体" w:hAnsi="Times New Roman" w:cs="Times New Roman"/>
          <w:sz w:val="24"/>
          <w:szCs w:val="24"/>
        </w:rPr>
        <w:t>protocol</w:t>
      </w:r>
      <w:r w:rsidRPr="00920E1E">
        <w:rPr>
          <w:rFonts w:ascii="Times New Roman" w:eastAsia="宋体" w:hAnsi="Times New Roman" w:cs="Times New Roman"/>
          <w:sz w:val="24"/>
          <w:szCs w:val="24"/>
        </w:rPr>
        <w:t xml:space="preserve"> are</w:t>
      </w:r>
      <w:r>
        <w:rPr>
          <w:rFonts w:ascii="Times New Roman" w:eastAsia="宋体" w:hAnsi="Times New Roman" w:cs="Times New Roman"/>
          <w:sz w:val="24"/>
          <w:szCs w:val="24"/>
        </w:rPr>
        <w:t xml:space="preserve"> difficult to be deployed in </w:t>
      </w:r>
      <w:r w:rsidRPr="00920E1E">
        <w:rPr>
          <w:rFonts w:ascii="Times New Roman" w:eastAsia="宋体" w:hAnsi="Times New Roman" w:cs="Times New Roman"/>
          <w:sz w:val="24"/>
          <w:szCs w:val="24"/>
        </w:rPr>
        <w:t xml:space="preserve">wireless networks. </w:t>
      </w:r>
      <w:r>
        <w:rPr>
          <w:rFonts w:ascii="Times New Roman" w:eastAsia="宋体" w:hAnsi="Times New Roman" w:cs="Times New Roman"/>
          <w:sz w:val="24"/>
          <w:szCs w:val="24"/>
        </w:rPr>
        <w:t>This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es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3D0478C0" w14:textId="77777777" w:rsidR="000A3CE7" w:rsidRPr="00920E1E" w:rsidRDefault="000A3CE7" w:rsidP="000A3CE7">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 xml:space="preserve">of wireless network to design efficient wireless blockchain consensus protocols. </w:t>
      </w:r>
      <w:r>
        <w:rPr>
          <w:rFonts w:ascii="Times New Roman" w:eastAsia="宋体" w:hAnsi="Times New Roman" w:cs="Times New Roman"/>
          <w:sz w:val="24"/>
          <w:szCs w:val="24"/>
        </w:rPr>
        <w:t xml:space="preserve">Considering </w:t>
      </w:r>
      <w:r w:rsidRPr="00920E1E">
        <w:rPr>
          <w:rFonts w:ascii="Times New Roman" w:eastAsia="宋体" w:hAnsi="Times New Roman" w:cs="Times New Roman"/>
          <w:sz w:val="24"/>
          <w:szCs w:val="24"/>
        </w:rPr>
        <w:t>the high dynamics of</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mobile ad-hoc network, 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PoW-based stability-aware consensus protocol, whose leader election is based on node information and</w:t>
      </w:r>
      <w:r>
        <w:rPr>
          <w:rFonts w:ascii="Times New Roman" w:eastAsia="宋体" w:hAnsi="Times New Roman" w:cs="Times New Roman"/>
          <w:sz w:val="24"/>
          <w:szCs w:val="24"/>
        </w:rPr>
        <w:t xml:space="preserve"> P</w:t>
      </w:r>
      <w:r w:rsidRPr="00920E1E">
        <w:rPr>
          <w:rFonts w:ascii="Times New Roman" w:eastAsia="宋体" w:hAnsi="Times New Roman" w:cs="Times New Roman"/>
          <w:sz w:val="24"/>
          <w:szCs w:val="24"/>
        </w:rPr>
        <w:t xml:space="preserve">roof of </w:t>
      </w:r>
      <w:r>
        <w:rPr>
          <w:rFonts w:ascii="Times New Roman" w:eastAsia="宋体" w:hAnsi="Times New Roman" w:cs="Times New Roman"/>
          <w:sz w:val="24"/>
          <w:szCs w:val="24"/>
        </w:rPr>
        <w:t>W</w:t>
      </w:r>
      <w:r w:rsidRPr="00920E1E">
        <w:rPr>
          <w:rFonts w:ascii="Times New Roman" w:eastAsia="宋体" w:hAnsi="Times New Roman" w:cs="Times New Roman"/>
          <w:sz w:val="24"/>
          <w:szCs w:val="24"/>
        </w:rPr>
        <w:t>ork. This novel design can make sure wireless blockchain system work efficiently and steadily. According to the communication characteristics of wireless network,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 xml:space="preserve">-proof-based Byzantine fault-tolerant consensus protocol, which can </w:t>
      </w:r>
      <w:r>
        <w:rPr>
          <w:rFonts w:ascii="Times New Roman" w:eastAsia="宋体" w:hAnsi="Times New Roman" w:cs="Times New Roman"/>
          <w:sz w:val="24"/>
          <w:szCs w:val="24"/>
        </w:rPr>
        <w:t xml:space="preserve">achieve </w:t>
      </w:r>
      <w:r w:rsidRPr="00920E1E">
        <w:rPr>
          <w:rFonts w:ascii="Times New Roman" w:eastAsia="宋体" w:hAnsi="Times New Roman" w:cs="Times New Roman"/>
          <w:sz w:val="24"/>
          <w:szCs w:val="24"/>
        </w:rPr>
        <w:t>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low-powered wireless devices and instability 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SINR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which is based on a Proof-of-Channel consensus algorithm [11]. 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multi-hop wireless blockchain network wChain</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protocols achieve consensus by either consuming massive resources or reliable interaction. </w:t>
      </w:r>
      <w:r>
        <w:rPr>
          <w:rFonts w:ascii="Times New Roman" w:eastAsia="宋体" w:hAnsi="Times New Roman" w:cs="Times New Roman"/>
          <w:sz w:val="24"/>
          <w:szCs w:val="24"/>
        </w:rPr>
        <w:t xml:space="preserve">And the communication of consensus process in these protocols are driven by leader. </w:t>
      </w:r>
      <w:r w:rsidRPr="00920E1E">
        <w:rPr>
          <w:rFonts w:ascii="Times New Roman" w:eastAsia="宋体" w:hAnsi="Times New Roman" w:cs="Times New Roman"/>
          <w:sz w:val="24"/>
          <w:szCs w:val="24"/>
        </w:rPr>
        <w:t>In this way, the security of these protocols relies on the correctness of leader, which means malicious leader can interrupt consensus process arbitrarily.</w:t>
      </w:r>
    </w:p>
    <w:p w14:paraId="6F9942D3" w14:textId="77777777" w:rsidR="000A3CE7" w:rsidRPr="00920E1E" w:rsidRDefault="000A3CE7" w:rsidP="000A3CE7">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Pr>
          <w:rFonts w:ascii="Times New Roman" w:eastAsia="宋体" w:hAnsi="Times New Roman" w:cs="Times New Roman"/>
          <w:sz w:val="24"/>
          <w:szCs w:val="24"/>
        </w:rPr>
        <w:t>analogous to the</w:t>
      </w:r>
      <w:r w:rsidRPr="00920E1E">
        <w:rPr>
          <w:rFonts w:ascii="Times New Roman" w:eastAsia="宋体" w:hAnsi="Times New Roman" w:cs="Times New Roman"/>
          <w:sz w:val="24"/>
          <w:szCs w:val="24"/>
        </w:rPr>
        <w:t xml:space="preserve"> Proof</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Stake consensus</w:t>
      </w:r>
      <w:r>
        <w:rPr>
          <w:rFonts w:ascii="Times New Roman" w:eastAsia="宋体" w:hAnsi="Times New Roman" w:cs="Times New Roman"/>
          <w:sz w:val="24"/>
          <w:szCs w:val="24"/>
        </w:rPr>
        <w:t xml:space="preserve"> protocol 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a </w:t>
      </w:r>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r>
        <w:rPr>
          <w:rFonts w:ascii="Times New Roman" w:eastAsia="宋体" w:hAnsi="Times New Roman" w:cs="Times New Roman"/>
          <w:sz w:val="24"/>
          <w:szCs w:val="24"/>
        </w:rPr>
        <w:t xml:space="preserve">a 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 SWIB</w:t>
      </w:r>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 xml:space="preserve">ach </w:t>
      </w:r>
      <w:r>
        <w:rPr>
          <w:rFonts w:ascii="Times New Roman" w:eastAsia="宋体" w:hAnsi="Times New Roman" w:cs="Times New Roman"/>
          <w:sz w:val="24"/>
          <w:szCs w:val="24"/>
        </w:rPr>
        <w:t xml:space="preserve">consensus </w:t>
      </w:r>
      <w:r w:rsidRPr="00920E1E">
        <w:rPr>
          <w:rFonts w:ascii="Times New Roman" w:eastAsia="宋体" w:hAnsi="Times New Roman" w:cs="Times New Roman"/>
          <w:sz w:val="24"/>
          <w:szCs w:val="24"/>
        </w:rPr>
        <w:t>round</w:t>
      </w:r>
      <w:r>
        <w:rPr>
          <w:rFonts w:ascii="Times New Roman" w:eastAsia="宋体" w:hAnsi="Times New Roman" w:cs="Times New Roman"/>
          <w:sz w:val="24"/>
          <w:szCs w:val="24"/>
        </w:rPr>
        <w:t xml:space="preserve"> contains block proposer election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block proposal generation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block verification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and block finalization</w:t>
      </w:r>
      <w:r w:rsidRPr="00AC6947">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A</w:t>
      </w:r>
      <w:r w:rsidRPr="00920E1E">
        <w:rPr>
          <w:rFonts w:ascii="Times New Roman" w:eastAsia="宋体" w:hAnsi="Times New Roman" w:cs="Times New Roman"/>
          <w:sz w:val="24"/>
          <w:szCs w:val="24"/>
        </w:rPr>
        <w:t xml:space="preserve"> single block proposer is randomly and non-interactively selected according to </w:t>
      </w:r>
      <w:r w:rsidRPr="00EB336D">
        <w:rPr>
          <w:rFonts w:ascii="Times New Roman" w:eastAsia="宋体" w:hAnsi="Times New Roman" w:cs="Times New Roman"/>
          <w:sz w:val="24"/>
          <w:szCs w:val="24"/>
        </w:rPr>
        <w:t>nodes' probability</w:t>
      </w:r>
      <w:r>
        <w:rPr>
          <w:rFonts w:ascii="Times New Roman" w:eastAsia="宋体" w:hAnsi="Times New Roman" w:cs="Times New Roman"/>
          <w:sz w:val="24"/>
          <w:szCs w:val="24"/>
        </w:rPr>
        <w:t xml:space="preserve"> in block proposer election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 </w:t>
      </w:r>
      <w:r>
        <w:rPr>
          <w:rFonts w:ascii="Times New Roman" w:eastAsia="宋体" w:hAnsi="Times New Roman" w:cs="Times New Roman"/>
          <w:sz w:val="24"/>
          <w:szCs w:val="24"/>
        </w:rPr>
        <w:t xml:space="preserve">The unpredictable of leader election </w:t>
      </w:r>
      <w:r w:rsidRPr="00920E1E">
        <w:rPr>
          <w:rFonts w:ascii="Times New Roman" w:eastAsia="宋体" w:hAnsi="Times New Roman" w:cs="Times New Roman"/>
          <w:sz w:val="24"/>
          <w:szCs w:val="24"/>
        </w:rPr>
        <w:t xml:space="preserve">can reduce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 xml:space="preserve">e adopt </w:t>
      </w:r>
      <w:r>
        <w:rPr>
          <w:rFonts w:ascii="Times New Roman" w:eastAsia="宋体" w:hAnsi="Times New Roman" w:cs="Times New Roman" w:hint="eastAsia"/>
          <w:sz w:val="24"/>
          <w:szCs w:val="24"/>
        </w:rPr>
        <w:t>the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(Boneh-Lynn-Shacham) signature scheme to </w:t>
      </w:r>
      <w:r>
        <w:rPr>
          <w:rFonts w:ascii="Times New Roman" w:eastAsia="宋体" w:hAnsi="Times New Roman" w:cs="Times New Roman"/>
          <w:sz w:val="24"/>
          <w:szCs w:val="24"/>
        </w:rPr>
        <w:t xml:space="preserve">improve the efficiency of consensus reaching in blockchain system. Using such scheme can greatly reduce the system overhead of consensus process and </w:t>
      </w:r>
      <w:r w:rsidRPr="00920E1E">
        <w:rPr>
          <w:rFonts w:ascii="Times New Roman" w:eastAsia="宋体" w:hAnsi="Times New Roman" w:cs="Times New Roman"/>
          <w:sz w:val="24"/>
          <w:szCs w:val="24"/>
        </w:rPr>
        <w:t>decoupl</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 xml:space="preserve"> 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w:t>
      </w:r>
      <w:r>
        <w:rPr>
          <w:rFonts w:ascii="Times New Roman" w:eastAsia="宋体" w:hAnsi="Times New Roman" w:cs="Times New Roman"/>
          <w:sz w:val="24"/>
          <w:szCs w:val="24"/>
        </w:rPr>
        <w:t>without relying</w:t>
      </w:r>
      <w:r w:rsidDel="00302BA5">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on correct block proposer. Such design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caused</w:t>
      </w:r>
      <w:r w:rsidDel="00302BA5">
        <w:rPr>
          <w:rFonts w:ascii="Times New Roman" w:eastAsia="宋体" w:hAnsi="Times New Roman" w:cs="Times New Roman"/>
          <w:sz w:val="24"/>
          <w:szCs w:val="24"/>
        </w:rPr>
        <w:t xml:space="preserve"> </w:t>
      </w:r>
      <w:r>
        <w:rPr>
          <w:rFonts w:ascii="Times New Roman" w:eastAsia="宋体" w:hAnsi="Times New Roman" w:cs="Times New Roman"/>
          <w:sz w:val="24"/>
          <w:szCs w:val="24"/>
        </w:rPr>
        <w:t>by</w:t>
      </w:r>
      <w:r w:rsidRPr="00920E1E">
        <w:rPr>
          <w:rFonts w:ascii="Times New Roman" w:eastAsia="宋体" w:hAnsi="Times New Roman" w:cs="Times New Roman"/>
          <w:sz w:val="24"/>
          <w:szCs w:val="24"/>
        </w:rPr>
        <w:t xml:space="preserve">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w:t>
      </w:r>
    </w:p>
    <w:p w14:paraId="65A59A20" w14:textId="77777777" w:rsidR="000A3CE7" w:rsidRPr="00920E1E" w:rsidRDefault="000A3CE7" w:rsidP="000A3CE7">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Our contributions in this paper are summarized as follows</w:t>
      </w:r>
      <w:r w:rsidRPr="00920E1E">
        <w:rPr>
          <w:rFonts w:ascii="Times New Roman" w:eastAsia="宋体" w:hAnsi="Times New Roman" w:cs="Times New Roman"/>
          <w:sz w:val="24"/>
          <w:szCs w:val="24"/>
        </w:rPr>
        <w:t>:</w:t>
      </w:r>
    </w:p>
    <w:p w14:paraId="1D16B909" w14:textId="77777777" w:rsidR="000A3CE7" w:rsidRPr="00920E1E" w:rsidRDefault="000A3CE7" w:rsidP="000A3CE7">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Pr>
          <w:rFonts w:ascii="Times New Roman" w:eastAsia="宋体" w:hAnsi="Times New Roman" w:cs="Times New Roman"/>
          <w:sz w:val="24"/>
          <w:szCs w:val="24"/>
        </w:rPr>
        <w:t xml:space="preserve"> algorithm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0BC547F8" w14:textId="77777777" w:rsidR="000A3CE7" w:rsidRPr="00920E1E" w:rsidRDefault="000A3CE7" w:rsidP="000A3CE7">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algorithm, which is more suitable for wireless networks. Consequently, the protocol </w:t>
      </w:r>
      <w:r w:rsidRPr="00920E1E">
        <w:rPr>
          <w:rFonts w:ascii="Times New Roman" w:eastAsia="宋体" w:hAnsi="Times New Roman" w:cs="Times New Roman"/>
          <w:sz w:val="24"/>
          <w:szCs w:val="24"/>
        </w:rPr>
        <w:t xml:space="preserve">can elect a </w:t>
      </w:r>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 as block proposer </w:t>
      </w:r>
      <w:r>
        <w:rPr>
          <w:rFonts w:ascii="Times New Roman" w:eastAsia="宋体" w:hAnsi="Times New Roman" w:cs="Times New Roman"/>
          <w:sz w:val="24"/>
          <w:szCs w:val="24"/>
        </w:rPr>
        <w:t>in a randomized way, which</w:t>
      </w:r>
      <w:r w:rsidRPr="00920E1E">
        <w:rPr>
          <w:rFonts w:ascii="Times New Roman" w:eastAsia="宋体" w:hAnsi="Times New Roman" w:cs="Times New Roman"/>
          <w:sz w:val="24"/>
          <w:szCs w:val="24"/>
        </w:rPr>
        <w:t xml:space="preserve"> can reduce the corruption risk of adversary and improve the chance of generating valid block.</w:t>
      </w:r>
    </w:p>
    <w:p w14:paraId="2A66A353" w14:textId="77777777" w:rsidR="000A3CE7" w:rsidRPr="00920E1E" w:rsidRDefault="000A3CE7" w:rsidP="000A3CE7">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decouple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In this way, even</w:t>
      </w:r>
      <w:r>
        <w:rPr>
          <w:rFonts w:ascii="Times New Roman" w:eastAsia="宋体" w:hAnsi="Times New Roman" w:cs="Times New Roman"/>
          <w:sz w:val="24"/>
          <w:szCs w:val="24"/>
        </w:rPr>
        <w:t xml:space="preserve"> the</w:t>
      </w:r>
      <w:r w:rsidRPr="00920E1E">
        <w:rPr>
          <w:rFonts w:ascii="Times New Roman" w:eastAsia="宋体" w:hAnsi="Times New Roman" w:cs="Times New Roman"/>
          <w:sz w:val="24"/>
          <w:szCs w:val="24"/>
        </w:rPr>
        <w:t xml:space="preserve"> block proposer fails 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completed through </w:t>
      </w:r>
      <w:r>
        <w:rPr>
          <w:rFonts w:ascii="Times New Roman" w:eastAsia="宋体" w:hAnsi="Times New Roman" w:cs="Times New Roman"/>
          <w:sz w:val="24"/>
          <w:szCs w:val="24"/>
        </w:rPr>
        <w:t xml:space="preserve">one </w:t>
      </w:r>
      <w:r w:rsidRPr="00920E1E">
        <w:rPr>
          <w:rFonts w:ascii="Times New Roman" w:eastAsia="宋体" w:hAnsi="Times New Roman" w:cs="Times New Roman"/>
          <w:sz w:val="24"/>
          <w:szCs w:val="24"/>
        </w:rPr>
        <w:t xml:space="preserve">round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3E9483C4" w14:textId="77777777" w:rsidR="000A3CE7" w:rsidRPr="00920E1E" w:rsidRDefault="000A3CE7" w:rsidP="000A3CE7">
      <w:pPr>
        <w:pStyle w:val="a7"/>
        <w:numPr>
          <w:ilvl w:val="0"/>
          <w:numId w:val="16"/>
        </w:numPr>
        <w:spacing w:afterLines="100" w:after="312"/>
        <w:ind w:firstLineChars="0"/>
        <w:rPr>
          <w:rFonts w:ascii="Times New Roman" w:eastAsia="宋体" w:hAnsi="Times New Roman" w:cs="Times New Roman"/>
          <w:sz w:val="24"/>
          <w:szCs w:val="24"/>
        </w:rPr>
      </w:pPr>
      <w:r w:rsidRPr="00D730A6">
        <w:rPr>
          <w:rFonts w:ascii="Times New Roman" w:eastAsia="宋体" w:hAnsi="Times New Roman" w:cs="Times New Roman"/>
          <w:sz w:val="24"/>
          <w:szCs w:val="24"/>
        </w:rPr>
        <w:t>We analyze the consensus success probability and expected consensus latency of SWIB protocol, and discuss the consensus security and attack resistance of SWIB when adversary controls less than 50% of voting power.</w:t>
      </w: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628FBD29" w14:textId="77777777" w:rsidR="000A3CE7" w:rsidRPr="00920E1E" w:rsidRDefault="000A3CE7" w:rsidP="000A3CE7">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protocols, wireless consensus algorithms.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odels and assumption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and performance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analys</w:t>
      </w:r>
      <w:r>
        <w:rPr>
          <w:rFonts w:ascii="Times New Roman" w:eastAsia="宋体" w:hAnsi="Times New Roman" w:cs="Times New Roman"/>
          <w:sz w:val="24"/>
          <w:szCs w:val="24"/>
        </w:rPr>
        <w:t>es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3F58A842" w14:textId="77777777" w:rsidR="000A3CE7" w:rsidRPr="0085138F" w:rsidRDefault="000A3CE7" w:rsidP="000A3CE7">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473BC810" w14:textId="77777777" w:rsidR="000A3CE7" w:rsidRPr="00DE3197" w:rsidRDefault="000A3CE7" w:rsidP="000A3CE7">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5B76F0B7" w14:textId="77777777" w:rsidR="000A3CE7" w:rsidRDefault="000A3CE7" w:rsidP="000A3CE7">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divide current popular blockchain consensus protocols into resource-proof-based consensus protocols and communication-based consensus protocols. We briefly introduce blockchain consensus protocols category in this section, more precise and comprehensive overview of blockchain consensus protocols has been introduced in [13].</w:t>
      </w:r>
    </w:p>
    <w:p w14:paraId="7CFD93B0" w14:textId="77777777" w:rsidR="000A3CE7" w:rsidRDefault="000A3CE7" w:rsidP="000A3CE7">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Resource-proof-based consensus protocols require participants compete for block proposal right in each round through physical resources (e.g. computational power, memory, etc.) or </w:t>
      </w:r>
      <w:r>
        <w:rPr>
          <w:rFonts w:ascii="Times New Roman" w:eastAsia="宋体" w:hAnsi="Times New Roman" w:cs="Times New Roman"/>
          <w:sz w:val="24"/>
          <w:szCs w:val="24"/>
        </w:rPr>
        <w:lastRenderedPageBreak/>
        <w:t xml:space="preserve">virtual resources (e.g. shares, reputation, wealth, etc.). The most classical proof-of-physical-resources consensus algorithm is Proof-of-Work (PoW) [4], which is adopted by Bitcoin and Ethereum. In PoW consensus algorithm, nodes win the block proposal chance by solving a computational puzzle. However, this algorithm cannot provide instant consensus finality of blockchain protocol [14]. Actually, while adversary controls computing power is less than 50% of total power, multi-blocks confirmation can only guarantee probabilistic consistency of PoW-based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 of generate a block, the block-confirmation latency of PoW-based blockchain protocol is large, and transaction throughput is limitation. In addition, there are some other physical-resource-proof-based consensus protocols include </w:t>
      </w:r>
      <w:r w:rsidRPr="00660500">
        <w:rPr>
          <w:rFonts w:ascii="Times New Roman" w:eastAsia="宋体" w:hAnsi="Times New Roman" w:cs="Times New Roman"/>
          <w:sz w:val="24"/>
          <w:szCs w:val="24"/>
        </w:rPr>
        <w:t>Proof of 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 and Proof of </w:t>
      </w:r>
      <w:r>
        <w:rPr>
          <w:rFonts w:ascii="Times New Roman" w:eastAsia="宋体" w:hAnsi="Times New Roman" w:cs="Times New Roman"/>
          <w:sz w:val="24"/>
          <w:szCs w:val="24"/>
        </w:rPr>
        <w:t xml:space="preserve">Burn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Pr>
          <w:rFonts w:ascii="Times New Roman" w:eastAsia="宋体" w:hAnsi="Times New Roman" w:cs="Times New Roman"/>
          <w:sz w:val="24"/>
          <w:szCs w:val="24"/>
        </w:rPr>
        <w:t xml:space="preserve"> Physical-resource-proof-based consensus protocols require consensus nodes win block proposal chance by consuming huge physical resources, which lead to the massive waste of resources. As an alternative to physical-resource-proof-based consensus protocol, virtual-resource-proof-based consensus protocols can avoid large resources overhead. Proof-of-Stake (PoS) [5] is a typical consensus algorithm for virtual-resource-proof-based blockchain consensus protocols. Consensus nodes is elected as block proposer according to their holding stakes. The more stakes of nodes, the higher probability to be block proposer. The first version of Casper [17] is a hybrid consensus of PoW and PoS, aiming to replace the PoW consensus algorithm with PoS 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2717C6C4" w14:textId="77777777" w:rsidR="000A3CE7" w:rsidRDefault="000A3CE7" w:rsidP="000A3CE7">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practical Byzantine fault tolerant consensus protocol (PBFT) used in Hyperledger Fabric [19]. A block proposer is elected from all consensus nodes to propose a new block. And then the block proposer is responsible for driving communication of vote phase. The cost of adversary being malicious in communication-based consensus protocols should be small. Because consensus nodes not require to mortgage assets or consume resource in consensus process. However, the cooperation mechanism of these protocols can eliminate the influence of malicious behavior to ensure blockchain system security. </w:t>
      </w:r>
    </w:p>
    <w:p w14:paraId="5631228C" w14:textId="77777777" w:rsidR="000A3CE7" w:rsidRDefault="000A3CE7" w:rsidP="000A3CE7">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Communication-based blockchain consensus protocols have low scalability due to high communication complexity of consensus process. Some protocols are proposed to improve consensus performance to overcome the low scalability of these protocols.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In this case, small number </w:t>
      </w:r>
      <w:r>
        <w:rPr>
          <w:rFonts w:ascii="Times New Roman" w:eastAsia="宋体" w:hAnsi="Times New Roman" w:cs="Times New Roman"/>
          <w:sz w:val="24"/>
          <w:szCs w:val="24"/>
        </w:rPr>
        <w:lastRenderedPageBreak/>
        <w:t xml:space="preserve">of consensus nodes can greatly increase consensus performance. In Zyzzyva [21], the modified BFT consensus algorithm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However, it still requires two-rounds communications to aggregate signatures and terminate block confirmation. In addition, Tendermint consensus algorithm of Cosmos [22] adopts leader rotation mechanism to avoid adversary corruption and use gossip protocol to improve the scalability of transaction propagation. Algorand consensus protocol [23] combines Byzantine agreement protocol with VRF committee election scheme to ensure the security and scalability of blockchain consensus process. The consensus security of most communication-based consensus protocols depends on the correctness of leader. Consensus nodes will change view when the faulty leader leads to the interruption of consensus process. Besides, communication-based blockchain consensus protocols usually require reliable message transmission model, as well as make use of all-to-all broadcast communications. Therefore, these blockchain consensus protocols are more suitable for scenarios with small network size and reliable communication model.</w:t>
      </w:r>
    </w:p>
    <w:p w14:paraId="36072A6E" w14:textId="77777777" w:rsidR="000A3CE7" w:rsidRPr="00DE3197" w:rsidRDefault="000A3CE7" w:rsidP="000A3CE7">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4BF38212" w14:textId="77777777" w:rsidR="000A3CE7" w:rsidRDefault="000A3CE7" w:rsidP="000A3CE7">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algorithms have been proposed to improve consensus efficiency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w:t>
      </w:r>
      <w:r w:rsidRPr="00D36810">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H. Moniz 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57D1CAA6" w14:textId="77777777" w:rsidR="000A3CE7" w:rsidRDefault="000A3CE7" w:rsidP="000A3CE7">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Some studies increase consensus efficiency by making full use of wireless broadcast operation.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Besides, to overcome the interference of wireless broadcast </w:t>
      </w:r>
      <w:r>
        <w:rPr>
          <w:rFonts w:ascii="Times New Roman" w:eastAsia="宋体" w:hAnsi="Times New Roman" w:cs="Times New Roman"/>
          <w:kern w:val="0"/>
          <w:sz w:val="24"/>
          <w:szCs w:val="24"/>
        </w:rPr>
        <w:lastRenderedPageBreak/>
        <w:t>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M. Xu et al. design a fast fault-tolerant wireless blockchain protocol</w:t>
      </w:r>
      <w:r w:rsidRPr="008449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wChain [12], which can quickly aggregate data and reach consensus in multi-hop wireless communication networks.</w:t>
      </w:r>
    </w:p>
    <w:p w14:paraId="2658218A" w14:textId="77777777" w:rsidR="000A3CE7" w:rsidRPr="005B42EC" w:rsidRDefault="000A3CE7" w:rsidP="000A3CE7">
      <w:pPr>
        <w:pStyle w:val="1"/>
        <w:numPr>
          <w:ilvl w:val="0"/>
          <w:numId w:val="2"/>
        </w:numPr>
        <w:tabs>
          <w:tab w:val="num" w:pos="360"/>
        </w:tabs>
        <w:ind w:left="0" w:firstLine="0"/>
        <w:rPr>
          <w:rFonts w:ascii="Times New Roman" w:eastAsia="黑体" w:hAnsi="Times New Roman" w:cs="Times New Roman"/>
          <w:sz w:val="32"/>
          <w:szCs w:val="32"/>
        </w:rPr>
      </w:pPr>
      <w:bookmarkStart w:id="0"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1E0B7FCE" w14:textId="77777777" w:rsidR="000A3CE7" w:rsidRPr="00DE3197" w:rsidRDefault="000A3CE7" w:rsidP="000A3CE7">
      <w:pPr>
        <w:pStyle w:val="2"/>
        <w:rPr>
          <w:rFonts w:ascii="Times New Roman" w:eastAsia="黑体" w:hAnsi="Times New Roman" w:cs="Times New Roman"/>
          <w:sz w:val="28"/>
          <w:szCs w:val="28"/>
        </w:rPr>
      </w:pPr>
      <w:bookmarkStart w:id="1" w:name="_Toc94273367"/>
      <w:bookmarkEnd w:id="0"/>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1"/>
      <w:r w:rsidRPr="00DE3197">
        <w:rPr>
          <w:rFonts w:ascii="Times New Roman" w:eastAsia="黑体" w:hAnsi="Times New Roman" w:cs="Times New Roman"/>
          <w:sz w:val="28"/>
          <w:szCs w:val="28"/>
        </w:rPr>
        <w:t>Network Model</w:t>
      </w:r>
    </w:p>
    <w:p w14:paraId="3A32BF0E" w14:textId="77777777" w:rsidR="000A3CE7" w:rsidRDefault="000A3CE7" w:rsidP="000A3CE7">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Euclidean space. </w:t>
      </w:r>
      <w:r w:rsidRPr="008D098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8D0987">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8D0987">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communicate with any other node in the network directly,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w:t>
      </w:r>
      <w:commentRangeStart w:id="2"/>
      <w:r>
        <w:rPr>
          <w:rFonts w:ascii="Times New Roman" w:eastAsia="宋体" w:hAnsi="Times New Roman" w:cs="Times New Roman"/>
          <w:kern w:val="0"/>
          <w:sz w:val="24"/>
          <w:szCs w:val="24"/>
        </w:rPr>
        <w:t xml:space="preserve"> </w:t>
      </w:r>
      <w:commentRangeEnd w:id="2"/>
      <w:r>
        <w:rPr>
          <w:rStyle w:val="af0"/>
        </w:rPr>
        <w:commentReference w:id="2"/>
      </w:r>
      <w:r>
        <w:rPr>
          <w:rFonts w:ascii="Times New Roman" w:eastAsia="宋体" w:hAnsi="Times New Roman" w:cs="Times New Roman"/>
          <w:kern w:val="0"/>
          <w:sz w:val="24"/>
          <w:szCs w:val="24"/>
        </w:rPr>
        <w:t>messages, but not both at a time. Time is divided into rounds, each of which contains a fixed number of slots. A slot is the time unit for nodes to transmit or receive a message. Each node can generate its private-public key pair and main public key by running a secure distributed key generation protocol. Each node can obtain other nodes' public keys and identities by exchanging messages. In this paper, we assume that the number of honest nodes satisfies the requirement of threshold BLS signature scheme, which ensures the security of the proposed protocol.</w:t>
      </w:r>
    </w:p>
    <w:p w14:paraId="47D83EEC" w14:textId="77777777" w:rsidR="000A3CE7" w:rsidRDefault="000A3CE7" w:rsidP="000A3CE7">
      <w:pPr>
        <w:pStyle w:val="2"/>
        <w:rPr>
          <w:rFonts w:ascii="Times New Roman" w:eastAsia="黑体" w:hAnsi="Times New Roman" w:cs="Times New Roman"/>
          <w:sz w:val="28"/>
          <w:szCs w:val="28"/>
        </w:rPr>
      </w:pPr>
      <w:bookmarkStart w:id="3"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3"/>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4DF2BE79" w14:textId="77777777" w:rsidR="000A3CE7" w:rsidRDefault="000A3CE7" w:rsidP="000A3CE7">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The path loss between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74820085" w14:textId="77777777" w:rsidR="000A3CE7" w:rsidRDefault="000A3CE7" w:rsidP="000A3CE7">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3A5AE2FB" w14:textId="77777777" w:rsidR="000A3CE7" w:rsidRPr="008F5A36" w:rsidRDefault="000A3CE7" w:rsidP="000A3CE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911CF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8F5A36">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911CF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911CF3">
        <w:rPr>
          <w:rFonts w:ascii="Times New Roman" w:eastAsia="宋体" w:hAnsi="Times New Roman" w:cs="Times New Roman"/>
          <w:kern w:val="0"/>
          <w:sz w:val="24"/>
          <w:szCs w:val="24"/>
        </w:rPr>
        <w:t xml:space="preserve">, the </w:t>
      </w:r>
      <w:r w:rsidRPr="008F5A36">
        <w:rPr>
          <w:rFonts w:ascii="Times New Roman" w:eastAsia="宋体" w:hAnsi="Times New Roman" w:cs="Times New Roman"/>
          <w:kern w:val="0"/>
          <w:sz w:val="24"/>
          <w:szCs w:val="24"/>
        </w:rPr>
        <w:t>Signal-to-Noise ratio</w:t>
      </w:r>
      <w:r w:rsidRPr="00911CF3">
        <w:rPr>
          <w:rFonts w:ascii="Times New Roman" w:eastAsia="宋体" w:hAnsi="Times New Roman" w:cs="Times New Roman"/>
          <w:kern w:val="0"/>
          <w:sz w:val="24"/>
          <w:szCs w:val="24"/>
        </w:rPr>
        <w:t xml:space="preserve"> at receiving node </w:t>
      </w:r>
      <m:oMath>
        <m:r>
          <w:rPr>
            <w:rFonts w:ascii="Cambria Math" w:eastAsia="宋体" w:hAnsi="Cambria Math" w:cs="Times New Roman"/>
            <w:kern w:val="0"/>
            <w:sz w:val="24"/>
            <w:szCs w:val="24"/>
          </w:rPr>
          <m:t>v</m:t>
        </m:r>
      </m:oMath>
      <w:r w:rsidRPr="008F5A36">
        <w:rPr>
          <w:rFonts w:ascii="Times New Roman" w:eastAsia="宋体" w:hAnsi="Times New Roman" w:cs="Times New Roman"/>
          <w:kern w:val="0"/>
          <w:sz w:val="24"/>
          <w:szCs w:val="24"/>
        </w:rPr>
        <w:t>:</w:t>
      </w:r>
    </w:p>
    <w:p w14:paraId="4BC289FB" w14:textId="77777777" w:rsidR="000A3CE7" w:rsidRPr="008F5A36" w:rsidRDefault="000A3CE7" w:rsidP="000A3CE7">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01343103" w14:textId="77777777" w:rsidR="000A3CE7" w:rsidRDefault="000A3CE7" w:rsidP="000A3CE7">
      <w:pPr>
        <w:spacing w:afterLines="100" w:after="312"/>
        <w:rPr>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lastRenderedPageBreak/>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 power. </w:t>
      </w:r>
      <w:r>
        <w:rPr>
          <w:rFonts w:ascii="Times New Roman" w:eastAsia="宋体" w:hAnsi="Times New Roman" w:cs="Times New Roman"/>
          <w:kern w:val="0"/>
          <w:sz w:val="24"/>
          <w:szCs w:val="24"/>
        </w:rPr>
        <w:t xml:space="preserve"> </w:t>
      </w:r>
    </w:p>
    <w:p w14:paraId="4A48F6DD" w14:textId="77777777" w:rsidR="000A3CE7" w:rsidRDefault="000A3CE7" w:rsidP="000A3CE7">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p>
    <w:p w14:paraId="6C334DA8" w14:textId="77777777" w:rsidR="000A3CE7" w:rsidRDefault="000A3CE7" w:rsidP="000A3CE7">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07371561" w14:textId="77777777" w:rsidR="000A3CE7" w:rsidRDefault="000A3CE7" w:rsidP="000A3CE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target Signal-to-Noise ratio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SINR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is expressed as follows,</w:t>
      </w:r>
    </w:p>
    <w:commentRangeStart w:id="4"/>
    <w:p w14:paraId="673BDAB7" w14:textId="77777777" w:rsidR="000A3CE7" w:rsidRPr="007D4019" w:rsidRDefault="000A3CE7" w:rsidP="000A3CE7">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w:commentRangeEnd w:id="4"/>
          <m:r>
            <m:rPr>
              <m:sty m:val="p"/>
            </m:rPr>
            <w:rPr>
              <w:rStyle w:val="af0"/>
            </w:rPr>
            <w:commentReference w:id="4"/>
          </m:r>
          <m:r>
            <w:rPr>
              <w:rFonts w:ascii="Cambria Math" w:eastAsia="宋体" w:hAnsi="Cambria Math" w:cs="Times New Roman"/>
              <w:kern w:val="0"/>
              <w:sz w:val="24"/>
              <w:szCs w:val="24"/>
            </w:rPr>
            <m:t>.</m:t>
          </m:r>
        </m:oMath>
      </m:oMathPara>
    </w:p>
    <w:p w14:paraId="7E428C52" w14:textId="77777777" w:rsidR="000A3CE7" w:rsidRDefault="000A3CE7" w:rsidP="000A3CE7">
      <w:pPr>
        <w:spacing w:afterLines="100" w:after="312"/>
        <w:rPr>
          <w:rFonts w:ascii="Times New Roman" w:eastAsia="宋体" w:hAnsi="Times New Roman" w:cs="Times New Roman"/>
          <w:kern w:val="0"/>
          <w:sz w:val="24"/>
          <w:szCs w:val="24"/>
        </w:rPr>
      </w:pPr>
      <w:r w:rsidRPr="007D4019">
        <w:rPr>
          <w:rFonts w:ascii="Times New Roman" w:eastAsia="宋体" w:hAnsi="Times New Roman" w:cs="Times New Roman"/>
          <w:kern w:val="0"/>
          <w:sz w:val="24"/>
          <w:szCs w:val="24"/>
        </w:rPr>
        <w:t>Nodes communicates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nodes within a single hop in the broadcast protocol,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means that any pair of nodes can be paired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Thus, we assume that each transmit node that uses same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must cover network area</w:t>
      </w:r>
      <w:r>
        <w:rPr>
          <w:rFonts w:ascii="Times New Roman" w:eastAsia="宋体" w:hAnsi="Times New Roman" w:cs="Times New Roman" w:hint="eastAsia"/>
          <w:kern w:val="0"/>
          <w:sz w:val="24"/>
          <w:szCs w:val="24"/>
        </w:rPr>
        <w:t>.</w:t>
      </w:r>
    </w:p>
    <w:p w14:paraId="5A0E30EE" w14:textId="77777777" w:rsidR="000A3CE7" w:rsidRPr="00DE3197" w:rsidRDefault="000A3CE7" w:rsidP="000A3CE7">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6D780023" w14:textId="77777777" w:rsidR="000A3CE7" w:rsidRDefault="000A3CE7" w:rsidP="000A3CE7">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commentRangeStart w:id="5"/>
      <w:commentRangeEnd w:id="5"/>
      <w:r>
        <w:rPr>
          <w:rStyle w:val="af0"/>
        </w:rPr>
        <w:commentReference w:id="5"/>
      </w:r>
      <w:r>
        <w:rPr>
          <w:rFonts w:ascii="Times New Roman" w:eastAsia="宋体" w:hAnsi="Times New Roman" w:cs="Times New Roman"/>
          <w:kern w:val="0"/>
          <w:sz w:val="24"/>
          <w:szCs w:val="24"/>
        </w:rPr>
        <w:t>local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A transaction contains payer's ID, payee's ID, service information, timestamp, payer's signature, payee's signature, etc.</w:t>
      </w:r>
    </w:p>
    <w:p w14:paraId="2FAA2B36" w14:textId="77777777" w:rsidR="000A3CE7" w:rsidRDefault="000A3CE7" w:rsidP="000A3CE7">
      <w:pPr>
        <w:keepNext/>
        <w:spacing w:afterLines="100" w:after="312"/>
        <w:ind w:firstLine="420"/>
        <w:jc w:val="center"/>
      </w:pPr>
      <w:r>
        <w:rPr>
          <w:noProof/>
        </w:rPr>
        <w:lastRenderedPageBreak/>
        <w:drawing>
          <wp:inline distT="0" distB="0" distL="0" distR="0" wp14:anchorId="07F588A1" wp14:editId="71872C00">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2E48910F" w14:textId="77777777" w:rsidR="000A3CE7" w:rsidRDefault="000A3CE7" w:rsidP="000A3CE7">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30F1A924" w14:textId="77777777" w:rsidR="000A3CE7" w:rsidRDefault="000A3CE7" w:rsidP="000A3CE7">
      <w:pPr>
        <w:pStyle w:val="2"/>
        <w:rPr>
          <w:rFonts w:ascii="Times New Roman" w:eastAsia="黑体" w:hAnsi="Times New Roman" w:cs="Times New Roman"/>
          <w:sz w:val="28"/>
          <w:szCs w:val="28"/>
        </w:rPr>
      </w:pPr>
      <w:bookmarkStart w:id="6" w:name="_Toc94273372"/>
      <w:r w:rsidRPr="00DE3197">
        <w:rPr>
          <w:rFonts w:ascii="Times New Roman" w:eastAsia="黑体" w:hAnsi="Times New Roman" w:cs="Times New Roman"/>
          <w:sz w:val="28"/>
          <w:szCs w:val="28"/>
        </w:rPr>
        <w:t xml:space="preserve">3.4 </w:t>
      </w:r>
      <w:bookmarkEnd w:id="6"/>
      <w:r w:rsidRPr="00DE3197">
        <w:rPr>
          <w:rFonts w:ascii="Times New Roman" w:eastAsia="黑体" w:hAnsi="Times New Roman" w:cs="Times New Roman"/>
          <w:sz w:val="28"/>
          <w:szCs w:val="28"/>
        </w:rPr>
        <w:t>Threshold Signature Scheme</w:t>
      </w:r>
    </w:p>
    <w:p w14:paraId="41F2A8DD" w14:textId="77777777" w:rsidR="000A3CE7" w:rsidRDefault="000A3CE7" w:rsidP="000A3CE7">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that adopt threshold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r w:rsidRPr="004D06F6">
        <w:rPr>
          <w:rFonts w:ascii="Times New Roman" w:eastAsia="宋体" w:hAnsi="Times New Roman" w:cs="Times New Roman"/>
          <w:kern w:val="0"/>
          <w:sz w:val="24"/>
          <w:szCs w:val="24"/>
        </w:rPr>
        <w:t xml:space="preserve">Threshold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cheme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In a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And any subset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t>
      </w:r>
    </w:p>
    <w:p w14:paraId="1544F783" w14:textId="77777777" w:rsidR="000A3CE7" w:rsidRPr="002B26EC" w:rsidRDefault="000A3CE7" w:rsidP="000A3CE7">
      <w:pPr>
        <w:spacing w:afterLines="100" w:after="312"/>
        <w:ind w:firstLine="420"/>
        <w:rPr>
          <w:rFonts w:ascii="Times New Roman" w:eastAsia="宋体" w:hAnsi="Times New Roman" w:cs="Times New Roman"/>
          <w:kern w:val="0"/>
          <w:sz w:val="24"/>
          <w:szCs w:val="24"/>
        </w:rPr>
      </w:pPr>
      <w:bookmarkStart w:id="7"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mapping to construct aggregate signature, which used in multi-party signature and verification.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7B3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Verifiers can verify the signature by checking whether </w:t>
      </w:r>
      <m:oMath>
        <m:r>
          <m:rPr>
            <m:sty m:val="p"/>
          </m:rP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7"/>
    <w:p w14:paraId="11D80C2C" w14:textId="77777777" w:rsidR="000A3CE7" w:rsidRPr="006961A3" w:rsidRDefault="000A3CE7" w:rsidP="000A3CE7">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(TSS) scheme [29] is derived from BLS signature scheme, and work in non-interactive manner.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Pr="004D13CB">
        <w:rPr>
          <w:rFonts w:ascii="Times New Roman" w:eastAsia="宋体" w:hAnsi="Times New Roman" w:cs="Times New Roman"/>
          <w:kern w:val="0"/>
          <w:sz w:val="24"/>
          <w:szCs w:val="24"/>
        </w:rPr>
        <w:t xml:space="preserve"> distributed key generation </w:t>
      </w:r>
      <w:r>
        <w:rPr>
          <w:rFonts w:ascii="Times New Roman" w:eastAsia="宋体" w:hAnsi="Times New Roman" w:cs="Times New Roman"/>
          <w:kern w:val="0"/>
          <w:sz w:val="24"/>
          <w:szCs w:val="24"/>
        </w:rPr>
        <w:t>scheme</w:t>
      </w:r>
      <w:r w:rsidRPr="004D13CB">
        <w:rPr>
          <w:rFonts w:ascii="Times New Roman" w:eastAsia="宋体" w:hAnsi="Times New Roman" w:cs="Times New Roman"/>
          <w:kern w:val="0"/>
          <w:sz w:val="24"/>
          <w:szCs w:val="24"/>
        </w:rPr>
        <w:t xml:space="preserve">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scheme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scheme will randomly select a special value</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sk</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w:t>
      </w:r>
      <w:r>
        <w:rPr>
          <w:rFonts w:ascii="Times New Roman" w:eastAsia="宋体" w:hAnsi="Times New Roman" w:cs="Times New Roman"/>
          <w:kern w:val="0"/>
          <w:sz w:val="24"/>
          <w:szCs w:val="24"/>
        </w:rPr>
        <w:lastRenderedPageBreak/>
        <w:t xml:space="preserve">complete public key </w:t>
      </w:r>
      <m:oMath>
        <m:r>
          <w:rPr>
            <w:rFonts w:ascii="Cambria Math" w:eastAsia="宋体" w:hAnsi="Cambria Math" w:cs="Times New Roman"/>
            <w:kern w:val="0"/>
            <w:sz w:val="24"/>
            <w:szCs w:val="24"/>
          </w:rPr>
          <m:t>pk</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Pr="007B3D51">
        <w:rPr>
          <w:rFonts w:ascii="Times New Roman" w:eastAsia="宋体" w:hAnsi="Times New Roman" w:cs="Times New Roman"/>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the full signature recovery method will recover unique full signature, i.e., a unique special value </w:t>
      </w:r>
      <m:oMath>
        <m:r>
          <w:rPr>
            <w:rFonts w:ascii="Cambria Math" w:eastAsia="宋体" w:hAnsi="Cambria Math" w:cs="Times New Roman"/>
            <w:kern w:val="0"/>
            <w:sz w:val="24"/>
            <w:szCs w:val="24"/>
          </w:rPr>
          <m:t>s</m:t>
        </m:r>
      </m:oMath>
      <w:r>
        <w:rPr>
          <w:rFonts w:ascii="Times New Roman" w:eastAsia="宋体" w:hAnsi="Times New Roman" w:cs="Times New Roman"/>
          <w:kern w:val="0"/>
          <w:sz w:val="24"/>
          <w:szCs w:val="24"/>
        </w:rPr>
        <w:t xml:space="preserve"> of Lagrange interpolation polynomial of partial signatures. The recovery of full signature can be finished without interacting with other participants.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full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p>
    <w:p w14:paraId="2857B493" w14:textId="77777777" w:rsidR="000A3CE7" w:rsidRPr="00B725DB" w:rsidRDefault="000A3CE7" w:rsidP="000A3CE7">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47B734E8"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5A758963" w14:textId="77777777" w:rsidR="000A3CE7" w:rsidRPr="00254F91" w:rsidRDefault="000A3CE7" w:rsidP="000A3CE7">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6A248463" w14:textId="77777777" w:rsidR="000A3CE7" w:rsidRDefault="000A3CE7" w:rsidP="000A3CE7">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15F7B99C" w14:textId="77777777" w:rsidR="000A3CE7" w:rsidRPr="00E65F7B" w:rsidRDefault="000A3CE7" w:rsidP="000A3CE7">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5B9861DF" w14:textId="77777777" w:rsidR="000A3CE7" w:rsidRPr="003312C7" w:rsidRDefault="000A3CE7" w:rsidP="000A3CE7">
      <w:pPr>
        <w:spacing w:afterLines="50" w:after="156"/>
        <w:ind w:left="420"/>
        <w:rPr>
          <w:rFonts w:ascii="Times New Roman" w:eastAsia="宋体" w:hAnsi="Times New Roman" w:cs="Times New Roman"/>
          <w:kern w:val="0"/>
          <w:sz w:val="24"/>
          <w:szCs w:val="24"/>
        </w:rPr>
      </w:pPr>
      <w:r>
        <w:rPr>
          <w:noProof/>
        </w:rPr>
        <w:drawing>
          <wp:inline distT="0" distB="0" distL="0" distR="0" wp14:anchorId="69AFFFF2" wp14:editId="1FFAE22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980" cy="3308306"/>
                    </a:xfrm>
                    <a:prstGeom prst="rect">
                      <a:avLst/>
                    </a:prstGeom>
                  </pic:spPr>
                </pic:pic>
              </a:graphicData>
            </a:graphic>
          </wp:inline>
        </w:drawing>
      </w:r>
    </w:p>
    <w:p w14:paraId="7FEF9DCC" w14:textId="77777777" w:rsidR="000A3CE7" w:rsidRDefault="000A3CE7" w:rsidP="000A3CE7">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lastRenderedPageBreak/>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268589A1" w14:textId="77777777" w:rsidR="000A3CE7" w:rsidRPr="00645922" w:rsidRDefault="000A3CE7" w:rsidP="000A3CE7">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w:t>
      </w:r>
      <w:r w:rsidRPr="00CB4930">
        <w:rPr>
          <w:rFonts w:ascii="Times New Roman" w:eastAsia="宋体" w:hAnsi="Times New Roman" w:cs="Times New Roman"/>
          <w:b/>
          <w:bCs/>
          <w:kern w:val="0"/>
          <w:sz w:val="24"/>
          <w:szCs w:val="24"/>
        </w:rPr>
        <w:t>S</w:t>
      </w:r>
      <w:r>
        <w:rPr>
          <w:rFonts w:ascii="Times New Roman" w:eastAsia="宋体" w:hAnsi="Times New Roman" w:cs="Times New Roman"/>
          <w:kern w:val="0"/>
          <w:sz w:val="24"/>
          <w:szCs w:val="24"/>
        </w:rPr>
        <w:t xml:space="preserve">table </w:t>
      </w:r>
      <w:r w:rsidRPr="00CB4930">
        <w:rPr>
          <w:rFonts w:ascii="Times New Roman" w:eastAsia="宋体" w:hAnsi="Times New Roman" w:cs="Times New Roman"/>
          <w:b/>
          <w:bCs/>
          <w:kern w:val="0"/>
          <w:sz w:val="24"/>
          <w:szCs w:val="24"/>
        </w:rPr>
        <w:t>Wi</w:t>
      </w:r>
      <w:r>
        <w:rPr>
          <w:rFonts w:ascii="Times New Roman" w:eastAsia="宋体" w:hAnsi="Times New Roman" w:cs="Times New Roman"/>
          <w:kern w:val="0"/>
          <w:sz w:val="24"/>
          <w:szCs w:val="24"/>
        </w:rPr>
        <w:t xml:space="preserve">reless </w:t>
      </w:r>
      <w:r w:rsidRPr="00CB4930">
        <w:rPr>
          <w:rFonts w:ascii="Times New Roman" w:eastAsia="宋体" w:hAnsi="Times New Roman" w:cs="Times New Roman"/>
          <w:b/>
          <w:bCs/>
          <w:kern w:val="0"/>
          <w:sz w:val="24"/>
          <w:szCs w:val="24"/>
        </w:rPr>
        <w:t>B</w:t>
      </w:r>
      <w:r>
        <w:rPr>
          <w:rFonts w:ascii="Times New Roman" w:eastAsia="宋体" w:hAnsi="Times New Roman" w:cs="Times New Roman"/>
          <w:kern w:val="0"/>
          <w:sz w:val="24"/>
          <w:szCs w:val="24"/>
        </w:rPr>
        <w:t>lockchain). We first give an overview architecture of the protocol, and then present a detailed protocol design of SWIB.</w:t>
      </w:r>
    </w:p>
    <w:p w14:paraId="6BFDBC54" w14:textId="77777777" w:rsidR="000A3CE7" w:rsidRPr="00DE3197" w:rsidRDefault="000A3CE7" w:rsidP="000A3CE7">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 Overview</w:t>
      </w:r>
    </w:p>
    <w:p w14:paraId="002ED05D"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consensus 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1EFC3E5A" w14:textId="77777777" w:rsidR="000A3CE7" w:rsidRDefault="000A3CE7" w:rsidP="000A3CE7">
      <w:pPr>
        <w:keepNext/>
        <w:spacing w:afterLines="50" w:after="156"/>
        <w:ind w:firstLineChars="200" w:firstLine="420"/>
      </w:pPr>
      <w:r>
        <w:rPr>
          <w:noProof/>
        </w:rPr>
        <w:drawing>
          <wp:inline distT="0" distB="0" distL="0" distR="0" wp14:anchorId="76C3841A" wp14:editId="45AFDCA5">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4DF0CFDF" w14:textId="77777777" w:rsidR="000A3CE7" w:rsidRPr="005012BF" w:rsidRDefault="000A3CE7" w:rsidP="000A3CE7">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the 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2A6389AF" w14:textId="77777777" w:rsidR="000A3CE7" w:rsidRDefault="000A3CE7" w:rsidP="000A3CE7">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through the block proposer election algorithm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generationmethod. Once aggregating a threshold of partial signature shares, any consensus node can recover the full signature to finalize the block through a signature recovery method.</w:t>
      </w:r>
    </w:p>
    <w:p w14:paraId="47A5D916"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aim to propose a protocol such that hundreds of nodes can achieve consensus in a wireless network with unreliable and unstable channels. </w:t>
      </w:r>
    </w:p>
    <w:p w14:paraId="40860B04" w14:textId="77777777" w:rsidR="000A3CE7" w:rsidRPr="006D7BB0"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process contains four important parts are given in the following:</w:t>
      </w:r>
    </w:p>
    <w:p w14:paraId="7161731D" w14:textId="77777777" w:rsidR="000A3CE7" w:rsidRDefault="000A3CE7" w:rsidP="000A3CE7">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lastRenderedPageBreak/>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algorithm, which uses node's private key and the round random number as inputs. </w:t>
      </w:r>
    </w:p>
    <w:p w14:paraId="428A177F" w14:textId="77777777" w:rsidR="000A3CE7" w:rsidRPr="006F1D84" w:rsidRDefault="000A3CE7" w:rsidP="000A3CE7">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p>
    <w:p w14:paraId="46B435A2" w14:textId="77777777" w:rsidR="000A3CE7" w:rsidRPr="00876983" w:rsidRDefault="000A3CE7" w:rsidP="000A3CE7">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0A7A612B" w14:textId="77777777" w:rsidR="000A3CE7" w:rsidRPr="005967DC" w:rsidRDefault="000A3CE7" w:rsidP="000A3CE7">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scheme.</w:t>
      </w:r>
    </w:p>
    <w:p w14:paraId="13EE75E2" w14:textId="77777777" w:rsidR="000A3CE7" w:rsidRDefault="000A3CE7" w:rsidP="000A3CE7">
      <w:pPr>
        <w:spacing w:afterLines="50" w:after="156"/>
        <w:jc w:val="center"/>
        <w:rPr>
          <w:rFonts w:ascii="Times New Roman" w:eastAsia="宋体" w:hAnsi="Times New Roman" w:cs="Times New Roman"/>
          <w:kern w:val="0"/>
          <w:sz w:val="24"/>
          <w:szCs w:val="24"/>
        </w:rPr>
      </w:pPr>
      <w:r>
        <w:rPr>
          <w:noProof/>
        </w:rPr>
        <w:drawing>
          <wp:inline distT="0" distB="0" distL="0" distR="0" wp14:anchorId="06B081E2" wp14:editId="3C7369B5">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4977" cy="3990444"/>
                    </a:xfrm>
                    <a:prstGeom prst="rect">
                      <a:avLst/>
                    </a:prstGeom>
                  </pic:spPr>
                </pic:pic>
              </a:graphicData>
            </a:graphic>
          </wp:inline>
        </w:drawing>
      </w:r>
    </w:p>
    <w:p w14:paraId="3E2D089D"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w:t>
      </w:r>
      <w:r>
        <w:rPr>
          <w:rFonts w:ascii="Times New Roman" w:eastAsia="宋体" w:hAnsi="Times New Roman" w:cs="Times New Roman"/>
          <w:kern w:val="0"/>
          <w:sz w:val="24"/>
          <w:szCs w:val="24"/>
        </w:rPr>
        <w:lastRenderedPageBreak/>
        <w:t xml:space="preserve">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SWIB can still work smoothly in a wireless blockchain system.</w:t>
      </w:r>
    </w:p>
    <w:p w14:paraId="60B03AA3" w14:textId="77777777" w:rsidR="000A3CE7" w:rsidRPr="00E24226" w:rsidRDefault="000A3CE7" w:rsidP="000A3CE7">
      <w:pPr>
        <w:spacing w:afterLines="50" w:after="156"/>
        <w:jc w:val="center"/>
        <w:rPr>
          <w:rFonts w:ascii="Times New Roman" w:eastAsia="宋体" w:hAnsi="Times New Roman" w:cs="Times New Roman"/>
          <w:kern w:val="0"/>
          <w:sz w:val="24"/>
          <w:szCs w:val="24"/>
        </w:rPr>
      </w:pPr>
      <w:r>
        <w:rPr>
          <w:noProof/>
        </w:rPr>
        <w:drawing>
          <wp:inline distT="0" distB="0" distL="0" distR="0" wp14:anchorId="32AB1DD8" wp14:editId="69A4C02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6459" cy="2211279"/>
                    </a:xfrm>
                    <a:prstGeom prst="rect">
                      <a:avLst/>
                    </a:prstGeom>
                  </pic:spPr>
                </pic:pic>
              </a:graphicData>
            </a:graphic>
          </wp:inline>
        </w:drawing>
      </w:r>
    </w:p>
    <w:p w14:paraId="63C6639E" w14:textId="77777777" w:rsidR="000A3CE7" w:rsidRPr="00FA2CCC" w:rsidRDefault="000A3CE7" w:rsidP="000A3CE7">
      <w:pPr>
        <w:pStyle w:val="2"/>
        <w:tabs>
          <w:tab w:val="num" w:pos="360"/>
        </w:tabs>
        <w:rPr>
          <w:rFonts w:ascii="Times New Roman" w:eastAsia="宋体" w:hAnsi="Times New Roman" w:cs="Times New Roman"/>
          <w:sz w:val="24"/>
          <w:szCs w:val="24"/>
        </w:rPr>
      </w:pPr>
      <w:bookmarkStart w:id="8"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8"/>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4CE88D86"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each node will generate key pairs and the main public key through a distributed key generation algorithm. 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ssary blockchain history information. SWIB protocol contains four important parts: block proposer election, block generation, block verification and block finalization. In the following subsections, we detailed describe the four parts.</w:t>
      </w:r>
    </w:p>
    <w:p w14:paraId="108A2174" w14:textId="77777777" w:rsidR="000A3CE7" w:rsidRPr="00F17EE9" w:rsidRDefault="000A3CE7" w:rsidP="000A3CE7">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1E321577"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present a verifiable block proposer election algorithm, which is based on distributed randomness generation scheme and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026E4429" w14:textId="77777777" w:rsidR="000A3CE7" w:rsidRPr="00060406" w:rsidRDefault="000A3CE7" w:rsidP="000A3CE7">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protocol adopts a random seed to guarantee the security of election process. The distributed randomness generation scheme 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3, the randomness is performed as the normalized hash value of the above input combination:</w:t>
      </w:r>
    </w:p>
    <w:p w14:paraId="5B3988C6" w14:textId="77777777" w:rsidR="000A3CE7" w:rsidRPr="006768F2" w:rsidRDefault="000A3CE7" w:rsidP="000A3CE7">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w:lastRenderedPageBreak/>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4940F065"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5B5322B7" w14:textId="77777777" w:rsidR="000A3CE7" w:rsidRDefault="000A3CE7" w:rsidP="000A3CE7">
      <w:pPr>
        <w:keepNext/>
        <w:spacing w:afterLines="50" w:after="156"/>
        <w:ind w:firstLineChars="200" w:firstLine="420"/>
        <w:jc w:val="center"/>
      </w:pPr>
      <w:r>
        <w:rPr>
          <w:noProof/>
        </w:rPr>
        <w:drawing>
          <wp:inline distT="0" distB="0" distL="0" distR="0" wp14:anchorId="706DA74F" wp14:editId="39B8728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1F67A006" w14:textId="77777777" w:rsidR="000A3CE7" w:rsidRPr="004921A4" w:rsidRDefault="000A3CE7" w:rsidP="000A3CE7">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3. Randomness generation of per round.</w:t>
      </w:r>
    </w:p>
    <w:p w14:paraId="6572BBFA" w14:textId="77777777" w:rsidR="000A3CE7" w:rsidRDefault="000A3CE7" w:rsidP="000A3CE7">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scheme is unpredictable and 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scheme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recovers full signature before others. Another benefit of distributed randomness generation scheme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DA24FB1" w14:textId="77777777" w:rsidR="000A3CE7" w:rsidRDefault="000A3CE7" w:rsidP="000A3CE7">
      <w:pPr>
        <w:keepNext/>
        <w:widowControl/>
        <w:shd w:val="clear" w:color="auto" w:fill="FFFFFF"/>
        <w:spacing w:afterLines="100" w:after="312" w:line="450" w:lineRule="atLeast"/>
        <w:ind w:firstLine="420"/>
        <w:jc w:val="center"/>
      </w:pPr>
      <w:r>
        <w:rPr>
          <w:noProof/>
        </w:rPr>
        <w:drawing>
          <wp:inline distT="0" distB="0" distL="0" distR="0" wp14:anchorId="740F0740" wp14:editId="7F960A66">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56D82C64" w14:textId="77777777" w:rsidR="000A3CE7" w:rsidRPr="004921A4" w:rsidRDefault="000A3CE7" w:rsidP="000A3CE7">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4.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3E2BD22B" w14:textId="77777777" w:rsidR="000A3CE7" w:rsidRDefault="000A3CE7" w:rsidP="000A3CE7">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w:t>
      </w:r>
      <w:r>
        <w:rPr>
          <w:rFonts w:ascii="Times New Roman" w:eastAsia="宋体" w:hAnsi="Times New Roman" w:cs="Times New Roman"/>
          <w:kern w:val="0"/>
          <w:sz w:val="24"/>
          <w:szCs w:val="24"/>
        </w:rPr>
        <w:lastRenderedPageBreak/>
        <w:t xml:space="preserve">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illustrated in Fig. 4, all participants have same view of the public keys list.</w:t>
      </w:r>
    </w:p>
    <w:p w14:paraId="322A8D4B" w14:textId="77777777" w:rsidR="000A3CE7" w:rsidRDefault="000A3CE7" w:rsidP="000A3CE7">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scheme with the same inputs. In SWIB,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257B4FA3"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random block proposer election algorithm ensures that the election process is randomized.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can independently check whether they are the block proposer of current round. Meanwhile, other nodes can verify the legality of elected block proposer according they maintained nodes list.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block proposer election protocol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06AAEE72"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as well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root of transactions.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668A30CD" w14:textId="77777777" w:rsidR="000A3CE7" w:rsidRPr="0040073D" w:rsidRDefault="000A3CE7" w:rsidP="000A3CE7">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5E7F1AD0" w14:textId="77777777" w:rsidR="000A3CE7" w:rsidRPr="001C482B" w:rsidRDefault="000A3CE7" w:rsidP="000A3CE7">
      <w:pPr>
        <w:spacing w:afterLines="50" w:after="156"/>
        <w:ind w:firstLineChars="200" w:firstLine="48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The pseudo code of block verification and finalization is presented in Algorithm 1 (see lines 16-39). SWIB uses three important algorithms of threshold BLS signature scheme: a signature generation algorithm to generate partial signature; a signature recovery algorithm to reconstruct the full signature from a threshold of partial signature shares, as well as a signature verify algorithm to check both partial signature and full signature. Blocks and the signatures are sent to consensus nodes via wireless broadcast.</w:t>
      </w:r>
    </w:p>
    <w:p w14:paraId="4D347E72"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71E3AFEE" w14:textId="77777777" w:rsidR="000A3CE7" w:rsidRPr="009812EF" w:rsidRDefault="000A3CE7" w:rsidP="000A3CE7">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Pr="006768F2">
        <w:rPr>
          <w:rFonts w:ascii="Times New Roman" w:eastAsia="宋体" w:hAnsi="Times New Roman" w:cs="Times New Roman"/>
          <w:kern w:val="0"/>
          <w:sz w:val="24"/>
          <w:szCs w:val="24"/>
        </w:rPr>
        <w:t xml:space="preserve">The result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current round randomness as input</w:t>
      </w:r>
      <w:r>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w:t>
      </w:r>
      <w:r>
        <w:rPr>
          <w:rFonts w:ascii="Times New Roman" w:eastAsia="宋体" w:hAnsi="Times New Roman" w:cs="Times New Roman"/>
          <w:kern w:val="0"/>
          <w:sz w:val="24"/>
          <w:szCs w:val="24"/>
        </w:rPr>
        <w:t>same with the index of block proposer in its nodes list</w:t>
      </w:r>
      <w:r w:rsidRPr="006768F2">
        <w:rPr>
          <w:rFonts w:ascii="Times New Roman" w:eastAsia="宋体" w:hAnsi="Times New Roman" w:cs="Times New Roman"/>
          <w:kern w:val="0"/>
          <w:sz w:val="24"/>
          <w:szCs w:val="24"/>
        </w:rPr>
        <w:t>.</w:t>
      </w:r>
    </w:p>
    <w:p w14:paraId="46E13978" w14:textId="77777777" w:rsidR="000A3CE7" w:rsidRPr="006768F2" w:rsidRDefault="000A3CE7" w:rsidP="000A3CE7">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49667BBF" w14:textId="77777777" w:rsidR="000A3CE7" w:rsidRPr="001224CB" w:rsidRDefault="000A3CE7" w:rsidP="000A3CE7">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BA62F57" w14:textId="77777777" w:rsidR="000A3CE7" w:rsidRDefault="000A3CE7" w:rsidP="000A3CE7">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all the above conditions are satisfied, a node will then generate partial signature of the block hash and broadcast it to other nodes. As shown in Fig. 5, each node can gather a sufficient number of partial signature shares of the block hash to recover the full signature. SWIB uses the full signature as the proof of block finalization. The reconstruction of valid full signature proves that a threshold of nodes sign on the block, which means that a sufficient number of nodes vote for the block validity. Therefore, it is feasible to use the full signature as the signal of block finalization. The stability of consensus process will be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Pr="00A21B1E">
        <w:rPr>
          <w:rFonts w:ascii="Times New Roman" w:eastAsia="宋体" w:hAnsi="Times New Roman" w:cs="Times New Roman"/>
          <w:kern w:val="0"/>
          <w:sz w:val="24"/>
          <w:szCs w:val="24"/>
          <w:highlight w:val="yellow"/>
        </w:rPr>
        <w:t>block finalization</w:t>
      </w:r>
      <w:r>
        <w:rPr>
          <w:rFonts w:ascii="Times New Roman" w:eastAsia="宋体" w:hAnsi="Times New Roman" w:cs="Times New Roman"/>
          <w:kern w:val="0"/>
          <w:sz w:val="24"/>
          <w:szCs w:val="24"/>
        </w:rPr>
        <w:t xml:space="preserve"> can still be reached when there are enough </w:t>
      </w:r>
      <w:r w:rsidRPr="00651E58">
        <w:rPr>
          <w:rFonts w:ascii="Times New Roman" w:eastAsia="宋体" w:hAnsi="Times New Roman" w:cs="Times New Roman"/>
          <w:kern w:val="0"/>
          <w:sz w:val="24"/>
          <w:szCs w:val="24"/>
          <w:highlight w:val="yellow"/>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that block finalization will be steadily achieved in a wireless network with faulty nodes or unreliable communication channels. Moreover, since correct nodes can only vote once in a round, only one block will be confirmed in a complete round. Therefore, SWIB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the occurrence of blockchain fork.</w:t>
      </w:r>
    </w:p>
    <w:p w14:paraId="31731E75" w14:textId="77777777" w:rsidR="000A3CE7" w:rsidRDefault="000A3CE7" w:rsidP="000A3CE7">
      <w:pPr>
        <w:keepNext/>
        <w:widowControl/>
        <w:shd w:val="clear" w:color="auto" w:fill="FFFFFF"/>
        <w:spacing w:afterLines="100" w:after="312" w:line="450" w:lineRule="atLeast"/>
        <w:ind w:firstLine="420"/>
        <w:jc w:val="center"/>
      </w:pPr>
      <w:r>
        <w:rPr>
          <w:noProof/>
        </w:rPr>
        <w:lastRenderedPageBreak/>
        <w:drawing>
          <wp:inline distT="0" distB="0" distL="0" distR="0" wp14:anchorId="3A19D77A" wp14:editId="0C6C36DE">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2864401A" w14:textId="77777777" w:rsidR="000A3CE7" w:rsidRPr="006F13BB" w:rsidRDefault="000A3CE7" w:rsidP="000A3CE7">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Pr>
          <w:rFonts w:ascii="Times New Roman" w:hAnsi="Times New Roman" w:cs="Times New Roman"/>
          <w:b/>
          <w:bCs/>
        </w:rPr>
        <w:t xml:space="preserve">5.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28FBF7DE" w14:textId="77777777" w:rsidR="000A3CE7" w:rsidRPr="00580D93" w:rsidRDefault="000A3CE7" w:rsidP="000A3CE7">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6560D1FE" w14:textId="77777777" w:rsidR="000A3CE7" w:rsidRPr="00E81E35" w:rsidRDefault="000A3CE7" w:rsidP="000A3CE7">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proposer, and the rest of transaction fees will be averagely distributed among the nodes whose partial signature shares are used to recover the full signature.</w:t>
      </w:r>
    </w:p>
    <w:p w14:paraId="4E64EF04"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make sure they will package transactions as much as possible and generate valid blocks. </w:t>
      </w:r>
    </w:p>
    <w:p w14:paraId="11323BF5"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rest fees will be shared among those nodes </w:t>
      </w:r>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used to recover the full signature that appended into the valid block in block finalization.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r>
        <w:rPr>
          <w:rFonts w:ascii="Times New Roman" w:eastAsia="宋体" w:hAnsi="Times New Roman" w:cs="Times New Roman"/>
          <w:kern w:val="0"/>
          <w:sz w:val="24"/>
          <w:szCs w:val="24"/>
        </w:rPr>
        <w:t xml:space="preserve"> that</w:t>
      </w:r>
      <w:r w:rsidRPr="00D9322F">
        <w:rPr>
          <w:rFonts w:ascii="Times New Roman" w:eastAsia="宋体" w:hAnsi="Times New Roman" w:cs="Times New Roman"/>
          <w:kern w:val="0"/>
          <w:sz w:val="24"/>
          <w:szCs w:val="24"/>
        </w:rPr>
        <w:t xml:space="preserve"> 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p>
    <w:p w14:paraId="4F32CEC4" w14:textId="77777777" w:rsidR="000A3CE7" w:rsidRPr="00E5221B" w:rsidRDefault="000A3CE7" w:rsidP="000A3CE7">
      <w:pPr>
        <w:spacing w:afterLines="50" w:after="156"/>
        <w:ind w:firstLineChars="200" w:firstLine="480"/>
        <w:rPr>
          <w:rFonts w:ascii="Times New Roman" w:eastAsia="宋体" w:hAnsi="Times New Roman" w:cs="Times New Roman"/>
          <w:kern w:val="0"/>
          <w:sz w:val="24"/>
          <w:szCs w:val="24"/>
        </w:rPr>
      </w:pPr>
    </w:p>
    <w:p w14:paraId="6B3307D9" w14:textId="77777777" w:rsidR="000A3CE7" w:rsidRPr="00D63FC5" w:rsidRDefault="000A3CE7" w:rsidP="000A3CE7">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w:t>
      </w:r>
      <w:r>
        <w:rPr>
          <w:rFonts w:ascii="Times New Roman" w:eastAsia="宋体" w:hAnsi="Times New Roman" w:cs="Times New Roman"/>
          <w:kern w:val="0"/>
          <w:sz w:val="24"/>
          <w:szCs w:val="24"/>
        </w:rPr>
        <w:lastRenderedPageBreak/>
        <w:t xml:space="preserve">block proposer of current round, the node generates invalid block or not generate any block before timeout; 2) node sends invalid signature or garbage messages in block verification and finalization phase. Irrational nodes may harm others without benefiting themselves. A punishment mechanism is necessary to restrict the malicious behaviors of consensus nodes. In SWIB,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1FC0F716" w14:textId="77777777" w:rsidR="000A3CE7" w:rsidRPr="000C0D61"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Reducing active time will decrease the stability of nodes, which further reduce the elected probability of nodes. In this way, there is lower chance to finalize an empty block in a round due to malicious nodes’ generation of invalid blocks or doing nothing before timeout. The more valid block finalized, the higher performance of blockchain system. 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48D3C628" w14:textId="77777777" w:rsidR="000A3CE7" w:rsidRPr="00580D93" w:rsidRDefault="000A3CE7" w:rsidP="000A3CE7">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7F65CB16" w14:textId="77777777" w:rsidR="000A3CE7" w:rsidRPr="001C18FA" w:rsidRDefault="000A3CE7" w:rsidP="000A3CE7">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7F2D1408"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For a consensus node, the consumed power for transmitting a small number of blocks will be lower than </w:t>
      </w:r>
      <w:r w:rsidRPr="00760B77">
        <w:rPr>
          <w:rFonts w:ascii="Times New Roman" w:eastAsia="宋体" w:hAnsi="Times New Roman" w:cs="Times New Roman"/>
          <w:kern w:val="0"/>
          <w:sz w:val="24"/>
          <w:szCs w:val="24"/>
        </w:rPr>
        <w:t>that for transmitting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w:t>
      </w:r>
      <w:r>
        <w:rPr>
          <w:rFonts w:ascii="Times New Roman" w:eastAsia="宋体" w:hAnsi="Times New Roman" w:cs="Times New Roman"/>
          <w:kern w:val="0"/>
          <w:sz w:val="24"/>
          <w:szCs w:val="24"/>
        </w:rPr>
        <w:lastRenderedPageBreak/>
        <w:t>reality of blockchain history information.</w:t>
      </w:r>
    </w:p>
    <w:p w14:paraId="7F667FA6" w14:textId="77777777" w:rsidR="000A3CE7" w:rsidRPr="000F4706"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receives partial 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SWIB can utilize the synchronization mechanism to guarantee the security of SWIB.</w:t>
      </w:r>
    </w:p>
    <w:p w14:paraId="1A3BF02E" w14:textId="77777777" w:rsidR="000A3CE7" w:rsidRPr="00D1110A" w:rsidRDefault="000A3CE7" w:rsidP="000A3CE7">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879C558" w14:textId="77777777" w:rsidR="000A3CE7" w:rsidRPr="004906CE" w:rsidRDefault="000A3CE7" w:rsidP="000A3CE7">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 We analyze the performance in terms of consensus success probability and consensus latency. Besides, we analyze the security from consensus protocol security, random generation security and attacks resistance.</w:t>
      </w:r>
    </w:p>
    <w:p w14:paraId="42947006" w14:textId="77777777" w:rsidR="000A3CE7" w:rsidRPr="00D1110A" w:rsidRDefault="000A3CE7" w:rsidP="000A3CE7">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539A72B7" w14:textId="77777777" w:rsidR="000A3CE7" w:rsidRDefault="000A3CE7" w:rsidP="000A3CE7">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subsection, we analyze consensus success probability and consensus latency, which is an important metric to measure the performance of a blockchain system.</w:t>
      </w:r>
    </w:p>
    <w:p w14:paraId="672FBCD5" w14:textId="77777777" w:rsidR="000A3CE7" w:rsidRPr="00C05D41" w:rsidRDefault="000A3CE7" w:rsidP="000A3CE7">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r w:rsidRPr="004246D7">
        <w:rPr>
          <w:rFonts w:ascii="Times New Roman" w:eastAsia="黑体" w:hAnsi="Times New Roman" w:cs="Times New Roman"/>
          <w:sz w:val="24"/>
          <w:szCs w:val="24"/>
        </w:rPr>
        <w:t xml:space="preserve"> Analysis</w:t>
      </w:r>
    </w:p>
    <w:p w14:paraId="2D6C15DD" w14:textId="77777777" w:rsidR="000A3CE7" w:rsidRPr="005312B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failed if no consensus node receives the minimum required number of partial signature shares for recovering the full signature. This means no consensus node can generate/receive the full signature in consensus round</w:t>
      </w:r>
      <w:r>
        <w:rPr>
          <w:rFonts w:ascii="Times New Roman" w:eastAsia="宋体" w:hAnsi="Times New Roman" w:cs="Times New Roman" w:hint="eastAsia"/>
          <w:kern w:val="0"/>
          <w:sz w:val="24"/>
          <w:szCs w:val="24"/>
        </w:rPr>
        <w:t>.</w:t>
      </w:r>
    </w:p>
    <w:p w14:paraId="268F9B00" w14:textId="77777777" w:rsidR="000A3CE7" w:rsidRDefault="000A3CE7" w:rsidP="000A3CE7">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6E3A0F10" w14:textId="77777777" w:rsidR="000A3CE7" w:rsidRDefault="000A3CE7" w:rsidP="000A3CE7">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xml:space="preserve">. For a given round, the consensus success probability of our protocol is lower </w:t>
      </w:r>
      <w:r>
        <w:rPr>
          <w:rFonts w:ascii="Times New Roman" w:eastAsia="宋体" w:hAnsi="Times New Roman" w:cs="Times New Roman"/>
          <w:kern w:val="0"/>
          <w:sz w:val="24"/>
          <w:szCs w:val="24"/>
        </w:rPr>
        <w:lastRenderedPageBreak/>
        <w:t>bounded as</w:t>
      </w:r>
    </w:p>
    <w:p w14:paraId="4460BE44" w14:textId="77777777" w:rsidR="000A3CE7" w:rsidRDefault="000A3CE7" w:rsidP="000A3CE7">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4E700E72" w14:textId="77777777" w:rsidR="000A3CE7" w:rsidRDefault="000A3CE7" w:rsidP="000A3CE7">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d>
          </m:e>
          <m:sup>
            <m:r>
              <w:rPr>
                <w:rFonts w:ascii="Cambria Math" w:eastAsia="宋体" w:hAnsi="Cambria Math" w:cs="Times New Roman"/>
                <w:kern w:val="0"/>
                <w:sz w:val="24"/>
                <w:szCs w:val="24"/>
              </w:rPr>
              <m:t>n</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wireless network, respectively.</w:t>
      </w:r>
    </w:p>
    <w:p w14:paraId="3BE6F9CA" w14:textId="77777777" w:rsidR="000A3CE7" w:rsidRDefault="000A3CE7" w:rsidP="000A3CE7">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to the receiver in a given round.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m:oMath>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aggregation failure probability of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xml:space="preserve"> due to communication interruption is given as</w:t>
      </w:r>
    </w:p>
    <w:p w14:paraId="27099413" w14:textId="77777777" w:rsidR="000A3CE7" w:rsidRDefault="000A3CE7" w:rsidP="000A3CE7">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Aggr,v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358260A3" w14:textId="77777777" w:rsidR="000A3CE7" w:rsidRDefault="000A3CE7" w:rsidP="000A3CE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p>
    <w:p w14:paraId="65C22ED8" w14:textId="77777777" w:rsidR="000A3CE7" w:rsidRDefault="000A3CE7" w:rsidP="000A3CE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The security of SWIB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 Thus, if all consensus nodes failed to aggregate enough partial signature shares, the consensus process in a round will be interrupted. The consensus success probability is calculated as</w:t>
      </w:r>
    </w:p>
    <w:p w14:paraId="658C084E" w14:textId="77777777" w:rsidR="000A3CE7" w:rsidRPr="00F878E5" w:rsidRDefault="000A3CE7" w:rsidP="000A3CE7">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 xml:space="preserve"> </m:t>
                      </m:r>
                    </m:e>
                  </m:nary>
                </m:e>
              </m:d>
            </m:e>
          </m:nary>
        </m:oMath>
      </m:oMathPara>
    </w:p>
    <w:p w14:paraId="4827917F" w14:textId="77777777" w:rsidR="000A3CE7" w:rsidRPr="00BE3FBD" w:rsidRDefault="000A3CE7" w:rsidP="000A3CE7">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310583F6" w14:textId="77777777" w:rsidR="000A3CE7" w:rsidRPr="00D9415D" w:rsidRDefault="000A3CE7" w:rsidP="000A3CE7">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w:lastRenderedPageBreak/>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3BA45181" w14:textId="77777777" w:rsidR="000A3CE7" w:rsidRDefault="000A3CE7" w:rsidP="000A3CE7">
      <w:pPr>
        <w:spacing w:afterLines="50" w:after="156"/>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p>
    <w:p w14:paraId="29D7933D" w14:textId="77777777" w:rsidR="000A3CE7" w:rsidRPr="00916D8F" w:rsidRDefault="000A3CE7" w:rsidP="000A3CE7">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SNR communication interruption probability between nodes because the consensus security of SWIB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p>
    <w:p w14:paraId="4E3848AD" w14:textId="77777777" w:rsidR="000A3CE7" w:rsidRPr="00C05D41" w:rsidRDefault="000A3CE7" w:rsidP="000A3CE7">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6048F38E" w14:textId="77777777" w:rsidR="000A3CE7" w:rsidRDefault="000A3CE7" w:rsidP="000A3CE7">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consensus latency is defined as the time interval from a block proposal to its finalization. In order to focus on the impact of wireless communication, we assume that the computing time is negligibly small. Then, the consensus latency in our protocol is obtain as</w:t>
      </w:r>
    </w:p>
    <w:p w14:paraId="69B47F33" w14:textId="77777777" w:rsidR="000A3CE7" w:rsidRPr="00230543" w:rsidRDefault="000A3CE7" w:rsidP="000A3CE7">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4C80C7F4" w14:textId="77777777" w:rsidR="000A3CE7" w:rsidRDefault="000A3CE7" w:rsidP="000A3CE7">
      <w:pPr>
        <w:spacing w:afterLines="50" w:after="156"/>
        <w:rPr>
          <w:rFonts w:ascii="Times New Roman" w:eastAsia="宋体" w:hAnsi="Times New Roman" w:cs="Times New Roman"/>
          <w:kern w:val="0"/>
          <w:sz w:val="24"/>
          <w:szCs w:val="24"/>
        </w:rPr>
      </w:pPr>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m:oMath>
        <m:r>
          <w:rPr>
            <w:rFonts w:ascii="Cambria Math" w:eastAsia="宋体" w:hAnsi="Cambria Math" w:cs="Times New Roman"/>
            <w:kern w:val="0"/>
            <w:sz w:val="24"/>
            <w:szCs w:val="24"/>
          </w:rPr>
          <m:t>ζ</m:t>
        </m:r>
      </m:oMath>
      <w:r w:rsidRPr="009C44B1">
        <w:rPr>
          <w:rFonts w:ascii="Times New Roman" w:eastAsia="宋体" w:hAnsi="Times New Roman" w:cs="Times New Roman"/>
          <w:kern w:val="0"/>
          <w:sz w:val="24"/>
          <w:szCs w:val="24"/>
        </w:rPr>
        <w:t xml:space="preserve"> for some </w:t>
      </w:r>
      <m:oMath>
        <m:r>
          <m:rPr>
            <m:sty m:val="p"/>
          </m:rPr>
          <w:rPr>
            <w:rFonts w:ascii="Cambria Math" w:eastAsia="宋体" w:hAnsi="Cambria Math" w:cs="Times New Roman" w:hint="eastAsia"/>
            <w:kern w:val="0"/>
            <w:sz w:val="24"/>
            <w:szCs w:val="24"/>
          </w:rPr>
          <m:t>0</m:t>
        </m:r>
        <m:r>
          <m:rPr>
            <m:sty m:val="p"/>
          </m:rPr>
          <w:rPr>
            <w:rFonts w:ascii="Cambria Math" w:eastAsia="宋体" w:hAnsi="Cambria Math" w:cs="Times New Roman" w:hint="eastAsia"/>
            <w:kern w:val="0"/>
            <w:sz w:val="24"/>
            <w:szCs w:val="24"/>
          </w:rPr>
          <m:t>≤</m:t>
        </m:r>
        <m:r>
          <w:rPr>
            <w:rFonts w:ascii="Cambria Math" w:eastAsia="宋体" w:hAnsi="Cambria Math" w:cs="Times New Roman" w:hint="eastAsia"/>
            <w:kern w:val="0"/>
            <w:sz w:val="24"/>
            <w:szCs w:val="24"/>
          </w:rPr>
          <m:t>ζ</m:t>
        </m:r>
        <m:r>
          <m:rPr>
            <m:sty m:val="p"/>
          </m:rPr>
          <w:rPr>
            <w:rFonts w:ascii="Cambria Math" w:eastAsia="宋体" w:hAnsi="Cambria Math" w:cs="Times New Roman" w:hint="eastAsia"/>
            <w:kern w:val="0"/>
            <w:sz w:val="24"/>
            <w:szCs w:val="24"/>
          </w:rPr>
          <m:t>&lt;1</m:t>
        </m:r>
      </m:oMath>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is assumed to take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 without considering channel contention is expressed as</w:t>
      </w:r>
    </w:p>
    <w:p w14:paraId="0383C239" w14:textId="77777777" w:rsidR="000A3CE7" w:rsidRPr="00641646" w:rsidRDefault="000A3CE7" w:rsidP="000A3CE7">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70BEAB5E" w14:textId="77777777" w:rsidR="000A3CE7" w:rsidRDefault="000A3CE7" w:rsidP="000A3CE7">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 xml:space="preserve">s the number of slots required to transmit the maximum-sized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5DC12ADC" w14:textId="77777777" w:rsidR="000A3CE7" w:rsidRDefault="000A3CE7" w:rsidP="000A3CE7">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 The transmission probability of each node is denoted as</w:t>
      </w:r>
      <w:r w:rsidRPr="00C14A0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The required runtime of consensus process in SWIB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w:t>
      </w:r>
      <w:r>
        <w:rPr>
          <w:rFonts w:ascii="Times New Roman" w:eastAsia="宋体" w:hAnsi="Times New Roman" w:cs="Times New Roman"/>
          <w:kern w:val="0"/>
          <w:sz w:val="24"/>
          <w:szCs w:val="24"/>
        </w:rPr>
        <w:lastRenderedPageBreak/>
        <w:t xml:space="preserve">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5696218C" w14:textId="77777777" w:rsidR="000A3CE7" w:rsidRDefault="000A3CE7" w:rsidP="000A3CE7">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a single time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w:t>
      </w:r>
    </w:p>
    <w:p w14:paraId="5891D9B7" w14:textId="77777777" w:rsidR="000A3CE7" w:rsidRDefault="000A3CE7" w:rsidP="000A3CE7">
      <w:pPr>
        <w:spacing w:afterLines="50" w:after="156"/>
        <w:ind w:firstLineChars="200" w:firstLine="480"/>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For a given round, block proposer needs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time slots to transmit a block, and other consensus nodes require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mean runtime of consensus process in wireless blockchain network is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p>
    <w:p w14:paraId="6E5A23DC" w14:textId="77777777" w:rsidR="000A3CE7" w:rsidRDefault="000A3CE7" w:rsidP="000A3CE7">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the expected consensus latency in SWIB when considering the consensus success probability and faulty nodes. For some target transmission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each node transmission probability is set to be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be the consensus latency of a valid block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The value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of our protocol.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consensus latency of valid block and empty block,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 the probability that elected block proposer is faulty in a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 above consensus success probability, we can calculate the expected consensus latency as follows</w:t>
      </w:r>
    </w:p>
    <w:p w14:paraId="131E9BB9" w14:textId="77777777" w:rsidR="000A3CE7" w:rsidRPr="00995401" w:rsidRDefault="000A3CE7" w:rsidP="000A3CE7">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valid</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empty</m:t>
                          </m:r>
                        </m:sub>
                      </m:sSub>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m:rPr>
              <m:sty m:val="p"/>
            </m:rPr>
            <w:rPr>
              <w:rFonts w:ascii="Cambria Math" w:eastAsia="宋体" w:hAnsi="Cambria Math" w:cs="Times New Roman"/>
              <w:kern w:val="0"/>
              <w:sz w:val="24"/>
              <w:szCs w:val="24"/>
            </w:rPr>
            <m:t>,</m:t>
          </m:r>
        </m:oMath>
      </m:oMathPara>
    </w:p>
    <w:p w14:paraId="1848B1CC" w14:textId="77777777" w:rsidR="000A3CE7" w:rsidRDefault="000A3CE7" w:rsidP="000A3CE7">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rounds. </w:t>
      </w:r>
    </w:p>
    <w:p w14:paraId="37D98B51" w14:textId="77777777" w:rsidR="000A3CE7" w:rsidRDefault="000A3CE7" w:rsidP="000A3CE7">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number of required time slots transmitting a signature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number of required time slots transmitting a valid block as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 the number of required time slots transmitting maximum size of block and the number of required time slots transmitting an empty block, respectively. The expected consensus latency is expressed as</w:t>
      </w:r>
    </w:p>
    <w:p w14:paraId="2FC282B6" w14:textId="77777777" w:rsidR="000A3CE7" w:rsidRPr="00995401" w:rsidRDefault="000A3CE7" w:rsidP="000A3CE7">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ς</m:t>
                              </m:r>
                            </m:e>
                          </m:d>
                        </m:e>
                      </m:func>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e>
                          </m:d>
                        </m:e>
                      </m:func>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d>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sig</m:t>
                      </m:r>
                      <m:r>
                        <m:rPr>
                          <m:sty m:val="p"/>
                        </m:rPr>
                        <w:rPr>
                          <w:rFonts w:ascii="Cambria Math" w:eastAsia="宋体" w:hAnsi="Cambria Math" w:cs="Times New Roman"/>
                          <w:kern w:val="0"/>
                          <w:sz w:val="24"/>
                          <w:szCs w:val="24"/>
                        </w:rPr>
                        <m:t xml:space="preserve"> </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e>
              </m:d>
            </m:e>
          </m:nary>
        </m:oMath>
      </m:oMathPara>
    </w:p>
    <w:p w14:paraId="541D4341" w14:textId="77777777" w:rsidR="000A3CE7" w:rsidRDefault="000A3CE7" w:rsidP="000A3CE7">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0≤ 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p>
    <w:p w14:paraId="01A9E4DE" w14:textId="77777777" w:rsidR="000A3CE7" w:rsidRPr="004246D7" w:rsidRDefault="000A3CE7" w:rsidP="000A3CE7">
      <w:pPr>
        <w:pStyle w:val="2"/>
        <w:rPr>
          <w:rFonts w:ascii="Times New Roman" w:eastAsia="黑体" w:hAnsi="Times New Roman" w:cs="Times New Roman"/>
          <w:sz w:val="28"/>
          <w:szCs w:val="28"/>
        </w:rPr>
      </w:pPr>
      <w:bookmarkStart w:id="9"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9"/>
      <w:r>
        <w:rPr>
          <w:rFonts w:ascii="Times New Roman" w:eastAsia="黑体" w:hAnsi="Times New Roman" w:cs="Times New Roman"/>
          <w:sz w:val="28"/>
          <w:szCs w:val="28"/>
        </w:rPr>
        <w:t>Security Analysis</w:t>
      </w:r>
    </w:p>
    <w:p w14:paraId="6DBDBA5D"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 we first analyze the consensus security of SWIB. Then, we analyze the random generation to prove the security of randomness generation scheme. Moreover, we analyze the attacks resistance of SWIB.</w:t>
      </w:r>
    </w:p>
    <w:p w14:paraId="22A377F3" w14:textId="77777777" w:rsidR="000A3CE7" w:rsidRPr="00486234" w:rsidRDefault="000A3CE7" w:rsidP="000A3CE7">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Security</w:t>
      </w:r>
      <w:r w:rsidRPr="004246D7">
        <w:rPr>
          <w:rFonts w:ascii="Times New Roman" w:eastAsia="黑体" w:hAnsi="Times New Roman" w:cs="Times New Roman"/>
          <w:sz w:val="24"/>
          <w:szCs w:val="24"/>
        </w:rPr>
        <w:t xml:space="preserve"> Analysis</w:t>
      </w:r>
    </w:p>
    <w:p w14:paraId="743D7586"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wireless blockchain system. With majority consensus nodes being honest, our protocol satisfies:</w:t>
      </w:r>
    </w:p>
    <w:p w14:paraId="74D2841F" w14:textId="77777777" w:rsidR="000A3CE7" w:rsidRPr="006768F2" w:rsidRDefault="000A3CE7" w:rsidP="000A3CE7">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4B238F93" w14:textId="77777777" w:rsidR="000A3CE7" w:rsidRPr="006768F2" w:rsidRDefault="000A3CE7" w:rsidP="000A3CE7">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2E47CD0D"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SWIB protocol can guarantee the security of consensus even if failures happen in blockchain system. Nodes failure can be roughly classified into crash failure and Byzantine </w:t>
      </w:r>
      <w:r>
        <w:rPr>
          <w:rFonts w:ascii="Times New Roman" w:eastAsia="宋体" w:hAnsi="Times New Roman" w:cs="Times New Roman"/>
          <w:kern w:val="0"/>
          <w:sz w:val="24"/>
          <w:szCs w:val="24"/>
        </w:rPr>
        <w:lastRenderedPageBreak/>
        <w:t>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13922C9D" w14:textId="77777777" w:rsidR="000A3CE7" w:rsidRPr="006768F2" w:rsidRDefault="000A3CE7" w:rsidP="000A3CE7">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69C6420C" w14:textId="77777777" w:rsidR="000A3CE7" w:rsidRPr="006768F2" w:rsidRDefault="000A3CE7" w:rsidP="000A3CE7">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w:t>
      </w:r>
      <w:r>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75E0BD58"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49CCC3E4" w14:textId="77777777" w:rsidR="000A3CE7" w:rsidRDefault="000A3CE7" w:rsidP="000A3CE7">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4F83E376" w14:textId="77777777" w:rsidR="000A3CE7" w:rsidRDefault="000A3CE7" w:rsidP="000A3CE7">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11B9F359"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25B949C4"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w:t>
      </w:r>
      <w:r>
        <w:rPr>
          <w:rFonts w:ascii="Times New Roman" w:eastAsia="宋体" w:hAnsi="Times New Roman" w:cs="Times New Roman"/>
          <w:kern w:val="0"/>
          <w:sz w:val="24"/>
          <w:szCs w:val="24"/>
        </w:rPr>
        <w:lastRenderedPageBreak/>
        <w:t xml:space="preserve">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504FB307" w14:textId="77777777" w:rsidR="000A3CE7" w:rsidRPr="00CB6C73"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m:oMath>
        <m:r>
          <m:rPr>
            <m:sty m:val="p"/>
          </m:rPr>
          <w:rPr>
            <w:rFonts w:ascii="Cambria Math" w:eastAsia="宋体" w:hAnsi="Cambria Math" w:cs="Times New Roman"/>
            <w:kern w:val="0"/>
            <w:sz w:val="24"/>
            <w:szCs w:val="24"/>
          </w:rPr>
          <m:t>∎</m:t>
        </m:r>
      </m:oMath>
    </w:p>
    <w:p w14:paraId="1C93F0AE" w14:textId="77777777" w:rsidR="000A3CE7" w:rsidRPr="000446F0"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72851495" w14:textId="77777777" w:rsidR="000A3CE7" w:rsidRDefault="000A3CE7" w:rsidP="000A3CE7">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seed.</w:t>
      </w:r>
    </w:p>
    <w:p w14:paraId="76737C01" w14:textId="77777777" w:rsidR="000A3CE7" w:rsidRDefault="000A3CE7" w:rsidP="000A3CE7">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47693783"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2A836DE4"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lastRenderedPageBreak/>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0F1B7A61"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2C3297B5" w14:textId="77777777" w:rsidR="000A3CE7" w:rsidRPr="004246D7" w:rsidRDefault="000A3CE7" w:rsidP="000A3CE7">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2BF2C4A2"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scheme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algorithm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algorithm can make sure that adversary cannot always control the election of block proposer.</w:t>
      </w:r>
    </w:p>
    <w:p w14:paraId="1B6E5871" w14:textId="77777777" w:rsidR="000A3CE7" w:rsidRPr="00CB6C73" w:rsidRDefault="000A3CE7" w:rsidP="000A3CE7">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73439581" w14:textId="77777777" w:rsidR="000A3CE7" w:rsidRPr="004246D7" w:rsidRDefault="000A3CE7" w:rsidP="000A3CE7">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Resistance </w:t>
      </w:r>
      <w:r w:rsidRPr="004246D7">
        <w:rPr>
          <w:rFonts w:ascii="Times New Roman" w:eastAsia="黑体" w:hAnsi="Times New Roman" w:cs="Times New Roman"/>
          <w:sz w:val="24"/>
          <w:szCs w:val="24"/>
        </w:rPr>
        <w:t>Analysis</w:t>
      </w:r>
    </w:p>
    <w:p w14:paraId="02CB6762"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attacks resistance and Jamming attacks resistance of SWIB.</w:t>
      </w:r>
    </w:p>
    <w:p w14:paraId="5049D545"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w:t>
      </w:r>
      <w:r>
        <w:rPr>
          <w:rFonts w:ascii="Times New Roman" w:eastAsia="宋体" w:hAnsi="Times New Roman" w:cs="Times New Roman"/>
          <w:kern w:val="0"/>
          <w:sz w:val="24"/>
          <w:szCs w:val="24"/>
        </w:rPr>
        <w:lastRenderedPageBreak/>
        <w:t xml:space="preserve">proposer election process of SWIB protocol. Adversary usually launches Sybil attacks by generating pseudonyms. However, the elected probability will not increase due to adversary create multiple pseudonyms in random block proposer election algorithm. The elected probability of nodes is proportional with the stability of nodes. We assume that the 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network is </w:t>
      </w:r>
      <m:oMath>
        <m:r>
          <w:rPr>
            <w:rFonts w:ascii="Cambria Math" w:eastAsia="宋体" w:hAnsi="Cambria Math" w:cs="Times New Roman"/>
            <w:kern w:val="0"/>
            <w:sz w:val="24"/>
            <w:szCs w:val="24"/>
          </w:rPr>
          <m:t>S</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respectively are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elected probability of the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m:oMath>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 As result, our protocol can resistant Sybil attacks in block election process.</w:t>
      </w:r>
    </w:p>
    <w:p w14:paraId="3B879A86" w14:textId="77777777" w:rsidR="000A3CE7" w:rsidRPr="00FD3036" w:rsidRDefault="000A3CE7" w:rsidP="000A3CE7">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5C3FEB15"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 can normaly operate when adversary issuing jamming 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SWIB protocol can terminate consensus process even adversary issues jamming attacks. Such design can ensure the liveness of blockchain system under adversary issuing jamming attacks, further ensuring the security of wireless blockchain system.</w:t>
      </w:r>
    </w:p>
    <w:p w14:paraId="1B2A6DC2"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SWIB,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45C158E2" w14:textId="77777777" w:rsidR="000A3CE7" w:rsidRDefault="000A3CE7" w:rsidP="000A3CE7">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257BB2CA" w14:textId="77777777" w:rsidR="000A3CE7" w:rsidRPr="00D04290" w:rsidRDefault="000A3CE7" w:rsidP="000A3CE7">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lastRenderedPageBreak/>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1586BD50"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6D1955F0" w14:textId="77777777" w:rsidR="000A3CE7" w:rsidRPr="0041694A" w:rsidRDefault="000A3CE7" w:rsidP="000A3CE7">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0002DB04"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runs.</w:t>
      </w:r>
    </w:p>
    <w:p w14:paraId="0898E1A1" w14:textId="77777777" w:rsidR="000A3CE7" w:rsidRPr="002A07C2" w:rsidRDefault="000A3CE7" w:rsidP="000A3CE7">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transmit power at each node for broadcast transmissions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m:oMath>
        <m:r>
          <w:rPr>
            <w:rFonts w:ascii="Cambria Math" w:eastAsia="宋体" w:hAnsi="Cambria Math" w:cs="Times New Roman"/>
            <w:kern w:val="0"/>
            <w:sz w:val="24"/>
            <w:szCs w:val="24"/>
          </w:rPr>
          <m:t>ς=0.9999</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m:oMath>
        <m:r>
          <w:rPr>
            <w:rFonts w:ascii="Cambria Math" w:eastAsia="宋体" w:hAnsi="Cambria Math" w:cs="Times New Roman"/>
            <w:kern w:val="0"/>
            <w:sz w:val="24"/>
            <w:szCs w:val="24"/>
          </w:rPr>
          <m:t>β=10</m:t>
        </m:r>
      </m:oMath>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=3</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m:oMath>
        <m:r>
          <w:rPr>
            <w:rFonts w:ascii="Cambria Math" w:eastAsia="宋体" w:hAnsi="Cambria Math" w:cs="Times New Roman"/>
            <w:kern w:val="0"/>
            <w:sz w:val="24"/>
            <w:szCs w:val="24"/>
          </w:rPr>
          <m:t>B=20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network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between nodes is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meters, from the ISM (industrial scientific and medical) ratio bounds at 2.4GHz. 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p</m:t>
            </m:r>
          </m:e>
        </m:acc>
        <m:r>
          <m:rPr>
            <m:sty m:val="p"/>
          </m:rPr>
          <w:rPr>
            <w:rFonts w:ascii="Cambria Math" w:eastAsia="宋体" w:hAnsi="Cambria Math" w:cs="Times New Roman"/>
            <w:kern w:val="0"/>
            <w:sz w:val="24"/>
            <w:szCs w:val="24"/>
          </w:rPr>
          <m:t>=0.0125</m:t>
        </m:r>
      </m:oMath>
      <w:r>
        <w:rPr>
          <w:rFonts w:ascii="Times New Roman" w:eastAsia="宋体" w:hAnsi="Times New Roman" w:cs="Times New Roman"/>
          <w:kern w:val="0"/>
          <w:sz w:val="24"/>
          <w:szCs w:val="24"/>
        </w:rPr>
        <w:t>.</w:t>
      </w:r>
    </w:p>
    <w:p w14:paraId="6C14814E" w14:textId="77777777" w:rsidR="000A3CE7" w:rsidRDefault="000A3CE7" w:rsidP="000A3CE7">
      <w:pPr>
        <w:pStyle w:val="2"/>
        <w:rPr>
          <w:rFonts w:ascii="Times New Roman" w:eastAsia="宋体" w:hAnsi="Times New Roman" w:cs="Times New Roman"/>
          <w:kern w:val="0"/>
          <w:sz w:val="24"/>
          <w:szCs w:val="24"/>
        </w:rPr>
      </w:pPr>
      <w:bookmarkStart w:id="10" w:name="_Toc94273385"/>
      <w:r w:rsidRPr="00B16695">
        <w:rPr>
          <w:rFonts w:ascii="Times New Roman" w:eastAsia="黑体" w:hAnsi="Times New Roman" w:cs="Times New Roman"/>
          <w:sz w:val="28"/>
          <w:szCs w:val="28"/>
        </w:rPr>
        <w:lastRenderedPageBreak/>
        <w:t xml:space="preserve">6.1 </w:t>
      </w:r>
      <w:bookmarkEnd w:id="10"/>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69B16E43"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protocol, verifiable block proposer election algorithm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SWIB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56DFFAD9" w14:textId="77777777" w:rsidR="000A3CE7" w:rsidRPr="00BB1C94"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6(a).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69A72FFF" w14:textId="77777777" w:rsidR="000A3CE7" w:rsidRDefault="000A3CE7" w:rsidP="000A3CE7">
      <w:pPr>
        <w:keepNext/>
        <w:widowControl/>
        <w:shd w:val="clear" w:color="auto" w:fill="FFFFFF"/>
        <w:spacing w:line="450" w:lineRule="atLeast"/>
        <w:ind w:firstLine="420"/>
        <w:jc w:val="left"/>
        <w:rPr>
          <w:noProof/>
        </w:rPr>
      </w:pPr>
      <w:r>
        <w:rPr>
          <w:noProof/>
        </w:rPr>
        <w:drawing>
          <wp:inline distT="0" distB="0" distL="0" distR="0" wp14:anchorId="2E81AA6E" wp14:editId="3F741840">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63D3245E" wp14:editId="3627112D">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5501" cy="2055917"/>
                    </a:xfrm>
                    <a:prstGeom prst="rect">
                      <a:avLst/>
                    </a:prstGeom>
                  </pic:spPr>
                </pic:pic>
              </a:graphicData>
            </a:graphic>
          </wp:inline>
        </w:drawing>
      </w:r>
    </w:p>
    <w:p w14:paraId="4DE92952" w14:textId="77777777" w:rsidR="000A3CE7" w:rsidRPr="00587B20" w:rsidRDefault="000A3CE7" w:rsidP="000A3CE7">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04E306E9" w14:textId="77777777" w:rsidR="000A3CE7" w:rsidRPr="001E4CC7" w:rsidRDefault="000A3CE7" w:rsidP="000A3CE7">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6.</w:t>
      </w:r>
      <w:r w:rsidRPr="001E4CC7">
        <w:rPr>
          <w:rFonts w:ascii="Times New Roman" w:hAnsi="Times New Roman" w:cs="Times New Roman"/>
          <w:b/>
          <w:bCs/>
        </w:rPr>
        <w:t xml:space="preserve"> Percentage of high-quality under different coefficients</w:t>
      </w:r>
    </w:p>
    <w:p w14:paraId="148CBD23" w14:textId="77777777" w:rsidR="000A3CE7" w:rsidRPr="0067227F" w:rsidRDefault="000A3CE7" w:rsidP="000A3CE7">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6(b), the percentage of high-quality node linearly increases with the </w:t>
      </w:r>
      <w:r>
        <w:rPr>
          <w:rFonts w:ascii="Times New Roman" w:eastAsia="宋体" w:hAnsi="Times New Roman" w:cs="Times New Roman"/>
          <w:kern w:val="0"/>
          <w:sz w:val="24"/>
          <w:szCs w:val="24"/>
        </w:rPr>
        <w:lastRenderedPageBreak/>
        <w:t>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SWIB.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p>
    <w:p w14:paraId="7640ACCC" w14:textId="77777777" w:rsidR="000A3CE7" w:rsidRPr="00B16695" w:rsidRDefault="000A3CE7" w:rsidP="000A3CE7">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2A31FA15" w14:textId="77777777" w:rsidR="000A3CE7" w:rsidRDefault="000A3CE7" w:rsidP="000A3CE7">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 how the consensus interruption probability is influenced by the communication interruption probability. To compare the consensus interruption probability of SWIB with PBFT, Fig. 7 shows the trend of consensus interruption probability with a varying communication interruption probability.</w:t>
      </w:r>
    </w:p>
    <w:p w14:paraId="5A53C7BA" w14:textId="77777777" w:rsidR="000A3CE7" w:rsidRPr="00303612" w:rsidRDefault="000A3CE7" w:rsidP="000A3CE7">
      <w:pPr>
        <w:keepNext/>
        <w:spacing w:beforeLines="50" w:before="156" w:afterLines="50" w:after="156"/>
        <w:ind w:left="420"/>
        <w:rPr>
          <w:rFonts w:ascii="Times New Roman" w:hAnsi="Times New Roman" w:cs="Times New Roman"/>
        </w:rPr>
      </w:pPr>
      <w:r w:rsidRPr="0035546B">
        <w:rPr>
          <w:noProof/>
        </w:rPr>
        <w:t xml:space="preserve"> </w:t>
      </w:r>
      <w:r>
        <w:rPr>
          <w:noProof/>
        </w:rPr>
        <w:drawing>
          <wp:inline distT="0" distB="0" distL="0" distR="0" wp14:anchorId="13CABBD3" wp14:editId="63944446">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2330" cy="1868161"/>
                    </a:xfrm>
                    <a:prstGeom prst="rect">
                      <a:avLst/>
                    </a:prstGeom>
                  </pic:spPr>
                </pic:pic>
              </a:graphicData>
            </a:graphic>
          </wp:inline>
        </w:drawing>
      </w:r>
      <w:r>
        <w:rPr>
          <w:noProof/>
        </w:rPr>
        <w:t xml:space="preserve">  </w:t>
      </w:r>
      <w:r>
        <w:rPr>
          <w:noProof/>
        </w:rPr>
        <w:drawing>
          <wp:inline distT="0" distB="0" distL="0" distR="0" wp14:anchorId="4A0C1B3A" wp14:editId="4D7D6C31">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5B220B14" w14:textId="77777777" w:rsidR="000A3CE7" w:rsidRPr="000941F3" w:rsidRDefault="000A3CE7" w:rsidP="000A3CE7">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p>
    <w:p w14:paraId="440FD64E" w14:textId="77777777" w:rsidR="000A3CE7" w:rsidRPr="0067227F" w:rsidRDefault="000A3CE7" w:rsidP="000A3CE7">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7(a)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PBFT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nodes lost some messages. Experiment result shown in Fig. 7(b) further proves the correctness of theoretical analysis.</w:t>
      </w:r>
    </w:p>
    <w:p w14:paraId="2E9D5896" w14:textId="77777777" w:rsidR="000A3CE7" w:rsidRPr="00B16695" w:rsidRDefault="000A3CE7" w:rsidP="000A3CE7">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655C3BB2" w14:textId="77777777" w:rsidR="000A3CE7" w:rsidRDefault="000A3CE7" w:rsidP="000A3CE7">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1E6B0743" w14:textId="77777777" w:rsidR="000A3CE7" w:rsidRPr="00F516C1"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which is the time interval of a round of SWIB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0B0268E3" w14:textId="77777777" w:rsidR="000A3CE7" w:rsidRDefault="000A3CE7" w:rsidP="000A3CE7">
      <w:pPr>
        <w:keepNext/>
        <w:widowControl/>
        <w:shd w:val="clear" w:color="auto" w:fill="FFFFFF"/>
        <w:spacing w:afterLines="100" w:after="312" w:line="450" w:lineRule="atLeast"/>
        <w:ind w:firstLine="420"/>
        <w:jc w:val="center"/>
        <w:rPr>
          <w:noProof/>
        </w:rPr>
      </w:pPr>
      <w:r>
        <w:rPr>
          <w:noProof/>
        </w:rPr>
        <w:drawing>
          <wp:inline distT="0" distB="0" distL="0" distR="0" wp14:anchorId="5FAC71C2" wp14:editId="75951722">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6091" cy="1603890"/>
                    </a:xfrm>
                    <a:prstGeom prst="rect">
                      <a:avLst/>
                    </a:prstGeom>
                  </pic:spPr>
                </pic:pic>
              </a:graphicData>
            </a:graphic>
          </wp:inline>
        </w:drawing>
      </w:r>
      <w:r w:rsidRPr="00F516C1">
        <w:rPr>
          <w:noProof/>
        </w:rPr>
        <w:t xml:space="preserve"> </w:t>
      </w:r>
      <w:r>
        <w:rPr>
          <w:noProof/>
        </w:rPr>
        <w:drawing>
          <wp:inline distT="0" distB="0" distL="0" distR="0" wp14:anchorId="73A576A0" wp14:editId="2DC4BAF5">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8126" cy="1594721"/>
                    </a:xfrm>
                    <a:prstGeom prst="rect">
                      <a:avLst/>
                    </a:prstGeom>
                  </pic:spPr>
                </pic:pic>
              </a:graphicData>
            </a:graphic>
          </wp:inline>
        </w:drawing>
      </w:r>
    </w:p>
    <w:p w14:paraId="767E943E" w14:textId="77777777" w:rsidR="000A3CE7" w:rsidRPr="008E40A9" w:rsidRDefault="000A3CE7" w:rsidP="000A3CE7">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710A0F2C" w14:textId="77777777" w:rsidR="000A3CE7" w:rsidRPr="00D67760" w:rsidRDefault="000A3CE7" w:rsidP="000A3CE7">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8. The performance of SWIB vs. block size</w:t>
      </w:r>
    </w:p>
    <w:p w14:paraId="29F5068B" w14:textId="77777777" w:rsidR="000A3CE7" w:rsidRPr="0067227F" w:rsidRDefault="000A3CE7" w:rsidP="000A3CE7">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 is approximate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3808CA34"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600, and replicated the similar experiments with three different block sizes.</w:t>
      </w:r>
    </w:p>
    <w:p w14:paraId="44420036" w14:textId="77777777" w:rsidR="000A3CE7" w:rsidRDefault="000A3CE7" w:rsidP="000A3CE7">
      <w:pPr>
        <w:keepNext/>
        <w:widowControl/>
        <w:shd w:val="clear" w:color="auto" w:fill="FFFFFF"/>
        <w:spacing w:afterLines="100" w:after="312" w:line="450" w:lineRule="atLeast"/>
        <w:ind w:firstLine="420"/>
        <w:jc w:val="left"/>
        <w:rPr>
          <w:noProof/>
        </w:rPr>
      </w:pPr>
      <w:r>
        <w:rPr>
          <w:noProof/>
        </w:rPr>
        <w:lastRenderedPageBreak/>
        <w:drawing>
          <wp:inline distT="0" distB="0" distL="0" distR="0" wp14:anchorId="6F4512F5" wp14:editId="47F5258F">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6517" cy="1836549"/>
                    </a:xfrm>
                    <a:prstGeom prst="rect">
                      <a:avLst/>
                    </a:prstGeom>
                  </pic:spPr>
                </pic:pic>
              </a:graphicData>
            </a:graphic>
          </wp:inline>
        </w:drawing>
      </w:r>
      <w:r>
        <w:rPr>
          <w:noProof/>
        </w:rPr>
        <w:t xml:space="preserve"> </w:t>
      </w:r>
      <w:r>
        <w:rPr>
          <w:noProof/>
        </w:rPr>
        <w:drawing>
          <wp:inline distT="0" distB="0" distL="0" distR="0" wp14:anchorId="22AEAFCD" wp14:editId="229AFE93">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3855" cy="1834021"/>
                    </a:xfrm>
                    <a:prstGeom prst="rect">
                      <a:avLst/>
                    </a:prstGeom>
                  </pic:spPr>
                </pic:pic>
              </a:graphicData>
            </a:graphic>
          </wp:inline>
        </w:drawing>
      </w:r>
    </w:p>
    <w:p w14:paraId="330EF0DC" w14:textId="77777777" w:rsidR="000A3CE7" w:rsidRPr="00101385" w:rsidRDefault="000A3CE7" w:rsidP="000A3CE7">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5F3AE835" w14:textId="77777777" w:rsidR="000A3CE7" w:rsidRPr="00B95734" w:rsidRDefault="000A3CE7" w:rsidP="000A3CE7">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9. The performance of SWIB vs. network sizes</w:t>
      </w:r>
    </w:p>
    <w:p w14:paraId="71EB339C" w14:textId="77777777" w:rsidR="000A3CE7" w:rsidRPr="0067227F" w:rsidRDefault="000A3CE7" w:rsidP="000A3CE7">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above Fig. 9 (a), consensus latency increases with the number of consensus nodes, and achieving acceptable values even for network size of 600 nodes and block size of 1 MB. Due to the broadcast nature of wireless communication, block transmission time with same network bandwidth restriction will be similar in different network sizes. However, block 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the block size is fixed and consensus latency increases, the average transaction throughput will reduce. The experiment result of Fig. 9 (b) shows that average transaction throughput can reach approximate 2000 TPS for network size of 600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6727D943" w14:textId="77777777" w:rsidR="000A3CE7" w:rsidRDefault="000A3CE7" w:rsidP="000A3CE7">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2F252299" wp14:editId="3EAD0F37">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2292" cy="1834033"/>
                    </a:xfrm>
                    <a:prstGeom prst="rect">
                      <a:avLst/>
                    </a:prstGeom>
                  </pic:spPr>
                </pic:pic>
              </a:graphicData>
            </a:graphic>
          </wp:inline>
        </w:drawing>
      </w:r>
      <w:r>
        <w:rPr>
          <w:noProof/>
        </w:rPr>
        <w:t xml:space="preserve"> </w:t>
      </w:r>
      <w:r>
        <w:rPr>
          <w:noProof/>
        </w:rPr>
        <w:drawing>
          <wp:inline distT="0" distB="0" distL="0" distR="0" wp14:anchorId="102D7D56" wp14:editId="3C2E033D">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9394" cy="1859583"/>
                    </a:xfrm>
                    <a:prstGeom prst="rect">
                      <a:avLst/>
                    </a:prstGeom>
                  </pic:spPr>
                </pic:pic>
              </a:graphicData>
            </a:graphic>
          </wp:inline>
        </w:drawing>
      </w:r>
    </w:p>
    <w:p w14:paraId="7EC6C743" w14:textId="77777777" w:rsidR="000A3CE7" w:rsidRPr="00101385" w:rsidRDefault="000A3CE7" w:rsidP="000A3CE7">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2AD75312" w14:textId="77777777" w:rsidR="000A3CE7" w:rsidRPr="004B4643" w:rsidRDefault="000A3CE7" w:rsidP="000A3CE7">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lastRenderedPageBreak/>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10. The performance of SWIB vs. network sizes</w:t>
      </w:r>
    </w:p>
    <w:p w14:paraId="219AAB96" w14:textId="77777777" w:rsidR="000A3CE7" w:rsidRDefault="000A3CE7" w:rsidP="000A3CE7">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SWIB and PBFT protocols. We run protocols for 10 consecutive rounds with network sizes ranging from 50 to 600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10(a) shows that the average consensus latency needed to finalize a 1 MB block with different network size in SWIB and PBFT. Compared with PBFT,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Pr>
          <w:rFonts w:ascii="Times New Roman" w:eastAsia="宋体" w:hAnsi="Times New Roman" w:cs="Times New Roman"/>
          <w:kern w:val="0"/>
          <w:sz w:val="24"/>
          <w:szCs w:val="24"/>
        </w:rPr>
        <w:t xml:space="preserve"> Our protocol can achieve consensus within 1 second in wireless network of 600 nodes while the consensus latency will increase quickly in PBFT. Because SWIB allows to securely reach block consensus in a round of voting, which further reducing consensus latency while PBFT requires two rounds communications to reach consensus on a block.</w:t>
      </w:r>
    </w:p>
    <w:p w14:paraId="45B56F5C" w14:textId="77777777" w:rsidR="000A3CE7" w:rsidRPr="0067227F" w:rsidRDefault="000A3CE7" w:rsidP="000A3CE7">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ue to randomness of block proposer election method, the probability of electing a malicious block proposer in a round is related to the fraction of adversary power in network. In PBFT, view change happens when malicious leader proposed an invalid block or not proposed any block. In this case, all honest nodes require two round communications to determine new leader. In SWIB,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10 (b) shows a comparison of the 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PBFT. Results show that our protocol can keep working with adversary power smaller than 50% while PBFT will fail to reach consensus when adversary power more than 33%. This indicates that our protocol has better fault tolerance than PBFT. In summary, experiment results show that SWIB performs high capability than PBFT in wireless block networks.</w:t>
      </w:r>
    </w:p>
    <w:p w14:paraId="5C7DFC67" w14:textId="77777777" w:rsidR="000A3CE7" w:rsidRPr="00B16695" w:rsidRDefault="000A3CE7" w:rsidP="000A3CE7">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6848EF68" w14:textId="77777777" w:rsidR="000A3CE7" w:rsidRPr="00BA2153" w:rsidRDefault="000A3CE7" w:rsidP="000A3CE7">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p>
    <w:p w14:paraId="51154983" w14:textId="77777777" w:rsidR="000A3CE7" w:rsidRDefault="000A3CE7" w:rsidP="000A3CE7">
      <w:pPr>
        <w:keepNext/>
        <w:widowControl/>
        <w:shd w:val="clear" w:color="auto" w:fill="FFFFFF"/>
        <w:spacing w:afterLines="100" w:after="312" w:line="450" w:lineRule="atLeast"/>
        <w:ind w:firstLine="420"/>
        <w:jc w:val="left"/>
        <w:rPr>
          <w:noProof/>
        </w:rPr>
      </w:pPr>
      <w:r>
        <w:rPr>
          <w:noProof/>
        </w:rPr>
        <w:lastRenderedPageBreak/>
        <w:drawing>
          <wp:inline distT="0" distB="0" distL="0" distR="0" wp14:anchorId="4C3F2170" wp14:editId="2CF29D35">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1311" cy="1720496"/>
                    </a:xfrm>
                    <a:prstGeom prst="rect">
                      <a:avLst/>
                    </a:prstGeom>
                  </pic:spPr>
                </pic:pic>
              </a:graphicData>
            </a:graphic>
          </wp:inline>
        </w:drawing>
      </w:r>
      <w:r>
        <w:rPr>
          <w:noProof/>
        </w:rPr>
        <w:drawing>
          <wp:inline distT="0" distB="0" distL="0" distR="0" wp14:anchorId="7285B3B9" wp14:editId="0E4CA643">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9411" cy="1716820"/>
                    </a:xfrm>
                    <a:prstGeom prst="rect">
                      <a:avLst/>
                    </a:prstGeom>
                  </pic:spPr>
                </pic:pic>
              </a:graphicData>
            </a:graphic>
          </wp:inline>
        </w:drawing>
      </w:r>
    </w:p>
    <w:p w14:paraId="38B21389" w14:textId="77777777" w:rsidR="000A3CE7" w:rsidRPr="00654277" w:rsidRDefault="000A3CE7" w:rsidP="000A3CE7">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22A44CA8" w14:textId="77777777" w:rsidR="000A3CE7" w:rsidRPr="00B95734" w:rsidRDefault="000A3CE7" w:rsidP="000A3CE7">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141D935D" w14:textId="77777777" w:rsidR="000A3CE7" w:rsidRPr="0067227F" w:rsidRDefault="000A3CE7" w:rsidP="000A3CE7">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11 (a) shows that consensus latency decreases with the increase of Sybil nodes percentage. Since Sybil nodes are not absent from block proposer process, empty block will be generated while Sybil nodes become block proposer. In this case, all honest nodes vote for the empty block after valid block verification and finalization timeout. Compare with propagating a valid block, propagating an empty block requires small number of time slots. Thus, the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increase due to malicious block proposer in a round. Meanwhile,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11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with the increase of percentage of Sybil nodes in network. Meanwhile, our protocol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4DAB1174" w14:textId="77777777" w:rsidR="000A3CE7" w:rsidRPr="004A1B7B" w:rsidRDefault="000A3CE7" w:rsidP="000A3CE7">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SWIB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SWIB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 time slots in the two attack strategies.</w:t>
      </w:r>
    </w:p>
    <w:p w14:paraId="36C97199" w14:textId="77777777" w:rsidR="000A3CE7" w:rsidRPr="006C5156" w:rsidRDefault="000A3CE7" w:rsidP="000A3CE7">
      <w:pPr>
        <w:keepNext/>
        <w:widowControl/>
        <w:shd w:val="clear" w:color="auto" w:fill="FFFFFF"/>
        <w:spacing w:afterLines="100" w:after="312" w:line="450" w:lineRule="atLeast"/>
        <w:ind w:firstLine="420"/>
        <w:jc w:val="left"/>
      </w:pPr>
      <w:r>
        <w:rPr>
          <w:noProof/>
        </w:rPr>
        <w:lastRenderedPageBreak/>
        <w:drawing>
          <wp:inline distT="0" distB="0" distL="0" distR="0" wp14:anchorId="2D931B1A" wp14:editId="7F838836">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1964" cy="1851449"/>
                    </a:xfrm>
                    <a:prstGeom prst="rect">
                      <a:avLst/>
                    </a:prstGeom>
                  </pic:spPr>
                </pic:pic>
              </a:graphicData>
            </a:graphic>
          </wp:inline>
        </w:drawing>
      </w:r>
      <w:r w:rsidRPr="0008091F">
        <w:rPr>
          <w:noProof/>
        </w:rPr>
        <w:t xml:space="preserve"> </w:t>
      </w:r>
      <w:r>
        <w:rPr>
          <w:noProof/>
        </w:rPr>
        <w:drawing>
          <wp:inline distT="0" distB="0" distL="0" distR="0" wp14:anchorId="740D82AA" wp14:editId="455AA81F">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7197" cy="1896879"/>
                    </a:xfrm>
                    <a:prstGeom prst="rect">
                      <a:avLst/>
                    </a:prstGeom>
                  </pic:spPr>
                </pic:pic>
              </a:graphicData>
            </a:graphic>
          </wp:inline>
        </w:drawing>
      </w:r>
    </w:p>
    <w:p w14:paraId="6917C7FB" w14:textId="77777777" w:rsidR="000A3CE7" w:rsidRPr="007767DD" w:rsidRDefault="000A3CE7" w:rsidP="000A3CE7">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505FDA60" w14:textId="77777777" w:rsidR="000A3CE7" w:rsidRPr="00B121D4" w:rsidRDefault="000A3CE7" w:rsidP="000A3CE7">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12. The performance of SWIB when confronting Jamming attacks</w:t>
      </w:r>
    </w:p>
    <w:p w14:paraId="084967D3" w14:textId="77777777" w:rsidR="000A3CE7" w:rsidRPr="0067227F" w:rsidRDefault="000A3CE7" w:rsidP="000A3CE7">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12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r>
        <w:rPr>
          <w:rFonts w:ascii="Times New Roman" w:eastAsia="宋体" w:hAnsi="Times New Roman" w:cs="Times New Roman" w:hint="eastAsia"/>
          <w:kern w:val="0"/>
          <w:sz w:val="24"/>
          <w:szCs w:val="24"/>
        </w:rPr>
        <w:t>SWIB</w:t>
      </w:r>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12 (b) shows that the throughput of our protocol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0.7, 100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our protocol can securely operate in blockchain system when adversary issuing jamming attack, and achieve acceptable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0320C00E" w14:textId="77777777" w:rsidR="000A3CE7" w:rsidRPr="00B16695" w:rsidRDefault="000A3CE7" w:rsidP="000A3CE7">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1A74879E"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 a stable wireless blockchain consensus protocol SWIB, which can ensure stable and secure consensus process by adopting verifiable random function and threshold signature scheme. We use a new verifiable block proposer algorithm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w:t>
      </w:r>
      <w:r>
        <w:rPr>
          <w:rFonts w:ascii="Times New Roman" w:eastAsia="宋体" w:hAnsi="Times New Roman" w:cs="Times New Roman"/>
          <w:kern w:val="0"/>
          <w:sz w:val="24"/>
          <w:szCs w:val="24"/>
        </w:rPr>
        <w:lastRenderedPageBreak/>
        <w:t>attacks and jamming attacks. Analysis and results show the efficiency and security properties of the SWIB protocol.</w:t>
      </w:r>
    </w:p>
    <w:p w14:paraId="03838A87" w14:textId="77777777" w:rsidR="000A3CE7" w:rsidRPr="00A97969"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future, we will investigate the multi-hop version of SWIB protocol in wireless ad hoc networks. We should study the energy consumption in consensus process, and design energy efficiency consensus protocol in wireless network. What's more, it is necessary to investigate the impacts of mobility in ad hoc wireless network. Also, we will explore whether our protocol can mitigate other attacks such as long-term attacks, nothing-at-stake attacks, eclipse attacks, etc.</w:t>
      </w:r>
    </w:p>
    <w:p w14:paraId="68660427" w14:textId="77777777" w:rsidR="000A3CE7" w:rsidRPr="009F53F5" w:rsidRDefault="000A3CE7" w:rsidP="000A3CE7">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CBA4554" w14:textId="77777777" w:rsidR="000A3CE7" w:rsidRPr="00513ED5" w:rsidRDefault="000A3CE7" w:rsidP="000A3CE7">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11" w:name="_Ref70412353"/>
      <w:r w:rsidRPr="00513ED5">
        <w:rPr>
          <w:rFonts w:ascii="Times New Roman" w:hAnsi="Times New Roman" w:cs="Times New Roman"/>
          <w:sz w:val="20"/>
          <w:szCs w:val="20"/>
        </w:rPr>
        <w:t>J. Xu, S. Wang, A. Zhou and F. Yang, "Edgence: A blockchain-enabled edge-computing platform for intelligent IoT-based dApps," in China Communications, vol. 17, no. 4, pp. 78-87, April 2020, doi: 10.23919/JCC.2020.04.008.</w:t>
      </w:r>
    </w:p>
    <w:p w14:paraId="01027658" w14:textId="77777777" w:rsidR="000A3CE7" w:rsidRPr="00513ED5" w:rsidRDefault="000A3CE7" w:rsidP="000A3CE7">
      <w:pPr>
        <w:rPr>
          <w:rFonts w:ascii="Times New Roman" w:hAnsi="Times New Roman" w:cs="Times New Roman"/>
          <w:sz w:val="20"/>
          <w:szCs w:val="20"/>
        </w:rPr>
      </w:pPr>
      <w:r w:rsidRPr="00513ED5">
        <w:rPr>
          <w:rFonts w:ascii="Times New Roman" w:hAnsi="Times New Roman" w:cs="Times New Roman"/>
          <w:sz w:val="20"/>
          <w:szCs w:val="20"/>
        </w:rPr>
        <w:t>[2] T. Maksymyuk, J. Gazda, L. Han and M. Jo, "Blockchain-Based Intelligent Network Management for 5G and Beyond," 2019 3rd International Conference on Advanced Information and Communications Technologies (AICT), 2019, pp. 36-39, doi: 10.1109/AIACT.2019.8847762.</w:t>
      </w:r>
    </w:p>
    <w:p w14:paraId="5682C4BE" w14:textId="77777777" w:rsidR="000A3CE7" w:rsidRPr="00513ED5" w:rsidRDefault="000A3CE7" w:rsidP="000A3CE7">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R. Jabbar, N. Fetais, M. Kharbeche, M. Krichen, K. Barkaoui and M. Shinoy, "Blockchain for the Internet of Vehicles: How to Use Blockchain to Secure Vehicle-to-Everything (V2X) Communication and Payment?," in IEEE Sensors Journal, vol. 21, no. 14, pp. 15807-15823, 15 July15, 2021, doi: 10.1109/JSEN.2021.3062219.</w:t>
      </w:r>
    </w:p>
    <w:p w14:paraId="71C27E65" w14:textId="77777777" w:rsidR="000A3CE7" w:rsidRPr="00513ED5" w:rsidRDefault="000A3CE7" w:rsidP="000A3CE7">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2" w:name="_Ref70424734"/>
      <w:bookmarkEnd w:id="11"/>
    </w:p>
    <w:p w14:paraId="4D77D809" w14:textId="77777777" w:rsidR="000A3CE7" w:rsidRPr="00513ED5" w:rsidRDefault="000A3CE7" w:rsidP="000A3CE7">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2"/>
      <w:r w:rsidRPr="00513ED5">
        <w:rPr>
          <w:rFonts w:ascii="Times New Roman" w:hAnsi="Times New Roman" w:cs="Times New Roman"/>
          <w:sz w:val="20"/>
          <w:szCs w:val="20"/>
        </w:rPr>
        <w:t xml:space="preserve">A. Kiayias, A. Russell, B. David, and R. Oliynykov,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09A7A81D" w14:textId="77777777" w:rsidR="000A3CE7" w:rsidRPr="00513ED5" w:rsidRDefault="000A3CE7" w:rsidP="000A3CE7">
      <w:pPr>
        <w:rPr>
          <w:rFonts w:ascii="Times New Roman" w:hAnsi="Times New Roman" w:cs="Times New Roman"/>
          <w:sz w:val="20"/>
          <w:szCs w:val="20"/>
        </w:rPr>
      </w:pPr>
      <w:r w:rsidRPr="00513ED5">
        <w:rPr>
          <w:rFonts w:ascii="Times New Roman" w:hAnsi="Times New Roman" w:cs="Times New Roman"/>
          <w:sz w:val="20"/>
          <w:szCs w:val="20"/>
        </w:rPr>
        <w:t xml:space="preserve">[6] M. Castro, B. Liskov.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7FE92803" w14:textId="77777777" w:rsidR="000A3CE7" w:rsidRPr="00513ED5" w:rsidRDefault="000A3CE7" w:rsidP="000A3CE7">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2EB1063C" w14:textId="77777777" w:rsidR="000A3CE7" w:rsidRPr="00513ED5" w:rsidRDefault="000A3CE7" w:rsidP="000A3CE7">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[8] Z. Jiang, Z. Cao, B. Krishnamachari, S. Zhou and Z. Niu, "SENATE: A Permissionless Byzantine Consensus Protocol in Wireless Networks for Real-Time Internet-of-Things Applications," in IEEE Internet of Things Journal, vol. 7, no. 7, pp. 6576-6588, July 2020.</w:t>
      </w:r>
    </w:p>
    <w:p w14:paraId="5848EB1C" w14:textId="77777777" w:rsidR="000A3CE7" w:rsidRPr="00513ED5" w:rsidRDefault="000A3CE7" w:rsidP="000A3CE7">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00707DAC" w14:textId="77777777" w:rsidR="000A3CE7" w:rsidRPr="00513ED5" w:rsidRDefault="000A3CE7" w:rsidP="000A3CE7">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7691E38E" w14:textId="77777777" w:rsidR="000A3CE7" w:rsidRPr="00513ED5" w:rsidRDefault="000A3CE7" w:rsidP="000A3CE7">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 and F. Dressler, "BLOWN: A Blockchain Protocol for Single-Hop Wireless Networks under Adversarial SINR,"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doi: 10.1109/TMC.2022.3162117.</w:t>
      </w:r>
    </w:p>
    <w:p w14:paraId="55D3C801" w14:textId="77777777" w:rsidR="000A3CE7" w:rsidRPr="00513ED5" w:rsidRDefault="000A3CE7" w:rsidP="000A3CE7">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lastRenderedPageBreak/>
        <w:t>[12] M. Xu, C. Liu, Y. Zou, F. Zhao, J. Yu and X. Cheng, "wChain: A Fast Fault-Tolerant Blockchain Protocol for Multihop Wireless Networks," in IEEE Transactions on Wireless Communications, vol. 20, no. 10, pp. 6915-6926, Oct. 2021, doi: 10.1109/TWC.2021.3078639.</w:t>
      </w:r>
    </w:p>
    <w:p w14:paraId="38ACB8B0" w14:textId="77777777" w:rsidR="000A3CE7" w:rsidRPr="00513ED5" w:rsidRDefault="000A3CE7" w:rsidP="000A3CE7">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Commun.Surv. Tutorials, vol. 22, no. 2, pp. 1432–1465, 2020.</w:t>
      </w:r>
    </w:p>
    <w:p w14:paraId="5536081C"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Vukolic,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Netw. Secur., 2015, pp. 112–125.</w:t>
      </w:r>
    </w:p>
    <w:p w14:paraId="14E201A7"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S. Dziembowski,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3D66113A"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r w:rsidRPr="003E366B">
        <w:rPr>
          <w:rFonts w:ascii="Times New Roman" w:eastAsia="宋体" w:hAnsi="Times New Roman" w:cs="Times New Roman"/>
          <w:kern w:val="0"/>
          <w:sz w:val="20"/>
          <w:szCs w:val="20"/>
        </w:rPr>
        <w:t>Karantias,</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Kiayias,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r w:rsidRPr="003E366B">
        <w:rPr>
          <w:rFonts w:ascii="Times New Roman" w:eastAsia="宋体" w:hAnsi="Times New Roman" w:cs="Times New Roman"/>
          <w:kern w:val="0"/>
          <w:sz w:val="20"/>
          <w:szCs w:val="20"/>
        </w:rPr>
        <w:t xml:space="preserve">Zindros.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doi:</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0FAFA255"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5FF35C90"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doi: </w:t>
      </w:r>
      <w:r w:rsidRPr="001C3277">
        <w:rPr>
          <w:rFonts w:ascii="Times New Roman" w:eastAsia="宋体" w:hAnsi="Times New Roman" w:cs="Times New Roman"/>
          <w:kern w:val="0"/>
          <w:sz w:val="20"/>
          <w:szCs w:val="20"/>
        </w:rPr>
        <w:t>10.1007/978-3-319-91458-9_41.</w:t>
      </w:r>
    </w:p>
    <w:p w14:paraId="1632D74F"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77AA0C1" w14:textId="77777777" w:rsidR="000A3CE7" w:rsidRDefault="000A3CE7" w:rsidP="000A3CE7">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Formal Security Analysis on dBFT Protocol of NEO.</w:t>
      </w:r>
      <w:r>
        <w:rPr>
          <w:rFonts w:ascii="Times New Roman" w:eastAsia="宋体" w:hAnsi="Times New Roman" w:cs="Times New Roman"/>
          <w:kern w:val="0"/>
          <w:sz w:val="20"/>
          <w:szCs w:val="20"/>
        </w:rPr>
        <w:t xml:space="preserve">" </w:t>
      </w:r>
      <w:hyperlink r:id="rId33"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7675E8A6"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Alvisi,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Comput. Syst., vol. 27, no. 4, pp. 1–39, 2010.</w:t>
      </w:r>
    </w:p>
    <w:p w14:paraId="246B0EA9" w14:textId="77777777" w:rsidR="000A3CE7"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"Tendermint: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3A1E21AB"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 xml:space="preserve">Hemo, S. Micali, et al.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Algorand: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30FE6068"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[24] M. Zheng, M. Goldenbaum, S. Stańczak and H. Yu, "Fast average consensus in clustered wireless sensor networks by superposition gossiping," 2012 IEEE Wireless Communications and Networking Conference (WCNC), 2012, pp. 1982-1987, doi: 10.1109/WCNC.2012.6214113.</w:t>
      </w:r>
    </w:p>
    <w:p w14:paraId="29C553F8"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[25] M. Goldenbaum, H. Boche and S. Stańczak, "Nomographic gossiping for f-consensus", Proc. 10th Int. Symp. Model. Optimiz. Mobile Ad Hoc Wireless Netw., pp. 130-137, 2012.</w:t>
      </w:r>
    </w:p>
    <w:p w14:paraId="123310F0"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arXiv preprint arXiv:1810.02848, 2018.</w:t>
      </w:r>
    </w:p>
    <w:p w14:paraId="4C1D715F"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[27] F. Molinari, N. Agrawal, S. Stańczak and J. Raisch, "Max-Consensus Over Fading Wireless Channels," in IEEE Transactions on Control of Network Systems, vol. 8, no. 2, pp. 791-802, June 2021.</w:t>
      </w:r>
    </w:p>
    <w:p w14:paraId="20932D78"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[28] H. Moniz, N. F. Neves and M. Correia, "Byzantine Fault-Tolerant Consensus in Wireless Ad Hoc Networks," in IEEE Transactions on Mobile Computing, vol. 12, no. 12, pp. 2441-2454, Dec. 2013, doi: 10.1109/TMC.2012.225.</w:t>
      </w:r>
    </w:p>
    <w:p w14:paraId="494413E8"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based on the gap-Diffie-Hellman-group signature scheme," in Proc. 6th Int. Workshop Theory Pract. Public Key Cryptogr., 2003, pp. 31–46.</w:t>
      </w:r>
    </w:p>
    <w:p w14:paraId="53BC97C7"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[30] D. Boneh, B. Lynn, and H. Shacham, "Short signatures from the Weil pairing[C]". International Conference on the Theory and Application of Cryptology and Information Security. Springer, Berlin, Heidelberg, 2001:514-532.</w:t>
      </w:r>
    </w:p>
    <w:p w14:paraId="051787BC"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[31] R. Gennaro, S. Jarecki, H. Krawczyk, and T. Rabin. "Secure distributed key generation for discrete-log based cryptosystems," in Proc.Int.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72BEF3FC" w14:textId="77777777" w:rsidR="000A3CE7" w:rsidRPr="00513ED5" w:rsidRDefault="000A3CE7" w:rsidP="000A3CE7">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22A30FB2" w14:textId="77777777" w:rsidR="000A3CE7" w:rsidRPr="00A3470E" w:rsidRDefault="000A3CE7" w:rsidP="000A3CE7">
      <w:pPr>
        <w:rPr>
          <w:rFonts w:ascii="Times New Roman" w:hAnsi="Times New Roman" w:cs="Times New Roman"/>
          <w:sz w:val="20"/>
          <w:szCs w:val="20"/>
        </w:rPr>
      </w:pPr>
    </w:p>
    <w:p w14:paraId="649DF0F6" w14:textId="77777777" w:rsidR="000A3CE7" w:rsidRPr="00467850" w:rsidRDefault="000A3CE7" w:rsidP="000A3CE7"/>
    <w:p w14:paraId="1A31EA48" w14:textId="77777777" w:rsidR="000A3CE7" w:rsidRPr="00CA5769" w:rsidRDefault="000A3CE7" w:rsidP="000A3CE7"/>
    <w:p w14:paraId="5B8DA7B1" w14:textId="77777777" w:rsidR="00CB7F76" w:rsidRDefault="00592764"/>
    <w:sectPr w:rsidR="00CB7F76" w:rsidSect="0090530C">
      <w:headerReference w:type="even" r:id="rId34"/>
      <w:headerReference w:type="default" r:id="rId35"/>
      <w:pgSz w:w="11906" w:h="16838"/>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Zhang Li" w:date="2022-06-12T12:08:00Z" w:initials="ZL">
    <w:p w14:paraId="41F08A8C" w14:textId="77777777" w:rsidR="000A3CE7" w:rsidRDefault="000A3CE7" w:rsidP="000A3CE7">
      <w:pPr>
        <w:pStyle w:val="af1"/>
      </w:pPr>
      <w:r>
        <w:rPr>
          <w:rStyle w:val="af0"/>
        </w:rPr>
        <w:annotationRef/>
      </w:r>
      <w:r>
        <w:rPr>
          <w:rFonts w:hint="eastAsia"/>
        </w:rPr>
        <w:t>没有直接说数据包的，都是直接说m</w:t>
      </w:r>
      <w:r>
        <w:t>essages</w:t>
      </w:r>
    </w:p>
  </w:comment>
  <w:comment w:id="4" w:author="Zhang Li" w:date="2022-06-12T12:21:00Z" w:initials="ZL">
    <w:p w14:paraId="43FFFC2B" w14:textId="77777777" w:rsidR="000A3CE7" w:rsidRDefault="000A3CE7" w:rsidP="000A3CE7">
      <w:pPr>
        <w:pStyle w:val="af1"/>
      </w:pPr>
      <w:r>
        <w:rPr>
          <w:rStyle w:val="af0"/>
        </w:rPr>
        <w:annotationRef/>
      </w:r>
      <w:r>
        <w:rPr>
          <w:rFonts w:hint="eastAsia"/>
        </w:rPr>
        <w:t>这是两个节点之间消息传输失败的概率，这个概率是之后分析共识过程共识成功的概率的基础</w:t>
      </w:r>
    </w:p>
  </w:comment>
  <w:comment w:id="5" w:author="Zhang Li" w:date="2022-06-12T12:26:00Z" w:initials="ZL">
    <w:p w14:paraId="4E79D942" w14:textId="77777777" w:rsidR="000A3CE7" w:rsidRDefault="000A3CE7" w:rsidP="000A3CE7">
      <w:pPr>
        <w:pStyle w:val="af1"/>
      </w:pPr>
      <w:r>
        <w:rPr>
          <w:rStyle w:val="af0"/>
        </w:rPr>
        <w:annotationRef/>
      </w:r>
      <w:r>
        <w:rPr>
          <w:rFonts w:hint="eastAsia"/>
        </w:rPr>
        <w:t>一般都说每个节点维护本地区块链，没有说a</w:t>
      </w:r>
      <w:r>
        <w:t xml:space="preserve"> copy of the blockchain</w:t>
      </w:r>
      <w:r>
        <w:rPr>
          <w:rFonts w:hint="eastAsia"/>
        </w:rPr>
        <w:t>这样的说法的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F08A8C" w15:done="0"/>
  <w15:commentEx w15:paraId="43FFFC2B" w15:done="0"/>
  <w15:commentEx w15:paraId="4E79D9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055AE" w16cex:dateUtc="2022-06-12T04:08:00Z"/>
  <w16cex:commentExtensible w16cex:durableId="265058CD" w16cex:dateUtc="2022-06-12T04:21:00Z"/>
  <w16cex:commentExtensible w16cex:durableId="265059FE" w16cex:dateUtc="2022-06-12T04: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F08A8C" w16cid:durableId="265055AE"/>
  <w16cid:commentId w16cid:paraId="43FFFC2B" w16cid:durableId="265058CD"/>
  <w16cid:commentId w16cid:paraId="4E79D942" w16cid:durableId="265059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DA7F0" w14:textId="77777777" w:rsidR="00592764" w:rsidRDefault="00592764" w:rsidP="000A3CE7">
      <w:r>
        <w:separator/>
      </w:r>
    </w:p>
  </w:endnote>
  <w:endnote w:type="continuationSeparator" w:id="0">
    <w:p w14:paraId="72FFB979" w14:textId="77777777" w:rsidR="00592764" w:rsidRDefault="00592764" w:rsidP="000A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F50CC" w14:textId="77777777" w:rsidR="00592764" w:rsidRDefault="00592764" w:rsidP="000A3CE7">
      <w:r>
        <w:separator/>
      </w:r>
    </w:p>
  </w:footnote>
  <w:footnote w:type="continuationSeparator" w:id="0">
    <w:p w14:paraId="1973FCA7" w14:textId="77777777" w:rsidR="00592764" w:rsidRDefault="00592764" w:rsidP="000A3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09870" w14:textId="77777777" w:rsidR="00E81EC6" w:rsidRDefault="00592764"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C25C5" w14:textId="77777777" w:rsidR="00E81EC6" w:rsidRDefault="00592764"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808212235">
    <w:abstractNumId w:val="23"/>
  </w:num>
  <w:num w:numId="2" w16cid:durableId="2083067006">
    <w:abstractNumId w:val="5"/>
  </w:num>
  <w:num w:numId="3" w16cid:durableId="1532457319">
    <w:abstractNumId w:val="0"/>
  </w:num>
  <w:num w:numId="4" w16cid:durableId="1216544867">
    <w:abstractNumId w:val="8"/>
  </w:num>
  <w:num w:numId="5" w16cid:durableId="227151623">
    <w:abstractNumId w:val="3"/>
  </w:num>
  <w:num w:numId="6" w16cid:durableId="569850141">
    <w:abstractNumId w:val="24"/>
  </w:num>
  <w:num w:numId="7" w16cid:durableId="1161120917">
    <w:abstractNumId w:val="16"/>
  </w:num>
  <w:num w:numId="8" w16cid:durableId="987515696">
    <w:abstractNumId w:val="12"/>
  </w:num>
  <w:num w:numId="9" w16cid:durableId="1009794871">
    <w:abstractNumId w:val="19"/>
  </w:num>
  <w:num w:numId="10" w16cid:durableId="1336569012">
    <w:abstractNumId w:val="1"/>
  </w:num>
  <w:num w:numId="11" w16cid:durableId="151604752">
    <w:abstractNumId w:val="22"/>
  </w:num>
  <w:num w:numId="12" w16cid:durableId="329872833">
    <w:abstractNumId w:val="25"/>
  </w:num>
  <w:num w:numId="13" w16cid:durableId="1033462179">
    <w:abstractNumId w:val="15"/>
  </w:num>
  <w:num w:numId="14" w16cid:durableId="1765766037">
    <w:abstractNumId w:val="17"/>
  </w:num>
  <w:num w:numId="15" w16cid:durableId="1936330113">
    <w:abstractNumId w:val="27"/>
  </w:num>
  <w:num w:numId="16" w16cid:durableId="1010369853">
    <w:abstractNumId w:val="18"/>
  </w:num>
  <w:num w:numId="17" w16cid:durableId="684793566">
    <w:abstractNumId w:val="2"/>
  </w:num>
  <w:num w:numId="18" w16cid:durableId="1770155329">
    <w:abstractNumId w:val="21"/>
  </w:num>
  <w:num w:numId="19" w16cid:durableId="509373133">
    <w:abstractNumId w:val="11"/>
  </w:num>
  <w:num w:numId="20" w16cid:durableId="2123498108">
    <w:abstractNumId w:val="13"/>
  </w:num>
  <w:num w:numId="21" w16cid:durableId="167907156">
    <w:abstractNumId w:val="4"/>
  </w:num>
  <w:num w:numId="22" w16cid:durableId="746923321">
    <w:abstractNumId w:val="7"/>
  </w:num>
  <w:num w:numId="23" w16cid:durableId="747849667">
    <w:abstractNumId w:val="26"/>
  </w:num>
  <w:num w:numId="24" w16cid:durableId="1086459682">
    <w:abstractNumId w:val="14"/>
  </w:num>
  <w:num w:numId="25" w16cid:durableId="1148865781">
    <w:abstractNumId w:val="9"/>
  </w:num>
  <w:num w:numId="26" w16cid:durableId="190611179">
    <w:abstractNumId w:val="6"/>
  </w:num>
  <w:num w:numId="27" w16cid:durableId="1510872026">
    <w:abstractNumId w:val="10"/>
  </w:num>
  <w:num w:numId="28" w16cid:durableId="132739336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233"/>
    <w:rsid w:val="0008002A"/>
    <w:rsid w:val="000A3CE7"/>
    <w:rsid w:val="00434D61"/>
    <w:rsid w:val="004A7C2F"/>
    <w:rsid w:val="00592764"/>
    <w:rsid w:val="005E6ECD"/>
    <w:rsid w:val="00666233"/>
    <w:rsid w:val="006C3B54"/>
    <w:rsid w:val="00951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280D7360-735C-4CBD-B53C-A2D0BFCB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3CE7"/>
    <w:pPr>
      <w:widowControl w:val="0"/>
      <w:jc w:val="both"/>
    </w:pPr>
  </w:style>
  <w:style w:type="paragraph" w:styleId="1">
    <w:name w:val="heading 1"/>
    <w:basedOn w:val="a"/>
    <w:next w:val="a"/>
    <w:link w:val="10"/>
    <w:uiPriority w:val="9"/>
    <w:qFormat/>
    <w:rsid w:val="000A3CE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A3C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A3CE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A3C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3CE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3CE7"/>
    <w:rPr>
      <w:sz w:val="18"/>
      <w:szCs w:val="18"/>
    </w:rPr>
  </w:style>
  <w:style w:type="paragraph" w:styleId="a5">
    <w:name w:val="footer"/>
    <w:basedOn w:val="a"/>
    <w:link w:val="a6"/>
    <w:uiPriority w:val="99"/>
    <w:unhideWhenUsed/>
    <w:rsid w:val="000A3CE7"/>
    <w:pPr>
      <w:tabs>
        <w:tab w:val="center" w:pos="4153"/>
        <w:tab w:val="right" w:pos="8306"/>
      </w:tabs>
      <w:snapToGrid w:val="0"/>
      <w:jc w:val="left"/>
    </w:pPr>
    <w:rPr>
      <w:sz w:val="18"/>
      <w:szCs w:val="18"/>
    </w:rPr>
  </w:style>
  <w:style w:type="character" w:customStyle="1" w:styleId="a6">
    <w:name w:val="页脚 字符"/>
    <w:basedOn w:val="a0"/>
    <w:link w:val="a5"/>
    <w:uiPriority w:val="99"/>
    <w:rsid w:val="000A3CE7"/>
    <w:rPr>
      <w:sz w:val="18"/>
      <w:szCs w:val="18"/>
    </w:rPr>
  </w:style>
  <w:style w:type="character" w:customStyle="1" w:styleId="10">
    <w:name w:val="标题 1 字符"/>
    <w:basedOn w:val="a0"/>
    <w:link w:val="1"/>
    <w:uiPriority w:val="9"/>
    <w:rsid w:val="000A3CE7"/>
    <w:rPr>
      <w:b/>
      <w:bCs/>
      <w:kern w:val="44"/>
      <w:sz w:val="44"/>
      <w:szCs w:val="44"/>
    </w:rPr>
  </w:style>
  <w:style w:type="character" w:customStyle="1" w:styleId="20">
    <w:name w:val="标题 2 字符"/>
    <w:basedOn w:val="a0"/>
    <w:link w:val="2"/>
    <w:uiPriority w:val="9"/>
    <w:rsid w:val="000A3CE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A3CE7"/>
    <w:rPr>
      <w:b/>
      <w:bCs/>
      <w:sz w:val="32"/>
      <w:szCs w:val="32"/>
    </w:rPr>
  </w:style>
  <w:style w:type="character" w:customStyle="1" w:styleId="40">
    <w:name w:val="标题 4 字符"/>
    <w:basedOn w:val="a0"/>
    <w:link w:val="4"/>
    <w:uiPriority w:val="9"/>
    <w:rsid w:val="000A3CE7"/>
    <w:rPr>
      <w:rFonts w:asciiTheme="majorHAnsi" w:eastAsiaTheme="majorEastAsia" w:hAnsiTheme="majorHAnsi" w:cstheme="majorBidi"/>
      <w:b/>
      <w:bCs/>
      <w:sz w:val="28"/>
      <w:szCs w:val="28"/>
    </w:rPr>
  </w:style>
  <w:style w:type="paragraph" w:styleId="a7">
    <w:name w:val="List Paragraph"/>
    <w:basedOn w:val="a"/>
    <w:uiPriority w:val="34"/>
    <w:qFormat/>
    <w:rsid w:val="000A3CE7"/>
    <w:pPr>
      <w:ind w:firstLineChars="200" w:firstLine="420"/>
    </w:pPr>
  </w:style>
  <w:style w:type="character" w:customStyle="1" w:styleId="q4iawc">
    <w:name w:val="q4iawc"/>
    <w:basedOn w:val="a0"/>
    <w:rsid w:val="000A3CE7"/>
  </w:style>
  <w:style w:type="character" w:customStyle="1" w:styleId="fontstyle01">
    <w:name w:val="fontstyle01"/>
    <w:basedOn w:val="a0"/>
    <w:rsid w:val="000A3CE7"/>
    <w:rPr>
      <w:rFonts w:ascii="NimbusSanL-Regu" w:hAnsi="NimbusSanL-Regu" w:hint="default"/>
      <w:b w:val="0"/>
      <w:bCs w:val="0"/>
      <w:i w:val="0"/>
      <w:iCs w:val="0"/>
      <w:color w:val="000000"/>
      <w:sz w:val="16"/>
      <w:szCs w:val="16"/>
    </w:rPr>
  </w:style>
  <w:style w:type="character" w:styleId="a8">
    <w:name w:val="Hyperlink"/>
    <w:basedOn w:val="a0"/>
    <w:uiPriority w:val="99"/>
    <w:unhideWhenUsed/>
    <w:rsid w:val="000A3CE7"/>
    <w:rPr>
      <w:color w:val="0563C1" w:themeColor="hyperlink"/>
      <w:u w:val="single"/>
    </w:rPr>
  </w:style>
  <w:style w:type="character" w:styleId="a9">
    <w:name w:val="Unresolved Mention"/>
    <w:basedOn w:val="a0"/>
    <w:uiPriority w:val="99"/>
    <w:semiHidden/>
    <w:unhideWhenUsed/>
    <w:rsid w:val="000A3CE7"/>
    <w:rPr>
      <w:color w:val="605E5C"/>
      <w:shd w:val="clear" w:color="auto" w:fill="E1DFDD"/>
    </w:rPr>
  </w:style>
  <w:style w:type="character" w:styleId="aa">
    <w:name w:val="Strong"/>
    <w:basedOn w:val="a0"/>
    <w:uiPriority w:val="22"/>
    <w:qFormat/>
    <w:rsid w:val="000A3CE7"/>
    <w:rPr>
      <w:b/>
      <w:bCs/>
    </w:rPr>
  </w:style>
  <w:style w:type="character" w:styleId="ab">
    <w:name w:val="Placeholder Text"/>
    <w:basedOn w:val="a0"/>
    <w:uiPriority w:val="99"/>
    <w:semiHidden/>
    <w:rsid w:val="000A3CE7"/>
    <w:rPr>
      <w:color w:val="808080"/>
    </w:rPr>
  </w:style>
  <w:style w:type="paragraph" w:styleId="ac">
    <w:name w:val="caption"/>
    <w:basedOn w:val="a"/>
    <w:next w:val="a"/>
    <w:uiPriority w:val="35"/>
    <w:unhideWhenUsed/>
    <w:qFormat/>
    <w:rsid w:val="000A3CE7"/>
    <w:rPr>
      <w:rFonts w:asciiTheme="majorHAnsi" w:eastAsia="黑体" w:hAnsiTheme="majorHAnsi" w:cstheme="majorBidi"/>
      <w:sz w:val="20"/>
      <w:szCs w:val="20"/>
    </w:rPr>
  </w:style>
  <w:style w:type="character" w:styleId="ad">
    <w:name w:val="Emphasis"/>
    <w:basedOn w:val="a0"/>
    <w:uiPriority w:val="20"/>
    <w:qFormat/>
    <w:rsid w:val="000A3CE7"/>
    <w:rPr>
      <w:i/>
      <w:iCs/>
    </w:rPr>
  </w:style>
  <w:style w:type="character" w:customStyle="1" w:styleId="fontstyle21">
    <w:name w:val="fontstyle21"/>
    <w:basedOn w:val="a0"/>
    <w:rsid w:val="000A3CE7"/>
    <w:rPr>
      <w:rFonts w:ascii="URWPalladioL-Ital" w:hAnsi="URWPalladioL-Ital" w:hint="default"/>
      <w:b w:val="0"/>
      <w:bCs w:val="0"/>
      <w:i/>
      <w:iCs/>
      <w:color w:val="000000"/>
      <w:sz w:val="16"/>
      <w:szCs w:val="16"/>
    </w:rPr>
  </w:style>
  <w:style w:type="paragraph" w:customStyle="1" w:styleId="nova-legacy-e-listitem">
    <w:name w:val="nova-legacy-e-list__item"/>
    <w:basedOn w:val="a"/>
    <w:rsid w:val="000A3CE7"/>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0A3CE7"/>
  </w:style>
  <w:style w:type="paragraph" w:styleId="ae">
    <w:name w:val="Revision"/>
    <w:hidden/>
    <w:uiPriority w:val="99"/>
    <w:semiHidden/>
    <w:rsid w:val="000A3CE7"/>
  </w:style>
  <w:style w:type="table" w:styleId="af">
    <w:name w:val="Table Grid"/>
    <w:basedOn w:val="a1"/>
    <w:uiPriority w:val="39"/>
    <w:rsid w:val="000A3C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0A3CE7"/>
    <w:rPr>
      <w:sz w:val="21"/>
      <w:szCs w:val="21"/>
    </w:rPr>
  </w:style>
  <w:style w:type="paragraph" w:styleId="af1">
    <w:name w:val="annotation text"/>
    <w:basedOn w:val="a"/>
    <w:link w:val="af2"/>
    <w:uiPriority w:val="99"/>
    <w:semiHidden/>
    <w:unhideWhenUsed/>
    <w:rsid w:val="000A3CE7"/>
    <w:pPr>
      <w:jc w:val="left"/>
    </w:pPr>
  </w:style>
  <w:style w:type="character" w:customStyle="1" w:styleId="af2">
    <w:name w:val="批注文字 字符"/>
    <w:basedOn w:val="a0"/>
    <w:link w:val="af1"/>
    <w:uiPriority w:val="99"/>
    <w:semiHidden/>
    <w:rsid w:val="000A3CE7"/>
  </w:style>
  <w:style w:type="paragraph" w:styleId="af3">
    <w:name w:val="annotation subject"/>
    <w:basedOn w:val="af1"/>
    <w:next w:val="af1"/>
    <w:link w:val="af4"/>
    <w:uiPriority w:val="99"/>
    <w:semiHidden/>
    <w:unhideWhenUsed/>
    <w:rsid w:val="000A3CE7"/>
    <w:rPr>
      <w:b/>
      <w:bCs/>
    </w:rPr>
  </w:style>
  <w:style w:type="character" w:customStyle="1" w:styleId="af4">
    <w:name w:val="批注主题 字符"/>
    <w:basedOn w:val="af2"/>
    <w:link w:val="af3"/>
    <w:uiPriority w:val="99"/>
    <w:semiHidden/>
    <w:rsid w:val="000A3C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rxiv.org/abs/2105.07459"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13965</Words>
  <Characters>79607</Characters>
  <Application>Microsoft Office Word</Application>
  <DocSecurity>0</DocSecurity>
  <Lines>663</Lines>
  <Paragraphs>186</Paragraphs>
  <ScaleCrop>false</ScaleCrop>
  <Company/>
  <LinksUpToDate>false</LinksUpToDate>
  <CharactersWithSpaces>93386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2</cp:revision>
  <dcterms:created xsi:type="dcterms:W3CDTF">2022-06-13T13:43:00Z</dcterms:created>
  <dcterms:modified xsi:type="dcterms:W3CDTF">2022-06-13T13:43:00Z</dcterms:modified>
</cp:coreProperties>
</file>