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搭载transformer模型的基本代码思路：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依据transformer的框架图，搭载出Tranformer函数：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413760"/>
            <wp:effectExtent l="0" t="0" r="825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重点理解其中encoder第二层传入decoder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43275" cy="1314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decode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memory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src_mask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tgt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tgt_mask):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代码中memory是encoder的运算结果传入decoder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依据框架图构件出encoder函数：</w:t>
      </w:r>
    </w:p>
    <w:p>
      <w:r>
        <w:drawing>
          <wp:inline distT="0" distB="0" distL="114300" distR="114300">
            <wp:extent cx="2390775" cy="3790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在encoder module中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Encoder函数实现6词循环的神经网络大框架（该循环次数和自行定义）实现外部的框架结构，在EncoderLayer中具体定义了muli-head，及feed forward，具体实现函数是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</w:t>
      </w:r>
      <w:r>
        <w:rPr>
          <w:rFonts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搭建框架中的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attention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层和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feedforward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层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.sublayer = clones(SublayerConnection(size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dropout)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宋体" w:cs="Consolas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 xml:space="preserve">在该函数中实现了norm 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x =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.sublayer[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](x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lambda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x: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.self_attn(x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mask))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注意到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attn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得到的结果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x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直接作为了下一层的输入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.sublayer[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](x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.feed_forward)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定义了sublayer module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分别实现框架图中的 add（残差连接）和norm，及dropout操作。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对应代码分别是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x +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.dropout(sublayer(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.norm(x)))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LayerNorm(nn.Module):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定义decoder函数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Decoder函数除了mask 和多一层外，同时有一层是通过encoder传入的，具体思路同encoder相同。该处的mask是形成一个三角矩阵，在做train 过程中，不会将attention注意到未求出的之后语句之中。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</w:pPr>
      <w:r>
        <w:rPr>
          <w:rFonts w:hint="eastAsia" w:ascii="Consolas" w:hAnsi="Consolas" w:cs="Consolas"/>
          <w:color w:val="94558D"/>
          <w:sz w:val="19"/>
          <w:szCs w:val="19"/>
          <w:shd w:val="clear" w:fill="2B2B2B"/>
          <w:lang w:eastAsia="zh-CN"/>
        </w:rPr>
        <w:t>（</w:t>
      </w:r>
      <w:r>
        <w:rPr>
          <w:rFonts w:hint="eastAsia" w:ascii="Consolas" w:hAnsi="Consolas" w:cs="Consolas"/>
          <w:color w:val="94558D"/>
          <w:sz w:val="19"/>
          <w:szCs w:val="19"/>
          <w:shd w:val="clear" w:fill="2B2B2B"/>
          <w:lang w:val="en-US" w:eastAsia="zh-CN"/>
        </w:rPr>
        <w:t>decoder的神经网络模块层数</w:t>
      </w:r>
      <w:r>
        <w:rPr>
          <w:rFonts w:hint="eastAsia" w:ascii="Consolas" w:hAnsi="Consolas" w:cs="Consolas"/>
          <w:color w:val="94558D"/>
          <w:sz w:val="19"/>
          <w:szCs w:val="19"/>
          <w:shd w:val="clear" w:fill="2B2B2B"/>
          <w:lang w:eastAsia="zh-CN"/>
        </w:rPr>
        <w:t>）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.sublayer = clones(SublayerConnection(size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dropout)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eastAsia" w:ascii="Consolas" w:hAnsi="Consolas" w:cs="Consolas"/>
          <w:color w:val="94558D"/>
          <w:sz w:val="19"/>
          <w:szCs w:val="19"/>
          <w:shd w:val="clear" w:fill="2B2B2B"/>
          <w:lang w:eastAsia="zh-CN"/>
        </w:rPr>
        <w:t>（</w:t>
      </w:r>
      <w:r>
        <w:rPr>
          <w:rFonts w:hint="eastAsia" w:ascii="Consolas" w:hAnsi="Consolas" w:cs="Consolas"/>
          <w:color w:val="94558D"/>
          <w:sz w:val="19"/>
          <w:szCs w:val="19"/>
          <w:shd w:val="clear" w:fill="2B2B2B"/>
          <w:lang w:val="en-US" w:eastAsia="zh-CN"/>
        </w:rPr>
        <w:t>encoder的神经网络模块层数</w:t>
      </w:r>
      <w:r>
        <w:rPr>
          <w:rFonts w:hint="eastAsia" w:ascii="Consolas" w:hAnsi="Consolas" w:cs="Consolas"/>
          <w:color w:val="94558D"/>
          <w:sz w:val="19"/>
          <w:szCs w:val="19"/>
          <w:shd w:val="clear" w:fill="2B2B2B"/>
          <w:lang w:eastAsia="zh-CN"/>
        </w:rPr>
        <w:t>）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.sublayer = clones(SublayerConnection(size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dropout)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定义attention module：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Attention 代码中多头注意力不太好理解，具体讲解见李宏毅课程，对应的实现代码是：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query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key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value = 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[l(x).view(nbatches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-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.d_k).transpose(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这里，相当于将一个语句，拆分为多个块。分别做attention。该处具体原因是，实测效果较好，因为能够捕获到语句中各自单词见的关系，具体讲解见李宏毅课程中，一笔带过。没有严格的数学理论支撑。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</w:t>
      </w:r>
      <w:r>
        <w:rPr>
          <w:rFonts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此处执行多头注意力模型将数据从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[14, 5, 256]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变为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[14, 5, 8, 32]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这里通过调用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subsequent_mask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来实现mask，其中的调用较为复杂，层层嵌套。可从run中一步步用找函数的调用。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定义embedding 这里transformer中通过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pe[: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::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 = torch.sin(position * div_term)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pe[: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::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 = torch.cos(position * div_term)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x = x + Variable(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.pe[: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:x.size(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requires_grad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False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增加了位置对训练的影响，实现，具体讲解内容见李宏毅课程中的讲解。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Generator函数实现将训练好的词向量映射为单词</w:t>
      </w:r>
      <w:bookmarkStart w:id="0" w:name="_GoBack"/>
      <w:bookmarkEnd w:id="0"/>
      <w:r>
        <w:rPr>
          <w:rFonts w:hint="eastAsia"/>
          <w:lang w:val="en-US" w:eastAsia="zh-CN"/>
        </w:rPr>
        <w:t>，选择概率最大的单词作为结果，使用greed search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evaluate函数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通过调用训练好的模型，直接生成翻译结果。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李宏毅课程：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"https://www.youtube.com/watch?v=ugWDIIOHtPA&amp;t=2034s"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https://www.youtube.com/watch?v=ugWDIIOHtPA&amp;t=2034s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哈佛NLP论坛文章及代码：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"https://nlp.seas.harvard.edu/2018/04/03/attention.html"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https://nlp.seas.harvard.edu/2018/04/03/attention.html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Gready search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https://blog.csdn.net/weixin_42615068/article/details/93767781 ，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该步骤每步解码后，找出最大的概率再找下一个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最大的。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006B7C"/>
    <w:rsid w:val="3D00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2020-02-17T15:40:00Z</dcterms:created>
  <dc:creator>692945138</dc:creator>
  <cp:lastModifiedBy>692945138</cp:lastModifiedBy>
  <dcterms:modified xsi:type="dcterms:W3CDTF">2020-02-17T16:17:11Z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