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A31" w:rsidRDefault="00F52A31" w:rsidP="00F52A31">
      <w:pPr>
        <w:spacing w:after="0"/>
        <w:jc w:val="both"/>
        <w:rPr>
          <w:rFonts w:ascii="Times New Roman" w:hAnsi="Times New Roman" w:cs="Times New Roman"/>
          <w:b/>
          <w:sz w:val="28"/>
          <w:szCs w:val="28"/>
        </w:rPr>
      </w:pPr>
      <w:r>
        <w:rPr>
          <w:rFonts w:ascii="Times New Roman" w:hAnsi="Times New Roman" w:cs="Times New Roman"/>
          <w:b/>
          <w:sz w:val="28"/>
          <w:szCs w:val="28"/>
        </w:rPr>
        <w:t>#EuroscolaRO2018</w:t>
      </w:r>
    </w:p>
    <w:p w:rsidR="008A6C1A" w:rsidRDefault="00F52A31" w:rsidP="00F52A31">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313985">
        <w:rPr>
          <w:rFonts w:ascii="Times New Roman" w:hAnsi="Times New Roman" w:cs="Times New Roman"/>
          <w:b/>
          <w:bCs/>
          <w:sz w:val="24"/>
          <w:szCs w:val="24"/>
        </w:rPr>
        <w:t>„REABILITAREA, MODERNIZAREA ŞI E</w:t>
      </w:r>
      <w:r w:rsidR="00313985" w:rsidRPr="002D2EE4">
        <w:rPr>
          <w:rFonts w:ascii="Times New Roman" w:hAnsi="Times New Roman" w:cs="Times New Roman"/>
          <w:b/>
          <w:bCs/>
          <w:sz w:val="24"/>
          <w:szCs w:val="24"/>
        </w:rPr>
        <w:t>CHIPAREA AMBULATORIULUI SPITALULUI JUDEŢEAN DE URGENŢĂ TÂRGU-JIU”</w:t>
      </w:r>
    </w:p>
    <w:p w:rsidR="002D2EE4" w:rsidRDefault="002D2EE4" w:rsidP="002D2EE4">
      <w:pPr>
        <w:jc w:val="both"/>
        <w:rPr>
          <w:rFonts w:ascii="Times New Roman" w:hAnsi="Times New Roman" w:cs="Times New Roman"/>
          <w:b/>
          <w:bCs/>
          <w:sz w:val="24"/>
          <w:szCs w:val="24"/>
        </w:rPr>
      </w:pPr>
    </w:p>
    <w:p w:rsidR="00313985" w:rsidRDefault="00192E8C" w:rsidP="00313985">
      <w:pPr>
        <w:jc w:val="both"/>
        <w:rPr>
          <w:rFonts w:ascii="Times New Roman" w:hAnsi="Times New Roman" w:cs="Times New Roman"/>
          <w:color w:val="000000"/>
          <w:sz w:val="24"/>
          <w:szCs w:val="24"/>
        </w:rPr>
      </w:pPr>
      <w:r>
        <w:rPr>
          <w:rFonts w:ascii="Times New Roman" w:hAnsi="Times New Roman" w:cs="Times New Roman"/>
          <w:spacing w:val="-2"/>
          <w:sz w:val="24"/>
          <w:szCs w:val="24"/>
        </w:rPr>
        <w:t xml:space="preserve">     </w:t>
      </w:r>
      <w:r w:rsidR="00313985" w:rsidRPr="00313985">
        <w:rPr>
          <w:rFonts w:ascii="Times New Roman" w:hAnsi="Times New Roman" w:cs="Times New Roman"/>
          <w:spacing w:val="-2"/>
          <w:sz w:val="24"/>
          <w:szCs w:val="24"/>
        </w:rPr>
        <w:t>Unitatea Administrativ Teritorială - Județul Gorj, prin Consiliul Județean Gorj,</w:t>
      </w:r>
      <w:r w:rsidR="00313985" w:rsidRPr="00313985">
        <w:rPr>
          <w:rFonts w:ascii="Times New Roman" w:hAnsi="Times New Roman" w:cs="Times New Roman"/>
          <w:color w:val="000000"/>
          <w:sz w:val="24"/>
          <w:szCs w:val="24"/>
        </w:rPr>
        <w:t xml:space="preserve"> a implementat proiectul </w:t>
      </w:r>
      <w:r w:rsidR="00313985" w:rsidRPr="00313985">
        <w:rPr>
          <w:rFonts w:ascii="Times New Roman" w:hAnsi="Times New Roman" w:cs="Times New Roman"/>
          <w:b/>
          <w:bCs/>
          <w:i/>
          <w:sz w:val="24"/>
          <w:szCs w:val="24"/>
        </w:rPr>
        <w:t>„Reabilitarea, modernizarea şi echiparea Ambulatoriului Spitalului Judeţean de Urgenţă Târgu-Jiu”</w:t>
      </w:r>
      <w:r w:rsidR="00313985" w:rsidRPr="00313985">
        <w:rPr>
          <w:rFonts w:ascii="Times New Roman" w:hAnsi="Times New Roman" w:cs="Times New Roman"/>
          <w:b/>
          <w:i/>
          <w:color w:val="000000"/>
          <w:sz w:val="24"/>
          <w:szCs w:val="24"/>
        </w:rPr>
        <w:t>,</w:t>
      </w:r>
      <w:r w:rsidR="00313985" w:rsidRPr="00313985">
        <w:rPr>
          <w:rFonts w:ascii="Times New Roman" w:hAnsi="Times New Roman" w:cs="Times New Roman"/>
          <w:color w:val="000000"/>
          <w:sz w:val="24"/>
          <w:szCs w:val="24"/>
        </w:rPr>
        <w:t xml:space="preserve">în baza Contractului de finanţare nr. </w:t>
      </w:r>
      <w:r w:rsidR="00313985" w:rsidRPr="00313985">
        <w:rPr>
          <w:rFonts w:ascii="Times New Roman" w:hAnsi="Times New Roman" w:cs="Times New Roman"/>
          <w:spacing w:val="-2"/>
          <w:sz w:val="24"/>
          <w:szCs w:val="24"/>
        </w:rPr>
        <w:t xml:space="preserve">1222 din data de 23.02.2011, încheiat </w:t>
      </w:r>
      <w:r w:rsidR="00313985" w:rsidRPr="00313985">
        <w:rPr>
          <w:rFonts w:ascii="Times New Roman" w:hAnsi="Times New Roman" w:cs="Times New Roman"/>
          <w:color w:val="000000"/>
          <w:sz w:val="24"/>
          <w:szCs w:val="24"/>
        </w:rPr>
        <w:t>între Unitatea Administrativ Teritorială – Județul Gorj și Ministerul Dezvoltării Regionale și Administrației Publice, în calitate de Autoritate de Management, prin Agenția pentru Dezvoltare Regională Sud-Vest Oltenia în calitate de Organism Intermediar.</w:t>
      </w:r>
    </w:p>
    <w:p w:rsidR="00192E8C" w:rsidRDefault="00192E8C" w:rsidP="00192E8C">
      <w:pPr>
        <w:spacing w:after="0"/>
        <w:jc w:val="both"/>
        <w:rPr>
          <w:rFonts w:ascii="Times New Roman" w:hAnsi="Times New Roman" w:cs="Times New Roman"/>
          <w:bCs/>
          <w:sz w:val="24"/>
          <w:szCs w:val="24"/>
        </w:rPr>
      </w:pPr>
      <w:r>
        <w:rPr>
          <w:rFonts w:ascii="Times New Roman" w:hAnsi="Times New Roman" w:cs="Times New Roman"/>
          <w:bCs/>
          <w:i/>
          <w:sz w:val="24"/>
          <w:szCs w:val="24"/>
        </w:rPr>
        <w:t xml:space="preserve">    </w:t>
      </w:r>
      <w:r w:rsidRPr="00192E8C">
        <w:rPr>
          <w:rFonts w:ascii="Times New Roman" w:hAnsi="Times New Roman" w:cs="Times New Roman"/>
          <w:bCs/>
          <w:sz w:val="24"/>
          <w:szCs w:val="24"/>
        </w:rPr>
        <w:t>Motivația alegerii acestui proiect de a fi promovat de către echipa Eurocola 2018 de la C.N. T. Vladimirescu, Tg-Jiu a fost aceea că însuși noi știam prea puțin despre acest serviciu adiacent Spitalului Județean Gorj și Spitalului de Urgențe și despre faptul că, modernizate, cabinetele medicale oferă servicii mult mai rapide și de calitate atunci când pacienții nu sunt în stare de urgență și nici nu doresc spitalizare.</w:t>
      </w:r>
    </w:p>
    <w:p w:rsidR="00192E8C" w:rsidRPr="001F6EA9" w:rsidRDefault="001F6EA9" w:rsidP="001F6EA9">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192E8C">
        <w:rPr>
          <w:rFonts w:ascii="Times New Roman" w:hAnsi="Times New Roman" w:cs="Times New Roman"/>
          <w:bCs/>
          <w:sz w:val="24"/>
          <w:szCs w:val="24"/>
        </w:rPr>
        <w:t xml:space="preserve">Am făcut o vizită la Ambulatoriul </w:t>
      </w:r>
      <w:r w:rsidR="00192E8C" w:rsidRPr="00192E8C">
        <w:rPr>
          <w:rFonts w:ascii="Times New Roman" w:hAnsi="Times New Roman" w:cs="Times New Roman"/>
          <w:bCs/>
          <w:sz w:val="24"/>
          <w:szCs w:val="24"/>
        </w:rPr>
        <w:t>Spitalului Judeţean de Urgenţă Târgu-Jiu</w:t>
      </w:r>
      <w:r w:rsidR="00192E8C">
        <w:rPr>
          <w:rFonts w:ascii="Times New Roman" w:hAnsi="Times New Roman" w:cs="Times New Roman"/>
          <w:bCs/>
          <w:sz w:val="24"/>
          <w:szCs w:val="24"/>
        </w:rPr>
        <w:t xml:space="preserve"> și ne-am dorit ca în </w:t>
      </w:r>
      <w:r>
        <w:rPr>
          <w:rFonts w:ascii="Times New Roman" w:hAnsi="Times New Roman" w:cs="Times New Roman"/>
          <w:bCs/>
          <w:sz w:val="24"/>
          <w:szCs w:val="24"/>
        </w:rPr>
        <w:t>rândul cetățenilor din comunitatea noastră să se știe mai mult despre condițiile și serviciile medicale de care pot beneficia aici.</w:t>
      </w:r>
    </w:p>
    <w:p w:rsidR="002D2EE4" w:rsidRPr="002D2EE4" w:rsidRDefault="00192E8C" w:rsidP="00313985">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2D2EE4" w:rsidRPr="002D2EE4">
        <w:rPr>
          <w:rFonts w:ascii="Times New Roman" w:hAnsi="Times New Roman" w:cs="Times New Roman"/>
          <w:bCs/>
          <w:sz w:val="24"/>
          <w:szCs w:val="24"/>
        </w:rPr>
        <w:t xml:space="preserve">Proiectul </w:t>
      </w:r>
      <w:r w:rsidR="002D2EE4" w:rsidRPr="00313985">
        <w:rPr>
          <w:rFonts w:ascii="Times New Roman" w:hAnsi="Times New Roman" w:cs="Times New Roman"/>
          <w:b/>
          <w:bCs/>
          <w:i/>
          <w:sz w:val="24"/>
          <w:szCs w:val="24"/>
        </w:rPr>
        <w:t>„Reabilitarea, Modernizarea şi Echiparea Ambulatoriului Spitalului Judeţean de Urgenţă Târgu-Jiu”</w:t>
      </w:r>
      <w:r w:rsidR="002D2EE4" w:rsidRPr="002D2EE4">
        <w:rPr>
          <w:rFonts w:ascii="Times New Roman" w:hAnsi="Times New Roman" w:cs="Times New Roman"/>
          <w:bCs/>
          <w:sz w:val="24"/>
          <w:szCs w:val="24"/>
        </w:rPr>
        <w:t xml:space="preserve"> a fost finanțat în cadrul Programului Operaţional Regional 2007-2013, Axa Prioritară 3 – Îmbunătățirea infrastructurii sociale, Domeniul major de intervenție 3.1 – Reabilitarea/modernizarea/echiparea infrastructurii serviciilor de sănătate, cu scopul de a îmbunătăţi calitatea serviciilor medicale oferite în cadrul Ambulatoriului Spitalului Judeţean de Urgenţă, prin eficientizarea fluxurilor sanitare specifice ca urmare a asigurării unor condiţii termice, de ventilaţie, sanitare, de circulaţie şi evacuare, corespunzătoare activităţilor medicale.</w:t>
      </w:r>
    </w:p>
    <w:p w:rsidR="002D2EE4" w:rsidRPr="00FF0468" w:rsidRDefault="002D2EE4" w:rsidP="00FF0468">
      <w:pPr>
        <w:jc w:val="both"/>
        <w:rPr>
          <w:rFonts w:ascii="Times New Roman" w:hAnsi="Times New Roman" w:cs="Times New Roman"/>
          <w:bCs/>
          <w:sz w:val="24"/>
          <w:szCs w:val="24"/>
        </w:rPr>
      </w:pPr>
      <w:r w:rsidRPr="002D2EE4">
        <w:rPr>
          <w:rFonts w:ascii="Times New Roman" w:hAnsi="Times New Roman" w:cs="Times New Roman"/>
          <w:b/>
          <w:bCs/>
          <w:sz w:val="24"/>
          <w:szCs w:val="24"/>
        </w:rPr>
        <w:t>Valoare</w:t>
      </w:r>
      <w:r>
        <w:rPr>
          <w:rFonts w:ascii="Times New Roman" w:hAnsi="Times New Roman" w:cs="Times New Roman"/>
          <w:b/>
          <w:bCs/>
          <w:sz w:val="24"/>
          <w:szCs w:val="24"/>
        </w:rPr>
        <w:t>a</w:t>
      </w:r>
      <w:r w:rsidRPr="002D2EE4">
        <w:rPr>
          <w:rFonts w:ascii="Times New Roman" w:hAnsi="Times New Roman" w:cs="Times New Roman"/>
          <w:b/>
          <w:bCs/>
          <w:sz w:val="24"/>
          <w:szCs w:val="24"/>
        </w:rPr>
        <w:t xml:space="preserve"> totală a proiectului</w:t>
      </w:r>
      <w:r w:rsidRPr="002D2EE4">
        <w:rPr>
          <w:rFonts w:ascii="Times New Roman" w:hAnsi="Times New Roman" w:cs="Times New Roman"/>
          <w:bCs/>
          <w:sz w:val="24"/>
          <w:szCs w:val="24"/>
        </w:rPr>
        <w:t>, în urma finalizării activităților, a fost în sumă de</w:t>
      </w:r>
      <w:r w:rsidRPr="00FF0468">
        <w:rPr>
          <w:rFonts w:ascii="Times New Roman" w:hAnsi="Times New Roman" w:cs="Times New Roman"/>
          <w:bCs/>
          <w:sz w:val="24"/>
          <w:szCs w:val="24"/>
        </w:rPr>
        <w:t xml:space="preserve">: </w:t>
      </w:r>
      <w:r w:rsidR="00FF0468" w:rsidRPr="00FF0468">
        <w:rPr>
          <w:rFonts w:ascii="Times New Roman" w:hAnsi="Times New Roman" w:cs="Times New Roman"/>
          <w:noProof/>
          <w:sz w:val="24"/>
          <w:szCs w:val="24"/>
        </w:rPr>
        <w:t>14.919.971,89 lei cu TVA</w:t>
      </w:r>
      <w:r w:rsidRPr="00FF0468">
        <w:rPr>
          <w:rFonts w:ascii="Times New Roman" w:hAnsi="Times New Roman" w:cs="Times New Roman"/>
          <w:bCs/>
          <w:sz w:val="24"/>
          <w:szCs w:val="24"/>
        </w:rPr>
        <w:t>, din care:</w:t>
      </w:r>
    </w:p>
    <w:p w:rsidR="00FF0468" w:rsidRPr="00FF0468" w:rsidRDefault="00FF0468" w:rsidP="00FF0468">
      <w:pPr>
        <w:numPr>
          <w:ilvl w:val="0"/>
          <w:numId w:val="3"/>
        </w:numPr>
        <w:spacing w:after="0"/>
        <w:jc w:val="both"/>
        <w:rPr>
          <w:rFonts w:ascii="Times New Roman" w:hAnsi="Times New Roman" w:cs="Times New Roman"/>
          <w:color w:val="000000"/>
          <w:sz w:val="24"/>
          <w:szCs w:val="24"/>
        </w:rPr>
      </w:pPr>
      <w:r w:rsidRPr="00FF0468">
        <w:rPr>
          <w:rFonts w:ascii="Times New Roman" w:hAnsi="Times New Roman" w:cs="Times New Roman"/>
          <w:color w:val="000000"/>
          <w:sz w:val="24"/>
          <w:szCs w:val="24"/>
        </w:rPr>
        <w:t>cheltuieli eligibile – 10.922.622,32 lei;</w:t>
      </w:r>
    </w:p>
    <w:p w:rsidR="00FF0468" w:rsidRPr="00FF0468" w:rsidRDefault="00FF0468" w:rsidP="00FF0468">
      <w:pPr>
        <w:numPr>
          <w:ilvl w:val="0"/>
          <w:numId w:val="3"/>
        </w:numPr>
        <w:spacing w:after="0"/>
        <w:jc w:val="both"/>
        <w:rPr>
          <w:rFonts w:ascii="Times New Roman" w:hAnsi="Times New Roman" w:cs="Times New Roman"/>
          <w:color w:val="000000"/>
          <w:sz w:val="24"/>
          <w:szCs w:val="24"/>
        </w:rPr>
      </w:pPr>
      <w:r w:rsidRPr="00FF0468">
        <w:rPr>
          <w:rFonts w:ascii="Times New Roman" w:hAnsi="Times New Roman" w:cs="Times New Roman"/>
          <w:color w:val="000000"/>
          <w:sz w:val="24"/>
          <w:szCs w:val="24"/>
        </w:rPr>
        <w:t>cheltuieli neeligibile -  1.135.466,06 lei;</w:t>
      </w:r>
    </w:p>
    <w:p w:rsidR="00FF0468" w:rsidRPr="00FF0468" w:rsidRDefault="00FF0468" w:rsidP="00FF0468">
      <w:pPr>
        <w:numPr>
          <w:ilvl w:val="0"/>
          <w:numId w:val="3"/>
        </w:numPr>
        <w:spacing w:after="0"/>
        <w:jc w:val="both"/>
        <w:rPr>
          <w:rFonts w:ascii="Times New Roman" w:hAnsi="Times New Roman" w:cs="Times New Roman"/>
          <w:color w:val="000000"/>
          <w:sz w:val="24"/>
          <w:szCs w:val="24"/>
        </w:rPr>
      </w:pPr>
      <w:r w:rsidRPr="00FF0468">
        <w:rPr>
          <w:rFonts w:ascii="Times New Roman" w:hAnsi="Times New Roman" w:cs="Times New Roman"/>
          <w:color w:val="000000"/>
          <w:sz w:val="24"/>
          <w:szCs w:val="24"/>
        </w:rPr>
        <w:t>TVA – 2.861.883,51 lei;</w:t>
      </w:r>
    </w:p>
    <w:p w:rsidR="00FF0468" w:rsidRDefault="00FF0468" w:rsidP="00FF0468">
      <w:pPr>
        <w:numPr>
          <w:ilvl w:val="0"/>
          <w:numId w:val="3"/>
        </w:numPr>
        <w:spacing w:after="0"/>
        <w:jc w:val="both"/>
        <w:rPr>
          <w:rFonts w:ascii="Times New Roman" w:hAnsi="Times New Roman" w:cs="Times New Roman"/>
          <w:color w:val="000000"/>
          <w:sz w:val="24"/>
          <w:szCs w:val="24"/>
        </w:rPr>
      </w:pPr>
      <w:r w:rsidRPr="00FF0468">
        <w:rPr>
          <w:rFonts w:ascii="Times New Roman" w:hAnsi="Times New Roman" w:cs="Times New Roman"/>
          <w:color w:val="000000"/>
          <w:sz w:val="24"/>
          <w:szCs w:val="24"/>
        </w:rPr>
        <w:t>finanţare nerambursabilă - 10.708.453,25 lei.</w:t>
      </w:r>
    </w:p>
    <w:p w:rsidR="001F6EA9" w:rsidRDefault="001F6EA9" w:rsidP="001F6EA9">
      <w:pPr>
        <w:spacing w:after="0"/>
        <w:jc w:val="both"/>
        <w:rPr>
          <w:rFonts w:ascii="Times New Roman" w:hAnsi="Times New Roman" w:cs="Times New Roman"/>
          <w:color w:val="000000"/>
          <w:sz w:val="24"/>
          <w:szCs w:val="24"/>
        </w:rPr>
      </w:pPr>
    </w:p>
    <w:p w:rsidR="001F6EA9" w:rsidRDefault="001F6EA9" w:rsidP="001F6EA9">
      <w:pPr>
        <w:spacing w:after="0"/>
        <w:jc w:val="both"/>
        <w:rPr>
          <w:rFonts w:ascii="Times New Roman" w:hAnsi="Times New Roman" w:cs="Times New Roman"/>
          <w:color w:val="000000"/>
          <w:sz w:val="24"/>
          <w:szCs w:val="24"/>
        </w:rPr>
      </w:pPr>
    </w:p>
    <w:p w:rsidR="001F6EA9" w:rsidRDefault="001F6EA9" w:rsidP="001F6EA9">
      <w:pPr>
        <w:spacing w:after="0"/>
        <w:jc w:val="both"/>
        <w:rPr>
          <w:rFonts w:ascii="Times New Roman" w:hAnsi="Times New Roman" w:cs="Times New Roman"/>
          <w:color w:val="000000"/>
          <w:sz w:val="24"/>
          <w:szCs w:val="24"/>
        </w:rPr>
      </w:pPr>
    </w:p>
    <w:p w:rsidR="001F6EA9" w:rsidRDefault="001F6EA9" w:rsidP="001F6EA9">
      <w:pPr>
        <w:spacing w:after="0"/>
        <w:jc w:val="both"/>
        <w:rPr>
          <w:rFonts w:ascii="Times New Roman" w:hAnsi="Times New Roman" w:cs="Times New Roman"/>
          <w:color w:val="000000"/>
          <w:sz w:val="24"/>
          <w:szCs w:val="24"/>
        </w:rPr>
      </w:pPr>
    </w:p>
    <w:p w:rsidR="001F6EA9" w:rsidRDefault="001F6EA9" w:rsidP="001F6EA9">
      <w:pPr>
        <w:spacing w:after="0"/>
        <w:jc w:val="both"/>
        <w:rPr>
          <w:rFonts w:ascii="Times New Roman" w:hAnsi="Times New Roman" w:cs="Times New Roman"/>
          <w:color w:val="000000"/>
          <w:sz w:val="24"/>
          <w:szCs w:val="24"/>
        </w:rPr>
      </w:pPr>
    </w:p>
    <w:p w:rsidR="001F6EA9" w:rsidRDefault="001F6EA9" w:rsidP="001F6EA9">
      <w:pPr>
        <w:spacing w:after="0"/>
        <w:jc w:val="both"/>
        <w:rPr>
          <w:rFonts w:ascii="Times New Roman" w:hAnsi="Times New Roman" w:cs="Times New Roman"/>
          <w:color w:val="000000"/>
          <w:sz w:val="24"/>
          <w:szCs w:val="24"/>
        </w:rPr>
      </w:pPr>
    </w:p>
    <w:p w:rsidR="001F6EA9" w:rsidRPr="00FF0468" w:rsidRDefault="001F6EA9" w:rsidP="001F6EA9">
      <w:pPr>
        <w:spacing w:after="0"/>
        <w:jc w:val="both"/>
        <w:rPr>
          <w:rFonts w:ascii="Times New Roman" w:hAnsi="Times New Roman" w:cs="Times New Roman"/>
          <w:color w:val="000000"/>
          <w:sz w:val="24"/>
          <w:szCs w:val="24"/>
        </w:rPr>
      </w:pPr>
    </w:p>
    <w:p w:rsidR="00313985" w:rsidRPr="002D2EE4" w:rsidRDefault="00313985" w:rsidP="00FF0468">
      <w:pPr>
        <w:jc w:val="both"/>
        <w:rPr>
          <w:rFonts w:ascii="Times New Roman" w:hAnsi="Times New Roman" w:cs="Times New Roman"/>
          <w:bCs/>
          <w:sz w:val="24"/>
          <w:szCs w:val="24"/>
        </w:rPr>
      </w:pP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
          <w:bCs/>
          <w:sz w:val="24"/>
          <w:szCs w:val="24"/>
        </w:rPr>
        <w:lastRenderedPageBreak/>
        <w:t>Obiectivul general</w:t>
      </w:r>
      <w:r w:rsidRPr="002D2EE4">
        <w:rPr>
          <w:rFonts w:ascii="Times New Roman" w:hAnsi="Times New Roman" w:cs="Times New Roman"/>
          <w:bCs/>
          <w:sz w:val="24"/>
          <w:szCs w:val="24"/>
        </w:rPr>
        <w:t xml:space="preserve"> al proiectului a vizat  îmbunătăţirea calităţii infrastructurii serviciilor de asistenţă medicală şi ridicarea acestora la standarde europene în cadrul Ambulatoriului Spitalului Judeţean de Urgenţă Târgu-Jiu, cu impact direct asupra calităţii serviciilor medicale oferite de către acestea şi asigurarea unui acces egal al cetăţenilor la serviciile de sănătate.</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
          <w:bCs/>
          <w:sz w:val="24"/>
          <w:szCs w:val="24"/>
        </w:rPr>
        <w:t>Obiectivele specifice</w:t>
      </w:r>
      <w:r w:rsidRPr="002D2EE4">
        <w:rPr>
          <w:rFonts w:ascii="Times New Roman" w:hAnsi="Times New Roman" w:cs="Times New Roman"/>
          <w:bCs/>
          <w:sz w:val="24"/>
          <w:szCs w:val="24"/>
        </w:rPr>
        <w:t xml:space="preserve"> ale proiectului au vizat: </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w:t>
      </w:r>
      <w:r w:rsidRPr="002D2EE4">
        <w:rPr>
          <w:rFonts w:ascii="Times New Roman" w:hAnsi="Times New Roman" w:cs="Times New Roman"/>
          <w:bCs/>
          <w:sz w:val="24"/>
          <w:szCs w:val="24"/>
        </w:rPr>
        <w:tab/>
      </w:r>
      <w:r w:rsidR="00670202">
        <w:rPr>
          <w:rFonts w:ascii="Times New Roman" w:hAnsi="Times New Roman" w:cs="Times New Roman"/>
          <w:bCs/>
          <w:sz w:val="24"/>
          <w:szCs w:val="24"/>
        </w:rPr>
        <w:t>r</w:t>
      </w:r>
      <w:r w:rsidRPr="002D2EE4">
        <w:rPr>
          <w:rFonts w:ascii="Times New Roman" w:hAnsi="Times New Roman" w:cs="Times New Roman"/>
          <w:bCs/>
          <w:sz w:val="24"/>
          <w:szCs w:val="24"/>
        </w:rPr>
        <w:t>eabilitarea, modernizarea şi echiparea Ambulatoriului Spitalului Judeţean de Urgenţă Târgu-Jiu;</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w:t>
      </w:r>
      <w:r w:rsidRPr="002D2EE4">
        <w:rPr>
          <w:rFonts w:ascii="Times New Roman" w:hAnsi="Times New Roman" w:cs="Times New Roman"/>
          <w:bCs/>
          <w:sz w:val="24"/>
          <w:szCs w:val="24"/>
        </w:rPr>
        <w:tab/>
        <w:t xml:space="preserve">îmbunătăţirea calităţii serviciilor medicale oferite în cadrul Ambulatoriului Spitalului Judeţean de Urgenţă Târgu Jiu; </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w:t>
      </w:r>
      <w:r w:rsidRPr="002D2EE4">
        <w:rPr>
          <w:rFonts w:ascii="Times New Roman" w:hAnsi="Times New Roman" w:cs="Times New Roman"/>
          <w:bCs/>
          <w:sz w:val="24"/>
          <w:szCs w:val="24"/>
        </w:rPr>
        <w:tab/>
        <w:t xml:space="preserve">creşterea gradului de confort al pacienţilor atât în perioadele caniculare, cât şi în cazul unor temperaturi exterioare scăzute; </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w:t>
      </w:r>
      <w:r w:rsidRPr="002D2EE4">
        <w:rPr>
          <w:rFonts w:ascii="Times New Roman" w:hAnsi="Times New Roman" w:cs="Times New Roman"/>
          <w:bCs/>
          <w:sz w:val="24"/>
          <w:szCs w:val="24"/>
        </w:rPr>
        <w:tab/>
        <w:t>mărirea gradul</w:t>
      </w:r>
      <w:r w:rsidR="00FF0468">
        <w:rPr>
          <w:rFonts w:ascii="Times New Roman" w:hAnsi="Times New Roman" w:cs="Times New Roman"/>
          <w:bCs/>
          <w:sz w:val="24"/>
          <w:szCs w:val="24"/>
        </w:rPr>
        <w:t>ui de igienă</w:t>
      </w:r>
      <w:r w:rsidRPr="002D2EE4">
        <w:rPr>
          <w:rFonts w:ascii="Times New Roman" w:hAnsi="Times New Roman" w:cs="Times New Roman"/>
          <w:bCs/>
          <w:sz w:val="24"/>
          <w:szCs w:val="24"/>
        </w:rPr>
        <w:t xml:space="preserve"> şi a controlului microbian, prin asigurarea unei termoizolaţii şi ventilaţii eficiente;</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w:t>
      </w:r>
      <w:r w:rsidRPr="002D2EE4">
        <w:rPr>
          <w:rFonts w:ascii="Times New Roman" w:hAnsi="Times New Roman" w:cs="Times New Roman"/>
          <w:bCs/>
          <w:sz w:val="24"/>
          <w:szCs w:val="24"/>
        </w:rPr>
        <w:tab/>
        <w:t xml:space="preserve">creşterea gradului de protecţie la incendii; </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w:t>
      </w:r>
      <w:r w:rsidRPr="002D2EE4">
        <w:rPr>
          <w:rFonts w:ascii="Times New Roman" w:hAnsi="Times New Roman" w:cs="Times New Roman"/>
          <w:bCs/>
          <w:sz w:val="24"/>
          <w:szCs w:val="24"/>
        </w:rPr>
        <w:tab/>
        <w:t xml:space="preserve">asigurarea accesibilităţii persoanelor cu handicap prin crearea de facilităţi şi respectarea exigenţelor specifice persoanelor cu dizabilităţi; </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w:t>
      </w:r>
      <w:r w:rsidRPr="002D2EE4">
        <w:rPr>
          <w:rFonts w:ascii="Times New Roman" w:hAnsi="Times New Roman" w:cs="Times New Roman"/>
          <w:bCs/>
          <w:sz w:val="24"/>
          <w:szCs w:val="24"/>
        </w:rPr>
        <w:tab/>
        <w:t xml:space="preserve">optimizarea cheltuielilor cu utilităţile, ca urmare a scăderii consumurilor de energie electrică şi termică, </w:t>
      </w:r>
      <w:r w:rsidR="00670202">
        <w:rPr>
          <w:rFonts w:ascii="Times New Roman" w:hAnsi="Times New Roman" w:cs="Times New Roman"/>
          <w:bCs/>
          <w:sz w:val="24"/>
          <w:szCs w:val="24"/>
        </w:rPr>
        <w:t>şi reducerea substanţială</w:t>
      </w:r>
      <w:r w:rsidRPr="002D2EE4">
        <w:rPr>
          <w:rFonts w:ascii="Times New Roman" w:hAnsi="Times New Roman" w:cs="Times New Roman"/>
          <w:bCs/>
          <w:sz w:val="24"/>
          <w:szCs w:val="24"/>
        </w:rPr>
        <w:t xml:space="preserve"> a cheltuielilor cu reparaţiile şi întreţinerea curentă a clădirii ambulatoriului;</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w:t>
      </w:r>
      <w:r w:rsidRPr="002D2EE4">
        <w:rPr>
          <w:rFonts w:ascii="Times New Roman" w:hAnsi="Times New Roman" w:cs="Times New Roman"/>
          <w:bCs/>
          <w:sz w:val="24"/>
          <w:szCs w:val="24"/>
        </w:rPr>
        <w:tab/>
        <w:t>respectarea normativelor în vigoare privind siguranţa în exploatare, conservarea energiei, securitatea la incendii şi egalitatea de şanse.</w:t>
      </w:r>
    </w:p>
    <w:p w:rsidR="00313985" w:rsidRPr="00313985" w:rsidRDefault="00313985" w:rsidP="00313985">
      <w:pPr>
        <w:pStyle w:val="PlainText"/>
        <w:spacing w:after="240"/>
        <w:jc w:val="both"/>
        <w:rPr>
          <w:rFonts w:ascii="Times New Roman" w:eastAsia="Times New Roman" w:hAnsi="Times New Roman"/>
          <w:color w:val="000000"/>
          <w:sz w:val="24"/>
          <w:szCs w:val="24"/>
        </w:rPr>
      </w:pPr>
      <w:r w:rsidRPr="00313985">
        <w:rPr>
          <w:rFonts w:ascii="Times New Roman" w:eastAsia="Times New Roman" w:hAnsi="Times New Roman"/>
          <w:color w:val="000000"/>
          <w:sz w:val="24"/>
          <w:szCs w:val="24"/>
        </w:rPr>
        <w:t>În perioada de valabilitate a contractului de lucrări și furnizare dotări</w:t>
      </w:r>
      <w:r w:rsidRPr="00313985">
        <w:rPr>
          <w:rFonts w:ascii="Times New Roman" w:hAnsi="Times New Roman"/>
          <w:sz w:val="24"/>
          <w:szCs w:val="24"/>
        </w:rPr>
        <w:t xml:space="preserve">, au fost finalizate toate </w:t>
      </w:r>
      <w:r w:rsidRPr="00313985">
        <w:rPr>
          <w:rFonts w:ascii="Times New Roman" w:eastAsia="Times New Roman" w:hAnsi="Times New Roman"/>
          <w:color w:val="000000"/>
          <w:sz w:val="24"/>
          <w:szCs w:val="24"/>
        </w:rPr>
        <w:t>categoriile de lucrări, precum:</w:t>
      </w:r>
    </w:p>
    <w:p w:rsidR="00313985" w:rsidRPr="00313985" w:rsidRDefault="00313985" w:rsidP="00313985">
      <w:pPr>
        <w:pStyle w:val="PlainText"/>
        <w:numPr>
          <w:ilvl w:val="0"/>
          <w:numId w:val="2"/>
        </w:numPr>
        <w:spacing w:after="240"/>
        <w:rPr>
          <w:rFonts w:ascii="Times New Roman" w:eastAsia="Times New Roman" w:hAnsi="Times New Roman"/>
          <w:color w:val="000000"/>
          <w:sz w:val="24"/>
          <w:szCs w:val="24"/>
        </w:rPr>
      </w:pPr>
      <w:r w:rsidRPr="00313985">
        <w:rPr>
          <w:rFonts w:ascii="Times New Roman" w:eastAsia="Times New Roman" w:hAnsi="Times New Roman"/>
          <w:color w:val="000000"/>
          <w:sz w:val="24"/>
          <w:szCs w:val="24"/>
        </w:rPr>
        <w:t>Montare structură metalică copertină scară subsol;</w:t>
      </w:r>
    </w:p>
    <w:p w:rsidR="00313985" w:rsidRPr="00313985" w:rsidRDefault="00313985" w:rsidP="00313985">
      <w:pPr>
        <w:pStyle w:val="PlainText"/>
        <w:numPr>
          <w:ilvl w:val="0"/>
          <w:numId w:val="2"/>
        </w:numPr>
        <w:spacing w:after="240"/>
        <w:rPr>
          <w:rFonts w:ascii="Times New Roman" w:eastAsia="Times New Roman" w:hAnsi="Times New Roman"/>
          <w:color w:val="000000"/>
          <w:sz w:val="24"/>
          <w:szCs w:val="24"/>
        </w:rPr>
      </w:pPr>
      <w:r w:rsidRPr="00313985">
        <w:rPr>
          <w:rFonts w:ascii="Times New Roman" w:eastAsia="Times New Roman" w:hAnsi="Times New Roman"/>
          <w:color w:val="000000"/>
          <w:sz w:val="24"/>
          <w:szCs w:val="24"/>
        </w:rPr>
        <w:t>Montare uși metalice subsol, parter și etaj;</w:t>
      </w:r>
    </w:p>
    <w:p w:rsidR="00313985" w:rsidRPr="00313985" w:rsidRDefault="00313985" w:rsidP="00313985">
      <w:pPr>
        <w:pStyle w:val="PlainText"/>
        <w:numPr>
          <w:ilvl w:val="0"/>
          <w:numId w:val="2"/>
        </w:numPr>
        <w:spacing w:after="240"/>
        <w:rPr>
          <w:rFonts w:ascii="Times New Roman" w:eastAsia="Times New Roman" w:hAnsi="Times New Roman"/>
          <w:color w:val="000000"/>
          <w:sz w:val="24"/>
          <w:szCs w:val="24"/>
        </w:rPr>
      </w:pPr>
      <w:r w:rsidRPr="00313985">
        <w:rPr>
          <w:rFonts w:ascii="Times New Roman" w:eastAsia="Times New Roman" w:hAnsi="Times New Roman"/>
          <w:color w:val="000000"/>
          <w:sz w:val="24"/>
          <w:szCs w:val="24"/>
        </w:rPr>
        <w:t xml:space="preserve">Montare ferestre PVC subsol, parter și etaj; </w:t>
      </w:r>
    </w:p>
    <w:p w:rsidR="00313985" w:rsidRPr="00313985" w:rsidRDefault="00313985" w:rsidP="00313985">
      <w:pPr>
        <w:pStyle w:val="PlainText"/>
        <w:numPr>
          <w:ilvl w:val="0"/>
          <w:numId w:val="2"/>
        </w:numPr>
        <w:spacing w:after="240"/>
        <w:rPr>
          <w:rFonts w:ascii="Times New Roman" w:eastAsia="Times New Roman" w:hAnsi="Times New Roman"/>
          <w:color w:val="000000"/>
          <w:sz w:val="24"/>
          <w:szCs w:val="24"/>
        </w:rPr>
      </w:pPr>
      <w:r w:rsidRPr="00313985">
        <w:rPr>
          <w:rFonts w:ascii="Times New Roman" w:eastAsia="Times New Roman" w:hAnsi="Times New Roman"/>
          <w:color w:val="000000"/>
          <w:sz w:val="24"/>
          <w:szCs w:val="24"/>
        </w:rPr>
        <w:t>Montare glafuri tablă ferestre exterior;</w:t>
      </w:r>
    </w:p>
    <w:p w:rsidR="00313985" w:rsidRPr="00313985" w:rsidRDefault="00313985" w:rsidP="00313985">
      <w:pPr>
        <w:pStyle w:val="PlainText"/>
        <w:numPr>
          <w:ilvl w:val="0"/>
          <w:numId w:val="2"/>
        </w:numPr>
        <w:spacing w:after="240"/>
        <w:rPr>
          <w:rFonts w:ascii="Times New Roman" w:eastAsia="Times New Roman" w:hAnsi="Times New Roman"/>
          <w:color w:val="000000"/>
          <w:sz w:val="24"/>
          <w:szCs w:val="24"/>
        </w:rPr>
      </w:pPr>
      <w:r w:rsidRPr="00313985">
        <w:rPr>
          <w:rFonts w:ascii="Times New Roman" w:eastAsia="Times New Roman" w:hAnsi="Times New Roman"/>
          <w:color w:val="000000"/>
          <w:sz w:val="24"/>
          <w:szCs w:val="24"/>
        </w:rPr>
        <w:t>Montare plase insecte ferestre;</w:t>
      </w:r>
    </w:p>
    <w:p w:rsidR="00313985" w:rsidRPr="00313985" w:rsidRDefault="00313985" w:rsidP="00313985">
      <w:pPr>
        <w:pStyle w:val="PlainText"/>
        <w:numPr>
          <w:ilvl w:val="0"/>
          <w:numId w:val="2"/>
        </w:numPr>
        <w:spacing w:after="240"/>
        <w:rPr>
          <w:rFonts w:ascii="Times New Roman" w:eastAsia="Times New Roman" w:hAnsi="Times New Roman"/>
          <w:color w:val="000000"/>
          <w:sz w:val="24"/>
          <w:szCs w:val="24"/>
        </w:rPr>
      </w:pPr>
      <w:r w:rsidRPr="00313985">
        <w:rPr>
          <w:rFonts w:ascii="Times New Roman" w:eastAsia="Times New Roman" w:hAnsi="Times New Roman"/>
          <w:color w:val="000000"/>
          <w:sz w:val="24"/>
          <w:szCs w:val="24"/>
        </w:rPr>
        <w:t>Montare grilaje metalice ferestre parter;</w:t>
      </w:r>
    </w:p>
    <w:p w:rsidR="00313985" w:rsidRPr="00313985" w:rsidRDefault="00313985" w:rsidP="00313985">
      <w:pPr>
        <w:pStyle w:val="PlainText"/>
        <w:numPr>
          <w:ilvl w:val="0"/>
          <w:numId w:val="2"/>
        </w:numPr>
        <w:spacing w:after="240"/>
        <w:rPr>
          <w:rFonts w:ascii="Times New Roman" w:eastAsia="Times New Roman" w:hAnsi="Times New Roman"/>
          <w:color w:val="000000"/>
          <w:sz w:val="24"/>
          <w:szCs w:val="24"/>
        </w:rPr>
      </w:pPr>
      <w:r w:rsidRPr="00313985">
        <w:rPr>
          <w:rFonts w:ascii="Times New Roman" w:eastAsia="Times New Roman" w:hAnsi="Times New Roman"/>
          <w:color w:val="000000"/>
          <w:sz w:val="24"/>
          <w:szCs w:val="24"/>
        </w:rPr>
        <w:t>Aplicare tencuială decorativă pe soclu;</w:t>
      </w:r>
    </w:p>
    <w:p w:rsidR="00313985" w:rsidRPr="00313985" w:rsidRDefault="00313985" w:rsidP="00313985">
      <w:pPr>
        <w:numPr>
          <w:ilvl w:val="0"/>
          <w:numId w:val="2"/>
        </w:numPr>
        <w:spacing w:after="240" w:line="240" w:lineRule="auto"/>
        <w:jc w:val="both"/>
        <w:rPr>
          <w:rFonts w:ascii="Times New Roman" w:hAnsi="Times New Roman" w:cs="Times New Roman"/>
          <w:sz w:val="24"/>
          <w:szCs w:val="24"/>
        </w:rPr>
      </w:pPr>
      <w:r w:rsidRPr="00313985">
        <w:rPr>
          <w:rFonts w:ascii="Times New Roman" w:hAnsi="Times New Roman" w:cs="Times New Roman"/>
          <w:sz w:val="24"/>
          <w:szCs w:val="24"/>
        </w:rPr>
        <w:t>Execuție scară intrare incintă spital – montare granit;</w:t>
      </w:r>
    </w:p>
    <w:p w:rsidR="00313985" w:rsidRPr="00313985" w:rsidRDefault="00313985" w:rsidP="00313985">
      <w:pPr>
        <w:numPr>
          <w:ilvl w:val="0"/>
          <w:numId w:val="2"/>
        </w:numPr>
        <w:spacing w:after="240" w:line="240" w:lineRule="auto"/>
        <w:jc w:val="both"/>
        <w:rPr>
          <w:rFonts w:ascii="Times New Roman" w:hAnsi="Times New Roman" w:cs="Times New Roman"/>
          <w:sz w:val="24"/>
          <w:szCs w:val="24"/>
        </w:rPr>
      </w:pPr>
      <w:r w:rsidRPr="00313985">
        <w:rPr>
          <w:rFonts w:ascii="Times New Roman" w:hAnsi="Times New Roman" w:cs="Times New Roman"/>
          <w:sz w:val="24"/>
          <w:szCs w:val="24"/>
        </w:rPr>
        <w:lastRenderedPageBreak/>
        <w:t>Turnare trotuare și drum acces incintă;</w:t>
      </w:r>
    </w:p>
    <w:p w:rsidR="00313985" w:rsidRPr="00313985" w:rsidRDefault="00313985" w:rsidP="00313985">
      <w:pPr>
        <w:numPr>
          <w:ilvl w:val="0"/>
          <w:numId w:val="2"/>
        </w:numPr>
        <w:spacing w:after="240" w:line="240" w:lineRule="auto"/>
        <w:jc w:val="both"/>
        <w:rPr>
          <w:rFonts w:ascii="Times New Roman" w:hAnsi="Times New Roman" w:cs="Times New Roman"/>
          <w:sz w:val="24"/>
          <w:szCs w:val="24"/>
        </w:rPr>
      </w:pPr>
      <w:r w:rsidRPr="00313985">
        <w:rPr>
          <w:rFonts w:ascii="Times New Roman" w:hAnsi="Times New Roman" w:cs="Times New Roman"/>
          <w:sz w:val="24"/>
          <w:szCs w:val="24"/>
        </w:rPr>
        <w:t>Execuție rampă persoane cu dizabilități;</w:t>
      </w:r>
    </w:p>
    <w:p w:rsidR="00313985" w:rsidRPr="00313985" w:rsidRDefault="00313985" w:rsidP="00313985">
      <w:pPr>
        <w:numPr>
          <w:ilvl w:val="0"/>
          <w:numId w:val="2"/>
        </w:numPr>
        <w:spacing w:after="240" w:line="240" w:lineRule="auto"/>
        <w:jc w:val="both"/>
        <w:rPr>
          <w:rFonts w:ascii="Times New Roman" w:hAnsi="Times New Roman" w:cs="Times New Roman"/>
          <w:sz w:val="24"/>
          <w:szCs w:val="24"/>
        </w:rPr>
      </w:pPr>
      <w:r w:rsidRPr="00313985">
        <w:rPr>
          <w:rFonts w:ascii="Times New Roman" w:hAnsi="Times New Roman" w:cs="Times New Roman"/>
          <w:sz w:val="24"/>
          <w:szCs w:val="24"/>
        </w:rPr>
        <w:t>Montare gresie și faianță grupuri sanitare, casa scării, cabinete;</w:t>
      </w:r>
    </w:p>
    <w:p w:rsidR="00313985" w:rsidRPr="00313985" w:rsidRDefault="00313985" w:rsidP="00313985">
      <w:pPr>
        <w:numPr>
          <w:ilvl w:val="0"/>
          <w:numId w:val="2"/>
        </w:numPr>
        <w:spacing w:after="240" w:line="240" w:lineRule="auto"/>
        <w:jc w:val="both"/>
        <w:rPr>
          <w:rFonts w:ascii="Times New Roman" w:hAnsi="Times New Roman" w:cs="Times New Roman"/>
          <w:sz w:val="24"/>
          <w:szCs w:val="24"/>
        </w:rPr>
      </w:pPr>
      <w:r w:rsidRPr="00313985">
        <w:rPr>
          <w:rFonts w:ascii="Times New Roman" w:hAnsi="Times New Roman" w:cs="Times New Roman"/>
          <w:sz w:val="24"/>
          <w:szCs w:val="24"/>
        </w:rPr>
        <w:t>Aplicare tencuieli subțiri cu plasă de fibră de sticlă;</w:t>
      </w:r>
    </w:p>
    <w:p w:rsidR="00313985" w:rsidRPr="00313985" w:rsidRDefault="00313985" w:rsidP="00313985">
      <w:pPr>
        <w:numPr>
          <w:ilvl w:val="0"/>
          <w:numId w:val="2"/>
        </w:numPr>
        <w:spacing w:after="240" w:line="240" w:lineRule="auto"/>
        <w:jc w:val="both"/>
        <w:rPr>
          <w:rFonts w:ascii="Times New Roman" w:hAnsi="Times New Roman" w:cs="Times New Roman"/>
          <w:sz w:val="24"/>
          <w:szCs w:val="24"/>
        </w:rPr>
      </w:pPr>
      <w:r w:rsidRPr="00313985">
        <w:rPr>
          <w:rFonts w:ascii="Times New Roman" w:hAnsi="Times New Roman" w:cs="Times New Roman"/>
          <w:sz w:val="24"/>
          <w:szCs w:val="24"/>
        </w:rPr>
        <w:t>Aplicare strat glet masă de șpaclu pereți și tavane;</w:t>
      </w:r>
    </w:p>
    <w:p w:rsidR="00313985" w:rsidRPr="00313985" w:rsidRDefault="00313985" w:rsidP="00313985">
      <w:pPr>
        <w:numPr>
          <w:ilvl w:val="0"/>
          <w:numId w:val="2"/>
        </w:numPr>
        <w:spacing w:after="240" w:line="240" w:lineRule="auto"/>
        <w:jc w:val="both"/>
        <w:rPr>
          <w:rFonts w:ascii="Times New Roman" w:hAnsi="Times New Roman" w:cs="Times New Roman"/>
          <w:sz w:val="24"/>
          <w:szCs w:val="24"/>
        </w:rPr>
      </w:pPr>
      <w:r w:rsidRPr="00313985">
        <w:rPr>
          <w:rFonts w:ascii="Times New Roman" w:hAnsi="Times New Roman" w:cs="Times New Roman"/>
          <w:sz w:val="24"/>
          <w:szCs w:val="24"/>
        </w:rPr>
        <w:t>Realizare pereți despărțitori de gips-carton și zidărie;</w:t>
      </w:r>
    </w:p>
    <w:p w:rsidR="00313985" w:rsidRPr="00313985" w:rsidRDefault="00313985" w:rsidP="00313985">
      <w:pPr>
        <w:numPr>
          <w:ilvl w:val="0"/>
          <w:numId w:val="2"/>
        </w:numPr>
        <w:spacing w:after="240" w:line="240" w:lineRule="auto"/>
        <w:jc w:val="both"/>
        <w:rPr>
          <w:rFonts w:ascii="Times New Roman" w:hAnsi="Times New Roman" w:cs="Times New Roman"/>
          <w:sz w:val="24"/>
          <w:szCs w:val="24"/>
        </w:rPr>
      </w:pPr>
      <w:r w:rsidRPr="00313985">
        <w:rPr>
          <w:rFonts w:ascii="Times New Roman" w:hAnsi="Times New Roman" w:cs="Times New Roman"/>
          <w:sz w:val="24"/>
          <w:szCs w:val="24"/>
        </w:rPr>
        <w:t>Turnare șapă autonivelantă interioare;</w:t>
      </w:r>
    </w:p>
    <w:p w:rsidR="00313985" w:rsidRPr="00313985" w:rsidRDefault="00313985" w:rsidP="00313985">
      <w:pPr>
        <w:numPr>
          <w:ilvl w:val="0"/>
          <w:numId w:val="2"/>
        </w:numPr>
        <w:spacing w:after="240" w:line="240" w:lineRule="auto"/>
        <w:jc w:val="both"/>
        <w:rPr>
          <w:rFonts w:ascii="Times New Roman" w:hAnsi="Times New Roman" w:cs="Times New Roman"/>
          <w:sz w:val="24"/>
          <w:szCs w:val="24"/>
        </w:rPr>
      </w:pPr>
      <w:r w:rsidRPr="00313985">
        <w:rPr>
          <w:rFonts w:ascii="Times New Roman" w:hAnsi="Times New Roman" w:cs="Times New Roman"/>
          <w:sz w:val="24"/>
          <w:szCs w:val="24"/>
        </w:rPr>
        <w:t>Montare covor linoleum;</w:t>
      </w:r>
    </w:p>
    <w:p w:rsidR="00313985" w:rsidRPr="00313985" w:rsidRDefault="00313985" w:rsidP="00313985">
      <w:pPr>
        <w:numPr>
          <w:ilvl w:val="0"/>
          <w:numId w:val="2"/>
        </w:numPr>
        <w:spacing w:after="240" w:line="240" w:lineRule="auto"/>
        <w:jc w:val="both"/>
        <w:rPr>
          <w:rFonts w:ascii="Times New Roman" w:hAnsi="Times New Roman" w:cs="Times New Roman"/>
          <w:sz w:val="24"/>
          <w:szCs w:val="24"/>
        </w:rPr>
      </w:pPr>
      <w:r w:rsidRPr="00313985">
        <w:rPr>
          <w:rFonts w:ascii="Times New Roman" w:hAnsi="Times New Roman" w:cs="Times New Roman"/>
          <w:sz w:val="24"/>
          <w:szCs w:val="24"/>
        </w:rPr>
        <w:t>Modernizarea instalațiilor termice, electrice și sanitare;</w:t>
      </w:r>
    </w:p>
    <w:p w:rsidR="00313985" w:rsidRPr="00313985" w:rsidRDefault="00313985" w:rsidP="00313985">
      <w:pPr>
        <w:numPr>
          <w:ilvl w:val="0"/>
          <w:numId w:val="2"/>
        </w:numPr>
        <w:spacing w:after="240" w:line="240" w:lineRule="auto"/>
        <w:jc w:val="both"/>
        <w:rPr>
          <w:rFonts w:ascii="Times New Roman" w:hAnsi="Times New Roman" w:cs="Times New Roman"/>
          <w:sz w:val="24"/>
          <w:szCs w:val="24"/>
        </w:rPr>
      </w:pPr>
      <w:r w:rsidRPr="00313985">
        <w:rPr>
          <w:rFonts w:ascii="Times New Roman" w:hAnsi="Times New Roman" w:cs="Times New Roman"/>
          <w:color w:val="000000"/>
          <w:sz w:val="24"/>
          <w:szCs w:val="24"/>
        </w:rPr>
        <w:t>Montare echipamente termice climatizare;</w:t>
      </w:r>
    </w:p>
    <w:p w:rsidR="00313985" w:rsidRPr="00313985" w:rsidRDefault="00313985" w:rsidP="00313985">
      <w:pPr>
        <w:numPr>
          <w:ilvl w:val="0"/>
          <w:numId w:val="2"/>
        </w:numPr>
        <w:spacing w:after="240" w:line="240" w:lineRule="auto"/>
        <w:jc w:val="both"/>
        <w:rPr>
          <w:rFonts w:ascii="Times New Roman" w:hAnsi="Times New Roman" w:cs="Times New Roman"/>
          <w:sz w:val="24"/>
          <w:szCs w:val="24"/>
        </w:rPr>
      </w:pPr>
      <w:r w:rsidRPr="00313985">
        <w:rPr>
          <w:rFonts w:ascii="Times New Roman" w:hAnsi="Times New Roman" w:cs="Times New Roman"/>
          <w:color w:val="000000"/>
          <w:sz w:val="24"/>
          <w:szCs w:val="24"/>
        </w:rPr>
        <w:t>Montare mașini, utilaje și instalații pentru ocrotirea sănătății;</w:t>
      </w:r>
    </w:p>
    <w:p w:rsidR="00313985" w:rsidRPr="00313985" w:rsidRDefault="00313985" w:rsidP="00313985">
      <w:pPr>
        <w:numPr>
          <w:ilvl w:val="0"/>
          <w:numId w:val="2"/>
        </w:numPr>
        <w:spacing w:after="240" w:line="240" w:lineRule="auto"/>
        <w:jc w:val="both"/>
        <w:rPr>
          <w:rFonts w:ascii="Times New Roman" w:hAnsi="Times New Roman" w:cs="Times New Roman"/>
          <w:sz w:val="24"/>
          <w:szCs w:val="24"/>
        </w:rPr>
      </w:pPr>
      <w:r w:rsidRPr="00313985">
        <w:rPr>
          <w:rFonts w:ascii="Times New Roman" w:hAnsi="Times New Roman" w:cs="Times New Roman"/>
          <w:color w:val="000000"/>
          <w:sz w:val="24"/>
          <w:szCs w:val="24"/>
        </w:rPr>
        <w:t>Montare mobilier specific dotării infrastructurii de sănătate.</w:t>
      </w:r>
    </w:p>
    <w:p w:rsidR="002D2EE4" w:rsidRPr="00FF0468" w:rsidRDefault="002D2EE4" w:rsidP="002D2EE4">
      <w:pPr>
        <w:jc w:val="both"/>
        <w:rPr>
          <w:rFonts w:ascii="Times New Roman" w:hAnsi="Times New Roman" w:cs="Times New Roman"/>
          <w:b/>
          <w:bCs/>
          <w:sz w:val="24"/>
          <w:szCs w:val="24"/>
        </w:rPr>
      </w:pPr>
      <w:r w:rsidRPr="00FF0468">
        <w:rPr>
          <w:rFonts w:ascii="Times New Roman" w:hAnsi="Times New Roman" w:cs="Times New Roman"/>
          <w:b/>
          <w:bCs/>
          <w:sz w:val="24"/>
          <w:szCs w:val="24"/>
        </w:rPr>
        <w:t>Grup ţintă / Beneficiarii direcţi:</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 xml:space="preserve"> -</w:t>
      </w:r>
      <w:r w:rsidRPr="002D2EE4">
        <w:rPr>
          <w:rFonts w:ascii="Times New Roman" w:hAnsi="Times New Roman" w:cs="Times New Roman"/>
          <w:bCs/>
          <w:sz w:val="24"/>
          <w:szCs w:val="24"/>
        </w:rPr>
        <w:tab/>
      </w:r>
      <w:r w:rsidR="00670202" w:rsidRPr="002D2EE4">
        <w:rPr>
          <w:rFonts w:ascii="Times New Roman" w:hAnsi="Times New Roman" w:cs="Times New Roman"/>
          <w:bCs/>
          <w:sz w:val="24"/>
          <w:szCs w:val="24"/>
        </w:rPr>
        <w:t>pacienții</w:t>
      </w:r>
      <w:r w:rsidRPr="002D2EE4">
        <w:rPr>
          <w:rFonts w:ascii="Times New Roman" w:hAnsi="Times New Roman" w:cs="Times New Roman"/>
          <w:bCs/>
          <w:sz w:val="24"/>
          <w:szCs w:val="24"/>
        </w:rPr>
        <w:t xml:space="preserve"> ambulatoriului</w:t>
      </w:r>
      <w:r w:rsidR="00670202">
        <w:rPr>
          <w:rFonts w:ascii="Times New Roman" w:hAnsi="Times New Roman" w:cs="Times New Roman"/>
          <w:bCs/>
          <w:sz w:val="24"/>
          <w:szCs w:val="24"/>
        </w:rPr>
        <w:t xml:space="preserve"> (cetățenii județului Gorj)</w:t>
      </w:r>
      <w:r w:rsidRPr="002D2EE4">
        <w:rPr>
          <w:rFonts w:ascii="Times New Roman" w:hAnsi="Times New Roman" w:cs="Times New Roman"/>
          <w:bCs/>
          <w:sz w:val="24"/>
          <w:szCs w:val="24"/>
        </w:rPr>
        <w:t>;</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w:t>
      </w:r>
      <w:r w:rsidRPr="002D2EE4">
        <w:rPr>
          <w:rFonts w:ascii="Times New Roman" w:hAnsi="Times New Roman" w:cs="Times New Roman"/>
          <w:bCs/>
          <w:sz w:val="24"/>
          <w:szCs w:val="24"/>
        </w:rPr>
        <w:tab/>
        <w:t>personalul medical şi auxiliar al ambulatoriului.</w:t>
      </w:r>
    </w:p>
    <w:p w:rsidR="002D2EE4" w:rsidRPr="00192E8C" w:rsidRDefault="002D2EE4" w:rsidP="002D2EE4">
      <w:pPr>
        <w:jc w:val="both"/>
        <w:rPr>
          <w:rFonts w:ascii="Times New Roman" w:hAnsi="Times New Roman" w:cs="Times New Roman"/>
          <w:b/>
          <w:bCs/>
          <w:sz w:val="24"/>
          <w:szCs w:val="24"/>
        </w:rPr>
      </w:pPr>
      <w:r w:rsidRPr="00192E8C">
        <w:rPr>
          <w:rFonts w:ascii="Times New Roman" w:hAnsi="Times New Roman" w:cs="Times New Roman"/>
          <w:b/>
          <w:bCs/>
          <w:sz w:val="24"/>
          <w:szCs w:val="24"/>
        </w:rPr>
        <w:t>Beneficiari indirecţi:</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  Comunitatea locală din Municipiul Târgu Jiu;</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  Consiliul Judeţean Gorj, în calitate de proprietar al infrastructurii sociale, reabilitate şi amenajate;</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  Unităţile deconcentrate implicate şi interesate de îmbunătăţirea serviciilor medicale şi de îngrijire din judeţ – Autoritatea de Sănătate Publică, Casa de Asigurări de Sănătate a judeţului Gorj, Casa Judeţeană de Pensii;</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  specialişti implicaţi şi interesaţi de dezvoltarea şi gestionarea infrastructurii sociale din judeţ;</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 alţi actori sociali implicaţi în dezvoltarea comunitară şi reformarea sistemului (medici, farmacişti etc.);</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 xml:space="preserve"> - membrii echipei de impl</w:t>
      </w:r>
      <w:r w:rsidR="00FF0468">
        <w:rPr>
          <w:rFonts w:ascii="Times New Roman" w:hAnsi="Times New Roman" w:cs="Times New Roman"/>
          <w:bCs/>
          <w:sz w:val="24"/>
          <w:szCs w:val="24"/>
        </w:rPr>
        <w:t>ementare a proiectului, care au</w:t>
      </w:r>
      <w:r w:rsidRPr="002D2EE4">
        <w:rPr>
          <w:rFonts w:ascii="Times New Roman" w:hAnsi="Times New Roman" w:cs="Times New Roman"/>
          <w:bCs/>
          <w:sz w:val="24"/>
          <w:szCs w:val="24"/>
        </w:rPr>
        <w:t xml:space="preserve"> dobândi</w:t>
      </w:r>
      <w:r w:rsidR="00FF0468">
        <w:rPr>
          <w:rFonts w:ascii="Times New Roman" w:hAnsi="Times New Roman" w:cs="Times New Roman"/>
          <w:bCs/>
          <w:sz w:val="24"/>
          <w:szCs w:val="24"/>
        </w:rPr>
        <w:t>t</w:t>
      </w:r>
      <w:r w:rsidRPr="002D2EE4">
        <w:rPr>
          <w:rFonts w:ascii="Times New Roman" w:hAnsi="Times New Roman" w:cs="Times New Roman"/>
          <w:bCs/>
          <w:sz w:val="24"/>
          <w:szCs w:val="24"/>
        </w:rPr>
        <w:t xml:space="preserve"> noi competenţe în implementarea de proiecte finanţate prin fonduri structurale și de coeziune.    </w:t>
      </w:r>
    </w:p>
    <w:p w:rsidR="002D2EE4" w:rsidRP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lastRenderedPageBreak/>
        <w:t>Pe lângă reabilitarea propriu-zisă a clădirii, un aspect semnificativ în cadrul proiectului este reprezentat de dotarea cabinetelor medicale cu mobilier şi echipamente specifice infrastructurii serviciilor de sănătate. Dintre acestea putem aminti</w:t>
      </w:r>
      <w:r w:rsidR="00670202">
        <w:rPr>
          <w:rFonts w:ascii="Times New Roman" w:hAnsi="Times New Roman" w:cs="Times New Roman"/>
          <w:bCs/>
          <w:sz w:val="24"/>
          <w:szCs w:val="24"/>
        </w:rPr>
        <w:t>m</w:t>
      </w:r>
      <w:r w:rsidRPr="002D2EE4">
        <w:rPr>
          <w:rFonts w:ascii="Times New Roman" w:hAnsi="Times New Roman" w:cs="Times New Roman"/>
          <w:bCs/>
          <w:sz w:val="24"/>
          <w:szCs w:val="24"/>
        </w:rPr>
        <w:t>: echo doppler vascular cu sonda pentru vase cerebrale, electromielograf, electroencefalograf, ecograf oftalmo, doppler vascular periferic, ecocardiograf cu doppler color, ecograf 3D, histeroscop 3Dm, electrocardiograf, spirograf etc.</w:t>
      </w:r>
    </w:p>
    <w:p w:rsidR="002D2EE4" w:rsidRDefault="002D2EE4" w:rsidP="002D2EE4">
      <w:pPr>
        <w:jc w:val="both"/>
        <w:rPr>
          <w:rFonts w:ascii="Times New Roman" w:hAnsi="Times New Roman" w:cs="Times New Roman"/>
          <w:bCs/>
          <w:sz w:val="24"/>
          <w:szCs w:val="24"/>
        </w:rPr>
      </w:pPr>
      <w:r w:rsidRPr="002D2EE4">
        <w:rPr>
          <w:rFonts w:ascii="Times New Roman" w:hAnsi="Times New Roman" w:cs="Times New Roman"/>
          <w:bCs/>
          <w:sz w:val="24"/>
          <w:szCs w:val="24"/>
        </w:rPr>
        <w:t xml:space="preserve"> </w:t>
      </w:r>
      <w:r w:rsidR="0007117F">
        <w:rPr>
          <w:rFonts w:ascii="Times New Roman" w:hAnsi="Times New Roman" w:cs="Times New Roman"/>
          <w:bCs/>
          <w:sz w:val="24"/>
          <w:szCs w:val="24"/>
        </w:rPr>
        <w:t xml:space="preserve">    </w:t>
      </w:r>
      <w:r w:rsidRPr="002D2EE4">
        <w:rPr>
          <w:rFonts w:ascii="Times New Roman" w:hAnsi="Times New Roman" w:cs="Times New Roman"/>
          <w:bCs/>
          <w:sz w:val="24"/>
          <w:szCs w:val="24"/>
        </w:rPr>
        <w:t xml:space="preserve">Dotarea cabinetelor cu mobilier şi </w:t>
      </w:r>
      <w:r w:rsidR="00FF0468">
        <w:rPr>
          <w:rFonts w:ascii="Times New Roman" w:hAnsi="Times New Roman" w:cs="Times New Roman"/>
          <w:bCs/>
          <w:sz w:val="24"/>
          <w:szCs w:val="24"/>
        </w:rPr>
        <w:t>aparatură medicală performantă a dus</w:t>
      </w:r>
      <w:r w:rsidRPr="002D2EE4">
        <w:rPr>
          <w:rFonts w:ascii="Times New Roman" w:hAnsi="Times New Roman" w:cs="Times New Roman"/>
          <w:bCs/>
          <w:sz w:val="24"/>
          <w:szCs w:val="24"/>
        </w:rPr>
        <w:t xml:space="preserve"> la oferirea de noi servicii medicale,  în specialităţile existente, la creşterea adresabilităţii pacienţilor şi creşterea calităţii actului medical în cabinetele ambulatoriului, atât printr-un diagnostic mai precis și mai rapid, cât și prin diversificarea procedurilor de recuperare, reducerea timpului de recuperare și reintrarea mai rapidă a pacienților în activitatea normală.</w:t>
      </w:r>
    </w:p>
    <w:p w:rsidR="002D2EE4" w:rsidRDefault="002D2EE4" w:rsidP="002D2EE4">
      <w:pPr>
        <w:jc w:val="both"/>
        <w:rPr>
          <w:rFonts w:ascii="Times New Roman" w:hAnsi="Times New Roman" w:cs="Times New Roman"/>
          <w:bCs/>
          <w:sz w:val="24"/>
          <w:szCs w:val="24"/>
        </w:rPr>
      </w:pPr>
    </w:p>
    <w:p w:rsidR="008A707C" w:rsidRDefault="008A707C" w:rsidP="002D2EE4">
      <w:pPr>
        <w:jc w:val="both"/>
        <w:rPr>
          <w:rFonts w:ascii="Times New Roman" w:hAnsi="Times New Roman" w:cs="Times New Roman"/>
          <w:bCs/>
          <w:sz w:val="24"/>
          <w:szCs w:val="24"/>
        </w:rPr>
      </w:pPr>
    </w:p>
    <w:p w:rsidR="008A707C" w:rsidRDefault="008A707C" w:rsidP="002D2EE4">
      <w:pPr>
        <w:jc w:val="both"/>
        <w:rPr>
          <w:rFonts w:ascii="Times New Roman" w:hAnsi="Times New Roman" w:cs="Times New Roman"/>
          <w:bCs/>
          <w:sz w:val="24"/>
          <w:szCs w:val="24"/>
        </w:rPr>
      </w:pPr>
    </w:p>
    <w:p w:rsidR="008A707C" w:rsidRDefault="008A707C" w:rsidP="002D2EE4">
      <w:pPr>
        <w:jc w:val="both"/>
        <w:rPr>
          <w:rFonts w:ascii="Times New Roman" w:hAnsi="Times New Roman" w:cs="Times New Roman"/>
          <w:bCs/>
          <w:sz w:val="24"/>
          <w:szCs w:val="24"/>
        </w:rPr>
      </w:pPr>
    </w:p>
    <w:sectPr w:rsidR="008A707C" w:rsidSect="0050395F">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AA1" w:rsidRDefault="00634AA1" w:rsidP="00313985">
      <w:pPr>
        <w:spacing w:after="0" w:line="240" w:lineRule="auto"/>
      </w:pPr>
      <w:r>
        <w:separator/>
      </w:r>
    </w:p>
  </w:endnote>
  <w:endnote w:type="continuationSeparator" w:id="1">
    <w:p w:rsidR="00634AA1" w:rsidRDefault="00634AA1" w:rsidP="003139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7038646"/>
      <w:docPartObj>
        <w:docPartGallery w:val="Page Numbers (Bottom of Page)"/>
        <w:docPartUnique/>
      </w:docPartObj>
    </w:sdtPr>
    <w:sdtContent>
      <w:p w:rsidR="00313985" w:rsidRDefault="00FF1D25">
        <w:pPr>
          <w:pStyle w:val="Footer"/>
          <w:jc w:val="center"/>
        </w:pPr>
        <w:r>
          <w:fldChar w:fldCharType="begin"/>
        </w:r>
        <w:r w:rsidR="00313985">
          <w:instrText>PAGE   \* MERGEFORMAT</w:instrText>
        </w:r>
        <w:r>
          <w:fldChar w:fldCharType="separate"/>
        </w:r>
        <w:r w:rsidR="0007117F">
          <w:rPr>
            <w:noProof/>
          </w:rPr>
          <w:t>1</w:t>
        </w:r>
        <w:r>
          <w:fldChar w:fldCharType="end"/>
        </w:r>
      </w:p>
    </w:sdtContent>
  </w:sdt>
  <w:p w:rsidR="00313985" w:rsidRDefault="003139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AA1" w:rsidRDefault="00634AA1" w:rsidP="00313985">
      <w:pPr>
        <w:spacing w:after="0" w:line="240" w:lineRule="auto"/>
      </w:pPr>
      <w:r>
        <w:separator/>
      </w:r>
    </w:p>
  </w:footnote>
  <w:footnote w:type="continuationSeparator" w:id="1">
    <w:p w:rsidR="00634AA1" w:rsidRDefault="00634AA1" w:rsidP="003139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0F27"/>
    <w:multiLevelType w:val="hybridMultilevel"/>
    <w:tmpl w:val="066A7A90"/>
    <w:lvl w:ilvl="0" w:tplc="FFFFFFFF">
      <w:start w:val="1"/>
      <w:numFmt w:val="bullet"/>
      <w:lvlText w:val="-"/>
      <w:lvlJc w:val="left"/>
      <w:pPr>
        <w:tabs>
          <w:tab w:val="num" w:pos="360"/>
        </w:tabs>
        <w:ind w:left="360" w:hanging="360"/>
      </w:pPr>
      <w:rPr>
        <w:rFonts w:ascii="Arial" w:eastAsia="Times New Roman" w:hAnsi="Aria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
    <w:nsid w:val="37876A64"/>
    <w:multiLevelType w:val="hybridMultilevel"/>
    <w:tmpl w:val="8FF29AB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7F9A1AAE"/>
    <w:multiLevelType w:val="hybridMultilevel"/>
    <w:tmpl w:val="94F4E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D2EE4"/>
    <w:rsid w:val="00041840"/>
    <w:rsid w:val="0007117F"/>
    <w:rsid w:val="001907AB"/>
    <w:rsid w:val="00192E8C"/>
    <w:rsid w:val="001F6EA9"/>
    <w:rsid w:val="002D2EE4"/>
    <w:rsid w:val="00313985"/>
    <w:rsid w:val="0050395F"/>
    <w:rsid w:val="00596EDB"/>
    <w:rsid w:val="00634AA1"/>
    <w:rsid w:val="00670202"/>
    <w:rsid w:val="006A2D35"/>
    <w:rsid w:val="008A6C1A"/>
    <w:rsid w:val="008A707C"/>
    <w:rsid w:val="008C142D"/>
    <w:rsid w:val="00B35E5B"/>
    <w:rsid w:val="00EB69DC"/>
    <w:rsid w:val="00F52A31"/>
    <w:rsid w:val="00FE118B"/>
    <w:rsid w:val="00FF0468"/>
    <w:rsid w:val="00FF1D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9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313985"/>
    <w:rPr>
      <w:b/>
      <w:bCs/>
    </w:rPr>
  </w:style>
  <w:style w:type="paragraph" w:styleId="PlainText">
    <w:name w:val="Plain Text"/>
    <w:basedOn w:val="Normal"/>
    <w:link w:val="PlainTextChar"/>
    <w:uiPriority w:val="99"/>
    <w:unhideWhenUsed/>
    <w:rsid w:val="00313985"/>
    <w:pPr>
      <w:spacing w:after="0" w:line="240" w:lineRule="auto"/>
    </w:pPr>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rsid w:val="00313985"/>
    <w:rPr>
      <w:rFonts w:ascii="Consolas" w:eastAsia="Calibri" w:hAnsi="Consolas" w:cs="Times New Roman"/>
      <w:sz w:val="21"/>
      <w:szCs w:val="21"/>
      <w:lang w:val="en-US"/>
    </w:rPr>
  </w:style>
  <w:style w:type="paragraph" w:styleId="Header">
    <w:name w:val="header"/>
    <w:basedOn w:val="Normal"/>
    <w:link w:val="HeaderChar"/>
    <w:uiPriority w:val="99"/>
    <w:unhideWhenUsed/>
    <w:rsid w:val="003139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3985"/>
  </w:style>
  <w:style w:type="paragraph" w:styleId="Footer">
    <w:name w:val="footer"/>
    <w:basedOn w:val="Normal"/>
    <w:link w:val="FooterChar"/>
    <w:uiPriority w:val="99"/>
    <w:unhideWhenUsed/>
    <w:rsid w:val="003139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3985"/>
  </w:style>
</w:styles>
</file>

<file path=word/webSettings.xml><?xml version="1.0" encoding="utf-8"?>
<w:webSettings xmlns:r="http://schemas.openxmlformats.org/officeDocument/2006/relationships" xmlns:w="http://schemas.openxmlformats.org/wordprocessingml/2006/main">
  <w:divs>
    <w:div w:id="100079526">
      <w:bodyDiv w:val="1"/>
      <w:marLeft w:val="0"/>
      <w:marRight w:val="0"/>
      <w:marTop w:val="0"/>
      <w:marBottom w:val="0"/>
      <w:divBdr>
        <w:top w:val="none" w:sz="0" w:space="0" w:color="auto"/>
        <w:left w:val="none" w:sz="0" w:space="0" w:color="auto"/>
        <w:bottom w:val="none" w:sz="0" w:space="0" w:color="auto"/>
        <w:right w:val="none" w:sz="0" w:space="0" w:color="auto"/>
      </w:divBdr>
    </w:div>
    <w:div w:id="159275438">
      <w:bodyDiv w:val="1"/>
      <w:marLeft w:val="0"/>
      <w:marRight w:val="0"/>
      <w:marTop w:val="0"/>
      <w:marBottom w:val="0"/>
      <w:divBdr>
        <w:top w:val="none" w:sz="0" w:space="0" w:color="auto"/>
        <w:left w:val="none" w:sz="0" w:space="0" w:color="auto"/>
        <w:bottom w:val="none" w:sz="0" w:space="0" w:color="auto"/>
        <w:right w:val="none" w:sz="0" w:space="0" w:color="auto"/>
      </w:divBdr>
    </w:div>
    <w:div w:id="1109205160">
      <w:bodyDiv w:val="1"/>
      <w:marLeft w:val="0"/>
      <w:marRight w:val="0"/>
      <w:marTop w:val="0"/>
      <w:marBottom w:val="0"/>
      <w:divBdr>
        <w:top w:val="none" w:sz="0" w:space="0" w:color="auto"/>
        <w:left w:val="none" w:sz="0" w:space="0" w:color="auto"/>
        <w:bottom w:val="none" w:sz="0" w:space="0" w:color="auto"/>
        <w:right w:val="none" w:sz="0" w:space="0" w:color="auto"/>
      </w:divBdr>
    </w:div>
    <w:div w:id="1494488821">
      <w:bodyDiv w:val="1"/>
      <w:marLeft w:val="0"/>
      <w:marRight w:val="0"/>
      <w:marTop w:val="0"/>
      <w:marBottom w:val="0"/>
      <w:divBdr>
        <w:top w:val="none" w:sz="0" w:space="0" w:color="auto"/>
        <w:left w:val="none" w:sz="0" w:space="0" w:color="auto"/>
        <w:bottom w:val="none" w:sz="0" w:space="0" w:color="auto"/>
        <w:right w:val="none" w:sz="0" w:space="0" w:color="auto"/>
      </w:divBdr>
    </w:div>
    <w:div w:id="20710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996</Words>
  <Characters>5681</Characters>
  <Application>Microsoft Office Word</Application>
  <DocSecurity>0</DocSecurity>
  <Lines>47</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 Florin Stefanoiu</dc:creator>
  <cp:lastModifiedBy>DIANA</cp:lastModifiedBy>
  <cp:revision>5</cp:revision>
  <dcterms:created xsi:type="dcterms:W3CDTF">2018-09-25T03:35:00Z</dcterms:created>
  <dcterms:modified xsi:type="dcterms:W3CDTF">2018-10-04T17:54:00Z</dcterms:modified>
</cp:coreProperties>
</file>