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DBA18" w14:textId="77777777" w:rsidR="00E122BA" w:rsidRDefault="00000000">
      <w:pPr>
        <w:pStyle w:val="berschrift1"/>
        <w:rPr>
          <w:rFonts w:ascii="FreeSans" w:eastAsia="FreeSans" w:hAnsi="FreeSans" w:cs="FreeSans"/>
        </w:rPr>
      </w:pPr>
      <w:proofErr w:type="spellStart"/>
      <w:r>
        <w:rPr>
          <w:rFonts w:ascii="FreeSans" w:eastAsia="FreeSans" w:hAnsi="FreeSans" w:cs="FreeSans"/>
        </w:rPr>
        <w:t>LiaScript</w:t>
      </w:r>
      <w:proofErr w:type="spellEnd"/>
      <w:r>
        <w:rPr>
          <w:rFonts w:ascii="FreeSans" w:eastAsia="FreeSans" w:hAnsi="FreeSans" w:cs="FreeSans"/>
        </w:rPr>
        <w:t>-Workshop 09.06.2026</w:t>
      </w:r>
    </w:p>
    <w:p w14:paraId="216900BD" w14:textId="77777777" w:rsidR="00E122BA" w:rsidRDefault="00000000">
      <w:pPr>
        <w:rPr>
          <w:rFonts w:ascii="FreeSans" w:eastAsia="FreeSans" w:hAnsi="FreeSans" w:cs="FreeSans"/>
          <w:b/>
        </w:rPr>
      </w:pPr>
      <w:r>
        <w:rPr>
          <w:rFonts w:ascii="FreeSans" w:eastAsia="FreeSans" w:hAnsi="FreeSans" w:cs="FreeSans"/>
          <w:b/>
        </w:rPr>
        <w:t>Damit der Workshop möglichst praxisnah und für unsere Arbeit relevant wird, könnt ihr hier eure Fragen und Themen sammeln.</w:t>
      </w:r>
    </w:p>
    <w:p w14:paraId="544E1A37" w14:textId="77777777" w:rsidR="00E122BA" w:rsidRDefault="00000000">
      <w:pPr>
        <w:rPr>
          <w:rFonts w:ascii="FreeSans" w:eastAsia="FreeSans" w:hAnsi="FreeSans" w:cs="FreeSans"/>
          <w:b/>
        </w:rPr>
      </w:pPr>
      <w:r>
        <w:rPr>
          <w:rFonts w:ascii="FreeSans" w:eastAsia="FreeSans" w:hAnsi="FreeSans" w:cs="FreeSans"/>
          <w:b/>
        </w:rPr>
        <w:t>1. Was sind Themen, die euch interessieren? Worauf soll genauer eingegangen werden?</w:t>
      </w:r>
    </w:p>
    <w:p w14:paraId="5673100D" w14:textId="41B4ACE5" w:rsidR="00E122BA" w:rsidRPr="00481E8F" w:rsidRDefault="00000000">
      <w:pPr>
        <w:rPr>
          <w:rFonts w:ascii="FreeSans" w:eastAsia="FreeSans" w:hAnsi="FreeSans" w:cs="FreeSans"/>
          <w:b/>
        </w:rPr>
      </w:pPr>
      <w:r>
        <w:rPr>
          <w:rFonts w:ascii="FreeSans" w:eastAsia="FreeSans" w:hAnsi="FreeSans" w:cs="FreeSans"/>
        </w:rPr>
        <w:t xml:space="preserve">Mich interessieren eher die zusätzlichen Features von </w:t>
      </w:r>
      <w:proofErr w:type="spellStart"/>
      <w:r>
        <w:rPr>
          <w:rFonts w:ascii="FreeSans" w:eastAsia="FreeSans" w:hAnsi="FreeSans" w:cs="FreeSans"/>
        </w:rPr>
        <w:t>LiaScriopt</w:t>
      </w:r>
      <w:proofErr w:type="spellEnd"/>
      <w:r>
        <w:rPr>
          <w:rFonts w:ascii="FreeSans" w:eastAsia="FreeSans" w:hAnsi="FreeSans" w:cs="FreeSans"/>
        </w:rPr>
        <w:t xml:space="preserve"> - also </w:t>
      </w:r>
      <w:proofErr w:type="gramStart"/>
      <w:r>
        <w:rPr>
          <w:rFonts w:ascii="FreeSans" w:eastAsia="FreeSans" w:hAnsi="FreeSans" w:cs="FreeSans"/>
        </w:rPr>
        <w:t>alles</w:t>
      </w:r>
      <w:proofErr w:type="gramEnd"/>
      <w:r>
        <w:rPr>
          <w:rFonts w:ascii="FreeSans" w:eastAsia="FreeSans" w:hAnsi="FreeSans" w:cs="FreeSans"/>
        </w:rPr>
        <w:t xml:space="preserve"> was über reines Markdown und Tools wie </w:t>
      </w:r>
      <w:proofErr w:type="spellStart"/>
      <w:r>
        <w:rPr>
          <w:rFonts w:ascii="FreeSans" w:eastAsia="FreeSans" w:hAnsi="FreeSans" w:cs="FreeSans"/>
        </w:rPr>
        <w:t>HedgeDoc</w:t>
      </w:r>
      <w:proofErr w:type="spellEnd"/>
      <w:r>
        <w:rPr>
          <w:rFonts w:ascii="FreeSans" w:eastAsia="FreeSans" w:hAnsi="FreeSans" w:cs="FreeSans"/>
        </w:rPr>
        <w:t xml:space="preserve"> oder </w:t>
      </w:r>
      <w:proofErr w:type="spellStart"/>
      <w:r>
        <w:rPr>
          <w:rFonts w:ascii="FreeSans" w:eastAsia="FreeSans" w:hAnsi="FreeSans" w:cs="FreeSans"/>
        </w:rPr>
        <w:t>CryptPad</w:t>
      </w:r>
      <w:proofErr w:type="spellEnd"/>
      <w:r>
        <w:rPr>
          <w:rFonts w:ascii="FreeSans" w:eastAsia="FreeSans" w:hAnsi="FreeSans" w:cs="FreeSans"/>
        </w:rPr>
        <w:t xml:space="preserve"> hinausgehen. </w:t>
      </w:r>
      <w:r>
        <w:rPr>
          <w:rFonts w:ascii="FreeSans" w:eastAsia="FreeSans" w:hAnsi="FreeSans" w:cs="FreeSans"/>
        </w:rPr>
        <w:br/>
        <w:t xml:space="preserve">Besonders der KI -Assistent </w:t>
      </w:r>
      <w:proofErr w:type="gramStart"/>
      <w:r>
        <w:rPr>
          <w:rFonts w:ascii="FreeSans" w:eastAsia="FreeSans" w:hAnsi="FreeSans" w:cs="FreeSans"/>
        </w:rPr>
        <w:t>🤖  (</w:t>
      </w:r>
      <w:proofErr w:type="gramEnd"/>
      <w:r>
        <w:rPr>
          <w:rFonts w:ascii="FreeSans" w:eastAsia="FreeSans" w:hAnsi="FreeSans" w:cs="FreeSans"/>
        </w:rPr>
        <w:t>Christine)</w:t>
      </w:r>
      <w:r>
        <w:rPr>
          <w:rFonts w:ascii="FreeSans" w:eastAsia="FreeSans" w:hAnsi="FreeSans" w:cs="FreeSans"/>
        </w:rPr>
        <w:br/>
      </w:r>
      <w:r>
        <w:rPr>
          <w:rFonts w:ascii="FreeSans" w:eastAsia="FreeSans" w:hAnsi="FreeSans" w:cs="FreeSans"/>
        </w:rPr>
        <w:br/>
        <w:t>Auch Hintergründe finde ich interessant: was erfordert das Hosting, was bedeutet das an Ressourcen für ein Hochschulrechenzentrum? (Christine)</w:t>
      </w:r>
    </w:p>
    <w:p w14:paraId="66C0DD29" w14:textId="63B48E04" w:rsidR="00E122BA" w:rsidRDefault="00000000">
      <w:pPr>
        <w:rPr>
          <w:rFonts w:ascii="FreeSans" w:eastAsia="FreeSans" w:hAnsi="FreeSans" w:cs="FreeSans"/>
        </w:rPr>
      </w:pPr>
      <w:r>
        <w:rPr>
          <w:rFonts w:ascii="FreeSans" w:eastAsia="FreeSans" w:hAnsi="FreeSans" w:cs="FreeSans"/>
        </w:rPr>
        <w:t xml:space="preserve">Ich möchte einen generellen praxisorientierten Einstieg in das Tool, sodass ich gut am Handbuch mitarbeiten kann. In der </w:t>
      </w:r>
      <w:proofErr w:type="spellStart"/>
      <w:r>
        <w:rPr>
          <w:rFonts w:ascii="FreeSans" w:eastAsia="FreeSans" w:hAnsi="FreeSans" w:cs="FreeSans"/>
        </w:rPr>
        <w:t>CoP</w:t>
      </w:r>
      <w:proofErr w:type="spellEnd"/>
      <w:r>
        <w:rPr>
          <w:rFonts w:ascii="FreeSans" w:eastAsia="FreeSans" w:hAnsi="FreeSans" w:cs="FreeSans"/>
        </w:rPr>
        <w:t xml:space="preserve"> war ja dafür zu wenig Zeit. (Christin)</w:t>
      </w:r>
    </w:p>
    <w:p w14:paraId="3A563B0F" w14:textId="20B91B34" w:rsidR="00E122BA" w:rsidRDefault="00000000">
      <w:pPr>
        <w:rPr>
          <w:rFonts w:ascii="FreeSans" w:eastAsia="FreeSans" w:hAnsi="FreeSans" w:cs="FreeSans"/>
        </w:rPr>
      </w:pPr>
      <w:r>
        <w:rPr>
          <w:rFonts w:ascii="FreeSans" w:eastAsia="FreeSans" w:hAnsi="FreeSans" w:cs="FreeSans"/>
        </w:rPr>
        <w:t xml:space="preserve">Ich bin ehrlich gesagt davon ausgegangen, dass es ein praxisorientiertes Einsteiger-Seminar wird, in dem uns </w:t>
      </w:r>
      <w:proofErr w:type="spellStart"/>
      <w:r>
        <w:rPr>
          <w:rFonts w:ascii="FreeSans" w:eastAsia="FreeSans" w:hAnsi="FreeSans" w:cs="FreeSans"/>
        </w:rPr>
        <w:t>LiaScript</w:t>
      </w:r>
      <w:proofErr w:type="spellEnd"/>
      <w:r>
        <w:rPr>
          <w:rFonts w:ascii="FreeSans" w:eastAsia="FreeSans" w:hAnsi="FreeSans" w:cs="FreeSans"/>
        </w:rPr>
        <w:t xml:space="preserve"> und die Funktionsweise und Möglichkeiten vorgestellt werden, damit wir später </w:t>
      </w:r>
      <w:proofErr w:type="spellStart"/>
      <w:r>
        <w:rPr>
          <w:rFonts w:ascii="FreeSans" w:eastAsia="FreeSans" w:hAnsi="FreeSans" w:cs="FreeSans"/>
        </w:rPr>
        <w:t>ggf</w:t>
      </w:r>
      <w:proofErr w:type="spellEnd"/>
      <w:r>
        <w:rPr>
          <w:rFonts w:ascii="FreeSans" w:eastAsia="FreeSans" w:hAnsi="FreeSans" w:cs="FreeSans"/>
        </w:rPr>
        <w:t xml:space="preserve"> das Handbuch damit umsetzen können. (Heike)</w:t>
      </w:r>
    </w:p>
    <w:p w14:paraId="192482AC" w14:textId="77777777" w:rsidR="00E122BA" w:rsidRDefault="00000000">
      <w:pPr>
        <w:rPr>
          <w:rFonts w:ascii="FreeSans" w:eastAsia="FreeSans" w:hAnsi="FreeSans" w:cs="FreeSans"/>
        </w:rPr>
      </w:pPr>
      <w:r>
        <w:rPr>
          <w:rFonts w:ascii="FreeSans" w:eastAsia="FreeSans" w:hAnsi="FreeSans" w:cs="FreeSans"/>
        </w:rPr>
        <w:t xml:space="preserve">Wie kann ich einzelne Seiten/Kapitel untereinander verlinken? Kann man die vorhandenen Seiten auch als </w:t>
      </w:r>
      <w:proofErr w:type="spellStart"/>
      <w:r>
        <w:rPr>
          <w:rFonts w:ascii="FreeSans" w:eastAsia="FreeSans" w:hAnsi="FreeSans" w:cs="FreeSans"/>
        </w:rPr>
        <w:t>WissensGraph</w:t>
      </w:r>
      <w:proofErr w:type="spellEnd"/>
      <w:r>
        <w:rPr>
          <w:rFonts w:ascii="FreeSans" w:eastAsia="FreeSans" w:hAnsi="FreeSans" w:cs="FreeSans"/>
        </w:rPr>
        <w:t xml:space="preserve"> darstellen lassen? (Silvia) </w:t>
      </w:r>
    </w:p>
    <w:p w14:paraId="28B5BA41" w14:textId="77777777" w:rsidR="00E122BA" w:rsidRDefault="00000000">
      <w:pPr>
        <w:rPr>
          <w:rFonts w:ascii="FreeSans" w:eastAsia="FreeSans" w:hAnsi="FreeSans" w:cs="FreeSans"/>
        </w:rPr>
      </w:pPr>
      <w:r>
        <w:rPr>
          <w:rFonts w:ascii="FreeSans" w:eastAsia="FreeSans" w:hAnsi="FreeSans" w:cs="FreeSans"/>
        </w:rPr>
        <w:t xml:space="preserve">Tabellen: Ok, Markdown kann simple Tabellen, welche Möglichkeiten habe ich mit </w:t>
      </w:r>
      <w:proofErr w:type="spellStart"/>
      <w:r>
        <w:rPr>
          <w:rFonts w:ascii="FreeSans" w:eastAsia="FreeSans" w:hAnsi="FreeSans" w:cs="FreeSans"/>
        </w:rPr>
        <w:t>LiaScript</w:t>
      </w:r>
      <w:proofErr w:type="spellEnd"/>
      <w:r>
        <w:rPr>
          <w:rFonts w:ascii="FreeSans" w:eastAsia="FreeSans" w:hAnsi="FreeSans" w:cs="FreeSans"/>
        </w:rPr>
        <w:t xml:space="preserve"> zusätzlich (Zellen verbinden, einzelne Zeilen/Spalten/Zellen in unterschiedlicher Färbung? (Silvia)</w:t>
      </w:r>
    </w:p>
    <w:p w14:paraId="5EB72B2D" w14:textId="77777777" w:rsidR="00E122BA" w:rsidRDefault="00000000">
      <w:pPr>
        <w:rPr>
          <w:rFonts w:ascii="FreeSans" w:eastAsia="FreeSans" w:hAnsi="FreeSans" w:cs="FreeSans"/>
        </w:rPr>
      </w:pPr>
      <w:r>
        <w:rPr>
          <w:rFonts w:ascii="FreeSans" w:eastAsia="FreeSans" w:hAnsi="FreeSans" w:cs="FreeSans"/>
        </w:rPr>
        <w:t>Seitenleiste: Welche Möglichkeiten habe ich die Navigation anzupassen? (Silvia)</w:t>
      </w:r>
    </w:p>
    <w:p w14:paraId="340035D7" w14:textId="77777777" w:rsidR="00E122BA" w:rsidRDefault="00000000">
      <w:pPr>
        <w:rPr>
          <w:rFonts w:ascii="FreeSans" w:eastAsia="FreeSans" w:hAnsi="FreeSans" w:cs="FreeSans"/>
          <w:b/>
        </w:rPr>
      </w:pPr>
      <w:r>
        <w:rPr>
          <w:rFonts w:ascii="FreeSans" w:eastAsia="FreeSans" w:hAnsi="FreeSans" w:cs="FreeSans"/>
          <w:b/>
        </w:rPr>
        <w:t xml:space="preserve">2. Welche Art Medien (Videos, Bilder, Podcasts </w:t>
      </w:r>
      <w:proofErr w:type="gramStart"/>
      <w:r>
        <w:rPr>
          <w:rFonts w:ascii="FreeSans" w:eastAsia="FreeSans" w:hAnsi="FreeSans" w:cs="FreeSans"/>
          <w:b/>
        </w:rPr>
        <w:t>etc...</w:t>
      </w:r>
      <w:proofErr w:type="gramEnd"/>
      <w:r>
        <w:rPr>
          <w:rFonts w:ascii="FreeSans" w:eastAsia="FreeSans" w:hAnsi="FreeSans" w:cs="FreeSans"/>
          <w:b/>
        </w:rPr>
        <w:t xml:space="preserve">) wollt ihr in das Handbuch integrieren? Welche Dinge wollt ihr mit </w:t>
      </w:r>
      <w:proofErr w:type="spellStart"/>
      <w:r>
        <w:rPr>
          <w:rFonts w:ascii="FreeSans" w:eastAsia="FreeSans" w:hAnsi="FreeSans" w:cs="FreeSans"/>
          <w:b/>
        </w:rPr>
        <w:t>LiaScript</w:t>
      </w:r>
      <w:proofErr w:type="spellEnd"/>
      <w:r>
        <w:rPr>
          <w:rFonts w:ascii="FreeSans" w:eastAsia="FreeSans" w:hAnsi="FreeSans" w:cs="FreeSans"/>
          <w:b/>
        </w:rPr>
        <w:t xml:space="preserve"> umsetzen?</w:t>
      </w:r>
    </w:p>
    <w:p w14:paraId="071E4071" w14:textId="77777777" w:rsidR="00E122BA" w:rsidRDefault="00000000">
      <w:pPr>
        <w:rPr>
          <w:rFonts w:ascii="FreeSans" w:eastAsia="FreeSans" w:hAnsi="FreeSans" w:cs="FreeSans"/>
        </w:rPr>
      </w:pPr>
      <w:r>
        <w:rPr>
          <w:rFonts w:ascii="FreeSans" w:eastAsia="FreeSans" w:hAnsi="FreeSans" w:cs="FreeSans"/>
        </w:rPr>
        <w:t xml:space="preserve">Vielleicht kann man Better Practices zu </w:t>
      </w:r>
      <w:proofErr w:type="spellStart"/>
      <w:r>
        <w:rPr>
          <w:rFonts w:ascii="FreeSans" w:eastAsia="FreeSans" w:hAnsi="FreeSans" w:cs="FreeSans"/>
        </w:rPr>
        <w:t>Social</w:t>
      </w:r>
      <w:proofErr w:type="spellEnd"/>
      <w:r>
        <w:rPr>
          <w:rFonts w:ascii="FreeSans" w:eastAsia="FreeSans" w:hAnsi="FreeSans" w:cs="FreeSans"/>
        </w:rPr>
        <w:t xml:space="preserve"> Media Arbeit mit reinbringen</w:t>
      </w:r>
      <w:proofErr w:type="gramStart"/>
      <w:r>
        <w:rPr>
          <w:rFonts w:ascii="FreeSans" w:eastAsia="FreeSans" w:hAnsi="FreeSans" w:cs="FreeSans"/>
        </w:rPr>
        <w:t xml:space="preserve"> ..</w:t>
      </w:r>
      <w:proofErr w:type="gramEnd"/>
      <w:r>
        <w:rPr>
          <w:rFonts w:ascii="FreeSans" w:eastAsia="FreeSans" w:hAnsi="FreeSans" w:cs="FreeSans"/>
        </w:rPr>
        <w:t xml:space="preserve"> Also Bilder und kleine Videos. (Christine)</w:t>
      </w:r>
      <w:r>
        <w:rPr>
          <w:rFonts w:ascii="FreeSans" w:eastAsia="FreeSans" w:hAnsi="FreeSans" w:cs="FreeSans"/>
        </w:rPr>
        <w:br/>
      </w:r>
      <w:r>
        <w:rPr>
          <w:rFonts w:ascii="FreeSans" w:eastAsia="FreeSans" w:hAnsi="FreeSans" w:cs="FreeSans"/>
        </w:rPr>
        <w:br/>
        <w:t xml:space="preserve">Mit </w:t>
      </w:r>
      <w:proofErr w:type="spellStart"/>
      <w:r>
        <w:rPr>
          <w:rFonts w:ascii="FreeSans" w:eastAsia="FreeSans" w:hAnsi="FreeSans" w:cs="FreeSans"/>
        </w:rPr>
        <w:t>Podacst</w:t>
      </w:r>
      <w:proofErr w:type="spellEnd"/>
      <w:r>
        <w:rPr>
          <w:rFonts w:ascii="FreeSans" w:eastAsia="FreeSans" w:hAnsi="FreeSans" w:cs="FreeSans"/>
        </w:rPr>
        <w:t xml:space="preserve"> /Audio / </w:t>
      </w:r>
      <w:proofErr w:type="spellStart"/>
      <w:r>
        <w:rPr>
          <w:rFonts w:ascii="FreeSans" w:eastAsia="FreeSans" w:hAnsi="FreeSans" w:cs="FreeSans"/>
        </w:rPr>
        <w:t>Stimmenund</w:t>
      </w:r>
      <w:proofErr w:type="spellEnd"/>
      <w:r>
        <w:rPr>
          <w:rFonts w:ascii="FreeSans" w:eastAsia="FreeSans" w:hAnsi="FreeSans" w:cs="FreeSans"/>
        </w:rPr>
        <w:t xml:space="preserve"> Zuhören haben wir noch nicht viel gemacht. Das wäre doch vielleicht ein Anlass? (Christine)</w:t>
      </w:r>
    </w:p>
    <w:p w14:paraId="45859820" w14:textId="7CAB13A0" w:rsidR="00E122BA" w:rsidRDefault="00000000">
      <w:pPr>
        <w:rPr>
          <w:rFonts w:ascii="FreeSans" w:eastAsia="FreeSans" w:hAnsi="FreeSans" w:cs="FreeSans"/>
        </w:rPr>
      </w:pPr>
      <w:r>
        <w:rPr>
          <w:rFonts w:ascii="FreeSans" w:eastAsia="FreeSans" w:hAnsi="FreeSans" w:cs="FreeSans"/>
        </w:rPr>
        <w:t>Einbindung von Bildern, Screenshots (Heike)</w:t>
      </w:r>
    </w:p>
    <w:p w14:paraId="3129E927" w14:textId="77777777" w:rsidR="00E122BA" w:rsidRDefault="00000000">
      <w:pPr>
        <w:rPr>
          <w:rFonts w:ascii="FreeSans" w:eastAsia="FreeSans" w:hAnsi="FreeSans" w:cs="FreeSans"/>
        </w:rPr>
      </w:pPr>
      <w:r>
        <w:rPr>
          <w:rFonts w:ascii="FreeSans" w:eastAsia="FreeSans" w:hAnsi="FreeSans" w:cs="FreeSans"/>
        </w:rPr>
        <w:t>Medien, die wir mMn einbinden könnten (Silvia):</w:t>
      </w:r>
    </w:p>
    <w:p w14:paraId="2FE25BBB" w14:textId="77777777" w:rsidR="00E122BA" w:rsidRDefault="00000000">
      <w:pPr>
        <w:pStyle w:val="Listenabsatz"/>
        <w:numPr>
          <w:ilvl w:val="0"/>
          <w:numId w:val="12"/>
        </w:numPr>
        <w:rPr>
          <w:rFonts w:ascii="FreeSans" w:eastAsia="FreeSans" w:hAnsi="FreeSans" w:cs="FreeSans"/>
        </w:rPr>
      </w:pPr>
      <w:r>
        <w:rPr>
          <w:rFonts w:ascii="FreeSans" w:eastAsia="FreeSans" w:hAnsi="FreeSans" w:cs="FreeSans"/>
        </w:rPr>
        <w:t xml:space="preserve">Bilder in verschiedenen Formaten (inkl. Größenanpassung auf der Seite + Bildbeschreibung und Untertitel), </w:t>
      </w:r>
    </w:p>
    <w:p w14:paraId="19E5D141" w14:textId="77777777" w:rsidR="00E122BA" w:rsidRDefault="00000000">
      <w:pPr>
        <w:pStyle w:val="Listenabsatz"/>
        <w:numPr>
          <w:ilvl w:val="0"/>
          <w:numId w:val="12"/>
        </w:numPr>
        <w:rPr>
          <w:rFonts w:ascii="FreeSans" w:eastAsia="FreeSans" w:hAnsi="FreeSans" w:cs="FreeSans"/>
        </w:rPr>
      </w:pPr>
      <w:r>
        <w:rPr>
          <w:rFonts w:ascii="FreeSans" w:eastAsia="FreeSans" w:hAnsi="FreeSans" w:cs="FreeSans"/>
        </w:rPr>
        <w:t xml:space="preserve">Audio (selbst aufgenommen, wie funktioniert dann die Einbindung?), </w:t>
      </w:r>
    </w:p>
    <w:p w14:paraId="2099668F" w14:textId="77777777" w:rsidR="00E122BA" w:rsidRDefault="00000000">
      <w:pPr>
        <w:pStyle w:val="Listenabsatz"/>
        <w:numPr>
          <w:ilvl w:val="0"/>
          <w:numId w:val="12"/>
        </w:numPr>
        <w:rPr>
          <w:rFonts w:ascii="FreeSans" w:eastAsia="FreeSans" w:hAnsi="FreeSans" w:cs="FreeSans"/>
        </w:rPr>
      </w:pPr>
      <w:r>
        <w:rPr>
          <w:rFonts w:ascii="FreeSans" w:eastAsia="FreeSans" w:hAnsi="FreeSans" w:cs="FreeSans"/>
        </w:rPr>
        <w:t xml:space="preserve">Einbindung von Podcasts die z. B. von </w:t>
      </w:r>
      <w:proofErr w:type="spellStart"/>
      <w:r>
        <w:rPr>
          <w:rFonts w:ascii="FreeSans" w:eastAsia="FreeSans" w:hAnsi="FreeSans" w:cs="FreeSans"/>
        </w:rPr>
        <w:t>OERinfo</w:t>
      </w:r>
      <w:proofErr w:type="spellEnd"/>
      <w:r>
        <w:rPr>
          <w:rFonts w:ascii="FreeSans" w:eastAsia="FreeSans" w:hAnsi="FreeSans" w:cs="FreeSans"/>
        </w:rPr>
        <w:t xml:space="preserve"> und anderen externen Quellen kommen, </w:t>
      </w:r>
    </w:p>
    <w:p w14:paraId="38003B6A" w14:textId="77777777" w:rsidR="00E122BA" w:rsidRDefault="00000000">
      <w:pPr>
        <w:pStyle w:val="Listenabsatz"/>
        <w:numPr>
          <w:ilvl w:val="0"/>
          <w:numId w:val="12"/>
        </w:numPr>
        <w:rPr>
          <w:rFonts w:ascii="FreeSans" w:eastAsia="FreeSans" w:hAnsi="FreeSans" w:cs="FreeSans"/>
        </w:rPr>
      </w:pPr>
      <w:r>
        <w:rPr>
          <w:rFonts w:ascii="FreeSans" w:eastAsia="FreeSans" w:hAnsi="FreeSans" w:cs="FreeSans"/>
        </w:rPr>
        <w:t xml:space="preserve">Video - sowohl eigene Produktionen (in unterschiedlichen Formaten, also Hoch- und Querformat) als auch aus anderen Quellen (YT, </w:t>
      </w:r>
      <w:proofErr w:type="spellStart"/>
      <w:r>
        <w:rPr>
          <w:rFonts w:ascii="FreeSans" w:eastAsia="FreeSans" w:hAnsi="FreeSans" w:cs="FreeSans"/>
        </w:rPr>
        <w:t>PeerYoube</w:t>
      </w:r>
      <w:proofErr w:type="spellEnd"/>
      <w:r>
        <w:rPr>
          <w:rFonts w:ascii="FreeSans" w:eastAsia="FreeSans" w:hAnsi="FreeSans" w:cs="FreeSans"/>
        </w:rPr>
        <w:t xml:space="preserve">, TIB-AV) </w:t>
      </w:r>
    </w:p>
    <w:p w14:paraId="7BF42593" w14:textId="77777777" w:rsidR="00E122BA" w:rsidRDefault="00000000">
      <w:pPr>
        <w:pStyle w:val="Listenabsatz"/>
        <w:numPr>
          <w:ilvl w:val="0"/>
          <w:numId w:val="12"/>
        </w:numPr>
        <w:rPr>
          <w:rFonts w:ascii="FreeSans" w:eastAsia="FreeSans" w:hAnsi="FreeSans" w:cs="FreeSans"/>
        </w:rPr>
      </w:pPr>
      <w:r>
        <w:rPr>
          <w:rFonts w:ascii="FreeSans" w:eastAsia="FreeSans" w:hAnsi="FreeSans" w:cs="FreeSans"/>
        </w:rPr>
        <w:t xml:space="preserve">H5P-Inhalte (hier denke ich vor allem an Interaktive Videos, Dialog Cards oder die Timeline) </w:t>
      </w:r>
    </w:p>
    <w:p w14:paraId="605270F6" w14:textId="77777777" w:rsidR="00E122BA" w:rsidRDefault="00E122BA">
      <w:pPr>
        <w:rPr>
          <w:rFonts w:ascii="FreeSans" w:eastAsia="FreeSans" w:hAnsi="FreeSans" w:cs="FreeSans"/>
        </w:rPr>
      </w:pPr>
    </w:p>
    <w:p w14:paraId="55C4713F" w14:textId="77777777" w:rsidR="00E122BA" w:rsidRDefault="00000000">
      <w:pPr>
        <w:rPr>
          <w:rFonts w:ascii="FreeSans" w:eastAsia="FreeSans" w:hAnsi="FreeSans" w:cs="FreeSans"/>
          <w:b/>
        </w:rPr>
      </w:pPr>
      <w:r>
        <w:rPr>
          <w:rFonts w:ascii="FreeSans" w:eastAsia="FreeSans" w:hAnsi="FreeSans" w:cs="FreeSans"/>
          <w:b/>
        </w:rPr>
        <w:t>3. Wie müsste so ein Handbuch aus eurer Sicht aussehen? Sollten wir zum Beispiel mit Templates arbeiten, damit alles einheitlich aussieht?</w:t>
      </w:r>
    </w:p>
    <w:p w14:paraId="6C395C98" w14:textId="77777777" w:rsidR="00E122BA" w:rsidRDefault="00000000">
      <w:pPr>
        <w:rPr>
          <w:rFonts w:ascii="FreeSans" w:eastAsia="FreeSans" w:hAnsi="FreeSans" w:cs="FreeSans"/>
        </w:rPr>
      </w:pPr>
      <w:r>
        <w:rPr>
          <w:rFonts w:ascii="FreeSans" w:eastAsia="FreeSans" w:hAnsi="FreeSans" w:cs="FreeSans"/>
        </w:rPr>
        <w:t xml:space="preserve">Ja auf jeden Fall!! Ein schönes ansprechendes Design unterstützt den Wissenstransfer, schafft Orientierung und motiviert Da sind die </w:t>
      </w:r>
      <w:proofErr w:type="gramStart"/>
      <w:r>
        <w:rPr>
          <w:rFonts w:ascii="FreeSans" w:eastAsia="FreeSans" w:hAnsi="FreeSans" w:cs="FreeSans"/>
        </w:rPr>
        <w:t>Möglichkeiten  vermutlich</w:t>
      </w:r>
      <w:proofErr w:type="gramEnd"/>
      <w:r>
        <w:rPr>
          <w:rFonts w:ascii="FreeSans" w:eastAsia="FreeSans" w:hAnsi="FreeSans" w:cs="FreeSans"/>
        </w:rPr>
        <w:t xml:space="preserve"> etwas beschränkt in </w:t>
      </w:r>
      <w:proofErr w:type="spellStart"/>
      <w:r>
        <w:rPr>
          <w:rFonts w:ascii="FreeSans" w:eastAsia="FreeSans" w:hAnsi="FreeSans" w:cs="FreeSans"/>
        </w:rPr>
        <w:t>LiaScript</w:t>
      </w:r>
      <w:proofErr w:type="spellEnd"/>
      <w:r>
        <w:rPr>
          <w:rFonts w:ascii="FreeSans" w:eastAsia="FreeSans" w:hAnsi="FreeSans" w:cs="FreeSans"/>
        </w:rPr>
        <w:t xml:space="preserve"> - vielleicht wäre eine zusätzliche </w:t>
      </w:r>
      <w:proofErr w:type="gramStart"/>
      <w:r>
        <w:rPr>
          <w:rFonts w:ascii="FreeSans" w:eastAsia="FreeSans" w:hAnsi="FreeSans" w:cs="FreeSans"/>
        </w:rPr>
        <w:t>PDF Version</w:t>
      </w:r>
      <w:proofErr w:type="gramEnd"/>
      <w:r>
        <w:rPr>
          <w:rFonts w:ascii="FreeSans" w:eastAsia="FreeSans" w:hAnsi="FreeSans" w:cs="FreeSans"/>
        </w:rPr>
        <w:t xml:space="preserve"> auch sinnvoll oder E-Pub in dem auch Video möglich sind. (Christine)</w:t>
      </w:r>
    </w:p>
    <w:p w14:paraId="6FA223D5" w14:textId="77777777" w:rsidR="00E122BA" w:rsidRDefault="00000000">
      <w:pPr>
        <w:rPr>
          <w:rFonts w:ascii="FreeSans" w:eastAsia="FreeSans" w:hAnsi="FreeSans" w:cs="FreeSans"/>
        </w:rPr>
      </w:pPr>
      <w:r>
        <w:rPr>
          <w:rFonts w:ascii="FreeSans" w:eastAsia="FreeSans" w:hAnsi="FreeSans" w:cs="FreeSans"/>
        </w:rPr>
        <w:t>Sehe ich auch so, das Co-WOERK Design würde für einen großen Wiedererkennungseffekt sorgen. (Christin)</w:t>
      </w:r>
    </w:p>
    <w:p w14:paraId="3A45A2E2" w14:textId="77777777" w:rsidR="00E122BA" w:rsidRDefault="00000000">
      <w:pPr>
        <w:rPr>
          <w:rFonts w:ascii="FreeSans" w:eastAsia="FreeSans" w:hAnsi="FreeSans" w:cs="FreeSans"/>
        </w:rPr>
      </w:pPr>
      <w:r>
        <w:rPr>
          <w:rFonts w:ascii="FreeSans" w:eastAsia="FreeSans" w:hAnsi="FreeSans" w:cs="FreeSans"/>
        </w:rPr>
        <w:t xml:space="preserve">Die </w:t>
      </w:r>
      <w:proofErr w:type="spellStart"/>
      <w:r>
        <w:rPr>
          <w:rFonts w:ascii="FreeSans" w:eastAsia="FreeSans" w:hAnsi="FreeSans" w:cs="FreeSans"/>
        </w:rPr>
        <w:t>LiaScript</w:t>
      </w:r>
      <w:proofErr w:type="spellEnd"/>
      <w:r>
        <w:rPr>
          <w:rFonts w:ascii="FreeSans" w:eastAsia="FreeSans" w:hAnsi="FreeSans" w:cs="FreeSans"/>
        </w:rPr>
        <w:t xml:space="preserve">-Version des Handbuchs sollte die </w:t>
      </w:r>
      <w:proofErr w:type="spellStart"/>
      <w:r>
        <w:rPr>
          <w:rFonts w:ascii="FreeSans" w:eastAsia="FreeSans" w:hAnsi="FreeSans" w:cs="FreeSans"/>
        </w:rPr>
        <w:t>SSoT</w:t>
      </w:r>
      <w:proofErr w:type="spellEnd"/>
      <w:r>
        <w:rPr>
          <w:rFonts w:ascii="FreeSans" w:eastAsia="FreeSans" w:hAnsi="FreeSans" w:cs="FreeSans"/>
        </w:rPr>
        <w:t xml:space="preserve"> (Single Source </w:t>
      </w:r>
      <w:proofErr w:type="spellStart"/>
      <w:r>
        <w:rPr>
          <w:rFonts w:ascii="FreeSans" w:eastAsia="FreeSans" w:hAnsi="FreeSans" w:cs="FreeSans"/>
        </w:rPr>
        <w:t>of</w:t>
      </w:r>
      <w:proofErr w:type="spellEnd"/>
      <w:r>
        <w:rPr>
          <w:rFonts w:ascii="FreeSans" w:eastAsia="FreeSans" w:hAnsi="FreeSans" w:cs="FreeSans"/>
        </w:rPr>
        <w:t xml:space="preserve"> Truth) für das Handbuch sein, </w:t>
      </w:r>
      <w:r>
        <w:rPr>
          <w:rFonts w:ascii="FreeSans" w:eastAsia="FreeSans" w:hAnsi="FreeSans" w:cs="FreeSans"/>
          <w:b/>
        </w:rPr>
        <w:t>Für den Workshop</w:t>
      </w:r>
      <w:r>
        <w:rPr>
          <w:rFonts w:ascii="FreeSans" w:eastAsia="FreeSans" w:hAnsi="FreeSans" w:cs="FreeSans"/>
        </w:rPr>
        <w:t xml:space="preserve">: mich würden die Export-Optionen interessieren (z. B. als PDF oder in andere Formate, aus Obsidian.md kenne ich </w:t>
      </w:r>
      <w:proofErr w:type="spellStart"/>
      <w:r>
        <w:rPr>
          <w:rFonts w:ascii="FreeSans" w:eastAsia="FreeSans" w:hAnsi="FreeSans" w:cs="FreeSans"/>
        </w:rPr>
        <w:t>Pandoc</w:t>
      </w:r>
      <w:proofErr w:type="spellEnd"/>
      <w:r>
        <w:rPr>
          <w:rFonts w:ascii="FreeSans" w:eastAsia="FreeSans" w:hAnsi="FreeSans" w:cs="FreeSans"/>
        </w:rPr>
        <w:t xml:space="preserve"> als das ultimative Export-Werkzeug, kann das hier ebenfalls eine Hilfe sein?), auch mit der Frage was das für interaktive und multimediale Elemente bedeutet + ehrliche Einschätzung zum Aufwand. (Silvia)</w:t>
      </w:r>
    </w:p>
    <w:p w14:paraId="1C867F5C" w14:textId="77777777" w:rsidR="00E122BA" w:rsidRDefault="00000000">
      <w:pPr>
        <w:rPr>
          <w:rFonts w:ascii="FreeSans" w:eastAsia="FreeSans" w:hAnsi="FreeSans" w:cs="FreeSans"/>
        </w:rPr>
      </w:pPr>
      <w:r>
        <w:rPr>
          <w:rFonts w:ascii="FreeSans" w:eastAsia="FreeSans" w:hAnsi="FreeSans" w:cs="FreeSans"/>
        </w:rPr>
        <w:t xml:space="preserve">Zum Aussehen: ich hatte bisher als Inspiration das </w:t>
      </w:r>
      <w:hyperlink r:id="rId8" w:anchor="1" w:tooltip="https://liascript.github.io/course/?https://raw.githubusercontent.com/twillo-lehre-teilen/OER-Policy-Kit/main/OER_Policy_Kit.md#1" w:history="1">
        <w:r>
          <w:rPr>
            <w:rStyle w:val="Hyperlink"/>
            <w:rFonts w:ascii="FreeSans" w:eastAsia="FreeSans" w:hAnsi="FreeSans" w:cs="FreeSans"/>
          </w:rPr>
          <w:t>OER-Policy-Kit</w:t>
        </w:r>
      </w:hyperlink>
      <w:r>
        <w:rPr>
          <w:rFonts w:ascii="FreeSans" w:eastAsia="FreeSans" w:hAnsi="FreeSans" w:cs="FreeSans"/>
        </w:rPr>
        <w:t xml:space="preserve"> genutzt (mein erster Test ohne viel Inhalt: </w:t>
      </w:r>
      <w:hyperlink r:id="rId9" w:anchor="1" w:tooltip="https://liascript.github.io/course/?https://raw.githubusercontent.com/SilviaRetzlaff/Co-WOERK-Handbuch/refs/heads/main/Handbuch.md#1" w:history="1">
        <w:r>
          <w:rPr>
            <w:rStyle w:val="Hyperlink"/>
            <w:rFonts w:ascii="FreeSans" w:eastAsia="FreeSans" w:hAnsi="FreeSans" w:cs="FreeSans"/>
          </w:rPr>
          <w:t>Link</w:t>
        </w:r>
      </w:hyperlink>
      <w:r>
        <w:rPr>
          <w:rFonts w:ascii="FreeSans" w:eastAsia="FreeSans" w:hAnsi="FreeSans" w:cs="FreeSans"/>
        </w:rPr>
        <w:t>) und interessiere mich für den Workshop für Gestaltungsoptionen bzgl. Aufbau/Strukturierung von Inhalten in der Seitenleiste aber auch in Form von Gliederung auf einer Seite oder einem Seitenindex oder Ähnlichem (Silvia)</w:t>
      </w:r>
    </w:p>
    <w:p w14:paraId="6ED0BC4B" w14:textId="77777777" w:rsidR="00E122BA" w:rsidRDefault="00000000">
      <w:pPr>
        <w:rPr>
          <w:rFonts w:ascii="FreeSans" w:eastAsia="FreeSans" w:hAnsi="FreeSans" w:cs="FreeSans"/>
        </w:rPr>
      </w:pPr>
      <w:r>
        <w:rPr>
          <w:rFonts w:ascii="FreeSans" w:eastAsia="FreeSans" w:hAnsi="FreeSans" w:cs="FreeSans"/>
        </w:rPr>
        <w:t xml:space="preserve">Templates (Silvia): </w:t>
      </w:r>
    </w:p>
    <w:p w14:paraId="58D47B36" w14:textId="77777777" w:rsidR="00E122BA" w:rsidRDefault="00000000">
      <w:pPr>
        <w:pStyle w:val="Listenabsatz"/>
        <w:numPr>
          <w:ilvl w:val="0"/>
          <w:numId w:val="9"/>
        </w:numPr>
        <w:rPr>
          <w:rFonts w:ascii="FreeSans" w:eastAsia="FreeSans" w:hAnsi="FreeSans" w:cs="FreeSans"/>
        </w:rPr>
      </w:pPr>
      <w:r>
        <w:rPr>
          <w:rFonts w:ascii="FreeSans" w:eastAsia="FreeSans" w:hAnsi="FreeSans" w:cs="FreeSans"/>
        </w:rPr>
        <w:t xml:space="preserve">ja, für die Einheitlichkeit da viele </w:t>
      </w:r>
      <w:proofErr w:type="spellStart"/>
      <w:proofErr w:type="gramStart"/>
      <w:r>
        <w:rPr>
          <w:rFonts w:ascii="FreeSans" w:eastAsia="FreeSans" w:hAnsi="FreeSans" w:cs="FreeSans"/>
        </w:rPr>
        <w:t>Autor:innen</w:t>
      </w:r>
      <w:proofErr w:type="spellEnd"/>
      <w:proofErr w:type="gramEnd"/>
      <w:r>
        <w:rPr>
          <w:rFonts w:ascii="FreeSans" w:eastAsia="FreeSans" w:hAnsi="FreeSans" w:cs="FreeSans"/>
        </w:rPr>
        <w:t xml:space="preserve"> am Handbuch mitarbeiten werden; </w:t>
      </w:r>
      <w:r>
        <w:rPr>
          <w:rFonts w:ascii="FreeSans" w:eastAsia="FreeSans" w:hAnsi="FreeSans" w:cs="FreeSans"/>
          <w:b/>
        </w:rPr>
        <w:t>Für den Workshop</w:t>
      </w:r>
      <w:r>
        <w:rPr>
          <w:rFonts w:ascii="FreeSans" w:eastAsia="FreeSans" w:hAnsi="FreeSans" w:cs="FreeSans"/>
        </w:rPr>
        <w:t xml:space="preserve">: mich interessiert, wie Templates in </w:t>
      </w:r>
      <w:proofErr w:type="spellStart"/>
      <w:r>
        <w:rPr>
          <w:rFonts w:ascii="FreeSans" w:eastAsia="FreeSans" w:hAnsi="FreeSans" w:cs="FreeSans"/>
        </w:rPr>
        <w:t>LiaScript</w:t>
      </w:r>
      <w:proofErr w:type="spellEnd"/>
      <w:r>
        <w:rPr>
          <w:rFonts w:ascii="FreeSans" w:eastAsia="FreeSans" w:hAnsi="FreeSans" w:cs="FreeSans"/>
        </w:rPr>
        <w:t xml:space="preserve"> funktionierten und wie wir diese gut einsetzen können</w:t>
      </w:r>
    </w:p>
    <w:p w14:paraId="6A87AB18" w14:textId="77777777" w:rsidR="00E122BA" w:rsidRDefault="00000000">
      <w:pPr>
        <w:pStyle w:val="Listenabsatz"/>
        <w:numPr>
          <w:ilvl w:val="0"/>
          <w:numId w:val="9"/>
        </w:numPr>
        <w:rPr>
          <w:rFonts w:ascii="FreeSans" w:eastAsia="FreeSans" w:hAnsi="FreeSans" w:cs="FreeSans"/>
        </w:rPr>
      </w:pPr>
      <w:r>
        <w:rPr>
          <w:rFonts w:ascii="FreeSans" w:eastAsia="FreeSans" w:hAnsi="FreeSans" w:cs="FreeSans"/>
        </w:rPr>
        <w:t xml:space="preserve">Design: alles, was einer CC-BY-Lizenzierung sowie leichten Nachnutzbarkeit nicht im Weg steht und keine zusätzlichen Barrieren zum Lesen/Anschauen des Handbuchs aufbaut wäre ok für mich (ich habe z. B. wegen der Farben aufgehört Neles Blog via Webseite zu lesen) ... </w:t>
      </w:r>
      <w:r>
        <w:rPr>
          <w:rFonts w:ascii="FreeSans" w:eastAsia="FreeSans" w:hAnsi="FreeSans" w:cs="FreeSans"/>
          <w:b/>
        </w:rPr>
        <w:t>Für den Workshop</w:t>
      </w:r>
      <w:r>
        <w:rPr>
          <w:rFonts w:ascii="FreeSans" w:eastAsia="FreeSans" w:hAnsi="FreeSans" w:cs="FreeSans"/>
        </w:rPr>
        <w:t>: mich interessiert, welche Gestaltungsmöglichkeiten es gibt und wie diese in Templates voreingestellt werden können</w:t>
      </w:r>
    </w:p>
    <w:p w14:paraId="71BBA7CF" w14:textId="77777777" w:rsidR="00E122BA" w:rsidRDefault="00E122BA">
      <w:pPr>
        <w:rPr>
          <w:rFonts w:ascii="FreeSans" w:eastAsia="FreeSans" w:hAnsi="FreeSans" w:cs="FreeSans"/>
        </w:rPr>
      </w:pPr>
    </w:p>
    <w:p w14:paraId="4721A636" w14:textId="77777777" w:rsidR="00E122BA" w:rsidRDefault="00E122BA">
      <w:pPr>
        <w:rPr>
          <w:rFonts w:ascii="FreeSans" w:eastAsia="FreeSans" w:hAnsi="FreeSans" w:cs="FreeSans"/>
        </w:rPr>
      </w:pPr>
    </w:p>
    <w:p w14:paraId="70F242C0" w14:textId="77777777" w:rsidR="00E122BA" w:rsidRDefault="00E122BA">
      <w:pPr>
        <w:rPr>
          <w:rFonts w:ascii="FreeSans" w:eastAsia="FreeSans" w:hAnsi="FreeSans" w:cs="FreeSans"/>
        </w:rPr>
      </w:pPr>
    </w:p>
    <w:sectPr w:rsidR="00E122BA">
      <w:headerReference w:type="default" r:id="rId10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0BD0F" w14:textId="77777777" w:rsidR="00441B48" w:rsidRDefault="00441B48">
      <w:pPr>
        <w:spacing w:after="0" w:line="240" w:lineRule="auto"/>
      </w:pPr>
      <w:r>
        <w:separator/>
      </w:r>
    </w:p>
  </w:endnote>
  <w:endnote w:type="continuationSeparator" w:id="0">
    <w:p w14:paraId="56BCD5AD" w14:textId="77777777" w:rsidR="00441B48" w:rsidRDefault="00441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eeSans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DADF8" w14:textId="77777777" w:rsidR="00441B48" w:rsidRDefault="00441B48">
      <w:pPr>
        <w:spacing w:after="0" w:line="240" w:lineRule="auto"/>
      </w:pPr>
      <w:r>
        <w:separator/>
      </w:r>
    </w:p>
  </w:footnote>
  <w:footnote w:type="continuationSeparator" w:id="0">
    <w:p w14:paraId="27BB8012" w14:textId="77777777" w:rsidR="00441B48" w:rsidRDefault="00441B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BA7BC" w14:textId="77777777" w:rsidR="00E122BA" w:rsidRDefault="00E122B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F4D62"/>
    <w:multiLevelType w:val="hybridMultilevel"/>
    <w:tmpl w:val="EB1C1A52"/>
    <w:lvl w:ilvl="0" w:tplc="1A826602">
      <w:start w:val="1"/>
      <w:numFmt w:val="decimal"/>
      <w:lvlText w:val="%1."/>
      <w:lvlJc w:val="left"/>
    </w:lvl>
    <w:lvl w:ilvl="1" w:tplc="C3B23DFC">
      <w:start w:val="1"/>
      <w:numFmt w:val="lowerLetter"/>
      <w:lvlText w:val="%2."/>
      <w:lvlJc w:val="left"/>
      <w:pPr>
        <w:ind w:left="1440" w:hanging="360"/>
      </w:pPr>
    </w:lvl>
    <w:lvl w:ilvl="2" w:tplc="43DEF7C8">
      <w:start w:val="1"/>
      <w:numFmt w:val="lowerRoman"/>
      <w:lvlText w:val="%3."/>
      <w:lvlJc w:val="right"/>
      <w:pPr>
        <w:ind w:left="2160" w:hanging="180"/>
      </w:pPr>
    </w:lvl>
    <w:lvl w:ilvl="3" w:tplc="4F6A2FC8">
      <w:start w:val="1"/>
      <w:numFmt w:val="decimal"/>
      <w:lvlText w:val="%4."/>
      <w:lvlJc w:val="left"/>
      <w:pPr>
        <w:ind w:left="2880" w:hanging="360"/>
      </w:pPr>
    </w:lvl>
    <w:lvl w:ilvl="4" w:tplc="8B4C652A">
      <w:start w:val="1"/>
      <w:numFmt w:val="lowerLetter"/>
      <w:lvlText w:val="%5."/>
      <w:lvlJc w:val="left"/>
      <w:pPr>
        <w:ind w:left="3600" w:hanging="360"/>
      </w:pPr>
    </w:lvl>
    <w:lvl w:ilvl="5" w:tplc="56BA89B8">
      <w:start w:val="1"/>
      <w:numFmt w:val="lowerRoman"/>
      <w:lvlText w:val="%6."/>
      <w:lvlJc w:val="right"/>
      <w:pPr>
        <w:ind w:left="4320" w:hanging="180"/>
      </w:pPr>
    </w:lvl>
    <w:lvl w:ilvl="6" w:tplc="DBB68BEE">
      <w:start w:val="1"/>
      <w:numFmt w:val="decimal"/>
      <w:lvlText w:val="%7."/>
      <w:lvlJc w:val="left"/>
      <w:pPr>
        <w:ind w:left="5040" w:hanging="360"/>
      </w:pPr>
    </w:lvl>
    <w:lvl w:ilvl="7" w:tplc="AEF69A56">
      <w:start w:val="1"/>
      <w:numFmt w:val="lowerLetter"/>
      <w:lvlText w:val="%8."/>
      <w:lvlJc w:val="left"/>
      <w:pPr>
        <w:ind w:left="5760" w:hanging="360"/>
      </w:pPr>
    </w:lvl>
    <w:lvl w:ilvl="8" w:tplc="584E3CB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34E13"/>
    <w:multiLevelType w:val="hybridMultilevel"/>
    <w:tmpl w:val="FD3ED290"/>
    <w:lvl w:ilvl="0" w:tplc="639CC844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528089B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9F52BA2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322C0D2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BFA2418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A704C5C2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606C6D8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646A66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2682B8A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B2D3918"/>
    <w:multiLevelType w:val="hybridMultilevel"/>
    <w:tmpl w:val="23BEA812"/>
    <w:lvl w:ilvl="0" w:tplc="3070AC4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9FD8920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6D864C5C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D7AA1E3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B25CEC4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0736E5E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E7AC404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A294859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95543BC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2932341"/>
    <w:multiLevelType w:val="hybridMultilevel"/>
    <w:tmpl w:val="6F30FE08"/>
    <w:lvl w:ilvl="0" w:tplc="1FD0BDB8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F0C2D7F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BA56FBC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2EBAF6F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6556223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C60C5C0C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9BAA583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A23C60E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04768FE4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3354EED"/>
    <w:multiLevelType w:val="hybridMultilevel"/>
    <w:tmpl w:val="44BE7F4A"/>
    <w:lvl w:ilvl="0" w:tplc="B39AB136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0ABAFFEA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68227FD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FAAC282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41B4E61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6FACAE6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E0BC0B8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E28246F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C94AD8A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29C46DA7"/>
    <w:multiLevelType w:val="hybridMultilevel"/>
    <w:tmpl w:val="BAEEB80C"/>
    <w:lvl w:ilvl="0" w:tplc="3FDA03F2">
      <w:start w:val="1"/>
      <w:numFmt w:val="decimal"/>
      <w:lvlText w:val="%1."/>
      <w:lvlJc w:val="left"/>
    </w:lvl>
    <w:lvl w:ilvl="1" w:tplc="AB00CF6A">
      <w:start w:val="1"/>
      <w:numFmt w:val="lowerLetter"/>
      <w:lvlText w:val="%2."/>
      <w:lvlJc w:val="left"/>
      <w:pPr>
        <w:ind w:left="1440" w:hanging="360"/>
      </w:pPr>
    </w:lvl>
    <w:lvl w:ilvl="2" w:tplc="9E2680CA">
      <w:start w:val="1"/>
      <w:numFmt w:val="lowerRoman"/>
      <w:lvlText w:val="%3."/>
      <w:lvlJc w:val="right"/>
      <w:pPr>
        <w:ind w:left="2160" w:hanging="180"/>
      </w:pPr>
    </w:lvl>
    <w:lvl w:ilvl="3" w:tplc="27CC4654">
      <w:start w:val="1"/>
      <w:numFmt w:val="decimal"/>
      <w:lvlText w:val="%4."/>
      <w:lvlJc w:val="left"/>
      <w:pPr>
        <w:ind w:left="2880" w:hanging="360"/>
      </w:pPr>
    </w:lvl>
    <w:lvl w:ilvl="4" w:tplc="7F7AE0AE">
      <w:start w:val="1"/>
      <w:numFmt w:val="lowerLetter"/>
      <w:lvlText w:val="%5."/>
      <w:lvlJc w:val="left"/>
      <w:pPr>
        <w:ind w:left="3600" w:hanging="360"/>
      </w:pPr>
    </w:lvl>
    <w:lvl w:ilvl="5" w:tplc="F7541572">
      <w:start w:val="1"/>
      <w:numFmt w:val="lowerRoman"/>
      <w:lvlText w:val="%6."/>
      <w:lvlJc w:val="right"/>
      <w:pPr>
        <w:ind w:left="4320" w:hanging="180"/>
      </w:pPr>
    </w:lvl>
    <w:lvl w:ilvl="6" w:tplc="F6BE8CC8">
      <w:start w:val="1"/>
      <w:numFmt w:val="decimal"/>
      <w:lvlText w:val="%7."/>
      <w:lvlJc w:val="left"/>
      <w:pPr>
        <w:ind w:left="5040" w:hanging="360"/>
      </w:pPr>
    </w:lvl>
    <w:lvl w:ilvl="7" w:tplc="50D2DCFC">
      <w:start w:val="1"/>
      <w:numFmt w:val="lowerLetter"/>
      <w:lvlText w:val="%8."/>
      <w:lvlJc w:val="left"/>
      <w:pPr>
        <w:ind w:left="5760" w:hanging="360"/>
      </w:pPr>
    </w:lvl>
    <w:lvl w:ilvl="8" w:tplc="4198F43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A24105"/>
    <w:multiLevelType w:val="hybridMultilevel"/>
    <w:tmpl w:val="357672EA"/>
    <w:lvl w:ilvl="0" w:tplc="E0F479E0">
      <w:start w:val="1"/>
      <w:numFmt w:val="decimal"/>
      <w:lvlText w:val="%1."/>
      <w:lvlJc w:val="left"/>
    </w:lvl>
    <w:lvl w:ilvl="1" w:tplc="F5CE932E">
      <w:start w:val="1"/>
      <w:numFmt w:val="lowerLetter"/>
      <w:lvlText w:val="%2."/>
      <w:lvlJc w:val="left"/>
      <w:pPr>
        <w:ind w:left="1440" w:hanging="360"/>
      </w:pPr>
    </w:lvl>
    <w:lvl w:ilvl="2" w:tplc="CA0E3240">
      <w:start w:val="1"/>
      <w:numFmt w:val="lowerRoman"/>
      <w:lvlText w:val="%3."/>
      <w:lvlJc w:val="right"/>
      <w:pPr>
        <w:ind w:left="2160" w:hanging="180"/>
      </w:pPr>
    </w:lvl>
    <w:lvl w:ilvl="3" w:tplc="186687D8">
      <w:start w:val="1"/>
      <w:numFmt w:val="decimal"/>
      <w:lvlText w:val="%4."/>
      <w:lvlJc w:val="left"/>
      <w:pPr>
        <w:ind w:left="2880" w:hanging="360"/>
      </w:pPr>
    </w:lvl>
    <w:lvl w:ilvl="4" w:tplc="CCA42A4A">
      <w:start w:val="1"/>
      <w:numFmt w:val="lowerLetter"/>
      <w:lvlText w:val="%5."/>
      <w:lvlJc w:val="left"/>
      <w:pPr>
        <w:ind w:left="3600" w:hanging="360"/>
      </w:pPr>
    </w:lvl>
    <w:lvl w:ilvl="5" w:tplc="A62EDDCE">
      <w:start w:val="1"/>
      <w:numFmt w:val="lowerRoman"/>
      <w:lvlText w:val="%6."/>
      <w:lvlJc w:val="right"/>
      <w:pPr>
        <w:ind w:left="4320" w:hanging="180"/>
      </w:pPr>
    </w:lvl>
    <w:lvl w:ilvl="6" w:tplc="E44022BC">
      <w:start w:val="1"/>
      <w:numFmt w:val="decimal"/>
      <w:lvlText w:val="%7."/>
      <w:lvlJc w:val="left"/>
      <w:pPr>
        <w:ind w:left="5040" w:hanging="360"/>
      </w:pPr>
    </w:lvl>
    <w:lvl w:ilvl="7" w:tplc="DA660F80">
      <w:start w:val="1"/>
      <w:numFmt w:val="lowerLetter"/>
      <w:lvlText w:val="%8."/>
      <w:lvlJc w:val="left"/>
      <w:pPr>
        <w:ind w:left="5760" w:hanging="360"/>
      </w:pPr>
    </w:lvl>
    <w:lvl w:ilvl="8" w:tplc="0AE2004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56351"/>
    <w:multiLevelType w:val="hybridMultilevel"/>
    <w:tmpl w:val="CD54A792"/>
    <w:lvl w:ilvl="0" w:tplc="FF9A82B6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ED22D968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162037FC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0E6A5FC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C8B41F0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A9803BD2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73E0F73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CA885D4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DC78A2D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4B596408"/>
    <w:multiLevelType w:val="hybridMultilevel"/>
    <w:tmpl w:val="81FAC20C"/>
    <w:lvl w:ilvl="0" w:tplc="B9545390">
      <w:start w:val="1"/>
      <w:numFmt w:val="decimal"/>
      <w:lvlText w:val="%1."/>
      <w:lvlJc w:val="left"/>
    </w:lvl>
    <w:lvl w:ilvl="1" w:tplc="41304F98">
      <w:start w:val="1"/>
      <w:numFmt w:val="lowerLetter"/>
      <w:lvlText w:val="%2."/>
      <w:lvlJc w:val="left"/>
      <w:pPr>
        <w:ind w:left="1440" w:hanging="360"/>
      </w:pPr>
    </w:lvl>
    <w:lvl w:ilvl="2" w:tplc="FFD0562E">
      <w:start w:val="1"/>
      <w:numFmt w:val="lowerRoman"/>
      <w:lvlText w:val="%3."/>
      <w:lvlJc w:val="right"/>
      <w:pPr>
        <w:ind w:left="2160" w:hanging="180"/>
      </w:pPr>
    </w:lvl>
    <w:lvl w:ilvl="3" w:tplc="94668558">
      <w:start w:val="1"/>
      <w:numFmt w:val="decimal"/>
      <w:lvlText w:val="%4."/>
      <w:lvlJc w:val="left"/>
      <w:pPr>
        <w:ind w:left="2880" w:hanging="360"/>
      </w:pPr>
    </w:lvl>
    <w:lvl w:ilvl="4" w:tplc="26E45C32">
      <w:start w:val="1"/>
      <w:numFmt w:val="lowerLetter"/>
      <w:lvlText w:val="%5."/>
      <w:lvlJc w:val="left"/>
      <w:pPr>
        <w:ind w:left="3600" w:hanging="360"/>
      </w:pPr>
    </w:lvl>
    <w:lvl w:ilvl="5" w:tplc="53F099FC">
      <w:start w:val="1"/>
      <w:numFmt w:val="lowerRoman"/>
      <w:lvlText w:val="%6."/>
      <w:lvlJc w:val="right"/>
      <w:pPr>
        <w:ind w:left="4320" w:hanging="180"/>
      </w:pPr>
    </w:lvl>
    <w:lvl w:ilvl="6" w:tplc="F34AFD0C">
      <w:start w:val="1"/>
      <w:numFmt w:val="decimal"/>
      <w:lvlText w:val="%7."/>
      <w:lvlJc w:val="left"/>
      <w:pPr>
        <w:ind w:left="5040" w:hanging="360"/>
      </w:pPr>
    </w:lvl>
    <w:lvl w:ilvl="7" w:tplc="7000251C">
      <w:start w:val="1"/>
      <w:numFmt w:val="lowerLetter"/>
      <w:lvlText w:val="%8."/>
      <w:lvlJc w:val="left"/>
      <w:pPr>
        <w:ind w:left="5760" w:hanging="360"/>
      </w:pPr>
    </w:lvl>
    <w:lvl w:ilvl="8" w:tplc="E77AC0F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0774EF"/>
    <w:multiLevelType w:val="hybridMultilevel"/>
    <w:tmpl w:val="6ECE6420"/>
    <w:lvl w:ilvl="0" w:tplc="900A6C6A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A8EA859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921E1F4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CD4459E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84D44146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7260525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D820C24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498480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BE847D1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4DEC1290"/>
    <w:multiLevelType w:val="hybridMultilevel"/>
    <w:tmpl w:val="AB50A97A"/>
    <w:lvl w:ilvl="0" w:tplc="31420E74">
      <w:start w:val="1"/>
      <w:numFmt w:val="decimal"/>
      <w:lvlText w:val="%1."/>
      <w:lvlJc w:val="left"/>
      <w:pPr>
        <w:ind w:left="720" w:hanging="360"/>
      </w:pPr>
    </w:lvl>
    <w:lvl w:ilvl="1" w:tplc="B8A66080">
      <w:start w:val="1"/>
      <w:numFmt w:val="lowerLetter"/>
      <w:lvlText w:val="%2."/>
      <w:lvlJc w:val="left"/>
      <w:pPr>
        <w:ind w:left="1440" w:hanging="360"/>
      </w:pPr>
    </w:lvl>
    <w:lvl w:ilvl="2" w:tplc="A6102BE0">
      <w:start w:val="1"/>
      <w:numFmt w:val="lowerRoman"/>
      <w:lvlText w:val="%3."/>
      <w:lvlJc w:val="right"/>
      <w:pPr>
        <w:ind w:left="2160" w:hanging="180"/>
      </w:pPr>
    </w:lvl>
    <w:lvl w:ilvl="3" w:tplc="805CD226">
      <w:start w:val="1"/>
      <w:numFmt w:val="decimal"/>
      <w:lvlText w:val="%4."/>
      <w:lvlJc w:val="left"/>
      <w:pPr>
        <w:ind w:left="2880" w:hanging="360"/>
      </w:pPr>
    </w:lvl>
    <w:lvl w:ilvl="4" w:tplc="943ADD00">
      <w:start w:val="1"/>
      <w:numFmt w:val="lowerLetter"/>
      <w:lvlText w:val="%5."/>
      <w:lvlJc w:val="left"/>
      <w:pPr>
        <w:ind w:left="3600" w:hanging="360"/>
      </w:pPr>
    </w:lvl>
    <w:lvl w:ilvl="5" w:tplc="E5F6932A">
      <w:start w:val="1"/>
      <w:numFmt w:val="lowerRoman"/>
      <w:lvlText w:val="%6."/>
      <w:lvlJc w:val="right"/>
      <w:pPr>
        <w:ind w:left="4320" w:hanging="180"/>
      </w:pPr>
    </w:lvl>
    <w:lvl w:ilvl="6" w:tplc="195892E0">
      <w:start w:val="1"/>
      <w:numFmt w:val="decimal"/>
      <w:lvlText w:val="%7."/>
      <w:lvlJc w:val="left"/>
      <w:pPr>
        <w:ind w:left="5040" w:hanging="360"/>
      </w:pPr>
    </w:lvl>
    <w:lvl w:ilvl="7" w:tplc="380479E6">
      <w:start w:val="1"/>
      <w:numFmt w:val="lowerLetter"/>
      <w:lvlText w:val="%8."/>
      <w:lvlJc w:val="left"/>
      <w:pPr>
        <w:ind w:left="5760" w:hanging="360"/>
      </w:pPr>
    </w:lvl>
    <w:lvl w:ilvl="8" w:tplc="F4E2236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F91561"/>
    <w:multiLevelType w:val="hybridMultilevel"/>
    <w:tmpl w:val="7BBC6F9C"/>
    <w:lvl w:ilvl="0" w:tplc="25FA5600">
      <w:start w:val="1"/>
      <w:numFmt w:val="decimal"/>
      <w:lvlText w:val="%1."/>
      <w:lvlJc w:val="left"/>
    </w:lvl>
    <w:lvl w:ilvl="1" w:tplc="AA4A6B00">
      <w:start w:val="1"/>
      <w:numFmt w:val="lowerLetter"/>
      <w:lvlText w:val="%2."/>
      <w:lvlJc w:val="left"/>
      <w:pPr>
        <w:ind w:left="1440" w:hanging="360"/>
      </w:pPr>
    </w:lvl>
    <w:lvl w:ilvl="2" w:tplc="481232A8">
      <w:start w:val="1"/>
      <w:numFmt w:val="lowerRoman"/>
      <w:lvlText w:val="%3."/>
      <w:lvlJc w:val="right"/>
      <w:pPr>
        <w:ind w:left="2160" w:hanging="180"/>
      </w:pPr>
    </w:lvl>
    <w:lvl w:ilvl="3" w:tplc="CCBC00B2">
      <w:start w:val="1"/>
      <w:numFmt w:val="decimal"/>
      <w:lvlText w:val="%4."/>
      <w:lvlJc w:val="left"/>
      <w:pPr>
        <w:ind w:left="2880" w:hanging="360"/>
      </w:pPr>
    </w:lvl>
    <w:lvl w:ilvl="4" w:tplc="0780339E">
      <w:start w:val="1"/>
      <w:numFmt w:val="lowerLetter"/>
      <w:lvlText w:val="%5."/>
      <w:lvlJc w:val="left"/>
      <w:pPr>
        <w:ind w:left="3600" w:hanging="360"/>
      </w:pPr>
    </w:lvl>
    <w:lvl w:ilvl="5" w:tplc="83A6DA82">
      <w:start w:val="1"/>
      <w:numFmt w:val="lowerRoman"/>
      <w:lvlText w:val="%6."/>
      <w:lvlJc w:val="right"/>
      <w:pPr>
        <w:ind w:left="4320" w:hanging="180"/>
      </w:pPr>
    </w:lvl>
    <w:lvl w:ilvl="6" w:tplc="6624F104">
      <w:start w:val="1"/>
      <w:numFmt w:val="decimal"/>
      <w:lvlText w:val="%7."/>
      <w:lvlJc w:val="left"/>
      <w:pPr>
        <w:ind w:left="5040" w:hanging="360"/>
      </w:pPr>
    </w:lvl>
    <w:lvl w:ilvl="7" w:tplc="E71EEA52">
      <w:start w:val="1"/>
      <w:numFmt w:val="lowerLetter"/>
      <w:lvlText w:val="%8."/>
      <w:lvlJc w:val="left"/>
      <w:pPr>
        <w:ind w:left="5760" w:hanging="360"/>
      </w:pPr>
    </w:lvl>
    <w:lvl w:ilvl="8" w:tplc="E6A8609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704697"/>
    <w:multiLevelType w:val="hybridMultilevel"/>
    <w:tmpl w:val="B4A2392C"/>
    <w:lvl w:ilvl="0" w:tplc="B28419BA">
      <w:start w:val="1"/>
      <w:numFmt w:val="decimal"/>
      <w:lvlText w:val="%1."/>
      <w:lvlJc w:val="left"/>
    </w:lvl>
    <w:lvl w:ilvl="1" w:tplc="53F44064">
      <w:start w:val="1"/>
      <w:numFmt w:val="lowerLetter"/>
      <w:lvlText w:val="%2."/>
      <w:lvlJc w:val="left"/>
      <w:pPr>
        <w:ind w:left="1440" w:hanging="360"/>
      </w:pPr>
    </w:lvl>
    <w:lvl w:ilvl="2" w:tplc="8CD8C41E">
      <w:start w:val="1"/>
      <w:numFmt w:val="lowerRoman"/>
      <w:lvlText w:val="%3."/>
      <w:lvlJc w:val="right"/>
      <w:pPr>
        <w:ind w:left="2160" w:hanging="180"/>
      </w:pPr>
    </w:lvl>
    <w:lvl w:ilvl="3" w:tplc="670E0F34">
      <w:start w:val="1"/>
      <w:numFmt w:val="decimal"/>
      <w:lvlText w:val="%4."/>
      <w:lvlJc w:val="left"/>
      <w:pPr>
        <w:ind w:left="2880" w:hanging="360"/>
      </w:pPr>
    </w:lvl>
    <w:lvl w:ilvl="4" w:tplc="C1EC205C">
      <w:start w:val="1"/>
      <w:numFmt w:val="lowerLetter"/>
      <w:lvlText w:val="%5."/>
      <w:lvlJc w:val="left"/>
      <w:pPr>
        <w:ind w:left="3600" w:hanging="360"/>
      </w:pPr>
    </w:lvl>
    <w:lvl w:ilvl="5" w:tplc="B6987272">
      <w:start w:val="1"/>
      <w:numFmt w:val="lowerRoman"/>
      <w:lvlText w:val="%6."/>
      <w:lvlJc w:val="right"/>
      <w:pPr>
        <w:ind w:left="4320" w:hanging="180"/>
      </w:pPr>
    </w:lvl>
    <w:lvl w:ilvl="6" w:tplc="DED674BE">
      <w:start w:val="1"/>
      <w:numFmt w:val="decimal"/>
      <w:lvlText w:val="%7."/>
      <w:lvlJc w:val="left"/>
      <w:pPr>
        <w:ind w:left="5040" w:hanging="360"/>
      </w:pPr>
    </w:lvl>
    <w:lvl w:ilvl="7" w:tplc="36025A96">
      <w:start w:val="1"/>
      <w:numFmt w:val="lowerLetter"/>
      <w:lvlText w:val="%8."/>
      <w:lvlJc w:val="left"/>
      <w:pPr>
        <w:ind w:left="5760" w:hanging="360"/>
      </w:pPr>
    </w:lvl>
    <w:lvl w:ilvl="8" w:tplc="8092F956">
      <w:start w:val="1"/>
      <w:numFmt w:val="lowerRoman"/>
      <w:lvlText w:val="%9."/>
      <w:lvlJc w:val="right"/>
      <w:pPr>
        <w:ind w:left="6480" w:hanging="180"/>
      </w:pPr>
    </w:lvl>
  </w:abstractNum>
  <w:num w:numId="1" w16cid:durableId="506821893">
    <w:abstractNumId w:val="11"/>
  </w:num>
  <w:num w:numId="2" w16cid:durableId="2014719114">
    <w:abstractNumId w:val="12"/>
  </w:num>
  <w:num w:numId="3" w16cid:durableId="488130051">
    <w:abstractNumId w:val="10"/>
  </w:num>
  <w:num w:numId="4" w16cid:durableId="1355040811">
    <w:abstractNumId w:val="5"/>
  </w:num>
  <w:num w:numId="5" w16cid:durableId="1248924230">
    <w:abstractNumId w:val="0"/>
  </w:num>
  <w:num w:numId="6" w16cid:durableId="1024667500">
    <w:abstractNumId w:val="6"/>
  </w:num>
  <w:num w:numId="7" w16cid:durableId="1621958298">
    <w:abstractNumId w:val="8"/>
  </w:num>
  <w:num w:numId="8" w16cid:durableId="1246182668">
    <w:abstractNumId w:val="4"/>
  </w:num>
  <w:num w:numId="9" w16cid:durableId="264073540">
    <w:abstractNumId w:val="9"/>
  </w:num>
  <w:num w:numId="10" w16cid:durableId="488718666">
    <w:abstractNumId w:val="1"/>
  </w:num>
  <w:num w:numId="11" w16cid:durableId="1408840531">
    <w:abstractNumId w:val="2"/>
  </w:num>
  <w:num w:numId="12" w16cid:durableId="1571690846">
    <w:abstractNumId w:val="3"/>
  </w:num>
  <w:num w:numId="13" w16cid:durableId="10306471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2BA"/>
    <w:rsid w:val="00441B48"/>
    <w:rsid w:val="00481E8F"/>
    <w:rsid w:val="00E122BA"/>
    <w:rsid w:val="00F8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B8F0D"/>
  <w15:docId w15:val="{74497C14-B504-4039-920F-D6B919C34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uiPriority w:val="9"/>
    <w:rPr>
      <w:rFonts w:ascii="Arial" w:eastAsia="Arial" w:hAnsi="Arial" w:cs="Arial"/>
      <w:sz w:val="40"/>
      <w:szCs w:val="40"/>
    </w:rPr>
  </w:style>
  <w:style w:type="character" w:customStyle="1" w:styleId="berschrift2Zchn">
    <w:name w:val="Überschrift 2 Zchn"/>
    <w:link w:val="berschrift2"/>
    <w:uiPriority w:val="9"/>
    <w:rPr>
      <w:rFonts w:ascii="Arial" w:eastAsia="Arial" w:hAnsi="Arial" w:cs="Arial"/>
      <w:sz w:val="34"/>
    </w:rPr>
  </w:style>
  <w:style w:type="character" w:customStyle="1" w:styleId="berschrift3Zchn">
    <w:name w:val="Überschrift 3 Zchn"/>
    <w:link w:val="berschrift3"/>
    <w:uiPriority w:val="9"/>
    <w:rPr>
      <w:rFonts w:ascii="Arial" w:eastAsia="Arial" w:hAnsi="Arial" w:cs="Arial"/>
      <w:sz w:val="30"/>
      <w:szCs w:val="30"/>
    </w:rPr>
  </w:style>
  <w:style w:type="character" w:customStyle="1" w:styleId="berschrift4Zchn">
    <w:name w:val="Überschrift 4 Zchn"/>
    <w:link w:val="berschrift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berschrift5Zchn">
    <w:name w:val="Überschrift 5 Zchn"/>
    <w:link w:val="berschrift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berschrift6Zchn">
    <w:name w:val="Überschrift 6 Zchn"/>
    <w:link w:val="berschrift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berschrift7Zchn">
    <w:name w:val="Überschrift 7 Zchn"/>
    <w:link w:val="berschrift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berschrift8Zchn">
    <w:name w:val="Überschrift 8 Zchn"/>
    <w:link w:val="berschrift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berschrift9Zchn">
    <w:name w:val="Überschrift 9 Zchn"/>
    <w:link w:val="berschrift9"/>
    <w:uiPriority w:val="9"/>
    <w:rPr>
      <w:rFonts w:ascii="Arial" w:eastAsia="Arial" w:hAnsi="Arial" w:cs="Arial"/>
      <w:i/>
      <w:iCs/>
      <w:sz w:val="21"/>
      <w:szCs w:val="21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elZchn">
    <w:name w:val="Titel Zchn"/>
    <w:link w:val="Titel"/>
    <w:uiPriority w:val="10"/>
    <w:rPr>
      <w:sz w:val="48"/>
      <w:szCs w:val="48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spacing w:before="200"/>
    </w:pPr>
    <w:rPr>
      <w:sz w:val="24"/>
      <w:szCs w:val="24"/>
    </w:rPr>
  </w:style>
  <w:style w:type="character" w:customStyle="1" w:styleId="UntertitelZchn">
    <w:name w:val="Untertitel Zchn"/>
    <w:link w:val="Untertitel"/>
    <w:uiPriority w:val="11"/>
    <w:rPr>
      <w:sz w:val="24"/>
      <w:szCs w:val="24"/>
    </w:rPr>
  </w:style>
  <w:style w:type="paragraph" w:styleId="Zitat">
    <w:name w:val="Quote"/>
    <w:basedOn w:val="Standard"/>
    <w:next w:val="Standard"/>
    <w:link w:val="ZitatZchn"/>
    <w:uiPriority w:val="29"/>
    <w:qFormat/>
    <w:pPr>
      <w:ind w:left="720" w:right="720"/>
    </w:pPr>
    <w:rPr>
      <w:i/>
    </w:rPr>
  </w:style>
  <w:style w:type="character" w:customStyle="1" w:styleId="ZitatZchn">
    <w:name w:val="Zitat Zchn"/>
    <w:link w:val="Zitat"/>
    <w:uiPriority w:val="29"/>
    <w:rPr>
      <w:i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ivesZitatZchn">
    <w:name w:val="Intensives Zitat Zchn"/>
    <w:link w:val="IntensivesZitat"/>
    <w:uiPriority w:val="30"/>
    <w:rPr>
      <w:i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KopfzeileZchn">
    <w:name w:val="Kopfzeile Zchn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Beschriftung">
    <w:name w:val="caption"/>
    <w:basedOn w:val="Standard"/>
    <w:next w:val="Standard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FuzeileZchn">
    <w:name w:val="Fußzeile Zchn"/>
    <w:link w:val="Fuzeile"/>
    <w:uiPriority w:val="99"/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unotentextZchn">
    <w:name w:val="Fußnotentext Zchn"/>
    <w:link w:val="Funotentext"/>
    <w:uiPriority w:val="99"/>
    <w:rPr>
      <w:sz w:val="18"/>
    </w:rPr>
  </w:style>
  <w:style w:type="character" w:styleId="Funotenzeichen">
    <w:name w:val="footnote reference"/>
    <w:uiPriority w:val="99"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ntextZchn">
    <w:name w:val="Endnotentext Zchn"/>
    <w:link w:val="Endnotentext"/>
    <w:uiPriority w:val="99"/>
    <w:rPr>
      <w:sz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Verzeichnis1">
    <w:name w:val="toc 1"/>
    <w:basedOn w:val="Standard"/>
    <w:next w:val="Standard"/>
    <w:uiPriority w:val="39"/>
    <w:unhideWhenUsed/>
    <w:pPr>
      <w:spacing w:after="57"/>
    </w:pPr>
  </w:style>
  <w:style w:type="paragraph" w:styleId="Verzeichnis2">
    <w:name w:val="toc 2"/>
    <w:basedOn w:val="Standard"/>
    <w:next w:val="Standard"/>
    <w:uiPriority w:val="39"/>
    <w:unhideWhenUsed/>
    <w:pPr>
      <w:spacing w:after="57"/>
      <w:ind w:left="283"/>
    </w:pPr>
  </w:style>
  <w:style w:type="paragraph" w:styleId="Verzeichnis3">
    <w:name w:val="toc 3"/>
    <w:basedOn w:val="Standard"/>
    <w:next w:val="Standard"/>
    <w:uiPriority w:val="39"/>
    <w:unhideWhenUsed/>
    <w:pPr>
      <w:spacing w:after="57"/>
      <w:ind w:left="567"/>
    </w:pPr>
  </w:style>
  <w:style w:type="paragraph" w:styleId="Verzeichnis4">
    <w:name w:val="toc 4"/>
    <w:basedOn w:val="Standard"/>
    <w:next w:val="Standard"/>
    <w:uiPriority w:val="39"/>
    <w:unhideWhenUsed/>
    <w:pPr>
      <w:spacing w:after="57"/>
      <w:ind w:left="850"/>
    </w:pPr>
  </w:style>
  <w:style w:type="paragraph" w:styleId="Verzeichnis5">
    <w:name w:val="toc 5"/>
    <w:basedOn w:val="Standard"/>
    <w:next w:val="Standard"/>
    <w:uiPriority w:val="39"/>
    <w:unhideWhenUsed/>
    <w:pPr>
      <w:spacing w:after="57"/>
      <w:ind w:left="1134"/>
    </w:pPr>
  </w:style>
  <w:style w:type="paragraph" w:styleId="Verzeichnis6">
    <w:name w:val="toc 6"/>
    <w:basedOn w:val="Standard"/>
    <w:next w:val="Standard"/>
    <w:uiPriority w:val="39"/>
    <w:unhideWhenUsed/>
    <w:pPr>
      <w:spacing w:after="57"/>
      <w:ind w:left="1417"/>
    </w:pPr>
  </w:style>
  <w:style w:type="paragraph" w:styleId="Verzeichnis7">
    <w:name w:val="toc 7"/>
    <w:basedOn w:val="Standard"/>
    <w:next w:val="Standard"/>
    <w:uiPriority w:val="39"/>
    <w:unhideWhenUsed/>
    <w:pPr>
      <w:spacing w:after="57"/>
      <w:ind w:left="1701"/>
    </w:pPr>
  </w:style>
  <w:style w:type="paragraph" w:styleId="Verzeichnis8">
    <w:name w:val="toc 8"/>
    <w:basedOn w:val="Standard"/>
    <w:next w:val="Standard"/>
    <w:uiPriority w:val="39"/>
    <w:unhideWhenUsed/>
    <w:pPr>
      <w:spacing w:after="57"/>
      <w:ind w:left="1984"/>
    </w:pPr>
  </w:style>
  <w:style w:type="paragraph" w:styleId="Verzeichnis9">
    <w:name w:val="toc 9"/>
    <w:basedOn w:val="Standard"/>
    <w:next w:val="Standard"/>
    <w:uiPriority w:val="39"/>
    <w:unhideWhenUsed/>
    <w:pPr>
      <w:spacing w:after="57"/>
      <w:ind w:left="2268"/>
    </w:p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ascript.github.io/course/?https://raw.githubusercontent.com/twillo-lehre-teilen/OER-Policy-Kit/main/OER_Policy_Kit.m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liascript.github.io/course/?https://raw.githubusercontent.com/SilviaRetzlaff/Co-WOERK-Handbuch/refs/heads/main/Handbuch.md" TargetMode="Externa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671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 Walter</dc:creator>
  <cp:lastModifiedBy>Nancy Walter</cp:lastModifiedBy>
  <cp:revision>2</cp:revision>
  <dcterms:created xsi:type="dcterms:W3CDTF">2026-06-03T05:32:00Z</dcterms:created>
  <dcterms:modified xsi:type="dcterms:W3CDTF">2026-06-03T05:32:00Z</dcterms:modified>
</cp:coreProperties>
</file>