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38F" w:rsidRPr="00407C7A" w:rsidRDefault="00407C7A" w:rsidP="00455D9D">
      <w:pPr>
        <w:pStyle w:val="PaperTitle"/>
        <w:jc w:val="center"/>
      </w:pPr>
      <w:r w:rsidRPr="00407C7A">
        <w:t>Snakes on a Plane</w:t>
      </w:r>
    </w:p>
    <w:p w:rsidR="0081738F" w:rsidRPr="00407C7A" w:rsidRDefault="00407C7A" w:rsidP="00455D9D">
      <w:pPr>
        <w:pStyle w:val="PaperSubtitle"/>
        <w:jc w:val="center"/>
      </w:pPr>
      <w:r w:rsidRPr="00407C7A">
        <w:t xml:space="preserve">Shrinking the Sample Covariance Matrix: </w:t>
      </w:r>
      <w:r w:rsidR="0081738F" w:rsidRPr="00407C7A">
        <w:t xml:space="preserve">A </w:t>
      </w:r>
      <w:proofErr w:type="spellStart"/>
      <w:r w:rsidR="0081738F" w:rsidRPr="00407C7A">
        <w:t>Pythonic</w:t>
      </w:r>
      <w:proofErr w:type="spellEnd"/>
      <w:r w:rsidR="0081738F" w:rsidRPr="00407C7A">
        <w:t xml:space="preserve"> Approach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455D9D" w:rsidTr="00455D9D">
        <w:tc>
          <w:tcPr>
            <w:tcW w:w="4788" w:type="dxa"/>
          </w:tcPr>
          <w:p w:rsidR="00455D9D" w:rsidRDefault="00455D9D" w:rsidP="00455D9D">
            <w:pPr>
              <w:jc w:val="center"/>
            </w:pPr>
            <w:r>
              <w:t>Jason Strimpel</w:t>
            </w:r>
          </w:p>
        </w:tc>
        <w:tc>
          <w:tcPr>
            <w:tcW w:w="4788" w:type="dxa"/>
          </w:tcPr>
          <w:p w:rsidR="00455D9D" w:rsidRDefault="00455D9D" w:rsidP="00455D9D">
            <w:pPr>
              <w:jc w:val="center"/>
            </w:pPr>
            <w:r>
              <w:t>For Dr. B. Boonstra</w:t>
            </w:r>
          </w:p>
        </w:tc>
      </w:tr>
      <w:tr w:rsidR="00455D9D" w:rsidTr="00455D9D">
        <w:tc>
          <w:tcPr>
            <w:tcW w:w="4788" w:type="dxa"/>
          </w:tcPr>
          <w:p w:rsidR="00455D9D" w:rsidRDefault="00455D9D" w:rsidP="00455D9D">
            <w:pPr>
              <w:jc w:val="center"/>
            </w:pPr>
            <w:r>
              <w:t>Illinois Institute of Technology</w:t>
            </w:r>
          </w:p>
        </w:tc>
        <w:tc>
          <w:tcPr>
            <w:tcW w:w="4788" w:type="dxa"/>
          </w:tcPr>
          <w:p w:rsidR="00455D9D" w:rsidRDefault="00455D9D" w:rsidP="00455D9D">
            <w:pPr>
              <w:jc w:val="center"/>
            </w:pPr>
            <w:r>
              <w:t>Independent Study, MSF 597</w:t>
            </w:r>
          </w:p>
        </w:tc>
      </w:tr>
    </w:tbl>
    <w:p w:rsidR="00455D9D" w:rsidRDefault="00455D9D" w:rsidP="00455D9D">
      <w:pPr>
        <w:jc w:val="center"/>
      </w:pPr>
    </w:p>
    <w:p w:rsidR="0081738F" w:rsidRPr="00407C7A" w:rsidRDefault="0081738F" w:rsidP="00407C7A">
      <w:pPr>
        <w:pStyle w:val="SectionHeader"/>
      </w:pPr>
      <w:r w:rsidRPr="00407C7A">
        <w:t>Introduction</w:t>
      </w:r>
    </w:p>
    <w:p w:rsidR="00E1107D" w:rsidRDefault="00E1107D" w:rsidP="00E1107D">
      <w:r>
        <w:t>When estimating the sample covariance matrix of stock returns as the input to a mean-variance optimization problem and the number of stocks under consideration is large relative to the number of historical return observations, the most extreme values in the sample covariance matrix have a lot of error. The mean-variance optimization routines will place large bets on the extreme value which is unreliable because these extreme values are largely error.</w:t>
      </w:r>
    </w:p>
    <w:p w:rsidR="00E1107D" w:rsidRDefault="00E1107D" w:rsidP="00E1107D">
      <w:proofErr w:type="spellStart"/>
      <w:r>
        <w:t>Ledoit</w:t>
      </w:r>
      <w:proofErr w:type="spellEnd"/>
      <w:r>
        <w:t xml:space="preserve"> and Wolf show that following the methods described in their paper, “Honey, I Shrunk the Sample Covariance Matrix” (</w:t>
      </w:r>
      <w:r w:rsidRPr="00C963EA">
        <w:t>http://papers.ssrn.com/sol3/papers.cfm?abstract_id=433840</w:t>
      </w:r>
      <w:r>
        <w:t xml:space="preserve">), tracking error is reduced relative to a benchmark index and the information ratio is increased.  This has obvious benefits in the market for active equity portfolio managers. While the authors implement their method in MATLAB, this experiment replicates the implementation in Python which has become a </w:t>
      </w:r>
      <w:r w:rsidR="000229DA">
        <w:t>compelling choice for work in quantitative finance, trading</w:t>
      </w:r>
      <w:r>
        <w:t>, and statistical applications.</w:t>
      </w:r>
    </w:p>
    <w:p w:rsidR="006D695B" w:rsidRDefault="006D695B" w:rsidP="00407C7A">
      <w:pPr>
        <w:pStyle w:val="SectionHeader"/>
      </w:pPr>
      <w:r>
        <w:t>Environment Used</w:t>
      </w:r>
    </w:p>
    <w:p w:rsidR="00000A3C" w:rsidRDefault="00066492" w:rsidP="00E1107D">
      <w:r>
        <w:t>Below describes the environment (including the Python modules) used for the experiment.</w:t>
      </w:r>
    </w:p>
    <w:p w:rsidR="006D695B" w:rsidRDefault="006D695B" w:rsidP="00E1107D">
      <w:pPr>
        <w:pStyle w:val="ListParagraph"/>
        <w:numPr>
          <w:ilvl w:val="0"/>
          <w:numId w:val="2"/>
        </w:numPr>
      </w:pPr>
      <w:r>
        <w:t>Mac OSX 10.6</w:t>
      </w:r>
      <w:r w:rsidR="00000A3C">
        <w:t xml:space="preserve"> (</w:t>
      </w:r>
      <w:r w:rsidR="00000A3C" w:rsidRPr="00000A3C">
        <w:t>http://store.apple.com/us/product/MC573Z/A?fnode=MTY1NDAzOA</w:t>
      </w:r>
      <w:r w:rsidR="00000A3C">
        <w:t>)</w:t>
      </w:r>
    </w:p>
    <w:p w:rsidR="006D695B" w:rsidRDefault="006D695B" w:rsidP="00E1107D">
      <w:pPr>
        <w:pStyle w:val="ListParagraph"/>
        <w:numPr>
          <w:ilvl w:val="0"/>
          <w:numId w:val="2"/>
        </w:numPr>
      </w:pPr>
      <w:r>
        <w:t>Python 2.7</w:t>
      </w:r>
      <w:r w:rsidR="00000A3C">
        <w:t xml:space="preserve"> (http://www.python.org)</w:t>
      </w:r>
    </w:p>
    <w:p w:rsidR="006D695B" w:rsidRDefault="006D695B" w:rsidP="00E1107D">
      <w:pPr>
        <w:pStyle w:val="ListParagraph"/>
        <w:numPr>
          <w:ilvl w:val="0"/>
          <w:numId w:val="2"/>
        </w:numPr>
      </w:pPr>
      <w:r>
        <w:t>Numpy 1.6.0</w:t>
      </w:r>
      <w:r w:rsidR="00000A3C">
        <w:t xml:space="preserve"> (</w:t>
      </w:r>
      <w:r w:rsidR="00000A3C" w:rsidRPr="00000A3C">
        <w:t>http://numpy.scipy.org/</w:t>
      </w:r>
      <w:r w:rsidR="00000A3C">
        <w:t>)</w:t>
      </w:r>
    </w:p>
    <w:p w:rsidR="006D695B" w:rsidRDefault="006D695B" w:rsidP="00E1107D">
      <w:pPr>
        <w:pStyle w:val="ListParagraph"/>
        <w:numPr>
          <w:ilvl w:val="0"/>
          <w:numId w:val="2"/>
        </w:numPr>
      </w:pPr>
      <w:r>
        <w:t>SciPy 0.9.0</w:t>
      </w:r>
      <w:r w:rsidR="00000A3C">
        <w:t xml:space="preserve"> (</w:t>
      </w:r>
      <w:r w:rsidR="00000A3C" w:rsidRPr="00000A3C">
        <w:t>http://www.scipy.org/</w:t>
      </w:r>
      <w:r w:rsidR="00000A3C">
        <w:t>)</w:t>
      </w:r>
    </w:p>
    <w:p w:rsidR="006D695B" w:rsidRDefault="006D695B" w:rsidP="00E1107D">
      <w:pPr>
        <w:pStyle w:val="ListParagraph"/>
        <w:numPr>
          <w:ilvl w:val="0"/>
          <w:numId w:val="2"/>
        </w:numPr>
      </w:pPr>
      <w:r>
        <w:t>Pandas 0.4 (</w:t>
      </w:r>
      <w:r w:rsidRPr="00E1107D">
        <w:t>http://code.google.com/p/pandas/</w:t>
      </w:r>
      <w:r>
        <w:t>)</w:t>
      </w:r>
    </w:p>
    <w:p w:rsidR="006D695B" w:rsidRPr="00800321" w:rsidRDefault="006D695B" w:rsidP="00E1107D">
      <w:pPr>
        <w:pStyle w:val="ListParagraph"/>
        <w:numPr>
          <w:ilvl w:val="0"/>
          <w:numId w:val="2"/>
        </w:numPr>
        <w:rPr>
          <w:strike/>
        </w:rPr>
      </w:pPr>
      <w:r w:rsidRPr="00800321">
        <w:rPr>
          <w:strike/>
        </w:rPr>
        <w:t>PyTables 2.2.1</w:t>
      </w:r>
      <w:r w:rsidR="00000A3C" w:rsidRPr="00800321">
        <w:rPr>
          <w:strike/>
        </w:rPr>
        <w:t xml:space="preserve"> (http://www.pytables.org/moin)</w:t>
      </w:r>
    </w:p>
    <w:p w:rsidR="006D695B" w:rsidRDefault="006D695B" w:rsidP="00E1107D">
      <w:pPr>
        <w:pStyle w:val="ListParagraph"/>
        <w:numPr>
          <w:ilvl w:val="0"/>
          <w:numId w:val="2"/>
        </w:numPr>
      </w:pPr>
      <w:r>
        <w:t xml:space="preserve">matplotlib </w:t>
      </w:r>
      <w:r w:rsidR="00000A3C">
        <w:t>1.0.1 (</w:t>
      </w:r>
      <w:r w:rsidR="00000A3C" w:rsidRPr="00000A3C">
        <w:t>http://matplotlib.sourceforge.net/</w:t>
      </w:r>
      <w:r w:rsidR="00000A3C">
        <w:t>)</w:t>
      </w:r>
    </w:p>
    <w:p w:rsidR="0081738F" w:rsidRDefault="007F1C3B" w:rsidP="00407C7A">
      <w:pPr>
        <w:pStyle w:val="SectionHeader"/>
      </w:pPr>
      <w:r>
        <w:t xml:space="preserve">Custom Modules, Classes, and Functions </w:t>
      </w:r>
      <w:r w:rsidR="0081738F">
        <w:t>Used</w:t>
      </w:r>
    </w:p>
    <w:p w:rsidR="0042253A" w:rsidRPr="0042253A" w:rsidRDefault="0042253A" w:rsidP="00407C7A">
      <w:pPr>
        <w:pStyle w:val="SectionHeader"/>
        <w:rPr>
          <w:b w:val="0"/>
        </w:rPr>
      </w:pPr>
      <w:r w:rsidRPr="0042253A">
        <w:rPr>
          <w:b w:val="0"/>
        </w:rPr>
        <w:t xml:space="preserve">The </w:t>
      </w:r>
      <w:r>
        <w:rPr>
          <w:b w:val="0"/>
        </w:rPr>
        <w:t>experiment requires XX classes, helper (</w:t>
      </w:r>
      <w:proofErr w:type="gramStart"/>
      <w:r>
        <w:rPr>
          <w:b w:val="0"/>
        </w:rPr>
        <w:t>private,</w:t>
      </w:r>
      <w:proofErr w:type="gramEnd"/>
      <w:r>
        <w:rPr>
          <w:b w:val="0"/>
        </w:rPr>
        <w:t xml:space="preserve"> or non-importable) methods, and regular methods.</w:t>
      </w:r>
    </w:p>
    <w:p w:rsidR="00800321" w:rsidRDefault="00800321" w:rsidP="00800321">
      <w:pPr>
        <w:pStyle w:val="SectionHeader"/>
        <w:numPr>
          <w:ilvl w:val="0"/>
          <w:numId w:val="2"/>
        </w:numPr>
        <w:rPr>
          <w:b w:val="0"/>
        </w:rPr>
      </w:pPr>
      <w:proofErr w:type="gramStart"/>
      <w:r>
        <w:rPr>
          <w:b w:val="0"/>
        </w:rPr>
        <w:t>class</w:t>
      </w:r>
      <w:proofErr w:type="gramEnd"/>
      <w:r>
        <w:rPr>
          <w:b w:val="0"/>
        </w:rPr>
        <w:t xml:space="preserve"> </w:t>
      </w:r>
      <w:r w:rsidRPr="006A3F01">
        <w:rPr>
          <w:rStyle w:val="codeChar"/>
        </w:rPr>
        <w:t>Portfolio(portfolio, benchmark)</w:t>
      </w:r>
      <w:r>
        <w:rPr>
          <w:b w:val="0"/>
        </w:rPr>
        <w:t xml:space="preserve"> contains all methods to calculate portfolio statistics. The constructor takes two arguments:</w:t>
      </w:r>
    </w:p>
    <w:p w:rsidR="00800321" w:rsidRDefault="00800321" w:rsidP="00800321">
      <w:pPr>
        <w:pStyle w:val="SectionHeader"/>
        <w:numPr>
          <w:ilvl w:val="1"/>
          <w:numId w:val="2"/>
        </w:numPr>
        <w:rPr>
          <w:b w:val="0"/>
        </w:rPr>
      </w:pPr>
      <w:proofErr w:type="gramStart"/>
      <w:r w:rsidRPr="0042253A">
        <w:rPr>
          <w:rStyle w:val="codeChar"/>
        </w:rPr>
        <w:lastRenderedPageBreak/>
        <w:t>portfolio</w:t>
      </w:r>
      <w:proofErr w:type="gramEnd"/>
      <w:r w:rsidRPr="00800321">
        <w:rPr>
          <w:b w:val="0"/>
        </w:rPr>
        <w:t xml:space="preserve">: user-defined dictionary containing the </w:t>
      </w:r>
      <w:commentRangeStart w:id="0"/>
      <w:r w:rsidRPr="00800321">
        <w:rPr>
          <w:b w:val="0"/>
        </w:rPr>
        <w:t>expected returns of each</w:t>
      </w:r>
      <w:r>
        <w:rPr>
          <w:b w:val="0"/>
        </w:rPr>
        <w:t xml:space="preserve"> </w:t>
      </w:r>
      <w:r w:rsidR="00BF4992">
        <w:rPr>
          <w:b w:val="0"/>
        </w:rPr>
        <w:t>portfolio holding</w:t>
      </w:r>
      <w:commentRangeEnd w:id="0"/>
      <w:r w:rsidR="006A3F01">
        <w:rPr>
          <w:rStyle w:val="CommentReference"/>
          <w:b w:val="0"/>
        </w:rPr>
        <w:commentReference w:id="0"/>
      </w:r>
      <w:r>
        <w:rPr>
          <w:b w:val="0"/>
        </w:rPr>
        <w:t xml:space="preserve">, the holding period of each holding, the share quantity held of each </w:t>
      </w:r>
      <w:r w:rsidR="00BF4992">
        <w:rPr>
          <w:b w:val="0"/>
        </w:rPr>
        <w:t>portfolio holding</w:t>
      </w:r>
      <w:r>
        <w:rPr>
          <w:b w:val="0"/>
        </w:rPr>
        <w:t>, and the maximum weight any position can have in the portfolio</w:t>
      </w:r>
      <w:r w:rsidR="00BF4992">
        <w:rPr>
          <w:b w:val="0"/>
        </w:rPr>
        <w:t>.</w:t>
      </w:r>
    </w:p>
    <w:p w:rsidR="00BF4992" w:rsidRDefault="00BF4992" w:rsidP="00800321">
      <w:pPr>
        <w:pStyle w:val="SectionHeader"/>
        <w:numPr>
          <w:ilvl w:val="1"/>
          <w:numId w:val="2"/>
        </w:numPr>
        <w:rPr>
          <w:b w:val="0"/>
        </w:rPr>
      </w:pPr>
      <w:proofErr w:type="gramStart"/>
      <w:r w:rsidRPr="0042253A">
        <w:rPr>
          <w:rStyle w:val="codeChar"/>
        </w:rPr>
        <w:t>benchmark</w:t>
      </w:r>
      <w:proofErr w:type="gramEnd"/>
      <w:r>
        <w:rPr>
          <w:b w:val="0"/>
        </w:rPr>
        <w:t>: user defined benchmark weights of the stocks held in the portfolio.</w:t>
      </w:r>
    </w:p>
    <w:p w:rsidR="00800321" w:rsidRDefault="00800321" w:rsidP="0042253A">
      <w:pPr>
        <w:pStyle w:val="SectionHeader"/>
        <w:numPr>
          <w:ilvl w:val="1"/>
          <w:numId w:val="2"/>
        </w:numPr>
        <w:rPr>
          <w:b w:val="0"/>
        </w:rPr>
      </w:pPr>
      <w:proofErr w:type="spellStart"/>
      <w:r w:rsidRPr="006A3F01">
        <w:rPr>
          <w:rStyle w:val="codeChar"/>
        </w:rPr>
        <w:t>Portfolio._get_historic_</w:t>
      </w:r>
      <w:proofErr w:type="gramStart"/>
      <w:r w:rsidRPr="006A3F01">
        <w:rPr>
          <w:rStyle w:val="codeChar"/>
        </w:rPr>
        <w:t>data</w:t>
      </w:r>
      <w:proofErr w:type="spellEnd"/>
      <w:r w:rsidRPr="006A3F01">
        <w:rPr>
          <w:rStyle w:val="codeChar"/>
        </w:rPr>
        <w:t>(</w:t>
      </w:r>
      <w:proofErr w:type="gramEnd"/>
      <w:r w:rsidRPr="006A3F01">
        <w:rPr>
          <w:rStyle w:val="codeChar"/>
        </w:rPr>
        <w:t>ticker, start, end)</w:t>
      </w:r>
      <w:r>
        <w:rPr>
          <w:b w:val="0"/>
        </w:rPr>
        <w:t xml:space="preserve"> returns a </w:t>
      </w:r>
      <w:proofErr w:type="spellStart"/>
      <w:r w:rsidRPr="0042253A">
        <w:rPr>
          <w:rStyle w:val="codeChar"/>
        </w:rPr>
        <w:t>pandas</w:t>
      </w:r>
      <w:r>
        <w:rPr>
          <w:b w:val="0"/>
        </w:rPr>
        <w:t>.</w:t>
      </w:r>
      <w:r w:rsidRPr="0042253A">
        <w:rPr>
          <w:rStyle w:val="codeChar"/>
        </w:rPr>
        <w:t>DataFrame</w:t>
      </w:r>
      <w:proofErr w:type="spellEnd"/>
      <w:r>
        <w:rPr>
          <w:b w:val="0"/>
        </w:rPr>
        <w:t xml:space="preserve"> with the daily open, close, high, low, and volume between start and end for ticker.</w:t>
      </w:r>
    </w:p>
    <w:p w:rsidR="0042253A" w:rsidRDefault="0042253A" w:rsidP="0042253A">
      <w:pPr>
        <w:pStyle w:val="SectionHeader"/>
        <w:ind w:left="360"/>
        <w:rPr>
          <w:b w:val="0"/>
        </w:rPr>
      </w:pPr>
      <w:r>
        <w:rPr>
          <w:b w:val="0"/>
        </w:rPr>
        <w:t>Portfolio class helper methods:</w:t>
      </w:r>
    </w:p>
    <w:p w:rsidR="00800321" w:rsidRDefault="00800321" w:rsidP="00800321">
      <w:pPr>
        <w:pStyle w:val="SectionHeader"/>
        <w:numPr>
          <w:ilvl w:val="0"/>
          <w:numId w:val="2"/>
        </w:numPr>
        <w:rPr>
          <w:b w:val="0"/>
        </w:rPr>
      </w:pPr>
      <w:proofErr w:type="spellStart"/>
      <w:r w:rsidRPr="006A3F01">
        <w:rPr>
          <w:rStyle w:val="codeChar"/>
        </w:rPr>
        <w:t>Portfolio_get_historic_</w:t>
      </w:r>
      <w:proofErr w:type="gramStart"/>
      <w:r w:rsidRPr="006A3F01">
        <w:rPr>
          <w:rStyle w:val="codeChar"/>
        </w:rPr>
        <w:t>returns</w:t>
      </w:r>
      <w:proofErr w:type="spellEnd"/>
      <w:r w:rsidRPr="006A3F01">
        <w:rPr>
          <w:rStyle w:val="codeChar"/>
        </w:rPr>
        <w:t>(</w:t>
      </w:r>
      <w:proofErr w:type="gramEnd"/>
      <w:r w:rsidRPr="006A3F01">
        <w:rPr>
          <w:rStyle w:val="codeChar"/>
        </w:rPr>
        <w:t>ticker, start, end, offset=1)</w:t>
      </w:r>
      <w:r>
        <w:rPr>
          <w:b w:val="0"/>
        </w:rPr>
        <w:t xml:space="preserve"> returns a </w:t>
      </w:r>
      <w:proofErr w:type="spellStart"/>
      <w:r w:rsidR="0042253A" w:rsidRPr="0042253A">
        <w:rPr>
          <w:rStyle w:val="codeChar"/>
        </w:rPr>
        <w:t>pandas</w:t>
      </w:r>
      <w:r w:rsidR="0042253A">
        <w:rPr>
          <w:b w:val="0"/>
        </w:rPr>
        <w:t>.</w:t>
      </w:r>
      <w:r w:rsidR="0042253A" w:rsidRPr="0042253A">
        <w:rPr>
          <w:rStyle w:val="codeChar"/>
        </w:rPr>
        <w:t>DataFrame</w:t>
      </w:r>
      <w:proofErr w:type="spellEnd"/>
      <w:r w:rsidR="0042253A">
        <w:rPr>
          <w:b w:val="0"/>
        </w:rPr>
        <w:t xml:space="preserve"> </w:t>
      </w:r>
      <w:r>
        <w:rPr>
          <w:b w:val="0"/>
        </w:rPr>
        <w:t>with the offset-period return between start and end for ticker.</w:t>
      </w:r>
    </w:p>
    <w:p w:rsidR="00800321" w:rsidRDefault="00800321" w:rsidP="00800321">
      <w:pPr>
        <w:pStyle w:val="SectionHeader"/>
        <w:numPr>
          <w:ilvl w:val="0"/>
          <w:numId w:val="2"/>
        </w:numPr>
        <w:rPr>
          <w:b w:val="0"/>
        </w:rPr>
      </w:pPr>
      <w:proofErr w:type="spellStart"/>
      <w:r w:rsidRPr="006A3F01">
        <w:rPr>
          <w:rStyle w:val="codeChar"/>
        </w:rPr>
        <w:t>Portfolio._build_</w:t>
      </w:r>
      <w:proofErr w:type="gramStart"/>
      <w:r w:rsidRPr="006A3F01">
        <w:rPr>
          <w:rStyle w:val="codeChar"/>
        </w:rPr>
        <w:t>portfolio</w:t>
      </w:r>
      <w:proofErr w:type="spellEnd"/>
      <w:r w:rsidRPr="006A3F01">
        <w:rPr>
          <w:rStyle w:val="codeChar"/>
        </w:rPr>
        <w:t>(</w:t>
      </w:r>
      <w:proofErr w:type="gramEnd"/>
      <w:r w:rsidRPr="006A3F01">
        <w:rPr>
          <w:rStyle w:val="codeChar"/>
        </w:rPr>
        <w:t>shares)</w:t>
      </w:r>
      <w:r>
        <w:rPr>
          <w:b w:val="0"/>
        </w:rPr>
        <w:t xml:space="preserve"> returns a </w:t>
      </w:r>
      <w:proofErr w:type="spellStart"/>
      <w:r w:rsidR="0042253A" w:rsidRPr="0042253A">
        <w:rPr>
          <w:rStyle w:val="codeChar"/>
        </w:rPr>
        <w:t>pandas</w:t>
      </w:r>
      <w:r w:rsidR="0042253A">
        <w:rPr>
          <w:b w:val="0"/>
        </w:rPr>
        <w:t>.</w:t>
      </w:r>
      <w:r w:rsidR="0042253A" w:rsidRPr="0042253A">
        <w:rPr>
          <w:rStyle w:val="codeChar"/>
        </w:rPr>
        <w:t>DataFrame</w:t>
      </w:r>
      <w:proofErr w:type="spellEnd"/>
      <w:r w:rsidR="0042253A">
        <w:rPr>
          <w:b w:val="0"/>
        </w:rPr>
        <w:t xml:space="preserve"> </w:t>
      </w:r>
      <w:r>
        <w:rPr>
          <w:b w:val="0"/>
        </w:rPr>
        <w:t xml:space="preserve">with the share quantity held and the last traded price for each </w:t>
      </w:r>
      <w:r w:rsidR="00BF4992">
        <w:rPr>
          <w:b w:val="0"/>
        </w:rPr>
        <w:t>portfolio holding</w:t>
      </w:r>
      <w:r>
        <w:rPr>
          <w:b w:val="0"/>
        </w:rPr>
        <w:t>.</w:t>
      </w:r>
    </w:p>
    <w:p w:rsidR="0042253A" w:rsidRPr="0042253A" w:rsidRDefault="0042253A" w:rsidP="0042253A">
      <w:pPr>
        <w:pStyle w:val="code"/>
        <w:numPr>
          <w:ilvl w:val="0"/>
          <w:numId w:val="0"/>
        </w:numPr>
        <w:ind w:left="360"/>
        <w:rPr>
          <w:rFonts w:asciiTheme="minorHAnsi" w:hAnsiTheme="minorHAnsi"/>
          <w:spacing w:val="0"/>
          <w:sz w:val="24"/>
        </w:rPr>
      </w:pPr>
      <w:r w:rsidRPr="0042253A">
        <w:rPr>
          <w:rFonts w:asciiTheme="minorHAnsi" w:hAnsiTheme="minorHAnsi"/>
          <w:spacing w:val="0"/>
          <w:sz w:val="24"/>
        </w:rPr>
        <w:t xml:space="preserve">Portfolio class </w:t>
      </w:r>
      <w:r>
        <w:rPr>
          <w:rFonts w:asciiTheme="minorHAnsi" w:hAnsiTheme="minorHAnsi"/>
          <w:spacing w:val="0"/>
          <w:sz w:val="24"/>
        </w:rPr>
        <w:t>regular</w:t>
      </w:r>
      <w:r w:rsidRPr="0042253A">
        <w:rPr>
          <w:rFonts w:asciiTheme="minorHAnsi" w:hAnsiTheme="minorHAnsi"/>
          <w:spacing w:val="0"/>
          <w:sz w:val="24"/>
        </w:rPr>
        <w:t xml:space="preserve"> methods</w:t>
      </w:r>
      <w:r>
        <w:rPr>
          <w:rFonts w:asciiTheme="minorHAnsi" w:hAnsiTheme="minorHAnsi"/>
          <w:spacing w:val="0"/>
          <w:sz w:val="24"/>
        </w:rPr>
        <w:t>:</w:t>
      </w:r>
    </w:p>
    <w:p w:rsidR="00800321" w:rsidRDefault="00800321" w:rsidP="00800321">
      <w:pPr>
        <w:pStyle w:val="SectionHeader"/>
        <w:numPr>
          <w:ilvl w:val="0"/>
          <w:numId w:val="2"/>
        </w:numPr>
        <w:rPr>
          <w:b w:val="0"/>
        </w:rPr>
      </w:pPr>
      <w:proofErr w:type="spellStart"/>
      <w:r w:rsidRPr="006A3F01">
        <w:rPr>
          <w:rStyle w:val="codeChar"/>
        </w:rPr>
        <w:t>Portfolio.get_benchmark_</w:t>
      </w:r>
      <w:proofErr w:type="gramStart"/>
      <w:r w:rsidRPr="006A3F01">
        <w:rPr>
          <w:rStyle w:val="codeChar"/>
        </w:rPr>
        <w:t>weights</w:t>
      </w:r>
      <w:proofErr w:type="spellEnd"/>
      <w:r w:rsidRPr="006A3F01">
        <w:rPr>
          <w:rStyle w:val="codeChar"/>
        </w:rPr>
        <w:t>(</w:t>
      </w:r>
      <w:proofErr w:type="gramEnd"/>
      <w:r w:rsidRPr="006A3F01">
        <w:rPr>
          <w:rStyle w:val="codeChar"/>
        </w:rPr>
        <w:t>)</w:t>
      </w:r>
      <w:r>
        <w:rPr>
          <w:b w:val="0"/>
        </w:rPr>
        <w:t xml:space="preserve"> returns a </w:t>
      </w:r>
      <w:proofErr w:type="spellStart"/>
      <w:r w:rsidR="0042253A" w:rsidRPr="0042253A">
        <w:rPr>
          <w:rStyle w:val="codeChar"/>
        </w:rPr>
        <w:t>pandas</w:t>
      </w:r>
      <w:r w:rsidR="0042253A">
        <w:rPr>
          <w:b w:val="0"/>
        </w:rPr>
        <w:t>.</w:t>
      </w:r>
      <w:r w:rsidR="0042253A" w:rsidRPr="0042253A">
        <w:rPr>
          <w:rStyle w:val="codeChar"/>
        </w:rPr>
        <w:t>DataFrame</w:t>
      </w:r>
      <w:proofErr w:type="spellEnd"/>
      <w:r w:rsidR="0042253A">
        <w:rPr>
          <w:b w:val="0"/>
        </w:rPr>
        <w:t xml:space="preserve"> </w:t>
      </w:r>
      <w:r w:rsidR="00BF4992">
        <w:rPr>
          <w:b w:val="0"/>
        </w:rPr>
        <w:t>with the benchmark weights.</w:t>
      </w:r>
    </w:p>
    <w:p w:rsidR="00BF4992" w:rsidRPr="00BF4992" w:rsidRDefault="00BF4992" w:rsidP="00BF4992">
      <w:pPr>
        <w:pStyle w:val="SectionHeader"/>
        <w:numPr>
          <w:ilvl w:val="0"/>
          <w:numId w:val="2"/>
        </w:numPr>
        <w:rPr>
          <w:b w:val="0"/>
        </w:rPr>
      </w:pPr>
      <w:proofErr w:type="spellStart"/>
      <w:r w:rsidRPr="006A3F01">
        <w:rPr>
          <w:rStyle w:val="codeChar"/>
        </w:rPr>
        <w:t>Portfolio.get_portfolio_</w:t>
      </w:r>
      <w:proofErr w:type="gramStart"/>
      <w:r w:rsidRPr="006A3F01">
        <w:rPr>
          <w:rStyle w:val="codeChar"/>
        </w:rPr>
        <w:t>weights</w:t>
      </w:r>
      <w:proofErr w:type="spellEnd"/>
      <w:r w:rsidRPr="006A3F01">
        <w:rPr>
          <w:rStyle w:val="codeChar"/>
        </w:rPr>
        <w:t>(</w:t>
      </w:r>
      <w:proofErr w:type="gramEnd"/>
      <w:r w:rsidRPr="006A3F01">
        <w:rPr>
          <w:rStyle w:val="codeChar"/>
        </w:rPr>
        <w:t>)</w:t>
      </w:r>
      <w:r>
        <w:rPr>
          <w:b w:val="0"/>
        </w:rPr>
        <w:t xml:space="preserve"> returns a </w:t>
      </w:r>
      <w:proofErr w:type="spellStart"/>
      <w:r w:rsidR="0042253A" w:rsidRPr="0042253A">
        <w:rPr>
          <w:rStyle w:val="codeChar"/>
        </w:rPr>
        <w:t>pandas</w:t>
      </w:r>
      <w:r w:rsidR="0042253A">
        <w:rPr>
          <w:b w:val="0"/>
        </w:rPr>
        <w:t>.</w:t>
      </w:r>
      <w:r w:rsidR="0042253A" w:rsidRPr="0042253A">
        <w:rPr>
          <w:rStyle w:val="codeChar"/>
        </w:rPr>
        <w:t>DataFrame</w:t>
      </w:r>
      <w:proofErr w:type="spellEnd"/>
      <w:r w:rsidR="0042253A">
        <w:rPr>
          <w:b w:val="0"/>
        </w:rPr>
        <w:t xml:space="preserve"> </w:t>
      </w:r>
      <w:r>
        <w:rPr>
          <w:b w:val="0"/>
        </w:rPr>
        <w:t>with the weight of each portfolio holding as a percent of the total portfolio value.</w:t>
      </w:r>
    </w:p>
    <w:p w:rsidR="00BF4992" w:rsidRDefault="00BF4992" w:rsidP="00800321">
      <w:pPr>
        <w:pStyle w:val="SectionHeader"/>
        <w:numPr>
          <w:ilvl w:val="0"/>
          <w:numId w:val="2"/>
        </w:numPr>
        <w:rPr>
          <w:b w:val="0"/>
        </w:rPr>
      </w:pPr>
      <w:proofErr w:type="spellStart"/>
      <w:r w:rsidRPr="006A3F01">
        <w:rPr>
          <w:rStyle w:val="codeChar"/>
        </w:rPr>
        <w:t>Portfolio.get_active_</w:t>
      </w:r>
      <w:proofErr w:type="gramStart"/>
      <w:r w:rsidRPr="006A3F01">
        <w:rPr>
          <w:rStyle w:val="codeChar"/>
        </w:rPr>
        <w:t>weights</w:t>
      </w:r>
      <w:proofErr w:type="spellEnd"/>
      <w:r w:rsidRPr="006A3F01">
        <w:rPr>
          <w:rStyle w:val="codeChar"/>
        </w:rPr>
        <w:t>(</w:t>
      </w:r>
      <w:proofErr w:type="gramEnd"/>
      <w:r w:rsidRPr="006A3F01">
        <w:rPr>
          <w:rStyle w:val="codeChar"/>
        </w:rPr>
        <w:t>)</w:t>
      </w:r>
      <w:r>
        <w:rPr>
          <w:b w:val="0"/>
        </w:rPr>
        <w:t xml:space="preserve"> returns a </w:t>
      </w:r>
      <w:proofErr w:type="spellStart"/>
      <w:r w:rsidR="0042253A" w:rsidRPr="0042253A">
        <w:rPr>
          <w:rStyle w:val="codeChar"/>
        </w:rPr>
        <w:t>pandas</w:t>
      </w:r>
      <w:r w:rsidR="0042253A">
        <w:rPr>
          <w:b w:val="0"/>
        </w:rPr>
        <w:t>.</w:t>
      </w:r>
      <w:r w:rsidR="0042253A" w:rsidRPr="0042253A">
        <w:rPr>
          <w:rStyle w:val="codeChar"/>
        </w:rPr>
        <w:t>DataFrame</w:t>
      </w:r>
      <w:proofErr w:type="spellEnd"/>
      <w:r w:rsidR="0042253A">
        <w:rPr>
          <w:b w:val="0"/>
        </w:rPr>
        <w:t xml:space="preserve"> </w:t>
      </w:r>
      <w:r>
        <w:rPr>
          <w:b w:val="0"/>
        </w:rPr>
        <w:t>with the active weight for each portfolio holding. Active weight is defined as:</w:t>
      </w:r>
    </w:p>
    <w:p w:rsidR="00BF4992" w:rsidRDefault="00BF4992" w:rsidP="00BF4992">
      <w:pPr>
        <w:pStyle w:val="SectionHeader"/>
        <w:ind w:left="720"/>
        <w:rPr>
          <w:rFonts w:eastAsiaTheme="minorEastAsia"/>
          <w:b w:val="0"/>
        </w:rPr>
      </w:pPr>
      <m:oMathPara>
        <m:oMath>
          <m:r>
            <w:rPr>
              <w:rFonts w:ascii="Cambria Math" w:hAnsi="Cambria Math"/>
            </w:rPr>
            <m:t>x=</m:t>
          </m:r>
          <m:sSub>
            <m:sSubPr>
              <m:ctrlPr>
                <w:rPr>
                  <w:rFonts w:ascii="Cambria Math" w:hAnsi="Cambria Math"/>
                  <w:b w:val="0"/>
                  <w:i/>
                </w:rPr>
              </m:ctrlPr>
            </m:sSubPr>
            <m:e>
              <m:r>
                <w:rPr>
                  <w:rFonts w:ascii="Cambria Math" w:hAnsi="Cambria Math"/>
                </w:rPr>
                <m:t>w</m:t>
              </m:r>
            </m:e>
            <m:sub>
              <m:r>
                <w:rPr>
                  <w:rFonts w:ascii="Cambria Math" w:hAnsi="Cambria Math"/>
                </w:rPr>
                <m:t>P</m:t>
              </m:r>
            </m:sub>
          </m:sSub>
          <m:r>
            <w:rPr>
              <w:rFonts w:ascii="Cambria Math" w:hAnsi="Cambria Math"/>
            </w:rPr>
            <m:t>-</m:t>
          </m:r>
          <m:sSub>
            <m:sSubPr>
              <m:ctrlPr>
                <w:rPr>
                  <w:rFonts w:ascii="Cambria Math" w:hAnsi="Cambria Math"/>
                  <w:b w:val="0"/>
                  <w:i/>
                </w:rPr>
              </m:ctrlPr>
            </m:sSubPr>
            <m:e>
              <m:r>
                <w:rPr>
                  <w:rFonts w:ascii="Cambria Math" w:hAnsi="Cambria Math"/>
                </w:rPr>
                <m:t>w</m:t>
              </m:r>
            </m:e>
            <m:sub>
              <m:r>
                <w:rPr>
                  <w:rFonts w:ascii="Cambria Math" w:hAnsi="Cambria Math"/>
                </w:rPr>
                <m:t>B</m:t>
              </m:r>
            </m:sub>
          </m:sSub>
        </m:oMath>
      </m:oMathPara>
    </w:p>
    <w:p w:rsidR="00BF4992" w:rsidRDefault="00BF4992" w:rsidP="00BF4992">
      <w:pPr>
        <w:pStyle w:val="SectionHeader"/>
        <w:ind w:firstLine="720"/>
        <w:rPr>
          <w:b w:val="0"/>
        </w:rPr>
      </w:pPr>
      <w:proofErr w:type="gramStart"/>
      <w:r>
        <w:rPr>
          <w:b w:val="0"/>
        </w:rPr>
        <w:t>where</w:t>
      </w:r>
      <w:proofErr w:type="gramEnd"/>
      <w:r>
        <w:rPr>
          <w:b w:val="0"/>
        </w:rPr>
        <w:t>:</w:t>
      </w:r>
    </w:p>
    <w:p w:rsidR="00BF4992" w:rsidRDefault="00BF4992" w:rsidP="00BF4992">
      <w:pPr>
        <w:pStyle w:val="SectionHeader"/>
        <w:ind w:firstLine="720"/>
        <w:jc w:val="center"/>
        <w:rPr>
          <w:rFonts w:eastAsiaTheme="minorEastAsia"/>
          <w:b w:val="0"/>
        </w:rPr>
      </w:pPr>
      <m:oMath>
        <m:sSub>
          <m:sSubPr>
            <m:ctrlPr>
              <w:rPr>
                <w:rFonts w:ascii="Cambria Math" w:hAnsi="Cambria Math"/>
                <w:b w:val="0"/>
                <w:i/>
              </w:rPr>
            </m:ctrlPr>
          </m:sSubPr>
          <m:e>
            <m:r>
              <w:rPr>
                <w:rFonts w:ascii="Cambria Math" w:hAnsi="Cambria Math"/>
              </w:rPr>
              <m:t>w</m:t>
            </m:r>
          </m:e>
          <m:sub>
            <m:r>
              <w:rPr>
                <w:rFonts w:ascii="Cambria Math" w:hAnsi="Cambria Math"/>
              </w:rPr>
              <m:t>P</m:t>
            </m:r>
          </m:sub>
        </m:sSub>
      </m:oMath>
      <w:r>
        <w:rPr>
          <w:rFonts w:eastAsiaTheme="minorEastAsia"/>
          <w:b w:val="0"/>
        </w:rPr>
        <w:t xml:space="preserve"> = portfolio weights</w:t>
      </w:r>
    </w:p>
    <w:p w:rsidR="00BF4992" w:rsidRDefault="00BF4992" w:rsidP="00BF4992">
      <w:pPr>
        <w:pStyle w:val="SectionHeader"/>
        <w:ind w:firstLine="720"/>
        <w:jc w:val="center"/>
        <w:rPr>
          <w:rFonts w:eastAsiaTheme="minorEastAsia"/>
          <w:b w:val="0"/>
        </w:rPr>
      </w:pPr>
      <m:oMath>
        <m:sSub>
          <m:sSubPr>
            <m:ctrlPr>
              <w:rPr>
                <w:rFonts w:ascii="Cambria Math" w:hAnsi="Cambria Math"/>
                <w:b w:val="0"/>
                <w:i/>
              </w:rPr>
            </m:ctrlPr>
          </m:sSubPr>
          <m:e>
            <m:r>
              <w:rPr>
                <w:rFonts w:ascii="Cambria Math" w:hAnsi="Cambria Math"/>
              </w:rPr>
              <m:t>w</m:t>
            </m:r>
          </m:e>
          <m:sub>
            <m:r>
              <w:rPr>
                <w:rFonts w:ascii="Cambria Math" w:hAnsi="Cambria Math"/>
              </w:rPr>
              <m:t>B</m:t>
            </m:r>
          </m:sub>
        </m:sSub>
      </m:oMath>
      <w:r>
        <w:rPr>
          <w:rFonts w:eastAsiaTheme="minorEastAsia"/>
          <w:b w:val="0"/>
        </w:rPr>
        <w:t xml:space="preserve"> = benchmark weights</w:t>
      </w:r>
    </w:p>
    <w:p w:rsidR="00BF4992" w:rsidRDefault="00BF4992" w:rsidP="00BF4992">
      <w:pPr>
        <w:pStyle w:val="SectionHeader"/>
        <w:numPr>
          <w:ilvl w:val="0"/>
          <w:numId w:val="2"/>
        </w:numPr>
        <w:rPr>
          <w:b w:val="0"/>
        </w:rPr>
      </w:pPr>
      <w:proofErr w:type="spellStart"/>
      <w:r w:rsidRPr="006A3F01">
        <w:rPr>
          <w:rStyle w:val="codeChar"/>
        </w:rPr>
        <w:t>Portfolio.get_holding_period_</w:t>
      </w:r>
      <w:proofErr w:type="gramStart"/>
      <w:r w:rsidRPr="006A3F01">
        <w:rPr>
          <w:rStyle w:val="codeChar"/>
        </w:rPr>
        <w:t>returns</w:t>
      </w:r>
      <w:proofErr w:type="spellEnd"/>
      <w:r w:rsidRPr="006A3F01">
        <w:rPr>
          <w:rStyle w:val="codeChar"/>
        </w:rPr>
        <w:t>(</w:t>
      </w:r>
      <w:proofErr w:type="gramEnd"/>
      <w:r w:rsidRPr="006A3F01">
        <w:rPr>
          <w:rStyle w:val="codeChar"/>
        </w:rPr>
        <w:t>)</w:t>
      </w:r>
      <w:r>
        <w:rPr>
          <w:b w:val="0"/>
        </w:rPr>
        <w:t xml:space="preserve"> returns a </w:t>
      </w:r>
      <w:proofErr w:type="spellStart"/>
      <w:r w:rsidR="0042253A" w:rsidRPr="0042253A">
        <w:rPr>
          <w:rStyle w:val="codeChar"/>
        </w:rPr>
        <w:t>pandas</w:t>
      </w:r>
      <w:r w:rsidR="0042253A">
        <w:rPr>
          <w:b w:val="0"/>
        </w:rPr>
        <w:t>.</w:t>
      </w:r>
      <w:r w:rsidR="0042253A" w:rsidRPr="0042253A">
        <w:rPr>
          <w:rStyle w:val="codeChar"/>
        </w:rPr>
        <w:t>DataFrame</w:t>
      </w:r>
      <w:proofErr w:type="spellEnd"/>
      <w:r w:rsidR="0042253A">
        <w:rPr>
          <w:b w:val="0"/>
        </w:rPr>
        <w:t xml:space="preserve"> </w:t>
      </w:r>
      <w:r>
        <w:rPr>
          <w:b w:val="0"/>
        </w:rPr>
        <w:t>with the return of the portfolio holding between start and end.</w:t>
      </w:r>
    </w:p>
    <w:p w:rsidR="00BF4992" w:rsidRPr="00BF4992" w:rsidRDefault="00BF4992" w:rsidP="00BF4992">
      <w:pPr>
        <w:pStyle w:val="SectionHeader"/>
        <w:numPr>
          <w:ilvl w:val="0"/>
          <w:numId w:val="2"/>
        </w:numPr>
        <w:rPr>
          <w:b w:val="0"/>
          <w:color w:val="FF0000"/>
        </w:rPr>
      </w:pPr>
      <w:commentRangeStart w:id="1"/>
      <w:proofErr w:type="spellStart"/>
      <w:r w:rsidRPr="006A3F01">
        <w:rPr>
          <w:rStyle w:val="codeChar"/>
        </w:rPr>
        <w:t>Portfolio.get_expected_stock_</w:t>
      </w:r>
      <w:proofErr w:type="gramStart"/>
      <w:r w:rsidRPr="006A3F01">
        <w:rPr>
          <w:rStyle w:val="codeChar"/>
        </w:rPr>
        <w:t>returns</w:t>
      </w:r>
      <w:proofErr w:type="spellEnd"/>
      <w:r w:rsidRPr="006A3F01">
        <w:rPr>
          <w:rStyle w:val="codeChar"/>
        </w:rPr>
        <w:t>(</w:t>
      </w:r>
      <w:proofErr w:type="gramEnd"/>
      <w:r w:rsidRPr="006A3F01">
        <w:rPr>
          <w:rStyle w:val="codeChar"/>
        </w:rPr>
        <w:t>)</w:t>
      </w:r>
      <w:r w:rsidRPr="00BF4992">
        <w:rPr>
          <w:b w:val="0"/>
          <w:color w:val="FF0000"/>
        </w:rPr>
        <w:t xml:space="preserve"> returns a </w:t>
      </w:r>
      <w:proofErr w:type="spellStart"/>
      <w:r w:rsidR="0042253A" w:rsidRPr="0042253A">
        <w:rPr>
          <w:rStyle w:val="codeChar"/>
        </w:rPr>
        <w:t>pandas</w:t>
      </w:r>
      <w:r w:rsidR="0042253A">
        <w:rPr>
          <w:b w:val="0"/>
        </w:rPr>
        <w:t>.</w:t>
      </w:r>
      <w:r w:rsidR="0042253A" w:rsidRPr="0042253A">
        <w:rPr>
          <w:rStyle w:val="codeChar"/>
        </w:rPr>
        <w:t>DataFrame</w:t>
      </w:r>
      <w:proofErr w:type="spellEnd"/>
      <w:r w:rsidR="0042253A">
        <w:rPr>
          <w:b w:val="0"/>
        </w:rPr>
        <w:t xml:space="preserve"> </w:t>
      </w:r>
      <w:r w:rsidRPr="00BF4992">
        <w:rPr>
          <w:b w:val="0"/>
          <w:color w:val="FF0000"/>
        </w:rPr>
        <w:t>with the expected return of each portfolio holding.</w:t>
      </w:r>
      <w:commentRangeEnd w:id="1"/>
      <w:r>
        <w:rPr>
          <w:rStyle w:val="CommentReference"/>
          <w:b w:val="0"/>
        </w:rPr>
        <w:commentReference w:id="1"/>
      </w:r>
    </w:p>
    <w:p w:rsidR="006A3F01" w:rsidRDefault="006A3F01" w:rsidP="006A3F01">
      <w:pPr>
        <w:pStyle w:val="SectionHeader"/>
        <w:numPr>
          <w:ilvl w:val="0"/>
          <w:numId w:val="2"/>
        </w:numPr>
        <w:rPr>
          <w:b w:val="0"/>
          <w:color w:val="FF0000"/>
        </w:rPr>
      </w:pPr>
      <w:proofErr w:type="spellStart"/>
      <w:r w:rsidRPr="006A3F01">
        <w:rPr>
          <w:rStyle w:val="codeChar"/>
        </w:rPr>
        <w:lastRenderedPageBreak/>
        <w:t>Portfolio.get_active_</w:t>
      </w:r>
      <w:proofErr w:type="gramStart"/>
      <w:r w:rsidRPr="006A3F01">
        <w:rPr>
          <w:rStyle w:val="codeChar"/>
        </w:rPr>
        <w:t>returns</w:t>
      </w:r>
      <w:proofErr w:type="spellEnd"/>
      <w:r w:rsidRPr="006A3F01">
        <w:rPr>
          <w:rStyle w:val="codeChar"/>
        </w:rPr>
        <w:t>(</w:t>
      </w:r>
      <w:proofErr w:type="gramEnd"/>
      <w:r w:rsidRPr="006A3F01">
        <w:rPr>
          <w:rStyle w:val="codeChar"/>
        </w:rPr>
        <w:t>)</w:t>
      </w:r>
      <w:r w:rsidRPr="006A3F01">
        <w:rPr>
          <w:b w:val="0"/>
          <w:color w:val="FF0000"/>
        </w:rPr>
        <w:t xml:space="preserve"> returns a </w:t>
      </w:r>
      <w:proofErr w:type="spellStart"/>
      <w:r w:rsidR="0042253A" w:rsidRPr="0042253A">
        <w:rPr>
          <w:rStyle w:val="codeChar"/>
        </w:rPr>
        <w:t>pandas</w:t>
      </w:r>
      <w:r w:rsidR="0042253A">
        <w:rPr>
          <w:b w:val="0"/>
        </w:rPr>
        <w:t>.</w:t>
      </w:r>
      <w:r w:rsidR="0042253A" w:rsidRPr="0042253A">
        <w:rPr>
          <w:rStyle w:val="codeChar"/>
        </w:rPr>
        <w:t>DataFrame</w:t>
      </w:r>
      <w:proofErr w:type="spellEnd"/>
      <w:r w:rsidR="0042253A">
        <w:rPr>
          <w:b w:val="0"/>
        </w:rPr>
        <w:t xml:space="preserve"> </w:t>
      </w:r>
      <w:r w:rsidRPr="006A3F01">
        <w:rPr>
          <w:b w:val="0"/>
          <w:color w:val="FF0000"/>
        </w:rPr>
        <w:t>with the active return for each portfolio holding. Active return is defined as:</w:t>
      </w:r>
    </w:p>
    <w:p w:rsidR="006A3F01" w:rsidRDefault="006A3F01" w:rsidP="006A3F01">
      <w:pPr>
        <w:pStyle w:val="SectionHeader"/>
        <w:numPr>
          <w:ilvl w:val="0"/>
          <w:numId w:val="2"/>
        </w:numPr>
        <w:rPr>
          <w:b w:val="0"/>
        </w:rPr>
      </w:pPr>
      <w:proofErr w:type="spellStart"/>
      <w:r w:rsidRPr="006A3F01">
        <w:rPr>
          <w:rStyle w:val="codeChar"/>
        </w:rPr>
        <w:t>Portfolio.get_expected_excess_stock_</w:t>
      </w:r>
      <w:proofErr w:type="gramStart"/>
      <w:r w:rsidRPr="006A3F01">
        <w:rPr>
          <w:rStyle w:val="codeChar"/>
        </w:rPr>
        <w:t>returns</w:t>
      </w:r>
      <w:proofErr w:type="spellEnd"/>
      <w:r w:rsidRPr="006A3F01">
        <w:rPr>
          <w:rStyle w:val="codeChar"/>
        </w:rPr>
        <w:t>(</w:t>
      </w:r>
      <w:proofErr w:type="gramEnd"/>
      <w:r w:rsidRPr="006A3F01">
        <w:rPr>
          <w:rStyle w:val="codeChar"/>
        </w:rPr>
        <w:t>)</w:t>
      </w:r>
      <w:r>
        <w:rPr>
          <w:b w:val="0"/>
        </w:rPr>
        <w:t xml:space="preserve"> returns a </w:t>
      </w:r>
      <w:proofErr w:type="spellStart"/>
      <w:r w:rsidR="0042253A" w:rsidRPr="0042253A">
        <w:rPr>
          <w:rStyle w:val="codeChar"/>
        </w:rPr>
        <w:t>pandas</w:t>
      </w:r>
      <w:r w:rsidR="0042253A">
        <w:rPr>
          <w:b w:val="0"/>
        </w:rPr>
        <w:t>.</w:t>
      </w:r>
      <w:r w:rsidR="0042253A" w:rsidRPr="0042253A">
        <w:rPr>
          <w:rStyle w:val="codeChar"/>
        </w:rPr>
        <w:t>DataFrame</w:t>
      </w:r>
      <w:proofErr w:type="spellEnd"/>
      <w:r w:rsidR="0042253A">
        <w:rPr>
          <w:b w:val="0"/>
        </w:rPr>
        <w:t xml:space="preserve"> </w:t>
      </w:r>
      <w:r>
        <w:rPr>
          <w:b w:val="0"/>
        </w:rPr>
        <w:t>with the expected excess stock returns for each stock in the benchmark. Expected excess stock return is defined as:</w:t>
      </w:r>
    </w:p>
    <w:p w:rsidR="006A3F01" w:rsidRPr="006A3F01" w:rsidRDefault="006A3F01" w:rsidP="006A3F01">
      <w:pPr>
        <w:pStyle w:val="SectionHeader"/>
        <w:ind w:left="720"/>
        <w:rPr>
          <w:rFonts w:eastAsiaTheme="minorEastAsia"/>
          <w:b w:val="0"/>
        </w:rPr>
      </w:pPr>
      <m:oMathPara>
        <m:oMath>
          <m:r>
            <w:rPr>
              <w:rFonts w:ascii="Cambria Math" w:hAnsi="Cambria Math"/>
            </w:rPr>
            <m:t>α=μ-</m:t>
          </m:r>
          <m:sSub>
            <m:sSubPr>
              <m:ctrlPr>
                <w:rPr>
                  <w:rFonts w:ascii="Cambria Math" w:hAnsi="Cambria Math"/>
                  <w:b w:val="0"/>
                  <w:i/>
                </w:rPr>
              </m:ctrlPr>
            </m:sSubPr>
            <m:e>
              <m:sSup>
                <m:sSupPr>
                  <m:ctrlPr>
                    <w:rPr>
                      <w:rFonts w:ascii="Cambria Math" w:hAnsi="Cambria Math"/>
                      <w:b w:val="0"/>
                      <w:i/>
                    </w:rPr>
                  </m:ctrlPr>
                </m:sSupPr>
                <m:e>
                  <m:r>
                    <w:rPr>
                      <w:rFonts w:ascii="Cambria Math" w:hAnsi="Cambria Math"/>
                    </w:rPr>
                    <m:t>ω</m:t>
                  </m:r>
                </m:e>
                <m:sup>
                  <m:r>
                    <w:rPr>
                      <w:rFonts w:ascii="Cambria Math" w:hAnsi="Cambria Math"/>
                    </w:rPr>
                    <m:t>'</m:t>
                  </m:r>
                </m:sup>
              </m:sSup>
            </m:e>
            <m:sub>
              <m:r>
                <w:rPr>
                  <w:rFonts w:ascii="Cambria Math" w:hAnsi="Cambria Math"/>
                </w:rPr>
                <m:t>B</m:t>
              </m:r>
            </m:sub>
          </m:sSub>
          <m:r>
            <w:rPr>
              <w:rFonts w:ascii="Cambria Math" w:hAnsi="Cambria Math"/>
            </w:rPr>
            <m:t>μ</m:t>
          </m:r>
        </m:oMath>
      </m:oMathPara>
    </w:p>
    <w:p w:rsidR="006A3F01" w:rsidRDefault="006A3F01" w:rsidP="006A3F01">
      <w:pPr>
        <w:pStyle w:val="SectionHeader"/>
        <w:ind w:left="720"/>
        <w:rPr>
          <w:rFonts w:eastAsiaTheme="minorEastAsia"/>
          <w:b w:val="0"/>
        </w:rPr>
      </w:pPr>
      <w:proofErr w:type="gramStart"/>
      <w:r>
        <w:rPr>
          <w:rFonts w:eastAsiaTheme="minorEastAsia"/>
          <w:b w:val="0"/>
        </w:rPr>
        <w:t>where</w:t>
      </w:r>
      <w:proofErr w:type="gramEnd"/>
      <w:r>
        <w:rPr>
          <w:rFonts w:eastAsiaTheme="minorEastAsia"/>
          <w:b w:val="0"/>
        </w:rPr>
        <w:t>:</w:t>
      </w:r>
    </w:p>
    <w:p w:rsidR="006A3F01" w:rsidRDefault="006A3F01" w:rsidP="006A3F01">
      <w:pPr>
        <w:pStyle w:val="SectionHeader"/>
        <w:ind w:left="720"/>
        <w:jc w:val="center"/>
        <w:rPr>
          <w:rFonts w:eastAsiaTheme="minorEastAsia"/>
          <w:b w:val="0"/>
        </w:rPr>
      </w:pPr>
      <m:oMath>
        <m:r>
          <w:rPr>
            <w:rFonts w:ascii="Cambria Math" w:hAnsi="Cambria Math"/>
          </w:rPr>
          <m:t>μ</m:t>
        </m:r>
      </m:oMath>
      <w:r>
        <w:rPr>
          <w:rFonts w:eastAsiaTheme="minorEastAsia"/>
          <w:b w:val="0"/>
        </w:rPr>
        <w:t xml:space="preserve"> = expected stock returns</w:t>
      </w:r>
    </w:p>
    <w:p w:rsidR="006A3F01" w:rsidRPr="006A3F01" w:rsidRDefault="006A3F01" w:rsidP="006A3F01">
      <w:pPr>
        <w:pStyle w:val="SectionHeader"/>
        <w:numPr>
          <w:ilvl w:val="0"/>
          <w:numId w:val="2"/>
        </w:numPr>
        <w:rPr>
          <w:rStyle w:val="codeChar"/>
        </w:rPr>
      </w:pPr>
      <w:proofErr w:type="spellStart"/>
      <w:r w:rsidRPr="006A3F01">
        <w:rPr>
          <w:rStyle w:val="codeChar"/>
        </w:rPr>
        <w:t>Portfolio.get_covariance_matrix</w:t>
      </w:r>
      <w:proofErr w:type="spellEnd"/>
      <w:r w:rsidRPr="006A3F01">
        <w:rPr>
          <w:rStyle w:val="codeChar"/>
        </w:rPr>
        <w:t>()</w:t>
      </w:r>
      <w:r w:rsidRPr="006A3F01">
        <w:rPr>
          <w:rStyle w:val="codeChar"/>
          <w:rFonts w:asciiTheme="minorHAnsi" w:hAnsiTheme="minorHAnsi"/>
        </w:rPr>
        <w:t xml:space="preserve"> ad</w:t>
      </w:r>
    </w:p>
    <w:p w:rsidR="006A3F01" w:rsidRPr="006A3F01" w:rsidRDefault="006A3F01" w:rsidP="006A3F01">
      <w:pPr>
        <w:pStyle w:val="SectionHeader"/>
        <w:numPr>
          <w:ilvl w:val="0"/>
          <w:numId w:val="2"/>
        </w:numPr>
        <w:rPr>
          <w:rStyle w:val="codeChar"/>
        </w:rPr>
      </w:pPr>
      <w:proofErr w:type="spellStart"/>
      <w:r w:rsidRPr="006A3F01">
        <w:rPr>
          <w:rStyle w:val="codeChar"/>
        </w:rPr>
        <w:t>Portfolio.get_expected_benchmark_return</w:t>
      </w:r>
      <w:proofErr w:type="spellEnd"/>
      <w:r w:rsidRPr="006A3F01">
        <w:rPr>
          <w:rStyle w:val="codeChar"/>
        </w:rPr>
        <w:t>()</w:t>
      </w:r>
      <w:r w:rsidRPr="006A3F01">
        <w:rPr>
          <w:rStyle w:val="codeChar"/>
          <w:rFonts w:asciiTheme="minorHAnsi" w:hAnsiTheme="minorHAnsi"/>
        </w:rPr>
        <w:t xml:space="preserve"> </w:t>
      </w:r>
      <w:proofErr w:type="spellStart"/>
      <w:r w:rsidRPr="006A3F01">
        <w:rPr>
          <w:rStyle w:val="codeChar"/>
          <w:rFonts w:asciiTheme="minorHAnsi" w:hAnsiTheme="minorHAnsi"/>
        </w:rPr>
        <w:t>adf</w:t>
      </w:r>
      <w:proofErr w:type="spellEnd"/>
    </w:p>
    <w:p w:rsidR="006A3F01" w:rsidRPr="006A3F01" w:rsidRDefault="006A3F01" w:rsidP="006A3F01">
      <w:pPr>
        <w:pStyle w:val="SectionHeader"/>
        <w:numPr>
          <w:ilvl w:val="0"/>
          <w:numId w:val="2"/>
        </w:numPr>
        <w:rPr>
          <w:rStyle w:val="codeChar"/>
        </w:rPr>
      </w:pPr>
      <w:proofErr w:type="spellStart"/>
      <w:r w:rsidRPr="006A3F01">
        <w:rPr>
          <w:rStyle w:val="codeChar"/>
        </w:rPr>
        <w:t>Portfolio.get_benchmark_variance</w:t>
      </w:r>
      <w:proofErr w:type="spellEnd"/>
      <w:r w:rsidRPr="006A3F01">
        <w:rPr>
          <w:rStyle w:val="codeChar"/>
        </w:rPr>
        <w:t>()</w:t>
      </w:r>
      <w:r w:rsidRPr="006A3F01">
        <w:rPr>
          <w:rStyle w:val="codeChar"/>
          <w:rFonts w:asciiTheme="minorHAnsi" w:hAnsiTheme="minorHAnsi"/>
        </w:rPr>
        <w:t xml:space="preserve"> </w:t>
      </w:r>
      <w:proofErr w:type="spellStart"/>
      <w:r w:rsidRPr="006A3F01">
        <w:rPr>
          <w:rStyle w:val="codeChar"/>
          <w:rFonts w:asciiTheme="minorHAnsi" w:hAnsiTheme="minorHAnsi"/>
        </w:rPr>
        <w:t>asd</w:t>
      </w:r>
      <w:proofErr w:type="spellEnd"/>
    </w:p>
    <w:p w:rsidR="006A3F01" w:rsidRPr="006A3F01" w:rsidRDefault="006A3F01" w:rsidP="006A3F01">
      <w:pPr>
        <w:pStyle w:val="SectionHeader"/>
        <w:numPr>
          <w:ilvl w:val="0"/>
          <w:numId w:val="2"/>
        </w:numPr>
        <w:rPr>
          <w:rStyle w:val="codeChar"/>
        </w:rPr>
      </w:pPr>
      <w:proofErr w:type="spellStart"/>
      <w:r w:rsidRPr="006A3F01">
        <w:rPr>
          <w:rStyle w:val="codeChar"/>
        </w:rPr>
        <w:t>Portfolio.get_expected_portfolio_return</w:t>
      </w:r>
      <w:proofErr w:type="spellEnd"/>
      <w:r w:rsidRPr="006A3F01">
        <w:rPr>
          <w:rStyle w:val="codeChar"/>
        </w:rPr>
        <w:t>()</w:t>
      </w:r>
      <w:r w:rsidRPr="006A3F01">
        <w:rPr>
          <w:rStyle w:val="codeChar"/>
          <w:rFonts w:asciiTheme="minorHAnsi" w:hAnsiTheme="minorHAnsi"/>
        </w:rPr>
        <w:t xml:space="preserve"> ad</w:t>
      </w:r>
    </w:p>
    <w:p w:rsidR="006A3F01" w:rsidRPr="006A3F01" w:rsidRDefault="006A3F01" w:rsidP="006A3F01">
      <w:pPr>
        <w:pStyle w:val="SectionHeader"/>
        <w:numPr>
          <w:ilvl w:val="0"/>
          <w:numId w:val="2"/>
        </w:numPr>
        <w:rPr>
          <w:rStyle w:val="codeChar"/>
        </w:rPr>
      </w:pPr>
      <w:proofErr w:type="spellStart"/>
      <w:r w:rsidRPr="006A3F01">
        <w:rPr>
          <w:rStyle w:val="codeChar"/>
        </w:rPr>
        <w:t>Portfolio.get_portfolio_variance</w:t>
      </w:r>
      <w:proofErr w:type="spellEnd"/>
      <w:r w:rsidRPr="006A3F01">
        <w:rPr>
          <w:rStyle w:val="codeChar"/>
        </w:rPr>
        <w:t>()</w:t>
      </w:r>
      <w:r w:rsidRPr="006A3F01">
        <w:rPr>
          <w:rStyle w:val="codeChar"/>
          <w:rFonts w:asciiTheme="minorHAnsi" w:hAnsiTheme="minorHAnsi"/>
        </w:rPr>
        <w:t xml:space="preserve"> ads</w:t>
      </w:r>
    </w:p>
    <w:p w:rsidR="006A3F01" w:rsidRPr="006A3F01" w:rsidRDefault="006A3F01" w:rsidP="006A3F01">
      <w:pPr>
        <w:pStyle w:val="SectionHeader"/>
        <w:numPr>
          <w:ilvl w:val="0"/>
          <w:numId w:val="2"/>
        </w:numPr>
        <w:rPr>
          <w:rStyle w:val="codeChar"/>
        </w:rPr>
      </w:pPr>
      <w:proofErr w:type="spellStart"/>
      <w:r w:rsidRPr="006A3F01">
        <w:rPr>
          <w:rStyle w:val="codeChar"/>
        </w:rPr>
        <w:t>Portfolio.get_expected_excess_portfolio_return</w:t>
      </w:r>
      <w:proofErr w:type="spellEnd"/>
      <w:r w:rsidRPr="006A3F01">
        <w:rPr>
          <w:rStyle w:val="codeChar"/>
        </w:rPr>
        <w:t>()</w:t>
      </w:r>
      <w:r w:rsidRPr="006A3F01">
        <w:rPr>
          <w:rStyle w:val="codeChar"/>
          <w:rFonts w:asciiTheme="minorHAnsi" w:hAnsiTheme="minorHAnsi"/>
        </w:rPr>
        <w:t xml:space="preserve"> ad</w:t>
      </w:r>
    </w:p>
    <w:p w:rsidR="006A3F01" w:rsidRPr="006A3F01" w:rsidRDefault="006A3F01" w:rsidP="006A3F01">
      <w:pPr>
        <w:pStyle w:val="SectionHeader"/>
        <w:numPr>
          <w:ilvl w:val="0"/>
          <w:numId w:val="2"/>
        </w:numPr>
        <w:rPr>
          <w:rStyle w:val="codeChar"/>
        </w:rPr>
      </w:pPr>
      <w:proofErr w:type="spellStart"/>
      <w:r w:rsidRPr="006A3F01">
        <w:rPr>
          <w:rStyle w:val="codeChar"/>
        </w:rPr>
        <w:t>Portfolio.get_tracking_error_variance</w:t>
      </w:r>
      <w:proofErr w:type="spellEnd"/>
      <w:r w:rsidRPr="006A3F01">
        <w:rPr>
          <w:rStyle w:val="codeChar"/>
        </w:rPr>
        <w:t>()</w:t>
      </w:r>
      <w:r w:rsidRPr="006A3F01">
        <w:rPr>
          <w:rStyle w:val="codeChar"/>
          <w:rFonts w:asciiTheme="minorHAnsi" w:hAnsiTheme="minorHAnsi"/>
        </w:rPr>
        <w:t xml:space="preserve"> ads</w:t>
      </w:r>
    </w:p>
    <w:p w:rsidR="006A3F01" w:rsidRPr="0042253A" w:rsidRDefault="0042253A" w:rsidP="0042253A">
      <w:pPr>
        <w:pStyle w:val="SectionHeader"/>
        <w:rPr>
          <w:b w:val="0"/>
        </w:rPr>
      </w:pPr>
      <w:r>
        <w:rPr>
          <w:b w:val="0"/>
        </w:rPr>
        <w:t>Yahoo class:</w:t>
      </w:r>
    </w:p>
    <w:p w:rsidR="0042253A" w:rsidRDefault="0042253A" w:rsidP="0042253A">
      <w:pPr>
        <w:pStyle w:val="code"/>
        <w:rPr>
          <w:rFonts w:asciiTheme="minorHAnsi" w:hAnsiTheme="minorHAnsi"/>
          <w:spacing w:val="0"/>
          <w:sz w:val="24"/>
        </w:rPr>
      </w:pPr>
      <w:proofErr w:type="gramStart"/>
      <w:r w:rsidRPr="0042253A">
        <w:rPr>
          <w:rFonts w:asciiTheme="minorHAnsi" w:hAnsiTheme="minorHAnsi"/>
          <w:spacing w:val="0"/>
          <w:sz w:val="24"/>
        </w:rPr>
        <w:t>class</w:t>
      </w:r>
      <w:proofErr w:type="gramEnd"/>
      <w:r w:rsidRPr="0042253A">
        <w:rPr>
          <w:rFonts w:asciiTheme="minorHAnsi" w:hAnsiTheme="minorHAnsi"/>
          <w:spacing w:val="0"/>
          <w:sz w:val="24"/>
        </w:rPr>
        <w:t xml:space="preserve"> </w:t>
      </w:r>
      <w:r w:rsidRPr="0042253A">
        <w:rPr>
          <w:rStyle w:val="codeChar"/>
          <w:b w:val="0"/>
        </w:rPr>
        <w:t>Yahoo(</w:t>
      </w:r>
      <w:proofErr w:type="spellStart"/>
      <w:r w:rsidRPr="0042253A">
        <w:rPr>
          <w:rStyle w:val="codeChar"/>
          <w:b w:val="0"/>
        </w:rPr>
        <w:t>ticker_list</w:t>
      </w:r>
      <w:proofErr w:type="spellEnd"/>
      <w:r w:rsidRPr="0042253A">
        <w:rPr>
          <w:rStyle w:val="codeChar"/>
          <w:b w:val="0"/>
        </w:rPr>
        <w:t>)</w:t>
      </w:r>
      <w:r>
        <w:rPr>
          <w:rFonts w:asciiTheme="minorHAnsi" w:hAnsiTheme="minorHAnsi"/>
          <w:spacing w:val="0"/>
          <w:sz w:val="24"/>
        </w:rPr>
        <w:t xml:space="preserve"> provides access to a myriad of stock information from Yahoo! Finance (</w:t>
      </w:r>
      <w:r w:rsidRPr="00AC389F">
        <w:rPr>
          <w:rFonts w:asciiTheme="minorHAnsi" w:hAnsiTheme="minorHAnsi"/>
          <w:spacing w:val="0"/>
          <w:sz w:val="24"/>
        </w:rPr>
        <w:t>http://finance.yahoo.com</w:t>
      </w:r>
      <w:r>
        <w:rPr>
          <w:rFonts w:asciiTheme="minorHAnsi" w:hAnsiTheme="minorHAnsi"/>
          <w:spacing w:val="0"/>
          <w:sz w:val="24"/>
        </w:rPr>
        <w:t>). There are many methods, only one of which is used. The constructor takes one argument:</w:t>
      </w:r>
    </w:p>
    <w:p w:rsidR="0042253A" w:rsidRDefault="0042253A" w:rsidP="0042253A">
      <w:pPr>
        <w:pStyle w:val="code"/>
        <w:numPr>
          <w:ilvl w:val="1"/>
          <w:numId w:val="2"/>
        </w:numPr>
        <w:rPr>
          <w:rFonts w:asciiTheme="minorHAnsi" w:hAnsiTheme="minorHAnsi"/>
          <w:spacing w:val="0"/>
          <w:sz w:val="24"/>
        </w:rPr>
      </w:pPr>
      <w:proofErr w:type="spellStart"/>
      <w:r w:rsidRPr="0042253A">
        <w:rPr>
          <w:rStyle w:val="codeChar"/>
          <w:b w:val="0"/>
        </w:rPr>
        <w:t>ticker_list</w:t>
      </w:r>
      <w:proofErr w:type="spellEnd"/>
      <w:r>
        <w:rPr>
          <w:rFonts w:asciiTheme="minorHAnsi" w:hAnsiTheme="minorHAnsi"/>
          <w:spacing w:val="0"/>
          <w:sz w:val="24"/>
        </w:rPr>
        <w:t>: a list of ticker symbols.</w:t>
      </w:r>
    </w:p>
    <w:p w:rsidR="0042253A" w:rsidRPr="0042253A" w:rsidRDefault="0042253A" w:rsidP="0042253A">
      <w:pPr>
        <w:pStyle w:val="code"/>
      </w:pPr>
      <w:proofErr w:type="spellStart"/>
      <w:r w:rsidRPr="0042253A">
        <w:rPr>
          <w:rStyle w:val="codeChar"/>
          <w:b w:val="0"/>
        </w:rPr>
        <w:t>Yahoo.get_</w:t>
      </w:r>
      <w:proofErr w:type="gramStart"/>
      <w:r w:rsidRPr="0042253A">
        <w:rPr>
          <w:rStyle w:val="codeChar"/>
          <w:b w:val="0"/>
        </w:rPr>
        <w:t>LastTradePriceOnly</w:t>
      </w:r>
      <w:proofErr w:type="spellEnd"/>
      <w:r w:rsidRPr="0042253A">
        <w:rPr>
          <w:rStyle w:val="codeChar"/>
          <w:b w:val="0"/>
        </w:rPr>
        <w:t>(</w:t>
      </w:r>
      <w:proofErr w:type="gramEnd"/>
      <w:r w:rsidRPr="0042253A">
        <w:rPr>
          <w:rStyle w:val="codeChar"/>
          <w:b w:val="0"/>
        </w:rPr>
        <w:t>ticker)</w:t>
      </w:r>
      <w:r>
        <w:t xml:space="preserve"> returns the last price of </w:t>
      </w:r>
      <w:r w:rsidRPr="0042253A">
        <w:rPr>
          <w:rStyle w:val="codeChar"/>
          <w:b w:val="0"/>
        </w:rPr>
        <w:t>ticker</w:t>
      </w:r>
      <w:r>
        <w:t xml:space="preserve"> returned to Yahoo! Finance from the applicable exchange.</w:t>
      </w:r>
    </w:p>
    <w:p w:rsidR="0042253A" w:rsidRPr="006A3F01" w:rsidRDefault="0042253A" w:rsidP="0042253A">
      <w:pPr>
        <w:pStyle w:val="SectionHeader"/>
        <w:rPr>
          <w:rFonts w:eastAsiaTheme="minorEastAsia"/>
          <w:b w:val="0"/>
        </w:rPr>
      </w:pPr>
    </w:p>
    <w:p w:rsidR="0081738F" w:rsidRDefault="0081738F" w:rsidP="00407C7A">
      <w:pPr>
        <w:pStyle w:val="SectionHeader"/>
      </w:pPr>
      <w:r>
        <w:t>Test Suite</w:t>
      </w:r>
    </w:p>
    <w:p w:rsidR="0081738F" w:rsidRDefault="00066492" w:rsidP="00E1107D">
      <w:proofErr w:type="spellStart"/>
      <w:r>
        <w:t>Ledoit</w:t>
      </w:r>
      <w:proofErr w:type="spellEnd"/>
      <w:r>
        <w:t xml:space="preserve"> and Wolf published MATLAB code </w:t>
      </w:r>
      <w:r w:rsidR="00541796">
        <w:t>(</w:t>
      </w:r>
      <w:r w:rsidR="00541796" w:rsidRPr="00541796">
        <w:t>http://www.ledoit.net/covCor.m</w:t>
      </w:r>
      <w:r w:rsidR="00541796">
        <w:t xml:space="preserve">) </w:t>
      </w:r>
      <w:r>
        <w:t>along with the paper, the results of which are used as the test suite to which my results are compared.</w:t>
      </w:r>
    </w:p>
    <w:p w:rsidR="00066492" w:rsidRDefault="00066492" w:rsidP="00E1107D"/>
    <w:p w:rsidR="0081738F" w:rsidRDefault="0081738F" w:rsidP="00407C7A">
      <w:pPr>
        <w:pStyle w:val="SectionHeader"/>
      </w:pPr>
      <w:r>
        <w:t>Range of Inputs</w:t>
      </w:r>
    </w:p>
    <w:p w:rsidR="0081738F" w:rsidRDefault="0081738F" w:rsidP="00E1107D"/>
    <w:p w:rsidR="0081738F" w:rsidRDefault="0081738F" w:rsidP="00407C7A">
      <w:pPr>
        <w:pStyle w:val="SectionHeader"/>
      </w:pPr>
      <w:r>
        <w:t>Analysis</w:t>
      </w:r>
    </w:p>
    <w:p w:rsidR="0081738F" w:rsidRDefault="0081738F" w:rsidP="00E1107D"/>
    <w:p w:rsidR="0081738F" w:rsidRDefault="0081738F" w:rsidP="00407C7A">
      <w:pPr>
        <w:pStyle w:val="SectionHeader"/>
      </w:pPr>
      <w:r>
        <w:t>Comparison of Results</w:t>
      </w:r>
    </w:p>
    <w:p w:rsidR="0081738F" w:rsidRDefault="00346500" w:rsidP="00E1107D">
      <w:r>
        <w:t>Out of sample v. sample</w:t>
      </w:r>
    </w:p>
    <w:p w:rsidR="0081738F" w:rsidRDefault="0081738F" w:rsidP="00407C7A">
      <w:pPr>
        <w:pStyle w:val="SectionHeader"/>
      </w:pPr>
      <w:r>
        <w:t>Answers to Questions Posed</w:t>
      </w:r>
    </w:p>
    <w:p w:rsidR="0081738F" w:rsidRDefault="0081738F" w:rsidP="00E1107D"/>
    <w:p w:rsidR="0081738F" w:rsidRDefault="0081738F" w:rsidP="00407C7A">
      <w:pPr>
        <w:pStyle w:val="SectionHeader"/>
      </w:pPr>
      <w:r>
        <w:t>Further Investigation</w:t>
      </w:r>
    </w:p>
    <w:p w:rsidR="0081738F" w:rsidRDefault="0081738F" w:rsidP="00E1107D"/>
    <w:p w:rsidR="0081738F" w:rsidRDefault="0081738F" w:rsidP="00407C7A">
      <w:pPr>
        <w:pStyle w:val="SectionHeader"/>
      </w:pPr>
      <w:r>
        <w:t>Conclusion</w:t>
      </w:r>
    </w:p>
    <w:p w:rsidR="00BB04F3" w:rsidRDefault="00BB04F3" w:rsidP="00407C7A">
      <w:pPr>
        <w:pStyle w:val="SectionHeader"/>
      </w:pPr>
    </w:p>
    <w:sectPr w:rsidR="00BB04F3" w:rsidSect="008740A0">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Strimpel (F027946 / 4-1328)" w:date="2011-09-01T17:22:00Z" w:initials="J S">
    <w:p w:rsidR="006A3F01" w:rsidRDefault="006A3F01">
      <w:pPr>
        <w:pStyle w:val="CommentText"/>
      </w:pPr>
      <w:r>
        <w:rPr>
          <w:rStyle w:val="CommentReference"/>
        </w:rPr>
        <w:annotationRef/>
      </w:r>
      <w:r>
        <w:t>May need to calculate this.</w:t>
      </w:r>
    </w:p>
  </w:comment>
  <w:comment w:id="1" w:author="Strimpel (F027946 / 4-1328)" w:date="2011-09-01T17:22:00Z" w:initials="J S">
    <w:p w:rsidR="00BF4992" w:rsidRDefault="00BF4992">
      <w:pPr>
        <w:pStyle w:val="CommentText"/>
      </w:pPr>
      <w:r>
        <w:rPr>
          <w:rStyle w:val="CommentReference"/>
        </w:rPr>
        <w:annotationRef/>
      </w:r>
      <w:r>
        <w:t>May need to calculate this</w:t>
      </w:r>
      <w:r w:rsidR="006A3F01">
        <w:t>.</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F43B2"/>
    <w:multiLevelType w:val="hybridMultilevel"/>
    <w:tmpl w:val="6428D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633749"/>
    <w:multiLevelType w:val="hybridMultilevel"/>
    <w:tmpl w:val="E0A6C3CE"/>
    <w:lvl w:ilvl="0" w:tplc="6AAE011A">
      <w:start w:val="1"/>
      <w:numFmt w:val="bullet"/>
      <w:pStyle w:val="code"/>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E6B26"/>
    <w:rsid w:val="00000A3C"/>
    <w:rsid w:val="000229DA"/>
    <w:rsid w:val="00022C00"/>
    <w:rsid w:val="00066492"/>
    <w:rsid w:val="000B2C69"/>
    <w:rsid w:val="003320EA"/>
    <w:rsid w:val="00346500"/>
    <w:rsid w:val="00387054"/>
    <w:rsid w:val="003D226F"/>
    <w:rsid w:val="00407C7A"/>
    <w:rsid w:val="0042253A"/>
    <w:rsid w:val="00434376"/>
    <w:rsid w:val="00455D9D"/>
    <w:rsid w:val="005371AF"/>
    <w:rsid w:val="00541796"/>
    <w:rsid w:val="005754C4"/>
    <w:rsid w:val="00641876"/>
    <w:rsid w:val="006A3F01"/>
    <w:rsid w:val="006D695B"/>
    <w:rsid w:val="007F1C3B"/>
    <w:rsid w:val="00800321"/>
    <w:rsid w:val="0081738F"/>
    <w:rsid w:val="008740A0"/>
    <w:rsid w:val="00A07094"/>
    <w:rsid w:val="00A26EA0"/>
    <w:rsid w:val="00A77035"/>
    <w:rsid w:val="00AC389F"/>
    <w:rsid w:val="00AE6B26"/>
    <w:rsid w:val="00B570B1"/>
    <w:rsid w:val="00B91F64"/>
    <w:rsid w:val="00BB04F3"/>
    <w:rsid w:val="00BF4992"/>
    <w:rsid w:val="00C16065"/>
    <w:rsid w:val="00C963EA"/>
    <w:rsid w:val="00DB1F30"/>
    <w:rsid w:val="00E110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0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38F"/>
    <w:pPr>
      <w:ind w:left="720"/>
      <w:contextualSpacing/>
    </w:pPr>
  </w:style>
  <w:style w:type="character" w:styleId="Hyperlink">
    <w:name w:val="Hyperlink"/>
    <w:basedOn w:val="DefaultParagraphFont"/>
    <w:uiPriority w:val="99"/>
    <w:unhideWhenUsed/>
    <w:rsid w:val="000229DA"/>
    <w:rPr>
      <w:color w:val="0000FF" w:themeColor="hyperlink"/>
      <w:u w:val="single"/>
    </w:rPr>
  </w:style>
  <w:style w:type="character" w:styleId="FollowedHyperlink">
    <w:name w:val="FollowedHyperlink"/>
    <w:basedOn w:val="DefaultParagraphFont"/>
    <w:uiPriority w:val="99"/>
    <w:semiHidden/>
    <w:unhideWhenUsed/>
    <w:rsid w:val="000229DA"/>
    <w:rPr>
      <w:color w:val="800080" w:themeColor="followedHyperlink"/>
      <w:u w:val="single"/>
    </w:rPr>
  </w:style>
  <w:style w:type="paragraph" w:customStyle="1" w:styleId="PaperTitle">
    <w:name w:val="Paper Title"/>
    <w:basedOn w:val="Normal"/>
    <w:link w:val="PaperTitleChar"/>
    <w:qFormat/>
    <w:rsid w:val="00407C7A"/>
    <w:rPr>
      <w:b/>
      <w:sz w:val="32"/>
      <w:szCs w:val="32"/>
    </w:rPr>
  </w:style>
  <w:style w:type="paragraph" w:customStyle="1" w:styleId="PaperSubtitle">
    <w:name w:val="Paper Subtitle"/>
    <w:basedOn w:val="Normal"/>
    <w:link w:val="PaperSubtitleChar"/>
    <w:qFormat/>
    <w:rsid w:val="00407C7A"/>
    <w:rPr>
      <w:b/>
      <w:sz w:val="28"/>
      <w:szCs w:val="28"/>
    </w:rPr>
  </w:style>
  <w:style w:type="character" w:customStyle="1" w:styleId="PaperTitleChar">
    <w:name w:val="Paper Title Char"/>
    <w:basedOn w:val="DefaultParagraphFont"/>
    <w:link w:val="PaperTitle"/>
    <w:rsid w:val="00407C7A"/>
    <w:rPr>
      <w:b/>
      <w:sz w:val="32"/>
      <w:szCs w:val="32"/>
    </w:rPr>
  </w:style>
  <w:style w:type="paragraph" w:customStyle="1" w:styleId="SectionHeader">
    <w:name w:val="Section Header"/>
    <w:basedOn w:val="Normal"/>
    <w:link w:val="SectionHeaderChar"/>
    <w:qFormat/>
    <w:rsid w:val="00407C7A"/>
    <w:rPr>
      <w:b/>
      <w:sz w:val="24"/>
      <w:szCs w:val="24"/>
    </w:rPr>
  </w:style>
  <w:style w:type="character" w:customStyle="1" w:styleId="PaperSubtitleChar">
    <w:name w:val="Paper Subtitle Char"/>
    <w:basedOn w:val="DefaultParagraphFont"/>
    <w:link w:val="PaperSubtitle"/>
    <w:rsid w:val="00407C7A"/>
    <w:rPr>
      <w:b/>
      <w:sz w:val="28"/>
      <w:szCs w:val="28"/>
    </w:rPr>
  </w:style>
  <w:style w:type="table" w:styleId="TableGrid">
    <w:name w:val="Table Grid"/>
    <w:basedOn w:val="TableNormal"/>
    <w:uiPriority w:val="59"/>
    <w:rsid w:val="00455D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ctionHeaderChar">
    <w:name w:val="Section Header Char"/>
    <w:basedOn w:val="DefaultParagraphFont"/>
    <w:link w:val="SectionHeader"/>
    <w:rsid w:val="00407C7A"/>
    <w:rPr>
      <w:b/>
      <w:sz w:val="24"/>
      <w:szCs w:val="24"/>
    </w:rPr>
  </w:style>
  <w:style w:type="paragraph" w:customStyle="1" w:styleId="FUNCTION">
    <w:name w:val="FUNCTION"/>
    <w:basedOn w:val="SectionHeader"/>
    <w:link w:val="FUNCTIONChar"/>
    <w:rsid w:val="006A3F01"/>
    <w:pPr>
      <w:numPr>
        <w:numId w:val="2"/>
      </w:numPr>
    </w:pPr>
    <w:rPr>
      <w:b w:val="0"/>
    </w:rPr>
  </w:style>
  <w:style w:type="character" w:styleId="PlaceholderText">
    <w:name w:val="Placeholder Text"/>
    <w:basedOn w:val="DefaultParagraphFont"/>
    <w:uiPriority w:val="99"/>
    <w:semiHidden/>
    <w:rsid w:val="00BF4992"/>
    <w:rPr>
      <w:color w:val="808080"/>
    </w:rPr>
  </w:style>
  <w:style w:type="character" w:customStyle="1" w:styleId="FUNCTIONChar">
    <w:name w:val="FUNCTION Char"/>
    <w:basedOn w:val="SectionHeaderChar"/>
    <w:link w:val="FUNCTION"/>
    <w:rsid w:val="006A3F01"/>
  </w:style>
  <w:style w:type="paragraph" w:styleId="BalloonText">
    <w:name w:val="Balloon Text"/>
    <w:basedOn w:val="Normal"/>
    <w:link w:val="BalloonTextChar"/>
    <w:uiPriority w:val="99"/>
    <w:semiHidden/>
    <w:unhideWhenUsed/>
    <w:rsid w:val="00BF49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992"/>
    <w:rPr>
      <w:rFonts w:ascii="Tahoma" w:hAnsi="Tahoma" w:cs="Tahoma"/>
      <w:sz w:val="16"/>
      <w:szCs w:val="16"/>
    </w:rPr>
  </w:style>
  <w:style w:type="character" w:styleId="CommentReference">
    <w:name w:val="annotation reference"/>
    <w:basedOn w:val="DefaultParagraphFont"/>
    <w:uiPriority w:val="99"/>
    <w:semiHidden/>
    <w:unhideWhenUsed/>
    <w:rsid w:val="00BF4992"/>
    <w:rPr>
      <w:sz w:val="16"/>
      <w:szCs w:val="16"/>
    </w:rPr>
  </w:style>
  <w:style w:type="paragraph" w:styleId="CommentText">
    <w:name w:val="annotation text"/>
    <w:basedOn w:val="Normal"/>
    <w:link w:val="CommentTextChar"/>
    <w:uiPriority w:val="99"/>
    <w:semiHidden/>
    <w:unhideWhenUsed/>
    <w:rsid w:val="00BF4992"/>
    <w:pPr>
      <w:spacing w:line="240" w:lineRule="auto"/>
    </w:pPr>
    <w:rPr>
      <w:sz w:val="20"/>
      <w:szCs w:val="20"/>
    </w:rPr>
  </w:style>
  <w:style w:type="character" w:customStyle="1" w:styleId="CommentTextChar">
    <w:name w:val="Comment Text Char"/>
    <w:basedOn w:val="DefaultParagraphFont"/>
    <w:link w:val="CommentText"/>
    <w:uiPriority w:val="99"/>
    <w:semiHidden/>
    <w:rsid w:val="00BF4992"/>
    <w:rPr>
      <w:sz w:val="20"/>
      <w:szCs w:val="20"/>
    </w:rPr>
  </w:style>
  <w:style w:type="paragraph" w:styleId="CommentSubject">
    <w:name w:val="annotation subject"/>
    <w:basedOn w:val="CommentText"/>
    <w:next w:val="CommentText"/>
    <w:link w:val="CommentSubjectChar"/>
    <w:uiPriority w:val="99"/>
    <w:semiHidden/>
    <w:unhideWhenUsed/>
    <w:rsid w:val="00BF4992"/>
    <w:rPr>
      <w:b/>
      <w:bCs/>
    </w:rPr>
  </w:style>
  <w:style w:type="character" w:customStyle="1" w:styleId="CommentSubjectChar">
    <w:name w:val="Comment Subject Char"/>
    <w:basedOn w:val="CommentTextChar"/>
    <w:link w:val="CommentSubject"/>
    <w:uiPriority w:val="99"/>
    <w:semiHidden/>
    <w:rsid w:val="00BF4992"/>
    <w:rPr>
      <w:b/>
      <w:bCs/>
    </w:rPr>
  </w:style>
  <w:style w:type="paragraph" w:customStyle="1" w:styleId="code">
    <w:name w:val="code"/>
    <w:basedOn w:val="SectionHeader"/>
    <w:link w:val="codeChar"/>
    <w:qFormat/>
    <w:rsid w:val="006A3F01"/>
    <w:pPr>
      <w:numPr>
        <w:numId w:val="2"/>
      </w:numPr>
    </w:pPr>
    <w:rPr>
      <w:rFonts w:ascii="Courier" w:hAnsi="Courier"/>
      <w:b w:val="0"/>
      <w:spacing w:val="-24"/>
      <w:sz w:val="22"/>
    </w:rPr>
  </w:style>
  <w:style w:type="character" w:customStyle="1" w:styleId="codeChar">
    <w:name w:val="code Char"/>
    <w:basedOn w:val="SectionHeaderChar"/>
    <w:link w:val="code"/>
    <w:rsid w:val="006A3F01"/>
    <w:rPr>
      <w:rFonts w:ascii="Courier" w:hAnsi="Courier"/>
      <w:spacing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4868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Strimpel (F027946 / 4-1328)</dc:creator>
  <cp:keywords/>
  <dc:description/>
  <cp:lastModifiedBy>Strimpel (F027946 / 4-1328)</cp:lastModifiedBy>
  <cp:revision>19</cp:revision>
  <dcterms:created xsi:type="dcterms:W3CDTF">2011-08-25T17:35:00Z</dcterms:created>
  <dcterms:modified xsi:type="dcterms:W3CDTF">2011-09-01T22:49:00Z</dcterms:modified>
</cp:coreProperties>
</file>