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5th December,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Project Supervisor: Prof. Mahesan Niranjan</w:t>
      </w:r>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Second Examiner: Prof. Vladimiro Sassone</w:t>
      </w:r>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bookmarkStart w:id="2" w:name="_Toc259956411"/>
      <w:r w:rsidRPr="003974B4">
        <w:rPr>
          <w:rFonts w:ascii="LM Roman 12 Regular" w:hAnsi="LM Roman 12 Regular"/>
          <w:lang w:val="en-GB"/>
        </w:rPr>
        <w:lastRenderedPageBreak/>
        <w:t>Abstract</w:t>
      </w:r>
      <w:bookmarkEnd w:id="0"/>
      <w:bookmarkEnd w:id="1"/>
      <w:bookmarkEnd w:id="2"/>
    </w:p>
    <w:p w14:paraId="7F929AF7" w14:textId="27A1EFCD" w:rsidR="00705F76" w:rsidRDefault="0029166F" w:rsidP="00705F76">
      <w:pPr>
        <w:jc w:val="both"/>
        <w:rPr>
          <w:lang w:val="en-GB"/>
        </w:rPr>
      </w:pPr>
      <w:r>
        <w:rPr>
          <w:lang w:val="en-GB"/>
        </w:rPr>
        <w:t xml:space="preserve">Current approaches to portfolio </w:t>
      </w:r>
      <w:r w:rsidR="00AD0838">
        <w:rPr>
          <w:lang w:val="en-GB"/>
        </w:rPr>
        <w:t>optimization only consider financial inst</w:t>
      </w:r>
      <w:r w:rsidR="00C47463">
        <w:rPr>
          <w:lang w:val="en-GB"/>
        </w:rPr>
        <w:t>ruments as individual entities, not taking any advantage of the huge amounts of categorizing</w:t>
      </w:r>
      <w:r>
        <w:rPr>
          <w:lang w:val="en-GB"/>
        </w:rPr>
        <w:t xml:space="preserve"> </w:t>
      </w:r>
      <w:r w:rsidR="00C47463">
        <w:rPr>
          <w:lang w:val="en-GB"/>
        </w:rPr>
        <w:t>information available on the underlying financial instruments (</w:t>
      </w:r>
      <w:r>
        <w:rPr>
          <w:lang w:val="en-GB"/>
        </w:rPr>
        <w:t xml:space="preserve">i.e. </w:t>
      </w:r>
      <w:r w:rsidR="00C47463">
        <w:rPr>
          <w:lang w:val="en-GB"/>
        </w:rPr>
        <w:t xml:space="preserve">instrument type, </w:t>
      </w:r>
      <w:r>
        <w:rPr>
          <w:lang w:val="en-GB"/>
        </w:rPr>
        <w:t xml:space="preserve">industry, sector, </w:t>
      </w:r>
      <w:r w:rsidR="00C47463">
        <w:rPr>
          <w:lang w:val="en-GB"/>
        </w:rPr>
        <w:t>volatility level, etc).</w:t>
      </w:r>
      <w:r w:rsidR="00AC0235">
        <w:rPr>
          <w:lang w:val="en-GB"/>
        </w:rPr>
        <w:t xml:space="preserve"> </w:t>
      </w:r>
      <w:r w:rsidR="00C120E6">
        <w:rPr>
          <w:lang w:val="en-GB"/>
        </w:rPr>
        <w:t>In this paper we take a novel approach to portfolio optimization, where our</w:t>
      </w:r>
      <w:r w:rsidR="00AC0235">
        <w:rPr>
          <w:lang w:val="en-GB"/>
        </w:rPr>
        <w:t xml:space="preserve"> main</w:t>
      </w:r>
      <w:r w:rsidR="00C120E6">
        <w:rPr>
          <w:lang w:val="en-GB"/>
        </w:rPr>
        <w:t xml:space="preserve"> objective is </w:t>
      </w:r>
      <w:r w:rsidR="00E847FD">
        <w:rPr>
          <w:lang w:val="en-GB"/>
        </w:rPr>
        <w:t>to show that</w:t>
      </w:r>
      <w:r w:rsidR="00AC0235">
        <w:rPr>
          <w:lang w:val="en-GB"/>
        </w:rPr>
        <w:t xml:space="preserve"> it is possible to exploit</w:t>
      </w:r>
      <w:r w:rsidR="00C47463">
        <w:rPr>
          <w:lang w:val="en-GB"/>
        </w:rPr>
        <w:t xml:space="preserve"> categorizing information on the financial instruments in the </w:t>
      </w:r>
      <w:r w:rsidR="00AC0235">
        <w:rPr>
          <w:lang w:val="en-GB"/>
        </w:rPr>
        <w:t>portfolio</w:t>
      </w:r>
      <w:r w:rsidR="00B34555">
        <w:rPr>
          <w:lang w:val="en-GB"/>
        </w:rPr>
        <w:t xml:space="preserve"> </w:t>
      </w:r>
      <w:r w:rsidR="00C47463">
        <w:rPr>
          <w:lang w:val="en-GB"/>
        </w:rPr>
        <w:t>and benefit from group correlations present in the data to obtain richer results.</w:t>
      </w:r>
      <w:r w:rsidR="00705F76" w:rsidRPr="003974B4">
        <w:rPr>
          <w:lang w:val="en-GB"/>
        </w:rPr>
        <w:t xml:space="preserve"> </w:t>
      </w:r>
    </w:p>
    <w:p w14:paraId="5CFE5822" w14:textId="77777777" w:rsidR="00C120E6" w:rsidRDefault="00C120E6" w:rsidP="0057183C">
      <w:pPr>
        <w:jc w:val="both"/>
        <w:rPr>
          <w:lang w:val="en-GB"/>
        </w:rPr>
      </w:pPr>
    </w:p>
    <w:p w14:paraId="7BB7A473" w14:textId="29060603" w:rsidR="002D397E" w:rsidRDefault="00013DA1" w:rsidP="00B72F6C">
      <w:pPr>
        <w:jc w:val="both"/>
        <w:rPr>
          <w:lang w:val="en-GB"/>
        </w:rPr>
      </w:pPr>
      <w:r>
        <w:rPr>
          <w:lang w:val="en-GB"/>
        </w:rPr>
        <w:t>This paper</w:t>
      </w:r>
      <w:r w:rsidR="006F6FED">
        <w:rPr>
          <w:lang w:val="en-GB"/>
        </w:rPr>
        <w:t xml:space="preserve"> focuses in a very popular branch of</w:t>
      </w:r>
      <w:r w:rsidR="00642F81">
        <w:rPr>
          <w:lang w:val="en-GB"/>
        </w:rPr>
        <w:t xml:space="preserve"> portfolio optimization </w:t>
      </w:r>
      <w:r w:rsidR="006F6FED">
        <w:rPr>
          <w:lang w:val="en-GB"/>
        </w:rPr>
        <w:t>–</w:t>
      </w:r>
      <w:r w:rsidR="00642F81">
        <w:rPr>
          <w:lang w:val="en-GB"/>
        </w:rPr>
        <w:t xml:space="preserve"> </w:t>
      </w:r>
      <w:r w:rsidR="006F6FED">
        <w:rPr>
          <w:lang w:val="en-GB"/>
        </w:rPr>
        <w:t xml:space="preserve">namely, </w:t>
      </w:r>
      <w:r w:rsidR="004E1F19">
        <w:rPr>
          <w:lang w:val="en-GB"/>
        </w:rPr>
        <w:t xml:space="preserve">market index tracking, where the aim </w:t>
      </w:r>
      <w:r w:rsidR="00642F81">
        <w:rPr>
          <w:lang w:val="en-GB"/>
        </w:rPr>
        <w:t>is, chosen a Market Index (</w:t>
      </w:r>
      <w:r w:rsidR="006F6FED">
        <w:rPr>
          <w:lang w:val="en-GB"/>
        </w:rPr>
        <w:t xml:space="preserve">i.e. </w:t>
      </w:r>
      <w:r w:rsidR="00642F81">
        <w:rPr>
          <w:lang w:val="en-GB"/>
        </w:rPr>
        <w:t xml:space="preserve">a set of high-performing stocks), </w:t>
      </w:r>
      <w:r w:rsidR="006F6FED">
        <w:rPr>
          <w:lang w:val="en-GB"/>
        </w:rPr>
        <w:t>we want to</w:t>
      </w:r>
      <w:r w:rsidR="00642F81">
        <w:rPr>
          <w:lang w:val="en-GB"/>
        </w:rPr>
        <w:t xml:space="preserve"> find a subset </w:t>
      </w:r>
      <w:r w:rsidR="006F6FED">
        <w:rPr>
          <w:lang w:val="en-GB"/>
        </w:rPr>
        <w:t>that</w:t>
      </w:r>
      <w:r w:rsidR="00642F81">
        <w:rPr>
          <w:lang w:val="en-GB"/>
        </w:rPr>
        <w:t xml:space="preserve"> follow</w:t>
      </w:r>
      <w:r w:rsidR="006F6FED">
        <w:rPr>
          <w:lang w:val="en-GB"/>
        </w:rPr>
        <w:t>s</w:t>
      </w:r>
      <w:r w:rsidR="004E1F19">
        <w:rPr>
          <w:lang w:val="en-GB"/>
        </w:rPr>
        <w:t xml:space="preserve"> the behaviour of </w:t>
      </w:r>
      <w:r w:rsidR="006F6FED">
        <w:rPr>
          <w:lang w:val="en-GB"/>
        </w:rPr>
        <w:t>its</w:t>
      </w:r>
      <w:r w:rsidR="00642F81">
        <w:rPr>
          <w:lang w:val="en-GB"/>
        </w:rPr>
        <w:t xml:space="preserve"> respective Market Index</w:t>
      </w:r>
      <w:r w:rsidR="004E1F19">
        <w:rPr>
          <w:lang w:val="en-GB"/>
        </w:rPr>
        <w:t xml:space="preserve"> as close as possible.</w:t>
      </w:r>
      <w:r>
        <w:rPr>
          <w:lang w:val="en-GB"/>
        </w:rPr>
        <w:t xml:space="preserve"> Our </w:t>
      </w:r>
      <w:r w:rsidR="00B72F6C">
        <w:rPr>
          <w:lang w:val="en-GB"/>
        </w:rPr>
        <w:t>approach to solving this problem</w:t>
      </w:r>
      <w:r>
        <w:rPr>
          <w:lang w:val="en-GB"/>
        </w:rPr>
        <w:t xml:space="preserve"> consists of </w:t>
      </w:r>
      <w:r w:rsidR="00334F50">
        <w:rPr>
          <w:lang w:val="en-GB"/>
        </w:rPr>
        <w:t>feature-level</w:t>
      </w:r>
      <w:r>
        <w:rPr>
          <w:lang w:val="en-GB"/>
        </w:rPr>
        <w:t xml:space="preserve"> regression models with a</w:t>
      </w:r>
      <w:r w:rsidR="00CD6686">
        <w:rPr>
          <w:lang w:val="en-GB"/>
        </w:rPr>
        <w:t xml:space="preserve"> cardinality (L0-norm)</w:t>
      </w:r>
      <w:r>
        <w:rPr>
          <w:lang w:val="en-GB"/>
        </w:rPr>
        <w:t xml:space="preserve"> </w:t>
      </w:r>
      <w:r w:rsidR="00240C8F">
        <w:rPr>
          <w:lang w:val="en-GB"/>
        </w:rPr>
        <w:t>constraint</w:t>
      </w:r>
      <w:r w:rsidR="00240C8F">
        <w:rPr>
          <w:rStyle w:val="FootnoteReference"/>
          <w:lang w:val="en-GB"/>
        </w:rPr>
        <w:footnoteReference w:id="1"/>
      </w:r>
      <w:r>
        <w:rPr>
          <w:lang w:val="en-GB"/>
        </w:rPr>
        <w:t>, and sparse</w:t>
      </w:r>
      <w:r w:rsidR="00334F50">
        <w:rPr>
          <w:lang w:val="en-GB"/>
        </w:rPr>
        <w:t>-inducing</w:t>
      </w:r>
      <w:r>
        <w:rPr>
          <w:lang w:val="en-GB"/>
        </w:rPr>
        <w:t xml:space="preserve"> group</w:t>
      </w:r>
      <w:r w:rsidR="00334F50">
        <w:rPr>
          <w:lang w:val="en-GB"/>
        </w:rPr>
        <w:t>-level</w:t>
      </w:r>
      <w:r>
        <w:rPr>
          <w:lang w:val="en-GB"/>
        </w:rPr>
        <w:t xml:space="preserve"> regression models</w:t>
      </w:r>
      <w:r w:rsidR="00240C8F">
        <w:rPr>
          <w:rStyle w:val="FootnoteReference"/>
          <w:lang w:val="en-GB"/>
        </w:rPr>
        <w:footnoteReference w:id="2"/>
      </w:r>
      <w:r>
        <w:rPr>
          <w:lang w:val="en-GB"/>
        </w:rPr>
        <w:t xml:space="preserve">. </w:t>
      </w:r>
      <w:r w:rsidR="00B72F6C">
        <w:rPr>
          <w:lang w:val="en-GB"/>
        </w:rPr>
        <w:t xml:space="preserve">These two approaches will be introduced, analysed and compared in order to provide an insight on the effect group characteristics have when implemented </w:t>
      </w:r>
      <w:r w:rsidR="002D397E">
        <w:rPr>
          <w:lang w:val="en-GB"/>
        </w:rPr>
        <w:t>in</w:t>
      </w:r>
      <w:r w:rsidR="00B72F6C">
        <w:rPr>
          <w:lang w:val="en-GB"/>
        </w:rPr>
        <w:t xml:space="preserve"> financial datasets.</w:t>
      </w:r>
      <w:r w:rsidR="002D397E">
        <w:rPr>
          <w:lang w:val="en-GB"/>
        </w:rPr>
        <w:t xml:space="preserve"> </w:t>
      </w:r>
    </w:p>
    <w:p w14:paraId="0519C32C" w14:textId="77777777" w:rsidR="002D397E" w:rsidRDefault="002D397E" w:rsidP="00B72F6C">
      <w:pPr>
        <w:jc w:val="both"/>
        <w:rPr>
          <w:lang w:val="en-GB"/>
        </w:rPr>
      </w:pPr>
    </w:p>
    <w:p w14:paraId="76D39EF1" w14:textId="6DC92DE7" w:rsidR="002D397E" w:rsidRDefault="006C2495" w:rsidP="00B72F6C">
      <w:pPr>
        <w:jc w:val="both"/>
        <w:rPr>
          <w:lang w:val="en-GB"/>
        </w:rPr>
      </w:pPr>
      <w:r>
        <w:rPr>
          <w:lang w:val="en-GB"/>
        </w:rPr>
        <w:t>G</w:t>
      </w:r>
      <w:r w:rsidR="004962B9">
        <w:rPr>
          <w:lang w:val="en-GB"/>
        </w:rPr>
        <w:t xml:space="preserve">iven that the Sparse Group Model analysed in this paper is limited to a single category (i.e. only one category of groups can be taken into consideration) </w:t>
      </w:r>
      <w:r w:rsidR="002D397E">
        <w:rPr>
          <w:lang w:val="en-GB"/>
        </w:rPr>
        <w:t xml:space="preserve">a new regression model </w:t>
      </w:r>
      <w:r>
        <w:rPr>
          <w:lang w:val="en-GB"/>
        </w:rPr>
        <w:t>was</w:t>
      </w:r>
      <w:r w:rsidR="004962B9">
        <w:rPr>
          <w:lang w:val="en-GB"/>
        </w:rPr>
        <w:t xml:space="preserve"> </w:t>
      </w:r>
      <w:r w:rsidR="00682ACA">
        <w:rPr>
          <w:lang w:val="en-GB"/>
        </w:rPr>
        <w:t>proposed</w:t>
      </w:r>
      <w:r w:rsidR="004962B9">
        <w:rPr>
          <w:lang w:val="en-GB"/>
        </w:rPr>
        <w:t xml:space="preserve"> based on our results. This model </w:t>
      </w:r>
      <w:r w:rsidR="009A68ED">
        <w:rPr>
          <w:lang w:val="en-GB"/>
        </w:rPr>
        <w:t>suggests</w:t>
      </w:r>
      <w:r w:rsidR="004962B9">
        <w:rPr>
          <w:lang w:val="en-GB"/>
        </w:rPr>
        <w:t xml:space="preserve"> to take into consideration multiple categories of groups (i.e. type of financial instrument, sector, volatility, etc.) in order to provide more diverse portfolios, and more accurate results.</w:t>
      </w:r>
    </w:p>
    <w:p w14:paraId="2F85858D" w14:textId="77777777" w:rsidR="002D397E" w:rsidRDefault="002D397E" w:rsidP="00B72F6C">
      <w:pPr>
        <w:jc w:val="both"/>
        <w:rPr>
          <w:lang w:val="en-GB"/>
        </w:rPr>
      </w:pPr>
    </w:p>
    <w:p w14:paraId="45641FF4" w14:textId="0B1C63CD" w:rsidR="0053376C" w:rsidRPr="003974B4" w:rsidRDefault="002D397E" w:rsidP="00D43EFC">
      <w:pPr>
        <w:jc w:val="both"/>
        <w:rPr>
          <w:lang w:val="en-GB"/>
        </w:rPr>
      </w:pPr>
      <w:r>
        <w:rPr>
          <w:lang w:val="en-GB"/>
        </w:rPr>
        <w:t>Finally, t</w:t>
      </w:r>
      <w:r w:rsidR="004C4EEC">
        <w:rPr>
          <w:lang w:val="en-GB"/>
        </w:rPr>
        <w:t xml:space="preserve">he code that was </w:t>
      </w:r>
      <w:r>
        <w:rPr>
          <w:lang w:val="en-GB"/>
        </w:rPr>
        <w:t>written</w:t>
      </w:r>
      <w:r w:rsidR="004C4EEC">
        <w:rPr>
          <w:lang w:val="en-GB"/>
        </w:rPr>
        <w:t xml:space="preserve"> for the implementation of these models can be found online in a we</w:t>
      </w:r>
      <w:r>
        <w:rPr>
          <w:lang w:val="en-GB"/>
        </w:rPr>
        <w:t xml:space="preserve">ll documented GitHub repository, </w:t>
      </w:r>
      <w:r w:rsidR="004962B9">
        <w:rPr>
          <w:lang w:val="en-GB"/>
        </w:rPr>
        <w:t>which</w:t>
      </w:r>
      <w:r>
        <w:rPr>
          <w:lang w:val="en-GB"/>
        </w:rPr>
        <w:t xml:space="preserve"> has been regist</w:t>
      </w:r>
      <w:r w:rsidR="004962B9">
        <w:rPr>
          <w:lang w:val="en-GB"/>
        </w:rPr>
        <w:t>ered on an Open Source licence and is available for download.</w:t>
      </w: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11814E15" w14:textId="07EC326F" w:rsidR="0053376C" w:rsidRPr="003974B4" w:rsidRDefault="004C4EEC" w:rsidP="004804E6">
      <w:pPr>
        <w:pStyle w:val="Heading1"/>
        <w:numPr>
          <w:ilvl w:val="0"/>
          <w:numId w:val="0"/>
        </w:numPr>
        <w:ind w:left="431"/>
        <w:jc w:val="center"/>
        <w:rPr>
          <w:lang w:val="en-GB"/>
        </w:rPr>
      </w:pPr>
      <w:bookmarkStart w:id="3" w:name="_Toc259920806"/>
      <w:bookmarkStart w:id="4" w:name="_Toc259956412"/>
      <w:r>
        <w:rPr>
          <w:lang w:val="en-GB"/>
        </w:rPr>
        <w:br w:type="column"/>
      </w:r>
      <w:r w:rsidR="0053376C" w:rsidRPr="003974B4">
        <w:rPr>
          <w:lang w:val="en-GB"/>
        </w:rPr>
        <w:t>Contents</w:t>
      </w:r>
      <w:bookmarkEnd w:id="3"/>
      <w:bookmarkEnd w:id="4"/>
    </w:p>
    <w:sdt>
      <w:sdtPr>
        <w:rPr>
          <w:rFonts w:asciiTheme="minorHAnsi" w:eastAsiaTheme="minorEastAsia" w:hAnsiTheme="minorHAnsi" w:cstheme="minorBidi"/>
          <w:b w:val="0"/>
          <w:bCs w:val="0"/>
          <w:color w:val="auto"/>
          <w:sz w:val="24"/>
          <w:szCs w:val="24"/>
        </w:rPr>
        <w:id w:val="-330675448"/>
        <w:docPartObj>
          <w:docPartGallery w:val="Table of Contents"/>
          <w:docPartUnique/>
        </w:docPartObj>
      </w:sdtPr>
      <w:sdtEndPr>
        <w:rPr>
          <w:noProof/>
        </w:rPr>
      </w:sdtEndPr>
      <w:sdtContent>
        <w:p w14:paraId="1A79FFCC" w14:textId="672F8F7C" w:rsidR="00DF4D21" w:rsidRDefault="00DF4D21">
          <w:pPr>
            <w:pStyle w:val="TOCHeading"/>
          </w:pPr>
        </w:p>
        <w:p w14:paraId="46002900" w14:textId="1A80ED34" w:rsidR="00DF4D21" w:rsidRDefault="00DF4D21">
          <w:pPr>
            <w:pStyle w:val="TOC1"/>
            <w:tabs>
              <w:tab w:val="right" w:leader="dot" w:pos="8630"/>
            </w:tabs>
            <w:rPr>
              <w:noProof/>
              <w:lang w:eastAsia="ja-JP"/>
            </w:rPr>
          </w:pPr>
          <w:r>
            <w:rPr>
              <w:b w:val="0"/>
            </w:rPr>
            <w:fldChar w:fldCharType="begin"/>
          </w:r>
          <w:r>
            <w:instrText xml:space="preserve"> TOC \o "1-3" \h \z \u </w:instrText>
          </w:r>
          <w:r>
            <w:rPr>
              <w:b w:val="0"/>
            </w:rPr>
            <w:fldChar w:fldCharType="separate"/>
          </w:r>
          <w:r w:rsidRPr="00715564">
            <w:rPr>
              <w:rFonts w:ascii="LM Roman 12 Regular" w:hAnsi="LM Roman 12 Regular"/>
              <w:noProof/>
              <w:lang w:val="en-GB"/>
            </w:rPr>
            <w:t>Abstract</w:t>
          </w:r>
          <w:r>
            <w:rPr>
              <w:noProof/>
            </w:rPr>
            <w:tab/>
          </w:r>
          <w:r>
            <w:rPr>
              <w:noProof/>
            </w:rPr>
            <w:fldChar w:fldCharType="begin"/>
          </w:r>
          <w:r>
            <w:rPr>
              <w:noProof/>
            </w:rPr>
            <w:instrText xml:space="preserve"> PAGEREF _Toc259956411 \h </w:instrText>
          </w:r>
          <w:r>
            <w:rPr>
              <w:noProof/>
            </w:rPr>
          </w:r>
          <w:r>
            <w:rPr>
              <w:noProof/>
            </w:rPr>
            <w:fldChar w:fldCharType="separate"/>
          </w:r>
          <w:r w:rsidR="009F7242">
            <w:rPr>
              <w:noProof/>
            </w:rPr>
            <w:t>2</w:t>
          </w:r>
          <w:r>
            <w:rPr>
              <w:noProof/>
            </w:rPr>
            <w:fldChar w:fldCharType="end"/>
          </w:r>
        </w:p>
        <w:p w14:paraId="0F31BD58" w14:textId="77777777" w:rsidR="00DF4D21" w:rsidRDefault="00DF4D21">
          <w:pPr>
            <w:pStyle w:val="TOC1"/>
            <w:tabs>
              <w:tab w:val="right" w:leader="dot" w:pos="8630"/>
            </w:tabs>
            <w:rPr>
              <w:noProof/>
              <w:lang w:eastAsia="ja-JP"/>
            </w:rPr>
          </w:pPr>
          <w:r w:rsidRPr="00715564">
            <w:rPr>
              <w:noProof/>
              <w:lang w:val="en-GB"/>
            </w:rPr>
            <w:t>Contents</w:t>
          </w:r>
          <w:r>
            <w:rPr>
              <w:noProof/>
            </w:rPr>
            <w:tab/>
          </w:r>
          <w:r>
            <w:rPr>
              <w:noProof/>
            </w:rPr>
            <w:fldChar w:fldCharType="begin"/>
          </w:r>
          <w:r>
            <w:rPr>
              <w:noProof/>
            </w:rPr>
            <w:instrText xml:space="preserve"> PAGEREF _Toc259956412 \h </w:instrText>
          </w:r>
          <w:r>
            <w:rPr>
              <w:noProof/>
            </w:rPr>
          </w:r>
          <w:r>
            <w:rPr>
              <w:noProof/>
            </w:rPr>
            <w:fldChar w:fldCharType="separate"/>
          </w:r>
          <w:r w:rsidR="009F7242">
            <w:rPr>
              <w:noProof/>
            </w:rPr>
            <w:t>2</w:t>
          </w:r>
          <w:r>
            <w:rPr>
              <w:noProof/>
            </w:rPr>
            <w:fldChar w:fldCharType="end"/>
          </w:r>
        </w:p>
        <w:p w14:paraId="0239925E" w14:textId="77777777" w:rsidR="00DF4D21" w:rsidRDefault="00DF4D21">
          <w:pPr>
            <w:pStyle w:val="TOC1"/>
            <w:tabs>
              <w:tab w:val="left" w:pos="373"/>
              <w:tab w:val="right" w:leader="dot" w:pos="8630"/>
            </w:tabs>
            <w:rPr>
              <w:noProof/>
              <w:lang w:eastAsia="ja-JP"/>
            </w:rPr>
          </w:pPr>
          <w:r w:rsidRPr="00715564">
            <w:rPr>
              <w:noProof/>
              <w:lang w:val="en-GB"/>
            </w:rPr>
            <w:t>1</w:t>
          </w:r>
          <w:r>
            <w:rPr>
              <w:noProof/>
              <w:lang w:eastAsia="ja-JP"/>
            </w:rPr>
            <w:tab/>
          </w:r>
          <w:r w:rsidRPr="00715564">
            <w:rPr>
              <w:noProof/>
              <w:lang w:val="en-GB"/>
            </w:rPr>
            <w:t>Introduction</w:t>
          </w:r>
          <w:r>
            <w:rPr>
              <w:noProof/>
            </w:rPr>
            <w:tab/>
          </w:r>
          <w:r>
            <w:rPr>
              <w:noProof/>
            </w:rPr>
            <w:fldChar w:fldCharType="begin"/>
          </w:r>
          <w:r>
            <w:rPr>
              <w:noProof/>
            </w:rPr>
            <w:instrText xml:space="preserve"> PAGEREF _Toc259956413 \h </w:instrText>
          </w:r>
          <w:r>
            <w:rPr>
              <w:noProof/>
            </w:rPr>
          </w:r>
          <w:r>
            <w:rPr>
              <w:noProof/>
            </w:rPr>
            <w:fldChar w:fldCharType="separate"/>
          </w:r>
          <w:r w:rsidR="009F7242">
            <w:rPr>
              <w:noProof/>
            </w:rPr>
            <w:t>5</w:t>
          </w:r>
          <w:r>
            <w:rPr>
              <w:noProof/>
            </w:rPr>
            <w:fldChar w:fldCharType="end"/>
          </w:r>
        </w:p>
        <w:p w14:paraId="75B0D8DE" w14:textId="77777777" w:rsidR="00DF4D21" w:rsidRDefault="00DF4D21">
          <w:pPr>
            <w:pStyle w:val="TOC2"/>
            <w:tabs>
              <w:tab w:val="left" w:pos="795"/>
              <w:tab w:val="right" w:leader="dot" w:pos="8630"/>
            </w:tabs>
            <w:rPr>
              <w:noProof/>
              <w:lang w:eastAsia="ja-JP"/>
            </w:rPr>
          </w:pPr>
          <w:r w:rsidRPr="00715564">
            <w:rPr>
              <w:noProof/>
              <w:lang w:val="en-GB"/>
            </w:rPr>
            <w:t>1.1</w:t>
          </w:r>
          <w:r>
            <w:rPr>
              <w:noProof/>
              <w:lang w:eastAsia="ja-JP"/>
            </w:rPr>
            <w:tab/>
          </w:r>
          <w:r w:rsidRPr="00715564">
            <w:rPr>
              <w:noProof/>
              <w:lang w:val="en-GB"/>
            </w:rPr>
            <w:t>Background Research</w:t>
          </w:r>
          <w:r>
            <w:rPr>
              <w:noProof/>
            </w:rPr>
            <w:tab/>
          </w:r>
          <w:r>
            <w:rPr>
              <w:noProof/>
            </w:rPr>
            <w:fldChar w:fldCharType="begin"/>
          </w:r>
          <w:r>
            <w:rPr>
              <w:noProof/>
            </w:rPr>
            <w:instrText xml:space="preserve"> PAGEREF _Toc259956414 \h </w:instrText>
          </w:r>
          <w:r>
            <w:rPr>
              <w:noProof/>
            </w:rPr>
          </w:r>
          <w:r>
            <w:rPr>
              <w:noProof/>
            </w:rPr>
            <w:fldChar w:fldCharType="separate"/>
          </w:r>
          <w:r w:rsidR="009F7242">
            <w:rPr>
              <w:noProof/>
            </w:rPr>
            <w:t>5</w:t>
          </w:r>
          <w:r>
            <w:rPr>
              <w:noProof/>
            </w:rPr>
            <w:fldChar w:fldCharType="end"/>
          </w:r>
        </w:p>
        <w:p w14:paraId="1C7CA9C0" w14:textId="77777777" w:rsidR="00DF4D21" w:rsidRDefault="00DF4D21">
          <w:pPr>
            <w:pStyle w:val="TOC2"/>
            <w:tabs>
              <w:tab w:val="left" w:pos="795"/>
              <w:tab w:val="right" w:leader="dot" w:pos="8630"/>
            </w:tabs>
            <w:rPr>
              <w:noProof/>
              <w:lang w:eastAsia="ja-JP"/>
            </w:rPr>
          </w:pPr>
          <w:r w:rsidRPr="00715564">
            <w:rPr>
              <w:noProof/>
              <w:lang w:val="en-GB"/>
            </w:rPr>
            <w:t>1.2</w:t>
          </w:r>
          <w:r>
            <w:rPr>
              <w:noProof/>
              <w:lang w:eastAsia="ja-JP"/>
            </w:rPr>
            <w:tab/>
          </w:r>
          <w:r w:rsidRPr="00715564">
            <w:rPr>
              <w:noProof/>
              <w:lang w:val="en-GB"/>
            </w:rPr>
            <w:t>Implementation</w:t>
          </w:r>
          <w:r>
            <w:rPr>
              <w:noProof/>
            </w:rPr>
            <w:tab/>
          </w:r>
          <w:r>
            <w:rPr>
              <w:noProof/>
            </w:rPr>
            <w:fldChar w:fldCharType="begin"/>
          </w:r>
          <w:r>
            <w:rPr>
              <w:noProof/>
            </w:rPr>
            <w:instrText xml:space="preserve"> PAGEREF _Toc259956415 \h </w:instrText>
          </w:r>
          <w:r>
            <w:rPr>
              <w:noProof/>
            </w:rPr>
          </w:r>
          <w:r>
            <w:rPr>
              <w:noProof/>
            </w:rPr>
            <w:fldChar w:fldCharType="separate"/>
          </w:r>
          <w:r w:rsidR="009F7242">
            <w:rPr>
              <w:noProof/>
            </w:rPr>
            <w:t>6</w:t>
          </w:r>
          <w:r>
            <w:rPr>
              <w:noProof/>
            </w:rPr>
            <w:fldChar w:fldCharType="end"/>
          </w:r>
        </w:p>
        <w:p w14:paraId="7588E0EC" w14:textId="77777777" w:rsidR="00DF4D21" w:rsidRDefault="00DF4D21">
          <w:pPr>
            <w:pStyle w:val="TOC2"/>
            <w:tabs>
              <w:tab w:val="left" w:pos="795"/>
              <w:tab w:val="right" w:leader="dot" w:pos="8630"/>
            </w:tabs>
            <w:rPr>
              <w:noProof/>
              <w:lang w:eastAsia="ja-JP"/>
            </w:rPr>
          </w:pPr>
          <w:r w:rsidRPr="00715564">
            <w:rPr>
              <w:noProof/>
              <w:lang w:val="en-GB"/>
            </w:rPr>
            <w:t>1.3</w:t>
          </w:r>
          <w:r>
            <w:rPr>
              <w:noProof/>
              <w:lang w:eastAsia="ja-JP"/>
            </w:rPr>
            <w:tab/>
          </w:r>
          <w:r w:rsidRPr="00715564">
            <w:rPr>
              <w:noProof/>
              <w:lang w:val="en-GB"/>
            </w:rPr>
            <w:t>Analysis</w:t>
          </w:r>
          <w:r>
            <w:rPr>
              <w:noProof/>
            </w:rPr>
            <w:tab/>
          </w:r>
          <w:r>
            <w:rPr>
              <w:noProof/>
            </w:rPr>
            <w:fldChar w:fldCharType="begin"/>
          </w:r>
          <w:r>
            <w:rPr>
              <w:noProof/>
            </w:rPr>
            <w:instrText xml:space="preserve"> PAGEREF _Toc259956416 \h </w:instrText>
          </w:r>
          <w:r>
            <w:rPr>
              <w:noProof/>
            </w:rPr>
          </w:r>
          <w:r>
            <w:rPr>
              <w:noProof/>
            </w:rPr>
            <w:fldChar w:fldCharType="separate"/>
          </w:r>
          <w:r w:rsidR="009F7242">
            <w:rPr>
              <w:noProof/>
            </w:rPr>
            <w:t>7</w:t>
          </w:r>
          <w:r>
            <w:rPr>
              <w:noProof/>
            </w:rPr>
            <w:fldChar w:fldCharType="end"/>
          </w:r>
        </w:p>
        <w:p w14:paraId="1F29A417" w14:textId="77777777" w:rsidR="00DF4D21" w:rsidRDefault="00DF4D21">
          <w:pPr>
            <w:pStyle w:val="TOC2"/>
            <w:tabs>
              <w:tab w:val="left" w:pos="795"/>
              <w:tab w:val="right" w:leader="dot" w:pos="8630"/>
            </w:tabs>
            <w:rPr>
              <w:noProof/>
              <w:lang w:eastAsia="ja-JP"/>
            </w:rPr>
          </w:pPr>
          <w:r w:rsidRPr="00715564">
            <w:rPr>
              <w:noProof/>
              <w:lang w:val="en-GB"/>
            </w:rPr>
            <w:t>1.4</w:t>
          </w:r>
          <w:r>
            <w:rPr>
              <w:noProof/>
              <w:lang w:eastAsia="ja-JP"/>
            </w:rPr>
            <w:tab/>
          </w:r>
          <w:r w:rsidRPr="00715564">
            <w:rPr>
              <w:noProof/>
              <w:lang w:val="en-GB"/>
            </w:rPr>
            <w:t>Expansion</w:t>
          </w:r>
          <w:r>
            <w:rPr>
              <w:noProof/>
            </w:rPr>
            <w:tab/>
          </w:r>
          <w:r>
            <w:rPr>
              <w:noProof/>
            </w:rPr>
            <w:fldChar w:fldCharType="begin"/>
          </w:r>
          <w:r>
            <w:rPr>
              <w:noProof/>
            </w:rPr>
            <w:instrText xml:space="preserve"> PAGEREF _Toc259956417 \h </w:instrText>
          </w:r>
          <w:r>
            <w:rPr>
              <w:noProof/>
            </w:rPr>
          </w:r>
          <w:r>
            <w:rPr>
              <w:noProof/>
            </w:rPr>
            <w:fldChar w:fldCharType="separate"/>
          </w:r>
          <w:r w:rsidR="009F7242">
            <w:rPr>
              <w:noProof/>
            </w:rPr>
            <w:t>7</w:t>
          </w:r>
          <w:r>
            <w:rPr>
              <w:noProof/>
            </w:rPr>
            <w:fldChar w:fldCharType="end"/>
          </w:r>
        </w:p>
        <w:p w14:paraId="1B88BEA1" w14:textId="77777777" w:rsidR="00DF4D21" w:rsidRDefault="00DF4D21">
          <w:pPr>
            <w:pStyle w:val="TOC2"/>
            <w:tabs>
              <w:tab w:val="left" w:pos="795"/>
              <w:tab w:val="right" w:leader="dot" w:pos="8630"/>
            </w:tabs>
            <w:rPr>
              <w:noProof/>
              <w:lang w:eastAsia="ja-JP"/>
            </w:rPr>
          </w:pPr>
          <w:r w:rsidRPr="00715564">
            <w:rPr>
              <w:noProof/>
              <w:lang w:val="en-GB"/>
            </w:rPr>
            <w:t>1.5</w:t>
          </w:r>
          <w:r>
            <w:rPr>
              <w:noProof/>
              <w:lang w:eastAsia="ja-JP"/>
            </w:rPr>
            <w:tab/>
          </w:r>
          <w:r w:rsidRPr="00715564">
            <w:rPr>
              <w:noProof/>
              <w:lang w:val="en-GB"/>
            </w:rPr>
            <w:t>Testing</w:t>
          </w:r>
          <w:r>
            <w:rPr>
              <w:noProof/>
            </w:rPr>
            <w:tab/>
          </w:r>
          <w:r>
            <w:rPr>
              <w:noProof/>
            </w:rPr>
            <w:fldChar w:fldCharType="begin"/>
          </w:r>
          <w:r>
            <w:rPr>
              <w:noProof/>
            </w:rPr>
            <w:instrText xml:space="preserve"> PAGEREF _Toc259956418 \h </w:instrText>
          </w:r>
          <w:r>
            <w:rPr>
              <w:noProof/>
            </w:rPr>
          </w:r>
          <w:r>
            <w:rPr>
              <w:noProof/>
            </w:rPr>
            <w:fldChar w:fldCharType="separate"/>
          </w:r>
          <w:r w:rsidR="009F7242">
            <w:rPr>
              <w:b w:val="0"/>
              <w:noProof/>
            </w:rPr>
            <w:t>Error! Bookmark not defined.</w:t>
          </w:r>
          <w:r>
            <w:rPr>
              <w:noProof/>
            </w:rPr>
            <w:fldChar w:fldCharType="end"/>
          </w:r>
        </w:p>
        <w:p w14:paraId="6805E9C6" w14:textId="77777777" w:rsidR="00DF4D21" w:rsidRDefault="00DF4D21">
          <w:pPr>
            <w:pStyle w:val="TOC2"/>
            <w:tabs>
              <w:tab w:val="left" w:pos="795"/>
              <w:tab w:val="right" w:leader="dot" w:pos="8630"/>
            </w:tabs>
            <w:rPr>
              <w:noProof/>
              <w:lang w:eastAsia="ja-JP"/>
            </w:rPr>
          </w:pPr>
          <w:r w:rsidRPr="00715564">
            <w:rPr>
              <w:noProof/>
              <w:lang w:val="en-GB"/>
            </w:rPr>
            <w:t>1.6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_Toc259956419 \h </w:instrText>
          </w:r>
          <w:r>
            <w:rPr>
              <w:noProof/>
            </w:rPr>
          </w:r>
          <w:r>
            <w:rPr>
              <w:noProof/>
            </w:rPr>
            <w:fldChar w:fldCharType="separate"/>
          </w:r>
          <w:r w:rsidR="009F7242">
            <w:rPr>
              <w:noProof/>
            </w:rPr>
            <w:t>8</w:t>
          </w:r>
          <w:r>
            <w:rPr>
              <w:noProof/>
            </w:rPr>
            <w:fldChar w:fldCharType="end"/>
          </w:r>
        </w:p>
        <w:p w14:paraId="45E62F1D" w14:textId="77777777" w:rsidR="00DF4D21" w:rsidRDefault="00DF4D21">
          <w:pPr>
            <w:pStyle w:val="TOC1"/>
            <w:tabs>
              <w:tab w:val="left" w:pos="373"/>
              <w:tab w:val="right" w:leader="dot" w:pos="8630"/>
            </w:tabs>
            <w:rPr>
              <w:noProof/>
              <w:lang w:eastAsia="ja-JP"/>
            </w:rPr>
          </w:pPr>
          <w:r w:rsidRPr="00715564">
            <w:rPr>
              <w:noProof/>
              <w:lang w:val="en-GB"/>
            </w:rPr>
            <w:t>2</w:t>
          </w:r>
          <w:r>
            <w:rPr>
              <w:noProof/>
              <w:lang w:eastAsia="ja-JP"/>
            </w:rPr>
            <w:tab/>
          </w:r>
          <w:r w:rsidRPr="00715564">
            <w:rPr>
              <w:noProof/>
              <w:lang w:val="en-GB"/>
            </w:rPr>
            <w:t>Background and Report of Literature Search</w:t>
          </w:r>
          <w:r>
            <w:rPr>
              <w:noProof/>
            </w:rPr>
            <w:tab/>
          </w:r>
          <w:r>
            <w:rPr>
              <w:noProof/>
            </w:rPr>
            <w:fldChar w:fldCharType="begin"/>
          </w:r>
          <w:r>
            <w:rPr>
              <w:noProof/>
            </w:rPr>
            <w:instrText xml:space="preserve"> PAGEREF _Toc259956420 \h </w:instrText>
          </w:r>
          <w:r>
            <w:rPr>
              <w:noProof/>
            </w:rPr>
          </w:r>
          <w:r>
            <w:rPr>
              <w:noProof/>
            </w:rPr>
            <w:fldChar w:fldCharType="separate"/>
          </w:r>
          <w:r w:rsidR="009F7242">
            <w:rPr>
              <w:noProof/>
            </w:rPr>
            <w:t>9</w:t>
          </w:r>
          <w:r>
            <w:rPr>
              <w:noProof/>
            </w:rPr>
            <w:fldChar w:fldCharType="end"/>
          </w:r>
        </w:p>
        <w:p w14:paraId="2AAA51BD" w14:textId="77777777" w:rsidR="00DF4D21" w:rsidRDefault="00DF4D21">
          <w:pPr>
            <w:pStyle w:val="TOC2"/>
            <w:tabs>
              <w:tab w:val="left" w:pos="795"/>
              <w:tab w:val="right" w:leader="dot" w:pos="8630"/>
            </w:tabs>
            <w:rPr>
              <w:noProof/>
              <w:lang w:eastAsia="ja-JP"/>
            </w:rPr>
          </w:pPr>
          <w:r w:rsidRPr="00715564">
            <w:rPr>
              <w:noProof/>
              <w:lang w:val="en-GB"/>
            </w:rPr>
            <w:t>2.1</w:t>
          </w:r>
          <w:r>
            <w:rPr>
              <w:noProof/>
              <w:lang w:eastAsia="ja-JP"/>
            </w:rPr>
            <w:tab/>
          </w:r>
          <w:r w:rsidRPr="00715564">
            <w:rPr>
              <w:noProof/>
              <w:lang w:val="en-GB"/>
            </w:rPr>
            <w:t>Mathematical Definitions</w:t>
          </w:r>
          <w:r>
            <w:rPr>
              <w:noProof/>
            </w:rPr>
            <w:tab/>
          </w:r>
          <w:r>
            <w:rPr>
              <w:noProof/>
            </w:rPr>
            <w:fldChar w:fldCharType="begin"/>
          </w:r>
          <w:r>
            <w:rPr>
              <w:noProof/>
            </w:rPr>
            <w:instrText xml:space="preserve"> PAGEREF _Toc259956421 \h </w:instrText>
          </w:r>
          <w:r>
            <w:rPr>
              <w:noProof/>
            </w:rPr>
          </w:r>
          <w:r>
            <w:rPr>
              <w:noProof/>
            </w:rPr>
            <w:fldChar w:fldCharType="separate"/>
          </w:r>
          <w:r w:rsidR="009F7242">
            <w:rPr>
              <w:noProof/>
            </w:rPr>
            <w:t>9</w:t>
          </w:r>
          <w:r>
            <w:rPr>
              <w:noProof/>
            </w:rPr>
            <w:fldChar w:fldCharType="end"/>
          </w:r>
        </w:p>
        <w:p w14:paraId="630E9035" w14:textId="77777777" w:rsidR="00DF4D21" w:rsidRDefault="00DF4D21">
          <w:pPr>
            <w:pStyle w:val="TOC3"/>
            <w:tabs>
              <w:tab w:val="left" w:pos="1217"/>
              <w:tab w:val="right" w:leader="dot" w:pos="8630"/>
            </w:tabs>
            <w:rPr>
              <w:noProof/>
              <w:lang w:eastAsia="ja-JP"/>
            </w:rPr>
          </w:pPr>
          <w:r w:rsidRPr="00715564">
            <w:rPr>
              <w:noProof/>
              <w:lang w:val="en-GB"/>
            </w:rPr>
            <w:t>2.1.1</w:t>
          </w:r>
          <w:r>
            <w:rPr>
              <w:noProof/>
              <w:lang w:eastAsia="ja-JP"/>
            </w:rPr>
            <w:tab/>
          </w:r>
          <w:r w:rsidRPr="00715564">
            <w:rPr>
              <w:noProof/>
              <w:lang w:val="en-GB"/>
            </w:rPr>
            <w:t>General</w:t>
          </w:r>
          <w:r>
            <w:rPr>
              <w:noProof/>
            </w:rPr>
            <w:tab/>
          </w:r>
          <w:r>
            <w:rPr>
              <w:noProof/>
            </w:rPr>
            <w:fldChar w:fldCharType="begin"/>
          </w:r>
          <w:r>
            <w:rPr>
              <w:noProof/>
            </w:rPr>
            <w:instrText xml:space="preserve"> PAGEREF _Toc259956422 \h </w:instrText>
          </w:r>
          <w:r>
            <w:rPr>
              <w:noProof/>
            </w:rPr>
          </w:r>
          <w:r>
            <w:rPr>
              <w:noProof/>
            </w:rPr>
            <w:fldChar w:fldCharType="separate"/>
          </w:r>
          <w:r w:rsidR="009F7242">
            <w:rPr>
              <w:noProof/>
            </w:rPr>
            <w:t>9</w:t>
          </w:r>
          <w:r>
            <w:rPr>
              <w:noProof/>
            </w:rPr>
            <w:fldChar w:fldCharType="end"/>
          </w:r>
        </w:p>
        <w:p w14:paraId="40BF2535" w14:textId="77777777" w:rsidR="00DF4D21" w:rsidRDefault="00DF4D21">
          <w:pPr>
            <w:pStyle w:val="TOC3"/>
            <w:tabs>
              <w:tab w:val="left" w:pos="1217"/>
              <w:tab w:val="right" w:leader="dot" w:pos="8630"/>
            </w:tabs>
            <w:rPr>
              <w:noProof/>
              <w:lang w:eastAsia="ja-JP"/>
            </w:rPr>
          </w:pPr>
          <w:r w:rsidRPr="00715564">
            <w:rPr>
              <w:noProof/>
              <w:lang w:val="en-GB"/>
            </w:rPr>
            <w:t>2.1.2</w:t>
          </w:r>
          <w:r>
            <w:rPr>
              <w:noProof/>
              <w:lang w:eastAsia="ja-JP"/>
            </w:rPr>
            <w:tab/>
          </w:r>
          <w:r w:rsidRPr="00715564">
            <w:rPr>
              <w:noProof/>
              <w:lang w:val="en-GB"/>
            </w:rPr>
            <w:t>Group Notation</w:t>
          </w:r>
          <w:r>
            <w:rPr>
              <w:noProof/>
            </w:rPr>
            <w:tab/>
          </w:r>
          <w:r>
            <w:rPr>
              <w:noProof/>
            </w:rPr>
            <w:fldChar w:fldCharType="begin"/>
          </w:r>
          <w:r>
            <w:rPr>
              <w:noProof/>
            </w:rPr>
            <w:instrText xml:space="preserve"> PAGEREF _Toc259956423 \h </w:instrText>
          </w:r>
          <w:r>
            <w:rPr>
              <w:noProof/>
            </w:rPr>
          </w:r>
          <w:r>
            <w:rPr>
              <w:noProof/>
            </w:rPr>
            <w:fldChar w:fldCharType="separate"/>
          </w:r>
          <w:r w:rsidR="009F7242">
            <w:rPr>
              <w:noProof/>
            </w:rPr>
            <w:t>10</w:t>
          </w:r>
          <w:r>
            <w:rPr>
              <w:noProof/>
            </w:rPr>
            <w:fldChar w:fldCharType="end"/>
          </w:r>
        </w:p>
        <w:p w14:paraId="000347F0" w14:textId="77777777" w:rsidR="00DF4D21" w:rsidRDefault="00DF4D21">
          <w:pPr>
            <w:pStyle w:val="TOC2"/>
            <w:tabs>
              <w:tab w:val="left" w:pos="795"/>
              <w:tab w:val="right" w:leader="dot" w:pos="8630"/>
            </w:tabs>
            <w:rPr>
              <w:noProof/>
              <w:lang w:eastAsia="ja-JP"/>
            </w:rPr>
          </w:pPr>
          <w:r w:rsidRPr="00715564">
            <w:rPr>
              <w:noProof/>
              <w:lang w:val="en-GB"/>
            </w:rPr>
            <w:t>2.2</w:t>
          </w:r>
          <w:r>
            <w:rPr>
              <w:noProof/>
              <w:lang w:eastAsia="ja-JP"/>
            </w:rPr>
            <w:tab/>
          </w:r>
          <w:r w:rsidRPr="00715564">
            <w:rPr>
              <w:noProof/>
              <w:lang w:val="en-GB"/>
            </w:rPr>
            <w:t>Financial Definitions</w:t>
          </w:r>
          <w:r>
            <w:rPr>
              <w:noProof/>
            </w:rPr>
            <w:tab/>
          </w:r>
          <w:r>
            <w:rPr>
              <w:noProof/>
            </w:rPr>
            <w:fldChar w:fldCharType="begin"/>
          </w:r>
          <w:r>
            <w:rPr>
              <w:noProof/>
            </w:rPr>
            <w:instrText xml:space="preserve"> PAGEREF _Toc259956424 \h </w:instrText>
          </w:r>
          <w:r>
            <w:rPr>
              <w:noProof/>
            </w:rPr>
          </w:r>
          <w:r>
            <w:rPr>
              <w:noProof/>
            </w:rPr>
            <w:fldChar w:fldCharType="separate"/>
          </w:r>
          <w:r w:rsidR="009F7242">
            <w:rPr>
              <w:noProof/>
            </w:rPr>
            <w:t>10</w:t>
          </w:r>
          <w:r>
            <w:rPr>
              <w:noProof/>
            </w:rPr>
            <w:fldChar w:fldCharType="end"/>
          </w:r>
        </w:p>
        <w:p w14:paraId="18EB61F6" w14:textId="77777777" w:rsidR="00DF4D21" w:rsidRDefault="00DF4D21">
          <w:pPr>
            <w:pStyle w:val="TOC3"/>
            <w:tabs>
              <w:tab w:val="left" w:pos="1217"/>
              <w:tab w:val="right" w:leader="dot" w:pos="8630"/>
            </w:tabs>
            <w:rPr>
              <w:noProof/>
              <w:lang w:eastAsia="ja-JP"/>
            </w:rPr>
          </w:pPr>
          <w:r w:rsidRPr="00715564">
            <w:rPr>
              <w:noProof/>
              <w:lang w:val="en-GB"/>
            </w:rPr>
            <w:t>2.2.1</w:t>
          </w:r>
          <w:r>
            <w:rPr>
              <w:noProof/>
              <w:lang w:eastAsia="ja-JP"/>
            </w:rPr>
            <w:tab/>
          </w:r>
          <w:r w:rsidRPr="00715564">
            <w:rPr>
              <w:noProof/>
              <w:lang w:val="en-GB"/>
            </w:rPr>
            <w:t>Financial Risk</w:t>
          </w:r>
          <w:r>
            <w:rPr>
              <w:noProof/>
            </w:rPr>
            <w:tab/>
          </w:r>
          <w:r>
            <w:rPr>
              <w:noProof/>
            </w:rPr>
            <w:fldChar w:fldCharType="begin"/>
          </w:r>
          <w:r>
            <w:rPr>
              <w:noProof/>
            </w:rPr>
            <w:instrText xml:space="preserve"> PAGEREF _Toc259956425 \h </w:instrText>
          </w:r>
          <w:r>
            <w:rPr>
              <w:noProof/>
            </w:rPr>
          </w:r>
          <w:r>
            <w:rPr>
              <w:noProof/>
            </w:rPr>
            <w:fldChar w:fldCharType="separate"/>
          </w:r>
          <w:r w:rsidR="009F7242">
            <w:rPr>
              <w:b/>
              <w:noProof/>
            </w:rPr>
            <w:t>Error! Bookmark not defined.</w:t>
          </w:r>
          <w:r>
            <w:rPr>
              <w:noProof/>
            </w:rPr>
            <w:fldChar w:fldCharType="end"/>
          </w:r>
        </w:p>
        <w:p w14:paraId="1919CE72" w14:textId="77777777" w:rsidR="00DF4D21" w:rsidRDefault="00DF4D21">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_Toc259956426 \h </w:instrText>
          </w:r>
          <w:r>
            <w:rPr>
              <w:noProof/>
            </w:rPr>
          </w:r>
          <w:r>
            <w:rPr>
              <w:noProof/>
            </w:rPr>
            <w:fldChar w:fldCharType="separate"/>
          </w:r>
          <w:r w:rsidR="009F7242">
            <w:rPr>
              <w:noProof/>
            </w:rPr>
            <w:t>11</w:t>
          </w:r>
          <w:r>
            <w:rPr>
              <w:noProof/>
            </w:rPr>
            <w:fldChar w:fldCharType="end"/>
          </w:r>
        </w:p>
        <w:p w14:paraId="0E11B5EF" w14:textId="77777777" w:rsidR="00DF4D21" w:rsidRDefault="00DF4D21">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_Toc259956427 \h </w:instrText>
          </w:r>
          <w:r>
            <w:rPr>
              <w:noProof/>
            </w:rPr>
          </w:r>
          <w:r>
            <w:rPr>
              <w:noProof/>
            </w:rPr>
            <w:fldChar w:fldCharType="separate"/>
          </w:r>
          <w:r w:rsidR="009F7242">
            <w:rPr>
              <w:noProof/>
            </w:rPr>
            <w:t>11</w:t>
          </w:r>
          <w:r>
            <w:rPr>
              <w:noProof/>
            </w:rPr>
            <w:fldChar w:fldCharType="end"/>
          </w:r>
        </w:p>
        <w:p w14:paraId="587D4ABB" w14:textId="77777777" w:rsidR="00DF4D21" w:rsidRDefault="00DF4D21">
          <w:pPr>
            <w:pStyle w:val="TOC3"/>
            <w:tabs>
              <w:tab w:val="left" w:pos="1217"/>
              <w:tab w:val="right" w:leader="dot" w:pos="8630"/>
            </w:tabs>
            <w:rPr>
              <w:noProof/>
              <w:lang w:eastAsia="ja-JP"/>
            </w:rPr>
          </w:pPr>
          <w:r w:rsidRPr="00715564">
            <w:rPr>
              <w:noProof/>
              <w:lang w:val="en-GB"/>
            </w:rPr>
            <w:t>2.2.4</w:t>
          </w:r>
          <w:r>
            <w:rPr>
              <w:noProof/>
              <w:lang w:eastAsia="ja-JP"/>
            </w:rPr>
            <w:tab/>
          </w:r>
          <w:r w:rsidRPr="00715564">
            <w:rPr>
              <w:noProof/>
              <w:lang w:val="en-GB"/>
            </w:rPr>
            <w:t>Modern Portfolio Theory</w:t>
          </w:r>
          <w:r>
            <w:rPr>
              <w:noProof/>
            </w:rPr>
            <w:tab/>
          </w:r>
          <w:r>
            <w:rPr>
              <w:noProof/>
            </w:rPr>
            <w:fldChar w:fldCharType="begin"/>
          </w:r>
          <w:r>
            <w:rPr>
              <w:noProof/>
            </w:rPr>
            <w:instrText xml:space="preserve"> PAGEREF _Toc259956428 \h </w:instrText>
          </w:r>
          <w:r>
            <w:rPr>
              <w:noProof/>
            </w:rPr>
          </w:r>
          <w:r>
            <w:rPr>
              <w:noProof/>
            </w:rPr>
            <w:fldChar w:fldCharType="separate"/>
          </w:r>
          <w:r w:rsidR="009F7242">
            <w:rPr>
              <w:noProof/>
            </w:rPr>
            <w:t>11</w:t>
          </w:r>
          <w:r>
            <w:rPr>
              <w:noProof/>
            </w:rPr>
            <w:fldChar w:fldCharType="end"/>
          </w:r>
        </w:p>
        <w:p w14:paraId="59A8D344" w14:textId="77777777" w:rsidR="00DF4D21" w:rsidRDefault="00DF4D21">
          <w:pPr>
            <w:pStyle w:val="TOC3"/>
            <w:tabs>
              <w:tab w:val="left" w:pos="1217"/>
              <w:tab w:val="right" w:leader="dot" w:pos="8630"/>
            </w:tabs>
            <w:rPr>
              <w:noProof/>
              <w:lang w:eastAsia="ja-JP"/>
            </w:rPr>
          </w:pPr>
          <w:r w:rsidRPr="00715564">
            <w:rPr>
              <w:noProof/>
              <w:lang w:val="en-GB"/>
            </w:rPr>
            <w:t>2.2.5</w:t>
          </w:r>
          <w:r>
            <w:rPr>
              <w:noProof/>
              <w:lang w:eastAsia="ja-JP"/>
            </w:rPr>
            <w:tab/>
          </w:r>
          <w:r w:rsidRPr="00715564">
            <w:rPr>
              <w:noProof/>
              <w:lang w:val="en-GB"/>
            </w:rPr>
            <w:t>Value-at-Risk</w:t>
          </w:r>
          <w:r>
            <w:rPr>
              <w:noProof/>
            </w:rPr>
            <w:tab/>
          </w:r>
          <w:r>
            <w:rPr>
              <w:noProof/>
            </w:rPr>
            <w:fldChar w:fldCharType="begin"/>
          </w:r>
          <w:r>
            <w:rPr>
              <w:noProof/>
            </w:rPr>
            <w:instrText xml:space="preserve"> PAGEREF _Toc259956429 \h </w:instrText>
          </w:r>
          <w:r>
            <w:rPr>
              <w:noProof/>
            </w:rPr>
          </w:r>
          <w:r>
            <w:rPr>
              <w:noProof/>
            </w:rPr>
            <w:fldChar w:fldCharType="separate"/>
          </w:r>
          <w:r w:rsidR="009F7242">
            <w:rPr>
              <w:noProof/>
            </w:rPr>
            <w:t>12</w:t>
          </w:r>
          <w:r>
            <w:rPr>
              <w:noProof/>
            </w:rPr>
            <w:fldChar w:fldCharType="end"/>
          </w:r>
        </w:p>
        <w:p w14:paraId="3CBDCC71" w14:textId="77777777" w:rsidR="00DF4D21" w:rsidRDefault="00DF4D21">
          <w:pPr>
            <w:pStyle w:val="TOC3"/>
            <w:tabs>
              <w:tab w:val="left" w:pos="1217"/>
              <w:tab w:val="right" w:leader="dot" w:pos="8630"/>
            </w:tabs>
            <w:rPr>
              <w:noProof/>
              <w:lang w:eastAsia="ja-JP"/>
            </w:rPr>
          </w:pPr>
          <w:r w:rsidRPr="00715564">
            <w:rPr>
              <w:noProof/>
              <w:lang w:val="en-GB"/>
            </w:rPr>
            <w:t>2.2.6</w:t>
          </w:r>
          <w:r>
            <w:rPr>
              <w:noProof/>
              <w:lang w:eastAsia="ja-JP"/>
            </w:rPr>
            <w:tab/>
          </w:r>
          <w:r w:rsidRPr="00715564">
            <w:rPr>
              <w:noProof/>
              <w:lang w:val="en-GB"/>
            </w:rPr>
            <w:t>Expected Shortfall</w:t>
          </w:r>
          <w:r>
            <w:rPr>
              <w:noProof/>
            </w:rPr>
            <w:tab/>
          </w:r>
          <w:r>
            <w:rPr>
              <w:noProof/>
            </w:rPr>
            <w:fldChar w:fldCharType="begin"/>
          </w:r>
          <w:r>
            <w:rPr>
              <w:noProof/>
            </w:rPr>
            <w:instrText xml:space="preserve"> PAGEREF _Toc259956430 \h </w:instrText>
          </w:r>
          <w:r>
            <w:rPr>
              <w:noProof/>
            </w:rPr>
          </w:r>
          <w:r>
            <w:rPr>
              <w:noProof/>
            </w:rPr>
            <w:fldChar w:fldCharType="separate"/>
          </w:r>
          <w:r w:rsidR="009F7242">
            <w:rPr>
              <w:noProof/>
            </w:rPr>
            <w:t>13</w:t>
          </w:r>
          <w:r>
            <w:rPr>
              <w:noProof/>
            </w:rPr>
            <w:fldChar w:fldCharType="end"/>
          </w:r>
        </w:p>
        <w:p w14:paraId="5858E4BD" w14:textId="77777777" w:rsidR="00DF4D21" w:rsidRDefault="00DF4D21">
          <w:pPr>
            <w:pStyle w:val="TOC3"/>
            <w:tabs>
              <w:tab w:val="left" w:pos="1217"/>
              <w:tab w:val="right" w:leader="dot" w:pos="8630"/>
            </w:tabs>
            <w:rPr>
              <w:noProof/>
              <w:lang w:eastAsia="ja-JP"/>
            </w:rPr>
          </w:pPr>
          <w:r w:rsidRPr="00715564">
            <w:rPr>
              <w:noProof/>
              <w:lang w:val="en-GB"/>
            </w:rPr>
            <w:t>2.2.7</w:t>
          </w:r>
          <w:r>
            <w:rPr>
              <w:noProof/>
              <w:lang w:eastAsia="ja-JP"/>
            </w:rPr>
            <w:tab/>
          </w:r>
          <w:r w:rsidRPr="00715564">
            <w:rPr>
              <w:noProof/>
              <w:lang w:val="en-GB"/>
            </w:rPr>
            <w:t>Tracking Error</w:t>
          </w:r>
          <w:r>
            <w:rPr>
              <w:noProof/>
            </w:rPr>
            <w:tab/>
          </w:r>
          <w:r>
            <w:rPr>
              <w:noProof/>
            </w:rPr>
            <w:fldChar w:fldCharType="begin"/>
          </w:r>
          <w:r>
            <w:rPr>
              <w:noProof/>
            </w:rPr>
            <w:instrText xml:space="preserve"> PAGEREF _Toc259956431 \h </w:instrText>
          </w:r>
          <w:r>
            <w:rPr>
              <w:noProof/>
            </w:rPr>
          </w:r>
          <w:r>
            <w:rPr>
              <w:noProof/>
            </w:rPr>
            <w:fldChar w:fldCharType="separate"/>
          </w:r>
          <w:r w:rsidR="009F7242">
            <w:rPr>
              <w:noProof/>
            </w:rPr>
            <w:t>12</w:t>
          </w:r>
          <w:r>
            <w:rPr>
              <w:noProof/>
            </w:rPr>
            <w:fldChar w:fldCharType="end"/>
          </w:r>
        </w:p>
        <w:p w14:paraId="654C10C2" w14:textId="77777777" w:rsidR="00DF4D21" w:rsidRDefault="00DF4D21">
          <w:pPr>
            <w:pStyle w:val="TOC2"/>
            <w:tabs>
              <w:tab w:val="left" w:pos="795"/>
              <w:tab w:val="right" w:leader="dot" w:pos="8630"/>
            </w:tabs>
            <w:rPr>
              <w:noProof/>
              <w:lang w:eastAsia="ja-JP"/>
            </w:rPr>
          </w:pPr>
          <w:r w:rsidRPr="00715564">
            <w:rPr>
              <w:noProof/>
              <w:lang w:val="en-GB"/>
            </w:rPr>
            <w:t>2.3</w:t>
          </w:r>
          <w:r>
            <w:rPr>
              <w:noProof/>
              <w:lang w:eastAsia="ja-JP"/>
            </w:rPr>
            <w:tab/>
          </w:r>
          <w:r w:rsidRPr="00715564">
            <w:rPr>
              <w:noProof/>
              <w:lang w:val="en-GB"/>
            </w:rPr>
            <w:t>Simple Regression Models</w:t>
          </w:r>
          <w:r>
            <w:rPr>
              <w:noProof/>
            </w:rPr>
            <w:tab/>
          </w:r>
          <w:r>
            <w:rPr>
              <w:noProof/>
            </w:rPr>
            <w:fldChar w:fldCharType="begin"/>
          </w:r>
          <w:r>
            <w:rPr>
              <w:noProof/>
            </w:rPr>
            <w:instrText xml:space="preserve"> PAGEREF _Toc259956432 \h </w:instrText>
          </w:r>
          <w:r>
            <w:rPr>
              <w:noProof/>
            </w:rPr>
          </w:r>
          <w:r>
            <w:rPr>
              <w:noProof/>
            </w:rPr>
            <w:fldChar w:fldCharType="separate"/>
          </w:r>
          <w:r w:rsidR="009F7242">
            <w:rPr>
              <w:b w:val="0"/>
              <w:noProof/>
            </w:rPr>
            <w:t>Error! Bookmark not defined.</w:t>
          </w:r>
          <w:r>
            <w:rPr>
              <w:noProof/>
            </w:rPr>
            <w:fldChar w:fldCharType="end"/>
          </w:r>
        </w:p>
        <w:p w14:paraId="322BC41C" w14:textId="77777777" w:rsidR="00DF4D21" w:rsidRDefault="00DF4D21">
          <w:pPr>
            <w:pStyle w:val="TOC3"/>
            <w:tabs>
              <w:tab w:val="left" w:pos="1217"/>
              <w:tab w:val="right" w:leader="dot" w:pos="8630"/>
            </w:tabs>
            <w:rPr>
              <w:noProof/>
              <w:lang w:eastAsia="ja-JP"/>
            </w:rPr>
          </w:pPr>
          <w:r w:rsidRPr="00715564">
            <w:rPr>
              <w:noProof/>
              <w:lang w:val="en-GB"/>
            </w:rPr>
            <w:t>2.3.1</w:t>
          </w:r>
          <w:r>
            <w:rPr>
              <w:noProof/>
              <w:lang w:eastAsia="ja-JP"/>
            </w:rPr>
            <w:tab/>
          </w:r>
          <w:r w:rsidRPr="00715564">
            <w:rPr>
              <w:rFonts w:ascii="Cambria" w:hAnsi="Cambria"/>
              <w:noProof/>
              <w:lang w:val="en-GB"/>
            </w:rPr>
            <w:t>β</w:t>
          </w:r>
          <w:r w:rsidRPr="00715564">
            <w:rPr>
              <w:noProof/>
              <w:lang w:val="en-GB"/>
            </w:rPr>
            <w:t>-VaR</w:t>
          </w:r>
          <w:r>
            <w:rPr>
              <w:noProof/>
            </w:rPr>
            <w:tab/>
          </w:r>
          <w:r>
            <w:rPr>
              <w:noProof/>
            </w:rPr>
            <w:fldChar w:fldCharType="begin"/>
          </w:r>
          <w:r>
            <w:rPr>
              <w:noProof/>
            </w:rPr>
            <w:instrText xml:space="preserve"> PAGEREF _Toc259956433 \h </w:instrText>
          </w:r>
          <w:r>
            <w:rPr>
              <w:noProof/>
            </w:rPr>
          </w:r>
          <w:r>
            <w:rPr>
              <w:noProof/>
            </w:rPr>
            <w:fldChar w:fldCharType="separate"/>
          </w:r>
          <w:r w:rsidR="009F7242">
            <w:rPr>
              <w:noProof/>
            </w:rPr>
            <w:t>13</w:t>
          </w:r>
          <w:r>
            <w:rPr>
              <w:noProof/>
            </w:rPr>
            <w:fldChar w:fldCharType="end"/>
          </w:r>
        </w:p>
        <w:p w14:paraId="540F33A6" w14:textId="77777777" w:rsidR="00DF4D21" w:rsidRDefault="00DF4D21">
          <w:pPr>
            <w:pStyle w:val="TOC3"/>
            <w:tabs>
              <w:tab w:val="left" w:pos="1217"/>
              <w:tab w:val="right" w:leader="dot" w:pos="8630"/>
            </w:tabs>
            <w:rPr>
              <w:noProof/>
              <w:lang w:eastAsia="ja-JP"/>
            </w:rPr>
          </w:pPr>
          <w:r w:rsidRPr="00715564">
            <w:rPr>
              <w:noProof/>
              <w:lang w:val="en-GB"/>
            </w:rPr>
            <w:t>2.3.2</w:t>
          </w:r>
          <w:r>
            <w:rPr>
              <w:noProof/>
              <w:lang w:eastAsia="ja-JP"/>
            </w:rPr>
            <w:tab/>
          </w:r>
          <w:r w:rsidRPr="00715564">
            <w:rPr>
              <w:noProof/>
              <w:lang w:val="en-GB"/>
            </w:rPr>
            <w:t>Norm Constrained CVaR</w:t>
          </w:r>
          <w:r>
            <w:rPr>
              <w:noProof/>
            </w:rPr>
            <w:tab/>
          </w:r>
          <w:r>
            <w:rPr>
              <w:noProof/>
            </w:rPr>
            <w:fldChar w:fldCharType="begin"/>
          </w:r>
          <w:r>
            <w:rPr>
              <w:noProof/>
            </w:rPr>
            <w:instrText xml:space="preserve"> PAGEREF _Toc259956434 \h </w:instrText>
          </w:r>
          <w:r>
            <w:rPr>
              <w:noProof/>
            </w:rPr>
          </w:r>
          <w:r>
            <w:rPr>
              <w:noProof/>
            </w:rPr>
            <w:fldChar w:fldCharType="separate"/>
          </w:r>
          <w:r w:rsidR="009F7242">
            <w:rPr>
              <w:noProof/>
            </w:rPr>
            <w:t>14</w:t>
          </w:r>
          <w:r>
            <w:rPr>
              <w:noProof/>
            </w:rPr>
            <w:fldChar w:fldCharType="end"/>
          </w:r>
        </w:p>
        <w:p w14:paraId="663D3A19" w14:textId="77777777" w:rsidR="00DF4D21" w:rsidRDefault="00DF4D21">
          <w:pPr>
            <w:pStyle w:val="TOC3"/>
            <w:tabs>
              <w:tab w:val="left" w:pos="1217"/>
              <w:tab w:val="right" w:leader="dot" w:pos="8630"/>
            </w:tabs>
            <w:rPr>
              <w:noProof/>
              <w:lang w:eastAsia="ja-JP"/>
            </w:rPr>
          </w:pPr>
          <w:r w:rsidRPr="00715564">
            <w:rPr>
              <w:noProof/>
              <w:lang w:val="en-GB"/>
            </w:rPr>
            <w:t>2.3.3</w:t>
          </w:r>
          <w:r>
            <w:rPr>
              <w:noProof/>
              <w:lang w:eastAsia="ja-JP"/>
            </w:rPr>
            <w:tab/>
          </w:r>
          <w:r w:rsidRPr="00715564">
            <w:rPr>
              <w:noProof/>
              <w:lang w:val="en-GB"/>
            </w:rPr>
            <w:t>L0+L2 Model</w:t>
          </w:r>
          <w:r>
            <w:rPr>
              <w:noProof/>
            </w:rPr>
            <w:tab/>
          </w:r>
          <w:r>
            <w:rPr>
              <w:noProof/>
            </w:rPr>
            <w:fldChar w:fldCharType="begin"/>
          </w:r>
          <w:r>
            <w:rPr>
              <w:noProof/>
            </w:rPr>
            <w:instrText xml:space="preserve"> PAGEREF _Toc259956435 \h </w:instrText>
          </w:r>
          <w:r>
            <w:rPr>
              <w:noProof/>
            </w:rPr>
          </w:r>
          <w:r>
            <w:rPr>
              <w:noProof/>
            </w:rPr>
            <w:fldChar w:fldCharType="separate"/>
          </w:r>
          <w:r w:rsidR="009F7242">
            <w:rPr>
              <w:noProof/>
            </w:rPr>
            <w:t>14</w:t>
          </w:r>
          <w:r>
            <w:rPr>
              <w:noProof/>
            </w:rPr>
            <w:fldChar w:fldCharType="end"/>
          </w:r>
        </w:p>
        <w:p w14:paraId="55EAC645" w14:textId="77777777" w:rsidR="00DF4D21" w:rsidRDefault="00DF4D21">
          <w:pPr>
            <w:pStyle w:val="TOC3"/>
            <w:tabs>
              <w:tab w:val="left" w:pos="1217"/>
              <w:tab w:val="right" w:leader="dot" w:pos="8630"/>
            </w:tabs>
            <w:rPr>
              <w:noProof/>
              <w:lang w:eastAsia="ja-JP"/>
            </w:rPr>
          </w:pPr>
          <w:r w:rsidRPr="00715564">
            <w:rPr>
              <w:noProof/>
              <w:lang w:val="en-GB"/>
            </w:rPr>
            <w:t>2.3.4</w:t>
          </w:r>
          <w:r>
            <w:rPr>
              <w:noProof/>
              <w:lang w:eastAsia="ja-JP"/>
            </w:rPr>
            <w:tab/>
          </w:r>
          <w:r w:rsidRPr="00715564">
            <w:rPr>
              <w:noProof/>
              <w:lang w:val="en-GB"/>
            </w:rPr>
            <w:t>Lasso Regression</w:t>
          </w:r>
          <w:r>
            <w:rPr>
              <w:noProof/>
            </w:rPr>
            <w:tab/>
          </w:r>
          <w:r>
            <w:rPr>
              <w:noProof/>
            </w:rPr>
            <w:fldChar w:fldCharType="begin"/>
          </w:r>
          <w:r>
            <w:rPr>
              <w:noProof/>
            </w:rPr>
            <w:instrText xml:space="preserve"> PAGEREF _Toc259956436 \h </w:instrText>
          </w:r>
          <w:r>
            <w:rPr>
              <w:noProof/>
            </w:rPr>
          </w:r>
          <w:r>
            <w:rPr>
              <w:noProof/>
            </w:rPr>
            <w:fldChar w:fldCharType="separate"/>
          </w:r>
          <w:r w:rsidR="009F7242">
            <w:rPr>
              <w:noProof/>
            </w:rPr>
            <w:t>16</w:t>
          </w:r>
          <w:r>
            <w:rPr>
              <w:noProof/>
            </w:rPr>
            <w:fldChar w:fldCharType="end"/>
          </w:r>
        </w:p>
        <w:p w14:paraId="2AC52234" w14:textId="77777777" w:rsidR="00DF4D21" w:rsidRDefault="00DF4D21">
          <w:pPr>
            <w:pStyle w:val="TOC2"/>
            <w:tabs>
              <w:tab w:val="left" w:pos="795"/>
              <w:tab w:val="right" w:leader="dot" w:pos="8630"/>
            </w:tabs>
            <w:rPr>
              <w:noProof/>
              <w:lang w:eastAsia="ja-JP"/>
            </w:rPr>
          </w:pPr>
          <w:r w:rsidRPr="00715564">
            <w:rPr>
              <w:noProof/>
              <w:lang w:val="en-GB"/>
            </w:rPr>
            <w:t>2.4</w:t>
          </w:r>
          <w:r>
            <w:rPr>
              <w:noProof/>
              <w:lang w:eastAsia="ja-JP"/>
            </w:rPr>
            <w:tab/>
          </w:r>
          <w:r w:rsidRPr="00715564">
            <w:rPr>
              <w:noProof/>
              <w:lang w:val="en-GB"/>
            </w:rPr>
            <w:t>Model Selection Approaches</w:t>
          </w:r>
          <w:r>
            <w:rPr>
              <w:noProof/>
            </w:rPr>
            <w:tab/>
          </w:r>
          <w:r>
            <w:rPr>
              <w:noProof/>
            </w:rPr>
            <w:fldChar w:fldCharType="begin"/>
          </w:r>
          <w:r>
            <w:rPr>
              <w:noProof/>
            </w:rPr>
            <w:instrText xml:space="preserve"> PAGEREF _Toc259956437 \h </w:instrText>
          </w:r>
          <w:r>
            <w:rPr>
              <w:noProof/>
            </w:rPr>
          </w:r>
          <w:r>
            <w:rPr>
              <w:noProof/>
            </w:rPr>
            <w:fldChar w:fldCharType="separate"/>
          </w:r>
          <w:r w:rsidR="009F7242">
            <w:rPr>
              <w:noProof/>
            </w:rPr>
            <w:t>19</w:t>
          </w:r>
          <w:r>
            <w:rPr>
              <w:noProof/>
            </w:rPr>
            <w:fldChar w:fldCharType="end"/>
          </w:r>
        </w:p>
        <w:p w14:paraId="67BDF643" w14:textId="77777777" w:rsidR="00DF4D21" w:rsidRDefault="00DF4D21">
          <w:pPr>
            <w:pStyle w:val="TOC3"/>
            <w:tabs>
              <w:tab w:val="left" w:pos="1217"/>
              <w:tab w:val="right" w:leader="dot" w:pos="8630"/>
            </w:tabs>
            <w:rPr>
              <w:noProof/>
              <w:lang w:eastAsia="ja-JP"/>
            </w:rPr>
          </w:pPr>
          <w:r w:rsidRPr="00715564">
            <w:rPr>
              <w:noProof/>
              <w:lang w:val="en-GB"/>
            </w:rPr>
            <w:t>2.4.1</w:t>
          </w:r>
          <w:r>
            <w:rPr>
              <w:noProof/>
              <w:lang w:eastAsia="ja-JP"/>
            </w:rPr>
            <w:tab/>
          </w:r>
          <w:r w:rsidRPr="00715564">
            <w:rPr>
              <w:noProof/>
              <w:lang w:val="en-GB"/>
            </w:rPr>
            <w:t>Full Search</w:t>
          </w:r>
          <w:r>
            <w:rPr>
              <w:noProof/>
            </w:rPr>
            <w:tab/>
          </w:r>
          <w:r>
            <w:rPr>
              <w:noProof/>
            </w:rPr>
            <w:fldChar w:fldCharType="begin"/>
          </w:r>
          <w:r>
            <w:rPr>
              <w:noProof/>
            </w:rPr>
            <w:instrText xml:space="preserve"> PAGEREF _Toc259956438 \h </w:instrText>
          </w:r>
          <w:r>
            <w:rPr>
              <w:noProof/>
            </w:rPr>
          </w:r>
          <w:r>
            <w:rPr>
              <w:noProof/>
            </w:rPr>
            <w:fldChar w:fldCharType="separate"/>
          </w:r>
          <w:r w:rsidR="009F7242">
            <w:rPr>
              <w:noProof/>
            </w:rPr>
            <w:t>19</w:t>
          </w:r>
          <w:r>
            <w:rPr>
              <w:noProof/>
            </w:rPr>
            <w:fldChar w:fldCharType="end"/>
          </w:r>
        </w:p>
        <w:p w14:paraId="7D9D4C37" w14:textId="77777777" w:rsidR="00DF4D21" w:rsidRDefault="00DF4D21">
          <w:pPr>
            <w:pStyle w:val="TOC3"/>
            <w:tabs>
              <w:tab w:val="left" w:pos="1217"/>
              <w:tab w:val="right" w:leader="dot" w:pos="8630"/>
            </w:tabs>
            <w:rPr>
              <w:noProof/>
              <w:lang w:eastAsia="ja-JP"/>
            </w:rPr>
          </w:pPr>
          <w:r w:rsidRPr="00715564">
            <w:rPr>
              <w:noProof/>
              <w:lang w:val="en-GB"/>
            </w:rPr>
            <w:t>2.4.2</w:t>
          </w:r>
          <w:r>
            <w:rPr>
              <w:noProof/>
              <w:lang w:eastAsia="ja-JP"/>
            </w:rPr>
            <w:tab/>
          </w:r>
          <w:r w:rsidRPr="00715564">
            <w:rPr>
              <w:noProof/>
              <w:lang w:val="en-GB"/>
            </w:rPr>
            <w:t>Greedy Search</w:t>
          </w:r>
          <w:r>
            <w:rPr>
              <w:noProof/>
            </w:rPr>
            <w:tab/>
          </w:r>
          <w:r>
            <w:rPr>
              <w:noProof/>
            </w:rPr>
            <w:fldChar w:fldCharType="begin"/>
          </w:r>
          <w:r>
            <w:rPr>
              <w:noProof/>
            </w:rPr>
            <w:instrText xml:space="preserve"> PAGEREF _Toc259956439 \h </w:instrText>
          </w:r>
          <w:r>
            <w:rPr>
              <w:noProof/>
            </w:rPr>
          </w:r>
          <w:r>
            <w:rPr>
              <w:noProof/>
            </w:rPr>
            <w:fldChar w:fldCharType="separate"/>
          </w:r>
          <w:r w:rsidR="009F7242">
            <w:rPr>
              <w:noProof/>
            </w:rPr>
            <w:t>19</w:t>
          </w:r>
          <w:r>
            <w:rPr>
              <w:noProof/>
            </w:rPr>
            <w:fldChar w:fldCharType="end"/>
          </w:r>
        </w:p>
        <w:p w14:paraId="1681DF0E" w14:textId="77777777" w:rsidR="00DF4D21" w:rsidRDefault="00DF4D21">
          <w:pPr>
            <w:pStyle w:val="TOC2"/>
            <w:tabs>
              <w:tab w:val="left" w:pos="795"/>
              <w:tab w:val="right" w:leader="dot" w:pos="8630"/>
            </w:tabs>
            <w:rPr>
              <w:noProof/>
              <w:lang w:eastAsia="ja-JP"/>
            </w:rPr>
          </w:pPr>
          <w:r w:rsidRPr="00715564">
            <w:rPr>
              <w:noProof/>
              <w:lang w:val="en-GB"/>
            </w:rPr>
            <w:t>2.5</w:t>
          </w:r>
          <w:r>
            <w:rPr>
              <w:noProof/>
              <w:lang w:eastAsia="ja-JP"/>
            </w:rPr>
            <w:tab/>
          </w:r>
          <w:r w:rsidRPr="00715564">
            <w:rPr>
              <w:noProof/>
              <w:lang w:val="en-GB"/>
            </w:rPr>
            <w:t>Group Regression Approaches</w:t>
          </w:r>
          <w:r>
            <w:rPr>
              <w:noProof/>
            </w:rPr>
            <w:tab/>
          </w:r>
          <w:r>
            <w:rPr>
              <w:noProof/>
            </w:rPr>
            <w:fldChar w:fldCharType="begin"/>
          </w:r>
          <w:r>
            <w:rPr>
              <w:noProof/>
            </w:rPr>
            <w:instrText xml:space="preserve"> PAGEREF _Toc259956440 \h </w:instrText>
          </w:r>
          <w:r>
            <w:rPr>
              <w:noProof/>
            </w:rPr>
          </w:r>
          <w:r>
            <w:rPr>
              <w:noProof/>
            </w:rPr>
            <w:fldChar w:fldCharType="separate"/>
          </w:r>
          <w:r w:rsidR="009F7242">
            <w:rPr>
              <w:noProof/>
            </w:rPr>
            <w:t>20</w:t>
          </w:r>
          <w:r>
            <w:rPr>
              <w:noProof/>
            </w:rPr>
            <w:fldChar w:fldCharType="end"/>
          </w:r>
        </w:p>
        <w:p w14:paraId="0F56E658" w14:textId="77777777" w:rsidR="00DF4D21" w:rsidRDefault="00DF4D21">
          <w:pPr>
            <w:pStyle w:val="TOC3"/>
            <w:tabs>
              <w:tab w:val="left" w:pos="1217"/>
              <w:tab w:val="right" w:leader="dot" w:pos="8630"/>
            </w:tabs>
            <w:rPr>
              <w:noProof/>
              <w:lang w:eastAsia="ja-JP"/>
            </w:rPr>
          </w:pPr>
          <w:r w:rsidRPr="00715564">
            <w:rPr>
              <w:noProof/>
              <w:lang w:val="en-GB"/>
            </w:rPr>
            <w:t>2.5.1</w:t>
          </w:r>
          <w:r>
            <w:rPr>
              <w:noProof/>
              <w:lang w:eastAsia="ja-JP"/>
            </w:rPr>
            <w:tab/>
          </w:r>
          <w:r w:rsidRPr="00715564">
            <w:rPr>
              <w:noProof/>
              <w:lang w:val="en-GB"/>
            </w:rPr>
            <w:t>Model Selection Approach</w:t>
          </w:r>
          <w:r>
            <w:rPr>
              <w:noProof/>
            </w:rPr>
            <w:tab/>
          </w:r>
          <w:r>
            <w:rPr>
              <w:noProof/>
            </w:rPr>
            <w:fldChar w:fldCharType="begin"/>
          </w:r>
          <w:r>
            <w:rPr>
              <w:noProof/>
            </w:rPr>
            <w:instrText xml:space="preserve"> PAGEREF _Toc259956441 \h </w:instrText>
          </w:r>
          <w:r>
            <w:rPr>
              <w:noProof/>
            </w:rPr>
          </w:r>
          <w:r>
            <w:rPr>
              <w:noProof/>
            </w:rPr>
            <w:fldChar w:fldCharType="separate"/>
          </w:r>
          <w:r w:rsidR="009F7242">
            <w:rPr>
              <w:noProof/>
            </w:rPr>
            <w:t>20</w:t>
          </w:r>
          <w:r>
            <w:rPr>
              <w:noProof/>
            </w:rPr>
            <w:fldChar w:fldCharType="end"/>
          </w:r>
        </w:p>
        <w:p w14:paraId="13CF71AC" w14:textId="77777777" w:rsidR="00DF4D21" w:rsidRDefault="00DF4D21">
          <w:pPr>
            <w:pStyle w:val="TOC3"/>
            <w:tabs>
              <w:tab w:val="left" w:pos="1217"/>
              <w:tab w:val="right" w:leader="dot" w:pos="8630"/>
            </w:tabs>
            <w:rPr>
              <w:noProof/>
              <w:lang w:eastAsia="ja-JP"/>
            </w:rPr>
          </w:pPr>
          <w:r w:rsidRPr="00715564">
            <w:rPr>
              <w:noProof/>
              <w:lang w:val="en-GB"/>
            </w:rPr>
            <w:t>2.5.2</w:t>
          </w:r>
          <w:r>
            <w:rPr>
              <w:noProof/>
              <w:lang w:eastAsia="ja-JP"/>
            </w:rPr>
            <w:tab/>
          </w:r>
          <w:r w:rsidRPr="00715564">
            <w:rPr>
              <w:noProof/>
              <w:lang w:val="en-GB"/>
            </w:rPr>
            <w:t>Group Lasso Regression</w:t>
          </w:r>
          <w:r>
            <w:rPr>
              <w:noProof/>
            </w:rPr>
            <w:tab/>
          </w:r>
          <w:r>
            <w:rPr>
              <w:noProof/>
            </w:rPr>
            <w:fldChar w:fldCharType="begin"/>
          </w:r>
          <w:r>
            <w:rPr>
              <w:noProof/>
            </w:rPr>
            <w:instrText xml:space="preserve"> PAGEREF _Toc259956442 \h </w:instrText>
          </w:r>
          <w:r>
            <w:rPr>
              <w:noProof/>
            </w:rPr>
          </w:r>
          <w:r>
            <w:rPr>
              <w:noProof/>
            </w:rPr>
            <w:fldChar w:fldCharType="separate"/>
          </w:r>
          <w:r w:rsidR="009F7242">
            <w:rPr>
              <w:noProof/>
            </w:rPr>
            <w:t>21</w:t>
          </w:r>
          <w:r>
            <w:rPr>
              <w:noProof/>
            </w:rPr>
            <w:fldChar w:fldCharType="end"/>
          </w:r>
        </w:p>
        <w:p w14:paraId="184893B3" w14:textId="77777777" w:rsidR="00DF4D21" w:rsidRDefault="00DF4D21">
          <w:pPr>
            <w:pStyle w:val="TOC2"/>
            <w:tabs>
              <w:tab w:val="left" w:pos="795"/>
              <w:tab w:val="right" w:leader="dot" w:pos="8630"/>
            </w:tabs>
            <w:rPr>
              <w:noProof/>
              <w:lang w:eastAsia="ja-JP"/>
            </w:rPr>
          </w:pPr>
          <w:r>
            <w:rPr>
              <w:noProof/>
            </w:rPr>
            <w:t>2.6</w:t>
          </w:r>
          <w:r>
            <w:rPr>
              <w:noProof/>
              <w:lang w:eastAsia="ja-JP"/>
            </w:rPr>
            <w:tab/>
          </w:r>
          <w:r>
            <w:rPr>
              <w:noProof/>
            </w:rPr>
            <w:t>Zero-Constrained Group Lasso Application</w:t>
          </w:r>
          <w:r>
            <w:rPr>
              <w:noProof/>
            </w:rPr>
            <w:tab/>
          </w:r>
          <w:r>
            <w:rPr>
              <w:noProof/>
            </w:rPr>
            <w:fldChar w:fldCharType="begin"/>
          </w:r>
          <w:r>
            <w:rPr>
              <w:noProof/>
            </w:rPr>
            <w:instrText xml:space="preserve"> PAGEREF _Toc259956443 \h </w:instrText>
          </w:r>
          <w:r>
            <w:rPr>
              <w:noProof/>
            </w:rPr>
          </w:r>
          <w:r>
            <w:rPr>
              <w:noProof/>
            </w:rPr>
            <w:fldChar w:fldCharType="separate"/>
          </w:r>
          <w:r w:rsidR="009F7242">
            <w:rPr>
              <w:noProof/>
            </w:rPr>
            <w:t>23</w:t>
          </w:r>
          <w:r>
            <w:rPr>
              <w:noProof/>
            </w:rPr>
            <w:fldChar w:fldCharType="end"/>
          </w:r>
        </w:p>
        <w:p w14:paraId="3357070E" w14:textId="77777777" w:rsidR="00DF4D21" w:rsidRDefault="00DF4D21">
          <w:pPr>
            <w:pStyle w:val="TOC1"/>
            <w:tabs>
              <w:tab w:val="left" w:pos="373"/>
              <w:tab w:val="right" w:leader="dot" w:pos="8630"/>
            </w:tabs>
            <w:rPr>
              <w:noProof/>
              <w:lang w:eastAsia="ja-JP"/>
            </w:rPr>
          </w:pPr>
          <w:r>
            <w:rPr>
              <w:noProof/>
            </w:rPr>
            <w:t>3</w:t>
          </w:r>
          <w:r>
            <w:rPr>
              <w:noProof/>
              <w:lang w:eastAsia="ja-JP"/>
            </w:rPr>
            <w:tab/>
          </w:r>
          <w:r>
            <w:rPr>
              <w:noProof/>
            </w:rPr>
            <w:t>Implementation</w:t>
          </w:r>
          <w:r>
            <w:rPr>
              <w:noProof/>
            </w:rPr>
            <w:tab/>
          </w:r>
          <w:r>
            <w:rPr>
              <w:noProof/>
            </w:rPr>
            <w:fldChar w:fldCharType="begin"/>
          </w:r>
          <w:r>
            <w:rPr>
              <w:noProof/>
            </w:rPr>
            <w:instrText xml:space="preserve"> PAGEREF _Toc259956444 \h </w:instrText>
          </w:r>
          <w:r>
            <w:rPr>
              <w:noProof/>
            </w:rPr>
          </w:r>
          <w:r>
            <w:rPr>
              <w:noProof/>
            </w:rPr>
            <w:fldChar w:fldCharType="separate"/>
          </w:r>
          <w:r w:rsidR="009F7242">
            <w:rPr>
              <w:noProof/>
            </w:rPr>
            <w:t>25</w:t>
          </w:r>
          <w:r>
            <w:rPr>
              <w:noProof/>
            </w:rPr>
            <w:fldChar w:fldCharType="end"/>
          </w:r>
        </w:p>
        <w:p w14:paraId="2CB67370" w14:textId="77777777" w:rsidR="00DF4D21" w:rsidRDefault="00DF4D21">
          <w:pPr>
            <w:pStyle w:val="TOC2"/>
            <w:tabs>
              <w:tab w:val="left" w:pos="795"/>
              <w:tab w:val="right" w:leader="dot" w:pos="8630"/>
            </w:tabs>
            <w:rPr>
              <w:noProof/>
              <w:lang w:eastAsia="ja-JP"/>
            </w:rPr>
          </w:pPr>
          <w:r w:rsidRPr="00715564">
            <w:rPr>
              <w:noProof/>
              <w:lang w:val="en-GB"/>
            </w:rPr>
            <w:t>3.1</w:t>
          </w:r>
          <w:r>
            <w:rPr>
              <w:noProof/>
              <w:lang w:eastAsia="ja-JP"/>
            </w:rPr>
            <w:tab/>
          </w:r>
          <w:r w:rsidRPr="00715564">
            <w:rPr>
              <w:noProof/>
              <w:lang w:val="en-GB"/>
            </w:rPr>
            <w:t>Working Environment</w:t>
          </w:r>
          <w:r>
            <w:rPr>
              <w:noProof/>
            </w:rPr>
            <w:tab/>
          </w:r>
          <w:r>
            <w:rPr>
              <w:noProof/>
            </w:rPr>
            <w:fldChar w:fldCharType="begin"/>
          </w:r>
          <w:r>
            <w:rPr>
              <w:noProof/>
            </w:rPr>
            <w:instrText xml:space="preserve"> PAGEREF _Toc259956445 \h </w:instrText>
          </w:r>
          <w:r>
            <w:rPr>
              <w:noProof/>
            </w:rPr>
          </w:r>
          <w:r>
            <w:rPr>
              <w:noProof/>
            </w:rPr>
            <w:fldChar w:fldCharType="separate"/>
          </w:r>
          <w:r w:rsidR="009F7242">
            <w:rPr>
              <w:noProof/>
            </w:rPr>
            <w:t>25</w:t>
          </w:r>
          <w:r>
            <w:rPr>
              <w:noProof/>
            </w:rPr>
            <w:fldChar w:fldCharType="end"/>
          </w:r>
        </w:p>
        <w:p w14:paraId="6E7750DF" w14:textId="77777777" w:rsidR="00DF4D21" w:rsidRDefault="00DF4D21">
          <w:pPr>
            <w:pStyle w:val="TOC3"/>
            <w:tabs>
              <w:tab w:val="left" w:pos="1217"/>
              <w:tab w:val="right" w:leader="dot" w:pos="8630"/>
            </w:tabs>
            <w:rPr>
              <w:noProof/>
              <w:lang w:eastAsia="ja-JP"/>
            </w:rPr>
          </w:pPr>
          <w:r w:rsidRPr="00715564">
            <w:rPr>
              <w:noProof/>
              <w:lang w:val="en-GB"/>
            </w:rPr>
            <w:t>3.1.1</w:t>
          </w:r>
          <w:r>
            <w:rPr>
              <w:noProof/>
              <w:lang w:eastAsia="ja-JP"/>
            </w:rPr>
            <w:tab/>
          </w:r>
          <w:r w:rsidRPr="00715564">
            <w:rPr>
              <w:noProof/>
              <w:lang w:val="en-GB"/>
            </w:rPr>
            <w:t>CVX</w:t>
          </w:r>
          <w:r>
            <w:rPr>
              <w:noProof/>
            </w:rPr>
            <w:tab/>
          </w:r>
          <w:r>
            <w:rPr>
              <w:noProof/>
            </w:rPr>
            <w:fldChar w:fldCharType="begin"/>
          </w:r>
          <w:r>
            <w:rPr>
              <w:noProof/>
            </w:rPr>
            <w:instrText xml:space="preserve"> PAGEREF _Toc259956446 \h </w:instrText>
          </w:r>
          <w:r>
            <w:rPr>
              <w:noProof/>
            </w:rPr>
          </w:r>
          <w:r>
            <w:rPr>
              <w:noProof/>
            </w:rPr>
            <w:fldChar w:fldCharType="separate"/>
          </w:r>
          <w:r w:rsidR="009F7242">
            <w:rPr>
              <w:noProof/>
            </w:rPr>
            <w:t>25</w:t>
          </w:r>
          <w:r>
            <w:rPr>
              <w:noProof/>
            </w:rPr>
            <w:fldChar w:fldCharType="end"/>
          </w:r>
        </w:p>
        <w:p w14:paraId="72667C43" w14:textId="77777777" w:rsidR="00DF4D21" w:rsidRDefault="00DF4D21">
          <w:pPr>
            <w:pStyle w:val="TOC3"/>
            <w:tabs>
              <w:tab w:val="left" w:pos="1217"/>
              <w:tab w:val="right" w:leader="dot" w:pos="8630"/>
            </w:tabs>
            <w:rPr>
              <w:noProof/>
              <w:lang w:eastAsia="ja-JP"/>
            </w:rPr>
          </w:pPr>
          <w:r w:rsidRPr="00715564">
            <w:rPr>
              <w:noProof/>
              <w:lang w:val="en-GB"/>
            </w:rPr>
            <w:t>3.1.2</w:t>
          </w:r>
          <w:r>
            <w:rPr>
              <w:noProof/>
              <w:lang w:eastAsia="ja-JP"/>
            </w:rPr>
            <w:tab/>
          </w:r>
          <w:r w:rsidRPr="00715564">
            <w:rPr>
              <w:noProof/>
              <w:lang w:val="en-GB"/>
            </w:rPr>
            <w:t>SPAMS</w:t>
          </w:r>
          <w:r>
            <w:rPr>
              <w:noProof/>
            </w:rPr>
            <w:tab/>
          </w:r>
          <w:r>
            <w:rPr>
              <w:noProof/>
            </w:rPr>
            <w:fldChar w:fldCharType="begin"/>
          </w:r>
          <w:r>
            <w:rPr>
              <w:noProof/>
            </w:rPr>
            <w:instrText xml:space="preserve"> PAGEREF _Toc259956447 \h </w:instrText>
          </w:r>
          <w:r>
            <w:rPr>
              <w:noProof/>
            </w:rPr>
          </w:r>
          <w:r>
            <w:rPr>
              <w:noProof/>
            </w:rPr>
            <w:fldChar w:fldCharType="separate"/>
          </w:r>
          <w:r w:rsidR="009F7242">
            <w:rPr>
              <w:noProof/>
            </w:rPr>
            <w:t>26</w:t>
          </w:r>
          <w:r>
            <w:rPr>
              <w:noProof/>
            </w:rPr>
            <w:fldChar w:fldCharType="end"/>
          </w:r>
        </w:p>
        <w:p w14:paraId="60B9FCEA" w14:textId="77777777" w:rsidR="00DF4D21" w:rsidRDefault="00DF4D21">
          <w:pPr>
            <w:pStyle w:val="TOC2"/>
            <w:tabs>
              <w:tab w:val="left" w:pos="795"/>
              <w:tab w:val="right" w:leader="dot" w:pos="8630"/>
            </w:tabs>
            <w:rPr>
              <w:noProof/>
              <w:lang w:eastAsia="ja-JP"/>
            </w:rPr>
          </w:pPr>
          <w:r>
            <w:rPr>
              <w:noProof/>
            </w:rPr>
            <w:t>3.2</w:t>
          </w:r>
          <w:r>
            <w:rPr>
              <w:noProof/>
              <w:lang w:eastAsia="ja-JP"/>
            </w:rPr>
            <w:tab/>
          </w:r>
          <w:r>
            <w:rPr>
              <w:noProof/>
            </w:rPr>
            <w:t>Implementation Design</w:t>
          </w:r>
          <w:r>
            <w:rPr>
              <w:noProof/>
            </w:rPr>
            <w:tab/>
          </w:r>
          <w:r>
            <w:rPr>
              <w:noProof/>
            </w:rPr>
            <w:fldChar w:fldCharType="begin"/>
          </w:r>
          <w:r>
            <w:rPr>
              <w:noProof/>
            </w:rPr>
            <w:instrText xml:space="preserve"> PAGEREF _Toc259956448 \h </w:instrText>
          </w:r>
          <w:r>
            <w:rPr>
              <w:noProof/>
            </w:rPr>
          </w:r>
          <w:r>
            <w:rPr>
              <w:noProof/>
            </w:rPr>
            <w:fldChar w:fldCharType="separate"/>
          </w:r>
          <w:r w:rsidR="009F7242">
            <w:rPr>
              <w:noProof/>
            </w:rPr>
            <w:t>26</w:t>
          </w:r>
          <w:r>
            <w:rPr>
              <w:noProof/>
            </w:rPr>
            <w:fldChar w:fldCharType="end"/>
          </w:r>
        </w:p>
        <w:p w14:paraId="5A289079" w14:textId="77777777" w:rsidR="00DF4D21" w:rsidRDefault="00DF4D21">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_Toc259956449 \h </w:instrText>
          </w:r>
          <w:r>
            <w:rPr>
              <w:noProof/>
            </w:rPr>
          </w:r>
          <w:r>
            <w:rPr>
              <w:noProof/>
            </w:rPr>
            <w:fldChar w:fldCharType="separate"/>
          </w:r>
          <w:r w:rsidR="009F7242">
            <w:rPr>
              <w:noProof/>
            </w:rPr>
            <w:t>26</w:t>
          </w:r>
          <w:r>
            <w:rPr>
              <w:noProof/>
            </w:rPr>
            <w:fldChar w:fldCharType="end"/>
          </w:r>
        </w:p>
        <w:p w14:paraId="613B4846" w14:textId="77777777" w:rsidR="00DF4D21" w:rsidRDefault="00DF4D21">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_Toc259956450 \h </w:instrText>
          </w:r>
          <w:r>
            <w:rPr>
              <w:noProof/>
            </w:rPr>
          </w:r>
          <w:r>
            <w:rPr>
              <w:noProof/>
            </w:rPr>
            <w:fldChar w:fldCharType="separate"/>
          </w:r>
          <w:r w:rsidR="009F7242">
            <w:rPr>
              <w:noProof/>
            </w:rPr>
            <w:t>27</w:t>
          </w:r>
          <w:r>
            <w:rPr>
              <w:noProof/>
            </w:rPr>
            <w:fldChar w:fldCharType="end"/>
          </w:r>
        </w:p>
        <w:p w14:paraId="3A5088DC" w14:textId="77777777" w:rsidR="00DF4D21" w:rsidRDefault="00DF4D21">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_Toc259956451 \h </w:instrText>
          </w:r>
          <w:r>
            <w:rPr>
              <w:noProof/>
            </w:rPr>
          </w:r>
          <w:r>
            <w:rPr>
              <w:noProof/>
            </w:rPr>
            <w:fldChar w:fldCharType="separate"/>
          </w:r>
          <w:r w:rsidR="009F7242">
            <w:rPr>
              <w:noProof/>
            </w:rPr>
            <w:t>27</w:t>
          </w:r>
          <w:r>
            <w:rPr>
              <w:noProof/>
            </w:rPr>
            <w:fldChar w:fldCharType="end"/>
          </w:r>
        </w:p>
        <w:p w14:paraId="3E9F3B2F" w14:textId="77777777" w:rsidR="00DF4D21" w:rsidRDefault="00DF4D21">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_Toc259956452 \h </w:instrText>
          </w:r>
          <w:r>
            <w:rPr>
              <w:noProof/>
            </w:rPr>
          </w:r>
          <w:r>
            <w:rPr>
              <w:noProof/>
            </w:rPr>
            <w:fldChar w:fldCharType="separate"/>
          </w:r>
          <w:r w:rsidR="009F7242">
            <w:rPr>
              <w:noProof/>
            </w:rPr>
            <w:t>27</w:t>
          </w:r>
          <w:r>
            <w:rPr>
              <w:noProof/>
            </w:rPr>
            <w:fldChar w:fldCharType="end"/>
          </w:r>
        </w:p>
        <w:p w14:paraId="7DAE5D0D" w14:textId="77777777" w:rsidR="00DF4D21" w:rsidRDefault="00DF4D21">
          <w:pPr>
            <w:pStyle w:val="TOC2"/>
            <w:tabs>
              <w:tab w:val="left" w:pos="795"/>
              <w:tab w:val="right" w:leader="dot" w:pos="8630"/>
            </w:tabs>
            <w:rPr>
              <w:noProof/>
              <w:lang w:eastAsia="ja-JP"/>
            </w:rPr>
          </w:pPr>
          <w:r w:rsidRPr="00715564">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_Toc259956453 \h </w:instrText>
          </w:r>
          <w:r>
            <w:rPr>
              <w:noProof/>
            </w:rPr>
          </w:r>
          <w:r>
            <w:rPr>
              <w:noProof/>
            </w:rPr>
            <w:fldChar w:fldCharType="separate"/>
          </w:r>
          <w:r w:rsidR="009F7242">
            <w:rPr>
              <w:noProof/>
            </w:rPr>
            <w:t>28</w:t>
          </w:r>
          <w:r>
            <w:rPr>
              <w:noProof/>
            </w:rPr>
            <w:fldChar w:fldCharType="end"/>
          </w:r>
        </w:p>
        <w:p w14:paraId="2534B9E7" w14:textId="77777777" w:rsidR="00DF4D21" w:rsidRDefault="00DF4D21">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_Toc259956454 \h </w:instrText>
          </w:r>
          <w:r>
            <w:rPr>
              <w:noProof/>
            </w:rPr>
          </w:r>
          <w:r>
            <w:rPr>
              <w:noProof/>
            </w:rPr>
            <w:fldChar w:fldCharType="separate"/>
          </w:r>
          <w:r w:rsidR="009F7242">
            <w:rPr>
              <w:noProof/>
            </w:rPr>
            <w:t>29</w:t>
          </w:r>
          <w:r>
            <w:rPr>
              <w:noProof/>
            </w:rPr>
            <w:fldChar w:fldCharType="end"/>
          </w:r>
        </w:p>
        <w:p w14:paraId="72CCA842" w14:textId="77777777" w:rsidR="00DF4D21" w:rsidRDefault="00DF4D21">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_Toc259956455 \h </w:instrText>
          </w:r>
          <w:r>
            <w:rPr>
              <w:noProof/>
            </w:rPr>
          </w:r>
          <w:r>
            <w:rPr>
              <w:noProof/>
            </w:rPr>
            <w:fldChar w:fldCharType="separate"/>
          </w:r>
          <w:r w:rsidR="009F7242">
            <w:rPr>
              <w:noProof/>
            </w:rPr>
            <w:t>29</w:t>
          </w:r>
          <w:r>
            <w:rPr>
              <w:noProof/>
            </w:rPr>
            <w:fldChar w:fldCharType="end"/>
          </w:r>
        </w:p>
        <w:p w14:paraId="305FE7E9" w14:textId="77777777" w:rsidR="00DF4D21" w:rsidRDefault="00DF4D21">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_Toc259956456 \h </w:instrText>
          </w:r>
          <w:r>
            <w:rPr>
              <w:noProof/>
            </w:rPr>
          </w:r>
          <w:r>
            <w:rPr>
              <w:noProof/>
            </w:rPr>
            <w:fldChar w:fldCharType="separate"/>
          </w:r>
          <w:r w:rsidR="009F7242">
            <w:rPr>
              <w:noProof/>
            </w:rPr>
            <w:t>31</w:t>
          </w:r>
          <w:r>
            <w:rPr>
              <w:noProof/>
            </w:rPr>
            <w:fldChar w:fldCharType="end"/>
          </w:r>
        </w:p>
        <w:p w14:paraId="6A5099E7" w14:textId="77777777" w:rsidR="00DF4D21" w:rsidRDefault="00DF4D21">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_Toc259956457 \h </w:instrText>
          </w:r>
          <w:r>
            <w:rPr>
              <w:noProof/>
            </w:rPr>
          </w:r>
          <w:r>
            <w:rPr>
              <w:noProof/>
            </w:rPr>
            <w:fldChar w:fldCharType="separate"/>
          </w:r>
          <w:r w:rsidR="009F7242">
            <w:rPr>
              <w:noProof/>
            </w:rPr>
            <w:t>31</w:t>
          </w:r>
          <w:r>
            <w:rPr>
              <w:noProof/>
            </w:rPr>
            <w:fldChar w:fldCharType="end"/>
          </w:r>
        </w:p>
        <w:p w14:paraId="312D1EF7" w14:textId="77777777" w:rsidR="00DF4D21" w:rsidRDefault="00DF4D21">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_Toc259956458 \h </w:instrText>
          </w:r>
          <w:r>
            <w:rPr>
              <w:noProof/>
            </w:rPr>
          </w:r>
          <w:r>
            <w:rPr>
              <w:noProof/>
            </w:rPr>
            <w:fldChar w:fldCharType="separate"/>
          </w:r>
          <w:r w:rsidR="009F7242">
            <w:rPr>
              <w:noProof/>
            </w:rPr>
            <w:t>32</w:t>
          </w:r>
          <w:r>
            <w:rPr>
              <w:noProof/>
            </w:rPr>
            <w:fldChar w:fldCharType="end"/>
          </w:r>
        </w:p>
        <w:p w14:paraId="2B09C0B9" w14:textId="77777777" w:rsidR="00DF4D21" w:rsidRDefault="00DF4D21">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_Toc259956459 \h </w:instrText>
          </w:r>
          <w:r>
            <w:rPr>
              <w:noProof/>
            </w:rPr>
          </w:r>
          <w:r>
            <w:rPr>
              <w:noProof/>
            </w:rPr>
            <w:fldChar w:fldCharType="separate"/>
          </w:r>
          <w:r w:rsidR="009F7242">
            <w:rPr>
              <w:noProof/>
            </w:rPr>
            <w:t>34</w:t>
          </w:r>
          <w:r>
            <w:rPr>
              <w:noProof/>
            </w:rPr>
            <w:fldChar w:fldCharType="end"/>
          </w:r>
        </w:p>
        <w:p w14:paraId="30334EA0" w14:textId="77777777" w:rsidR="00DF4D21" w:rsidRDefault="00DF4D21">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_Toc259956460 \h </w:instrText>
          </w:r>
          <w:r>
            <w:rPr>
              <w:noProof/>
            </w:rPr>
          </w:r>
          <w:r>
            <w:rPr>
              <w:noProof/>
            </w:rPr>
            <w:fldChar w:fldCharType="separate"/>
          </w:r>
          <w:r w:rsidR="009F7242">
            <w:rPr>
              <w:noProof/>
            </w:rPr>
            <w:t>35</w:t>
          </w:r>
          <w:r>
            <w:rPr>
              <w:noProof/>
            </w:rPr>
            <w:fldChar w:fldCharType="end"/>
          </w:r>
        </w:p>
        <w:p w14:paraId="3B5C2CA9" w14:textId="77777777" w:rsidR="00DF4D21" w:rsidRDefault="00DF4D21">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_Toc259956461 \h </w:instrText>
          </w:r>
          <w:r>
            <w:rPr>
              <w:noProof/>
            </w:rPr>
          </w:r>
          <w:r>
            <w:rPr>
              <w:noProof/>
            </w:rPr>
            <w:fldChar w:fldCharType="separate"/>
          </w:r>
          <w:r w:rsidR="009F7242">
            <w:rPr>
              <w:noProof/>
            </w:rPr>
            <w:t>37</w:t>
          </w:r>
          <w:r>
            <w:rPr>
              <w:noProof/>
            </w:rPr>
            <w:fldChar w:fldCharType="end"/>
          </w:r>
        </w:p>
        <w:p w14:paraId="5A2A35BF" w14:textId="77777777" w:rsidR="00DF4D21" w:rsidRDefault="00DF4D21">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_Toc259956462 \h </w:instrText>
          </w:r>
          <w:r>
            <w:rPr>
              <w:noProof/>
            </w:rPr>
          </w:r>
          <w:r>
            <w:rPr>
              <w:noProof/>
            </w:rPr>
            <w:fldChar w:fldCharType="separate"/>
          </w:r>
          <w:r w:rsidR="009F7242">
            <w:rPr>
              <w:noProof/>
            </w:rPr>
            <w:t>37</w:t>
          </w:r>
          <w:r>
            <w:rPr>
              <w:noProof/>
            </w:rPr>
            <w:fldChar w:fldCharType="end"/>
          </w:r>
        </w:p>
        <w:p w14:paraId="205CBEE0" w14:textId="77777777" w:rsidR="00DF4D21" w:rsidRDefault="00DF4D21">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_Toc259956463 \h </w:instrText>
          </w:r>
          <w:r>
            <w:rPr>
              <w:noProof/>
            </w:rPr>
          </w:r>
          <w:r>
            <w:rPr>
              <w:noProof/>
            </w:rPr>
            <w:fldChar w:fldCharType="separate"/>
          </w:r>
          <w:r w:rsidR="009F7242">
            <w:rPr>
              <w:noProof/>
            </w:rPr>
            <w:t>39</w:t>
          </w:r>
          <w:r>
            <w:rPr>
              <w:noProof/>
            </w:rPr>
            <w:fldChar w:fldCharType="end"/>
          </w:r>
        </w:p>
        <w:p w14:paraId="21134CBA" w14:textId="77777777" w:rsidR="00DF4D21" w:rsidRDefault="00DF4D21">
          <w:pPr>
            <w:pStyle w:val="TOC1"/>
            <w:tabs>
              <w:tab w:val="left" w:pos="373"/>
              <w:tab w:val="right" w:leader="dot" w:pos="8630"/>
            </w:tabs>
            <w:rPr>
              <w:noProof/>
              <w:lang w:eastAsia="ja-JP"/>
            </w:rPr>
          </w:pPr>
          <w:r>
            <w:rPr>
              <w:noProof/>
            </w:rPr>
            <w:t>4</w:t>
          </w:r>
          <w:r>
            <w:rPr>
              <w:noProof/>
              <w:lang w:eastAsia="ja-JP"/>
            </w:rPr>
            <w:tab/>
          </w:r>
          <w:r>
            <w:rPr>
              <w:noProof/>
            </w:rPr>
            <w:t>Analysis</w:t>
          </w:r>
          <w:r>
            <w:rPr>
              <w:noProof/>
            </w:rPr>
            <w:tab/>
          </w:r>
          <w:r>
            <w:rPr>
              <w:noProof/>
            </w:rPr>
            <w:fldChar w:fldCharType="begin"/>
          </w:r>
          <w:r>
            <w:rPr>
              <w:noProof/>
            </w:rPr>
            <w:instrText xml:space="preserve"> PAGEREF _Toc259956464 \h </w:instrText>
          </w:r>
          <w:r>
            <w:rPr>
              <w:noProof/>
            </w:rPr>
          </w:r>
          <w:r>
            <w:rPr>
              <w:noProof/>
            </w:rPr>
            <w:fldChar w:fldCharType="separate"/>
          </w:r>
          <w:r w:rsidR="009F7242">
            <w:rPr>
              <w:noProof/>
            </w:rPr>
            <w:t>45</w:t>
          </w:r>
          <w:r>
            <w:rPr>
              <w:noProof/>
            </w:rPr>
            <w:fldChar w:fldCharType="end"/>
          </w:r>
        </w:p>
        <w:p w14:paraId="7C733BA1" w14:textId="77777777" w:rsidR="00DF4D21" w:rsidRDefault="00DF4D21">
          <w:pPr>
            <w:pStyle w:val="TOC2"/>
            <w:tabs>
              <w:tab w:val="left" w:pos="795"/>
              <w:tab w:val="right" w:leader="dot" w:pos="8630"/>
            </w:tabs>
            <w:rPr>
              <w:noProof/>
              <w:lang w:eastAsia="ja-JP"/>
            </w:rPr>
          </w:pPr>
          <w:r>
            <w:rPr>
              <w:noProof/>
            </w:rPr>
            <w:t>4.1</w:t>
          </w:r>
          <w:r>
            <w:rPr>
              <w:noProof/>
              <w:lang w:eastAsia="ja-JP"/>
            </w:rPr>
            <w:tab/>
          </w:r>
          <w:r>
            <w:rPr>
              <w:noProof/>
            </w:rPr>
            <w:t>Model Comparison</w:t>
          </w:r>
          <w:r>
            <w:rPr>
              <w:noProof/>
            </w:rPr>
            <w:tab/>
          </w:r>
          <w:r>
            <w:rPr>
              <w:noProof/>
            </w:rPr>
            <w:fldChar w:fldCharType="begin"/>
          </w:r>
          <w:r>
            <w:rPr>
              <w:noProof/>
            </w:rPr>
            <w:instrText xml:space="preserve"> PAGEREF _Toc259956465 \h </w:instrText>
          </w:r>
          <w:r>
            <w:rPr>
              <w:noProof/>
            </w:rPr>
          </w:r>
          <w:r>
            <w:rPr>
              <w:noProof/>
            </w:rPr>
            <w:fldChar w:fldCharType="separate"/>
          </w:r>
          <w:r w:rsidR="009F7242">
            <w:rPr>
              <w:noProof/>
            </w:rPr>
            <w:t>45</w:t>
          </w:r>
          <w:r>
            <w:rPr>
              <w:noProof/>
            </w:rPr>
            <w:fldChar w:fldCharType="end"/>
          </w:r>
        </w:p>
        <w:p w14:paraId="6BC39B4D" w14:textId="77777777" w:rsidR="00DF4D21" w:rsidRDefault="00DF4D21">
          <w:pPr>
            <w:pStyle w:val="TOC3"/>
            <w:tabs>
              <w:tab w:val="left" w:pos="1217"/>
              <w:tab w:val="right" w:leader="dot" w:pos="8630"/>
            </w:tabs>
            <w:rPr>
              <w:noProof/>
              <w:lang w:eastAsia="ja-JP"/>
            </w:rPr>
          </w:pPr>
          <w:r>
            <w:rPr>
              <w:noProof/>
            </w:rPr>
            <w:t>4.1.1</w:t>
          </w:r>
          <w:r>
            <w:rPr>
              <w:noProof/>
              <w:lang w:eastAsia="ja-JP"/>
            </w:rPr>
            <w:tab/>
          </w:r>
          <w:r>
            <w:rPr>
              <w:noProof/>
            </w:rPr>
            <w:t>Accuracy</w:t>
          </w:r>
          <w:r>
            <w:rPr>
              <w:noProof/>
            </w:rPr>
            <w:tab/>
          </w:r>
          <w:r>
            <w:rPr>
              <w:noProof/>
            </w:rPr>
            <w:fldChar w:fldCharType="begin"/>
          </w:r>
          <w:r>
            <w:rPr>
              <w:noProof/>
            </w:rPr>
            <w:instrText xml:space="preserve"> PAGEREF _Toc259956466 \h </w:instrText>
          </w:r>
          <w:r>
            <w:rPr>
              <w:noProof/>
            </w:rPr>
          </w:r>
          <w:r>
            <w:rPr>
              <w:noProof/>
            </w:rPr>
            <w:fldChar w:fldCharType="separate"/>
          </w:r>
          <w:r w:rsidR="009F7242">
            <w:rPr>
              <w:noProof/>
            </w:rPr>
            <w:t>45</w:t>
          </w:r>
          <w:r>
            <w:rPr>
              <w:noProof/>
            </w:rPr>
            <w:fldChar w:fldCharType="end"/>
          </w:r>
        </w:p>
        <w:p w14:paraId="4A29D714" w14:textId="77777777" w:rsidR="00DF4D21" w:rsidRDefault="00DF4D21">
          <w:pPr>
            <w:pStyle w:val="TOC3"/>
            <w:tabs>
              <w:tab w:val="left" w:pos="1217"/>
              <w:tab w:val="right" w:leader="dot" w:pos="8630"/>
            </w:tabs>
            <w:rPr>
              <w:noProof/>
              <w:lang w:eastAsia="ja-JP"/>
            </w:rPr>
          </w:pPr>
          <w:r>
            <w:rPr>
              <w:noProof/>
            </w:rPr>
            <w:t>4.1.2</w:t>
          </w:r>
          <w:r>
            <w:rPr>
              <w:noProof/>
              <w:lang w:eastAsia="ja-JP"/>
            </w:rPr>
            <w:tab/>
          </w:r>
          <w:r>
            <w:rPr>
              <w:noProof/>
            </w:rPr>
            <w:t>Sparsity</w:t>
          </w:r>
          <w:r>
            <w:rPr>
              <w:noProof/>
            </w:rPr>
            <w:tab/>
          </w:r>
          <w:r>
            <w:rPr>
              <w:noProof/>
            </w:rPr>
            <w:fldChar w:fldCharType="begin"/>
          </w:r>
          <w:r>
            <w:rPr>
              <w:noProof/>
            </w:rPr>
            <w:instrText xml:space="preserve"> PAGEREF _Toc259956467 \h </w:instrText>
          </w:r>
          <w:r>
            <w:rPr>
              <w:noProof/>
            </w:rPr>
          </w:r>
          <w:r>
            <w:rPr>
              <w:noProof/>
            </w:rPr>
            <w:fldChar w:fldCharType="separate"/>
          </w:r>
          <w:r w:rsidR="009F7242">
            <w:rPr>
              <w:b/>
              <w:noProof/>
            </w:rPr>
            <w:t>Error! Bookmark not defined.</w:t>
          </w:r>
          <w:r>
            <w:rPr>
              <w:noProof/>
            </w:rPr>
            <w:fldChar w:fldCharType="end"/>
          </w:r>
        </w:p>
        <w:p w14:paraId="422CE8B7" w14:textId="77777777" w:rsidR="00DF4D21" w:rsidRDefault="00DF4D21">
          <w:pPr>
            <w:pStyle w:val="TOC3"/>
            <w:tabs>
              <w:tab w:val="left" w:pos="1217"/>
              <w:tab w:val="right" w:leader="dot" w:pos="8630"/>
            </w:tabs>
            <w:rPr>
              <w:noProof/>
              <w:lang w:eastAsia="ja-JP"/>
            </w:rPr>
          </w:pPr>
          <w:r>
            <w:rPr>
              <w:noProof/>
            </w:rPr>
            <w:t>4.1.3</w:t>
          </w:r>
          <w:r>
            <w:rPr>
              <w:noProof/>
              <w:lang w:eastAsia="ja-JP"/>
            </w:rPr>
            <w:tab/>
          </w:r>
          <w:r>
            <w:rPr>
              <w:noProof/>
            </w:rPr>
            <w:t>Speed</w:t>
          </w:r>
          <w:r>
            <w:rPr>
              <w:noProof/>
            </w:rPr>
            <w:tab/>
          </w:r>
          <w:r>
            <w:rPr>
              <w:noProof/>
            </w:rPr>
            <w:fldChar w:fldCharType="begin"/>
          </w:r>
          <w:r>
            <w:rPr>
              <w:noProof/>
            </w:rPr>
            <w:instrText xml:space="preserve"> PAGEREF _Toc259956468 \h </w:instrText>
          </w:r>
          <w:r>
            <w:rPr>
              <w:noProof/>
            </w:rPr>
          </w:r>
          <w:r>
            <w:rPr>
              <w:noProof/>
            </w:rPr>
            <w:fldChar w:fldCharType="separate"/>
          </w:r>
          <w:r w:rsidR="009F7242">
            <w:rPr>
              <w:noProof/>
            </w:rPr>
            <w:t>48</w:t>
          </w:r>
          <w:r>
            <w:rPr>
              <w:noProof/>
            </w:rPr>
            <w:fldChar w:fldCharType="end"/>
          </w:r>
        </w:p>
        <w:p w14:paraId="4FE89523" w14:textId="77777777" w:rsidR="00DF4D21" w:rsidRDefault="00DF4D21">
          <w:pPr>
            <w:pStyle w:val="TOC2"/>
            <w:tabs>
              <w:tab w:val="left" w:pos="795"/>
              <w:tab w:val="right" w:leader="dot" w:pos="8630"/>
            </w:tabs>
            <w:rPr>
              <w:noProof/>
              <w:lang w:eastAsia="ja-JP"/>
            </w:rPr>
          </w:pPr>
          <w:r>
            <w:rPr>
              <w:noProof/>
            </w:rPr>
            <w:t>4.2</w:t>
          </w:r>
          <w:r>
            <w:rPr>
              <w:noProof/>
              <w:lang w:eastAsia="ja-JP"/>
            </w:rPr>
            <w:tab/>
          </w:r>
          <w:r>
            <w:rPr>
              <w:noProof/>
            </w:rPr>
            <w:t>Applications</w:t>
          </w:r>
          <w:r>
            <w:rPr>
              <w:noProof/>
            </w:rPr>
            <w:tab/>
          </w:r>
          <w:r>
            <w:rPr>
              <w:noProof/>
            </w:rPr>
            <w:fldChar w:fldCharType="begin"/>
          </w:r>
          <w:r>
            <w:rPr>
              <w:noProof/>
            </w:rPr>
            <w:instrText xml:space="preserve"> PAGEREF _Toc259956469 \h </w:instrText>
          </w:r>
          <w:r>
            <w:rPr>
              <w:noProof/>
            </w:rPr>
          </w:r>
          <w:r>
            <w:rPr>
              <w:noProof/>
            </w:rPr>
            <w:fldChar w:fldCharType="separate"/>
          </w:r>
          <w:r w:rsidR="009F7242">
            <w:rPr>
              <w:noProof/>
            </w:rPr>
            <w:t>48</w:t>
          </w:r>
          <w:r>
            <w:rPr>
              <w:noProof/>
            </w:rPr>
            <w:fldChar w:fldCharType="end"/>
          </w:r>
        </w:p>
        <w:p w14:paraId="28AE45B2" w14:textId="77777777" w:rsidR="00DF4D21" w:rsidRDefault="00DF4D21">
          <w:pPr>
            <w:pStyle w:val="TOC1"/>
            <w:tabs>
              <w:tab w:val="left" w:pos="373"/>
              <w:tab w:val="right" w:leader="dot" w:pos="8630"/>
            </w:tabs>
            <w:rPr>
              <w:noProof/>
              <w:lang w:eastAsia="ja-JP"/>
            </w:rPr>
          </w:pPr>
          <w:r>
            <w:rPr>
              <w:noProof/>
            </w:rPr>
            <w:t>5</w:t>
          </w:r>
          <w:r>
            <w:rPr>
              <w:noProof/>
              <w:lang w:eastAsia="ja-JP"/>
            </w:rPr>
            <w:tab/>
          </w:r>
          <w:r w:rsidRPr="00715564">
            <w:rPr>
              <w:noProof/>
              <w:lang w:val="en-GB"/>
            </w:rPr>
            <w:t>Expansion</w:t>
          </w:r>
          <w:r>
            <w:rPr>
              <w:noProof/>
            </w:rPr>
            <w:tab/>
          </w:r>
          <w:r>
            <w:rPr>
              <w:noProof/>
            </w:rPr>
            <w:fldChar w:fldCharType="begin"/>
          </w:r>
          <w:r>
            <w:rPr>
              <w:noProof/>
            </w:rPr>
            <w:instrText xml:space="preserve"> PAGEREF _Toc259956470 \h </w:instrText>
          </w:r>
          <w:r>
            <w:rPr>
              <w:noProof/>
            </w:rPr>
          </w:r>
          <w:r>
            <w:rPr>
              <w:noProof/>
            </w:rPr>
            <w:fldChar w:fldCharType="separate"/>
          </w:r>
          <w:r w:rsidR="009F7242">
            <w:rPr>
              <w:noProof/>
            </w:rPr>
            <w:t>49</w:t>
          </w:r>
          <w:r>
            <w:rPr>
              <w:noProof/>
            </w:rPr>
            <w:fldChar w:fldCharType="end"/>
          </w:r>
        </w:p>
        <w:p w14:paraId="40B4794F" w14:textId="77777777" w:rsidR="00DF4D21" w:rsidRDefault="00DF4D21">
          <w:pPr>
            <w:pStyle w:val="TOC1"/>
            <w:tabs>
              <w:tab w:val="left" w:pos="373"/>
              <w:tab w:val="right" w:leader="dot" w:pos="8630"/>
            </w:tabs>
            <w:rPr>
              <w:noProof/>
              <w:lang w:eastAsia="ja-JP"/>
            </w:rPr>
          </w:pPr>
          <w:r w:rsidRPr="00715564">
            <w:rPr>
              <w:rFonts w:ascii="Cambria" w:hAnsi="Cambria"/>
              <w:noProof/>
              <w:lang w:val="en-GB"/>
            </w:rPr>
            <w:t>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_Toc259956471 \h </w:instrText>
          </w:r>
          <w:r>
            <w:rPr>
              <w:noProof/>
            </w:rPr>
          </w:r>
          <w:r>
            <w:rPr>
              <w:noProof/>
            </w:rPr>
            <w:fldChar w:fldCharType="separate"/>
          </w:r>
          <w:r w:rsidR="009F7242">
            <w:rPr>
              <w:noProof/>
            </w:rPr>
            <w:t>53</w:t>
          </w:r>
          <w:r>
            <w:rPr>
              <w:noProof/>
            </w:rPr>
            <w:fldChar w:fldCharType="end"/>
          </w:r>
        </w:p>
        <w:p w14:paraId="669E95A7" w14:textId="77777777" w:rsidR="00DF4D21" w:rsidRDefault="00DF4D21">
          <w:pPr>
            <w:pStyle w:val="TOC1"/>
            <w:tabs>
              <w:tab w:val="left" w:pos="373"/>
              <w:tab w:val="right" w:leader="dot" w:pos="8630"/>
            </w:tabs>
            <w:rPr>
              <w:noProof/>
              <w:lang w:eastAsia="ja-JP"/>
            </w:rPr>
          </w:pPr>
          <w:r w:rsidRPr="00715564">
            <w:rPr>
              <w:noProof/>
              <w:lang w:val="en-GB"/>
            </w:rPr>
            <w:t>7</w:t>
          </w:r>
          <w:r>
            <w:rPr>
              <w:noProof/>
              <w:lang w:eastAsia="ja-JP"/>
            </w:rPr>
            <w:tab/>
          </w:r>
          <w:r w:rsidRPr="00715564">
            <w:rPr>
              <w:noProof/>
              <w:lang w:val="en-GB"/>
            </w:rPr>
            <w:t>References</w:t>
          </w:r>
          <w:r>
            <w:rPr>
              <w:noProof/>
            </w:rPr>
            <w:tab/>
          </w:r>
          <w:r>
            <w:rPr>
              <w:noProof/>
            </w:rPr>
            <w:fldChar w:fldCharType="begin"/>
          </w:r>
          <w:r>
            <w:rPr>
              <w:noProof/>
            </w:rPr>
            <w:instrText xml:space="preserve"> PAGEREF _Toc259956472 \h </w:instrText>
          </w:r>
          <w:r>
            <w:rPr>
              <w:noProof/>
            </w:rPr>
          </w:r>
          <w:r>
            <w:rPr>
              <w:noProof/>
            </w:rPr>
            <w:fldChar w:fldCharType="separate"/>
          </w:r>
          <w:r w:rsidR="009F7242">
            <w:rPr>
              <w:noProof/>
            </w:rPr>
            <w:t>55</w:t>
          </w:r>
          <w:r>
            <w:rPr>
              <w:noProof/>
            </w:rPr>
            <w:fldChar w:fldCharType="end"/>
          </w:r>
        </w:p>
        <w:p w14:paraId="55570309" w14:textId="6CE00C38" w:rsidR="00DF4D21" w:rsidRDefault="00DF4D21">
          <w:r>
            <w:rPr>
              <w:b/>
              <w:bCs/>
              <w:noProof/>
            </w:rPr>
            <w:fldChar w:fldCharType="end"/>
          </w:r>
        </w:p>
      </w:sdtContent>
    </w:sdt>
    <w:p w14:paraId="284AA83A" w14:textId="77777777" w:rsidR="00CE2DCE" w:rsidRDefault="00CE2DCE" w:rsidP="0053376C">
      <w:pPr>
        <w:pStyle w:val="Heading1"/>
        <w:rPr>
          <w:lang w:val="en-GB"/>
        </w:rPr>
        <w:sectPr w:rsidR="00CE2DCE" w:rsidSect="00CE2DCE">
          <w:headerReference w:type="even" r:id="rId9"/>
          <w:headerReference w:type="default" r:id="rId10"/>
          <w:pgSz w:w="12240" w:h="15840"/>
          <w:pgMar w:top="1440" w:right="1800" w:bottom="1440" w:left="1800" w:header="720" w:footer="720" w:gutter="0"/>
          <w:cols w:space="720"/>
          <w:docGrid w:linePitch="360"/>
        </w:sectPr>
      </w:pPr>
      <w:bookmarkStart w:id="5" w:name="_Toc259920807"/>
      <w:bookmarkStart w:id="6" w:name="_Toc259956413"/>
    </w:p>
    <w:p w14:paraId="33C7897B" w14:textId="1F01EF6B" w:rsidR="0053376C" w:rsidRPr="003974B4" w:rsidRDefault="007E2DA3" w:rsidP="0053376C">
      <w:pPr>
        <w:pStyle w:val="Heading1"/>
        <w:rPr>
          <w:lang w:val="en-GB"/>
        </w:rPr>
      </w:pPr>
      <w:r w:rsidRPr="003974B4">
        <w:rPr>
          <w:lang w:val="en-GB"/>
        </w:rPr>
        <w:t>Introduction</w:t>
      </w:r>
      <w:bookmarkEnd w:id="5"/>
      <w:bookmarkEnd w:id="6"/>
    </w:p>
    <w:p w14:paraId="60107CB2" w14:textId="1BED7D4C" w:rsidR="00885C65" w:rsidRPr="003974B4" w:rsidRDefault="00885C65" w:rsidP="00885C65">
      <w:pPr>
        <w:jc w:val="both"/>
        <w:rPr>
          <w:lang w:val="en-GB"/>
        </w:rPr>
      </w:pPr>
      <w:r w:rsidRPr="003974B4">
        <w:rPr>
          <w:lang w:val="en-GB"/>
        </w:rPr>
        <w:t>Portfolio optimization has been a major research topic since it was introduced in Markowitz’s paper, Modern Portfolio Theory</w:t>
      </w:r>
      <w:r w:rsidR="00F32634">
        <w:rPr>
          <w:lang w:val="en-GB"/>
        </w:rPr>
        <w:t xml:space="preserve"> [REFERENCE]</w:t>
      </w:r>
      <w:r w:rsidRPr="003974B4">
        <w:rPr>
          <w:lang w:val="en-GB"/>
        </w:rPr>
        <w:t xml:space="preserve"> – one of the most influential research papers in the field of finance. Since its debut, this theory has been dissected, </w:t>
      </w:r>
      <w:r w:rsidR="004B3949" w:rsidRPr="003974B4">
        <w:rPr>
          <w:lang w:val="en-GB"/>
        </w:rPr>
        <w:t>analysed</w:t>
      </w:r>
      <w:r w:rsidRPr="003974B4">
        <w:rPr>
          <w:lang w:val="en-GB"/>
        </w:rPr>
        <w:t xml:space="preserve"> an</w:t>
      </w:r>
      <w:r w:rsidR="00D43EFC">
        <w:rPr>
          <w:lang w:val="en-GB"/>
        </w:rPr>
        <w:t>d expanded thoroughly, and has been expanded into several branches, including</w:t>
      </w:r>
      <w:r w:rsidRPr="003974B4">
        <w:rPr>
          <w:lang w:val="en-GB"/>
        </w:rPr>
        <w:t xml:space="preserve"> index tracking, enhanc</w:t>
      </w:r>
      <w:r w:rsidR="00C85621">
        <w:rPr>
          <w:lang w:val="en-GB"/>
        </w:rPr>
        <w:t>ed indexation, absolute return</w:t>
      </w:r>
      <w:r w:rsidRPr="003974B4">
        <w:rPr>
          <w:lang w:val="en-GB"/>
        </w:rPr>
        <w:t xml:space="preserve">, between others. </w:t>
      </w:r>
    </w:p>
    <w:p w14:paraId="1D4A7175" w14:textId="77777777" w:rsidR="00885C65" w:rsidRPr="003974B4" w:rsidRDefault="00885C65" w:rsidP="00885C65">
      <w:pPr>
        <w:jc w:val="both"/>
        <w:rPr>
          <w:lang w:val="en-GB"/>
        </w:rPr>
      </w:pPr>
    </w:p>
    <w:p w14:paraId="4BEF6A2C" w14:textId="3246EDE5" w:rsidR="00885C65"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xml:space="preserve">. In this paper, we take a novel approach </w:t>
      </w:r>
      <w:r w:rsidR="00C85621">
        <w:rPr>
          <w:lang w:val="en-GB"/>
        </w:rPr>
        <w:t>into portfolio optimization – namely Index Tracking -</w:t>
      </w:r>
      <w:r w:rsidRPr="003974B4">
        <w:rPr>
          <w:lang w:val="en-GB"/>
        </w:rPr>
        <w:t xml:space="preserve">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 xml:space="preserve">as opposed to only the individual instruments. These groupings are achieved through prior knowledge of the financial instruments, such as financial sector, industry of the underlying company, or any characteristic of the instruments that allows for </w:t>
      </w:r>
      <w:r w:rsidR="00C85621">
        <w:rPr>
          <w:lang w:val="en-GB"/>
        </w:rPr>
        <w:t>classification</w:t>
      </w:r>
      <w:r w:rsidR="00E15791" w:rsidRPr="003974B4">
        <w:rPr>
          <w:lang w:val="en-GB"/>
        </w:rPr>
        <w:t>.</w:t>
      </w:r>
    </w:p>
    <w:p w14:paraId="38EB2B7B" w14:textId="77777777" w:rsidR="00782B13" w:rsidRDefault="00782B13" w:rsidP="00885C65">
      <w:pPr>
        <w:jc w:val="both"/>
        <w:rPr>
          <w:lang w:val="en-GB"/>
        </w:rPr>
      </w:pPr>
    </w:p>
    <w:p w14:paraId="06291FB2" w14:textId="77777777" w:rsidR="00782B13" w:rsidRDefault="00782B13" w:rsidP="00885C65">
      <w:pPr>
        <w:jc w:val="both"/>
        <w:rPr>
          <w:lang w:val="en-GB"/>
        </w:rPr>
      </w:pPr>
    </w:p>
    <w:p w14:paraId="7BD19108" w14:textId="77777777" w:rsidR="00782B13" w:rsidRDefault="00782B13" w:rsidP="00782B13">
      <w:r w:rsidRPr="00E45DE8">
        <w:t>"The petroleums, for example, are highly clustered in their movement over time, as are steels, rails, and, to a lesser extent, utilities.</w:t>
      </w:r>
    </w:p>
    <w:p w14:paraId="31B5EBE0" w14:textId="77777777" w:rsidR="00782B13" w:rsidRDefault="00782B13" w:rsidP="00782B13"/>
    <w:p w14:paraId="2B26AF8B" w14:textId="77777777" w:rsidR="00782B13" w:rsidRPr="00DE3750" w:rsidRDefault="00782B13" w:rsidP="00782B13">
      <w:r w:rsidRPr="002269EF">
        <w:t>the movement of a group of security price changes can be broken down into market and industry components</w:t>
      </w:r>
    </w:p>
    <w:p w14:paraId="30EFD52B" w14:textId="77777777" w:rsidR="00782B13" w:rsidRPr="003974B4" w:rsidRDefault="00782B13" w:rsidP="00885C65">
      <w:pPr>
        <w:jc w:val="both"/>
        <w:rPr>
          <w:lang w:val="en-GB"/>
        </w:rPr>
      </w:pPr>
    </w:p>
    <w:p w14:paraId="738C8F6E" w14:textId="77777777" w:rsidR="00885C65" w:rsidRPr="003974B4" w:rsidRDefault="00885C65" w:rsidP="000007FC">
      <w:pPr>
        <w:jc w:val="both"/>
        <w:rPr>
          <w:lang w:val="en-GB"/>
        </w:rPr>
      </w:pPr>
    </w:p>
    <w:p w14:paraId="30FF8C53" w14:textId="662127B5" w:rsidR="00A51498" w:rsidRPr="003974B4" w:rsidRDefault="0016245B" w:rsidP="000007FC">
      <w:pPr>
        <w:jc w:val="both"/>
        <w:rPr>
          <w:lang w:val="en-GB"/>
        </w:rPr>
      </w:pPr>
      <w:r>
        <w:rPr>
          <w:lang w:val="en-GB"/>
        </w:rPr>
        <w:t>A background on al</w:t>
      </w:r>
      <w:r w:rsidR="00C85621">
        <w:rPr>
          <w:lang w:val="en-GB"/>
        </w:rPr>
        <w:t>l</w:t>
      </w:r>
      <w:r>
        <w:rPr>
          <w:lang w:val="en-GB"/>
        </w:rPr>
        <w:t xml:space="preserve"> the f</w:t>
      </w:r>
      <w:r w:rsidR="00E15791" w:rsidRPr="003974B4">
        <w:rPr>
          <w:lang w:val="en-GB"/>
        </w:rPr>
        <w:t xml:space="preserve">inancial terms, concepts and definitions required to understand and implement these approaches will be given throughout this paper. </w:t>
      </w:r>
      <w:r>
        <w:rPr>
          <w:lang w:val="en-GB"/>
        </w:rPr>
        <w:t>Likewise</w:t>
      </w:r>
      <w:r w:rsidR="00E15791" w:rsidRPr="003974B4">
        <w:rPr>
          <w:lang w:val="en-GB"/>
        </w:rPr>
        <w:t>, all the machine learning models, formulas and</w:t>
      </w:r>
      <w:r w:rsidR="00A51498" w:rsidRPr="003974B4">
        <w:rPr>
          <w:lang w:val="en-GB"/>
        </w:rPr>
        <w:t xml:space="preserve"> definitions will be dissected </w:t>
      </w:r>
      <w:r w:rsidR="00E15791"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GitHub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7" w:name="_Toc259920808"/>
      <w:bookmarkStart w:id="8" w:name="_Toc259956414"/>
      <w:r w:rsidRPr="003974B4">
        <w:rPr>
          <w:lang w:val="en-GB"/>
        </w:rPr>
        <w:t>Background Research</w:t>
      </w:r>
      <w:bookmarkEnd w:id="7"/>
      <w:bookmarkEnd w:id="8"/>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0BCCC086"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analyzed in order to provide an intuitive and clear knowledge. </w:t>
      </w:r>
      <w:r w:rsidR="00C85621">
        <w:rPr>
          <w:lang w:val="en-GB"/>
        </w:rPr>
        <w:t>The models used in this paper consist of feature-level regression models (i.e. sum of absolute values, sum of squares, ridge regression (L0+L2-norm) CVaR and Lasso), and sparse-inducing group-level regression models (Group Lasso, Sparse Group Lasso and Multiple Sparse Group Lasso).</w:t>
      </w:r>
      <w:r w:rsidRPr="003974B4">
        <w:rPr>
          <w:lang w:val="en-GB"/>
        </w:rPr>
        <w:t xml:space="preserve"> The algorithmic approaches taken</w:t>
      </w:r>
      <w:r w:rsidR="00C85621">
        <w:rPr>
          <w:lang w:val="en-GB"/>
        </w:rPr>
        <w:t xml:space="preserve"> to impose the cardinality constraints in the simple non-sparse models</w:t>
      </w:r>
      <w:r w:rsidRPr="003974B4">
        <w:rPr>
          <w:lang w:val="en-GB"/>
        </w:rPr>
        <w:t xml:space="preserve"> are full-search and greedy </w:t>
      </w:r>
      <w:r w:rsidR="00C85621">
        <w:rPr>
          <w:lang w:val="en-GB"/>
        </w:rPr>
        <w:t>algorithms</w:t>
      </w:r>
      <w:r w:rsidRPr="003974B4">
        <w:rPr>
          <w:lang w:val="en-GB"/>
        </w:rPr>
        <w:t>.</w:t>
      </w:r>
    </w:p>
    <w:p w14:paraId="3A6B828C" w14:textId="7843F6C0" w:rsidR="00FB7DAE" w:rsidRPr="003974B4" w:rsidRDefault="00A65490" w:rsidP="00A65490">
      <w:pPr>
        <w:pStyle w:val="Heading2"/>
        <w:rPr>
          <w:lang w:val="en-GB"/>
        </w:rPr>
      </w:pPr>
      <w:bookmarkStart w:id="9" w:name="_Toc259920809"/>
      <w:bookmarkStart w:id="10" w:name="_Toc259956415"/>
      <w:r w:rsidRPr="003974B4">
        <w:rPr>
          <w:lang w:val="en-GB"/>
        </w:rPr>
        <w:t>Implementation</w:t>
      </w:r>
      <w:bookmarkEnd w:id="9"/>
      <w:bookmarkEnd w:id="10"/>
    </w:p>
    <w:p w14:paraId="162A9B3A" w14:textId="235C0C17" w:rsidR="00C34B46" w:rsidRPr="003974B4" w:rsidRDefault="00C34B46" w:rsidP="000C463B">
      <w:pPr>
        <w:jc w:val="both"/>
        <w:rPr>
          <w:strike/>
          <w:lang w:val="en-GB"/>
        </w:rPr>
      </w:pPr>
      <w:r w:rsidRPr="003974B4">
        <w:rPr>
          <w:lang w:val="en-GB"/>
        </w:rPr>
        <w:t>The aim of this section is to</w:t>
      </w:r>
      <w:r w:rsidR="00776ECF">
        <w:rPr>
          <w:lang w:val="en-GB"/>
        </w:rPr>
        <w:t xml:space="preserve"> collect results and observe the behaviour these </w:t>
      </w:r>
      <w:r w:rsidR="00825206">
        <w:rPr>
          <w:lang w:val="en-GB"/>
        </w:rPr>
        <w:t>feature</w:t>
      </w:r>
      <w:r w:rsidR="00776ECF">
        <w:rPr>
          <w:lang w:val="en-GB"/>
        </w:rPr>
        <w:t xml:space="preserve"> and group level regression models.</w:t>
      </w:r>
      <w:r w:rsidRPr="003974B4">
        <w:rPr>
          <w:lang w:val="en-GB"/>
        </w:rPr>
        <w:t xml:space="preserve"> </w:t>
      </w:r>
      <w:r w:rsidR="00776ECF">
        <w:rPr>
          <w:lang w:val="en-GB"/>
        </w:rPr>
        <w:t>The main objective in this paper is</w:t>
      </w:r>
      <w:r w:rsidRPr="003974B4">
        <w:rPr>
          <w:lang w:val="en-GB"/>
        </w:rPr>
        <w:t xml:space="preserve"> to discover the effects of </w:t>
      </w:r>
      <w:r w:rsidR="00825206">
        <w:rPr>
          <w:lang w:val="en-GB"/>
        </w:rPr>
        <w:t>taking into account classification information</w:t>
      </w:r>
      <w:r w:rsidRPr="003974B4">
        <w:rPr>
          <w:lang w:val="en-GB"/>
        </w:rPr>
        <w:t xml:space="preserve"> in financial data</w:t>
      </w:r>
      <w:r w:rsidR="00825206">
        <w:rPr>
          <w:lang w:val="en-GB"/>
        </w:rPr>
        <w:t>,</w:t>
      </w:r>
      <w:r w:rsidRPr="003974B4">
        <w:rPr>
          <w:lang w:val="en-GB"/>
        </w:rPr>
        <w:t xml:space="preserve"> as opposed to </w:t>
      </w:r>
      <w:r w:rsidR="00825206">
        <w:rPr>
          <w:lang w:val="en-GB"/>
        </w:rPr>
        <w:t>considering the features as individual entities. We strive to obtain results that can show</w:t>
      </w:r>
      <w:r w:rsidRPr="003974B4">
        <w:rPr>
          <w:lang w:val="en-GB"/>
        </w:rPr>
        <w:t xml:space="preserve"> whether using this </w:t>
      </w:r>
      <w:r w:rsidR="00825206">
        <w:rPr>
          <w:lang w:val="en-GB"/>
        </w:rPr>
        <w:t>extra information will allow</w:t>
      </w:r>
      <w:r w:rsidRPr="003974B4">
        <w:rPr>
          <w:lang w:val="en-GB"/>
        </w:rPr>
        <w:t xml:space="preserve"> for </w:t>
      </w:r>
      <w:r w:rsidR="00825206">
        <w:rPr>
          <w:lang w:val="en-GB"/>
        </w:rPr>
        <w:t>better</w:t>
      </w:r>
      <w:r w:rsidRPr="003974B4">
        <w:rPr>
          <w:lang w:val="en-GB"/>
        </w:rPr>
        <w:t xml:space="preserve">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7CA82051"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w:t>
      </w:r>
      <w:r w:rsidR="00825206">
        <w:rPr>
          <w:lang w:val="en-GB"/>
        </w:rPr>
        <w:t xml:space="preserve"> the</w:t>
      </w:r>
      <w:r w:rsidR="00C34B46" w:rsidRPr="003974B4">
        <w:rPr>
          <w:lang w:val="en-GB"/>
        </w:rPr>
        <w:t xml:space="preserve"> Index Tracking</w:t>
      </w:r>
      <w:r w:rsidR="00825206">
        <w:rPr>
          <w:lang w:val="en-GB"/>
        </w:rPr>
        <w:t xml:space="preserve"> portfolio optimization problem. Our results are quantified on the output</w:t>
      </w:r>
      <w:r w:rsidR="00C34B46" w:rsidRPr="003974B4">
        <w:rPr>
          <w:lang w:val="en-GB"/>
        </w:rPr>
        <w:t xml:space="preserve"> Tracking Error</w:t>
      </w:r>
      <w:r w:rsidR="00825206">
        <w:rPr>
          <w:lang w:val="en-GB"/>
        </w:rPr>
        <w:t>, which is equivalent to the test error of our model</w:t>
      </w:r>
      <w:r w:rsidR="00C34B46" w:rsidRPr="003974B4">
        <w:rPr>
          <w:lang w:val="en-GB"/>
        </w:rPr>
        <w:t xml:space="preserve">. In few words, the </w:t>
      </w:r>
      <w:r w:rsidR="00825206">
        <w:rPr>
          <w:lang w:val="en-GB"/>
        </w:rPr>
        <w:t>Index T</w:t>
      </w:r>
      <w:r w:rsidR="00C34B46" w:rsidRPr="003974B4">
        <w:rPr>
          <w:lang w:val="en-GB"/>
        </w:rPr>
        <w:t xml:space="preserve">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97C855F" w:rsidR="003E360E" w:rsidRPr="003974B4" w:rsidRDefault="003E360E" w:rsidP="003E360E">
      <w:pPr>
        <w:jc w:val="both"/>
        <w:rPr>
          <w:lang w:val="en-GB"/>
        </w:rPr>
      </w:pPr>
      <w:r w:rsidRPr="003974B4">
        <w:rPr>
          <w:lang w:val="en-GB"/>
        </w:rPr>
        <w:t xml:space="preserve">Each model contains several constants that need to be </w:t>
      </w:r>
      <w:r w:rsidR="00EB0A93">
        <w:rPr>
          <w:lang w:val="en-GB"/>
        </w:rPr>
        <w:t xml:space="preserve">adjusted to provide reliable and relevant </w:t>
      </w:r>
      <w:r w:rsidRPr="003974B4">
        <w:rPr>
          <w:lang w:val="en-GB"/>
        </w:rPr>
        <w:t>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44536AAE" w:rsidR="003E360E" w:rsidRPr="003974B4" w:rsidRDefault="003E360E" w:rsidP="000C463B">
      <w:pPr>
        <w:jc w:val="both"/>
        <w:rPr>
          <w:lang w:val="en-GB"/>
        </w:rPr>
      </w:pPr>
      <w:r w:rsidRPr="003974B4">
        <w:rPr>
          <w:lang w:val="en-GB"/>
        </w:rPr>
        <w:t>Although stochastic data will be used initially, the main financial</w:t>
      </w:r>
      <w:r w:rsidR="00EB0A93">
        <w:rPr>
          <w:lang w:val="en-GB"/>
        </w:rPr>
        <w:t xml:space="preserve"> data set used in this paper has been downloaded using Yahoo finance API and consists of the stocks comprising the </w:t>
      </w:r>
      <w:r w:rsidRPr="003974B4">
        <w:rPr>
          <w:lang w:val="en-GB"/>
        </w:rPr>
        <w:t xml:space="preserve">FTSE100 (Pronounced ‘footsie’ 100) – which is a share index of the 100 companies listed on the London Stock Exchange with the highest market capitalization. </w:t>
      </w:r>
    </w:p>
    <w:p w14:paraId="44063329" w14:textId="77777777" w:rsidR="005D7B01" w:rsidRDefault="005D7B01" w:rsidP="000C463B">
      <w:pPr>
        <w:jc w:val="both"/>
        <w:rPr>
          <w:lang w:val="en-GB"/>
        </w:rPr>
      </w:pPr>
    </w:p>
    <w:p w14:paraId="74DCA9C7" w14:textId="59657038" w:rsidR="00DF57D2" w:rsidRPr="003974B4" w:rsidRDefault="00EB0A93" w:rsidP="00EB0A93">
      <w:pPr>
        <w:jc w:val="both"/>
        <w:rPr>
          <w:lang w:val="en-GB"/>
        </w:rPr>
      </w:pPr>
      <w:r>
        <w:rPr>
          <w:lang w:val="en-GB"/>
        </w:rPr>
        <w:t>The implementation will consist of two main sections – the implementation of feature-level regression models, and the implementation of group-level regression models.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11" w:name="_Toc259920810"/>
      <w:bookmarkStart w:id="12" w:name="_Toc259956416"/>
      <w:r w:rsidRPr="003974B4">
        <w:rPr>
          <w:lang w:val="en-GB"/>
        </w:rPr>
        <w:t>Analysis</w:t>
      </w:r>
      <w:bookmarkEnd w:id="11"/>
      <w:bookmarkEnd w:id="12"/>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092E85DB" w:rsidR="00B16EE0" w:rsidRPr="003974B4" w:rsidRDefault="00B16EE0" w:rsidP="00B5246C">
      <w:pPr>
        <w:jc w:val="both"/>
        <w:rPr>
          <w:lang w:val="en-GB"/>
        </w:rPr>
      </w:pPr>
      <w:r w:rsidRPr="003974B4">
        <w:rPr>
          <w:lang w:val="en-GB"/>
        </w:rPr>
        <w:t xml:space="preserve">The objective of this section is to provide </w:t>
      </w:r>
      <w:r w:rsidR="008A2418">
        <w:rPr>
          <w:lang w:val="en-GB"/>
        </w:rPr>
        <w:t>an insight based on the observations drawn from the implementation that would allow for an objective perspective on how using grouping information affects results obtained. In order to provide such insight, this section contains thorough analysis on the behaviour of both sets of models applied in the implementation – feature and group level regression models. Intuition should be provided to the reader through</w:t>
      </w:r>
      <w:r w:rsidR="000C0123">
        <w:rPr>
          <w:lang w:val="en-GB"/>
        </w:rPr>
        <w:t xml:space="preserve"> comparing the benefits and drawbacks observed on each of these implementations.</w:t>
      </w:r>
    </w:p>
    <w:p w14:paraId="6CBDC81F" w14:textId="77777777" w:rsidR="00B16EE0" w:rsidRPr="003974B4" w:rsidRDefault="00B16EE0" w:rsidP="00B5246C">
      <w:pPr>
        <w:jc w:val="both"/>
        <w:rPr>
          <w:lang w:val="en-GB"/>
        </w:rPr>
      </w:pPr>
    </w:p>
    <w:p w14:paraId="3EAC6DAE" w14:textId="6554E87D" w:rsidR="00B16EE0" w:rsidRPr="003974B4" w:rsidRDefault="008A2418" w:rsidP="00B5246C">
      <w:pPr>
        <w:jc w:val="both"/>
        <w:rPr>
          <w:lang w:val="en-GB"/>
        </w:rPr>
      </w:pPr>
      <w:r>
        <w:rPr>
          <w:lang w:val="en-GB"/>
        </w:rPr>
        <w:t>To conclude this section, a</w:t>
      </w:r>
      <w:r w:rsidR="00B16EE0" w:rsidRPr="003974B4">
        <w:rPr>
          <w:lang w:val="en-GB"/>
        </w:rPr>
        <w:t xml:space="preserve"> real-life </w:t>
      </w:r>
      <w:r>
        <w:rPr>
          <w:lang w:val="en-GB"/>
        </w:rPr>
        <w:t xml:space="preserve">application of the implementations in this paper will be </w:t>
      </w:r>
      <w:r w:rsidR="000C0123">
        <w:rPr>
          <w:lang w:val="en-GB"/>
        </w:rPr>
        <w:t>given. T</w:t>
      </w:r>
      <w:r>
        <w:rPr>
          <w:lang w:val="en-GB"/>
        </w:rPr>
        <w:t xml:space="preserve">he objective of </w:t>
      </w:r>
      <w:r w:rsidR="000C0123">
        <w:rPr>
          <w:lang w:val="en-GB"/>
        </w:rPr>
        <w:t>this is to provide</w:t>
      </w:r>
      <w:r>
        <w:rPr>
          <w:lang w:val="en-GB"/>
        </w:rPr>
        <w:t xml:space="preserve"> a more</w:t>
      </w:r>
      <w:r w:rsidR="00B16EE0" w:rsidRPr="003974B4">
        <w:rPr>
          <w:lang w:val="en-GB"/>
        </w:rPr>
        <w:t xml:space="preserve"> clear understanding on </w:t>
      </w:r>
      <w:r>
        <w:rPr>
          <w:lang w:val="en-GB"/>
        </w:rPr>
        <w:t>the usefulness of these models</w:t>
      </w:r>
      <w:r w:rsidR="000C0123">
        <w:rPr>
          <w:lang w:val="en-GB"/>
        </w:rPr>
        <w:t xml:space="preserve"> in the real financial world</w:t>
      </w:r>
      <w:r>
        <w:rPr>
          <w:lang w:val="en-GB"/>
        </w:rPr>
        <w:t>. This sub-section should also provide an idea on whether the use of classification information in finance is good choice.</w:t>
      </w:r>
    </w:p>
    <w:p w14:paraId="765B703A" w14:textId="2E8391BC" w:rsidR="00B16EE0" w:rsidRPr="003974B4" w:rsidRDefault="00B16EE0" w:rsidP="003E360E">
      <w:pPr>
        <w:rPr>
          <w:lang w:val="en-GB"/>
        </w:rPr>
      </w:pPr>
      <w:r w:rsidRPr="003974B4">
        <w:rPr>
          <w:lang w:val="en-GB"/>
        </w:rPr>
        <w:t xml:space="preserve"> </w:t>
      </w:r>
    </w:p>
    <w:p w14:paraId="7D9E9B3E" w14:textId="60129960" w:rsidR="004804E6" w:rsidRPr="003974B4" w:rsidRDefault="004E59F8" w:rsidP="0053376C">
      <w:pPr>
        <w:pStyle w:val="Heading2"/>
        <w:rPr>
          <w:lang w:val="en-GB"/>
        </w:rPr>
      </w:pPr>
      <w:bookmarkStart w:id="13" w:name="_Toc259920811"/>
      <w:bookmarkStart w:id="14" w:name="_Toc259956417"/>
      <w:r w:rsidRPr="003974B4">
        <w:rPr>
          <w:lang w:val="en-GB"/>
        </w:rPr>
        <w:t>Expansion</w:t>
      </w:r>
      <w:bookmarkEnd w:id="13"/>
      <w:bookmarkEnd w:id="14"/>
    </w:p>
    <w:p w14:paraId="25ADFC56" w14:textId="47C55F32" w:rsidR="00B16EE0" w:rsidRPr="003974B4" w:rsidRDefault="008C370E" w:rsidP="008C370E">
      <w:pPr>
        <w:jc w:val="both"/>
        <w:rPr>
          <w:lang w:val="en-GB"/>
        </w:rPr>
      </w:pPr>
      <w:r>
        <w:rPr>
          <w:lang w:val="en-GB"/>
        </w:rPr>
        <w:t>Based in the results and analysis a new idea arose from the rich amount of clustering information available for financial information. It was observed that th</w:t>
      </w:r>
      <w:r w:rsidR="000C0123">
        <w:rPr>
          <w:lang w:val="en-GB"/>
        </w:rPr>
        <w:t xml:space="preserve">e Sparse Group Lasso model </w:t>
      </w:r>
      <w:r>
        <w:rPr>
          <w:lang w:val="en-GB"/>
        </w:rPr>
        <w:t>was limited to only one category. In this section a new concept is proposed to encourage further research in this area of machine learning. The concept is basically a Multiple Sparse Group Model, and as the name implies this concept aims to consider multiple categories during the regression process, allowing for consideration for categorizing characteristics of financial instruments such as type of instrument, sector, industry, volatility, historical return correlation, etc.</w:t>
      </w:r>
    </w:p>
    <w:p w14:paraId="1EB632C1" w14:textId="189C2BF2" w:rsidR="00B16EE0" w:rsidRPr="003974B4" w:rsidRDefault="00B16EE0" w:rsidP="00B16EE0">
      <w:pPr>
        <w:pStyle w:val="Heading2"/>
        <w:rPr>
          <w:lang w:val="en-GB"/>
        </w:rPr>
      </w:pPr>
      <w:bookmarkStart w:id="15" w:name="_Toc259920813"/>
      <w:bookmarkStart w:id="16" w:name="_Toc259956419"/>
      <w:r w:rsidRPr="003974B4">
        <w:rPr>
          <w:lang w:val="en-GB"/>
        </w:rPr>
        <w:t>Conclusion</w:t>
      </w:r>
      <w:bookmarkEnd w:id="15"/>
      <w:bookmarkEnd w:id="16"/>
    </w:p>
    <w:p w14:paraId="1CE671BB" w14:textId="30D40B04" w:rsidR="00B16EE0" w:rsidRPr="003974B4" w:rsidRDefault="00EC759E" w:rsidP="00B16EE0">
      <w:pPr>
        <w:rPr>
          <w:lang w:val="en-GB"/>
        </w:rPr>
      </w:pPr>
      <w:r>
        <w:rPr>
          <w:lang w:val="en-GB"/>
        </w:rPr>
        <w:t>We finalize this paper</w:t>
      </w:r>
      <w:r w:rsidR="00357D91">
        <w:rPr>
          <w:lang w:val="en-GB"/>
        </w:rPr>
        <w:t xml:space="preserve"> by providing a brief overview o</w:t>
      </w:r>
      <w:r w:rsidR="00334F50">
        <w:rPr>
          <w:lang w:val="en-GB"/>
        </w:rPr>
        <w:t xml:space="preserve">f the results obtained, and the final observations made. This section is very important as it would be ideal that this paper can provide a base, or an addition to current research. Conclusions made in this paper are </w:t>
      </w: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7" w:name="_Toc259920814"/>
      <w:bookmarkStart w:id="18" w:name="_Toc259956420"/>
      <w:r w:rsidRPr="003974B4">
        <w:rPr>
          <w:lang w:val="en-GB"/>
        </w:rPr>
        <w:t>Background and Report of Literature Search</w:t>
      </w:r>
      <w:bookmarkEnd w:id="17"/>
      <w:bookmarkEnd w:id="18"/>
    </w:p>
    <w:p w14:paraId="2FBD1D7C" w14:textId="54507980"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DF4D21">
        <w:rPr>
          <w:lang w:val="en-GB"/>
        </w:rPr>
        <w:t xml:space="preserve">of </w:t>
      </w:r>
      <w:r w:rsidR="00334F50">
        <w:rPr>
          <w:lang w:val="en-GB"/>
        </w:rPr>
        <w:t>feature</w:t>
      </w:r>
      <w:r w:rsidR="00DF4D21">
        <w:rPr>
          <w:lang w:val="en-GB"/>
        </w:rPr>
        <w:t xml:space="preserve"> and group </w:t>
      </w:r>
      <w:r w:rsidR="00334F50">
        <w:rPr>
          <w:lang w:val="en-GB"/>
        </w:rPr>
        <w:t>level</w:t>
      </w:r>
      <w:r w:rsidR="00DF4D21">
        <w:rPr>
          <w:lang w:val="en-GB"/>
        </w:rPr>
        <w:t xml:space="preserve"> approaches to Market Index tracking</w:t>
      </w:r>
      <w:r w:rsidR="00B87405" w:rsidRPr="003974B4">
        <w:rPr>
          <w:lang w:val="en-GB"/>
        </w:rPr>
        <w:t>.</w:t>
      </w:r>
      <w:r w:rsidR="009B70CC" w:rsidRPr="003974B4">
        <w:rPr>
          <w:lang w:val="en-GB"/>
        </w:rPr>
        <w:t xml:space="preserve"> </w:t>
      </w:r>
      <w:r w:rsidR="00DF4D21">
        <w:rPr>
          <w:lang w:val="en-GB"/>
        </w:rPr>
        <w:t>In order to achieve this</w:t>
      </w:r>
      <w:r w:rsidR="009B70CC" w:rsidRPr="003974B4">
        <w:rPr>
          <w:lang w:val="en-GB"/>
        </w:rPr>
        <w:t xml:space="preserve">, it is required to understand several financial terms, as well as the Machine Learning </w:t>
      </w:r>
      <w:r w:rsidR="00C33BE2">
        <w:rPr>
          <w:lang w:val="en-GB"/>
        </w:rPr>
        <w:t>concepts</w:t>
      </w:r>
      <w:r w:rsidR="009B70CC" w:rsidRPr="003974B4">
        <w:rPr>
          <w:lang w:val="en-GB"/>
        </w:rPr>
        <w:t xml:space="preserve"> used in this paper. This section aims to provide the reader </w:t>
      </w:r>
      <w:r w:rsidR="004D0033" w:rsidRPr="003974B4">
        <w:rPr>
          <w:lang w:val="en-GB"/>
        </w:rPr>
        <w:t xml:space="preserve">with the core knowledge required on definitions, formulas and concepts related to the topics that comprise </w:t>
      </w:r>
      <w:r w:rsidR="00C33BE2">
        <w:rPr>
          <w:lang w:val="en-GB"/>
        </w:rPr>
        <w:t>feature</w:t>
      </w:r>
      <w:r w:rsidR="004D0033" w:rsidRPr="003974B4">
        <w:rPr>
          <w:lang w:val="en-GB"/>
        </w:rPr>
        <w:t xml:space="preserve"> and group</w:t>
      </w:r>
      <w:r w:rsidR="00C33BE2">
        <w:rPr>
          <w:lang w:val="en-GB"/>
        </w:rPr>
        <w:t xml:space="preserve"> level</w:t>
      </w:r>
      <w:r w:rsidR="004D0033" w:rsidRPr="003974B4">
        <w:rPr>
          <w:lang w:val="en-GB"/>
        </w:rPr>
        <w:t xml:space="preserve"> regression approaches in </w:t>
      </w:r>
      <w:r w:rsidR="00C33BE2">
        <w:rPr>
          <w:lang w:val="en-GB"/>
        </w:rPr>
        <w:t>our</w:t>
      </w:r>
      <w:r w:rsidR="004D0033" w:rsidRPr="003974B4">
        <w:rPr>
          <w:lang w:val="en-GB"/>
        </w:rPr>
        <w:t xml:space="preserve"> </w:t>
      </w:r>
      <w:r w:rsidR="00C33BE2">
        <w:rPr>
          <w:lang w:val="en-GB"/>
        </w:rPr>
        <w:t>financial datasets</w:t>
      </w:r>
      <w:r w:rsidR="004D0033" w:rsidRPr="003974B4">
        <w:rPr>
          <w:lang w:val="en-GB"/>
        </w:rPr>
        <w:t>.</w:t>
      </w:r>
    </w:p>
    <w:p w14:paraId="590F9C76" w14:textId="77777777" w:rsidR="004D0033" w:rsidRPr="003974B4" w:rsidRDefault="004D0033" w:rsidP="001E3164">
      <w:pPr>
        <w:jc w:val="both"/>
        <w:rPr>
          <w:lang w:val="en-GB"/>
        </w:rPr>
      </w:pPr>
    </w:p>
    <w:p w14:paraId="0DE4F165" w14:textId="3567F9DE" w:rsidR="00B61D60" w:rsidRDefault="00805C14" w:rsidP="001E3164">
      <w:pPr>
        <w:jc w:val="both"/>
        <w:rPr>
          <w:lang w:val="en-GB"/>
        </w:rPr>
      </w:pPr>
      <w:r>
        <w:rPr>
          <w:lang w:val="en-GB"/>
        </w:rPr>
        <w:t>This project was initially</w:t>
      </w:r>
      <w:r w:rsidR="00B43A6D" w:rsidRPr="003974B4">
        <w:rPr>
          <w:lang w:val="en-GB"/>
        </w:rPr>
        <w:t xml:space="preserve"> inspired by </w:t>
      </w:r>
      <w:r w:rsidR="00B61D60" w:rsidRPr="003974B4">
        <w:rPr>
          <w:lang w:val="en-GB"/>
        </w:rPr>
        <w:t xml:space="preserve">[0] Mahesan et al. (2013), where an innovative regression </w:t>
      </w:r>
      <w:r>
        <w:rPr>
          <w:lang w:val="en-GB"/>
        </w:rPr>
        <w:t>model was proposed</w:t>
      </w:r>
      <w:r w:rsidR="00B43A6D" w:rsidRPr="003974B4">
        <w:rPr>
          <w:lang w:val="en-GB"/>
        </w:rPr>
        <w:t xml:space="preserve"> </w:t>
      </w:r>
      <w:r w:rsidR="00B61D60" w:rsidRPr="003974B4">
        <w:rPr>
          <w:lang w:val="en-GB"/>
        </w:rPr>
        <w:t xml:space="preserve">– namely the L0+L2-norm model. </w:t>
      </w:r>
      <w:r>
        <w:rPr>
          <w:lang w:val="en-GB"/>
        </w:rPr>
        <w:t>This model proposed is mainly a ridge regression model (i.e. constrained on an L2-norm) with a cardinality constraint (i.e. constrained on an L0-Norm) – hence the name of the model. The main objective of this paper</w:t>
      </w:r>
      <w:r w:rsidR="00B61D60" w:rsidRPr="003974B4">
        <w:rPr>
          <w:lang w:val="en-GB"/>
        </w:rPr>
        <w:t xml:space="preserve"> is to find </w:t>
      </w:r>
      <w:r w:rsidR="00B43A6D" w:rsidRPr="003974B4">
        <w:rPr>
          <w:lang w:val="en-GB"/>
        </w:rPr>
        <w:t>an optimal</w:t>
      </w:r>
      <w:r w:rsidR="00B61D60" w:rsidRPr="003974B4">
        <w:rPr>
          <w:lang w:val="en-GB"/>
        </w:rPr>
        <w:t xml:space="preserve"> subset of stocks from a Market Index with the </w:t>
      </w:r>
      <w:r w:rsidR="00FA37EB">
        <w:rPr>
          <w:lang w:val="en-GB"/>
        </w:rPr>
        <w:t>lowest possible</w:t>
      </w:r>
      <w:r w:rsidR="00B61D60" w:rsidRPr="003974B4">
        <w:rPr>
          <w:lang w:val="en-GB"/>
        </w:rPr>
        <w:t xml:space="preserve"> </w:t>
      </w:r>
      <w:r w:rsidR="00FA37EB">
        <w:rPr>
          <w:lang w:val="en-GB"/>
        </w:rPr>
        <w:t>tracking</w:t>
      </w:r>
      <w:r w:rsidR="00B61D60" w:rsidRPr="003974B4">
        <w:rPr>
          <w:lang w:val="en-GB"/>
        </w:rPr>
        <w:t xml:space="preserve"> error</w:t>
      </w:r>
      <w:r w:rsidR="00FA37EB">
        <w:rPr>
          <w:lang w:val="en-GB"/>
        </w:rPr>
        <w:t xml:space="preserve"> (Training error for Index Tracking problems)</w:t>
      </w:r>
      <w:r w:rsidR="00B61D60" w:rsidRPr="003974B4">
        <w:rPr>
          <w:lang w:val="en-GB"/>
        </w:rPr>
        <w:t xml:space="preserve">,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DF4D21">
        <w:rPr>
          <w:lang w:val="en-GB"/>
        </w:rPr>
        <w:t xml:space="preserve"> through an</w:t>
      </w:r>
      <w:r w:rsidR="00FA37EB">
        <w:rPr>
          <w:lang w:val="en-GB"/>
        </w:rPr>
        <w:t xml:space="preserve"> increasing</w:t>
      </w:r>
      <w:r w:rsidR="00DF4D21">
        <w:rPr>
          <w:lang w:val="en-GB"/>
        </w:rPr>
        <w:t xml:space="preserve"> L0-norm constraint</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w:t>
      </w:r>
      <w:r w:rsidR="00FA37EB">
        <w:rPr>
          <w:lang w:val="en-GB"/>
        </w:rPr>
        <w:t xml:space="preserve">we compare it to sparse inducing models, </w:t>
      </w:r>
      <w:r w:rsidR="00B61D60" w:rsidRPr="003974B4">
        <w:rPr>
          <w:lang w:val="en-GB"/>
        </w:rPr>
        <w:t xml:space="preserve">and </w:t>
      </w:r>
      <w:r w:rsidR="00FE7DEB" w:rsidRPr="003974B4">
        <w:rPr>
          <w:lang w:val="en-GB"/>
        </w:rPr>
        <w:t xml:space="preserve">we </w:t>
      </w:r>
      <w:r w:rsidR="00FA37EB">
        <w:rPr>
          <w:lang w:val="en-GB"/>
        </w:rPr>
        <w:t>introduce several very interesting group regression approaches</w:t>
      </w:r>
      <w:r w:rsidR="00B61D60" w:rsidRPr="003974B4">
        <w:rPr>
          <w:lang w:val="en-GB"/>
        </w:rPr>
        <w:t>. These terms and regression models will be explained further.</w:t>
      </w:r>
    </w:p>
    <w:p w14:paraId="16075458" w14:textId="77777777" w:rsidR="00050373" w:rsidRPr="003974B4" w:rsidRDefault="00050373" w:rsidP="001E3164">
      <w:pPr>
        <w:jc w:val="both"/>
        <w:rPr>
          <w:lang w:val="en-GB"/>
        </w:rPr>
      </w:pPr>
    </w:p>
    <w:p w14:paraId="0BC2D251" w14:textId="3E879B2B" w:rsidR="00D12022" w:rsidRPr="003974B4" w:rsidRDefault="00D12022" w:rsidP="00DC0506">
      <w:pPr>
        <w:pStyle w:val="Heading2"/>
        <w:rPr>
          <w:lang w:val="en-GB"/>
        </w:rPr>
      </w:pPr>
      <w:bookmarkStart w:id="19" w:name="_Toc259920815"/>
      <w:bookmarkStart w:id="20" w:name="_Toc259956421"/>
      <w:r w:rsidRPr="003974B4">
        <w:rPr>
          <w:lang w:val="en-GB"/>
        </w:rPr>
        <w:t>Mathematical Definitions</w:t>
      </w:r>
      <w:bookmarkEnd w:id="19"/>
      <w:bookmarkEnd w:id="20"/>
    </w:p>
    <w:p w14:paraId="664682CE" w14:textId="3A1502DC" w:rsidR="001944B9" w:rsidRPr="003974B4" w:rsidRDefault="001944B9" w:rsidP="001944B9">
      <w:pPr>
        <w:pStyle w:val="Heading3"/>
        <w:rPr>
          <w:lang w:val="en-GB"/>
        </w:rPr>
      </w:pPr>
      <w:bookmarkStart w:id="21" w:name="_Toc259920816"/>
      <w:bookmarkStart w:id="22" w:name="_Toc259956422"/>
      <w:r w:rsidRPr="003974B4">
        <w:rPr>
          <w:lang w:val="en-GB"/>
        </w:rPr>
        <w:t>General</w:t>
      </w:r>
      <w:bookmarkEnd w:id="21"/>
      <w:bookmarkEnd w:id="22"/>
    </w:p>
    <w:p w14:paraId="1876ED42" w14:textId="620D95DA" w:rsidR="00467FEE"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 ...</w:t>
      </w:r>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4BFEEF1C" w:rsidR="00127200" w:rsidRPr="003974B4" w:rsidRDefault="00127200" w:rsidP="00DC0506">
      <w:pPr>
        <w:jc w:val="both"/>
        <w:rPr>
          <w:lang w:val="en-GB"/>
        </w:rPr>
      </w:pPr>
      <w:r w:rsidRPr="003974B4">
        <w:rPr>
          <w:lang w:val="en-GB"/>
        </w:rPr>
        <w:t xml:space="preserve">Input data is of the form </w:t>
      </w:r>
      <w:r w:rsidRPr="003974B4">
        <w:rPr>
          <w:b/>
          <w:lang w:val="en-GB"/>
        </w:rPr>
        <w:t>R</w:t>
      </w:r>
      <w:r w:rsidRPr="003974B4">
        <w:rPr>
          <w:vertAlign w:val="subscript"/>
          <w:lang w:val="en-GB"/>
        </w:rPr>
        <w:t>t</w:t>
      </w:r>
      <w:r w:rsidRPr="003974B4">
        <w:rPr>
          <w:b/>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w:t>
      </w:r>
      <w:r w:rsidRPr="003974B4">
        <w:rPr>
          <w:b/>
          <w:lang w:val="en-GB"/>
        </w:rPr>
        <w:t>R</w:t>
      </w:r>
      <w:r w:rsidR="003471BD" w:rsidRPr="003974B4">
        <w:rPr>
          <w:vertAlign w:val="subscript"/>
          <w:lang w:val="en-GB"/>
        </w:rPr>
        <w:t>t,1</w:t>
      </w:r>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r w:rsidRPr="003974B4">
        <w:rPr>
          <w:b/>
          <w:lang w:val="en-GB"/>
        </w:rPr>
        <w:t>R</w:t>
      </w:r>
      <w:r w:rsidRPr="003974B4">
        <w:rPr>
          <w:vertAlign w:val="subscript"/>
          <w:lang w:val="en-GB"/>
        </w:rPr>
        <w:t>t</w:t>
      </w:r>
      <w:r w:rsidR="003471BD" w:rsidRPr="003974B4">
        <w:rPr>
          <w:vertAlign w:val="subscript"/>
          <w:lang w:val="en-GB"/>
        </w:rPr>
        <w:t>,n</w:t>
      </w:r>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is a</w:t>
      </w:r>
      <w:r w:rsidR="009A44D8">
        <w:rPr>
          <w:lang w:val="en-GB"/>
        </w:rPr>
        <w:t xml:space="preserve">n </w:t>
      </w:r>
      <w:r w:rsidR="009A44D8" w:rsidRPr="003974B4">
        <w:rPr>
          <w:rFonts w:ascii="Menlo Regular" w:eastAsia="Times New Roman" w:hAnsi="Menlo Regular" w:cs="Menlo Regular"/>
          <w:b/>
          <w:lang w:val="en-GB"/>
        </w:rPr>
        <w:t>ℝ</w:t>
      </w:r>
      <w:r w:rsidR="009A44D8">
        <w:rPr>
          <w:rFonts w:ascii="Menlo Regular" w:eastAsia="Times New Roman" w:hAnsi="Menlo Regular" w:cs="Menlo Regular"/>
          <w:vertAlign w:val="superscript"/>
          <w:lang w:val="en-GB"/>
        </w:rPr>
        <w:t>Txn</w:t>
      </w:r>
      <w:r w:rsidR="00467FEE" w:rsidRPr="003974B4">
        <w:rPr>
          <w:lang w:val="en-GB"/>
        </w:rPr>
        <w:t xml:space="preserve">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81BD428" w14:textId="77777777" w:rsidR="009E55E0"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w:t>
      </w:r>
      <w:r w:rsidR="009E55E0">
        <w:rPr>
          <w:lang w:val="en-GB"/>
        </w:rPr>
        <w:t xml:space="preserve"> proportions of each stock </w:t>
      </w:r>
      <w:r w:rsidR="009E55E0" w:rsidRPr="003974B4">
        <w:rPr>
          <w:rFonts w:ascii="Cambria" w:hAnsi="Cambria"/>
          <w:b/>
          <w:lang w:val="en-GB"/>
        </w:rPr>
        <w:t>π</w:t>
      </w:r>
      <w:r w:rsidR="009E55E0">
        <w:rPr>
          <w:vertAlign w:val="subscript"/>
          <w:lang w:val="en-GB"/>
        </w:rPr>
        <w:t>i</w:t>
      </w:r>
      <w:r w:rsidRPr="003974B4">
        <w:rPr>
          <w:lang w:val="en-GB"/>
        </w:rPr>
        <w:t xml:space="preserve"> </w:t>
      </w:r>
      <w:r w:rsidR="009E55E0">
        <w:rPr>
          <w:lang w:val="en-GB"/>
        </w:rPr>
        <w:t xml:space="preserve">– in this case </w:t>
      </w:r>
      <m:oMath>
        <m:r>
          <m:rPr>
            <m:sty m:val="bi"/>
          </m:rPr>
          <w:rPr>
            <w:rFonts w:ascii="Cambria Math" w:hAnsi="Cambria Math"/>
            <w:lang w:val="en-GB"/>
          </w:rPr>
          <m:t>π=</m:t>
        </m:r>
        <m:r>
          <w:rPr>
            <w:rFonts w:ascii="Cambria Math" w:hAnsi="Cambria Math"/>
            <w:lang w:val="en-GB"/>
          </w:rPr>
          <m:t>1/n</m:t>
        </m:r>
      </m:oMath>
      <w:r w:rsidR="009E55E0">
        <w:rPr>
          <w:lang w:val="en-GB"/>
        </w:rPr>
        <w:t xml:space="preserve">. </w:t>
      </w:r>
    </w:p>
    <w:p w14:paraId="02CDD943" w14:textId="77777777" w:rsidR="009E55E0" w:rsidRDefault="009E55E0" w:rsidP="00DC0506">
      <w:pPr>
        <w:jc w:val="both"/>
        <w:rPr>
          <w:lang w:val="en-GB"/>
        </w:rPr>
      </w:pPr>
    </w:p>
    <w:p w14:paraId="6ACE91E5" w14:textId="058CFEA4" w:rsidR="00DC4B41" w:rsidRDefault="009E55E0" w:rsidP="00DC4B41">
      <w:pPr>
        <w:jc w:val="both"/>
        <w:rPr>
          <w:lang w:val="en-GB"/>
        </w:rPr>
      </w:pPr>
      <w:r>
        <w:rPr>
          <w:lang w:val="en-GB"/>
        </w:rPr>
        <w:t xml:space="preserve">In all our regression </w:t>
      </w:r>
      <w:r>
        <w:rPr>
          <w:b/>
          <w:lang w:val="en-GB"/>
        </w:rPr>
        <w:t xml:space="preserve"> </w:t>
      </w:r>
      <w:r>
        <w:rPr>
          <w:lang w:val="en-GB"/>
        </w:rPr>
        <w:t xml:space="preserve">problems, </w:t>
      </w:r>
      <m:oMath>
        <m:r>
          <m:rPr>
            <m:sty m:val="bi"/>
          </m:rPr>
          <w:rPr>
            <w:rFonts w:ascii="Cambria Math" w:hAnsi="Cambria Math"/>
            <w:lang w:val="en-GB"/>
          </w:rPr>
          <m:t>π</m:t>
        </m:r>
      </m:oMath>
      <w:r>
        <w:rPr>
          <w:b/>
          <w:lang w:val="en-GB"/>
        </w:rPr>
        <w:t xml:space="preserve"> </w:t>
      </w:r>
      <w:r>
        <w:rPr>
          <w:lang w:val="en-GB"/>
        </w:rPr>
        <w:t xml:space="preserve">will be the </w:t>
      </w:r>
      <w:r w:rsidR="00127200" w:rsidRPr="003974B4">
        <w:rPr>
          <w:lang w:val="en-GB"/>
        </w:rPr>
        <w:t>parameter to be learned</w:t>
      </w:r>
      <w:r>
        <w:rPr>
          <w:lang w:val="en-GB"/>
        </w:rPr>
        <w:t>. It is important to note that throughout all the models of this paper, the constraint</w:t>
      </w:r>
      <w:r w:rsidR="00344E22" w:rsidRPr="003974B4">
        <w:rPr>
          <w:lang w:val="en-GB"/>
        </w:rPr>
        <w:t xml:space="preserve"> </w:t>
      </w:r>
      <w:r w:rsidR="00344E22" w:rsidRPr="003974B4">
        <w:rPr>
          <w:rFonts w:ascii="Cambria" w:hAnsi="Cambria"/>
          <w:b/>
          <w:lang w:val="en-GB"/>
        </w:rPr>
        <w:t>π</w:t>
      </w:r>
      <w:r w:rsidR="00344E22" w:rsidRPr="003974B4">
        <w:rPr>
          <w:lang w:val="en-GB"/>
        </w:rPr>
        <w:t xml:space="preserve"> &gt; 0 </w:t>
      </w:r>
      <w:r>
        <w:rPr>
          <w:lang w:val="en-GB"/>
        </w:rPr>
        <w:t xml:space="preserve">will always be present, as it enseures that no shortings are done. Finally, as this variable contains percentage values, another constraint that will be held at all times is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Pr>
          <w:lang w:val="en-GB"/>
        </w:rPr>
        <w:t>.</w:t>
      </w:r>
    </w:p>
    <w:p w14:paraId="0D118710" w14:textId="77777777" w:rsidR="00050373" w:rsidRPr="003974B4" w:rsidRDefault="00050373" w:rsidP="00DC4B41">
      <w:pPr>
        <w:jc w:val="both"/>
        <w:rPr>
          <w:lang w:val="en-GB"/>
        </w:rPr>
      </w:pPr>
    </w:p>
    <w:p w14:paraId="531B8C96" w14:textId="42DA3857" w:rsidR="001944B9" w:rsidRPr="003974B4" w:rsidRDefault="001944B9" w:rsidP="001944B9">
      <w:pPr>
        <w:pStyle w:val="Heading3"/>
        <w:rPr>
          <w:lang w:val="en-GB"/>
        </w:rPr>
      </w:pPr>
      <w:bookmarkStart w:id="23" w:name="_Toc259920817"/>
      <w:bookmarkStart w:id="24" w:name="_Toc259956423"/>
      <w:r w:rsidRPr="003974B4">
        <w:rPr>
          <w:lang w:val="en-GB"/>
        </w:rPr>
        <w:t>Group</w:t>
      </w:r>
      <w:r w:rsidR="00700213" w:rsidRPr="003974B4">
        <w:rPr>
          <w:lang w:val="en-GB"/>
        </w:rPr>
        <w:t xml:space="preserve"> Notation</w:t>
      </w:r>
      <w:bookmarkEnd w:id="23"/>
      <w:bookmarkEnd w:id="24"/>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0EDE2EE3" w:rsidR="00133CAE" w:rsidRDefault="00133CAE" w:rsidP="00133CAE">
      <w:pPr>
        <w:jc w:val="both"/>
        <w:rPr>
          <w:lang w:val="en-GB"/>
        </w:rPr>
      </w:pPr>
      <w:r>
        <w:rPr>
          <w:lang w:val="en-GB"/>
        </w:rPr>
        <w:t xml:space="preserve">For the new group formulation proposed we will need to introduce the concept of superscripting </w:t>
      </w:r>
      <w:r w:rsidR="00A75BB5">
        <w:rPr>
          <w:lang w:val="en-GB"/>
        </w:rPr>
        <w:t>(same as in arrays in code)</w:t>
      </w:r>
      <w:r>
        <w:rPr>
          <w:lang w:val="en-GB"/>
        </w:rPr>
        <w:t xml:space="preserve"> in order to </w:t>
      </w:r>
      <w:r w:rsidR="00A75BB5">
        <w:rPr>
          <w:lang w:val="en-GB"/>
        </w:rPr>
        <w:t>obtain</w:t>
      </w:r>
      <w:r>
        <w:rPr>
          <w:lang w:val="en-GB"/>
        </w:rPr>
        <w:t xml:space="preserve"> specific elements in matrices and vectors through indexing. In this paper we will use the pseudo-code notation </w:t>
      </w:r>
      <m:oMath>
        <m:r>
          <m:rPr>
            <m:sty m:val="bi"/>
          </m:rPr>
          <w:rPr>
            <w:rFonts w:ascii="Cambria Math" w:hAnsi="Cambria Math"/>
            <w:lang w:val="en-GB"/>
          </w:rPr>
          <m:t>A[ x,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∧(∀x,y.  </m:t>
        </m:r>
        <m:r>
          <m:rPr>
            <m:sty m:val="p"/>
          </m:rPr>
          <w:rPr>
            <w:rFonts w:ascii="Cambria Math" w:hAnsi="Cambria Math"/>
            <w:lang w:val="en-GB"/>
          </w:rPr>
          <m:t>max⁡</m:t>
        </m:r>
        <m:r>
          <w:rPr>
            <w:rFonts w:ascii="Cambria Math" w:hAnsi="Cambria Math"/>
            <w:lang w:val="en-GB"/>
          </w:rPr>
          <m:t>(x)&lt;|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so  </w:t>
      </w:r>
      <m:oMath>
        <m:r>
          <m:rPr>
            <m:sty m:val="bi"/>
          </m:rPr>
          <w:rPr>
            <w:rFonts w:ascii="Cambria Math" w:hAnsi="Cambria Math"/>
            <w:lang w:val="en-GB"/>
          </w:rPr>
          <m:t>A[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C456470"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∈ψ</m:t>
        </m:r>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 …}.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25" w:name="_Toc259920818"/>
      <w:bookmarkStart w:id="26" w:name="_Toc259956424"/>
      <w:r w:rsidRPr="003974B4">
        <w:rPr>
          <w:lang w:val="en-GB"/>
        </w:rPr>
        <w:t>Financial Definitions</w:t>
      </w:r>
      <w:bookmarkEnd w:id="25"/>
      <w:bookmarkEnd w:id="26"/>
    </w:p>
    <w:p w14:paraId="0EF9D96E" w14:textId="3736A5FD" w:rsidR="0026423F" w:rsidRDefault="00EA3921" w:rsidP="0026423F">
      <w:pPr>
        <w:pStyle w:val="Heading3"/>
        <w:rPr>
          <w:lang w:val="en-GB"/>
        </w:rPr>
      </w:pPr>
      <w:r>
        <w:rPr>
          <w:lang w:val="en-GB"/>
        </w:rPr>
        <w:t>Basic financial terms</w:t>
      </w:r>
    </w:p>
    <w:p w14:paraId="6E2911E4" w14:textId="77777777" w:rsidR="00EA3921" w:rsidRPr="00EA3921" w:rsidRDefault="00EA3921" w:rsidP="00EA3921">
      <w:pPr>
        <w:pStyle w:val="ListParagraph"/>
        <w:numPr>
          <w:ilvl w:val="0"/>
          <w:numId w:val="5"/>
        </w:numPr>
        <w:rPr>
          <w:lang w:val="en-GB"/>
        </w:rPr>
      </w:pPr>
      <w:r w:rsidRPr="00EA3921">
        <w:rPr>
          <w:b/>
        </w:rPr>
        <w:t>Financial risk</w:t>
      </w:r>
      <w:r w:rsidRPr="00EA3921">
        <w:rPr>
          <w:lang w:val="en-GB"/>
        </w:rPr>
        <w:t xml:space="preserve"> - </w:t>
      </w:r>
      <w:r w:rsidR="0026423F" w:rsidRPr="00EA3921">
        <w:rPr>
          <w:lang w:val="en-GB"/>
        </w:rPr>
        <w:t xml:space="preserve"> potential loss or uncertainty from an investment, and can be measured through mathematical and statistical models. </w:t>
      </w:r>
    </w:p>
    <w:p w14:paraId="356CB047" w14:textId="55A09540" w:rsidR="0026423F" w:rsidRPr="00EA3921" w:rsidRDefault="00EA3921" w:rsidP="00EA3921">
      <w:pPr>
        <w:pStyle w:val="ListParagraph"/>
        <w:numPr>
          <w:ilvl w:val="0"/>
          <w:numId w:val="5"/>
        </w:numPr>
        <w:rPr>
          <w:lang w:val="en-GB"/>
        </w:rPr>
      </w:pPr>
      <w:r w:rsidRPr="00EA3921">
        <w:rPr>
          <w:b/>
          <w:lang w:val="en-GB"/>
        </w:rPr>
        <w:t>Volatility</w:t>
      </w:r>
      <w:r w:rsidRPr="00EA3921">
        <w:rPr>
          <w:lang w:val="en-GB"/>
        </w:rPr>
        <w:t xml:space="preserve"> - </w:t>
      </w:r>
      <w:r w:rsidR="0026423F" w:rsidRPr="00EA3921">
        <w:rPr>
          <w:lang w:val="en-GB"/>
        </w:rPr>
        <w:t xml:space="preserve">A factor that is often used when measuring financial risk </w:t>
      </w:r>
      <w:r w:rsidR="00853ED1" w:rsidRPr="00EA3921">
        <w:rPr>
          <w:lang w:val="en-GB"/>
        </w:rPr>
        <w:t xml:space="preserve">previously defined as </w:t>
      </w:r>
      <w:r w:rsidR="00853ED1" w:rsidRPr="00EA3921">
        <w:rPr>
          <w:rFonts w:ascii="Cambria" w:hAnsi="Cambria"/>
          <w:lang w:val="en-GB"/>
        </w:rPr>
        <w:t>σ</w:t>
      </w:r>
      <w:r w:rsidR="0026423F" w:rsidRPr="00EA3921">
        <w:rPr>
          <w:lang w:val="en-GB"/>
        </w:rPr>
        <w:t>. The volatility of a financial instrument is the standard deviation of the historical returns.</w:t>
      </w:r>
    </w:p>
    <w:p w14:paraId="444E73C3" w14:textId="77777777" w:rsidR="00EA3921" w:rsidRPr="00EA3921" w:rsidRDefault="00EA3921" w:rsidP="00853ED1">
      <w:pPr>
        <w:pStyle w:val="ListParagraph"/>
        <w:numPr>
          <w:ilvl w:val="0"/>
          <w:numId w:val="5"/>
        </w:numPr>
        <w:rPr>
          <w:b/>
        </w:rPr>
      </w:pPr>
      <w:r w:rsidRPr="00EA3921">
        <w:rPr>
          <w:b/>
          <w:lang w:val="en-GB"/>
        </w:rPr>
        <w:t xml:space="preserve">Portfolio </w:t>
      </w:r>
      <w:r>
        <w:rPr>
          <w:b/>
          <w:lang w:val="en-GB"/>
        </w:rPr>
        <w:t>–</w:t>
      </w:r>
      <w:r w:rsidRPr="00EA3921">
        <w:rPr>
          <w:b/>
          <w:lang w:val="en-GB"/>
        </w:rPr>
        <w:t xml:space="preserve"> </w:t>
      </w:r>
      <w:r>
        <w:rPr>
          <w:lang w:val="en-GB"/>
        </w:rPr>
        <w:t>A group of financial assets such as bonds, stocks where an amount of money is invested</w:t>
      </w:r>
    </w:p>
    <w:p w14:paraId="2F864F05" w14:textId="77777777" w:rsidR="00AD4DB7" w:rsidRPr="00AD4DB7" w:rsidRDefault="00EA3921" w:rsidP="00AD4DB7">
      <w:pPr>
        <w:pStyle w:val="ListParagraph"/>
        <w:numPr>
          <w:ilvl w:val="0"/>
          <w:numId w:val="5"/>
        </w:numPr>
        <w:rPr>
          <w:lang w:val="en-GB"/>
        </w:rPr>
      </w:pPr>
      <w:r>
        <w:rPr>
          <w:b/>
        </w:rPr>
        <w:t>M</w:t>
      </w:r>
      <w:r w:rsidR="00853ED1" w:rsidRPr="00EA3921">
        <w:rPr>
          <w:b/>
        </w:rPr>
        <w:t>arket</w:t>
      </w:r>
      <w:r>
        <w:rPr>
          <w:b/>
        </w:rPr>
        <w:t xml:space="preserve"> I</w:t>
      </w:r>
      <w:r w:rsidR="00853ED1" w:rsidRPr="00EA3921">
        <w:rPr>
          <w:b/>
        </w:rPr>
        <w:t>ndex</w:t>
      </w:r>
      <w:r>
        <w:t xml:space="preserve"> – An aggregate of stocks from a financial market that aim to represent an entire stock market.</w:t>
      </w:r>
    </w:p>
    <w:p w14:paraId="21FF312B" w14:textId="77777777" w:rsidR="00AD4DB7" w:rsidRDefault="00AD4DB7" w:rsidP="00AD4DB7">
      <w:pPr>
        <w:rPr>
          <w:lang w:val="en-GB"/>
        </w:rPr>
      </w:pPr>
    </w:p>
    <w:p w14:paraId="560E0A86" w14:textId="77777777" w:rsidR="00AD4DB7" w:rsidRDefault="00AD4DB7" w:rsidP="00AD4DB7">
      <w:pPr>
        <w:rPr>
          <w:lang w:val="en-GB"/>
        </w:rPr>
      </w:pPr>
    </w:p>
    <w:p w14:paraId="39E671E7" w14:textId="3B9D4F3D" w:rsidR="00853ED1" w:rsidRPr="00AD4DB7" w:rsidRDefault="00853ED1" w:rsidP="00AD4DB7">
      <w:pPr>
        <w:pStyle w:val="Heading3"/>
      </w:pPr>
      <w:r w:rsidRPr="00AD4DB7">
        <w:t>Portfolio Diversification</w:t>
      </w:r>
    </w:p>
    <w:p w14:paraId="58BCD11E" w14:textId="4102DE40" w:rsidR="00853ED1" w:rsidRPr="00853ED1" w:rsidRDefault="00853ED1" w:rsidP="00853ED1">
      <w:r>
        <w:t xml:space="preserve">In finance it is a very important concern to obtain diversification when dealing with investments. </w:t>
      </w:r>
      <w:r w:rsidR="009D13CB">
        <w:t>What is meant by diversification is to distribute</w:t>
      </w:r>
      <w:r>
        <w:t xml:space="preserve"> risk </w:t>
      </w:r>
      <w:r w:rsidR="009D13CB">
        <w:t>by investing in</w:t>
      </w:r>
      <w:r>
        <w:t xml:space="preserve"> several (preferably uncorrelated)</w:t>
      </w:r>
      <w:r w:rsidR="009D13CB">
        <w:t xml:space="preserve"> </w:t>
      </w:r>
      <w:r>
        <w:t>financial instruments. This way, if the price of a group of financial instruments goes down, losses would not be as bad, as a diversified portfolio would have investments in numerous disjoint groups.</w:t>
      </w:r>
    </w:p>
    <w:p w14:paraId="3A747504" w14:textId="77777777" w:rsidR="0026423F" w:rsidRDefault="0026423F" w:rsidP="00C60012">
      <w:pPr>
        <w:rPr>
          <w:lang w:val="en-GB"/>
        </w:rPr>
      </w:pPr>
    </w:p>
    <w:p w14:paraId="52C5B5A4" w14:textId="1EEE849D" w:rsidR="00F23C77" w:rsidRDefault="00F23C77" w:rsidP="00F23C77">
      <w:pPr>
        <w:pStyle w:val="Heading3"/>
      </w:pPr>
      <w:r>
        <w:t>Stochastic Simulation Models</w:t>
      </w:r>
    </w:p>
    <w:p w14:paraId="38333113" w14:textId="3F62454A" w:rsidR="00F23C77" w:rsidRPr="00F23C77" w:rsidRDefault="00F23C77" w:rsidP="00F23C77">
      <w:r>
        <w:t xml:space="preserve">In this paper it was a very important concern to find an effective way to </w:t>
      </w:r>
    </w:p>
    <w:p w14:paraId="1E87DD3C" w14:textId="3D465175" w:rsidR="00FA7CF1" w:rsidRDefault="00FA7CF1" w:rsidP="00FA7CF1">
      <w:pPr>
        <w:pStyle w:val="Heading3"/>
      </w:pPr>
      <w:bookmarkStart w:id="27" w:name="_Toc259920820"/>
      <w:bookmarkStart w:id="28" w:name="_Toc259956426"/>
      <w:r>
        <w:t>GARCH Prediction Model</w:t>
      </w:r>
      <w:bookmarkEnd w:id="27"/>
      <w:bookmarkEnd w:id="28"/>
    </w:p>
    <w:p w14:paraId="0BD674AA" w14:textId="77777777" w:rsidR="00FA7CF1" w:rsidRDefault="00FA7CF1" w:rsidP="00FA7CF1"/>
    <w:p w14:paraId="4DAFDC15" w14:textId="6ACE4ADD" w:rsidR="00FA7CF1" w:rsidRPr="00FA7CF1" w:rsidRDefault="00FA7CF1" w:rsidP="00FA7CF1">
      <w:pPr>
        <w:pStyle w:val="Heading3"/>
      </w:pPr>
      <w:bookmarkStart w:id="29" w:name="_Toc259920821"/>
      <w:bookmarkStart w:id="30" w:name="_Toc259956427"/>
      <w:r>
        <w:t>Autoregressive Integrated Moving Average</w:t>
      </w:r>
      <w:bookmarkEnd w:id="29"/>
      <w:bookmarkEnd w:id="30"/>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31" w:name="_Toc259920822"/>
      <w:bookmarkStart w:id="32" w:name="_Toc259956428"/>
      <w:r w:rsidRPr="003974B4">
        <w:rPr>
          <w:lang w:val="en-GB"/>
        </w:rPr>
        <w:t>Modern Portfolio Theory</w:t>
      </w:r>
      <w:bookmarkEnd w:id="31"/>
      <w:bookmarkEnd w:id="32"/>
    </w:p>
    <w:p w14:paraId="67B3D41B" w14:textId="7F2B669E" w:rsidR="00726F6C" w:rsidRPr="003974B4" w:rsidRDefault="00DB63BD" w:rsidP="0056241E">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Markowitz(1952), ‘Porfolio Theory’. </w:t>
      </w:r>
      <w:r w:rsidRPr="003974B4">
        <w:rPr>
          <w:lang w:val="en-GB"/>
        </w:rPr>
        <w:t xml:space="preserve">More widely known as Modern Portfolio Theory, </w:t>
      </w:r>
      <w:r w:rsidR="00853ED1">
        <w:rPr>
          <w:lang w:val="en-GB"/>
        </w:rPr>
        <w:t xml:space="preserve">it </w:t>
      </w:r>
      <w:r w:rsidRPr="003974B4">
        <w:rPr>
          <w:lang w:val="en-GB"/>
        </w:rPr>
        <w:t>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w:t>
      </w:r>
      <w:r w:rsidR="00853ED1">
        <w:rPr>
          <w:lang w:val="en-GB"/>
        </w:rPr>
        <w:t xml:space="preserve">(weights) </w:t>
      </w:r>
      <w:r w:rsidRPr="003974B4">
        <w:rPr>
          <w:lang w:val="en-GB"/>
        </w:rPr>
        <w:t>of the assets</w:t>
      </w:r>
      <w:r w:rsidR="00726F6C" w:rsidRPr="003974B4">
        <w:rPr>
          <w:lang w:val="en-GB"/>
        </w:rPr>
        <w:t xml:space="preserve"> </w:t>
      </w:r>
      <m:oMath>
        <m:r>
          <m:rPr>
            <m:sty m:val="b"/>
          </m:rPr>
          <w:rPr>
            <w:rFonts w:ascii="Cambria Math" w:hAnsi="Cambria Math"/>
            <w:lang w:val="en-GB"/>
          </w:rPr>
          <m:t>π</m:t>
        </m:r>
      </m:oMath>
      <w:r w:rsidR="00853ED1">
        <w:rPr>
          <w:lang w:val="en-GB"/>
        </w:rPr>
        <w:t xml:space="preserve"> that comprise the portfolio</w:t>
      </w:r>
      <w:r w:rsidRPr="003974B4">
        <w:rPr>
          <w:lang w:val="en-GB"/>
        </w:rPr>
        <w:t>.</w:t>
      </w:r>
      <w:r w:rsidR="00853ED1">
        <w:rPr>
          <w:lang w:val="en-GB"/>
        </w:rPr>
        <w:t xml:space="preserve"> The formulation introduced in this paper is defined as follows:</w:t>
      </w:r>
    </w:p>
    <w:p w14:paraId="04777023" w14:textId="4476085B" w:rsidR="0056241E" w:rsidRDefault="0056241E" w:rsidP="0056241E">
      <w:pPr>
        <w:pStyle w:val="Caption"/>
        <w:keepNext/>
      </w:pPr>
      <w:r>
        <w:t xml:space="preserve">Equation </w:t>
      </w:r>
      <w:fldSimple w:instr=" SEQ Equation \* ARABIC ">
        <w:r w:rsidR="009F7242">
          <w:rPr>
            <w:noProof/>
          </w:rPr>
          <w:t>1</w:t>
        </w:r>
      </w:fldSimple>
      <w:r>
        <w:t xml:space="preserve"> – MPT Minimization</w:t>
      </w:r>
    </w:p>
    <w:p w14:paraId="74D98071" w14:textId="12E6D911" w:rsidR="00DB63BD" w:rsidRPr="00DB2EF3" w:rsidRDefault="00E4061D" w:rsidP="00C60012">
      <w:pPr>
        <w:rPr>
          <w:lang w:val="en-GB"/>
        </w:rPr>
      </w:pPr>
      <m:oMathPara>
        <m:oMathParaPr>
          <m:jc m:val="center"/>
        </m:oMathPara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6801E418" w14:textId="2FA3ADB6" w:rsidR="00D12022" w:rsidRDefault="00DC50B0" w:rsidP="001E3164">
      <w:pPr>
        <w:jc w:val="both"/>
        <w:rPr>
          <w:rFonts w:ascii="Cambria" w:hAnsi="Cambria"/>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r w:rsidRPr="003974B4">
        <w:rPr>
          <w:lang w:val="en-GB"/>
        </w:rPr>
        <w:t xml:space="preserve"> is a covariance matrix of asset </w:t>
      </w:r>
      <w:r w:rsidR="00853ED1">
        <w:rPr>
          <w:lang w:val="en-GB"/>
        </w:rPr>
        <w:t>is the parameter to be learned</w:t>
      </w:r>
      <w:r w:rsidRPr="003974B4">
        <w:rPr>
          <w:lang w:val="en-GB"/>
        </w:rPr>
        <w:t xml:space="preserve">.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rFonts w:ascii="Cambria" w:hAnsi="Cambria"/>
          <w:lang w:val="en-GB"/>
        </w:rPr>
        <w:t xml:space="preserve">. This model revolutionized portfolio theory since its debut, and has been thoroughly revisited since. </w:t>
      </w:r>
    </w:p>
    <w:p w14:paraId="09120190" w14:textId="77777777" w:rsidR="00727067" w:rsidRPr="003974B4" w:rsidRDefault="00727067" w:rsidP="00727067">
      <w:pPr>
        <w:rPr>
          <w:lang w:val="en-GB"/>
        </w:rPr>
      </w:pPr>
    </w:p>
    <w:p w14:paraId="12D2B5BA" w14:textId="77777777" w:rsidR="00727067" w:rsidRPr="003974B4" w:rsidRDefault="00727067" w:rsidP="00727067">
      <w:pPr>
        <w:pStyle w:val="Heading3"/>
        <w:rPr>
          <w:lang w:val="en-GB"/>
        </w:rPr>
      </w:pPr>
      <w:bookmarkStart w:id="33" w:name="_Toc259920825"/>
      <w:bookmarkStart w:id="34" w:name="_Toc259956431"/>
      <w:r w:rsidRPr="003974B4">
        <w:rPr>
          <w:lang w:val="en-GB"/>
        </w:rPr>
        <w:t>Tracking Error</w:t>
      </w:r>
      <w:bookmarkEnd w:id="33"/>
      <w:bookmarkEnd w:id="34"/>
    </w:p>
    <w:p w14:paraId="38924DD4" w14:textId="77777777" w:rsidR="00727067" w:rsidRPr="003974B4" w:rsidRDefault="00727067" w:rsidP="00727067">
      <w:pPr>
        <w:jc w:val="both"/>
        <w:rPr>
          <w:lang w:val="en-GB"/>
        </w:rPr>
      </w:pPr>
      <w:r w:rsidRPr="003974B4">
        <w:rPr>
          <w:lang w:val="en-GB"/>
        </w:rPr>
        <w:t xml:space="preserve">In this paper, we will base all our calculations in a very commonly used loss function – the Tracking Error. Tracking error </w:t>
      </w:r>
      <w:r w:rsidRPr="003974B4">
        <w:rPr>
          <w:rFonts w:ascii="Cambria" w:hAnsi="Cambria"/>
          <w:lang w:val="en-GB"/>
        </w:rPr>
        <w:t>is very intuitive,</w:t>
      </w:r>
      <w:r w:rsidRPr="003974B4">
        <w:rPr>
          <w:lang w:val="en-GB"/>
        </w:rPr>
        <w:t xml:space="preserve"> especially when seen graphically – it basically measures how similar a portfolio A behaves to a portfolio B. We will refer to tracking error as </w:t>
      </w:r>
      <w:r w:rsidRPr="003974B4">
        <w:rPr>
          <w:rFonts w:ascii="Cambria" w:hAnsi="Cambria"/>
          <w:lang w:val="en-GB"/>
        </w:rPr>
        <w:t>ξ</w:t>
      </w:r>
      <w:r w:rsidRPr="003974B4">
        <w:rPr>
          <w:rFonts w:ascii="Cambria" w:hAnsi="Cambria"/>
          <w:vertAlign w:val="subscript"/>
          <w:lang w:val="en-GB"/>
        </w:rPr>
        <w:t>φ, t</w:t>
      </w:r>
      <w:r w:rsidRPr="003974B4">
        <w:rPr>
          <w:lang w:val="en-GB"/>
        </w:rPr>
        <w:t>(</w:t>
      </w:r>
      <w:r w:rsidRPr="003974B4">
        <w:rPr>
          <w:rFonts w:ascii="Cambria" w:hAnsi="Cambria"/>
          <w:b/>
          <w:lang w:val="en-GB"/>
        </w:rPr>
        <w:t>π</w:t>
      </w:r>
      <w:r w:rsidRPr="003974B4">
        <w:rPr>
          <w:lang w:val="en-GB"/>
        </w:rPr>
        <w:t>) defined as:</w:t>
      </w:r>
    </w:p>
    <w:p w14:paraId="5FC08CC3" w14:textId="77777777" w:rsidR="00727067" w:rsidRPr="003974B4" w:rsidRDefault="00727067" w:rsidP="00727067">
      <w:pPr>
        <w:rPr>
          <w:lang w:val="en-GB"/>
        </w:rPr>
      </w:pPr>
      <w:r w:rsidRPr="003974B4">
        <w:rPr>
          <w:lang w:val="en-GB"/>
        </w:rPr>
        <w:t xml:space="preserve"> </w:t>
      </w:r>
    </w:p>
    <w:p w14:paraId="7649F8A0" w14:textId="75BEC76C" w:rsidR="0056241E" w:rsidRDefault="0056241E" w:rsidP="0056241E">
      <w:pPr>
        <w:pStyle w:val="Caption"/>
        <w:keepNext/>
      </w:pPr>
      <w:r>
        <w:t xml:space="preserve">Equation </w:t>
      </w:r>
      <w:fldSimple w:instr=" SEQ Equation \* ARABIC ">
        <w:r w:rsidR="009F7242">
          <w:rPr>
            <w:noProof/>
          </w:rPr>
          <w:t>2</w:t>
        </w:r>
      </w:fldSimple>
      <w:r>
        <w:t xml:space="preserve"> - Tracking Error</w:t>
      </w:r>
    </w:p>
    <w:p w14:paraId="78E5115E" w14:textId="77777777" w:rsidR="00727067" w:rsidRPr="003974B4" w:rsidRDefault="00E4061D" w:rsidP="00727067">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06D83F02" w14:textId="77777777" w:rsidR="00727067" w:rsidRPr="003974B4" w:rsidRDefault="00727067" w:rsidP="00727067">
      <w:pPr>
        <w:rPr>
          <w:lang w:val="en-GB"/>
        </w:rPr>
      </w:pPr>
    </w:p>
    <w:p w14:paraId="4CEBC130" w14:textId="36B67B2F" w:rsidR="00D12022" w:rsidRPr="003974B4" w:rsidRDefault="00727067" w:rsidP="00727067">
      <w:pPr>
        <w:rPr>
          <w:lang w:val="en-GB"/>
        </w:rPr>
      </w:pPr>
      <w:r w:rsidRPr="003974B4">
        <w:rPr>
          <w:lang w:val="en-GB"/>
        </w:rPr>
        <w:t>This tracking error function will also be used to measure the results of the accuracy of our model compared to other models proposed.</w:t>
      </w:r>
    </w:p>
    <w:p w14:paraId="0B5F2416" w14:textId="0D5FAD8D" w:rsidR="00D12022" w:rsidRDefault="00614DBB" w:rsidP="00D12022">
      <w:pPr>
        <w:pStyle w:val="Heading2"/>
        <w:rPr>
          <w:lang w:val="en-GB"/>
        </w:rPr>
      </w:pPr>
      <w:r>
        <w:rPr>
          <w:lang w:val="en-GB"/>
        </w:rPr>
        <w:t xml:space="preserve">Background </w:t>
      </w:r>
      <w:r w:rsidR="0024141F">
        <w:rPr>
          <w:lang w:val="en-GB"/>
        </w:rPr>
        <w:t>in</w:t>
      </w:r>
      <w:r>
        <w:rPr>
          <w:lang w:val="en-GB"/>
        </w:rPr>
        <w:t xml:space="preserve"> Regression Applications </w:t>
      </w:r>
      <w:r w:rsidR="0024141F">
        <w:rPr>
          <w:lang w:val="en-GB"/>
        </w:rPr>
        <w:t>for</w:t>
      </w:r>
      <w:r>
        <w:rPr>
          <w:lang w:val="en-GB"/>
        </w:rPr>
        <w:t xml:space="preserve"> Finance</w:t>
      </w:r>
    </w:p>
    <w:p w14:paraId="11A07845" w14:textId="515DC891" w:rsidR="00727067" w:rsidRDefault="00E26AB6" w:rsidP="00727067">
      <w:r>
        <w:t>In order to obtain an understanding on how regression models can be effectively implemented in financial datasets, we require to introduce some financial concepts before this, including Value-at-Risk and it’s variations.</w:t>
      </w:r>
    </w:p>
    <w:p w14:paraId="3433CFF2" w14:textId="77777777" w:rsidR="00727067" w:rsidRPr="003974B4" w:rsidRDefault="00727067" w:rsidP="00727067">
      <w:pPr>
        <w:jc w:val="both"/>
        <w:rPr>
          <w:lang w:val="en-GB"/>
        </w:rPr>
      </w:pPr>
    </w:p>
    <w:p w14:paraId="42BD545A" w14:textId="77777777" w:rsidR="00727067" w:rsidRPr="003974B4" w:rsidRDefault="00727067" w:rsidP="00727067">
      <w:pPr>
        <w:pStyle w:val="Heading3"/>
        <w:rPr>
          <w:lang w:val="en-GB"/>
        </w:rPr>
      </w:pPr>
      <w:bookmarkStart w:id="35" w:name="_Toc259920823"/>
      <w:bookmarkStart w:id="36" w:name="_Toc259956429"/>
      <w:r w:rsidRPr="003974B4">
        <w:rPr>
          <w:lang w:val="en-GB"/>
        </w:rPr>
        <w:t>Value-at-Risk</w:t>
      </w:r>
      <w:bookmarkEnd w:id="35"/>
      <w:bookmarkEnd w:id="36"/>
    </w:p>
    <w:p w14:paraId="7459C793" w14:textId="77777777" w:rsidR="00727067" w:rsidRPr="003974B4" w:rsidRDefault="00727067" w:rsidP="00727067">
      <w:pPr>
        <w:jc w:val="both"/>
        <w:rPr>
          <w:lang w:val="en-GB"/>
        </w:rPr>
      </w:pPr>
      <w:r w:rsidRPr="003974B4">
        <w:rPr>
          <w:noProof/>
        </w:rPr>
        <w:drawing>
          <wp:anchor distT="0" distB="0" distL="114300" distR="114300" simplePos="0" relativeHeight="251718656" behindDoc="0" locked="0" layoutInCell="1" allowOverlap="1" wp14:anchorId="7E70C0D3" wp14:editId="46A263F3">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A very important risk management model in finance is the Value-at-Risk model, or VaR [2] Philippe (1996). The most common application of  Value-at-Risk is the </w:t>
      </w:r>
      <w:r w:rsidRPr="003974B4">
        <w:rPr>
          <w:rFonts w:ascii="Cambria" w:hAnsi="Cambria"/>
          <w:lang w:val="en-GB"/>
        </w:rPr>
        <w:t>β</w:t>
      </w:r>
      <w:r w:rsidRPr="003974B4">
        <w:rPr>
          <w:lang w:val="en-GB"/>
        </w:rPr>
        <w:t xml:space="preserve">%-VaR. Given a percentage </w:t>
      </w:r>
      <w:r w:rsidRPr="003974B4">
        <w:rPr>
          <w:rFonts w:ascii="Cambria" w:hAnsi="Cambria"/>
          <w:lang w:val="en-GB"/>
        </w:rPr>
        <w:t xml:space="preserve">β% and a set of historical prices, we can build a </w:t>
      </w:r>
      <w:r w:rsidRPr="003974B4">
        <w:rPr>
          <w:lang w:val="en-GB"/>
        </w:rPr>
        <w:t xml:space="preserve">frequency table which we assume has normal distribution, and then we can estimate the loss that we are </w:t>
      </w:r>
      <w:r w:rsidRPr="003974B4">
        <w:rPr>
          <w:rFonts w:ascii="Cambria" w:hAnsi="Cambria"/>
          <w:lang w:val="en-GB"/>
        </w:rPr>
        <w:t>β</w:t>
      </w:r>
      <w:r w:rsidRPr="003974B4">
        <w:rPr>
          <w:lang w:val="en-GB"/>
        </w:rPr>
        <w:t>% sure that will not be exceeded.</w:t>
      </w:r>
    </w:p>
    <w:p w14:paraId="334A4C29" w14:textId="77777777" w:rsidR="00727067" w:rsidRPr="003974B4" w:rsidRDefault="00727067" w:rsidP="00727067">
      <w:pPr>
        <w:rPr>
          <w:lang w:val="en-GB"/>
        </w:rPr>
      </w:pPr>
    </w:p>
    <w:p w14:paraId="4458A12D" w14:textId="77777777" w:rsidR="00727067" w:rsidRPr="003974B4" w:rsidRDefault="00727067" w:rsidP="00727067">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xml:space="preserve">, we can compute the model presented in [6] Mina et al. </w:t>
      </w:r>
      <w:r w:rsidRPr="003974B4">
        <w:rPr>
          <w:rFonts w:ascii="Cambria" w:hAnsi="Cambria"/>
          <w:lang w:val="en-GB"/>
        </w:rPr>
        <w:t>β%</w:t>
      </w:r>
      <w:r w:rsidRPr="003974B4">
        <w:rPr>
          <w:lang w:val="en-GB"/>
        </w:rPr>
        <w:t>-VaR from a portfolio as follows:</w:t>
      </w:r>
    </w:p>
    <w:p w14:paraId="172C24D9" w14:textId="77777777" w:rsidR="00727067" w:rsidRPr="003974B4" w:rsidRDefault="00727067" w:rsidP="00727067">
      <w:pPr>
        <w:rPr>
          <w:lang w:val="en-GB"/>
        </w:rPr>
      </w:pPr>
    </w:p>
    <w:p w14:paraId="1A7C25A6" w14:textId="232A4934" w:rsidR="00224181" w:rsidRDefault="00224181" w:rsidP="00224181">
      <w:pPr>
        <w:pStyle w:val="Caption"/>
        <w:keepNext/>
      </w:pPr>
      <w:r>
        <w:t xml:space="preserve">Equation </w:t>
      </w:r>
      <w:fldSimple w:instr=" SEQ Equation \* ARABIC ">
        <w:r w:rsidR="009F7242">
          <w:rPr>
            <w:noProof/>
          </w:rPr>
          <w:t>3</w:t>
        </w:r>
      </w:fldSimple>
      <w:r>
        <w:t xml:space="preserve"> - B%-VaR</w:t>
      </w:r>
    </w:p>
    <w:p w14:paraId="138E6915" w14:textId="77777777" w:rsidR="00727067" w:rsidRPr="003974B4" w:rsidRDefault="00727067" w:rsidP="00727067">
      <w:pPr>
        <w:rPr>
          <w:lang w:val="en-GB"/>
        </w:rPr>
      </w:pPr>
      <m:oMathPara>
        <m:oMath>
          <m:r>
            <w:rPr>
              <w:rFonts w:ascii="Cambria Math" w:hAnsi="Cambria Math"/>
              <w:lang w:val="en-GB"/>
            </w:rPr>
            <m:t>β%VaR= α*(σ-μ)</m:t>
          </m:r>
        </m:oMath>
      </m:oMathPara>
    </w:p>
    <w:p w14:paraId="596212B5" w14:textId="77777777" w:rsidR="00727067" w:rsidRPr="003974B4" w:rsidRDefault="00727067" w:rsidP="00727067">
      <w:pPr>
        <w:rPr>
          <w:lang w:val="en-GB"/>
        </w:rPr>
      </w:pPr>
    </w:p>
    <w:p w14:paraId="22749FEB" w14:textId="77777777" w:rsidR="00727067" w:rsidRPr="003974B4" w:rsidRDefault="00727067" w:rsidP="00727067">
      <w:pPr>
        <w:rPr>
          <w:lang w:val="en-GB"/>
        </w:rPr>
      </w:pPr>
    </w:p>
    <w:p w14:paraId="6F27BF01" w14:textId="77777777" w:rsidR="00727067" w:rsidRPr="003974B4" w:rsidRDefault="00727067" w:rsidP="00727067">
      <w:pPr>
        <w:jc w:val="both"/>
        <w:rPr>
          <w:lang w:val="en-GB"/>
        </w:rPr>
      </w:pPr>
      <w:r w:rsidRPr="003974B4">
        <w:rPr>
          <w:lang w:val="en-GB"/>
        </w:rPr>
        <w:t xml:space="preserve">Value-at-Risk is excellent when dealing with raw calculations from a given volatility, however it lacks of convexity characteristics, making it hard to optimize, and hence unattractive for minimization problems. </w:t>
      </w:r>
    </w:p>
    <w:p w14:paraId="62D771E3" w14:textId="77777777" w:rsidR="00727067" w:rsidRPr="003974B4" w:rsidRDefault="00727067" w:rsidP="00727067">
      <w:pPr>
        <w:jc w:val="both"/>
        <w:rPr>
          <w:lang w:val="en-GB"/>
        </w:rPr>
      </w:pPr>
    </w:p>
    <w:p w14:paraId="7E38FA49" w14:textId="77777777" w:rsidR="00727067" w:rsidRPr="003974B4" w:rsidRDefault="00727067" w:rsidP="00727067">
      <w:pPr>
        <w:pStyle w:val="Heading3"/>
        <w:rPr>
          <w:lang w:val="en-GB"/>
        </w:rPr>
      </w:pPr>
      <w:bookmarkStart w:id="37" w:name="_Toc259920824"/>
      <w:bookmarkStart w:id="38" w:name="_Toc259956430"/>
      <w:r w:rsidRPr="003974B4">
        <w:rPr>
          <w:lang w:val="en-GB"/>
        </w:rPr>
        <w:t>Expected Shortfall</w:t>
      </w:r>
      <w:bookmarkEnd w:id="37"/>
      <w:bookmarkEnd w:id="38"/>
    </w:p>
    <w:p w14:paraId="6AE6C724" w14:textId="37AEAF0A" w:rsidR="00727067" w:rsidRPr="003974B4" w:rsidRDefault="00727067" w:rsidP="00727067">
      <w:pPr>
        <w:jc w:val="both"/>
        <w:rPr>
          <w:lang w:val="en-GB"/>
        </w:rPr>
      </w:pPr>
      <w:r w:rsidRPr="003974B4">
        <w:rPr>
          <w:rFonts w:ascii="Cambria" w:hAnsi="Cambria"/>
          <w:lang w:val="en-GB"/>
        </w:rPr>
        <w:t>β</w:t>
      </w:r>
      <w:r w:rsidRPr="003974B4">
        <w:rPr>
          <w:lang w:val="en-GB"/>
        </w:rPr>
        <w:t xml:space="preserve">-Conditional-Value-at-Risk, also known as Expected Shortfall, is the conditional expectation of losses above </w:t>
      </w:r>
      <w:r w:rsidRPr="003974B4">
        <w:rPr>
          <w:rFonts w:ascii="Cambria" w:hAnsi="Cambria"/>
          <w:lang w:val="en-GB"/>
        </w:rPr>
        <w:t>β</w:t>
      </w:r>
      <w:r w:rsidRPr="003974B4">
        <w:rPr>
          <w:lang w:val="en-GB"/>
        </w:rPr>
        <w:t>%-VaR</w:t>
      </w:r>
      <w:r w:rsidRPr="003974B4">
        <w:rPr>
          <w:rFonts w:ascii="Cambria" w:hAnsi="Cambria"/>
          <w:lang w:val="en-GB"/>
        </w:rPr>
        <w:t xml:space="preserve"> – in other words, the probability that a specific loss will exceed the β%-VaR</w:t>
      </w:r>
      <w:r w:rsidRPr="003974B4">
        <w:rPr>
          <w:lang w:val="en-GB"/>
        </w:rPr>
        <w:t xml:space="preserve">. Unlike VaR, CVaR has many desired characteristics such as convexity, that will allow for the definitions required for </w:t>
      </w:r>
      <w:r w:rsidR="00B46C4B">
        <w:rPr>
          <w:lang w:val="en-GB"/>
        </w:rPr>
        <w:t>using this as a minimization problem</w:t>
      </w:r>
      <w:r w:rsidRPr="003974B4">
        <w:rPr>
          <w:lang w:val="en-GB"/>
        </w:rPr>
        <w:t>.</w:t>
      </w:r>
    </w:p>
    <w:p w14:paraId="32729D66" w14:textId="77777777" w:rsidR="00727067" w:rsidRPr="003974B4" w:rsidRDefault="00727067" w:rsidP="00727067">
      <w:pPr>
        <w:rPr>
          <w:lang w:val="en-GB"/>
        </w:rPr>
      </w:pPr>
    </w:p>
    <w:p w14:paraId="720D2C7E" w14:textId="77777777" w:rsidR="00727067" w:rsidRPr="003974B4" w:rsidRDefault="00727067" w:rsidP="00727067">
      <w:pPr>
        <w:jc w:val="both"/>
        <w:rPr>
          <w:lang w:val="en-GB"/>
        </w:rPr>
      </w:pPr>
      <w:r w:rsidRPr="003974B4">
        <w:rPr>
          <w:lang w:val="en-GB"/>
        </w:rPr>
        <w:t>To define this, we base ourselves in the mathematical notation in [Akiko 2010] and in the logic of [4] Rockafellar R. et al. (2000). We initially base ourselves in a regression problem to obtain a linear function approximator y = (w,x) + b from m = 1, ..., M samples (x</w:t>
      </w:r>
      <w:r w:rsidRPr="003974B4">
        <w:rPr>
          <w:vertAlign w:val="subscript"/>
          <w:lang w:val="en-GB"/>
        </w:rPr>
        <w:t>i</w:t>
      </w:r>
      <w:r w:rsidRPr="003974B4">
        <w:rPr>
          <w:lang w:val="en-GB"/>
        </w:rPr>
        <w:t>, y</w:t>
      </w:r>
      <w:r w:rsidRPr="003974B4">
        <w:rPr>
          <w:vertAlign w:val="subscript"/>
          <w:lang w:val="en-GB"/>
        </w:rPr>
        <w:t>i</w:t>
      </w:r>
      <w:r w:rsidRPr="003974B4">
        <w:rPr>
          <w:lang w:val="en-GB"/>
        </w:rPr>
        <w:t xml:space="preserve">). Our variables x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and y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are our input and output values respectively and w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and b</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 xml:space="preserve"> </w:t>
      </w:r>
      <w:r w:rsidRPr="003974B4">
        <w:rPr>
          <w:lang w:val="en-GB"/>
        </w:rPr>
        <w:t xml:space="preserve">are the variables to be learned. </w:t>
      </w:r>
    </w:p>
    <w:p w14:paraId="74709F87" w14:textId="77777777" w:rsidR="00583C77" w:rsidRPr="003974B4" w:rsidRDefault="00583C77" w:rsidP="00583C77">
      <w:pPr>
        <w:rPr>
          <w:lang w:val="en-GB"/>
        </w:rPr>
      </w:pPr>
    </w:p>
    <w:p w14:paraId="5BF804B5" w14:textId="04D2D13C" w:rsidR="00D12022" w:rsidRDefault="00D12022" w:rsidP="00D12022">
      <w:pPr>
        <w:pStyle w:val="Heading3"/>
        <w:rPr>
          <w:lang w:val="en-GB"/>
        </w:rPr>
      </w:pPr>
      <w:bookmarkStart w:id="39" w:name="_Toc259920827"/>
      <w:bookmarkStart w:id="40" w:name="_Toc259956433"/>
      <w:r w:rsidRPr="00E26AB6">
        <w:rPr>
          <w:rFonts w:ascii="Cambria" w:hAnsi="Cambria"/>
          <w:b w:val="0"/>
          <w:lang w:val="en-GB"/>
        </w:rPr>
        <w:t>β</w:t>
      </w:r>
      <w:r w:rsidRPr="003974B4">
        <w:rPr>
          <w:lang w:val="en-GB"/>
        </w:rPr>
        <w:t>-VaR</w:t>
      </w:r>
      <w:bookmarkEnd w:id="39"/>
      <w:bookmarkEnd w:id="40"/>
    </w:p>
    <w:p w14:paraId="6D384D75" w14:textId="77777777" w:rsidR="00E26AB6" w:rsidRPr="00727067" w:rsidRDefault="00E26AB6" w:rsidP="00E26AB6"/>
    <w:p w14:paraId="24006396" w14:textId="77777777" w:rsidR="00E26AB6" w:rsidRPr="003974B4" w:rsidRDefault="00E26AB6" w:rsidP="00E26AB6">
      <w:pPr>
        <w:jc w:val="both"/>
        <w:rPr>
          <w:lang w:val="en-GB"/>
        </w:rPr>
      </w:pPr>
      <w:r w:rsidRPr="003974B4">
        <w:rPr>
          <w:lang w:val="en-GB"/>
        </w:rPr>
        <w:t xml:space="preserve">Once defined </w:t>
      </w:r>
      <w:r>
        <w:rPr>
          <w:lang w:val="en-GB"/>
        </w:rPr>
        <w:t>our</w:t>
      </w:r>
      <w:r w:rsidRPr="003974B4">
        <w:rPr>
          <w:lang w:val="en-GB"/>
        </w:rPr>
        <w:t xml:space="preserve"> loss function, in this case, Tracking Error, we assume we an get probability of a specific result of </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r w:rsidRPr="003974B4">
        <w:rPr>
          <w:rFonts w:ascii="Cambria" w:hAnsi="Cambria"/>
          <w:lang w:val="en-GB"/>
        </w:rPr>
        <w:t>ξ</w:t>
      </w:r>
      <w:r w:rsidRPr="003974B4">
        <w:rPr>
          <w:rFonts w:ascii="Cambria" w:hAnsi="Cambria"/>
          <w:vertAlign w:val="subscript"/>
          <w:lang w:val="en-GB"/>
        </w:rPr>
        <w:t>φ</w:t>
      </w:r>
      <w:r w:rsidRPr="003974B4">
        <w:rPr>
          <w:lang w:val="en-GB"/>
        </w:rPr>
        <w:t>(</w:t>
      </w:r>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is defined as follows:</w:t>
      </w:r>
    </w:p>
    <w:p w14:paraId="3DF9427D" w14:textId="77777777" w:rsidR="00E26AB6" w:rsidRPr="003974B4" w:rsidRDefault="00E26AB6" w:rsidP="00E26AB6">
      <w:pPr>
        <w:rPr>
          <w:lang w:val="en-GB"/>
        </w:rPr>
      </w:pPr>
    </w:p>
    <w:p w14:paraId="1E789CD0" w14:textId="77777777" w:rsidR="00E26AB6" w:rsidRPr="003974B4" w:rsidRDefault="00E4061D" w:rsidP="00E26AB6">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1424A484" w14:textId="77777777" w:rsidR="00E26AB6" w:rsidRPr="003974B4" w:rsidRDefault="00E26AB6" w:rsidP="00E26AB6">
      <w:pPr>
        <w:rPr>
          <w:rFonts w:eastAsia="Times New Roman" w:cs="Times New Roman"/>
          <w:lang w:val="en-GB"/>
        </w:rPr>
      </w:pPr>
    </w:p>
    <w:p w14:paraId="5CC82455" w14:textId="77777777" w:rsidR="00E26AB6" w:rsidRPr="003974B4" w:rsidRDefault="00E26AB6" w:rsidP="00E26AB6">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 xml:space="preserve">-VaR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0526BC8E" w14:textId="77777777" w:rsidR="00E26AB6" w:rsidRPr="003974B4" w:rsidRDefault="00E26AB6" w:rsidP="00E26AB6">
      <w:pPr>
        <w:rPr>
          <w:lang w:val="en-GB"/>
        </w:rPr>
      </w:pPr>
    </w:p>
    <w:p w14:paraId="3A1C47BD" w14:textId="77777777" w:rsidR="00E26AB6" w:rsidRPr="003974B4" w:rsidRDefault="00E4061D" w:rsidP="00E26AB6">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0C7B445C" w14:textId="77777777" w:rsidR="00E26AB6" w:rsidRDefault="00E26AB6" w:rsidP="00E26AB6"/>
    <w:p w14:paraId="6FFA37B7" w14:textId="77777777" w:rsidR="00E26AB6" w:rsidRPr="00E26AB6" w:rsidRDefault="00E26AB6" w:rsidP="00E26AB6"/>
    <w:p w14:paraId="2932A8DB" w14:textId="14B27172"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 xml:space="preserve">-VaR, or the lowest percentage amount that we will be </w:t>
      </w:r>
      <w:r w:rsidRPr="003974B4">
        <w:rPr>
          <w:rFonts w:ascii="Cambria" w:hAnsi="Cambria"/>
          <w:lang w:val="en-GB"/>
        </w:rPr>
        <w:t>β</w:t>
      </w:r>
      <w:r w:rsidRPr="003974B4">
        <w:rPr>
          <w:lang w:val="en-GB"/>
        </w:rPr>
        <w:t xml:space="preserve">% sure that will not be exceeded, we can define the CVaR as the average loss </w:t>
      </w:r>
      <w:r w:rsidRPr="003974B4">
        <w:rPr>
          <w:b/>
          <w:lang w:val="en-GB"/>
        </w:rPr>
        <w:t>exceeding</w:t>
      </w:r>
      <w:r w:rsidRPr="003974B4">
        <w:rPr>
          <w:lang w:val="en-GB"/>
        </w:rPr>
        <w:t xml:space="preserve"> VaR. </w:t>
      </w:r>
      <w:r w:rsidR="007D4DA9">
        <w:rPr>
          <w:lang w:val="en-GB"/>
        </w:rPr>
        <w:t>Now that we have reached this definition, we can bring up the proof in [</w:t>
      </w:r>
      <w:r w:rsidR="00794898" w:rsidRPr="003974B4">
        <w:rPr>
          <w:lang w:val="en-GB"/>
        </w:rPr>
        <w:t>4</w:t>
      </w:r>
      <w:r w:rsidR="00876CC7" w:rsidRPr="003974B4">
        <w:rPr>
          <w:lang w:val="en-GB"/>
        </w:rPr>
        <w:t>]</w:t>
      </w:r>
      <w:r w:rsidR="00794898" w:rsidRPr="003974B4">
        <w:rPr>
          <w:lang w:val="en-GB"/>
        </w:rPr>
        <w:t xml:space="preserve"> Rockafellar R. (2000)</w:t>
      </w:r>
      <w:r w:rsidR="00876CC7" w:rsidRPr="003974B4">
        <w:rPr>
          <w:lang w:val="en-GB"/>
        </w:rPr>
        <w:t>,</w:t>
      </w:r>
      <w:r w:rsidR="007D4DA9">
        <w:rPr>
          <w:lang w:val="en-GB"/>
        </w:rPr>
        <w:t xml:space="preserve"> which shows</w:t>
      </w:r>
      <w:r w:rsidRPr="003974B4">
        <w:rPr>
          <w:lang w:val="en-GB"/>
        </w:rPr>
        <w:t xml:space="preserve"> the convex nature of CVaR</w:t>
      </w:r>
      <w:r w:rsidR="007D4DA9">
        <w:rPr>
          <w:lang w:val="en-GB"/>
        </w:rPr>
        <w:t>, and</w:t>
      </w:r>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E4061D"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Default="00876CC7" w:rsidP="0025171E">
      <w:pPr>
        <w:rPr>
          <w:lang w:val="en-GB"/>
        </w:rPr>
      </w:pPr>
    </w:p>
    <w:p w14:paraId="2A91C1A2" w14:textId="7C2A1C54" w:rsidR="0024141F" w:rsidRDefault="0024141F" w:rsidP="0024141F">
      <w:pPr>
        <w:pStyle w:val="Heading2"/>
      </w:pPr>
      <w:r>
        <w:t>Feature Regression Models</w:t>
      </w:r>
    </w:p>
    <w:p w14:paraId="320F5183" w14:textId="501742A3" w:rsidR="0024141F" w:rsidRPr="0024141F" w:rsidRDefault="0024141F" w:rsidP="0024141F">
      <w:r>
        <w:t>Now that the necessary formulations were introduced to provide the reader with a core understanding on some of the minimization functions in financial data, as well as an idea on their potential applications we can proceed to discuss the regression models that will be used for single-feature analysis in this paper.</w:t>
      </w:r>
    </w:p>
    <w:p w14:paraId="26B1A0E6" w14:textId="237ABB86" w:rsidR="00D12022" w:rsidRPr="003974B4" w:rsidRDefault="00D12022" w:rsidP="00D12022">
      <w:pPr>
        <w:pStyle w:val="Heading3"/>
        <w:rPr>
          <w:lang w:val="en-GB"/>
        </w:rPr>
      </w:pPr>
      <w:bookmarkStart w:id="41" w:name="_Toc259920828"/>
      <w:bookmarkStart w:id="42" w:name="_Toc259956434"/>
      <w:r w:rsidRPr="003974B4">
        <w:rPr>
          <w:lang w:val="en-GB"/>
        </w:rPr>
        <w:t>CVaR</w:t>
      </w:r>
      <w:bookmarkEnd w:id="41"/>
      <w:bookmarkEnd w:id="42"/>
      <w:r w:rsidR="007D4DA9">
        <w:rPr>
          <w:lang w:val="en-GB"/>
        </w:rPr>
        <w:t xml:space="preserve"> Minimization</w:t>
      </w:r>
    </w:p>
    <w:p w14:paraId="2F81FB2A" w14:textId="178BDB9B" w:rsidR="00876CC7" w:rsidRPr="003974B4" w:rsidRDefault="0075393D" w:rsidP="001E3164">
      <w:pPr>
        <w:jc w:val="both"/>
        <w:rPr>
          <w:lang w:val="en-GB"/>
        </w:rPr>
      </w:pPr>
      <w:r w:rsidRPr="003974B4">
        <w:rPr>
          <w:lang w:val="en-GB"/>
        </w:rPr>
        <w:t>I</w:t>
      </w:r>
      <w:r w:rsidR="00876CC7" w:rsidRPr="003974B4">
        <w:rPr>
          <w:lang w:val="en-GB"/>
        </w:rPr>
        <w:t xml:space="preserve">t is proven in </w:t>
      </w:r>
      <w:r w:rsidR="007D4DA9">
        <w:rPr>
          <w:lang w:val="en-GB"/>
        </w:rPr>
        <w:t xml:space="preserve">Akiko [REFERENCE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CVaR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w:r w:rsidR="003F7D67" w:rsidRPr="003974B4">
        <w:rPr>
          <w:b/>
          <w:lang w:val="en-GB"/>
        </w:rPr>
        <w:t>z</w:t>
      </w:r>
      <w:r w:rsidR="003F7D67" w:rsidRPr="003974B4">
        <w:rPr>
          <w:b/>
          <w:vertAlign w:val="subscript"/>
          <w:lang w:val="en-GB"/>
        </w:rPr>
        <w:t>t</w:t>
      </w:r>
      <w:r w:rsidR="003F7D67" w:rsidRPr="003974B4">
        <w:rPr>
          <w:b/>
          <w:lang w:val="en-GB"/>
        </w:rPr>
        <w:t xml:space="preserve">, </w:t>
      </w:r>
      <w:r w:rsidR="003F7D67" w:rsidRPr="003974B4">
        <w:rPr>
          <w:lang w:val="en-GB"/>
        </w:rPr>
        <w:t xml:space="preserve">where </w:t>
      </w:r>
      <w:r w:rsidR="003F7D67" w:rsidRPr="003974B4">
        <w:rPr>
          <w:b/>
          <w:lang w:val="en-GB"/>
        </w:rPr>
        <w:t>z</w:t>
      </w:r>
      <w:r w:rsidR="003F7D67" w:rsidRPr="003974B4">
        <w:rPr>
          <w:b/>
          <w:vertAlign w:val="subscript"/>
          <w:lang w:val="en-GB"/>
        </w:rPr>
        <w:t>t</w:t>
      </w:r>
      <w:r w:rsidR="003F7D67" w:rsidRPr="003974B4">
        <w:rPr>
          <w:lang w:val="en-GB"/>
        </w:rPr>
        <w:t xml:space="preserve"> </w:t>
      </w:r>
      <w:r w:rsidR="007D4DA9">
        <w:rPr>
          <w:lang w:val="en-GB"/>
        </w:rPr>
        <w:t xml:space="preserve">allows us to use the definition of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 xml:space="preserve"> x </m:t>
            </m:r>
            <m:r>
              <w:rPr>
                <w:rFonts w:ascii="Cambria Math" w:hAnsi="Cambria Math"/>
                <w:lang w:val="en-GB"/>
              </w:rPr>
              <m:t>|</m:t>
            </m:r>
          </m:e>
          <m:sup>
            <m:r>
              <w:rPr>
                <w:rFonts w:ascii="Cambria Math" w:hAnsi="Cambria Math"/>
                <w:lang w:val="en-GB"/>
              </w:rPr>
              <m:t>+</m:t>
            </m:r>
          </m:sup>
        </m:sSup>
      </m:oMath>
      <w:r w:rsidR="007D4DA9">
        <w:rPr>
          <w:lang w:val="en-GB"/>
        </w:rPr>
        <w:t xml:space="preserve"> </w:t>
      </w:r>
      <w:r w:rsidR="003F7D67" w:rsidRPr="003974B4">
        <w:rPr>
          <w:lang w:val="en-GB"/>
        </w:rPr>
        <w:t xml:space="preserve"> </w:t>
      </w:r>
      <w:r w:rsidR="007D4DA9">
        <w:rPr>
          <w:lang w:val="en-GB"/>
        </w:rPr>
        <w:t xml:space="preserve">by a simple rearrangement of constraints, hence </w:t>
      </w:r>
      <w:r w:rsidR="003F7D67" w:rsidRPr="003974B4">
        <w:rPr>
          <w:lang w:val="en-GB"/>
        </w:rPr>
        <w:t>simplify the implementation of the problem in our algorithm</w:t>
      </w:r>
      <w:r w:rsidR="007D4DA9">
        <w:rPr>
          <w:lang w:val="en-GB"/>
        </w:rPr>
        <w:t xml:space="preserve"> massively</w:t>
      </w:r>
      <w:r w:rsidR="003F7D67" w:rsidRPr="003974B4">
        <w:rPr>
          <w:lang w:val="en-GB"/>
        </w:rPr>
        <w:t xml:space="preserve">. </w:t>
      </w:r>
      <w:r w:rsidR="00DB63BD" w:rsidRPr="003974B4">
        <w:rPr>
          <w:lang w:val="en-GB"/>
        </w:rPr>
        <w:t>This allows us to get our final definition of our CVaR minimization formula</w:t>
      </w:r>
      <w:r w:rsidR="007D4DA9">
        <w:rPr>
          <w:lang w:val="en-GB"/>
        </w:rPr>
        <w:t xml:space="preserve"> as follows:</w:t>
      </w:r>
    </w:p>
    <w:p w14:paraId="0612AA60" w14:textId="77777777" w:rsidR="0075393D" w:rsidRPr="003974B4" w:rsidRDefault="0075393D" w:rsidP="0025171E">
      <w:pPr>
        <w:rPr>
          <w:lang w:val="en-GB"/>
        </w:rPr>
      </w:pPr>
    </w:p>
    <w:p w14:paraId="189E2589" w14:textId="68F82BD3" w:rsidR="0075393D" w:rsidRPr="003974B4" w:rsidRDefault="00E4061D"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r w:rsidRPr="003974B4">
        <w:rPr>
          <w:lang w:val="en-GB"/>
        </w:rPr>
        <w:t xml:space="preserve">s.t.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103E58AC" w:rsidR="0099323C" w:rsidRPr="007D4DA9" w:rsidRDefault="00E4061D" w:rsidP="003F7D67">
      <w:pPr>
        <w:jc w:val="center"/>
        <w:rPr>
          <w:rFonts w:ascii="Cambria Math" w:hAnsi="Cambria Math" w:hint="eastAsia"/>
          <w:i/>
          <w:lang w:val="en-GB"/>
        </w:rPr>
      </w:pPr>
      <m:oMathPara>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oMath>
      </m:oMathPara>
    </w:p>
    <w:p w14:paraId="4B1580C7" w14:textId="77777777" w:rsidR="007D4DA9" w:rsidRPr="003974B4" w:rsidRDefault="007D4DA9" w:rsidP="003F7D67">
      <w:pPr>
        <w:jc w:val="center"/>
        <w:rPr>
          <w:rFonts w:ascii="Cambria Math" w:hAnsi="Cambria Math" w:hint="eastAsia"/>
          <w:i/>
          <w:lang w:val="en-GB"/>
        </w:rPr>
      </w:pPr>
    </w:p>
    <w:p w14:paraId="6B747EE1" w14:textId="0E1212AD" w:rsidR="007D4DA9" w:rsidRPr="007D4DA9" w:rsidRDefault="007D4DA9" w:rsidP="007D4DA9">
      <w:pPr>
        <w:jc w:val="both"/>
        <w:rPr>
          <w:rFonts w:ascii="Cambria Math" w:hAnsi="Cambria Math" w:hint="eastAsia"/>
          <w:lang w:val="en-GB"/>
        </w:rPr>
      </w:pPr>
      <w:r>
        <w:rPr>
          <w:rFonts w:ascii="Cambria Math" w:hAnsi="Cambria Math"/>
          <w:lang w:val="en-GB"/>
        </w:rPr>
        <w:t xml:space="preserve">It is worth bringing up the fact that although the formulation provided in AKIKO [REFERENCE 1], called the Norm Constrained CVaR (NCCVaR) implements a sparsity inducing variable C2 which induces sparsity in the set of weights. Although the NCCVaR formulation won’t be used, a lot of the proofs and concepts present in this paper were of great help in order to be able to use the CVaR minimization formula efficiently. </w:t>
      </w:r>
    </w:p>
    <w:p w14:paraId="108EC6D8" w14:textId="2D9947A2" w:rsidR="007137BA" w:rsidRPr="003974B4" w:rsidRDefault="00C15F95" w:rsidP="007137BA">
      <w:pPr>
        <w:pStyle w:val="Heading3"/>
        <w:rPr>
          <w:lang w:val="en-GB"/>
        </w:rPr>
      </w:pPr>
      <w:bookmarkStart w:id="43" w:name="_Toc259920829"/>
      <w:bookmarkStart w:id="44" w:name="_Toc259956435"/>
      <w:r w:rsidRPr="003974B4">
        <w:rPr>
          <w:lang w:val="en-GB"/>
        </w:rPr>
        <w:t>L0+L2</w:t>
      </w:r>
      <w:r w:rsidR="002603E7">
        <w:rPr>
          <w:lang w:val="en-GB"/>
        </w:rPr>
        <w:t>-norm</w:t>
      </w:r>
      <w:r w:rsidRPr="003974B4">
        <w:rPr>
          <w:lang w:val="en-GB"/>
        </w:rPr>
        <w:t xml:space="preserve"> Model</w:t>
      </w:r>
      <w:bookmarkEnd w:id="43"/>
      <w:bookmarkEnd w:id="44"/>
      <w:r w:rsidR="00614DBB">
        <w:rPr>
          <w:lang w:val="en-GB"/>
        </w:rPr>
        <w:t xml:space="preserve"> (Ridge Regression)</w:t>
      </w:r>
    </w:p>
    <w:p w14:paraId="5080D7AF" w14:textId="77777777" w:rsidR="002603E7" w:rsidRDefault="007137BA" w:rsidP="007137BA">
      <w:pPr>
        <w:jc w:val="both"/>
        <w:rPr>
          <w:lang w:val="en-GB"/>
        </w:rPr>
      </w:pPr>
      <w:r w:rsidRPr="003974B4">
        <w:rPr>
          <w:lang w:val="en-GB"/>
        </w:rPr>
        <w:t>The L0+L2-norm model</w:t>
      </w:r>
      <w:r w:rsidR="007D4DA9">
        <w:rPr>
          <w:lang w:val="en-GB"/>
        </w:rPr>
        <w:t xml:space="preserve"> as proposed in [REFERENCE MAHESAN]</w:t>
      </w:r>
      <w:r w:rsidR="006F39C2">
        <w:rPr>
          <w:lang w:val="en-GB"/>
        </w:rPr>
        <w:t>, as its name implies is basically a regression</w:t>
      </w:r>
      <w:r w:rsidR="007D4DA9">
        <w:rPr>
          <w:lang w:val="en-GB"/>
        </w:rPr>
        <w:t xml:space="preserve"> model constrained by an</w:t>
      </w:r>
      <w:r w:rsidRPr="003974B4">
        <w:rPr>
          <w:lang w:val="en-GB"/>
        </w:rPr>
        <w:t xml:space="preserve"> L0-norm and </w:t>
      </w:r>
      <w:r w:rsidR="007D4DA9">
        <w:rPr>
          <w:lang w:val="en-GB"/>
        </w:rPr>
        <w:t>an L2-norm.</w:t>
      </w:r>
      <w:r w:rsidR="006F39C2">
        <w:rPr>
          <w:lang w:val="en-GB"/>
        </w:rPr>
        <w:t xml:space="preserve"> In simple words, this model is basically a Ridge Regression model with a cardinality constraint</w:t>
      </w:r>
      <w:r w:rsidR="00BE3B6C">
        <w:rPr>
          <w:lang w:val="en-GB"/>
        </w:rPr>
        <w:t xml:space="preserve">. When this mode was proposed, </w:t>
      </w:r>
      <w:r w:rsidR="002603E7">
        <w:rPr>
          <w:lang w:val="en-GB"/>
        </w:rPr>
        <w:t xml:space="preserve">the main objective was to find an effective application in Index Tracking – mainly </w:t>
      </w:r>
      <w:r w:rsidRPr="003974B4">
        <w:rPr>
          <w:lang w:val="en-GB"/>
        </w:rPr>
        <w:t>find</w:t>
      </w:r>
      <w:r w:rsidR="002603E7">
        <w:rPr>
          <w:lang w:val="en-GB"/>
        </w:rPr>
        <w:t>ing</w:t>
      </w:r>
      <w:r w:rsidRPr="003974B4">
        <w:rPr>
          <w:lang w:val="en-GB"/>
        </w:rPr>
        <w:t xml:space="preserve"> a subset of size</w:t>
      </w:r>
      <w:r w:rsidR="002603E7">
        <w:rPr>
          <w:lang w:val="en-GB"/>
        </w:rPr>
        <w:t xml:space="preserve"> smaller than</w:t>
      </w:r>
      <w:r w:rsidRPr="003974B4">
        <w:rPr>
          <w:lang w:val="en-GB"/>
        </w:rPr>
        <w:t xml:space="preserv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from an initial portfolio, which behaves as similarly as possible to the initial</w:t>
      </w:r>
      <w:r w:rsidR="002603E7">
        <w:rPr>
          <w:lang w:val="en-GB"/>
        </w:rPr>
        <w:t xml:space="preserve">.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As it can be observed, the norm constrained CVaR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E4061D"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t>s.t.</w:t>
      </w:r>
    </w:p>
    <w:p w14:paraId="45DC93CE" w14:textId="77777777" w:rsidR="00AD1555" w:rsidRPr="003974B4" w:rsidRDefault="00E4061D"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oMath>
      <w:r w:rsidR="00F17880" w:rsidRPr="003974B4">
        <w:rPr>
          <w:lang w:val="en-GB"/>
        </w:rPr>
        <w:t>, the model</w:t>
      </w:r>
      <w:r w:rsidR="00036DFF" w:rsidRPr="003974B4">
        <w:rPr>
          <w:lang w:val="en-GB"/>
        </w:rPr>
        <w:t xml:space="preserve"> would behave as a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Mahesan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0E22DC74" w14:textId="77777777" w:rsidR="00614DBB" w:rsidRDefault="00614DBB" w:rsidP="001E3164">
      <w:pPr>
        <w:jc w:val="both"/>
        <w:rPr>
          <w:rFonts w:ascii="Cambria" w:hAnsi="Cambria"/>
          <w:lang w:val="en-GB"/>
        </w:rPr>
      </w:pPr>
    </w:p>
    <w:p w14:paraId="58BC8595" w14:textId="322ED1AA" w:rsidR="00614DBB" w:rsidRPr="003974B4" w:rsidRDefault="00614DBB" w:rsidP="00614DBB">
      <w:pPr>
        <w:jc w:val="both"/>
        <w:rPr>
          <w:lang w:val="en-GB"/>
        </w:rPr>
      </w:pPr>
      <w:r>
        <w:rPr>
          <w:rFonts w:ascii="Cambria" w:hAnsi="Cambria"/>
          <w:lang w:val="en-GB"/>
        </w:rPr>
        <w:t xml:space="preserve">This model is what inspired the main implementation of the feature selection section of this paper. </w:t>
      </w:r>
      <w:r w:rsidRPr="003974B4">
        <w:rPr>
          <w:lang w:val="en-GB"/>
        </w:rPr>
        <w:t xml:space="preserve">The </w:t>
      </w:r>
      <w:r w:rsidRPr="003974B4">
        <w:rPr>
          <w:b/>
          <w:lang w:val="en-GB"/>
        </w:rPr>
        <w:t>L0-norm</w:t>
      </w:r>
      <w:r w:rsidRPr="003974B4">
        <w:rPr>
          <w:lang w:val="en-GB"/>
        </w:rPr>
        <w:t xml:space="preserve"> component of this model is what </w:t>
      </w:r>
      <w:r>
        <w:rPr>
          <w:lang w:val="en-GB"/>
        </w:rPr>
        <w:t>makes</w:t>
      </w:r>
      <w:r w:rsidRPr="003974B4">
        <w:rPr>
          <w:lang w:val="en-GB"/>
        </w:rPr>
        <w:t xml:space="preserve"> the time complexity of the algorithm into an NP-Hard problem, </w:t>
      </w:r>
      <w:r>
        <w:rPr>
          <w:lang w:val="en-GB"/>
        </w:rPr>
        <w:t xml:space="preserve">and </w:t>
      </w:r>
      <w:r w:rsidRPr="003974B4">
        <w:rPr>
          <w:lang w:val="en-GB"/>
        </w:rPr>
        <w:t xml:space="preserve">hence why </w:t>
      </w:r>
      <w:r>
        <w:rPr>
          <w:lang w:val="en-GB"/>
        </w:rPr>
        <w:t>there was a</w:t>
      </w:r>
      <w:r w:rsidRPr="003974B4">
        <w:rPr>
          <w:lang w:val="en-GB"/>
        </w:rPr>
        <w:t xml:space="preserve"> Greedy approach</w:t>
      </w:r>
      <w:r>
        <w:rPr>
          <w:lang w:val="en-GB"/>
        </w:rPr>
        <w:t xml:space="preserve"> taken in [REFERENCE MAHESAN]</w:t>
      </w:r>
      <w:r w:rsidRPr="003974B4">
        <w:rPr>
          <w:lang w:val="en-GB"/>
        </w:rPr>
        <w:t>.</w:t>
      </w:r>
      <w:r>
        <w:rPr>
          <w:lang w:val="en-GB"/>
        </w:rPr>
        <w:t xml:space="preserve"> This is the same reason why in this paper we will expand this definition and implement numerous other models with the C0 constraint presented by this model.</w:t>
      </w:r>
      <w:r w:rsidRPr="003974B4">
        <w:rPr>
          <w:lang w:val="en-GB"/>
        </w:rPr>
        <w:t xml:space="preserve">  </w:t>
      </w:r>
      <w:r w:rsidR="0096754D">
        <w:rPr>
          <w:lang w:val="en-GB"/>
        </w:rPr>
        <w:t>We will refer to this model as Ridge.</w:t>
      </w:r>
    </w:p>
    <w:p w14:paraId="6A7019F7" w14:textId="69A1120A" w:rsidR="00614DBB" w:rsidRPr="003974B4" w:rsidRDefault="00614DBB" w:rsidP="001E3164">
      <w:pPr>
        <w:jc w:val="both"/>
        <w:rPr>
          <w:rFonts w:ascii="Cambria" w:hAnsi="Cambria"/>
          <w:lang w:val="en-GB"/>
        </w:rPr>
      </w:pPr>
    </w:p>
    <w:p w14:paraId="0B8A2D45" w14:textId="77777777" w:rsidR="00614DBB" w:rsidRPr="007D4DA9" w:rsidRDefault="00614DBB" w:rsidP="00614DBB">
      <w:pPr>
        <w:jc w:val="both"/>
        <w:rPr>
          <w:rFonts w:ascii="Cambria Math" w:hAnsi="Cambria Math" w:hint="eastAsia"/>
          <w:lang w:val="en-GB"/>
        </w:rPr>
      </w:pPr>
    </w:p>
    <w:p w14:paraId="4EF75621" w14:textId="646B0A3F" w:rsidR="00614DBB" w:rsidRDefault="00614DBB" w:rsidP="00614DBB">
      <w:pPr>
        <w:pStyle w:val="Heading3"/>
        <w:rPr>
          <w:lang w:val="en-GB"/>
        </w:rPr>
      </w:pPr>
      <w:r>
        <w:rPr>
          <w:lang w:val="en-GB"/>
        </w:rPr>
        <w:t>Absolute Error Model (Abs)</w:t>
      </w:r>
    </w:p>
    <w:p w14:paraId="038D726A" w14:textId="1FDAB574" w:rsidR="00614DBB" w:rsidRDefault="0024141F" w:rsidP="00614DBB">
      <w:r>
        <w:t xml:space="preserve">The Abs method is probably the simplest </w:t>
      </w:r>
      <w:r w:rsidR="0096754D">
        <w:t xml:space="preserve">and most effective </w:t>
      </w:r>
      <w:r>
        <w:t>minimization method</w:t>
      </w:r>
      <w:r w:rsidR="0096754D">
        <w:t>s</w:t>
      </w:r>
      <w:r>
        <w:t xml:space="preserve">  - this is basically a minimization of the </w:t>
      </w:r>
      <w:r w:rsidR="0096754D">
        <w:t>absolute sum of errors (L1-Norm). As it can be observed this would be the exact same as a minimization on Index Tracking Error, as the formulations are exactly the same. We will refer to this mode as Abs.</w:t>
      </w:r>
    </w:p>
    <w:p w14:paraId="62642341" w14:textId="77777777" w:rsidR="0024141F" w:rsidRPr="00614DBB" w:rsidRDefault="0024141F" w:rsidP="00614DBB"/>
    <w:p w14:paraId="3F67935F" w14:textId="1EA6DA54" w:rsidR="00614DBB" w:rsidRPr="003974B4" w:rsidRDefault="00E4061D" w:rsidP="00614DB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1</m:t>
                  </m:r>
                </m:sub>
              </m:sSub>
            </m:e>
          </m:func>
        </m:oMath>
      </m:oMathPara>
    </w:p>
    <w:p w14:paraId="2DE11F2F" w14:textId="246FDC03" w:rsidR="00614DBB" w:rsidRDefault="0096754D" w:rsidP="0096754D">
      <w:pPr>
        <w:pStyle w:val="Heading3"/>
      </w:pPr>
      <w:r>
        <w:t>Least Squares Minimization (Squares)</w:t>
      </w:r>
    </w:p>
    <w:p w14:paraId="21BA673A" w14:textId="2A0CB3CE" w:rsidR="0096754D" w:rsidRDefault="0096754D" w:rsidP="0096754D">
      <w:r>
        <w:t>The least squares minimization is a classic when it comes to Machine Learning. This method is also one of the simplest, most efficient and most straightforward me</w:t>
      </w:r>
      <w:r w:rsidR="005A0F3D">
        <w:t>thod. This is the same model implemented in Markowitz’ MPT paper [REFERENCE], which is</w:t>
      </w:r>
      <w:r w:rsidR="005A0F3D" w:rsidRPr="005A0F3D">
        <w:t xml:space="preserve"> defined as</w:t>
      </w:r>
      <w:r w:rsidR="005A0F3D">
        <w:t xml:space="preserve"> follows</w:t>
      </w:r>
      <w:r w:rsidR="005A0F3D" w:rsidRPr="005A0F3D">
        <w:t>:</w:t>
      </w:r>
    </w:p>
    <w:p w14:paraId="0716E8BA" w14:textId="77777777" w:rsidR="0096754D" w:rsidRPr="0096754D" w:rsidRDefault="0096754D" w:rsidP="0096754D"/>
    <w:p w14:paraId="428657D7" w14:textId="7BE43619" w:rsidR="0096754D" w:rsidRPr="003974B4" w:rsidRDefault="00E4061D" w:rsidP="0096754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2</m:t>
                  </m:r>
                </m:sub>
                <m:sup>
                  <m:r>
                    <w:rPr>
                      <w:rFonts w:ascii="Cambria Math" w:hAnsi="Cambria Math"/>
                      <w:lang w:val="en-GB"/>
                    </w:rPr>
                    <m:t>2</m:t>
                  </m:r>
                </m:sup>
              </m:sSubSup>
            </m:e>
          </m:func>
        </m:oMath>
      </m:oMathPara>
    </w:p>
    <w:p w14:paraId="5720E5D1" w14:textId="39E2738D" w:rsidR="0096754D" w:rsidRPr="0096754D" w:rsidRDefault="0096754D" w:rsidP="0096754D"/>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45" w:name="_Toc259920830"/>
      <w:bookmarkStart w:id="46" w:name="_Toc259956436"/>
      <w:r w:rsidRPr="003974B4">
        <w:rPr>
          <w:lang w:val="en-GB"/>
        </w:rPr>
        <w:t>Lasso Regression</w:t>
      </w:r>
      <w:bookmarkEnd w:id="45"/>
      <w:bookmarkEnd w:id="46"/>
    </w:p>
    <w:p w14:paraId="2ACBDE0C" w14:textId="3E7B088D"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w:t>
      </w:r>
      <w:r w:rsidR="00224181">
        <w:rPr>
          <w:lang w:val="en-GB"/>
        </w:rPr>
        <w:t>core</w:t>
      </w:r>
      <w:r w:rsidRPr="003974B4">
        <w:rPr>
          <w:lang w:val="en-GB"/>
        </w:rPr>
        <w:t xml:space="preserve"> concepts</w:t>
      </w:r>
      <w:r w:rsidR="00224181">
        <w:rPr>
          <w:lang w:val="en-GB"/>
        </w:rPr>
        <w:t xml:space="preserve"> in regards to sparsity model</w:t>
      </w:r>
      <w:r w:rsidRPr="003974B4">
        <w:rPr>
          <w:lang w:val="en-GB"/>
        </w:rPr>
        <w:t xml:space="preserve">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E4061D"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t>s.t.</w:t>
      </w:r>
    </w:p>
    <w:p w14:paraId="65943E24" w14:textId="1B415B7D" w:rsidR="005B324F" w:rsidRPr="003974B4" w:rsidRDefault="00E4061D"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41692767" w14:textId="77777777" w:rsidR="00F51DAD" w:rsidRPr="003974B4" w:rsidRDefault="00F51DAD" w:rsidP="00B07127">
      <w:pPr>
        <w:rPr>
          <w:lang w:val="en-GB"/>
        </w:rPr>
      </w:pPr>
    </w:p>
    <w:p w14:paraId="6A8274C5" w14:textId="32066223" w:rsidR="00115D45" w:rsidRDefault="00115D45" w:rsidP="00B5246C">
      <w:pPr>
        <w:jc w:val="both"/>
        <w:rPr>
          <w:lang w:val="en-GB"/>
        </w:rPr>
      </w:pPr>
      <w:r w:rsidRPr="003974B4">
        <w:rPr>
          <w:lang w:val="en-GB"/>
        </w:rPr>
        <w:t>At first sight, it may seem very similar to the</w:t>
      </w:r>
      <w:r w:rsidR="00224181">
        <w:rPr>
          <w:lang w:val="en-GB"/>
        </w:rPr>
        <w:t xml:space="preserve"> ridge</w:t>
      </w:r>
      <w:r w:rsidRPr="003974B4">
        <w:rPr>
          <w:lang w:val="en-GB"/>
        </w:rPr>
        <w:t xml:space="preserve"> </w:t>
      </w:r>
      <w:r w:rsidR="00224181">
        <w:rPr>
          <w:lang w:val="en-GB"/>
        </w:rPr>
        <w:t>(</w:t>
      </w:r>
      <w:r w:rsidRPr="003974B4">
        <w:rPr>
          <w:lang w:val="en-GB"/>
        </w:rPr>
        <w:t>L0+L2-norm</w:t>
      </w:r>
      <w:r w:rsidR="00224181">
        <w:rPr>
          <w:lang w:val="en-GB"/>
        </w:rPr>
        <w:t>)</w:t>
      </w:r>
      <w:r w:rsidRPr="003974B4">
        <w:rPr>
          <w:lang w:val="en-GB"/>
        </w:rPr>
        <w:t xml:space="preserve">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220ABD9E" w14:textId="77777777" w:rsidR="00F51DAD" w:rsidRPr="003974B4" w:rsidRDefault="00F51DAD" w:rsidP="00B5246C">
      <w:pPr>
        <w:jc w:val="both"/>
        <w:rPr>
          <w:lang w:val="en-GB"/>
        </w:rPr>
      </w:pPr>
    </w:p>
    <w:p w14:paraId="3F2ABD00" w14:textId="13019653" w:rsidR="00B07127" w:rsidRPr="003974B4" w:rsidRDefault="00B07127" w:rsidP="00B5246C">
      <w:pPr>
        <w:jc w:val="both"/>
        <w:rPr>
          <w:lang w:val="en-GB"/>
        </w:rPr>
      </w:pPr>
    </w:p>
    <w:p w14:paraId="7DF0AE9D" w14:textId="086E2584" w:rsidR="00F51DAD" w:rsidRDefault="00F51DAD" w:rsidP="00B5246C">
      <w:pPr>
        <w:jc w:val="both"/>
        <w:rPr>
          <w:noProof/>
          <w:lang w:val="en-GB"/>
        </w:rPr>
      </w:pPr>
      <w:r w:rsidRPr="003974B4">
        <w:rPr>
          <w:noProof/>
        </w:rPr>
        <w:drawing>
          <wp:anchor distT="0" distB="0" distL="114300" distR="114300" simplePos="0" relativeHeight="251671552" behindDoc="0" locked="0" layoutInCell="1" allowOverlap="1" wp14:anchorId="43D7E7E7" wp14:editId="54F65029">
            <wp:simplePos x="0" y="0"/>
            <wp:positionH relativeFrom="column">
              <wp:posOffset>3657600</wp:posOffset>
            </wp:positionH>
            <wp:positionV relativeFrom="paragraph">
              <wp:posOffset>457200</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lang w:val="en-GB"/>
        </w:rPr>
        <w:t>To visualize this we’ll take</w:t>
      </w:r>
      <w:r w:rsidR="00B07127" w:rsidRPr="003974B4">
        <w:rPr>
          <w:noProof/>
          <w:lang w:val="en-GB"/>
        </w:rPr>
        <w:t xml:space="preserve"> </w:t>
      </w:r>
      <w:r w:rsidR="00491916" w:rsidRPr="003974B4">
        <w:rPr>
          <w:noProof/>
          <w:lang w:val="en-GB"/>
        </w:rPr>
        <w:t>n</w:t>
      </w:r>
      <w:r w:rsidR="00B07127" w:rsidRPr="003974B4">
        <w:rPr>
          <w:noProof/>
          <w:lang w:val="en-GB"/>
        </w:rPr>
        <w:t>=2</w:t>
      </w:r>
      <w:r w:rsidR="00491916" w:rsidRPr="003974B4">
        <w:rPr>
          <w:noProof/>
          <w:lang w:val="en-GB"/>
        </w:rPr>
        <w:t xml:space="preserve"> as an</w:t>
      </w:r>
      <w:r w:rsidR="00B07127" w:rsidRPr="003974B4">
        <w:rPr>
          <w:noProof/>
          <w:lang w:val="en-GB"/>
        </w:rPr>
        <w:t xml:space="preserve"> example, which is pictured in the figure</w:t>
      </w:r>
      <w:r w:rsidR="00491916"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1567AFC1" w14:textId="77777777" w:rsidR="00F51DAD" w:rsidRPr="003974B4" w:rsidRDefault="00F51DAD"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m:oMath>
        <m:r>
          <w:rPr>
            <w:rFonts w:ascii="Cambria Math" w:hAnsi="Cambria Math"/>
            <w:lang w:val="en-GB"/>
          </w:rPr>
          <m:t>ϱ</m:t>
        </m:r>
      </m:oMath>
      <w:r w:rsidR="00491916" w:rsidRPr="003974B4">
        <w:rPr>
          <w:noProof/>
          <w:lang w:val="en-GB"/>
        </w:rPr>
        <w:t>(</w:t>
      </w:r>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τ=0</m:t>
        </m:r>
      </m:oMath>
      <w:r w:rsidRPr="003974B4">
        <w:rPr>
          <w:noProof/>
          <w:lang w:val="en-GB"/>
        </w:rPr>
        <w:t>.</w:t>
      </w:r>
    </w:p>
    <w:p w14:paraId="4D72B824" w14:textId="77777777" w:rsidR="00B07127" w:rsidRPr="003974B4" w:rsidRDefault="00B07127" w:rsidP="00B5246C">
      <w:pPr>
        <w:jc w:val="both"/>
        <w:rPr>
          <w:noProof/>
          <w:lang w:val="en-GB"/>
        </w:rPr>
      </w:pPr>
    </w:p>
    <w:p w14:paraId="450F1F62" w14:textId="4DDF43BA" w:rsidR="00B07127" w:rsidRPr="003974B4" w:rsidRDefault="00177F57" w:rsidP="00B5246C">
      <w:pPr>
        <w:jc w:val="both"/>
        <w:rPr>
          <w:noProof/>
          <w:lang w:val="en-GB"/>
        </w:rPr>
      </w:pPr>
      <w:r w:rsidRPr="003974B4">
        <w:rPr>
          <w:noProof/>
        </w:rPr>
        <w:drawing>
          <wp:anchor distT="0" distB="0" distL="114300" distR="114300" simplePos="0" relativeHeight="251664384" behindDoc="0" locked="0" layoutInCell="1" allowOverlap="1" wp14:anchorId="5F9536B5" wp14:editId="1280EE1B">
            <wp:simplePos x="0" y="0"/>
            <wp:positionH relativeFrom="column">
              <wp:posOffset>-457200</wp:posOffset>
            </wp:positionH>
            <wp:positionV relativeFrom="paragraph">
              <wp:posOffset>1350010</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rPr>
        <mc:AlternateContent>
          <mc:Choice Requires="wps">
            <w:drawing>
              <wp:anchor distT="0" distB="0" distL="114300" distR="114300" simplePos="0" relativeHeight="251673600" behindDoc="0" locked="0" layoutInCell="1" allowOverlap="1" wp14:anchorId="69E359DD" wp14:editId="0665CAA8">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717161" w:rsidRDefault="00717161"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" stroked="f">
                <v:textbox style="mso-fit-shape-to-text:t" inset="0,0,0,0">
                  <w:txbxContent>
                    <w:p w14:paraId="0FEFC5AC" w14:textId="61A952E3" w:rsidR="00717161" w:rsidRDefault="00717161" w:rsidP="00491916">
                      <w:pPr>
                        <w:pStyle w:val="Caption"/>
                        <w:rPr>
                          <w:noProof/>
                        </w:rPr>
                      </w:pPr>
                      <w:r>
                        <w:t>Figure 1</w:t>
                      </w:r>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55584C16" w:rsidR="00B07127" w:rsidRPr="003974B4" w:rsidRDefault="00B07127" w:rsidP="00B5246C">
      <w:pPr>
        <w:jc w:val="both"/>
        <w:rPr>
          <w:noProof/>
          <w:lang w:val="en-GB"/>
        </w:rPr>
      </w:pPr>
    </w:p>
    <w:p w14:paraId="1002C809" w14:textId="7B816B6E" w:rsidR="00B07127" w:rsidRPr="003974B4" w:rsidRDefault="00B07127" w:rsidP="00B5246C">
      <w:pPr>
        <w:jc w:val="both"/>
        <w:rPr>
          <w:noProof/>
          <w:lang w:val="en-GB"/>
        </w:rPr>
      </w:pP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717161" w:rsidRDefault="00717161"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717161" w:rsidRDefault="00717161" w:rsidP="00B07127">
                      <w:pPr>
                        <w:pStyle w:val="Caption"/>
                        <w:rPr>
                          <w:noProof/>
                        </w:rPr>
                      </w:pPr>
                      <w:r>
                        <w:t xml:space="preserve">Figure </w:t>
                      </w:r>
                      <w:fldSimple w:instr=" SEQ Figure \* ARABIC ">
                        <w:r>
                          <w:rPr>
                            <w:noProof/>
                          </w:rPr>
                          <w:t>1</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Intuitively, we will build an algorithm that initially takes a guess for all our parameters, then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E4061D"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The reason why the last term has not been derived yet is because it consists of an absolute value – for this, subdifferentials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E4061D"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E4061D"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This would give us a much simpler formula to expand on its subdifferential, which consist of the following:</w:t>
      </w:r>
    </w:p>
    <w:p w14:paraId="6C1EB265" w14:textId="77777777" w:rsidR="00B07127" w:rsidRPr="003974B4" w:rsidRDefault="00B07127" w:rsidP="00B07127">
      <w:pPr>
        <w:rPr>
          <w:lang w:val="en-GB"/>
        </w:rPr>
      </w:pPr>
    </w:p>
    <w:p w14:paraId="70AEACF9" w14:textId="77777777" w:rsidR="00B07127" w:rsidRPr="003974B4" w:rsidRDefault="00E4061D"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717161" w:rsidRDefault="00717161"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717161" w:rsidRDefault="00717161" w:rsidP="00B07127">
                      <w:pPr>
                        <w:pStyle w:val="Caption"/>
                        <w:rPr>
                          <w:noProof/>
                        </w:rPr>
                      </w:pPr>
                      <w:r>
                        <w:t xml:space="preserve">Figure </w:t>
                      </w:r>
                      <w:fldSimple w:instr=" SEQ Figure \* ARABIC ">
                        <w:r>
                          <w:rPr>
                            <w:noProof/>
                          </w:rPr>
                          <w:t>2</w:t>
                        </w:r>
                      </w:fldSimple>
                    </w:p>
                  </w:txbxContent>
                </v:textbox>
                <w10:wrap type="tight"/>
              </v:shape>
            </w:pict>
          </mc:Fallback>
        </mc:AlternateContent>
      </w:r>
      <w:r w:rsidRPr="003974B4">
        <w:rPr>
          <w:noProof/>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Basically, with a subdifferential, we have a point which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 … , d DO</w:t>
      </w:r>
    </w:p>
    <w:p w14:paraId="135EF95B" w14:textId="77777777" w:rsidR="00B07127" w:rsidRPr="003974B4" w:rsidRDefault="00E4061D"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E4061D"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r w:rsidRPr="003974B4">
        <w:rPr>
          <w:b/>
          <w:lang w:val="en-GB"/>
        </w:rPr>
        <w:t xml:space="preserve">if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E4061D"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r w:rsidRPr="003974B4">
        <w:rPr>
          <w:b/>
          <w:lang w:val="en-GB"/>
        </w:rPr>
        <w:t>elseif</w:t>
      </w:r>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E4061D"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r w:rsidRPr="003974B4">
        <w:rPr>
          <w:b/>
          <w:lang w:val="en-GB"/>
        </w:rPr>
        <w:t>else</w:t>
      </w:r>
      <w:r w:rsidRPr="003974B4">
        <w:rPr>
          <w:lang w:val="en-GB"/>
        </w:rPr>
        <w:t xml:space="preserve"> </w:t>
      </w:r>
    </w:p>
    <w:p w14:paraId="289EFEEF" w14:textId="77777777" w:rsidR="00B07127" w:rsidRPr="003974B4" w:rsidRDefault="00E4061D"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47" w:name="_Toc259920831"/>
      <w:bookmarkStart w:id="48" w:name="_Toc259956437"/>
      <w:r w:rsidRPr="003974B4">
        <w:rPr>
          <w:lang w:val="en-GB"/>
        </w:rPr>
        <w:t>Model Selection Approaches</w:t>
      </w:r>
      <w:bookmarkEnd w:id="47"/>
      <w:bookmarkEnd w:id="48"/>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49" w:name="_Toc259920832"/>
      <w:bookmarkStart w:id="50" w:name="_Toc259956438"/>
      <w:r w:rsidRPr="003974B4">
        <w:rPr>
          <w:lang w:val="en-GB"/>
        </w:rPr>
        <w:t>Full Search</w:t>
      </w:r>
      <w:bookmarkEnd w:id="49"/>
      <w:bookmarkEnd w:id="50"/>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51" w:name="_Toc259920833"/>
      <w:bookmarkStart w:id="52" w:name="_Toc259956439"/>
      <w:r w:rsidRPr="003974B4">
        <w:rPr>
          <w:lang w:val="en-GB"/>
        </w:rPr>
        <w:t xml:space="preserve">Greedy </w:t>
      </w:r>
      <w:r w:rsidR="00807011" w:rsidRPr="003974B4">
        <w:rPr>
          <w:lang w:val="en-GB"/>
        </w:rPr>
        <w:t>Search</w:t>
      </w:r>
      <w:bookmarkEnd w:id="51"/>
      <w:bookmarkEnd w:id="52"/>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Mahesan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Formally, the model is formulated as a subset selection, where each step, a locally optimal asset is chosen and added to the portfolio.  The algorithm proposed in [0] Mahesan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53" w:name="_Toc259920834"/>
      <w:bookmarkStart w:id="54" w:name="_Toc259956440"/>
      <w:r w:rsidRPr="003974B4">
        <w:rPr>
          <w:lang w:val="en-GB"/>
        </w:rPr>
        <w:t xml:space="preserve">Group Regression </w:t>
      </w:r>
      <w:r w:rsidR="00583C77" w:rsidRPr="003974B4">
        <w:rPr>
          <w:lang w:val="en-GB"/>
        </w:rPr>
        <w:t>Approaches</w:t>
      </w:r>
      <w:bookmarkEnd w:id="53"/>
      <w:bookmarkEnd w:id="54"/>
    </w:p>
    <w:p w14:paraId="189932AC" w14:textId="54E48F21" w:rsidR="00893AB7" w:rsidRDefault="0075578E" w:rsidP="007E54BB">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2B2CD89E" w14:textId="77777777" w:rsidR="00A57FCD" w:rsidRDefault="00A57FCD" w:rsidP="007E54BB">
      <w:pPr>
        <w:jc w:val="both"/>
        <w:rPr>
          <w:lang w:val="en-GB"/>
        </w:rPr>
      </w:pPr>
    </w:p>
    <w:p w14:paraId="5E6B47DF" w14:textId="2D47521D" w:rsidR="00A57FCD" w:rsidRDefault="00A57FCD" w:rsidP="00A57FCD">
      <w:pPr>
        <w:jc w:val="both"/>
      </w:pPr>
      <w:r>
        <w:t>Before introducing the approaches taken for our cardinality constraint, it is required to understand the key characteristics that comprise financial group categories (e.g. industry, sector, etc). This will allow us to gain a better insight on the implementation of the group and sparse group lasso models and help us obtain more objective and relevant results.</w:t>
      </w:r>
    </w:p>
    <w:p w14:paraId="54B10C07" w14:textId="77777777" w:rsidR="00A57FCD" w:rsidRDefault="00A57FCD" w:rsidP="00A57FCD">
      <w:pPr>
        <w:jc w:val="both"/>
      </w:pPr>
    </w:p>
    <w:p w14:paraId="27275677" w14:textId="2273657D" w:rsidR="00A57FCD" w:rsidRPr="00782B13" w:rsidRDefault="00A57FCD" w:rsidP="00A57FCD">
      <w:r>
        <w:t xml:space="preserve">“Market and Industry factors in stock price behavior” [9], a paper from the Journal of Business, strives to determine </w:t>
      </w:r>
      <w:r w:rsidRPr="00BD36AF">
        <w:t>how much of cross-sectional interdependence among a set of series of monthly price relatives could be explained by market and industrial factors</w:t>
      </w:r>
      <w:r>
        <w:t>, as described in [10]</w:t>
      </w:r>
      <w:r w:rsidRPr="00BD36AF">
        <w:t>.</w:t>
      </w:r>
      <w:r>
        <w:t xml:space="preserve"> This paper approaches this problem with a factor analysis approach, and concludes that “</w:t>
      </w:r>
      <w:r w:rsidRPr="002269EF">
        <w:t>the movement of a group of security price changes can be broken down into market and industry components</w:t>
      </w:r>
      <w:r>
        <w:t>… t</w:t>
      </w:r>
      <w:r w:rsidRPr="00E45DE8">
        <w:t>he petroleums, for example, are highly clustered in their movement over time, as are steels, rails, and, to a lesser extent, utilities.</w:t>
      </w:r>
      <w:r>
        <w:t>”[9] With this, we can observe that a key characteristic in financial group categories is the correlation between the stocks within a group. This finding will be essential throughout the implementation and analysis of this paper</w:t>
      </w:r>
      <w:r w:rsidR="00F4711A">
        <w:t>.</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55" w:name="_Toc259920835"/>
      <w:bookmarkStart w:id="56" w:name="_Toc259956441"/>
      <w:r w:rsidRPr="003974B4">
        <w:rPr>
          <w:lang w:val="en-GB"/>
        </w:rPr>
        <w:t>Model Selection Approach</w:t>
      </w:r>
      <w:bookmarkEnd w:id="55"/>
      <w:bookmarkEnd w:id="56"/>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[0] Mahesan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57" w:name="_Toc259920836"/>
      <w:bookmarkStart w:id="58" w:name="_Toc259956442"/>
      <w:r w:rsidRPr="003974B4">
        <w:rPr>
          <w:lang w:val="en-GB"/>
        </w:rPr>
        <w:t>Group Lasso Regression</w:t>
      </w:r>
      <w:bookmarkEnd w:id="57"/>
      <w:bookmarkEnd w:id="58"/>
    </w:p>
    <w:p w14:paraId="369BA35B" w14:textId="0403A35C" w:rsidR="001C5FBD" w:rsidRPr="003974B4" w:rsidRDefault="005903D0" w:rsidP="00B5246C">
      <w:pPr>
        <w:jc w:val="both"/>
        <w:rPr>
          <w:lang w:val="en-GB"/>
        </w:rPr>
      </w:pPr>
      <w:r>
        <w:rPr>
          <w:lang w:val="en-GB"/>
        </w:rPr>
        <w:t xml:space="preserve">This section contains information  </w:t>
      </w:r>
      <w:r w:rsidR="001C5FBD" w:rsidRPr="003974B4">
        <w:rPr>
          <w:lang w:val="en-GB"/>
        </w:rPr>
        <w:t xml:space="preserve">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18C72C67" w:rsidR="00B07127" w:rsidRPr="003974B4" w:rsidRDefault="00DD74E1" w:rsidP="00B5246C">
      <w:pPr>
        <w:jc w:val="both"/>
        <w:rPr>
          <w:lang w:val="en-GB"/>
        </w:rPr>
      </w:pPr>
      <w:r>
        <w:rPr>
          <w:lang w:val="en-GB"/>
        </w:rPr>
        <w:t>Now that the reader has obtained a core knowledge on the characteristics and functionality of the Lasso model and its components</w:t>
      </w:r>
      <w:r w:rsidR="00B07127" w:rsidRPr="003974B4">
        <w:rPr>
          <w:lang w:val="en-GB"/>
        </w:rPr>
        <w:t xml:space="preserve"> </w:t>
      </w:r>
      <w:r w:rsidR="006171F7" w:rsidRPr="003974B4">
        <w:rPr>
          <w:lang w:val="en-GB"/>
        </w:rPr>
        <w:t xml:space="preserve">it </w:t>
      </w:r>
      <w:r>
        <w:rPr>
          <w:lang w:val="en-GB"/>
        </w:rPr>
        <w:t>is possible to expand the definition into groups. For this, we assume that</w:t>
      </w:r>
      <w:r w:rsidR="00B07127" w:rsidRPr="003974B4">
        <w:rPr>
          <w:lang w:val="en-GB"/>
        </w:rPr>
        <w:t xml:space="preserve"> the variables are </w:t>
      </w:r>
      <w:r>
        <w:rPr>
          <w:lang w:val="en-GB"/>
        </w:rPr>
        <w:t>c</w:t>
      </w:r>
      <w:r w:rsidR="00B07127" w:rsidRPr="003974B4">
        <w:rPr>
          <w:lang w:val="en-GB"/>
        </w:rPr>
        <w:t>lustered in groups, and</w:t>
      </w:r>
      <w:r>
        <w:rPr>
          <w:lang w:val="en-GB"/>
        </w:rPr>
        <w:t xml:space="preserve"> instead of having a penalization on the sum of absolute values,</w:t>
      </w:r>
      <w:r w:rsidR="00B07127" w:rsidRPr="003974B4">
        <w:rPr>
          <w:lang w:val="en-GB"/>
        </w:rPr>
        <w:t xml:space="preserve"> the values of Euclidean norms of the parameters in each group </w:t>
      </w:r>
      <w:r>
        <w:rPr>
          <w:lang w:val="en-GB"/>
        </w:rPr>
        <w:t>are</w:t>
      </w:r>
      <w:r w:rsidR="00B07127" w:rsidRPr="003974B4">
        <w:rPr>
          <w:lang w:val="en-GB"/>
        </w:rPr>
        <w:t xml:space="preserve"> used. </w:t>
      </w:r>
      <w:r w:rsidR="009732FA">
        <w:rPr>
          <w:lang w:val="en-GB"/>
        </w:rPr>
        <w:t>What this does is drive all values in each group to the same exact value, so with this, we would have a lasso model which induces sparsity within groups.</w:t>
      </w:r>
    </w:p>
    <w:p w14:paraId="60B49F0E" w14:textId="2BFF257D" w:rsidR="00B07127" w:rsidRPr="003974B4" w:rsidRDefault="00B07127" w:rsidP="00B07127">
      <w:pPr>
        <w:jc w:val="center"/>
        <w:rPr>
          <w:lang w:val="en-GB"/>
        </w:rPr>
      </w:pPr>
    </w:p>
    <w:p w14:paraId="34FB6784" w14:textId="68CE7534" w:rsidR="006171F7" w:rsidRPr="003974B4" w:rsidRDefault="006171F7" w:rsidP="00B5246C">
      <w:pPr>
        <w:jc w:val="both"/>
        <w:rPr>
          <w:lang w:val="en-GB"/>
        </w:rPr>
      </w:pPr>
      <w:r w:rsidRPr="003974B4">
        <w:rPr>
          <w:lang w:val="en-GB"/>
        </w:rPr>
        <w:t xml:space="preserve">Group lasso </w:t>
      </w:r>
      <w:r w:rsidR="003470EC" w:rsidRPr="003974B4">
        <w:rPr>
          <w:lang w:val="en-GB"/>
        </w:rPr>
        <w:t xml:space="preserve">was proposed </w:t>
      </w:r>
      <w:r w:rsidR="009732FA">
        <w:rPr>
          <w:lang w:val="en-GB"/>
        </w:rPr>
        <w:t xml:space="preserve">in a very interesting paper by Yuan &amp; Lin (2007) [REFERENCE]. </w:t>
      </w:r>
      <w:r w:rsidR="005D5C74">
        <w:rPr>
          <w:lang w:val="en-GB"/>
        </w:rPr>
        <w:t>Recalling the mathematical group notation introduced in the beginning of this paper, this model has been adapted to our financial implementations, which is defined as follows</w:t>
      </w:r>
      <w:r w:rsidRPr="003974B4">
        <w:rPr>
          <w:lang w:val="en-GB"/>
        </w:rPr>
        <w:t>:</w:t>
      </w:r>
    </w:p>
    <w:p w14:paraId="5876C11F" w14:textId="77777777" w:rsidR="001B1CD6" w:rsidRPr="003974B4" w:rsidRDefault="001B1CD6" w:rsidP="006171F7">
      <w:pPr>
        <w:rPr>
          <w:lang w:val="en-GB"/>
        </w:rPr>
      </w:pPr>
    </w:p>
    <w:p w14:paraId="126AD8B3" w14:textId="3732E289" w:rsidR="00C15F95" w:rsidRPr="00182A52" w:rsidRDefault="00E4061D" w:rsidP="00C15F95">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4F55EC49" w14:textId="77777777" w:rsidR="00182A52" w:rsidRPr="003974B4" w:rsidRDefault="00182A52" w:rsidP="00C15F95">
      <w:pPr>
        <w:rPr>
          <w:lang w:val="en-GB"/>
        </w:rPr>
      </w:pPr>
    </w:p>
    <w:p w14:paraId="0F3087F0" w14:textId="3D737628" w:rsidR="005350D9" w:rsidRPr="003974B4" w:rsidRDefault="007E2AF7" w:rsidP="005350D9">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w:t>
      </w:r>
      <w:r w:rsidR="005350D9">
        <w:rPr>
          <w:lang w:val="en-GB"/>
        </w:rPr>
        <w:t>We can observe that a minimal Euclidean norm (L2-norm) can be achieved only if all the elements of the group are of the same size, as a group with larger standard deviation would have a larger Euclidean form.</w:t>
      </w:r>
      <w:r w:rsidR="001F3F0D" w:rsidRPr="003974B4">
        <w:rPr>
          <w:lang w:val="en-GB"/>
        </w:rPr>
        <w:t xml:space="preserve"> If the group size for all groups is one, this problem would reduce to a simple individual Lasso model</w:t>
      </w:r>
      <w:r w:rsidR="005350D9">
        <w:rPr>
          <w:lang w:val="en-GB"/>
        </w:rPr>
        <w:t xml:space="preserve"> as shown in [REFERENCE NOTE ON GROUP LASSO]. </w:t>
      </w:r>
      <w:r w:rsidR="005350D9" w:rsidRPr="003974B4">
        <w:rPr>
          <w:lang w:val="en-GB"/>
        </w:rPr>
        <w:t xml:space="preserve">Similar to the Lasso formulation, if the value of </w:t>
      </w:r>
      <m:oMath>
        <m:r>
          <w:rPr>
            <w:rFonts w:ascii="Cambria Math" w:hAnsi="Cambria Math"/>
            <w:lang w:val="en-GB"/>
          </w:rPr>
          <m:t>λ</m:t>
        </m:r>
      </m:oMath>
      <w:r w:rsidR="005350D9" w:rsidRPr="003974B4">
        <w:rPr>
          <w:lang w:val="en-GB"/>
        </w:rPr>
        <w:t xml:space="preserve"> is too high, group sparsity would be </w:t>
      </w:r>
      <w:r w:rsidR="005350D9">
        <w:rPr>
          <w:lang w:val="en-GB"/>
        </w:rPr>
        <w:t xml:space="preserve">enforced in our variable </w:t>
      </w:r>
      <m:oMath>
        <m:acc>
          <m:accPr>
            <m:chr m:val="̅"/>
            <m:ctrlPr>
              <w:rPr>
                <w:rFonts w:ascii="Cambria Math" w:hAnsi="Cambria Math"/>
                <w:b/>
                <w:lang w:val="en-GB"/>
              </w:rPr>
            </m:ctrlPr>
          </m:accPr>
          <m:e>
            <m:r>
              <m:rPr>
                <m:sty m:val="b"/>
              </m:rPr>
              <w:rPr>
                <w:rFonts w:ascii="Cambria Math" w:hAnsi="Cambria Math"/>
                <w:lang w:val="en-GB"/>
              </w:rPr>
              <m:t xml:space="preserve">π </m:t>
            </m:r>
          </m:e>
        </m:acc>
      </m:oMath>
      <w:r w:rsidR="005350D9">
        <w:rPr>
          <w:b/>
          <w:lang w:val="en-GB"/>
        </w:rPr>
        <w:t xml:space="preserve"> </w:t>
      </w:r>
      <w:r w:rsidR="005350D9">
        <w:rPr>
          <w:lang w:val="en-GB"/>
        </w:rPr>
        <w:t>making all the groups approach to zero.</w:t>
      </w:r>
      <w:r w:rsidR="005350D9" w:rsidRPr="003974B4">
        <w:rPr>
          <w:lang w:val="en-GB"/>
        </w:rPr>
        <w:t xml:space="preserve"> </w:t>
      </w:r>
    </w:p>
    <w:p w14:paraId="692FE31C" w14:textId="507EC191" w:rsidR="001F3F0D" w:rsidRPr="003974B4" w:rsidRDefault="001F3F0D" w:rsidP="005350D9">
      <w:pPr>
        <w:jc w:val="both"/>
        <w:rPr>
          <w:lang w:val="en-GB"/>
        </w:rPr>
      </w:pP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6758164A" w:rsidR="00882B22" w:rsidRPr="003974B4" w:rsidRDefault="004155B1" w:rsidP="00B5246C">
      <w:pPr>
        <w:jc w:val="both"/>
        <w:rPr>
          <w:lang w:val="en-GB"/>
        </w:rPr>
      </w:pPr>
      <w:r>
        <w:rPr>
          <w:lang w:val="en-GB"/>
        </w:rPr>
        <w:t>The only problem with</w:t>
      </w:r>
      <w:r w:rsidR="00882B22" w:rsidRPr="003974B4">
        <w:rPr>
          <w:lang w:val="en-GB"/>
        </w:rPr>
        <w:t xml:space="preserve"> the simple group lasso</w:t>
      </w:r>
      <w:r>
        <w:rPr>
          <w:lang w:val="en-GB"/>
        </w:rPr>
        <w:t xml:space="preserve"> introduced previously</w:t>
      </w:r>
      <w:r w:rsidR="00882B22" w:rsidRPr="003974B4">
        <w:rPr>
          <w:lang w:val="en-GB"/>
        </w:rPr>
        <w:t xml:space="preserve"> is that all</w:t>
      </w:r>
      <w:r>
        <w:rPr>
          <w:lang w:val="en-GB"/>
        </w:rPr>
        <w:t xml:space="preserve"> the features in each group have equal values</w:t>
      </w:r>
      <w:r w:rsidR="00882B22" w:rsidRPr="003974B4">
        <w:rPr>
          <w:lang w:val="en-GB"/>
        </w:rPr>
        <w:t>, which means that there is no sparsity wit</w:t>
      </w:r>
      <w:r w:rsidR="001B1CD6" w:rsidRPr="003974B4">
        <w:rPr>
          <w:lang w:val="en-GB"/>
        </w:rPr>
        <w:t>h</w:t>
      </w:r>
      <w:r>
        <w:rPr>
          <w:lang w:val="en-GB"/>
        </w:rPr>
        <w:t>in the elements inside a group. What this means is that</w:t>
      </w:r>
      <w:r w:rsidR="001B1CD6" w:rsidRPr="003974B4">
        <w:rPr>
          <w:lang w:val="en-GB"/>
        </w:rPr>
        <w:t xml:space="preserve"> if one group of features is zero, then all the features in the group would also be zero as well.</w:t>
      </w:r>
    </w:p>
    <w:p w14:paraId="73A30737" w14:textId="77777777" w:rsidR="00882B22" w:rsidRPr="003974B4" w:rsidRDefault="00882B22" w:rsidP="00B5246C">
      <w:pPr>
        <w:jc w:val="both"/>
        <w:rPr>
          <w:lang w:val="en-GB"/>
        </w:rPr>
      </w:pPr>
    </w:p>
    <w:p w14:paraId="7539EF23" w14:textId="7E913E4F" w:rsidR="00882B22"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395C0D25" w14:textId="77777777" w:rsidR="004155B1" w:rsidRPr="003974B4" w:rsidRDefault="004155B1" w:rsidP="00B5246C">
      <w:pPr>
        <w:jc w:val="both"/>
        <w:rPr>
          <w:lang w:val="en-GB"/>
        </w:rPr>
      </w:pPr>
    </w:p>
    <w:p w14:paraId="63A1BE67" w14:textId="4D63454B" w:rsidR="00593ADD" w:rsidRPr="003974B4" w:rsidRDefault="00E4061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t>s.t.</w:t>
      </w:r>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π</m:t>
            </m:r>
          </m:e>
          <m:sub>
            <m:r>
              <m:rPr>
                <m:sty m:val="bi"/>
              </m:rPr>
              <w:rPr>
                <w:rFonts w:ascii="Cambria Math" w:hAnsi="Cambria Math"/>
                <w:lang w:val="en-GB"/>
              </w:rPr>
              <m:t>i</m:t>
            </m:r>
          </m:sub>
        </m:sSub>
        <m:r>
          <m:rPr>
            <m:sty m:val="bi"/>
          </m:rPr>
          <w:rPr>
            <w:rFonts w:ascii="Cambria Math" w:hAnsi="Cambria Math"/>
            <w:lang w:val="en-GB"/>
          </w:rPr>
          <m:t xml:space="preserve">&gt;0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Default="00593ADD" w:rsidP="00593ADD">
      <w:pPr>
        <w:rPr>
          <w:lang w:val="en-GB"/>
        </w:rPr>
      </w:pPr>
    </w:p>
    <w:p w14:paraId="1B710C60" w14:textId="77777777" w:rsidR="004155B1" w:rsidRPr="003974B4" w:rsidRDefault="004155B1" w:rsidP="00593ADD">
      <w:pPr>
        <w:rPr>
          <w:lang w:val="en-GB"/>
        </w:rPr>
      </w:pPr>
    </w:p>
    <w:p w14:paraId="5412E756" w14:textId="4B972015" w:rsidR="003000A0" w:rsidRDefault="00593ADD" w:rsidP="00B5246C">
      <w:pPr>
        <w:jc w:val="both"/>
        <w:rPr>
          <w:lang w:val="en-GB"/>
        </w:rPr>
      </w:pPr>
      <w:r w:rsidRPr="003974B4">
        <w:rPr>
          <w:lang w:val="en-GB"/>
        </w:rPr>
        <w:t>As it can be observed, the only difference in this formulation is the last term included, which is simply the L1-norm regularizer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α</m:t>
        </m:r>
      </m:oMath>
      <w:r w:rsidR="00471353" w:rsidRPr="003974B4">
        <w:rPr>
          <w:lang w:val="en-GB"/>
        </w:rPr>
        <w:t xml:space="preserve"> which balances the ratio between which this regression model considers group sparsity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0A80A22B" w:rsidR="00471353" w:rsidRPr="003974B4" w:rsidRDefault="001B1CD6" w:rsidP="00B5246C">
      <w:pPr>
        <w:jc w:val="both"/>
        <w:rPr>
          <w:lang w:val="en-GB"/>
        </w:rPr>
      </w:pPr>
      <w:r w:rsidRPr="003974B4">
        <w:rPr>
          <w:lang w:val="en-GB"/>
        </w:rPr>
        <w:t>This model is revisited again</w:t>
      </w:r>
      <w:r w:rsidR="004155B1">
        <w:rPr>
          <w:lang w:val="en-GB"/>
        </w:rPr>
        <w:t>, and a new approach is given in</w:t>
      </w:r>
      <w:r w:rsidR="00471353" w:rsidRPr="003974B4">
        <w:rPr>
          <w:lang w:val="en-GB"/>
        </w:rPr>
        <w:t xml:space="preserve"> [REFERENCE A NOTE ON GROUP] where</w:t>
      </w:r>
      <w:r w:rsidRPr="003974B4">
        <w:rPr>
          <w:lang w:val="en-GB"/>
        </w:rPr>
        <w:t xml:space="preserve"> another </w:t>
      </w:r>
      <w:r w:rsidR="004155B1">
        <w:rPr>
          <w:lang w:val="en-GB"/>
        </w:rPr>
        <w:t>simple</w:t>
      </w:r>
      <w:r w:rsidRPr="003974B4">
        <w:rPr>
          <w:lang w:val="en-GB"/>
        </w:rPr>
        <w:t xml:space="preserve"> implementation of the Sparse Group Lasso is proposed. In this implementation, </w:t>
      </w:r>
      <w:r w:rsidR="00471353" w:rsidRPr="003974B4">
        <w:rPr>
          <w:lang w:val="en-GB"/>
        </w:rPr>
        <w:t>the</w:t>
      </w:r>
      <w:r w:rsidRPr="003974B4">
        <w:rPr>
          <w:lang w:val="en-GB"/>
        </w:rPr>
        <w:t xml:space="preserve"> </w:t>
      </w:r>
      <m:oMath>
        <m:r>
          <w:rPr>
            <w:rFonts w:ascii="Cambria Math" w:hAnsi="Cambria Math"/>
            <w:lang w:val="en-GB"/>
          </w:rPr>
          <m:t>α</m:t>
        </m:r>
      </m:oMath>
      <w:r w:rsidRPr="003974B4">
        <w:rPr>
          <w:lang w:val="en-GB"/>
        </w:rPr>
        <w:t xml:space="preserve"> coefficient is dropped</w:t>
      </w:r>
      <w:r w:rsidR="004155B1">
        <w:rPr>
          <w:lang w:val="en-GB"/>
        </w:rPr>
        <w:t>, allowing us to introduce</w:t>
      </w:r>
      <w:r w:rsidRPr="003974B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w:t>
      </w:r>
    </w:p>
    <w:p w14:paraId="23D12089" w14:textId="77777777" w:rsidR="001A049B" w:rsidRPr="003974B4" w:rsidRDefault="001A049B" w:rsidP="001F3F0D">
      <w:pPr>
        <w:rPr>
          <w:lang w:val="en-GB"/>
        </w:rPr>
      </w:pPr>
    </w:p>
    <w:p w14:paraId="2965195A" w14:textId="7A593C13" w:rsidR="001A049B" w:rsidRPr="003974B4" w:rsidRDefault="00E4061D"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30401BC3" w14:textId="77777777" w:rsidR="004F3C93" w:rsidRPr="003974B4" w:rsidRDefault="004F3C93" w:rsidP="001A049B">
      <w:pPr>
        <w:rPr>
          <w:lang w:val="en-GB"/>
        </w:rPr>
      </w:pPr>
    </w:p>
    <w:p w14:paraId="1791B4C7" w14:textId="39FF5057" w:rsidR="00C14442" w:rsidRDefault="004155B1" w:rsidP="00B5246C">
      <w:pPr>
        <w:jc w:val="both"/>
        <w:rPr>
          <w:color w:val="333333"/>
          <w:shd w:val="clear" w:color="auto" w:fill="FFFFFF"/>
        </w:rPr>
      </w:pPr>
      <w:r>
        <w:rPr>
          <w:lang w:val="en-GB"/>
        </w:rPr>
        <w:t>It should be mentioned that from our practical experience, the best results are obtained when</w:t>
      </w:r>
      <w:r w:rsidR="00C1444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contains a scaled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xml:space="preserve"> (Hence the value of  </w:t>
      </w:r>
      <m:oMath>
        <m:r>
          <w:rPr>
            <w:rFonts w:ascii="Cambria Math" w:hAnsi="Cambria Math"/>
            <w:lang w:val="en-GB"/>
          </w:rPr>
          <m:t>α)</m:t>
        </m:r>
      </m:oMath>
      <w:r w:rsidR="00C14442">
        <w:rPr>
          <w:lang w:val="en-GB"/>
        </w:rPr>
        <w:t>, however, for the sake of simplicity, and for being able to offer the reader with a clear difference for when we refer to either the Group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or when we refer to the Feature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We will instead use the definition </w:t>
      </w:r>
      <w:r>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r>
          <m:rPr>
            <m:sty m:val="p"/>
          </m:rPr>
          <w:rPr>
            <w:rFonts w:ascii="Cambria Math" w:eastAsia="Times New Roman" w:hAnsi="Cambria Math" w:cs="Times New Roman"/>
            <w:color w:val="333333"/>
            <w:shd w:val="clear" w:color="auto" w:fill="FFFFFF"/>
          </w:rPr>
          <m:t>Ω</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44615">
        <w:rPr>
          <w:lang w:val="en-GB"/>
        </w:rPr>
        <w:t xml:space="preserve"> </w:t>
      </w:r>
      <w:r w:rsidR="00C14442">
        <w:rPr>
          <w:lang w:val="en-GB"/>
        </w:rPr>
        <w:t xml:space="preserve">where </w:t>
      </w:r>
      <m:oMath>
        <m:r>
          <m:rPr>
            <m:sty m:val="p"/>
          </m:rPr>
          <w:rPr>
            <w:rFonts w:ascii="Cambria Math" w:eastAsia="Times New Roman" w:hAnsi="Cambria Math" w:cs="Times New Roman"/>
            <w:color w:val="333333"/>
            <w:shd w:val="clear" w:color="auto" w:fill="FFFFFF"/>
          </w:rPr>
          <m:t>Ω</m:t>
        </m:r>
      </m:oMath>
      <w:r w:rsidR="00C14442">
        <w:rPr>
          <w:color w:val="333333"/>
          <w:shd w:val="clear" w:color="auto" w:fill="FFFFFF"/>
        </w:rPr>
        <w:t xml:space="preserve"> will define the scale factor.</w:t>
      </w:r>
    </w:p>
    <w:p w14:paraId="423E77A0" w14:textId="77777777" w:rsidR="00D436FC" w:rsidRDefault="00D436FC" w:rsidP="00D436FC">
      <w:pPr>
        <w:jc w:val="both"/>
        <w:rPr>
          <w:lang w:val="en-GB"/>
        </w:rPr>
      </w:pPr>
    </w:p>
    <w:p w14:paraId="717FFFC0" w14:textId="77777777" w:rsidR="00D436FC" w:rsidRDefault="00D436FC" w:rsidP="00D436FC">
      <w:pPr>
        <w:jc w:val="both"/>
        <w:rPr>
          <w:lang w:val="en-GB"/>
        </w:rPr>
      </w:pPr>
      <w:r>
        <w:rPr>
          <w:lang w:val="en-GB"/>
        </w:rPr>
        <w:t>To provide an intuition to the reader on what this model tries to achieve, we provide the following perspective on each of the cofactors of the formulation:</w:t>
      </w:r>
    </w:p>
    <w:p w14:paraId="568365A8" w14:textId="77777777" w:rsidR="00D436FC" w:rsidRDefault="00D436FC" w:rsidP="00D436FC">
      <w:pPr>
        <w:jc w:val="both"/>
        <w:rPr>
          <w:lang w:val="en-GB"/>
        </w:rPr>
      </w:pPr>
    </w:p>
    <w:p w14:paraId="09DFB015" w14:textId="794307FD" w:rsidR="00D436FC" w:rsidRPr="003974B4" w:rsidRDefault="00D436FC" w:rsidP="00D436FC">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limLow>
            </m:fName>
            <m:e>
              <m:r>
                <w:rPr>
                  <w:rFonts w:ascii="Cambria Math" w:hAnsi="Cambria Math"/>
                  <w:lang w:val="en-GB"/>
                </w:rPr>
                <m:t xml:space="preserve">   </m:t>
              </m:r>
              <m:sSup>
                <m:sSupPr>
                  <m:ctrlPr>
                    <w:rPr>
                      <w:rFonts w:ascii="Cambria Math" w:hAnsi="Cambria Math" w:cs="Adobe Hebrew"/>
                      <w:i/>
                      <w:lang w:val="en-GB"/>
                    </w:rPr>
                  </m:ctrlPr>
                </m:sSupPr>
                <m:e>
                  <m:r>
                    <w:rPr>
                      <w:rFonts w:ascii="Cambria Math" w:hAnsi="Cambria Math" w:cs="Adobe Hebrew"/>
                      <w:lang w:val="en-GB"/>
                    </w:rPr>
                    <m:t xml:space="preserve">Test </m:t>
                  </m:r>
                  <m:r>
                    <w:rPr>
                      <w:rFonts w:ascii="Cambria Math" w:hAnsi="Cambria Math" w:cs="Adobe Hebrew"/>
                      <w:lang w:val="en-GB"/>
                    </w:rPr>
                    <m:t>e</m:t>
                  </m:r>
                  <m:r>
                    <w:rPr>
                      <w:rFonts w:ascii="Cambria Math" w:hAnsi="Cambria Math" w:cs="Adobe Hebrew"/>
                      <w:lang w:val="en-GB"/>
                    </w:rPr>
                    <m:t>rror</m:t>
                  </m:r>
                </m:e>
                <m:sup>
                  <m:r>
                    <w:rPr>
                      <w:rFonts w:ascii="Cambria Math" w:hAnsi="Cambria Math" w:cs="Adobe Hebrew"/>
                      <w:lang w:val="en-GB"/>
                    </w:rPr>
                    <m:t>2</m:t>
                  </m:r>
                </m:sup>
              </m:sSup>
              <m:r>
                <w:rPr>
                  <w:rFonts w:ascii="Cambria Math" w:hAnsi="Cambria Math"/>
                  <w:lang w:val="en-GB"/>
                </w:rPr>
                <m:t>+</m:t>
              </m:r>
            </m:e>
          </m:func>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m>
            <m:mPr>
              <m:mcs>
                <m:mc>
                  <m:mcPr>
                    <m:count m:val="1"/>
                    <m:mcJc m:val="center"/>
                  </m:mcPr>
                </m:mc>
              </m:mcs>
              <m:ctrlPr>
                <w:rPr>
                  <w:rFonts w:ascii="Cambria Math" w:hAnsi="Cambria Math"/>
                  <w:i/>
                  <w:lang w:val="en-GB"/>
                </w:rPr>
              </m:ctrlPr>
            </m:mPr>
            <m:mr>
              <m:e>
                <m:r>
                  <w:rPr>
                    <w:rFonts w:ascii="Cambria Math" w:hAnsi="Cambria Math"/>
                    <w:lang w:val="en-GB"/>
                  </w:rPr>
                  <m:t xml:space="preserve">Variation </m:t>
                </m:r>
              </m:e>
            </m:mr>
            <m:mr>
              <m:e>
                <m:r>
                  <w:rPr>
                    <w:rFonts w:ascii="Cambria Math" w:hAnsi="Cambria Math"/>
                    <w:lang w:val="en-GB"/>
                  </w:rPr>
                  <m:t>within groups</m:t>
                </m:r>
              </m:e>
            </m:mr>
          </m:m>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m:t>
          </m:r>
          <m:m>
            <m:mPr>
              <m:mcs>
                <m:mc>
                  <m:mcPr>
                    <m:count m:val="1"/>
                    <m:mcJc m:val="center"/>
                  </m:mcPr>
                </m:mc>
              </m:mcs>
              <m:ctrlPr>
                <w:rPr>
                  <w:rFonts w:ascii="Cambria Math" w:hAnsi="Cambria Math"/>
                  <w:i/>
                  <w:lang w:val="en-GB"/>
                </w:rPr>
              </m:ctrlPr>
            </m:mPr>
            <m:mr>
              <m:e>
                <m:r>
                  <w:rPr>
                    <w:rFonts w:ascii="Cambria Math" w:hAnsi="Cambria Math"/>
                    <w:lang w:val="en-GB"/>
                  </w:rPr>
                  <m:t>Sum of</m:t>
                </m:r>
                <m:r>
                  <w:rPr>
                    <w:rFonts w:ascii="Cambria Math" w:hAnsi="Cambria Math"/>
                    <w:lang w:val="en-GB"/>
                  </w:rPr>
                  <m:t xml:space="preserve"> absolute</m:t>
                </m:r>
              </m:e>
            </m:mr>
            <m:mr>
              <m:e>
                <m:r>
                  <w:rPr>
                    <w:rFonts w:ascii="Cambria Math" w:hAnsi="Cambria Math"/>
                    <w:lang w:val="en-GB"/>
                  </w:rPr>
                  <m:t>weights of features</m:t>
                </m:r>
              </m:e>
            </m:mr>
          </m:m>
        </m:oMath>
      </m:oMathPara>
    </w:p>
    <w:p w14:paraId="6572C522" w14:textId="77777777" w:rsidR="00D436FC" w:rsidRDefault="00D436FC" w:rsidP="00D436FC">
      <w:pPr>
        <w:jc w:val="both"/>
        <w:rPr>
          <w:lang w:val="en-GB"/>
        </w:rPr>
      </w:pPr>
    </w:p>
    <w:p w14:paraId="7F018955" w14:textId="3C4904FE" w:rsidR="00D436FC" w:rsidRPr="003974B4" w:rsidRDefault="00D436FC" w:rsidP="00D436FC">
      <w:pPr>
        <w:jc w:val="both"/>
        <w:rPr>
          <w:lang w:val="en-GB"/>
        </w:rPr>
      </w:pPr>
      <w:r>
        <w:rPr>
          <w:lang w:val="en-GB"/>
        </w:rPr>
        <w:t xml:space="preserve">The first </w:t>
      </w:r>
      <w:r w:rsidR="00200EDC">
        <w:rPr>
          <w:lang w:val="en-GB"/>
        </w:rPr>
        <w:t>coefficient induces a simple the minimization on test error, or tracking error, the second coefficient penalizes the formulation if there is a high variation within groups (higher Euclidean distance) inducing balance of weights within groups together with group sparsity, and the final coefficient penalizes the formulation on the sum of absolute values of the individual features, which induces sparsity within groups.</w:t>
      </w:r>
    </w:p>
    <w:p w14:paraId="0D597CB4" w14:textId="77777777" w:rsidR="00D436FC" w:rsidRPr="00C14442" w:rsidRDefault="00D436FC" w:rsidP="00B5246C">
      <w:pPr>
        <w:jc w:val="both"/>
        <w:rPr>
          <w:color w:val="333333"/>
          <w:shd w:val="clear" w:color="auto" w:fill="FFFFFF"/>
        </w:rPr>
      </w:pPr>
    </w:p>
    <w:p w14:paraId="0964F4D6" w14:textId="2C75ECCF" w:rsidR="001B2C3F" w:rsidRPr="001B2C3F" w:rsidRDefault="001B2C3F" w:rsidP="001F3F0D">
      <w:pPr>
        <w:pStyle w:val="Heading2"/>
      </w:pPr>
      <w:bookmarkStart w:id="59" w:name="_Toc259920837"/>
      <w:bookmarkStart w:id="60" w:name="_Toc259956443"/>
      <w:r>
        <w:t>Zero-Constrained Group Lasso</w:t>
      </w:r>
      <w:r w:rsidR="001D393E">
        <w:t xml:space="preserve"> Application</w:t>
      </w:r>
      <w:bookmarkEnd w:id="59"/>
      <w:bookmarkEnd w:id="60"/>
    </w:p>
    <w:p w14:paraId="15AE0912" w14:textId="59D229DA" w:rsidR="004F3C93" w:rsidRDefault="00F26B70" w:rsidP="00B5246C">
      <w:pPr>
        <w:jc w:val="both"/>
        <w:rPr>
          <w:lang w:val="en-GB"/>
        </w:rPr>
      </w:pPr>
      <w:r>
        <w:rPr>
          <w:lang w:val="en-GB"/>
        </w:rPr>
        <w:t xml:space="preserve">The biggest challenge in this paper was to come up with a formula that does not require the inner </w:t>
      </w:r>
      <w:r w:rsidR="0091326E">
        <w:rPr>
          <w:lang w:val="en-GB"/>
        </w:rPr>
        <w:t>loops</w:t>
      </w:r>
      <w:r>
        <w:rPr>
          <w:lang w:val="en-GB"/>
        </w:rPr>
        <w:t xml:space="preserve"> that most implementations </w:t>
      </w:r>
      <w:r w:rsidR="0091326E">
        <w:rPr>
          <w:lang w:val="en-GB"/>
        </w:rPr>
        <w:t>require</w:t>
      </w:r>
      <w:r w:rsidR="001D393E">
        <w:rPr>
          <w:lang w:val="en-GB"/>
        </w:rPr>
        <w:t xml:space="preserve"> as the </w:t>
      </w:r>
      <w:r w:rsidR="0091326E">
        <w:rPr>
          <w:lang w:val="en-GB"/>
        </w:rPr>
        <w:t>machine learning</w:t>
      </w:r>
      <w:r w:rsidR="001D393E">
        <w:rPr>
          <w:lang w:val="en-GB"/>
        </w:rPr>
        <w:t xml:space="preserve"> library</w:t>
      </w:r>
      <w:r w:rsidR="0091326E">
        <w:rPr>
          <w:lang w:val="en-GB"/>
        </w:rPr>
        <w:t xml:space="preserve"> used for the implementation</w:t>
      </w:r>
      <w:r w:rsidR="001D393E">
        <w:rPr>
          <w:lang w:val="en-GB"/>
        </w:rPr>
        <w:t xml:space="preserve"> cannot process</w:t>
      </w:r>
      <w:r w:rsidR="001731B3">
        <w:rPr>
          <w:lang w:val="en-GB"/>
        </w:rPr>
        <w:t xml:space="preserve"> </w:t>
      </w:r>
      <w:r w:rsidR="001D393E">
        <w:rPr>
          <w:lang w:val="en-GB"/>
        </w:rPr>
        <w:t xml:space="preserve">the inner loops required </w:t>
      </w:r>
      <w:r w:rsidR="0091326E">
        <w:rPr>
          <w:lang w:val="en-GB"/>
        </w:rPr>
        <w:t xml:space="preserve">for cofactors such as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AD11916" w14:textId="77777777" w:rsidR="00050373" w:rsidRDefault="00050373" w:rsidP="00B5246C">
      <w:pPr>
        <w:jc w:val="both"/>
        <w:rPr>
          <w:lang w:val="en-GB"/>
        </w:rPr>
      </w:pPr>
    </w:p>
    <w:p w14:paraId="125DE846" w14:textId="66A8F766" w:rsidR="00E57463" w:rsidRDefault="00050373" w:rsidP="00050373">
      <w:pPr>
        <w:pStyle w:val="Heading3"/>
      </w:pPr>
      <w:r>
        <w:t>Mathematical Definitions</w:t>
      </w:r>
    </w:p>
    <w:p w14:paraId="008EF571" w14:textId="46C99666"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w:t>
      </w:r>
      <w:r w:rsidR="00884B2A">
        <w:rPr>
          <w:lang w:val="en-GB"/>
        </w:rPr>
        <w:t>ed in our mathematical notation</w:t>
      </w:r>
      <w:r>
        <w:rPr>
          <w:lang w:val="en-GB"/>
        </w:rPr>
        <w:t xml:space="preserve"> where</w:t>
      </w:r>
      <w:r w:rsidR="00884B2A">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884B2A">
        <w:rPr>
          <w:lang w:val="en-GB"/>
        </w:rPr>
        <w:t xml:space="preserve"> contains the indexes of for the stocks in group g – which are the stocks contained in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884B2A">
        <w:rPr>
          <w:lang w:val="en-GB"/>
        </w:rPr>
        <w:t xml:space="preserve">. With this, the formal notation should also be intuitive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884B2A">
        <w:rPr>
          <w:b/>
          <w:lang w:val="en-GB"/>
        </w:rPr>
        <w:t xml:space="preserve">. </w:t>
      </w:r>
    </w:p>
    <w:p w14:paraId="37A483B2" w14:textId="29536D25" w:rsidR="00E57463" w:rsidRDefault="00E57463" w:rsidP="00B5246C">
      <w:pPr>
        <w:jc w:val="both"/>
        <w:rPr>
          <w:lang w:val="en-GB"/>
        </w:rPr>
      </w:pPr>
    </w:p>
    <w:p w14:paraId="64238F6E" w14:textId="59FD55FB" w:rsidR="00F26B70" w:rsidRDefault="00C924E6" w:rsidP="00B5246C">
      <w:pPr>
        <w:jc w:val="both"/>
        <w:rPr>
          <w:lang w:val="en-GB"/>
        </w:rPr>
      </w:pPr>
      <w:r>
        <w:rPr>
          <w:lang w:val="en-GB"/>
        </w:rPr>
        <w:t>For</w:t>
      </w:r>
      <w:r w:rsidR="00141350">
        <w:rPr>
          <w:lang w:val="en-GB"/>
        </w:rPr>
        <w:t xml:space="preserve"> </w:t>
      </w:r>
      <w:r>
        <w:rPr>
          <w:lang w:val="en-GB"/>
        </w:rPr>
        <w:t>the sake of simplicity</w:t>
      </w:r>
      <w:r w:rsidR="00141350">
        <w:rPr>
          <w:lang w:val="en-GB"/>
        </w:rPr>
        <w:t xml:space="preserve"> we will be using the function sum(x,i) </w:t>
      </w:r>
      <w:r>
        <w:rPr>
          <w:lang w:val="en-GB"/>
        </w:rPr>
        <w:t>throughout our implementation</w:t>
      </w:r>
      <w:r w:rsidR="00141350">
        <w:rPr>
          <w:lang w:val="en-GB"/>
        </w:rPr>
        <w:t>. This function was introduced  in the first section of this paper, and outputs the sum of the rows (i=1) or columns (i=2).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7B27F139" w14:textId="465E0A7F" w:rsidR="00050373" w:rsidRDefault="00050373" w:rsidP="00050373">
      <w:pPr>
        <w:pStyle w:val="Heading3"/>
      </w:pPr>
      <w:r>
        <w:t>Constraints</w:t>
      </w:r>
    </w:p>
    <w:p w14:paraId="0CBF0DA6" w14:textId="63E0B5D0" w:rsidR="00396223" w:rsidRDefault="006A6600" w:rsidP="00B5246C">
      <w:pPr>
        <w:jc w:val="both"/>
        <w:rPr>
          <w:lang w:val="en-GB"/>
        </w:rPr>
      </w:pPr>
      <w:r>
        <w:rPr>
          <w:lang w:val="en-GB"/>
        </w:rPr>
        <w:t xml:space="preserve">Initially we have to replace the first summation,  namely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oMath>
      <w:r>
        <w:rPr>
          <w:lang w:val="en-GB"/>
        </w:rPr>
        <w:t>, for a cofactor that does not require this loop. Our solution proposed</w:t>
      </w:r>
      <w:r w:rsidR="00133142">
        <w:rPr>
          <w:lang w:val="en-GB"/>
        </w:rPr>
        <w:t xml:space="preserve"> is </w:t>
      </w:r>
      <m:oMath>
        <m:d>
          <m:dPr>
            <m:ctrlPr>
              <w:rPr>
                <w:rFonts w:ascii="Cambria Math" w:hAnsi="Cambria Math" w:cs="Adobe Hebrew"/>
                <w:b/>
                <w:i/>
                <w:lang w:val="en-GB"/>
              </w:rPr>
            </m:ctrlPr>
          </m:dPr>
          <m:e>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133142" w:rsidRPr="00133142">
        <w:rPr>
          <w:lang w:val="en-GB"/>
        </w:rPr>
        <w:t>, where</w:t>
      </w:r>
      <w:r>
        <w:rPr>
          <w:lang w:val="en-GB"/>
        </w:rPr>
        <w:t xml:space="preserve"> </w:t>
      </w:r>
      <w:r w:rsidR="00CA7B00">
        <w:rPr>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29F6CC26" w:rsidR="00396223" w:rsidRDefault="00396223" w:rsidP="00B5246C">
      <w:pPr>
        <w:jc w:val="both"/>
        <w:rPr>
          <w:lang w:val="en-GB"/>
        </w:rPr>
      </w:pPr>
      <w:r>
        <w:rPr>
          <w:lang w:val="en-GB"/>
        </w:rPr>
        <w:t xml:space="preserve">To provide a more clear understanding </w:t>
      </w:r>
      <w:r w:rsidR="00AB600B">
        <w:rPr>
          <w:lang w:val="en-GB"/>
        </w:rPr>
        <w:t>on</w:t>
      </w:r>
      <w:r>
        <w:rPr>
          <w:lang w:val="en-GB"/>
        </w:rPr>
        <w:t xml:space="preserve"> this, lets assume </w:t>
      </w:r>
      <m:oMath>
        <m:r>
          <m:rPr>
            <m:sty m:val="bi"/>
          </m:rPr>
          <w:rPr>
            <w:rFonts w:ascii="Cambria Math" w:hAnsi="Cambria Math"/>
            <w:lang w:val="en-GB"/>
          </w:rPr>
          <m:t>π=</m:t>
        </m:r>
        <m:d>
          <m:dPr>
            <m:ctrlPr>
              <w:rPr>
                <w:rFonts w:ascii="Cambria Math" w:hAnsi="Cambria Math"/>
                <w:b/>
                <w:i/>
                <w:lang w:val="en-GB"/>
              </w:rPr>
            </m:ctrlPr>
          </m:dPr>
          <m:e>
            <m:r>
              <w:rPr>
                <w:rFonts w:ascii="Cambria Math" w:hAnsi="Cambria Math"/>
                <w:lang w:val="en-GB"/>
              </w:rPr>
              <m:t>0.2, 0.3, 0.2, 0.3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m: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E4061D"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66A48D89"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it should be obvious that</w:t>
      </w:r>
      <w:r w:rsidR="00396223">
        <w:rPr>
          <w:lang w:val="en-GB"/>
        </w:rPr>
        <w:t xml:space="preserve"> </w:t>
      </w:r>
      <m:oMath>
        <m:r>
          <w:rPr>
            <w:rFonts w:ascii="Cambria Math" w:hAnsi="Cambria Math"/>
            <w:lang w:val="en-GB"/>
          </w:rPr>
          <m:t>(</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r>
              <m:rPr>
                <m:sty m:val="bi"/>
              </m:rPr>
              <w:rPr>
                <w:rFonts w:ascii="Cambria Math" w:hAnsi="Cambria Math"/>
                <w:lang w:val="en-GB"/>
              </w:rPr>
              <m:t>)</m:t>
            </m:r>
          </m:e>
        </m:nary>
      </m:oMath>
      <w:r w:rsidR="00396223" w:rsidRPr="00837DE8">
        <w:rPr>
          <w:lang w:val="en-GB"/>
        </w:rPr>
        <w:t>.</w:t>
      </w:r>
      <w:r w:rsidR="002C5CF9">
        <w:rPr>
          <w:lang w:val="en-GB"/>
        </w:rPr>
        <w:t xml:space="preserve"> It should also be noted that in </w:t>
      </w:r>
      <w:r w:rsidR="00AB600B">
        <w:rPr>
          <w:lang w:val="en-GB"/>
        </w:rPr>
        <w:t>this example</w:t>
      </w:r>
      <w:r w:rsidR="00422FCA">
        <w:rPr>
          <w:lang w:val="en-GB"/>
        </w:rPr>
        <w:t xml:space="preserve"> we have that</w:t>
      </w:r>
      <w:r w:rsidR="002C5CF9">
        <w:rPr>
          <w:lang w:val="en-GB"/>
        </w:rPr>
        <w:t xml:space="preserve">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422FCA" w:rsidRPr="00422FCA">
        <w:rPr>
          <w:lang w:val="en-GB"/>
        </w:rPr>
        <w:t xml:space="preserve"> holds</w:t>
      </w:r>
      <w:r w:rsidR="00422FCA">
        <w:rPr>
          <w:lang w:val="en-GB"/>
        </w:rPr>
        <w:t>, however we</w:t>
      </w:r>
      <w:r w:rsidR="00AB600B">
        <w:rPr>
          <w:lang w:val="en-GB"/>
        </w:rPr>
        <w:t xml:space="preserve"> will</w:t>
      </w:r>
      <w:r w:rsidR="00A03EDD">
        <w:rPr>
          <w:lang w:val="en-GB"/>
        </w:rPr>
        <w:t xml:space="preserve"> need this</w:t>
      </w:r>
      <w:r w:rsidR="00422FCA">
        <w:rPr>
          <w:lang w:val="en-GB"/>
        </w:rPr>
        <w:t xml:space="preserve"> constraint to hold</w:t>
      </w:r>
      <w:r w:rsidR="00A03EDD">
        <w:rPr>
          <w:lang w:val="en-GB"/>
        </w:rPr>
        <w:t xml:space="preserve"> </w:t>
      </w:r>
      <w:r w:rsidR="00422FCA">
        <w:rPr>
          <w:lang w:val="en-GB"/>
        </w:rPr>
        <w:t>for all cases</w:t>
      </w:r>
      <w:r w:rsidR="002C5CF9">
        <w:rPr>
          <w:lang w:val="en-GB"/>
        </w:rPr>
        <w:t>.</w:t>
      </w:r>
    </w:p>
    <w:p w14:paraId="0EE71663" w14:textId="77777777" w:rsidR="00507806" w:rsidRDefault="00507806" w:rsidP="001F3F0D">
      <w:pPr>
        <w:rPr>
          <w:lang w:val="en-GB"/>
        </w:rPr>
      </w:pPr>
    </w:p>
    <w:p w14:paraId="0B33E391" w14:textId="456D7233" w:rsidR="003F7D64" w:rsidRDefault="00B74A6B" w:rsidP="00B5246C">
      <w:pPr>
        <w:jc w:val="both"/>
        <w:rPr>
          <w:lang w:val="en-GB"/>
        </w:rPr>
      </w:pPr>
      <w:r>
        <w:rPr>
          <w:lang w:val="en-GB"/>
        </w:rPr>
        <w:t xml:space="preserve">Now that we obtained a way </w:t>
      </w:r>
      <w:r w:rsidR="00A03EDD">
        <w:rPr>
          <w:lang w:val="en-GB"/>
        </w:rPr>
        <w:t xml:space="preserve">to represent this cofactors with only </w:t>
      </w:r>
      <w:r>
        <w:rPr>
          <w:lang w:val="en-GB"/>
        </w:rPr>
        <w:t>matrix multiplication</w:t>
      </w:r>
      <w:r w:rsidR="00A03EDD">
        <w:rPr>
          <w:lang w:val="en-GB"/>
        </w:rPr>
        <w:t>s</w:t>
      </w:r>
      <w:r>
        <w:rPr>
          <w:lang w:val="en-GB"/>
        </w:rPr>
        <w:t>, we need a</w:t>
      </w:r>
      <w:r w:rsidR="00ED131C">
        <w:rPr>
          <w:lang w:val="en-GB"/>
        </w:rPr>
        <w:t xml:space="preserve"> constraint that ensures that always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lang w:val="en-GB"/>
          </w:rPr>
          <m:t>=π</m:t>
        </m:r>
      </m:oMath>
      <w:r w:rsidR="00A03EDD">
        <w:rPr>
          <w:b/>
          <w:lang w:val="en-GB"/>
        </w:rPr>
        <w:t>.</w:t>
      </w:r>
      <w:r w:rsidR="00ED131C">
        <w:rPr>
          <w:lang w:val="en-GB"/>
        </w:rPr>
        <w:t xml:space="preserve"> </w:t>
      </w:r>
      <w:r w:rsidR="00A03EDD">
        <w:rPr>
          <w:lang w:val="en-GB"/>
        </w:rPr>
        <w:t>In other words</w:t>
      </w:r>
      <w:r w:rsidR="00ED131C">
        <w:rPr>
          <w:lang w:val="en-GB"/>
        </w:rPr>
        <w:t>,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 xml:space="preserve">Following this definition, we </w:t>
      </w:r>
      <w:r w:rsidR="00A03EDD">
        <w:rPr>
          <w:lang w:val="en-GB"/>
        </w:rPr>
        <w:t>specify</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E4061D"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2B4CB795"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A03EDD">
        <w:rPr>
          <w:lang w:val="en-GB"/>
        </w:rPr>
        <w:t>It can be noticed that the</w:t>
      </w:r>
      <w:r w:rsidR="0049665D">
        <w:rPr>
          <w:lang w:val="en-GB"/>
        </w:rPr>
        <w:t xml:space="preserve"> only thing we will require</w:t>
      </w:r>
      <w:r w:rsidR="00A03EDD">
        <w:rPr>
          <w:lang w:val="en-GB"/>
        </w:rPr>
        <w:t xml:space="preserve"> now</w:t>
      </w:r>
      <w:r w:rsidR="0049665D">
        <w:rPr>
          <w:lang w:val="en-GB"/>
        </w:rPr>
        <w:t xml:space="preserve"> is</w:t>
      </w:r>
      <w:r w:rsidR="009374ED">
        <w:rPr>
          <w:lang w:val="en-GB"/>
        </w:rPr>
        <w:t xml:space="preserve"> </w:t>
      </w:r>
      <w:r w:rsidR="00846110">
        <w:rPr>
          <w:lang w:val="en-GB"/>
        </w:rPr>
        <w:t>a way to</w:t>
      </w:r>
      <w:r w:rsidR="00995669">
        <w:rPr>
          <w:lang w:val="en-GB"/>
        </w:rPr>
        <w:t xml:space="preserve"> calculate the L2-norm of each of our individual vectors (rows of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995669" w:rsidRPr="00995669">
        <w:rPr>
          <w:lang w:val="en-GB"/>
        </w:rPr>
        <w:t>)</w:t>
      </w:r>
      <w:r w:rsidR="00846110">
        <w:rPr>
          <w:lang w:val="en-GB"/>
        </w:rPr>
        <w:t>,</w:t>
      </w:r>
      <w:r w:rsidR="00A03EDD">
        <w:rPr>
          <w:lang w:val="en-GB"/>
        </w:rPr>
        <w:t xml:space="preserve"> as currently our function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m:t>
                </m:r>
              </m:e>
            </m:d>
          </m:e>
          <m:sub>
            <m:r>
              <w:rPr>
                <w:rFonts w:ascii="Cambria Math" w:hAnsi="Cambria Math"/>
                <w:lang w:val="en-GB"/>
              </w:rPr>
              <m:t>2</m:t>
            </m:r>
          </m:sub>
        </m:sSub>
      </m:oMath>
      <w:r w:rsidR="00A03EDD">
        <w:rPr>
          <w:lang w:val="en-GB"/>
        </w:rPr>
        <w:t xml:space="preserve"> returns a scalar which represents the L2-Norm of the matrix</w:t>
      </w:r>
      <w:r w:rsidR="00995669">
        <w:rPr>
          <w:lang w:val="en-GB"/>
        </w:rPr>
        <w:t>, however we need the L2 norm for each of the individual groups</w:t>
      </w:r>
      <w:r w:rsidR="00846110">
        <w:rPr>
          <w:lang w:val="en-GB"/>
        </w:rPr>
        <w:t xml:space="preserve">. </w:t>
      </w:r>
      <w:r w:rsidR="00484F88">
        <w:rPr>
          <w:lang w:val="en-GB"/>
        </w:rPr>
        <w:t xml:space="preserve">This is a very simple thing </w:t>
      </w:r>
      <w:r w:rsidR="00995669">
        <w:rPr>
          <w:lang w:val="en-GB"/>
        </w:rPr>
        <w:t xml:space="preserve">to do, which can be achieved with the formula </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9374ED">
        <w:rPr>
          <w:lang w:val="en-GB"/>
        </w:rPr>
        <w:t>.</w:t>
      </w:r>
      <w:r w:rsidR="00A70645">
        <w:rPr>
          <w:lang w:val="en-GB"/>
        </w:rPr>
        <w:t xml:space="preserve"> This allows us to transform our second cofactor into:</w:t>
      </w:r>
    </w:p>
    <w:p w14:paraId="06FB525B" w14:textId="77777777" w:rsidR="00050373" w:rsidRDefault="00050373" w:rsidP="00B5246C">
      <w:pPr>
        <w:jc w:val="both"/>
        <w:rPr>
          <w:lang w:val="en-GB"/>
        </w:rPr>
      </w:pPr>
    </w:p>
    <w:p w14:paraId="56CE069E" w14:textId="7F6C8F70" w:rsidR="008159F1" w:rsidRPr="009374ED" w:rsidRDefault="00A70645" w:rsidP="00A70645">
      <w:pPr>
        <w:jc w:val="center"/>
        <w:rPr>
          <w:u w:val="single"/>
          <w:lang w:val="en-GB"/>
        </w:rPr>
      </w:pPr>
      <w:r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0B60A6DC" w14:textId="77777777" w:rsidR="00050373" w:rsidRDefault="00050373" w:rsidP="00B5246C">
      <w:pPr>
        <w:jc w:val="both"/>
        <w:rPr>
          <w:lang w:val="en-GB"/>
        </w:rPr>
      </w:pPr>
    </w:p>
    <w:p w14:paraId="15EDFBE0" w14:textId="65E46B75" w:rsidR="00050373" w:rsidRDefault="00050373" w:rsidP="00F856D1">
      <w:pPr>
        <w:pStyle w:val="Heading3"/>
        <w:ind w:left="1440" w:hanging="1440"/>
      </w:pPr>
      <w:r>
        <w:t>Model Definition</w:t>
      </w: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760D9C6D" w:rsidR="00A70645" w:rsidRPr="009374ED" w:rsidRDefault="00E4061D" w:rsidP="00A70645">
      <w:pPr>
        <w:jc w:val="center"/>
        <w:rPr>
          <w:u w:val="single"/>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λ*</m:t>
              </m:r>
            </m:e>
          </m:func>
          <m:r>
            <w:rPr>
              <w:rFonts w:ascii="Cambria Math" w:hAnsi="Cambria Math"/>
              <w:lang w:val="en-GB"/>
            </w:rPr>
            <m:t xml:space="preserve"> 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e>
          </m:d>
        </m:oMath>
      </m:oMathPara>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t>s.t.</w:t>
      </w:r>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23B7276" w14:textId="77777777" w:rsidR="00050373" w:rsidRDefault="00050373" w:rsidP="00B5246C">
      <w:pPr>
        <w:jc w:val="both"/>
        <w:rPr>
          <w:lang w:val="en-GB"/>
        </w:rPr>
      </w:pPr>
    </w:p>
    <w:p w14:paraId="2F0E4C03" w14:textId="5286DCCA" w:rsidR="00050373" w:rsidRDefault="00050373" w:rsidP="00050373">
      <w:pPr>
        <w:pStyle w:val="Heading3"/>
      </w:pPr>
      <w:r>
        <w:t>Pseudo-Code</w:t>
      </w:r>
    </w:p>
    <w:p w14:paraId="2DA2DF14" w14:textId="77777777" w:rsidR="00050373" w:rsidRDefault="00050373" w:rsidP="00B5246C">
      <w:pPr>
        <w:jc w:val="both"/>
        <w:rPr>
          <w:lang w:val="en-GB"/>
        </w:rPr>
      </w:pPr>
    </w:p>
    <w:p w14:paraId="336FE3F1" w14:textId="6EB89B61" w:rsidR="003B52C6" w:rsidRPr="003974B4" w:rsidRDefault="003F7D64" w:rsidP="003F7D64">
      <w:pPr>
        <w:pStyle w:val="Heading1"/>
      </w:pPr>
      <w:r>
        <w:br w:type="column"/>
      </w:r>
      <w:bookmarkStart w:id="61" w:name="_Toc259920838"/>
      <w:bookmarkStart w:id="62" w:name="_Toc259956444"/>
      <w:r w:rsidR="00D97C2C" w:rsidRPr="003974B4">
        <w:t>Implementation</w:t>
      </w:r>
      <w:bookmarkEnd w:id="61"/>
      <w:bookmarkEnd w:id="62"/>
    </w:p>
    <w:p w14:paraId="1ADB705F" w14:textId="3378AF7F" w:rsidR="008075C6" w:rsidRPr="003974B4" w:rsidRDefault="008075C6" w:rsidP="00B5246C">
      <w:pPr>
        <w:jc w:val="both"/>
        <w:rPr>
          <w:lang w:val="en-GB"/>
        </w:rPr>
      </w:pPr>
      <w:r w:rsidRPr="003974B4">
        <w:rPr>
          <w:lang w:val="en-GB"/>
        </w:rPr>
        <w:t xml:space="preserve">This section assumes that the reader has an appropriate understanding on </w:t>
      </w:r>
      <w:r w:rsidR="00D63673">
        <w:rPr>
          <w:lang w:val="en-GB"/>
        </w:rPr>
        <w:t>the financial terms and regression models used throughout this paper</w:t>
      </w:r>
      <w:r w:rsidRPr="003974B4">
        <w:rPr>
          <w:lang w:val="en-GB"/>
        </w:rPr>
        <w:t>,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4515ED02" w:rsidR="008075C6" w:rsidRDefault="008075C6" w:rsidP="00B5246C">
      <w:pPr>
        <w:jc w:val="both"/>
        <w:rPr>
          <w:lang w:val="en-GB"/>
        </w:rPr>
      </w:pPr>
      <w:r w:rsidRPr="003974B4">
        <w:rPr>
          <w:lang w:val="en-GB"/>
        </w:rPr>
        <w:t xml:space="preserve">This section begins with a description of the </w:t>
      </w:r>
      <w:r w:rsidR="00D63673">
        <w:rPr>
          <w:lang w:val="en-GB"/>
        </w:rPr>
        <w:t>development</w:t>
      </w:r>
      <w:r w:rsidRPr="003974B4">
        <w:rPr>
          <w:lang w:val="en-GB"/>
        </w:rPr>
        <w:t xml:space="preserve"> environment in which the code snippets w</w:t>
      </w:r>
      <w:r w:rsidR="00995669">
        <w:rPr>
          <w:lang w:val="en-GB"/>
        </w:rPr>
        <w:t xml:space="preserve">ere ran and tested, as well as </w:t>
      </w:r>
      <w:r w:rsidRPr="003974B4">
        <w:rPr>
          <w:lang w:val="en-GB"/>
        </w:rPr>
        <w:t>information on the mathematical libraries used to obtain such results.</w:t>
      </w:r>
      <w:r w:rsidR="00995669">
        <w:rPr>
          <w:lang w:val="en-GB"/>
        </w:rPr>
        <w:t xml:space="preserve"> This section will then follow with the implementation of the feature regression models, and finally the group regression models.  </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GitHub, and can be downloaded at http://github.com/axsauze/sparse. </w:t>
      </w:r>
    </w:p>
    <w:p w14:paraId="54ABF3F5" w14:textId="1DD3E284" w:rsidR="00B07127" w:rsidRPr="003974B4" w:rsidRDefault="00E94691" w:rsidP="00E94691">
      <w:pPr>
        <w:pStyle w:val="Heading2"/>
        <w:rPr>
          <w:lang w:val="en-GB"/>
        </w:rPr>
      </w:pPr>
      <w:bookmarkStart w:id="63" w:name="_Toc259920839"/>
      <w:bookmarkStart w:id="64" w:name="_Toc259956445"/>
      <w:r w:rsidRPr="003974B4">
        <w:rPr>
          <w:lang w:val="en-GB"/>
        </w:rPr>
        <w:t>Working Environment</w:t>
      </w:r>
      <w:bookmarkEnd w:id="63"/>
      <w:bookmarkEnd w:id="6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All code is written in Matlab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65" w:name="_Toc259920840"/>
      <w:bookmarkStart w:id="66" w:name="_Toc259956446"/>
      <w:r w:rsidRPr="003974B4">
        <w:rPr>
          <w:lang w:val="en-GB"/>
        </w:rPr>
        <w:t>CVX</w:t>
      </w:r>
      <w:bookmarkEnd w:id="65"/>
      <w:bookmarkEnd w:id="66"/>
    </w:p>
    <w:p w14:paraId="1EADB2F7" w14:textId="49EBEC55" w:rsidR="000A610B" w:rsidRPr="00B5246C" w:rsidRDefault="003974B4" w:rsidP="00B5246C">
      <w:pPr>
        <w:jc w:val="both"/>
      </w:pPr>
      <w:r w:rsidRPr="003974B4">
        <w:rPr>
          <w:lang w:val="en-GB"/>
        </w:rPr>
        <w:t>CVX is a Machine Learning library for Matlab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Matlab code. </w:t>
      </w:r>
      <w:r w:rsidR="00B5246C">
        <w:t xml:space="preserve"> </w:t>
      </w:r>
      <w:r w:rsidR="000A610B">
        <w:rPr>
          <w:lang w:val="en-GB"/>
        </w:rPr>
        <w:t>This library allows great flexibility when it comes to solving simple regression problems such as least-squares,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1C1F73">
            <w:pPr>
              <w:jc w:val="cente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1C1F73">
            <w:pPr>
              <w:jc w:val="cente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5EF02A0A" w14:textId="3E89A750" w:rsidR="00CA405E" w:rsidRPr="003974B4" w:rsidRDefault="00CA405E" w:rsidP="00CA405E">
      <w:pPr>
        <w:pStyle w:val="Heading3"/>
        <w:rPr>
          <w:lang w:val="en-GB"/>
        </w:rPr>
      </w:pPr>
      <w:bookmarkStart w:id="67" w:name="_Toc259920841"/>
      <w:bookmarkStart w:id="68" w:name="_Toc259956447"/>
      <w:r w:rsidRPr="003974B4">
        <w:rPr>
          <w:lang w:val="en-GB"/>
        </w:rPr>
        <w:t>SPAMS</w:t>
      </w:r>
      <w:bookmarkEnd w:id="67"/>
      <w:bookmarkEnd w:id="68"/>
    </w:p>
    <w:p w14:paraId="241A3E47" w14:textId="56AC4E93" w:rsidR="00E94691" w:rsidRDefault="001C1F73" w:rsidP="00B5246C">
      <w:pPr>
        <w:jc w:val="both"/>
      </w:pPr>
      <w:r>
        <w:rPr>
          <w:lang w:val="en-GB"/>
        </w:rPr>
        <w:t>There are very few implementations</w:t>
      </w:r>
      <w:r w:rsidR="00D63673">
        <w:rPr>
          <w:lang w:val="en-GB"/>
        </w:rPr>
        <w:t xml:space="preserve"> out there</w:t>
      </w:r>
      <w:r>
        <w:rPr>
          <w:lang w:val="en-GB"/>
        </w:rPr>
        <w:t xml:space="preserve"> for accurate group selection models. T</w:t>
      </w:r>
      <w:r w:rsidR="00C81E0A">
        <w:rPr>
          <w:lang w:val="en-GB"/>
        </w:rPr>
        <w:t xml:space="preserve">he Sparse Modelling Software (SPAMS) library released in 2010 </w:t>
      </w:r>
      <w:r>
        <w:rPr>
          <w:lang w:val="en-GB"/>
        </w:rPr>
        <w:t>is one of the few libraries that provide a very wide range of sparse regression tools. Unfortunately the library is compiled, and has a lot of dependencies, so it’s more of a black box</w:t>
      </w:r>
      <w:r w:rsidR="00D63673">
        <w:rPr>
          <w:lang w:val="en-GB"/>
        </w:rPr>
        <w:t>, and can’t be tweaked to adapt it to our needs</w:t>
      </w:r>
      <w:r>
        <w:rPr>
          <w:lang w:val="en-GB"/>
        </w:rPr>
        <w:t xml:space="preserve">. The implementation of these models in financial data </w:t>
      </w:r>
      <w:r w:rsidR="00D63673">
        <w:rPr>
          <w:lang w:val="en-GB"/>
        </w:rPr>
        <w:t>is also not as accurate</w:t>
      </w:r>
      <w:r>
        <w:rPr>
          <w:lang w:val="en-GB"/>
        </w:rPr>
        <w:t xml:space="preserve"> as the CVX modelling toolbox, however, it is very worth mentio</w:t>
      </w:r>
      <w:r w:rsidR="00D63673">
        <w:rPr>
          <w:lang w:val="en-GB"/>
        </w:rPr>
        <w:t>ning this library, as it provided a better understanding on some sparse concepts applied in this paper</w:t>
      </w:r>
      <w:r>
        <w:rPr>
          <w:lang w:val="en-GB"/>
        </w:rPr>
        <w:t>.</w:t>
      </w:r>
      <w:r w:rsidR="00C81E0A">
        <w:t xml:space="preserve">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48F7334B" w14:textId="78280139" w:rsidR="00492314" w:rsidRDefault="00492314" w:rsidP="001C1F73">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69" w:name="_Toc259920842"/>
      <w:bookmarkStart w:id="70" w:name="_Toc259956448"/>
      <w:r>
        <w:t xml:space="preserve">Implementation </w:t>
      </w:r>
      <w:r w:rsidR="004C3AB3">
        <w:t>Design</w:t>
      </w:r>
      <w:bookmarkEnd w:id="69"/>
      <w:bookmarkEnd w:id="70"/>
      <w:r w:rsidR="004C3AB3">
        <w:t xml:space="preserve"> </w:t>
      </w:r>
    </w:p>
    <w:p w14:paraId="1B656B64" w14:textId="1CD59819" w:rsidR="00623247" w:rsidRDefault="00623247" w:rsidP="00623247">
      <w:pPr>
        <w:pStyle w:val="Heading3"/>
      </w:pPr>
      <w:bookmarkStart w:id="71" w:name="_Toc259920843"/>
      <w:bookmarkStart w:id="72" w:name="_Toc259956449"/>
      <w:r>
        <w:t>DataSets</w:t>
      </w:r>
      <w:bookmarkEnd w:id="71"/>
      <w:bookmarkEnd w:id="72"/>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45C222A1" w:rsidR="007D510F" w:rsidRDefault="001C1F73" w:rsidP="00411972">
      <w:pPr>
        <w:jc w:val="both"/>
        <w:rPr>
          <w:lang w:val="en-GB"/>
        </w:rPr>
      </w:pPr>
      <w:r>
        <w:rPr>
          <w:lang w:val="en-GB"/>
        </w:rPr>
        <w:t>Both data</w:t>
      </w:r>
      <w:r w:rsidR="00C4166A">
        <w:rPr>
          <w:lang w:val="en-GB"/>
        </w:rPr>
        <w:t xml:space="preserve">sets used in </w:t>
      </w:r>
      <w:r w:rsidR="00200EDC">
        <w:rPr>
          <w:lang w:val="en-GB"/>
        </w:rPr>
        <w:t>this implementation consist of</w:t>
      </w:r>
      <w:r w:rsidR="00C4166A">
        <w:rPr>
          <w:lang w:val="en-GB"/>
        </w:rPr>
        <w:t xml:space="preserve">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15BC138E" w14:textId="5FE9C795" w:rsidR="004231FD" w:rsidRDefault="00C4166A" w:rsidP="004231FD">
      <w:pPr>
        <w:jc w:val="both"/>
        <w:rPr>
          <w:lang w:val="en-GB"/>
        </w:rPr>
      </w:pPr>
      <w:r>
        <w:rPr>
          <w:lang w:val="en-GB"/>
        </w:rPr>
        <w:t>In this paper, the Market Index to be analysed will be the FTSE100</w:t>
      </w:r>
      <w:r w:rsidR="00067389">
        <w:rPr>
          <w:lang w:val="en-GB"/>
        </w:rPr>
        <w:t>, which is obtained through the Yahoo Finance API. O</w:t>
      </w:r>
      <w:r w:rsidR="004231FD">
        <w:rPr>
          <w:lang w:val="en-GB"/>
        </w:rPr>
        <w:t>ur data will consist of the 100 stocks that comprise this index</w:t>
      </w:r>
      <w:r>
        <w:rPr>
          <w:lang w:val="en-GB"/>
        </w:rPr>
        <w:t xml:space="preserve"> </w:t>
      </w:r>
      <w:r w:rsidR="00D63673">
        <w:rPr>
          <w:lang w:val="en-GB"/>
        </w:rPr>
        <w:t>for a</w:t>
      </w:r>
      <w:r>
        <w:rPr>
          <w:lang w:val="en-GB"/>
        </w:rPr>
        <w:t xml:space="preserve"> time </w:t>
      </w:r>
      <w:r w:rsidR="00D63673">
        <w:rPr>
          <w:lang w:val="en-GB"/>
        </w:rPr>
        <w:t>window o</w:t>
      </w:r>
      <w:r>
        <w:rPr>
          <w:lang w:val="en-GB"/>
        </w:rPr>
        <w:t xml:space="preserve">f </w:t>
      </w:r>
      <w:r w:rsidR="007D510F">
        <w:rPr>
          <w:lang w:val="en-GB"/>
        </w:rPr>
        <w:t>T=</w:t>
      </w:r>
      <w:r w:rsidR="004231FD">
        <w:rPr>
          <w:lang w:val="en-GB"/>
        </w:rPr>
        <w:t>274 working days (</w:t>
      </w:r>
      <w:r>
        <w:rPr>
          <w:lang w:val="en-GB"/>
        </w:rPr>
        <w:t xml:space="preserve">starting from </w:t>
      </w:r>
      <w:r w:rsidR="007D510F" w:rsidRPr="003974B4">
        <w:rPr>
          <w:lang w:val="en-GB"/>
        </w:rPr>
        <w:t>1</w:t>
      </w:r>
      <w:r w:rsidR="007D510F" w:rsidRPr="003974B4">
        <w:rPr>
          <w:vertAlign w:val="superscript"/>
          <w:lang w:val="en-GB"/>
        </w:rPr>
        <w:t>st</w:t>
      </w:r>
      <w:r w:rsidR="007D510F" w:rsidRPr="003974B4">
        <w:rPr>
          <w:lang w:val="en-GB"/>
        </w:rPr>
        <w:t xml:space="preserve"> of November, 2011, until the 1</w:t>
      </w:r>
      <w:r w:rsidR="007D510F" w:rsidRPr="003974B4">
        <w:rPr>
          <w:vertAlign w:val="superscript"/>
          <w:lang w:val="en-GB"/>
        </w:rPr>
        <w:t>st</w:t>
      </w:r>
      <w:r w:rsidR="007D510F" w:rsidRPr="003974B4">
        <w:rPr>
          <w:lang w:val="en-GB"/>
        </w:rPr>
        <w:t xml:space="preserve"> of December, 2012</w:t>
      </w:r>
      <w:r w:rsidR="004231FD">
        <w:rPr>
          <w:lang w:val="en-GB"/>
        </w:rPr>
        <w:t xml:space="preserve">). This allows us to form our matrix of returns </w:t>
      </w:r>
      <w:r w:rsidR="004231FD" w:rsidRPr="003974B4">
        <w:rPr>
          <w:b/>
          <w:lang w:val="en-GB"/>
        </w:rPr>
        <w:t>R</w:t>
      </w:r>
      <w:r w:rsidR="004231FD">
        <w:rPr>
          <w:b/>
          <w:lang w:val="en-GB"/>
        </w:rPr>
        <w:t xml:space="preserve"> </w:t>
      </w:r>
      <w:r w:rsidR="004231FD" w:rsidRPr="003974B4">
        <w:rPr>
          <w:rFonts w:ascii="Cambria" w:eastAsia="Times New Roman" w:hAnsi="Cambria" w:cs="Lucida Sans Unicode"/>
          <w:lang w:val="en-GB"/>
        </w:rPr>
        <w:t xml:space="preserve">∈ </w:t>
      </w:r>
      <w:r w:rsidR="004231FD" w:rsidRPr="003974B4">
        <w:rPr>
          <w:rFonts w:ascii="Menlo Regular" w:eastAsia="Times New Roman" w:hAnsi="Menlo Regular" w:cs="Menlo Regular"/>
          <w:b/>
          <w:lang w:val="en-GB"/>
        </w:rPr>
        <w:t>ℝ</w:t>
      </w:r>
      <w:r w:rsidR="004231FD">
        <w:rPr>
          <w:rFonts w:ascii="Menlo Regular" w:eastAsia="Times New Roman" w:hAnsi="Menlo Regular" w:cs="Menlo Regular"/>
          <w:vertAlign w:val="superscript"/>
          <w:lang w:val="en-GB"/>
        </w:rPr>
        <w:t xml:space="preserve">Txn </w:t>
      </w:r>
      <w:r w:rsidR="004231FD">
        <w:rPr>
          <w:lang w:val="en-GB"/>
        </w:rPr>
        <w:t xml:space="preserve">such that </w:t>
      </w:r>
      <w:r w:rsidR="004231FD" w:rsidRPr="003974B4">
        <w:rPr>
          <w:b/>
          <w:lang w:val="en-GB"/>
        </w:rPr>
        <w:t>R</w:t>
      </w:r>
      <w:r w:rsidR="004231FD" w:rsidRPr="003974B4">
        <w:rPr>
          <w:vertAlign w:val="subscript"/>
          <w:lang w:val="en-GB"/>
        </w:rPr>
        <w:t>t</w:t>
      </w:r>
      <w:r w:rsidR="004231FD" w:rsidRPr="003974B4">
        <w:rPr>
          <w:b/>
          <w:lang w:val="en-GB"/>
        </w:rPr>
        <w:t xml:space="preserve"> </w:t>
      </w:r>
      <w:r w:rsidR="004231FD">
        <w:rPr>
          <w:lang w:val="en-GB"/>
        </w:rPr>
        <w:t xml:space="preserve">is a vector of the returns of all the stocks at time t, defined as </w:t>
      </w:r>
      <w:r w:rsidR="004231FD" w:rsidRPr="003974B4">
        <w:rPr>
          <w:b/>
          <w:lang w:val="en-GB"/>
        </w:rPr>
        <w:t>R</w:t>
      </w:r>
      <w:r w:rsidR="004231FD" w:rsidRPr="003974B4">
        <w:rPr>
          <w:vertAlign w:val="subscript"/>
          <w:lang w:val="en-GB"/>
        </w:rPr>
        <w:t>t</w:t>
      </w:r>
      <w:r w:rsidR="004231FD" w:rsidRPr="003974B4">
        <w:rPr>
          <w:lang w:val="en-GB"/>
        </w:rPr>
        <w:t xml:space="preserve"> </w:t>
      </w:r>
      <w:r w:rsidR="004231FD">
        <w:rPr>
          <w:lang w:val="en-GB"/>
        </w:rPr>
        <w:t xml:space="preserve">= </w:t>
      </w:r>
      <w:r w:rsidR="004231FD" w:rsidRPr="003974B4">
        <w:rPr>
          <w:lang w:val="en-GB"/>
        </w:rPr>
        <w:t>(</w:t>
      </w:r>
      <w:r w:rsidR="004231FD" w:rsidRPr="003974B4">
        <w:rPr>
          <w:b/>
          <w:lang w:val="en-GB"/>
        </w:rPr>
        <w:t>R</w:t>
      </w:r>
      <w:r w:rsidR="004231FD" w:rsidRPr="003974B4">
        <w:rPr>
          <w:vertAlign w:val="subscript"/>
          <w:lang w:val="en-GB"/>
        </w:rPr>
        <w:t>t,1</w:t>
      </w:r>
      <w:r w:rsidR="004231FD" w:rsidRPr="003974B4">
        <w:rPr>
          <w:lang w:val="en-GB"/>
        </w:rPr>
        <w:t>,</w:t>
      </w:r>
      <w:r w:rsidR="004231FD" w:rsidRPr="003974B4">
        <w:rPr>
          <w:b/>
          <w:lang w:val="en-GB"/>
        </w:rPr>
        <w:t xml:space="preserve"> R</w:t>
      </w:r>
      <w:r w:rsidR="004231FD" w:rsidRPr="003974B4">
        <w:rPr>
          <w:vertAlign w:val="subscript"/>
          <w:lang w:val="en-GB"/>
        </w:rPr>
        <w:t>t,2,</w:t>
      </w:r>
      <w:r w:rsidR="004231FD" w:rsidRPr="003974B4">
        <w:rPr>
          <w:lang w:val="en-GB"/>
        </w:rPr>
        <w:t xml:space="preserve"> …, </w:t>
      </w:r>
      <w:r w:rsidR="004231FD" w:rsidRPr="003974B4">
        <w:rPr>
          <w:b/>
          <w:lang w:val="en-GB"/>
        </w:rPr>
        <w:t>R</w:t>
      </w:r>
      <w:r w:rsidR="004231FD" w:rsidRPr="003974B4">
        <w:rPr>
          <w:vertAlign w:val="subscript"/>
          <w:lang w:val="en-GB"/>
        </w:rPr>
        <w:t>t,n</w:t>
      </w:r>
      <w:r w:rsidR="004231FD" w:rsidRPr="003974B4">
        <w:rPr>
          <w:lang w:val="en-GB"/>
        </w:rPr>
        <w:t>)</w:t>
      </w:r>
      <w:r w:rsidR="004231FD" w:rsidRPr="003974B4">
        <w:rPr>
          <w:rFonts w:ascii="Cambria" w:hAnsi="Cambria"/>
          <w:vertAlign w:val="superscript"/>
          <w:lang w:val="en-GB"/>
        </w:rPr>
        <w:t>Τ</w:t>
      </w:r>
      <w:r w:rsidR="007D510F">
        <w:rPr>
          <w:lang w:val="en-GB"/>
        </w:rPr>
        <w:t>.</w:t>
      </w:r>
      <w:r w:rsidR="004231FD">
        <w:rPr>
          <w:lang w:val="en-GB"/>
        </w:rPr>
        <w:t xml:space="preserve"> As stated previously, our Market Index </w:t>
      </w:r>
      <m:oMath>
        <m:r>
          <m:rPr>
            <m:sty m:val="bi"/>
          </m:rPr>
          <w:rPr>
            <w:rFonts w:ascii="Cambria Math" w:hAnsi="Cambria Math" w:cs="Adobe Hebrew"/>
            <w:lang w:val="en-GB"/>
          </w:rPr>
          <m:t>I</m:t>
        </m:r>
      </m:oMath>
      <w:r w:rsidR="004231FD">
        <w:rPr>
          <w:lang w:val="en-GB"/>
        </w:rPr>
        <w:t xml:space="preserve">, or target data, is computed by </w:t>
      </w:r>
      <w:r w:rsidR="005C1881">
        <w:rPr>
          <w:lang w:val="en-GB"/>
        </w:rPr>
        <w:t>multiplying</w:t>
      </w:r>
      <w:r w:rsidR="004231FD">
        <w:rPr>
          <w:lang w:val="en-GB"/>
        </w:rPr>
        <w:t xml:space="preserve">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oMath>
      <w:r w:rsidR="004231FD" w:rsidRPr="004231FD">
        <w:rPr>
          <w:lang w:val="en-GB"/>
        </w:rPr>
        <w:t>,</w:t>
      </w:r>
      <w:r w:rsidR="004231FD">
        <w:rPr>
          <w:lang w:val="en-GB"/>
        </w:rPr>
        <w:t xml:space="preserve"> where </w:t>
      </w:r>
      <m:oMath>
        <m:sSub>
          <m:sSubPr>
            <m:ctrlPr>
              <w:rPr>
                <w:rFonts w:ascii="Cambria Math" w:hAnsi="Cambria Math"/>
                <w:b/>
                <w:i/>
                <w:lang w:val="en-GB"/>
              </w:rPr>
            </m:ctrlPr>
          </m:sSubPr>
          <m:e>
            <m:r>
              <m:rPr>
                <m:sty m:val="bi"/>
              </m:rPr>
              <w:rPr>
                <w:rFonts w:ascii="Cambria Math" w:hAnsi="Cambria Math"/>
                <w:lang w:val="en-GB"/>
              </w:rPr>
              <m:t>π</m:t>
            </m:r>
          </m:e>
          <m:sub>
            <m:r>
              <w:rPr>
                <w:rFonts w:ascii="Cambria Math" w:hAnsi="Cambria Math"/>
                <w:lang w:val="en-GB"/>
              </w:rPr>
              <m:t>i</m:t>
            </m:r>
          </m:sub>
        </m:sSub>
        <m:r>
          <m:rPr>
            <m:sty m:val="bi"/>
          </m:rPr>
          <w:rPr>
            <w:rFonts w:ascii="Cambria Math" w:hAnsi="Cambria Math"/>
            <w:lang w:val="en-GB"/>
          </w:rPr>
          <m:t>=</m:t>
        </m:r>
        <m:r>
          <w:rPr>
            <w:rFonts w:ascii="Cambria Math" w:hAnsi="Cambria Math"/>
            <w:lang w:val="en-GB"/>
          </w:rPr>
          <m:t>1/n</m:t>
        </m:r>
      </m:oMath>
      <w:r w:rsidR="004231FD">
        <w:rPr>
          <w:lang w:val="en-GB"/>
        </w:rPr>
        <w:t xml:space="preserve"> for I = {0,…,n}.</w:t>
      </w:r>
    </w:p>
    <w:p w14:paraId="071D3A83" w14:textId="77777777" w:rsidR="004231FD" w:rsidRDefault="004231FD" w:rsidP="00411972">
      <w:pPr>
        <w:jc w:val="both"/>
        <w:rPr>
          <w:lang w:val="en-GB"/>
        </w:rPr>
      </w:pPr>
    </w:p>
    <w:p w14:paraId="075A6B6A" w14:textId="77777777" w:rsidR="004231FD" w:rsidRDefault="004231FD"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2C06B9CD" w:rsidR="00FA7CF1" w:rsidRDefault="00D63673" w:rsidP="00411972">
      <w:pPr>
        <w:jc w:val="both"/>
        <w:rPr>
          <w:lang w:val="en-GB"/>
        </w:rPr>
      </w:pPr>
      <w:r>
        <w:rPr>
          <w:lang w:val="en-GB"/>
        </w:rPr>
        <w:t>Similarly, s</w:t>
      </w:r>
      <w:r w:rsidR="00FA7CF1">
        <w:rPr>
          <w:lang w:val="en-GB"/>
        </w:rPr>
        <w:t xml:space="preserve">tochastic data will </w:t>
      </w:r>
      <w:r w:rsidR="00067389">
        <w:rPr>
          <w:lang w:val="en-GB"/>
        </w:rPr>
        <w:t>be defined by the same mathematical notation as the Market Financial data, and will consist of a number of n=200 s</w:t>
      </w:r>
      <w:r w:rsidR="0028344E">
        <w:rPr>
          <w:lang w:val="en-GB"/>
        </w:rPr>
        <w:t>to</w:t>
      </w:r>
      <w:r w:rsidR="000B001A">
        <w:rPr>
          <w:lang w:val="en-GB"/>
        </w:rPr>
        <w:t>cks for a time window T=300. Several</w:t>
      </w:r>
      <w:r w:rsidR="0028344E">
        <w:rPr>
          <w:lang w:val="en-GB"/>
        </w:rPr>
        <w:t xml:space="preserve"> time-series data </w:t>
      </w:r>
      <w:r w:rsidR="000B001A">
        <w:rPr>
          <w:lang w:val="en-GB"/>
        </w:rPr>
        <w:t>generation models were</w:t>
      </w:r>
      <w:r w:rsidR="000F48B8">
        <w:rPr>
          <w:lang w:val="en-GB"/>
        </w:rPr>
        <w:t xml:space="preserve"> tested in order to find the most effective model for this situation. These models were the GARCH in [REFERENCE], ARMAX in [REFERENCE] and EULER in [REFERENCE]. The model chosen for the implementations in this section was the EULER model, as the results proved to be closer to our FTSE100 market index data in regards to group correlations within the data. </w:t>
      </w:r>
      <w:r w:rsidR="002B30C9">
        <w:rPr>
          <w:lang w:val="en-GB"/>
        </w:rPr>
        <w:t>These group correlations</w:t>
      </w:r>
      <w:r w:rsidR="000F48B8">
        <w:rPr>
          <w:lang w:val="en-GB"/>
        </w:rPr>
        <w:t xml:space="preserve"> were analysed with the spectral clustering algorithm we </w:t>
      </w:r>
      <w:r w:rsidR="00F22EF8">
        <w:rPr>
          <w:lang w:val="en-GB"/>
        </w:rPr>
        <w:t>introduced</w:t>
      </w:r>
      <w:r w:rsidR="000F48B8">
        <w:rPr>
          <w:lang w:val="en-GB"/>
        </w:rPr>
        <w:t xml:space="preserve"> to find groups of correlated stocks.</w:t>
      </w:r>
      <w:r w:rsidR="00084C9B">
        <w:rPr>
          <w:lang w:val="en-GB"/>
        </w:rPr>
        <w:t xml:space="preserve"> </w:t>
      </w:r>
    </w:p>
    <w:p w14:paraId="0AA8194F" w14:textId="3D25B51F" w:rsidR="00D51B2C" w:rsidRDefault="000F48B8" w:rsidP="00411972">
      <w:pPr>
        <w:jc w:val="both"/>
        <w:rPr>
          <w:lang w:val="en-GB"/>
        </w:rPr>
      </w:pPr>
      <w:r>
        <w:rPr>
          <w:lang w:val="en-GB"/>
        </w:rPr>
        <w:t xml:space="preserve">  </w:t>
      </w:r>
    </w:p>
    <w:p w14:paraId="6DDFABAF" w14:textId="466ED405" w:rsidR="00D51B2C" w:rsidRDefault="00D51B2C" w:rsidP="00D51B2C">
      <w:pPr>
        <w:pStyle w:val="Heading3"/>
      </w:pPr>
      <w:bookmarkStart w:id="73" w:name="_Toc259920844"/>
      <w:bookmarkStart w:id="74" w:name="_Toc259956450"/>
      <w:r>
        <w:t>Data grouping</w:t>
      </w:r>
      <w:bookmarkEnd w:id="73"/>
      <w:bookmarkEnd w:id="74"/>
    </w:p>
    <w:p w14:paraId="5F4F801E" w14:textId="778A0566" w:rsidR="00D51B2C" w:rsidRPr="00D51B2C" w:rsidRDefault="009D2660" w:rsidP="00FF3B49">
      <w:r>
        <w:t xml:space="preserve">The grouping </w:t>
      </w:r>
      <w:r w:rsidR="00FF3B49">
        <w:t>approaches</w:t>
      </w:r>
      <w:r>
        <w:t xml:space="preserve"> in this paper </w:t>
      </w:r>
      <w:r w:rsidR="00FF3B49">
        <w:t>are</w:t>
      </w:r>
      <w:r>
        <w:t xml:space="preserve"> based in the assumption introduced in section [SECTION], where correlations are present between the stocks within groups of financial categories</w:t>
      </w:r>
      <w:r w:rsidR="00FF3B49">
        <w:t xml:space="preserve"> such as stock industry</w:t>
      </w:r>
      <w:r w:rsidR="00B876E9">
        <w:t xml:space="preserve"> or sector </w:t>
      </w:r>
      <w:r w:rsidR="00FF3B49">
        <w:t>[9]</w:t>
      </w:r>
      <w:r w:rsidR="002805EF">
        <w:t>.</w:t>
      </w:r>
      <w:r>
        <w:t xml:space="preserve"> </w:t>
      </w:r>
      <w:r w:rsidR="008963D3">
        <w:t xml:space="preserve">In this paper, the grouping categories considered are namely the </w:t>
      </w:r>
      <w:r w:rsidR="002343AF">
        <w:t>sector</w:t>
      </w:r>
      <w:r w:rsidR="008963D3">
        <w:t xml:space="preserve"> of the underlying stocks, as well as </w:t>
      </w:r>
      <w:r w:rsidR="002343AF">
        <w:t>groupings</w:t>
      </w:r>
      <w:r w:rsidR="006D2937">
        <w:t xml:space="preserve"> obtained</w:t>
      </w:r>
      <w:r w:rsidR="002343AF">
        <w:t xml:space="preserve"> through </w:t>
      </w:r>
      <w:r w:rsidR="00B876E9">
        <w:t>a spectral clustering algorithm</w:t>
      </w:r>
      <w:r w:rsidR="002343AF">
        <w:t>.</w:t>
      </w:r>
      <w:r w:rsidR="008963D3">
        <w:t xml:space="preserve">   </w:t>
      </w:r>
      <w:r w:rsidR="00373051">
        <w:t xml:space="preserve"> </w:t>
      </w:r>
      <w:r>
        <w:t xml:space="preserve"> </w:t>
      </w:r>
    </w:p>
    <w:p w14:paraId="051BC9E4" w14:textId="5E82FE7B" w:rsidR="00411972" w:rsidRPr="003974B4" w:rsidRDefault="00EF5F05" w:rsidP="004C3AB3">
      <w:pPr>
        <w:pStyle w:val="Heading2"/>
      </w:pPr>
      <w:bookmarkStart w:id="75" w:name="_Toc259920846"/>
      <w:bookmarkStart w:id="76" w:name="_Toc259956452"/>
      <w:r>
        <w:t xml:space="preserve">Core </w:t>
      </w:r>
      <w:r w:rsidR="004C3AB3">
        <w:t xml:space="preserve">Financial </w:t>
      </w:r>
      <w:r>
        <w:t>Formulations</w:t>
      </w:r>
      <w:bookmarkEnd w:id="75"/>
      <w:bookmarkEnd w:id="76"/>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VaR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The figure above shows a common application of Value-at-Risk, and how it behaves against time. However, as it was mentioned previously, the lack of convexity of the Value-at-Risk model does not allow for simple optimizations, so this model itself cannot be used for this purposes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77" w:name="_Toc259920847"/>
      <w:bookmarkStart w:id="78" w:name="_Toc259956453"/>
      <w:r>
        <w:t>Simple Regression Models</w:t>
      </w:r>
      <w:bookmarkEnd w:id="77"/>
      <w:bookmarkEnd w:id="78"/>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Takeada A et al. (2000). The main objective of this previously mentioned paper is to show not only that the Norm Constrained Conditional-Value-at-Risk minimization is equal to an SVR minimization, hence ensuring optimal values, but as well showing that the NCCVaR is as reliable as CVaR minimization. For this, the NCCVaR minimization will be compared to the CVaR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NCCVaR, CVaR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29F044C4"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k(1-1/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018AE39B" w:rsidR="00411972" w:rsidRPr="003974B4" w:rsidRDefault="00AF5460" w:rsidP="00411972">
      <w:pPr>
        <w:jc w:val="both"/>
        <w:rPr>
          <w:rFonts w:ascii="Cambria" w:hAnsi="Cambria"/>
          <w:lang w:val="en-GB"/>
        </w:rPr>
      </w:pPr>
      <w:r w:rsidRPr="003974B4">
        <w:rPr>
          <w:rFonts w:ascii="Cambria" w:hAnsi="Cambria"/>
          <w:noProof/>
        </w:rPr>
        <w:drawing>
          <wp:anchor distT="0" distB="0" distL="114300" distR="114300" simplePos="0" relativeHeight="251676672" behindDoc="0" locked="0" layoutInCell="1" allowOverlap="1" wp14:anchorId="56D717F5" wp14:editId="484A60F6">
            <wp:simplePos x="0" y="0"/>
            <wp:positionH relativeFrom="column">
              <wp:posOffset>3314700</wp:posOffset>
            </wp:positionH>
            <wp:positionV relativeFrom="paragraph">
              <wp:posOffset>129540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4727F" w14:textId="5B9D0E2A" w:rsidR="00411972" w:rsidRPr="003974B4" w:rsidRDefault="00411972" w:rsidP="00411972">
      <w:pPr>
        <w:jc w:val="both"/>
        <w:rPr>
          <w:rFonts w:ascii="Cambria" w:hAnsi="Cambria"/>
          <w:lang w:val="en-GB"/>
        </w:rPr>
      </w:pPr>
      <w:r w:rsidRPr="003974B4">
        <w:rPr>
          <w:rFonts w:ascii="Cambria" w:hAnsi="Cambria"/>
          <w:lang w:val="en-GB"/>
        </w:rPr>
        <w:t xml:space="preserve">We executed each of the models for subsets of assets from the model chosen at random with cardinalities {0, 5, 10, …,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behavior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NCCVaR and CVaR, we can see that the Minimization on NCCVaR is extremely reliable, and can be used to expand for numerous applications. To which, </w:t>
      </w:r>
      <w:r w:rsidR="00BB12AE">
        <w:rPr>
          <w:rFonts w:ascii="Cambria" w:hAnsi="Cambria"/>
          <w:lang w:val="en-GB"/>
        </w:rPr>
        <w:t xml:space="preserve">one of our next steps is the individual feature selection models. </w:t>
      </w:r>
    </w:p>
    <w:p w14:paraId="4D52AD49" w14:textId="77777777" w:rsidR="000110D2" w:rsidRDefault="000110D2" w:rsidP="00EC648E">
      <w:pPr>
        <w:jc w:val="both"/>
        <w:rPr>
          <w:rFonts w:ascii="Cambria" w:hAnsi="Cambria"/>
          <w:lang w:val="en-GB"/>
        </w:rPr>
      </w:pPr>
    </w:p>
    <w:p w14:paraId="4F9138BF" w14:textId="55DFBB44" w:rsidR="000110D2" w:rsidRPr="00EC648E" w:rsidRDefault="00AC2F30" w:rsidP="000110D2">
      <w:pPr>
        <w:pStyle w:val="Heading2"/>
      </w:pPr>
      <w:r>
        <w:t>Feature-Level Regression Models</w:t>
      </w:r>
    </w:p>
    <w:p w14:paraId="38A66A7A" w14:textId="1328CF8E" w:rsidR="00354926" w:rsidRDefault="000110D2" w:rsidP="002D0A01">
      <w:pPr>
        <w:jc w:val="both"/>
        <w:rPr>
          <w:rFonts w:ascii="Cambria" w:hAnsi="Cambria"/>
          <w:lang w:val="en-GB"/>
        </w:rPr>
      </w:pPr>
      <w:r>
        <w:rPr>
          <w:rFonts w:ascii="Cambria" w:hAnsi="Cambria"/>
          <w:lang w:val="en-GB"/>
        </w:rPr>
        <w:t>In this section we im</w:t>
      </w:r>
      <w:r w:rsidR="00AC2F30">
        <w:rPr>
          <w:rFonts w:ascii="Cambria" w:hAnsi="Cambria"/>
          <w:lang w:val="en-GB"/>
        </w:rPr>
        <w:t xml:space="preserve">plement the Abs, Squares, Ridge, </w:t>
      </w:r>
      <w:r>
        <w:rPr>
          <w:rFonts w:ascii="Cambria" w:hAnsi="Cambria"/>
          <w:lang w:val="en-GB"/>
        </w:rPr>
        <w:t xml:space="preserve">CVaR regression models with an L0-norm (cardinality) constraint, </w:t>
      </w:r>
      <w:r w:rsidR="00AC2F30">
        <w:rPr>
          <w:rFonts w:ascii="Cambria" w:hAnsi="Cambria"/>
          <w:lang w:val="en-GB"/>
        </w:rPr>
        <w:t>(</w:t>
      </w:r>
      <w:r>
        <w:rPr>
          <w:rFonts w:ascii="Cambria" w:hAnsi="Cambria"/>
          <w:lang w:val="en-GB"/>
        </w:rPr>
        <w:t xml:space="preserve">applied through the </w:t>
      </w:r>
      <w:r w:rsidR="00D80CC1">
        <w:rPr>
          <w:rFonts w:ascii="Cambria" w:hAnsi="Cambria"/>
          <w:lang w:val="en-GB"/>
        </w:rPr>
        <w:t>GFS</w:t>
      </w:r>
      <w:r w:rsidR="00354926">
        <w:rPr>
          <w:rFonts w:ascii="Cambria" w:hAnsi="Cambria"/>
          <w:lang w:val="en-GB"/>
        </w:rPr>
        <w:t xml:space="preserve"> </w:t>
      </w:r>
      <w:r>
        <w:rPr>
          <w:rFonts w:ascii="Cambria" w:hAnsi="Cambria"/>
          <w:lang w:val="en-GB"/>
        </w:rPr>
        <w:t xml:space="preserve">approach </w:t>
      </w:r>
      <w:r w:rsidR="007F41AE">
        <w:rPr>
          <w:rFonts w:ascii="Cambria" w:hAnsi="Cambria"/>
          <w:lang w:val="en-GB"/>
        </w:rPr>
        <w:t>proposed</w:t>
      </w:r>
      <w:r>
        <w:rPr>
          <w:rFonts w:ascii="Cambria" w:hAnsi="Cambria"/>
          <w:lang w:val="en-GB"/>
        </w:rPr>
        <w:t xml:space="preserve"> in [0]</w:t>
      </w:r>
      <w:r w:rsidR="00AC2F30">
        <w:rPr>
          <w:rFonts w:ascii="Cambria" w:hAnsi="Cambria"/>
          <w:lang w:val="en-GB"/>
        </w:rPr>
        <w:t xml:space="preserve">), followed by an implementation of our sparse </w:t>
      </w:r>
      <w:r w:rsidR="00354926">
        <w:rPr>
          <w:rFonts w:ascii="Cambria" w:hAnsi="Cambria"/>
          <w:lang w:val="en-GB"/>
        </w:rPr>
        <w:t>regression Lasso Model.</w:t>
      </w:r>
    </w:p>
    <w:p w14:paraId="7CD833BF" w14:textId="77777777" w:rsidR="00354926" w:rsidRDefault="00354926" w:rsidP="002D0A01">
      <w:pPr>
        <w:jc w:val="both"/>
        <w:rPr>
          <w:rFonts w:ascii="Cambria" w:hAnsi="Cambria"/>
          <w:lang w:val="en-GB"/>
        </w:rPr>
      </w:pPr>
    </w:p>
    <w:p w14:paraId="5B955EDB" w14:textId="2D779002" w:rsidR="000110D2" w:rsidRDefault="002D0A01" w:rsidP="002D0A01">
      <w:pPr>
        <w:jc w:val="both"/>
        <w:rPr>
          <w:rFonts w:ascii="Cambria" w:hAnsi="Cambria"/>
          <w:lang w:val="en-GB"/>
        </w:rPr>
      </w:pPr>
      <w:r>
        <w:rPr>
          <w:rFonts w:ascii="Cambria" w:hAnsi="Cambria"/>
          <w:lang w:val="en-GB"/>
        </w:rPr>
        <w:t>It is worth mentioning that t</w:t>
      </w:r>
      <w:r w:rsidR="000110D2">
        <w:rPr>
          <w:rFonts w:ascii="Cambria" w:hAnsi="Cambria"/>
          <w:lang w:val="en-GB"/>
        </w:rPr>
        <w:t xml:space="preserve">he reason why a </w:t>
      </w:r>
      <w:r w:rsidR="00354926">
        <w:rPr>
          <w:rFonts w:ascii="Cambria" w:hAnsi="Cambria"/>
          <w:lang w:val="en-GB"/>
        </w:rPr>
        <w:t xml:space="preserve">greedy </w:t>
      </w:r>
      <w:r>
        <w:rPr>
          <w:rFonts w:ascii="Cambria" w:hAnsi="Cambria"/>
          <w:lang w:val="en-GB"/>
        </w:rPr>
        <w:t>approach was needed</w:t>
      </w:r>
      <w:r w:rsidR="00354926">
        <w:rPr>
          <w:rFonts w:ascii="Cambria" w:hAnsi="Cambria"/>
          <w:lang w:val="en-GB"/>
        </w:rPr>
        <w:t xml:space="preserve"> for the L0-norm constraint</w:t>
      </w:r>
      <w:r>
        <w:rPr>
          <w:rFonts w:ascii="Cambria" w:hAnsi="Cambria"/>
          <w:lang w:val="en-GB"/>
        </w:rPr>
        <w:t xml:space="preserve"> was</w:t>
      </w:r>
      <w:r w:rsidR="000110D2">
        <w:rPr>
          <w:rFonts w:ascii="Cambria" w:hAnsi="Cambria"/>
          <w:lang w:val="en-GB"/>
        </w:rPr>
        <w:t xml:space="preserve"> due to </w:t>
      </w:r>
      <w:r w:rsidR="00354926">
        <w:rPr>
          <w:rFonts w:ascii="Cambria" w:hAnsi="Cambria"/>
          <w:lang w:val="en-GB"/>
        </w:rPr>
        <w:t>its</w:t>
      </w:r>
      <w:r w:rsidR="000110D2">
        <w:rPr>
          <w:rFonts w:ascii="Cambria" w:hAnsi="Cambria"/>
          <w:lang w:val="en-GB"/>
        </w:rPr>
        <w:t xml:space="preserve"> exponential </w:t>
      </w:r>
      <w:r w:rsidR="00354926">
        <w:rPr>
          <w:rFonts w:ascii="Cambria" w:hAnsi="Cambria"/>
          <w:lang w:val="en-GB"/>
        </w:rPr>
        <w:t>nature</w:t>
      </w:r>
      <w:r w:rsidR="00D80CC1">
        <w:rPr>
          <w:rFonts w:ascii="Cambria" w:hAnsi="Cambria"/>
          <w:lang w:val="en-GB"/>
        </w:rPr>
        <w:t>; otherwise, i</w:t>
      </w:r>
      <w:r>
        <w:rPr>
          <w:rFonts w:ascii="Cambria" w:hAnsi="Cambria"/>
          <w:lang w:val="en-GB"/>
        </w:rPr>
        <w:t xml:space="preserve">n order to find </w:t>
      </w:r>
      <w:r w:rsidR="00D80CC1">
        <w:rPr>
          <w:rFonts w:ascii="Cambria" w:hAnsi="Cambria"/>
          <w:lang w:val="en-GB"/>
        </w:rPr>
        <w:t>‘the</w:t>
      </w:r>
      <w:r>
        <w:rPr>
          <w:rFonts w:ascii="Cambria" w:hAnsi="Cambria"/>
          <w:lang w:val="en-GB"/>
        </w:rPr>
        <w:t xml:space="preserve"> optimal</w:t>
      </w:r>
      <w:r w:rsidR="00D80CC1">
        <w:rPr>
          <w:rFonts w:ascii="Cambria" w:hAnsi="Cambria"/>
          <w:lang w:val="en-GB"/>
        </w:rPr>
        <w:t>’</w:t>
      </w:r>
      <w:r>
        <w:rPr>
          <w:rFonts w:ascii="Cambria" w:hAnsi="Cambria"/>
          <w:lang w:val="en-GB"/>
        </w:rPr>
        <w:t xml:space="preserve"> </w:t>
      </w:r>
      <w:r w:rsidR="00D80CC1">
        <w:rPr>
          <w:rFonts w:ascii="Cambria" w:hAnsi="Cambria"/>
          <w:lang w:val="en-GB"/>
        </w:rPr>
        <w:t>subset</w:t>
      </w:r>
      <w:r>
        <w:rPr>
          <w:rFonts w:ascii="Cambria" w:hAnsi="Cambria"/>
          <w:lang w:val="en-GB"/>
        </w:rPr>
        <w:t xml:space="preserve">, it would require a full </w:t>
      </w:r>
      <w:r w:rsidR="00354926">
        <w:rPr>
          <w:rFonts w:ascii="Cambria" w:hAnsi="Cambria"/>
          <w:lang w:val="en-GB"/>
        </w:rPr>
        <w:t xml:space="preserve">search </w:t>
      </w:r>
      <w:r w:rsidR="00D80CC1">
        <w:rPr>
          <w:rFonts w:ascii="Cambria" w:hAnsi="Cambria"/>
          <w:lang w:val="en-GB"/>
        </w:rPr>
        <w:t>considering</w:t>
      </w:r>
      <w:r w:rsidR="00354926">
        <w:rPr>
          <w:rFonts w:ascii="Cambria" w:hAnsi="Cambria"/>
          <w:lang w:val="en-GB"/>
        </w:rPr>
        <w:t xml:space="preserve"> the possible</w:t>
      </w:r>
      <w:r>
        <w:rPr>
          <w:rFonts w:ascii="Cambria" w:hAnsi="Cambria"/>
          <w:lang w:val="en-GB"/>
        </w:rPr>
        <w:t xml:space="preserve"> combination of stocks, making this impossible for any portfolio larger than 20 stocks. The algorithm </w:t>
      </w:r>
      <w:r w:rsidR="00354926">
        <w:rPr>
          <w:rFonts w:ascii="Cambria" w:hAnsi="Cambria"/>
          <w:lang w:val="en-GB"/>
        </w:rPr>
        <w:t>implemented</w:t>
      </w:r>
      <w:r>
        <w:rPr>
          <w:rFonts w:ascii="Cambria" w:hAnsi="Cambria"/>
          <w:lang w:val="en-GB"/>
        </w:rPr>
        <w:t xml:space="preserve"> the greedy approach taken in this section is covered in section [SECTION].</w:t>
      </w:r>
    </w:p>
    <w:p w14:paraId="0C64E94E" w14:textId="77777777" w:rsidR="000110D2" w:rsidRDefault="000110D2" w:rsidP="000110D2">
      <w:pPr>
        <w:jc w:val="both"/>
        <w:rPr>
          <w:rFonts w:ascii="Cambria" w:hAnsi="Cambria"/>
          <w:lang w:val="en-GB"/>
        </w:rPr>
      </w:pPr>
    </w:p>
    <w:p w14:paraId="226D3715" w14:textId="4953C98B" w:rsidR="000110D2" w:rsidRPr="002D0A01" w:rsidRDefault="002D0A01" w:rsidP="002D0A01">
      <w:pPr>
        <w:pStyle w:val="Heading3"/>
      </w:pPr>
      <w:r>
        <w:t xml:space="preserve">L0-norm constrained </w:t>
      </w:r>
      <w:r w:rsidR="00354926">
        <w:t>models</w:t>
      </w:r>
    </w:p>
    <w:p w14:paraId="52E6F346" w14:textId="46FB7534" w:rsidR="000110D2" w:rsidRDefault="003E713A" w:rsidP="000110D2">
      <w:pPr>
        <w:jc w:val="both"/>
        <w:rPr>
          <w:rFonts w:ascii="Cambria" w:hAnsi="Cambria"/>
          <w:lang w:val="en-GB"/>
        </w:rPr>
      </w:pPr>
      <w:r>
        <w:rPr>
          <w:rFonts w:ascii="Cambria" w:hAnsi="Cambria"/>
          <w:lang w:val="en-GB"/>
        </w:rPr>
        <w:t>In this section, the</w:t>
      </w:r>
      <w:r w:rsidR="00D80CC1">
        <w:rPr>
          <w:rFonts w:ascii="Cambria" w:hAnsi="Cambria"/>
          <w:lang w:val="en-GB"/>
        </w:rPr>
        <w:t xml:space="preserve"> GFS algorithm</w:t>
      </w:r>
      <w:r w:rsidR="00197B56">
        <w:rPr>
          <w:rFonts w:ascii="Cambria" w:hAnsi="Cambria"/>
          <w:lang w:val="en-GB"/>
        </w:rPr>
        <w:t xml:space="preserve"> </w:t>
      </w:r>
      <w:r>
        <w:rPr>
          <w:rFonts w:ascii="Cambria" w:hAnsi="Cambria"/>
          <w:lang w:val="en-GB"/>
        </w:rPr>
        <w:t>is</w:t>
      </w:r>
      <w:r w:rsidR="00197B56">
        <w:rPr>
          <w:rFonts w:ascii="Cambria" w:hAnsi="Cambria"/>
          <w:lang w:val="en-GB"/>
        </w:rPr>
        <w:t xml:space="preserve"> implemented in both market and stochastic data for</w:t>
      </w:r>
      <w:r w:rsidR="00D80CC1">
        <w:rPr>
          <w:rFonts w:ascii="Cambria" w:hAnsi="Cambria"/>
          <w:lang w:val="en-GB"/>
        </w:rPr>
        <w:t xml:space="preserve"> </w:t>
      </w:r>
      <w:r w:rsidR="00197B56">
        <w:rPr>
          <w:rFonts w:ascii="Cambria" w:hAnsi="Cambria"/>
          <w:lang w:val="en-GB"/>
        </w:rPr>
        <w:t>n</w:t>
      </w:r>
      <w:r w:rsidR="00D80CC1">
        <w:rPr>
          <w:rFonts w:ascii="Cambria" w:hAnsi="Cambria"/>
          <w:lang w:val="en-GB"/>
        </w:rPr>
        <w:t xml:space="preserve"> iteratio</w:t>
      </w:r>
      <w:r w:rsidR="00197B56">
        <w:rPr>
          <w:rFonts w:ascii="Cambria" w:hAnsi="Cambria"/>
          <w:lang w:val="en-GB"/>
        </w:rPr>
        <w:t xml:space="preserve">ns. </w:t>
      </w:r>
      <w:r>
        <w:rPr>
          <w:rFonts w:ascii="Cambria" w:hAnsi="Cambria"/>
          <w:lang w:val="en-GB"/>
        </w:rPr>
        <w:t xml:space="preserve">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π</m:t>
                </m:r>
              </m:e>
            </m:d>
          </m:e>
          <m:sub>
            <m:r>
              <w:rPr>
                <w:rFonts w:ascii="Cambria Math" w:hAnsi="Cambria Math"/>
                <w:lang w:val="en-GB"/>
              </w:rPr>
              <m:t>1</m:t>
            </m:r>
          </m:sub>
        </m:sSub>
        <m:r>
          <w:rPr>
            <w:rFonts w:ascii="Cambria Math" w:hAnsi="Cambria Math"/>
            <w:lang w:val="en-GB"/>
          </w:rPr>
          <m:t>&lt;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Pr>
          <w:rFonts w:ascii="Cambria" w:hAnsi="Cambria"/>
          <w:lang w:val="en-GB"/>
        </w:rPr>
        <w:t xml:space="preserve"> </w:t>
      </w:r>
      <w:r w:rsidR="005E7BD8">
        <w:rPr>
          <w:rFonts w:ascii="Cambria" w:hAnsi="Cambria"/>
          <w:lang w:val="en-GB"/>
        </w:rPr>
        <w:t>with</w:t>
      </w:r>
      <w:r>
        <w:rPr>
          <w:rFonts w:ascii="Cambria" w:hAnsi="Cambria"/>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=n</m:t>
        </m:r>
      </m:oMath>
      <w:r w:rsidR="005E7BD8">
        <w:rPr>
          <w:rFonts w:ascii="Cambria" w:hAnsi="Cambria"/>
          <w:lang w:val="en-GB"/>
        </w:rPr>
        <w:t xml:space="preserve">. On each iteration,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005E7BD8">
        <w:rPr>
          <w:rFonts w:ascii="Cambria" w:hAnsi="Cambria"/>
          <w:lang w:val="en-GB"/>
        </w:rPr>
        <w:t xml:space="preserve"> decreased by one, and one stock was added to the subset – that is, the stock that showed the lowest training error.</w:t>
      </w:r>
      <w:r w:rsidR="00197B56">
        <w:rPr>
          <w:rFonts w:ascii="Cambria" w:hAnsi="Cambria"/>
          <w:lang w:val="en-GB"/>
        </w:rPr>
        <w:t xml:space="preserve">  </w:t>
      </w:r>
      <w:r w:rsidR="00D80CC1">
        <w:rPr>
          <w:rFonts w:ascii="Cambria" w:hAnsi="Cambria"/>
          <w:lang w:val="en-GB"/>
        </w:rPr>
        <w:t xml:space="preserve"> </w:t>
      </w:r>
    </w:p>
    <w:p w14:paraId="3CA7CC7B" w14:textId="77777777" w:rsidR="000110D2" w:rsidRDefault="000110D2" w:rsidP="000110D2">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0110D2" w14:paraId="70883868" w14:textId="77777777" w:rsidTr="000110D2">
        <w:tc>
          <w:tcPr>
            <w:tcW w:w="5580" w:type="dxa"/>
          </w:tcPr>
          <w:p w14:paraId="0C5C5AB6" w14:textId="77777777" w:rsidR="000110D2" w:rsidRPr="008F35E1" w:rsidRDefault="000110D2" w:rsidP="000110D2">
            <w:pPr>
              <w:jc w:val="center"/>
              <w:rPr>
                <w:rFonts w:ascii="Cambria" w:hAnsi="Cambria"/>
                <w:u w:val="single"/>
                <w:lang w:val="en-GB"/>
              </w:rPr>
            </w:pPr>
            <w:r w:rsidRPr="008F35E1">
              <w:rPr>
                <w:rFonts w:ascii="Cambria" w:hAnsi="Cambria"/>
                <w:noProof/>
                <w:u w:val="single"/>
              </w:rPr>
              <w:drawing>
                <wp:anchor distT="0" distB="0" distL="114300" distR="114300" simplePos="0" relativeHeight="251723776" behindDoc="0" locked="0" layoutInCell="1" allowOverlap="1" wp14:anchorId="1EC5EBCB" wp14:editId="29F385F2">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4E10AB4B" w14:textId="77777777" w:rsidR="000110D2" w:rsidRPr="008F35E1" w:rsidRDefault="000110D2" w:rsidP="000110D2">
            <w:pPr>
              <w:jc w:val="center"/>
              <w:rPr>
                <w:rFonts w:ascii="Cambria" w:hAnsi="Cambria"/>
                <w:u w:val="single"/>
                <w:lang w:val="en-GB"/>
              </w:rPr>
            </w:pPr>
            <w:r w:rsidRPr="008F35E1">
              <w:rPr>
                <w:rFonts w:ascii="Cambria" w:hAnsi="Cambria"/>
                <w:noProof/>
                <w:u w:val="single"/>
              </w:rPr>
              <w:drawing>
                <wp:anchor distT="0" distB="0" distL="114300" distR="114300" simplePos="0" relativeHeight="251722752" behindDoc="0" locked="0" layoutInCell="1" allowOverlap="1" wp14:anchorId="7E664C0F" wp14:editId="3580CFAA">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4E8D7A8" w14:textId="77777777" w:rsidR="000110D2" w:rsidRDefault="000110D2" w:rsidP="000110D2">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0110D2" w:rsidRPr="0022788F" w14:paraId="737E1472" w14:textId="77777777" w:rsidTr="000110D2">
        <w:trPr>
          <w:trHeight w:val="300"/>
        </w:trPr>
        <w:tc>
          <w:tcPr>
            <w:tcW w:w="1170" w:type="dxa"/>
            <w:tcBorders>
              <w:top w:val="nil"/>
              <w:left w:val="nil"/>
              <w:bottom w:val="nil"/>
              <w:right w:val="nil"/>
            </w:tcBorders>
            <w:shd w:val="clear" w:color="auto" w:fill="auto"/>
            <w:noWrap/>
            <w:vAlign w:val="bottom"/>
          </w:tcPr>
          <w:p w14:paraId="33D099C0" w14:textId="77777777" w:rsidR="000110D2" w:rsidRPr="0022788F" w:rsidRDefault="000110D2" w:rsidP="000110D2">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64A72C6C" w14:textId="77777777" w:rsidR="000110D2" w:rsidRPr="008F7D22" w:rsidRDefault="000110D2" w:rsidP="000110D2">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7C60049F" w14:textId="77777777" w:rsidR="000110D2" w:rsidRPr="0022788F" w:rsidRDefault="000110D2" w:rsidP="000110D2">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0A9E3C5B" w14:textId="77777777" w:rsidR="000110D2" w:rsidRPr="0022788F" w:rsidRDefault="000110D2" w:rsidP="000110D2">
            <w:pPr>
              <w:rPr>
                <w:rFonts w:ascii="Calibri" w:eastAsia="Times New Roman" w:hAnsi="Calibri" w:cs="Times New Roman"/>
                <w:b/>
                <w:bCs/>
                <w:color w:val="000000"/>
              </w:rPr>
            </w:pPr>
          </w:p>
        </w:tc>
      </w:tr>
      <w:tr w:rsidR="000110D2" w:rsidRPr="0022788F" w14:paraId="164249F5" w14:textId="77777777" w:rsidTr="000110D2">
        <w:trPr>
          <w:trHeight w:val="300"/>
        </w:trPr>
        <w:tc>
          <w:tcPr>
            <w:tcW w:w="4833" w:type="dxa"/>
            <w:gridSpan w:val="5"/>
            <w:tcBorders>
              <w:top w:val="nil"/>
              <w:left w:val="nil"/>
              <w:bottom w:val="nil"/>
              <w:right w:val="nil"/>
            </w:tcBorders>
            <w:shd w:val="clear" w:color="auto" w:fill="auto"/>
            <w:noWrap/>
            <w:vAlign w:val="bottom"/>
          </w:tcPr>
          <w:p w14:paraId="46E34BC1" w14:textId="77777777" w:rsidR="000110D2" w:rsidRPr="008F7D22" w:rsidRDefault="000110D2" w:rsidP="000110D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18DE0C26" w14:textId="77777777" w:rsidR="000110D2" w:rsidRPr="0022788F" w:rsidRDefault="000110D2" w:rsidP="000110D2">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1984C9E6" w14:textId="77777777" w:rsidR="000110D2" w:rsidRPr="008F7D22" w:rsidRDefault="000110D2" w:rsidP="000110D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Stochastic Data (n = 200)</w:t>
            </w:r>
          </w:p>
        </w:tc>
      </w:tr>
      <w:tr w:rsidR="000110D2" w:rsidRPr="0022788F" w14:paraId="6A225D3D" w14:textId="77777777" w:rsidTr="000110D2">
        <w:trPr>
          <w:trHeight w:val="300"/>
        </w:trPr>
        <w:tc>
          <w:tcPr>
            <w:tcW w:w="1170" w:type="dxa"/>
            <w:tcBorders>
              <w:top w:val="nil"/>
              <w:left w:val="nil"/>
              <w:bottom w:val="nil"/>
              <w:right w:val="nil"/>
            </w:tcBorders>
            <w:shd w:val="clear" w:color="auto" w:fill="auto"/>
            <w:noWrap/>
            <w:vAlign w:val="bottom"/>
            <w:hideMark/>
          </w:tcPr>
          <w:p w14:paraId="081C07D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36654953"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66BAD1E9"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2813D2E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B8EBA0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c>
          <w:tcPr>
            <w:tcW w:w="1300" w:type="dxa"/>
            <w:tcBorders>
              <w:top w:val="nil"/>
              <w:left w:val="nil"/>
              <w:bottom w:val="nil"/>
              <w:right w:val="nil"/>
            </w:tcBorders>
            <w:shd w:val="clear" w:color="auto" w:fill="auto"/>
            <w:noWrap/>
            <w:vAlign w:val="bottom"/>
            <w:hideMark/>
          </w:tcPr>
          <w:p w14:paraId="4D83EE78"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9604D7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5E884F81"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2E5EE513"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986E23F"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6A24449"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r>
      <w:tr w:rsidR="000110D2" w:rsidRPr="0022788F" w14:paraId="741678E3" w14:textId="77777777" w:rsidTr="000110D2">
        <w:trPr>
          <w:trHeight w:val="300"/>
        </w:trPr>
        <w:tc>
          <w:tcPr>
            <w:tcW w:w="1170" w:type="dxa"/>
            <w:tcBorders>
              <w:top w:val="nil"/>
              <w:left w:val="nil"/>
              <w:bottom w:val="nil"/>
              <w:right w:val="nil"/>
            </w:tcBorders>
            <w:shd w:val="clear" w:color="auto" w:fill="auto"/>
            <w:noWrap/>
            <w:vAlign w:val="bottom"/>
            <w:hideMark/>
          </w:tcPr>
          <w:p w14:paraId="435FDA42"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F44DB6F"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1FA319C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F20A2B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20EFB8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03D45AF7"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04B25EF2"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9F119A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41719D7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3EB2C5D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6B5D446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0110D2" w:rsidRPr="0022788F" w14:paraId="50FF3E16" w14:textId="77777777" w:rsidTr="000110D2">
        <w:trPr>
          <w:trHeight w:val="300"/>
        </w:trPr>
        <w:tc>
          <w:tcPr>
            <w:tcW w:w="1170" w:type="dxa"/>
            <w:tcBorders>
              <w:top w:val="nil"/>
              <w:left w:val="nil"/>
              <w:bottom w:val="nil"/>
              <w:right w:val="nil"/>
            </w:tcBorders>
            <w:shd w:val="clear" w:color="auto" w:fill="auto"/>
            <w:noWrap/>
            <w:vAlign w:val="bottom"/>
            <w:hideMark/>
          </w:tcPr>
          <w:p w14:paraId="1D28895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37297F3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4E02F63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2AC788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0D98464F"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25CDFCD3"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6A68E00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5466466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72A8A90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4B6A2F5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43A5F6F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0110D2" w:rsidRPr="0022788F" w14:paraId="48A76328" w14:textId="77777777" w:rsidTr="000110D2">
        <w:trPr>
          <w:trHeight w:val="300"/>
        </w:trPr>
        <w:tc>
          <w:tcPr>
            <w:tcW w:w="1170" w:type="dxa"/>
            <w:tcBorders>
              <w:top w:val="nil"/>
              <w:left w:val="nil"/>
              <w:bottom w:val="nil"/>
              <w:right w:val="nil"/>
            </w:tcBorders>
            <w:shd w:val="clear" w:color="auto" w:fill="auto"/>
            <w:noWrap/>
            <w:vAlign w:val="bottom"/>
            <w:hideMark/>
          </w:tcPr>
          <w:p w14:paraId="6AFDB73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226AC86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759697A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D445D53"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2BCFE9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17808F20"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9FF7A0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18F9D369"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43302DB3"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2A55FB9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3FA2190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0110D2" w:rsidRPr="0022788F" w14:paraId="519A1B33" w14:textId="77777777" w:rsidTr="000110D2">
        <w:trPr>
          <w:trHeight w:val="300"/>
        </w:trPr>
        <w:tc>
          <w:tcPr>
            <w:tcW w:w="1170" w:type="dxa"/>
            <w:tcBorders>
              <w:top w:val="nil"/>
              <w:left w:val="nil"/>
              <w:bottom w:val="nil"/>
              <w:right w:val="nil"/>
            </w:tcBorders>
            <w:shd w:val="clear" w:color="auto" w:fill="auto"/>
            <w:noWrap/>
            <w:vAlign w:val="bottom"/>
            <w:hideMark/>
          </w:tcPr>
          <w:p w14:paraId="5893DD2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3B982963"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57789D5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493925C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306AA02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058ECABE"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20494F1"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4D2CB0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75C481F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0EBAF58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356A7F1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0110D2" w:rsidRPr="0022788F" w14:paraId="632FD305" w14:textId="77777777" w:rsidTr="000110D2">
        <w:trPr>
          <w:trHeight w:val="300"/>
        </w:trPr>
        <w:tc>
          <w:tcPr>
            <w:tcW w:w="1170" w:type="dxa"/>
            <w:tcBorders>
              <w:top w:val="nil"/>
              <w:left w:val="nil"/>
              <w:bottom w:val="nil"/>
              <w:right w:val="nil"/>
            </w:tcBorders>
            <w:shd w:val="clear" w:color="auto" w:fill="auto"/>
            <w:noWrap/>
            <w:vAlign w:val="bottom"/>
            <w:hideMark/>
          </w:tcPr>
          <w:p w14:paraId="201253D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7A2615B2"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221B444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B171FF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1131840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33A380E0"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293D3E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1C3576E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4A1E321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03735C9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7BB4D3D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0110D2" w:rsidRPr="0022788F" w14:paraId="69B123A1" w14:textId="77777777" w:rsidTr="000110D2">
        <w:trPr>
          <w:trHeight w:val="300"/>
        </w:trPr>
        <w:tc>
          <w:tcPr>
            <w:tcW w:w="1170" w:type="dxa"/>
            <w:tcBorders>
              <w:top w:val="nil"/>
              <w:left w:val="nil"/>
              <w:bottom w:val="nil"/>
              <w:right w:val="nil"/>
            </w:tcBorders>
            <w:shd w:val="clear" w:color="auto" w:fill="auto"/>
            <w:noWrap/>
            <w:vAlign w:val="bottom"/>
            <w:hideMark/>
          </w:tcPr>
          <w:p w14:paraId="3CBF40A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10203EB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401258C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1AE4BEE2"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547BAFD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2816308A"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650D8A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16945331"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53482E1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131CA6B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4D3447B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0110D2" w:rsidRPr="0022788F" w14:paraId="7E09BFF0" w14:textId="77777777" w:rsidTr="000110D2">
        <w:trPr>
          <w:trHeight w:val="300"/>
        </w:trPr>
        <w:tc>
          <w:tcPr>
            <w:tcW w:w="1170" w:type="dxa"/>
            <w:tcBorders>
              <w:top w:val="nil"/>
              <w:left w:val="nil"/>
              <w:bottom w:val="nil"/>
              <w:right w:val="nil"/>
            </w:tcBorders>
            <w:shd w:val="clear" w:color="auto" w:fill="auto"/>
            <w:noWrap/>
            <w:vAlign w:val="bottom"/>
            <w:hideMark/>
          </w:tcPr>
          <w:p w14:paraId="4BB0CF00"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590201F9"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3D12988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0D72628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783B066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0B714EB9"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14E5D6C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506CE29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C3D75F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5CE3B75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26FE1F7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0110D2" w:rsidRPr="0022788F" w14:paraId="3DCBBE98" w14:textId="77777777" w:rsidTr="000110D2">
        <w:trPr>
          <w:trHeight w:val="300"/>
        </w:trPr>
        <w:tc>
          <w:tcPr>
            <w:tcW w:w="1170" w:type="dxa"/>
            <w:tcBorders>
              <w:top w:val="nil"/>
              <w:left w:val="nil"/>
              <w:bottom w:val="nil"/>
              <w:right w:val="nil"/>
            </w:tcBorders>
            <w:shd w:val="clear" w:color="auto" w:fill="auto"/>
            <w:noWrap/>
            <w:vAlign w:val="bottom"/>
            <w:hideMark/>
          </w:tcPr>
          <w:p w14:paraId="571564B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6AC62E3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4FE84E2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0BC56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44A1BF7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0C3AFC0B"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4DE3F43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3D1D6B2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A48A5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3F5BF6E9"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461C112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0110D2" w:rsidRPr="0022788F" w14:paraId="1AB2D07A" w14:textId="77777777" w:rsidTr="000110D2">
        <w:trPr>
          <w:trHeight w:val="300"/>
        </w:trPr>
        <w:tc>
          <w:tcPr>
            <w:tcW w:w="1170" w:type="dxa"/>
            <w:tcBorders>
              <w:top w:val="nil"/>
              <w:left w:val="nil"/>
              <w:bottom w:val="nil"/>
              <w:right w:val="nil"/>
            </w:tcBorders>
            <w:shd w:val="clear" w:color="auto" w:fill="auto"/>
            <w:noWrap/>
            <w:vAlign w:val="bottom"/>
          </w:tcPr>
          <w:p w14:paraId="4C5B9F7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7202692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618A03B1"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06BC926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0B49C2AE"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27BE3C58"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481DB91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3753496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1133D348"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0C3D22F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073EF5F"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0110D2" w:rsidRPr="0022788F" w14:paraId="5161F167" w14:textId="77777777" w:rsidTr="000110D2">
        <w:trPr>
          <w:trHeight w:val="300"/>
        </w:trPr>
        <w:tc>
          <w:tcPr>
            <w:tcW w:w="1170" w:type="dxa"/>
            <w:tcBorders>
              <w:top w:val="nil"/>
              <w:left w:val="nil"/>
              <w:bottom w:val="nil"/>
              <w:right w:val="nil"/>
            </w:tcBorders>
            <w:shd w:val="clear" w:color="auto" w:fill="auto"/>
            <w:noWrap/>
            <w:vAlign w:val="bottom"/>
          </w:tcPr>
          <w:p w14:paraId="58F49E4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3B69E2D7"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6830170A"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17F0B8AC"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08E95064"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9BDBEC0" w14:textId="77777777" w:rsidR="000110D2" w:rsidRPr="0022788F" w:rsidRDefault="000110D2" w:rsidP="000110D2">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7F4BD551"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1B437126"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055887DD"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3060E095"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0F948FEB" w14:textId="77777777" w:rsidR="000110D2" w:rsidRPr="0022788F" w:rsidRDefault="000110D2" w:rsidP="000110D2">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14277EF5" w14:textId="77777777" w:rsidR="00C223CA" w:rsidRDefault="00C223CA" w:rsidP="00C223CA">
      <w:pPr>
        <w:jc w:val="both"/>
        <w:rPr>
          <w:rFonts w:ascii="Cambria" w:hAnsi="Cambria"/>
          <w:lang w:val="en-GB"/>
        </w:rPr>
      </w:pPr>
    </w:p>
    <w:p w14:paraId="2C25E6B8" w14:textId="195D64C8" w:rsidR="000110D2" w:rsidRDefault="00C223CA" w:rsidP="000110D2">
      <w:pPr>
        <w:jc w:val="both"/>
        <w:rPr>
          <w:rFonts w:ascii="Cambria" w:hAnsi="Cambria"/>
          <w:lang w:val="en-GB"/>
        </w:rPr>
      </w:pPr>
      <w:r>
        <w:rPr>
          <w:rFonts w:ascii="Cambria" w:hAnsi="Cambria"/>
          <w:lang w:val="en-GB"/>
        </w:rPr>
        <w:t>Figures [FIGURE] and [FIGURE] show the tracking error for the Abs, Squares, Ridge and CVaR regression models against a linearly growing C</w:t>
      </w:r>
      <w:r>
        <w:rPr>
          <w:rFonts w:ascii="Cambria" w:hAnsi="Cambria"/>
          <w:vertAlign w:val="subscript"/>
          <w:lang w:val="en-GB"/>
        </w:rPr>
        <w:t>0</w:t>
      </w:r>
      <w:r>
        <w:rPr>
          <w:rFonts w:ascii="Cambria" w:hAnsi="Cambria"/>
          <w:lang w:val="en-GB"/>
        </w:rPr>
        <w:t xml:space="preserve"> cardinality constraint. Similarly, the tables in figures [FIGURE] and [FIGURE] show a subset of the results of tracking error against number of zeros. It is evident that the Abs model is the most accurate when it comes to tracking error – this followed by Squares, Ridge, and finally, Ridge (L0+L2-norm constrained model[0]).</w:t>
      </w:r>
    </w:p>
    <w:p w14:paraId="33184F2B" w14:textId="77777777" w:rsidR="000110D2" w:rsidRDefault="000110D2" w:rsidP="000110D2">
      <w:pPr>
        <w:jc w:val="both"/>
      </w:pPr>
    </w:p>
    <w:p w14:paraId="46A1E97B" w14:textId="457A9FCA" w:rsidR="000110D2" w:rsidRDefault="002B6293" w:rsidP="000110D2">
      <w:pPr>
        <w:jc w:val="both"/>
      </w:pPr>
      <w:r>
        <w:t>An interesting observation was</w:t>
      </w:r>
      <w:r w:rsidR="00F66728">
        <w:t xml:space="preserve"> the order in which each regression model chose the stocks as C</w:t>
      </w:r>
      <w:r w:rsidR="00F66728">
        <w:rPr>
          <w:vertAlign w:val="subscript"/>
        </w:rPr>
        <w:t>0</w:t>
      </w:r>
      <w:r w:rsidR="00F66728">
        <w:t xml:space="preserve"> decreased</w:t>
      </w:r>
      <w:r w:rsidR="000110D2">
        <w:t xml:space="preserve">. </w:t>
      </w:r>
      <w:r w:rsidR="00F66728">
        <w:t>In order to quantify this, it was required to</w:t>
      </w:r>
      <w:r w:rsidR="000110D2">
        <w:t xml:space="preserve"> calculated the size of the union of each of the subsets at each iteration of the </w:t>
      </w:r>
      <w:r w:rsidR="00F66728">
        <w:t>GFS algorithm</w:t>
      </w:r>
      <w:r w:rsidR="000110D2">
        <w:t xml:space="preserve">. To make this clear, </w:t>
      </w:r>
      <w:r w:rsidR="00F66728">
        <w:t>let’s say that</w:t>
      </w:r>
      <w:r w:rsidR="000110D2">
        <w:t xml:space="preserve"> on our 3</w:t>
      </w:r>
      <w:r w:rsidR="000110D2">
        <w:rPr>
          <w:vertAlign w:val="superscript"/>
        </w:rPr>
        <w:t>rd</w:t>
      </w:r>
      <w:r w:rsidR="000110D2">
        <w:t xml:space="preserve"> iteration</w:t>
      </w:r>
      <w:r w:rsidR="00F66728">
        <w:t>, if</w:t>
      </w:r>
      <w:r w:rsidR="000110D2">
        <w:t xml:space="preserve"> the stocks chosen are Abs={1,2,3}, Squres={2,3,4}, Ridge={2,3,5}, CVaR={2,3,6}, then the union of this subsets is {2,3}, which means that there are two stocks that have been chosen in all subsets</w:t>
      </w:r>
      <w:r w:rsidR="00F66728">
        <w:t xml:space="preserve">, and hence 2/3 = 66% </w:t>
      </w:r>
      <w:r w:rsidR="000110D2">
        <w:t xml:space="preserve">.  </w:t>
      </w:r>
    </w:p>
    <w:p w14:paraId="4C86EAC0" w14:textId="4BFF1EF5" w:rsidR="000110D2" w:rsidRDefault="000110D2" w:rsidP="000110D2"/>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0110D2" w14:paraId="51CAF7B7" w14:textId="77777777" w:rsidTr="000110D2">
        <w:tc>
          <w:tcPr>
            <w:tcW w:w="10890" w:type="dxa"/>
            <w:gridSpan w:val="2"/>
          </w:tcPr>
          <w:p w14:paraId="6EE8A422" w14:textId="77777777" w:rsidR="000110D2" w:rsidRDefault="000110D2" w:rsidP="000110D2">
            <w:pPr>
              <w:jc w:val="center"/>
              <w:rPr>
                <w:rFonts w:ascii="Cambria" w:hAnsi="Cambria"/>
                <w:b/>
                <w:lang w:val="en-GB"/>
              </w:rPr>
            </w:pPr>
            <w:r w:rsidRPr="0029702B">
              <w:rPr>
                <w:rFonts w:ascii="Cambria" w:hAnsi="Cambria"/>
                <w:b/>
                <w:lang w:val="en-GB"/>
              </w:rPr>
              <w:t>Percentage of Same Elements in Subsets</w:t>
            </w:r>
          </w:p>
          <w:p w14:paraId="6DEDAB21" w14:textId="77777777" w:rsidR="000110D2" w:rsidRPr="0029702B" w:rsidRDefault="000110D2" w:rsidP="000110D2">
            <w:pPr>
              <w:jc w:val="center"/>
              <w:rPr>
                <w:rFonts w:ascii="Cambria" w:hAnsi="Cambria"/>
                <w:b/>
                <w:lang w:val="en-GB"/>
              </w:rPr>
            </w:pPr>
          </w:p>
        </w:tc>
      </w:tr>
      <w:tr w:rsidR="000110D2" w14:paraId="788434D3" w14:textId="77777777" w:rsidTr="000110D2">
        <w:tc>
          <w:tcPr>
            <w:tcW w:w="5580" w:type="dxa"/>
          </w:tcPr>
          <w:p w14:paraId="728E0284" w14:textId="77777777" w:rsidR="000110D2" w:rsidRDefault="000110D2" w:rsidP="000110D2">
            <w:pPr>
              <w:jc w:val="center"/>
              <w:rPr>
                <w:rFonts w:ascii="Cambria" w:hAnsi="Cambria"/>
                <w:u w:val="single"/>
                <w:lang w:val="en-GB"/>
              </w:rPr>
            </w:pPr>
            <w:r>
              <w:rPr>
                <w:noProof/>
              </w:rPr>
              <w:drawing>
                <wp:anchor distT="0" distB="0" distL="114300" distR="114300" simplePos="0" relativeHeight="251724800" behindDoc="0" locked="0" layoutInCell="1" allowOverlap="1" wp14:anchorId="29AB7C1C" wp14:editId="32C4FF5C">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4D037664" w14:textId="77777777" w:rsidR="000110D2" w:rsidRPr="008F35E1" w:rsidRDefault="000110D2" w:rsidP="000110D2">
            <w:pPr>
              <w:jc w:val="center"/>
              <w:rPr>
                <w:rFonts w:ascii="Cambria" w:hAnsi="Cambria"/>
                <w:u w:val="single"/>
                <w:lang w:val="en-GB"/>
              </w:rPr>
            </w:pPr>
          </w:p>
        </w:tc>
        <w:tc>
          <w:tcPr>
            <w:tcW w:w="5310" w:type="dxa"/>
          </w:tcPr>
          <w:p w14:paraId="18E1BEA9" w14:textId="77777777" w:rsidR="000110D2" w:rsidRDefault="000110D2" w:rsidP="000110D2">
            <w:pPr>
              <w:jc w:val="center"/>
              <w:rPr>
                <w:rFonts w:ascii="Cambria" w:hAnsi="Cambria"/>
                <w:u w:val="single"/>
                <w:lang w:val="en-GB"/>
              </w:rPr>
            </w:pPr>
            <w:r w:rsidRPr="008F35E1">
              <w:rPr>
                <w:rFonts w:ascii="Cambria" w:hAnsi="Cambria"/>
                <w:u w:val="single"/>
                <w:lang w:val="en-GB"/>
              </w:rPr>
              <w:t>Market Data</w:t>
            </w:r>
          </w:p>
          <w:p w14:paraId="275C1530" w14:textId="77777777" w:rsidR="000110D2" w:rsidRDefault="000110D2" w:rsidP="000110D2">
            <w:pPr>
              <w:jc w:val="center"/>
              <w:rPr>
                <w:rFonts w:ascii="Cambria" w:hAnsi="Cambria"/>
                <w:u w:val="single"/>
                <w:lang w:val="en-GB"/>
              </w:rPr>
            </w:pPr>
          </w:p>
          <w:p w14:paraId="12A5AA55" w14:textId="77777777" w:rsidR="000110D2" w:rsidRPr="008F35E1" w:rsidRDefault="000110D2" w:rsidP="000110D2">
            <w:pPr>
              <w:jc w:val="center"/>
              <w:rPr>
                <w:rFonts w:ascii="Cambria" w:hAnsi="Cambria"/>
                <w:u w:val="single"/>
                <w:lang w:val="en-GB"/>
              </w:rPr>
            </w:pPr>
            <w:r>
              <w:rPr>
                <w:noProof/>
              </w:rPr>
              <w:drawing>
                <wp:anchor distT="0" distB="0" distL="114300" distR="114300" simplePos="0" relativeHeight="251725824" behindDoc="0" locked="0" layoutInCell="1" allowOverlap="1" wp14:anchorId="4A85474F" wp14:editId="760D883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05CABE5" w14:textId="6BC42FAF" w:rsidR="00F66728" w:rsidRDefault="008E42F9" w:rsidP="000110D2">
      <w:pPr>
        <w:jc w:val="both"/>
      </w:pPr>
      <w:r>
        <w:t>It is possible to observe in figures</w:t>
      </w:r>
      <w:r w:rsidR="00F66728">
        <w:t xml:space="preserve"> [FIGURE]</w:t>
      </w:r>
      <w:r>
        <w:t xml:space="preserve"> and [FIGURE] that</w:t>
      </w:r>
      <w:r w:rsidR="00F66728">
        <w:t xml:space="preserve"> for all our iterations, at least </w:t>
      </w:r>
      <w:r w:rsidR="00516F5D">
        <w:t>5</w:t>
      </w:r>
      <w:r>
        <w:t>0</w:t>
      </w:r>
      <w:r w:rsidR="00516F5D">
        <w:t>%</w:t>
      </w:r>
      <w:r w:rsidR="00F66728">
        <w:t xml:space="preserve"> of all the subsets consisted of the same stocks</w:t>
      </w:r>
      <w:r w:rsidR="00A31C9A">
        <w:t xml:space="preserve"> in all the four models at </w:t>
      </w:r>
      <w:r>
        <w:t>each iteration</w:t>
      </w:r>
      <w:r w:rsidR="00A31C9A">
        <w:t xml:space="preserve">. This shows that there are stocks that </w:t>
      </w:r>
      <w:r>
        <w:t>there are certainly stocks that are more correlated to the market index, and these are selected no matter which regression model is used</w:t>
      </w:r>
      <w:r w:rsidR="00153235">
        <w:t>.</w:t>
      </w:r>
      <w:r w:rsidR="007C70F0">
        <w:t xml:space="preserve"> </w:t>
      </w:r>
    </w:p>
    <w:p w14:paraId="4E3B3BDE" w14:textId="77777777" w:rsidR="00F66728" w:rsidRDefault="00F66728" w:rsidP="000110D2">
      <w:pPr>
        <w:jc w:val="both"/>
      </w:pPr>
    </w:p>
    <w:p w14:paraId="77CEB20B" w14:textId="058E558A" w:rsidR="000110D2" w:rsidRPr="007C70F0" w:rsidRDefault="000110D2" w:rsidP="00EC648E">
      <w:pPr>
        <w:jc w:val="both"/>
      </w:pPr>
      <w:r>
        <w:t xml:space="preserve">Something that really needs to be mentioned is the time taken for computing these results. Although the greedy approach taken made the computations of this section possible, it still does not account fully for the huge </w:t>
      </w:r>
      <w:r w:rsidR="00717161">
        <w:t>time required to compute the problem</w:t>
      </w:r>
      <w:r>
        <w:t>. The Market Data only consisted of 100 elements, and it took over one hour to compute – the stochastic data</w:t>
      </w:r>
      <w:r w:rsidR="00717161">
        <w:t xml:space="preserve"> was tested with n=200 and t=800, it</w:t>
      </w:r>
      <w:r>
        <w:t xml:space="preserve"> took over 2 days to compute. Given that 100 </w:t>
      </w:r>
      <w:r w:rsidR="00717161">
        <w:t>are</w:t>
      </w:r>
      <w:r>
        <w:t xml:space="preserve"> the</w:t>
      </w:r>
      <w:r w:rsidR="00717161">
        <w:t xml:space="preserve"> average</w:t>
      </w:r>
      <w:r>
        <w:t xml:space="preserve"> minimum number</w:t>
      </w:r>
      <w:r w:rsidR="00717161">
        <w:t xml:space="preserve"> of stocks</w:t>
      </w:r>
      <w:r>
        <w:t xml:space="preserve"> for a market index, </w:t>
      </w:r>
      <w:r w:rsidR="007C70F0">
        <w:t xml:space="preserve">the </w:t>
      </w:r>
      <w:r w:rsidR="00717161">
        <w:t xml:space="preserve">computing time of this approach </w:t>
      </w:r>
      <w:r>
        <w:t xml:space="preserve">would be </w:t>
      </w:r>
      <w:r w:rsidR="007C70F0">
        <w:t>a very big concern in the real financial world.</w:t>
      </w:r>
    </w:p>
    <w:p w14:paraId="5392F5EB" w14:textId="0C7DD695" w:rsidR="00A61160" w:rsidRDefault="00EC648E" w:rsidP="00A61160">
      <w:pPr>
        <w:pStyle w:val="Heading3"/>
      </w:pPr>
      <w:bookmarkStart w:id="79" w:name="_Toc259920848"/>
      <w:bookmarkStart w:id="80" w:name="_Toc259956454"/>
      <w:r>
        <w:t xml:space="preserve">Sparse </w:t>
      </w:r>
      <w:r w:rsidR="00A61160">
        <w:t>Inducing</w:t>
      </w:r>
      <w:r>
        <w:t xml:space="preserve"> Models</w:t>
      </w:r>
      <w:bookmarkEnd w:id="79"/>
      <w:bookmarkEnd w:id="80"/>
      <w:r w:rsidR="00717161">
        <w:t xml:space="preserve"> – the S</w:t>
      </w:r>
      <w:r w:rsidR="00A61160">
        <w:t>imple Lasso model</w:t>
      </w:r>
    </w:p>
    <w:p w14:paraId="4AFB81E5" w14:textId="5B7ED799" w:rsidR="00717161" w:rsidRDefault="00717161" w:rsidP="00A6247A">
      <w:pPr>
        <w:jc w:val="both"/>
      </w:pPr>
      <w:r>
        <w:rPr>
          <w:rFonts w:ascii="Cambria" w:hAnsi="Cambria"/>
          <w:lang w:val="en-GB"/>
        </w:rPr>
        <w:t xml:space="preserve">Given that with the regression models implemented in the previous section require an algorithmic approach in order to induce sparsity, there were other models that were considered to simplify this approach. </w:t>
      </w:r>
    </w:p>
    <w:p w14:paraId="2DB2FC1E" w14:textId="77777777" w:rsidR="00717161" w:rsidRDefault="00717161" w:rsidP="00A6247A">
      <w:pPr>
        <w:jc w:val="both"/>
      </w:pPr>
    </w:p>
    <w:p w14:paraId="000CF941" w14:textId="739581E0" w:rsidR="005C79B9" w:rsidRDefault="002A1627" w:rsidP="00212F8C">
      <w:pPr>
        <w:jc w:val="both"/>
      </w:pPr>
      <w:r>
        <w:t>The simple Lasso model</w:t>
      </w:r>
      <w:r w:rsidR="00212F8C">
        <w:t xml:space="preserve"> as introduced previously is one of the simplest and yet most efficient sparsity inducing regression models. This model can be efficiently solved through</w:t>
      </w:r>
      <w:r>
        <w:t xml:space="preserve"> the LARS, FISTA and </w:t>
      </w:r>
      <w:r w:rsidR="00A34280">
        <w:t>several primal and dual approaches, which are implemented by t</w:t>
      </w:r>
      <w:r w:rsidR="00212F8C">
        <w:t>he CVX library that is used for the implementation</w:t>
      </w:r>
      <w:r w:rsidR="00A34280">
        <w:t>.</w:t>
      </w:r>
      <w:r w:rsidR="00212F8C">
        <w:t xml:space="preserve"> In the following figures it w</w:t>
      </w:r>
      <w:bookmarkStart w:id="81" w:name="_GoBack"/>
      <w:bookmarkEnd w:id="81"/>
      <w:r w:rsidR="00212F8C">
        <w:t xml:space="preserve">ill b possible to observe the behavior of the model as the value of </w:t>
      </w:r>
      <m:oMath>
        <m:r>
          <w:rPr>
            <w:rFonts w:ascii="Cambria Math" w:hAnsi="Cambria Math"/>
          </w:rPr>
          <m:t>λ</m:t>
        </m:r>
      </m:oMath>
      <w:r w:rsidR="00212F8C">
        <w:t xml:space="preserve"> increases.</w:t>
      </w:r>
    </w:p>
    <w:p w14:paraId="0CC2DA7B" w14:textId="77777777" w:rsidR="005C79B9" w:rsidRDefault="005C79B9" w:rsidP="005C79B9">
      <w:pPr>
        <w:jc w:val="both"/>
      </w:pPr>
    </w:p>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89EE733" w14:textId="428CA9C1" w:rsidR="00941CA1" w:rsidRDefault="003B133D" w:rsidP="000110D2">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2A444613" w14:textId="77777777" w:rsidR="005C79B9" w:rsidRDefault="005C79B9"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57449008" w14:textId="77777777" w:rsidR="00EC648E" w:rsidRDefault="00EC648E" w:rsidP="007C046E"/>
    <w:p w14:paraId="0E408B21" w14:textId="7D395537" w:rsidR="007C046E" w:rsidRDefault="00AC2F30" w:rsidP="007C046E">
      <w:pPr>
        <w:pStyle w:val="Heading2"/>
      </w:pPr>
      <w:r>
        <w:t>Group-Level Regression Models</w:t>
      </w:r>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are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82" w:name="_Toc259920854"/>
      <w:bookmarkStart w:id="83" w:name="_Toc259956460"/>
      <w:r>
        <w:t>Group Selection</w:t>
      </w:r>
      <w:bookmarkEnd w:id="82"/>
      <w:bookmarkEnd w:id="83"/>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etc).</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this graphs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84" w:name="_Toc259920855"/>
      <w:bookmarkStart w:id="85" w:name="_Toc259956461"/>
      <w:r>
        <w:t>Sparse Group Models</w:t>
      </w:r>
      <w:bookmarkEnd w:id="84"/>
      <w:bookmarkEnd w:id="85"/>
    </w:p>
    <w:p w14:paraId="2EB1DBB1" w14:textId="0E21CE0A" w:rsidR="002F081E" w:rsidRDefault="002F081E" w:rsidP="002F081E">
      <w:r>
        <w:t>This following sections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86" w:name="_Toc259920856"/>
      <w:bookmarkStart w:id="87" w:name="_Toc259956462"/>
      <w:r>
        <w:t>Group Lasso</w:t>
      </w:r>
      <w:bookmarkEnd w:id="86"/>
      <w:bookmarkEnd w:id="87"/>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the Background Research section, which was perhaps the most challenging section in this project. The algorithm was implemented with some help from the CVX toolbox which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in </w:t>
      </w:r>
      <w:r>
        <w:t xml:space="preserve">group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88" w:name="_Toc259920857"/>
      <w:bookmarkStart w:id="89" w:name="_Toc259956463"/>
      <w:r>
        <w:t>Sparse Group Lasso</w:t>
      </w:r>
      <w:bookmarkEnd w:id="88"/>
      <w:bookmarkEnd w:id="89"/>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Sparse Group Lasso algorithm comes in handy, as it introduces again the L1-norm constraint found in the single-feature Lasso model which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02183E88" w14:textId="77777777" w:rsidR="002A1531" w:rsidRDefault="002A1531" w:rsidP="00A6247A">
      <w:pPr>
        <w:jc w:val="both"/>
        <w:rPr>
          <w:lang w:val="en-GB"/>
        </w:rPr>
      </w:pPr>
    </w:p>
    <w:p w14:paraId="43D9CBF4" w14:textId="57A0F50C" w:rsidR="009C4C06" w:rsidRDefault="002A1531" w:rsidP="00EC717F">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r>
        <w:rPr>
          <w:lang w:val="en-GB"/>
        </w:rPr>
        <w:t>group  sparsity</w:t>
      </w:r>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 xml:space="preserve">show how the Simple-Lasso sparsity is affected </w:t>
      </w:r>
      <w:r w:rsidR="002D6A35">
        <w:rPr>
          <w:lang w:val="en-GB"/>
        </w:rPr>
        <w:t>as</w:t>
      </w:r>
      <w:r w:rsidR="00BE2CBC">
        <w:rPr>
          <w:lang w:val="en-GB"/>
        </w:rPr>
        <w:t xml:space="preserve"> the group lasso coefficient</w:t>
      </w:r>
      <w:r w:rsidR="002D6A35">
        <w:rPr>
          <w:lang w:val="en-GB"/>
        </w:rPr>
        <w:t xml:space="preserve"> increases</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should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w:t>
      </w:r>
      <w:r w:rsidR="002D6A35">
        <w:rPr>
          <w:lang w:val="en-GB"/>
        </w:rPr>
        <w:t xml:space="preserve">sso regression model, and we’ll observe changes </w:t>
      </w:r>
      <w:r w:rsidR="00753946">
        <w:rPr>
          <w:lang w:val="en-GB"/>
        </w:rPr>
        <w:t xml:space="preserve">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54E5B283" w14:textId="77777777" w:rsidR="00EC717F" w:rsidRDefault="00EC717F" w:rsidP="00EC717F">
      <w:pPr>
        <w:jc w:val="both"/>
        <w:rPr>
          <w:lang w:val="en-GB"/>
        </w:rPr>
      </w:pPr>
    </w:p>
    <w:p w14:paraId="530935D6" w14:textId="2842021C" w:rsidR="00EC717F" w:rsidRPr="00EC717F" w:rsidRDefault="00E4061D"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4548D" w14:paraId="77E4EE78" w14:textId="77777777" w:rsidTr="00CB5EBC">
        <w:trPr>
          <w:gridAfter w:val="2"/>
          <w:wAfter w:w="8112" w:type="dxa"/>
        </w:trPr>
        <w:tc>
          <w:tcPr>
            <w:tcW w:w="4056" w:type="dxa"/>
          </w:tcPr>
          <w:p w14:paraId="5633B733" w14:textId="2DE6BCB7" w:rsidR="0094548D" w:rsidRDefault="0094548D" w:rsidP="00CB5EBC">
            <w:pPr>
              <w:jc w:val="center"/>
              <w:rPr>
                <w:lang w:val="en-GB"/>
              </w:rPr>
            </w:pPr>
          </w:p>
        </w:tc>
      </w:tr>
      <w:tr w:rsidR="00CB5EBC" w14:paraId="3AB347F1" w14:textId="77777777" w:rsidTr="00CB5EBC">
        <w:tc>
          <w:tcPr>
            <w:tcW w:w="4056" w:type="dxa"/>
          </w:tcPr>
          <w:p w14:paraId="249D6BBB" w14:textId="2E481D87" w:rsidR="00CB5EBC" w:rsidRDefault="00EC717F" w:rsidP="00EC717F">
            <w:pPr>
              <w:jc w:val="center"/>
              <w:rPr>
                <w:lang w:val="en-GB"/>
              </w:rPr>
            </w:pPr>
            <w:r>
              <w:rPr>
                <w:lang w:val="en-GB"/>
              </w:rPr>
              <w:t>Tracking Error</w:t>
            </w:r>
          </w:p>
        </w:tc>
        <w:tc>
          <w:tcPr>
            <w:tcW w:w="4056" w:type="dxa"/>
          </w:tcPr>
          <w:p w14:paraId="463A9B68" w14:textId="1FA184DC" w:rsidR="00CB5EBC" w:rsidRDefault="00CB5EBC" w:rsidP="00EC717F">
            <w:pPr>
              <w:jc w:val="center"/>
              <w:rPr>
                <w:lang w:val="en-GB"/>
              </w:rPr>
            </w:pPr>
            <w:r>
              <w:rPr>
                <w:lang w:val="en-GB"/>
              </w:rPr>
              <w:t xml:space="preserve">Number of  Zeros per group </w:t>
            </w:r>
          </w:p>
        </w:tc>
        <w:tc>
          <w:tcPr>
            <w:tcW w:w="4056" w:type="dxa"/>
          </w:tcPr>
          <w:p w14:paraId="5168C0A5" w14:textId="1272A3F9" w:rsidR="00CB5EBC" w:rsidRDefault="00CB5EBC" w:rsidP="00EC717F">
            <w:pPr>
              <w:jc w:val="center"/>
              <w:rPr>
                <w:lang w:val="en-GB"/>
              </w:rPr>
            </w:pPr>
            <w:r>
              <w:rPr>
                <w:lang w:val="en-GB"/>
              </w:rPr>
              <w:t xml:space="preserve">Total Number of Zero </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0AFE2DAD" w14:textId="77777777" w:rsidR="00EC717F" w:rsidRDefault="00EC717F" w:rsidP="00753946">
      <w:pPr>
        <w:jc w:val="both"/>
        <w:rPr>
          <w:lang w:val="en-GB"/>
        </w:rPr>
      </w:pPr>
    </w:p>
    <w:p w14:paraId="3D79B0CC" w14:textId="30479A07" w:rsidR="00C10DAC" w:rsidRDefault="002D6A35" w:rsidP="00753946">
      <w:pPr>
        <w:jc w:val="both"/>
        <w:rPr>
          <w:lang w:val="en-GB"/>
        </w:rPr>
      </w:pPr>
      <w:r>
        <w:rPr>
          <w:lang w:val="en-GB"/>
        </w:rPr>
        <w:t>On the first iteration</w:t>
      </w:r>
      <w:r w:rsidR="00C10DAC">
        <w:rPr>
          <w:lang w:val="en-GB"/>
        </w:rPr>
        <w:t xml:space="preserve">, the model provides the same results as a Lasso regression model, </w:t>
      </w:r>
      <w:r>
        <w:rPr>
          <w:lang w:val="en-GB"/>
        </w:rPr>
        <w:t xml:space="preserve">as a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0DAC">
        <w:rPr>
          <w:lang w:val="en-GB"/>
        </w:rPr>
        <w:t xml:space="preserve"> </w:t>
      </w:r>
      <w:r w:rsidR="00EC717F">
        <w:rPr>
          <w:lang w:val="en-GB"/>
        </w:rPr>
        <w:t xml:space="preserve">as it </w:t>
      </w:r>
      <w:r>
        <w:rPr>
          <w:lang w:val="en-GB"/>
        </w:rPr>
        <w:t>does not take groups</w:t>
      </w:r>
      <w:r w:rsidR="00C10DAC">
        <w:rPr>
          <w:lang w:val="en-GB"/>
        </w:rPr>
        <w:t xml:space="preserve"> into c</w:t>
      </w:r>
      <w:r>
        <w:rPr>
          <w:lang w:val="en-GB"/>
        </w:rPr>
        <w:t>onsideratio</w:t>
      </w:r>
      <w:r w:rsidR="00EC717F">
        <w:rPr>
          <w:lang w:val="en-GB"/>
        </w:rPr>
        <w:t>n</w:t>
      </w:r>
      <w:r w:rsidR="00C10DAC">
        <w:rPr>
          <w:lang w:val="en-GB"/>
        </w:rPr>
        <w:t xml:space="preserve">.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sidR="00C10DAC">
        <w:rPr>
          <w:lang w:val="en-GB"/>
        </w:rPr>
        <w:t>increases, namely the coefficient that controls the group sparsity characteristic, we can observe that the fe</w:t>
      </w:r>
      <w:r w:rsidR="001001B9">
        <w:rPr>
          <w:lang w:val="en-GB"/>
        </w:rPr>
        <w:t xml:space="preserve">ature level sparsity decreases as the increase </w:t>
      </w:r>
      <w:r w:rsidR="00EC717F">
        <w:rPr>
          <w:lang w:val="en-GB"/>
        </w:rPr>
        <w:t>as</w:t>
      </w:r>
      <w:r w:rsidR="001001B9">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EC717F">
        <w:rPr>
          <w:lang w:val="en-GB"/>
        </w:rPr>
        <w:t xml:space="preserve"> increases, as it</w:t>
      </w:r>
      <w:r w:rsidR="001001B9">
        <w:rPr>
          <w:lang w:val="en-GB"/>
        </w:rPr>
        <w:t xml:space="preserve"> pushes values towards a balance within groups</w:t>
      </w:r>
      <w:r w:rsidR="00C10DAC">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does not i</w:t>
      </w:r>
      <w:r w:rsidR="00A54907">
        <w:rPr>
          <w:lang w:val="en-GB"/>
        </w:rPr>
        <w:t xml:space="preserve">ncrease, </w:t>
      </w:r>
      <w:r>
        <w:rPr>
          <w:lang w:val="en-GB"/>
        </w:rPr>
        <w:t xml:space="preserve">a proportionate amount of </w:t>
      </w:r>
      <w:r w:rsidR="00A54907">
        <w:rPr>
          <w:lang w:val="en-GB"/>
        </w:rPr>
        <w:t>sparsity on feature level is not induced, and the weights end up without any sparsity at all</w:t>
      </w:r>
      <w:r w:rsidR="00EC717F">
        <w:rPr>
          <w:lang w:val="en-GB"/>
        </w:rPr>
        <w:t xml:space="preserve">, hence pushing all values towards a balanced weight of </w:t>
      </w:r>
      <m:oMath>
        <m:r>
          <w:rPr>
            <w:rFonts w:ascii="Cambria Math" w:hAnsi="Cambria Math"/>
            <w:lang w:val="en-GB"/>
          </w:rPr>
          <m:t>1/n</m:t>
        </m:r>
      </m:oMath>
      <w:r w:rsidR="00A54907">
        <w:rPr>
          <w:lang w:val="en-GB"/>
        </w:rPr>
        <w:t xml:space="preserve">. </w:t>
      </w:r>
      <w:r w:rsidR="00FF304B">
        <w:rPr>
          <w:lang w:val="en-GB"/>
        </w:rPr>
        <w:t>This observation is shown more explicitly in figures</w:t>
      </w:r>
      <w:r w:rsidR="00A54907">
        <w:rPr>
          <w:lang w:val="en-GB"/>
        </w:rPr>
        <w:t xml:space="preserve"> [FIGURE] and [FIGURE].</w:t>
      </w:r>
    </w:p>
    <w:p w14:paraId="22D40113" w14:textId="77777777" w:rsidR="007429E2" w:rsidRDefault="007429E2" w:rsidP="009E466F">
      <w:pPr>
        <w:rPr>
          <w:lang w:val="en-GB"/>
        </w:rPr>
      </w:pPr>
    </w:p>
    <w:p w14:paraId="7BF26195" w14:textId="77777777" w:rsidR="00EC717F" w:rsidRPr="00EC717F" w:rsidRDefault="00E4061D"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2843EF16" w:rsidR="007429E2" w:rsidRDefault="00EC717F" w:rsidP="00EC717F">
            <w:pPr>
              <w:jc w:val="center"/>
              <w:rPr>
                <w:lang w:val="en-GB"/>
              </w:rPr>
            </w:pPr>
            <w:r>
              <w:rPr>
                <w:lang w:val="en-GB"/>
              </w:rPr>
              <w:t xml:space="preserve">Weights of Individual Features </w:t>
            </w:r>
            <w:r w:rsidR="007429E2">
              <w:rPr>
                <w:lang w:val="en-GB"/>
              </w:rPr>
              <w:t xml:space="preserve"> </w:t>
            </w:r>
          </w:p>
        </w:tc>
        <w:tc>
          <w:tcPr>
            <w:tcW w:w="5016" w:type="dxa"/>
          </w:tcPr>
          <w:p w14:paraId="76E3E08D" w14:textId="65FC727B" w:rsidR="007429E2" w:rsidRDefault="007429E2" w:rsidP="00EC717F">
            <w:pPr>
              <w:jc w:val="center"/>
              <w:rPr>
                <w:lang w:val="en-GB"/>
              </w:rPr>
            </w:pPr>
            <w:r>
              <w:rPr>
                <w:lang w:val="en-GB"/>
              </w:rPr>
              <w:t>Sum of Weights of all Features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noProof/>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noProof/>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4C32481B" w:rsidR="007429E2" w:rsidRDefault="007429E2" w:rsidP="000116E0">
      <w:pPr>
        <w:jc w:val="both"/>
        <w:rPr>
          <w:lang w:val="en-GB"/>
        </w:rPr>
      </w:pPr>
      <w:r>
        <w:rPr>
          <w:lang w:val="en-GB"/>
        </w:rPr>
        <w:t xml:space="preserve">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w:t>
      </w:r>
      <w:r w:rsidR="00FE2661">
        <w:rPr>
          <w:lang w:val="en-GB"/>
        </w:rPr>
        <w:t xml:space="preserve"> to our target data</w:t>
      </w:r>
      <w:r>
        <w:rPr>
          <w:lang w:val="en-GB"/>
        </w:rPr>
        <w:t xml:space="preserve">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w:t>
      </w:r>
      <w:r w:rsidR="00FE2661">
        <w:rPr>
          <w:lang w:val="en-GB"/>
        </w:rPr>
        <w:t xml:space="preserve">higher values are </w:t>
      </w:r>
      <w:r>
        <w:rPr>
          <w:lang w:val="en-GB"/>
        </w:rPr>
        <w:t xml:space="preserve">pulled down </w:t>
      </w:r>
      <w:r w:rsidR="00FE2661">
        <w:rPr>
          <w:lang w:val="en-GB"/>
        </w:rPr>
        <w:t>towards group balance</w:t>
      </w:r>
      <w:r>
        <w:rPr>
          <w:lang w:val="en-GB"/>
        </w:rPr>
        <w:t xml:space="preserve">. Figure [Figure] on the right gives more insight on this behaviour. Initially, the sum of weights of groups are not controlled,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w:t>
      </w:r>
      <w:r w:rsidR="006B7115">
        <w:rPr>
          <w:lang w:val="en-GB"/>
        </w:rPr>
        <w:t xml:space="preserve"> individual weights will tend towards 1/n, and hence, the</w:t>
      </w:r>
      <w:r>
        <w:rPr>
          <w:lang w:val="en-GB"/>
        </w:rPr>
        <w:t xml:space="preserve"> sums</w:t>
      </w:r>
      <w:r w:rsidR="00FE2661">
        <w:rPr>
          <w:lang w:val="en-GB"/>
        </w:rPr>
        <w:t xml:space="preserve"> of the weights in the groups</w:t>
      </w:r>
      <w:r>
        <w:rPr>
          <w:lang w:val="en-GB"/>
        </w:rPr>
        <w:t xml:space="preserve"> tend towards a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 xml:space="preserve">/n. </m:t>
        </m:r>
      </m:oMath>
      <w:r w:rsidR="00FF304B">
        <w:rPr>
          <w:lang w:val="en-GB"/>
        </w:rPr>
        <w:t xml:space="preserve">It can be noticed that if there isn’t a proportionate increase of both </w:t>
      </w:r>
      <m:oMath>
        <m:r>
          <w:rPr>
            <w:rFonts w:ascii="Cambria Math" w:hAnsi="Cambria Math"/>
            <w:lang w:val="en-GB"/>
          </w:rPr>
          <m:t>λ</m:t>
        </m:r>
      </m:oMath>
      <w:r w:rsidR="00FF304B">
        <w:rPr>
          <w:lang w:val="en-GB"/>
        </w:rPr>
        <w:t>’s – as it will be shown below, this is the feature that makes this model so powerful.</w:t>
      </w:r>
    </w:p>
    <w:p w14:paraId="07E283DD" w14:textId="76C4AD04" w:rsidR="005F0D75" w:rsidRDefault="005F0D75" w:rsidP="000116E0">
      <w:pPr>
        <w:jc w:val="both"/>
        <w:rPr>
          <w:lang w:val="en-GB"/>
        </w:rPr>
      </w:pPr>
    </w:p>
    <w:p w14:paraId="67AF5069" w14:textId="4BACC108" w:rsidR="006B7115" w:rsidRPr="006B7115" w:rsidRDefault="006B7115" w:rsidP="000116E0">
      <w:pPr>
        <w:jc w:val="both"/>
        <w:rPr>
          <w:lang w:val="en-GB"/>
        </w:rPr>
      </w:pPr>
      <w:r>
        <w:rPr>
          <w:lang w:val="en-GB"/>
        </w:rPr>
        <w:t xml:space="preserve">The full power of this model comes when both values grow in proportionate linear amounts to each other. </w:t>
      </w:r>
      <w:r w:rsidR="00FF304B">
        <w:rPr>
          <w:lang w:val="en-GB"/>
        </w:rPr>
        <w:t>To begin our discussion on the huge power this model obtains when</w:t>
      </w:r>
      <w:r w:rsidR="007429E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7429E2">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429E2">
        <w:rPr>
          <w:lang w:val="en-GB"/>
        </w:rPr>
        <w:t xml:space="preserve"> </w:t>
      </w:r>
      <w:r w:rsidR="00FF304B">
        <w:rPr>
          <w:lang w:val="en-GB"/>
        </w:rPr>
        <w:t xml:space="preserve">grow </w:t>
      </w:r>
      <w:r>
        <w:rPr>
          <w:lang w:val="en-GB"/>
        </w:rPr>
        <w:t>proportionately</w:t>
      </w:r>
      <w:r w:rsidR="00FF304B">
        <w:rPr>
          <w:lang w:val="en-GB"/>
        </w:rPr>
        <w:t>, it is important to know it’s behaviour as they approach infinity</w:t>
      </w:r>
      <w:r w:rsidR="007429E2">
        <w:rPr>
          <w:lang w:val="en-GB"/>
        </w:rPr>
        <w:t>.</w:t>
      </w:r>
      <w:r w:rsidR="00FF304B">
        <w:rPr>
          <w:lang w:val="en-GB"/>
        </w:rPr>
        <w:t xml:space="preserve"> Intuitively, a proportionate increase of these values would be comprised of an increase of feature-level sparsity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FF304B">
        <w:rPr>
          <w:lang w:val="en-GB"/>
        </w:rPr>
        <w:t xml:space="preserve">, together with a proportionate increase of group sparsity being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oMath>
      <w:r w:rsidR="00FF304B">
        <w:rPr>
          <w:lang w:val="en-GB"/>
        </w:rPr>
        <w:t xml:space="preserve"> As both values approach to infinity</w:t>
      </w:r>
      <w:r>
        <w:rPr>
          <w:lang w:val="en-GB"/>
        </w:rPr>
        <w:t xml:space="preserve">, we can observe that values are drawn towards </w:t>
      </w:r>
      <m:oMath>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den>
        </m:f>
        <m:r>
          <w:rPr>
            <w:rFonts w:ascii="Cambria Math" w:hAnsi="Cambria Math"/>
            <w:lang w:val="en-GB"/>
          </w:rPr>
          <m:t>/n</m:t>
        </m:r>
      </m:oMath>
      <w:r>
        <w:rPr>
          <w:lang w:val="en-GB"/>
        </w:rPr>
        <w:t xml:space="preserve"> as follows:</w:t>
      </w:r>
    </w:p>
    <w:p w14:paraId="4CBB0F32" w14:textId="77777777" w:rsidR="00E573D9" w:rsidRDefault="00E573D9" w:rsidP="009E466F">
      <w:pPr>
        <w:rPr>
          <w:lang w:val="en-GB"/>
        </w:rPr>
      </w:pPr>
    </w:p>
    <w:p w14:paraId="0A17288F" w14:textId="77777777" w:rsidR="009366BD" w:rsidRDefault="009366BD" w:rsidP="009E466F">
      <w:pPr>
        <w:rPr>
          <w:lang w:val="en-GB"/>
        </w:rPr>
      </w:pPr>
    </w:p>
    <w:p w14:paraId="357B9DE3" w14:textId="77777777" w:rsidR="009366BD" w:rsidRDefault="009366BD" w:rsidP="009E466F">
      <w:pPr>
        <w:rPr>
          <w:lang w:val="en-GB"/>
        </w:rPr>
      </w:pPr>
    </w:p>
    <w:p w14:paraId="6264EE90" w14:textId="77777777" w:rsidR="009366BD" w:rsidRDefault="009366BD" w:rsidP="009E466F">
      <w:pPr>
        <w:rPr>
          <w:lang w:val="en-GB"/>
        </w:rPr>
      </w:pPr>
    </w:p>
    <w:p w14:paraId="5520E473" w14:textId="77777777" w:rsidR="009366BD" w:rsidRDefault="009366BD"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49F4BADC" w:rsidR="005F0D75" w:rsidRDefault="00E573D9" w:rsidP="000116E0">
      <w:pPr>
        <w:jc w:val="both"/>
        <w:rPr>
          <w:lang w:val="en-GB"/>
        </w:rPr>
      </w:pPr>
      <w:r>
        <w:rPr>
          <w:lang w:val="en-GB"/>
        </w:rPr>
        <w:t xml:space="preserve">Figures [FIGURE] </w:t>
      </w:r>
      <w:r w:rsidR="006B7115">
        <w:rPr>
          <w:lang w:val="en-GB"/>
        </w:rPr>
        <w:t>to the left shows how the weights of the individual features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w:t>
      </w:r>
      <w:r>
        <w:rPr>
          <w:lang w:val="en-GB"/>
        </w:rPr>
        <w:t xml:space="preserve">[FIGURE] </w:t>
      </w:r>
      <w:r w:rsidR="006B7115">
        <w:rPr>
          <w:lang w:val="en-GB"/>
        </w:rPr>
        <w:t xml:space="preserve">on the right </w:t>
      </w:r>
      <w:r>
        <w:rPr>
          <w:lang w:val="en-GB"/>
        </w:rPr>
        <w:t>show</w:t>
      </w:r>
      <w:r w:rsidR="006B7115">
        <w:rPr>
          <w:lang w:val="en-GB"/>
        </w:rPr>
        <w:t>s</w:t>
      </w:r>
      <w:r>
        <w:rPr>
          <w:lang w:val="en-GB"/>
        </w:rPr>
        <w:t xml:space="preserve"> the same</w:t>
      </w:r>
      <w:r w:rsidR="006B7115">
        <w:rPr>
          <w:lang w:val="en-GB"/>
        </w:rPr>
        <w:t xml:space="preserve"> behaviour for the sums of weight. It should be intuitive that as the individual feature values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then the values of the groups will tend towards </w:t>
      </w:r>
      <m:oMath>
        <m:r>
          <w:rPr>
            <w:rFonts w:ascii="Cambria Math" w:hAnsi="Cambria Math"/>
            <w:lang w:val="en-GB"/>
          </w:rPr>
          <m:t>g/n</m:t>
        </m:r>
      </m:oMath>
      <w:r w:rsidR="00AB3529">
        <w:rPr>
          <w:lang w:val="en-GB"/>
        </w:rPr>
        <w:t>.</w:t>
      </w:r>
    </w:p>
    <w:p w14:paraId="48AE0F0A" w14:textId="77777777" w:rsidR="00E573D9" w:rsidRDefault="00E573D9" w:rsidP="000116E0">
      <w:pPr>
        <w:jc w:val="both"/>
        <w:rPr>
          <w:lang w:val="en-GB"/>
        </w:rPr>
      </w:pPr>
    </w:p>
    <w:p w14:paraId="12DD5E1C" w14:textId="5A674FD9" w:rsidR="00B5246C" w:rsidRPr="007278D4" w:rsidRDefault="00E573D9" w:rsidP="000116E0">
      <w:pPr>
        <w:jc w:val="both"/>
        <w:rPr>
          <w:lang w:val="en-GB"/>
        </w:rPr>
      </w:pPr>
      <w:r>
        <w:rPr>
          <w:lang w:val="en-GB"/>
        </w:rPr>
        <w:t>With this</w:t>
      </w:r>
      <w:r w:rsidR="00AB3529">
        <w:rPr>
          <w:lang w:val="en-GB"/>
        </w:rPr>
        <w:t xml:space="preserve"> insights on the behaviour of the model</w:t>
      </w:r>
      <w:r>
        <w:rPr>
          <w:lang w:val="en-GB"/>
        </w:rPr>
        <w:t xml:space="preserve"> we can approach our portfolio optimization problem more </w:t>
      </w:r>
      <w:r w:rsidR="000116E0">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w:t>
      </w:r>
      <w:r w:rsidR="00AB3529">
        <w:rPr>
          <w:lang w:val="en-GB"/>
        </w:rPr>
        <w:t xml:space="preserve"> both in group and feature level –</w:t>
      </w:r>
      <w:r w:rsidR="00A54907">
        <w:rPr>
          <w:lang w:val="en-GB"/>
        </w:rPr>
        <w:t xml:space="preserve"> this</w:t>
      </w:r>
      <w:r w:rsidR="00AB3529">
        <w:rPr>
          <w:lang w:val="en-GB"/>
        </w:rPr>
        <w:t xml:space="preserve"> of course,</w:t>
      </w:r>
      <w:r w:rsidR="00A54907">
        <w:rPr>
          <w:lang w:val="en-GB"/>
        </w:rPr>
        <w:t xml:space="preserve"> </w:t>
      </w:r>
      <w:r w:rsidR="006A538C">
        <w:rPr>
          <w:lang w:val="en-GB"/>
        </w:rPr>
        <w:t>while keeping as much sparsity as possible</w:t>
      </w:r>
      <w:r w:rsidR="00291BB9">
        <w:rPr>
          <w:lang w:val="en-GB"/>
        </w:rPr>
        <w:t>.</w:t>
      </w:r>
      <w:r w:rsidR="00AB3529">
        <w:rPr>
          <w:lang w:val="en-GB"/>
        </w:rPr>
        <w:t xml:space="preserve"> </w:t>
      </w:r>
      <w:r w:rsidR="00B5246C">
        <w:rPr>
          <w:lang w:val="en-GB"/>
        </w:rPr>
        <w:t xml:space="preserve">From our previous definitions, we can intuitively see that this can be achieved </w:t>
      </w:r>
      <w:r w:rsidR="00B5246C" w:rsidRPr="007278D4">
        <w:rPr>
          <w:lang w:val="en-GB"/>
        </w:rPr>
        <w:t xml:space="preserve">with a </w:t>
      </w:r>
      <w:r w:rsidR="00AB3529">
        <w:rPr>
          <w:lang w:val="en-GB"/>
        </w:rPr>
        <w:t>with a proportionate linearly increasling</w:t>
      </w:r>
      <w:r w:rsidR="00B5246C" w:rsidRPr="007278D4">
        <w:rPr>
          <w:lang w:val="en-GB"/>
        </w:rPr>
        <w:t xml:space="preserve"> </w:t>
      </w:r>
      <m:oMath>
        <m:r>
          <w:rPr>
            <w:rFonts w:ascii="Cambria Math" w:hAnsi="Cambria Math"/>
            <w:lang w:val="en-GB"/>
          </w:rPr>
          <m:t>λ</m:t>
        </m:r>
      </m:oMath>
      <w:r w:rsidR="00AB3529">
        <w:rPr>
          <w:lang w:val="en-GB"/>
        </w:rPr>
        <w:t>’s</w:t>
      </w:r>
      <w:r w:rsidR="00AB3529" w:rsidRPr="007278D4">
        <w:rPr>
          <w:lang w:val="en-GB"/>
        </w:rPr>
        <w:t xml:space="preserve"> </w:t>
      </w:r>
      <w:r w:rsidR="00B5246C" w:rsidRPr="007278D4">
        <w:rPr>
          <w:lang w:val="en-GB"/>
        </w:rPr>
        <w:t xml:space="preserve">to induce feature sparsity, </w:t>
      </w:r>
      <w:r w:rsidR="00AB3529">
        <w:rPr>
          <w:lang w:val="en-GB"/>
        </w:rPr>
        <w:t>while inducing</w:t>
      </w:r>
      <w:r w:rsidR="00B5246C" w:rsidRPr="007278D4">
        <w:rPr>
          <w:lang w:val="en-GB"/>
        </w:rPr>
        <w:t xml:space="preserve"> sparsity as a group level in order to spread the risk in different groups.</w:t>
      </w:r>
    </w:p>
    <w:p w14:paraId="51C0D962" w14:textId="77777777" w:rsidR="00B5246C" w:rsidRPr="007278D4" w:rsidRDefault="00B5246C" w:rsidP="009E466F">
      <w:pPr>
        <w:rPr>
          <w:lang w:val="en-GB"/>
        </w:rPr>
      </w:pPr>
    </w:p>
    <w:p w14:paraId="620B845F" w14:textId="6A98078A" w:rsidR="00633878" w:rsidRPr="007278D4" w:rsidRDefault="00A54907" w:rsidP="009366BD">
      <w:pPr>
        <w:jc w:val="both"/>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w:t>
      </w:r>
      <w:r w:rsidR="00AB3529">
        <w:rPr>
          <w:lang w:val="en-GB"/>
        </w:rPr>
        <w:t>for</w:t>
      </w:r>
      <w:r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 500, 1000, 5,000, 10,000 }.</w:t>
      </w:r>
      <w:r w:rsidR="00B5246C" w:rsidRPr="007278D4">
        <w:rPr>
          <w:lang w:val="en-GB"/>
        </w:rPr>
        <w:t xml:space="preserve"> </w:t>
      </w:r>
    </w:p>
    <w:p w14:paraId="0DCDFE1D" w14:textId="77777777" w:rsidR="00762A21" w:rsidRPr="007278D4" w:rsidRDefault="00762A21" w:rsidP="009366BD">
      <w:pPr>
        <w:jc w:val="both"/>
        <w:rPr>
          <w:lang w:val="en-GB"/>
        </w:rPr>
      </w:pPr>
    </w:p>
    <w:p w14:paraId="173D3C5C" w14:textId="54F3656A" w:rsidR="00223839" w:rsidRDefault="00762A21" w:rsidP="009366BD">
      <w:pPr>
        <w:jc w:val="both"/>
        <w:rPr>
          <w:lang w:val="en-GB"/>
        </w:rPr>
      </w:pPr>
      <w:r w:rsidRPr="007278D4">
        <w:rPr>
          <w:lang w:val="en-GB"/>
        </w:rPr>
        <w:t>In order to introduce the great potential applications of this model, w</w:t>
      </w:r>
      <w:r w:rsidR="006932C8" w:rsidRPr="007278D4">
        <w:rPr>
          <w:lang w:val="en-GB"/>
        </w:rPr>
        <w:t>e would like to initially recal</w:t>
      </w:r>
      <w:r w:rsidR="00AB3529">
        <w:rPr>
          <w:lang w:val="en-GB"/>
        </w:rPr>
        <w:t>l</w:t>
      </w:r>
      <w:r w:rsidRPr="007278D4">
        <w:rPr>
          <w:lang w:val="en-GB"/>
        </w:rPr>
        <w:t xml:space="preserve"> both our previous models, the Lasso mo</w:t>
      </w:r>
      <w:r w:rsidR="006932C8" w:rsidRPr="007278D4">
        <w:rPr>
          <w:lang w:val="en-GB"/>
        </w:rPr>
        <w:t>del</w:t>
      </w:r>
      <w:r w:rsidR="00AB3529">
        <w:rPr>
          <w:lang w:val="en-GB"/>
        </w:rPr>
        <w:t xml:space="preserve"> in figure [FIGURE] on the left</w:t>
      </w:r>
      <w:r w:rsidR="006932C8" w:rsidRPr="007278D4">
        <w:rPr>
          <w:lang w:val="en-GB"/>
        </w:rPr>
        <w:t xml:space="preserve"> and the</w:t>
      </w:r>
      <w:r w:rsidR="006932C8">
        <w:rPr>
          <w:lang w:val="en-GB"/>
        </w:rPr>
        <w:t xml:space="preserve"> Group Lasso model</w:t>
      </w:r>
      <w:r w:rsidR="00AB3529">
        <w:rPr>
          <w:lang w:val="en-GB"/>
        </w:rPr>
        <w:t xml:space="preserve"> in figure [FIGURE] on the right</w:t>
      </w:r>
      <w:r w:rsidR="006932C8">
        <w:rPr>
          <w:lang w:val="en-GB"/>
        </w:rPr>
        <w:t>.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450F8AB4" w14:textId="77777777" w:rsidR="009366BD" w:rsidRDefault="009366BD" w:rsidP="009366BD">
      <w:pPr>
        <w:jc w:val="both"/>
        <w:rPr>
          <w:lang w:val="en-GB"/>
        </w:rPr>
      </w:pPr>
    </w:p>
    <w:p w14:paraId="69E8FD52" w14:textId="77777777" w:rsidR="009366BD" w:rsidRDefault="009366BD" w:rsidP="009366BD">
      <w:pPr>
        <w:jc w:val="both"/>
        <w:rPr>
          <w:lang w:val="en-GB"/>
        </w:rPr>
      </w:pPr>
    </w:p>
    <w:p w14:paraId="2A4B220F" w14:textId="77777777" w:rsidR="009366BD" w:rsidRDefault="009366BD" w:rsidP="009366BD">
      <w:pPr>
        <w:jc w:val="both"/>
        <w:rPr>
          <w:lang w:val="en-GB"/>
        </w:rPr>
      </w:pPr>
    </w:p>
    <w:p w14:paraId="0048F622" w14:textId="77777777" w:rsidR="009366BD" w:rsidRDefault="009366BD" w:rsidP="009366BD">
      <w:pPr>
        <w:jc w:val="both"/>
        <w:rPr>
          <w:lang w:val="en-GB"/>
        </w:rPr>
      </w:pP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04E79115" w14:textId="1001F6E0" w:rsidR="008152A9" w:rsidRDefault="006932C8" w:rsidP="006636DD">
      <w:pPr>
        <w:jc w:val="both"/>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DF925F6"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
        </w:tc>
        <w:tc>
          <w:tcPr>
            <w:tcW w:w="5016" w:type="dxa"/>
          </w:tcPr>
          <w:p w14:paraId="778F719E" w14:textId="6A32213C"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8152A9" w14:paraId="3D8BE8A1" w14:textId="77777777" w:rsidTr="006932C8">
        <w:tc>
          <w:tcPr>
            <w:tcW w:w="5064" w:type="dxa"/>
          </w:tcPr>
          <w:p w14:paraId="7CDB6701" w14:textId="2F7F124E" w:rsidR="008152A9" w:rsidRPr="005F0D75" w:rsidRDefault="008152A9" w:rsidP="006636DD">
            <w:pPr>
              <w:jc w:val="center"/>
              <w:rPr>
                <w:lang w:val="en-GB"/>
              </w:rPr>
            </w:pPr>
            <w:r>
              <w:rPr>
                <w:noProof/>
              </w:rPr>
              <w:drawing>
                <wp:inline distT="0" distB="0" distL="0" distR="0" wp14:anchorId="38EE0BC9" wp14:editId="56A4F947">
                  <wp:extent cx="2438400" cy="18288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080B88CD" w14:textId="3E4AB1C5" w:rsidR="008152A9" w:rsidRPr="005F0D75" w:rsidRDefault="008152A9" w:rsidP="006636DD">
            <w:pPr>
              <w:jc w:val="center"/>
              <w:rPr>
                <w:lang w:val="en-GB"/>
              </w:rPr>
            </w:pPr>
            <w:r>
              <w:rPr>
                <w:noProof/>
              </w:rPr>
              <w:drawing>
                <wp:inline distT="0" distB="0" distL="0" distR="0" wp14:anchorId="5292A91C" wp14:editId="0A755892">
                  <wp:extent cx="2438400" cy="18288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6636DD">
            <w:pPr>
              <w:jc w:val="center"/>
              <w:rPr>
                <w:u w:val="single"/>
                <w:lang w:val="en-GB"/>
              </w:rPr>
            </w:pPr>
          </w:p>
          <w:p w14:paraId="54D59426" w14:textId="3B846E77"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6636DD">
            <w:pPr>
              <w:jc w:val="center"/>
              <w:rPr>
                <w:u w:val="single"/>
                <w:lang w:val="en-GB"/>
              </w:rPr>
            </w:pPr>
          </w:p>
          <w:p w14:paraId="20A15D82" w14:textId="5230C048"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636DD">
            <w:pPr>
              <w:jc w:val="center"/>
              <w:rPr>
                <w:lang w:val="en-GB"/>
              </w:rPr>
            </w:pPr>
            <w:r w:rsidRPr="00CF7BC2">
              <w:rPr>
                <w:noProof/>
              </w:rPr>
              <w:drawing>
                <wp:inline distT="0" distB="0" distL="0" distR="0" wp14:anchorId="4CD598D0" wp14:editId="5CA8ACC7">
                  <wp:extent cx="2438400" cy="18288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A7702AB" w14:textId="1DE6365A" w:rsidR="008152A9" w:rsidRPr="00CF7BC2" w:rsidRDefault="00CF7BC2" w:rsidP="006636DD">
            <w:pPr>
              <w:jc w:val="center"/>
              <w:rPr>
                <w:lang w:val="en-GB"/>
              </w:rPr>
            </w:pPr>
            <w:r w:rsidRPr="00CF7BC2">
              <w:rPr>
                <w:noProof/>
              </w:rPr>
              <w:drawing>
                <wp:inline distT="0" distB="0" distL="0" distR="0" wp14:anchorId="76146C2B" wp14:editId="1721A861">
                  <wp:extent cx="2438400" cy="18288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a behaviour similar to the Group Lasso model. </w:t>
      </w:r>
    </w:p>
    <w:p w14:paraId="0225CB30" w14:textId="77777777" w:rsidR="000A2ED1" w:rsidRDefault="000A2ED1" w:rsidP="00762A21">
      <w:pPr>
        <w:rPr>
          <w:lang w:val="en-GB"/>
        </w:rPr>
      </w:pPr>
    </w:p>
    <w:p w14:paraId="3463370F" w14:textId="77777777" w:rsidR="006636DD"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7DB86409" w14:textId="5D4402E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35E4DE97"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=10,000</w:t>
            </w:r>
          </w:p>
        </w:tc>
        <w:tc>
          <w:tcPr>
            <w:tcW w:w="5016" w:type="dxa"/>
          </w:tcPr>
          <w:p w14:paraId="050EA228" w14:textId="283C11B6"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0A2ED1" w14:paraId="71349571" w14:textId="77777777" w:rsidTr="000A2ED1">
        <w:tc>
          <w:tcPr>
            <w:tcW w:w="5064" w:type="dxa"/>
          </w:tcPr>
          <w:p w14:paraId="5D018763" w14:textId="64B259E1" w:rsidR="000A2ED1" w:rsidRPr="005F0D75" w:rsidRDefault="000A2ED1" w:rsidP="006636DD">
            <w:pPr>
              <w:jc w:val="center"/>
              <w:rPr>
                <w:lang w:val="en-GB"/>
              </w:rPr>
            </w:pPr>
            <w:r>
              <w:rPr>
                <w:noProof/>
              </w:rPr>
              <w:drawing>
                <wp:inline distT="0" distB="0" distL="0" distR="0" wp14:anchorId="292F041A" wp14:editId="78A92657">
                  <wp:extent cx="2438400" cy="18288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1EB3C260" w14:textId="69700010" w:rsidR="000A2ED1" w:rsidRPr="005F0D75" w:rsidRDefault="000A2ED1" w:rsidP="006636DD">
            <w:pPr>
              <w:jc w:val="center"/>
              <w:rPr>
                <w:lang w:val="en-GB"/>
              </w:rPr>
            </w:pPr>
            <w:r>
              <w:rPr>
                <w:noProof/>
              </w:rPr>
              <w:drawing>
                <wp:inline distT="0" distB="0" distL="0" distR="0" wp14:anchorId="08BF5BFA" wp14:editId="458F7781">
                  <wp:extent cx="2438400" cy="18288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6636DD">
            <w:pPr>
              <w:jc w:val="center"/>
              <w:rPr>
                <w:u w:val="single"/>
                <w:lang w:val="en-GB"/>
              </w:rPr>
            </w:pPr>
          </w:p>
          <w:p w14:paraId="46867641"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6636DD">
            <w:pPr>
              <w:jc w:val="center"/>
              <w:rPr>
                <w:u w:val="single"/>
                <w:lang w:val="en-GB"/>
              </w:rPr>
            </w:pPr>
          </w:p>
          <w:p w14:paraId="79D8670B"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6636DD">
            <w:pPr>
              <w:jc w:val="center"/>
              <w:rPr>
                <w:lang w:val="en-GB"/>
              </w:rPr>
            </w:pPr>
            <w:r>
              <w:rPr>
                <w:noProof/>
              </w:rPr>
              <w:drawing>
                <wp:inline distT="0" distB="0" distL="0" distR="0" wp14:anchorId="1045E052" wp14:editId="7683B5DD">
                  <wp:extent cx="2438400" cy="18288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3C23F72" w14:textId="7CA612A6" w:rsidR="000A2ED1" w:rsidRPr="00CF7BC2" w:rsidRDefault="000A2ED1" w:rsidP="006636DD">
            <w:pPr>
              <w:jc w:val="center"/>
              <w:rPr>
                <w:lang w:val="en-GB"/>
              </w:rPr>
            </w:pPr>
            <w:r>
              <w:rPr>
                <w:noProof/>
              </w:rPr>
              <w:drawing>
                <wp:inline distT="0" distB="0" distL="0" distR="0" wp14:anchorId="0A2663B1" wp14:editId="0F98FFA4">
                  <wp:extent cx="2438400" cy="18288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3E578B04" w:rsidR="000A681E" w:rsidRDefault="00877679" w:rsidP="00673BAC">
      <w:pPr>
        <w:jc w:val="both"/>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w:t>
      </w:r>
      <w:r w:rsidR="000053B7">
        <w:rPr>
          <w:rFonts w:ascii="Cambria" w:eastAsia="Times New Roman" w:hAnsi="Cambria" w:cs="Times New Roman"/>
          <w:color w:val="333333"/>
          <w:shd w:val="clear" w:color="auto" w:fill="FFFFFF"/>
        </w:rPr>
        <w:t>smaller</w:t>
      </w:r>
      <w:r>
        <w:rPr>
          <w:rFonts w:ascii="Cambria" w:eastAsia="Times New Roman" w:hAnsi="Cambria" w:cs="Times New Roman"/>
          <w:color w:val="333333"/>
          <w:shd w:val="clear" w:color="auto" w:fill="FFFFFF"/>
        </w:rPr>
        <w:t xml:space="preserve">.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r w:rsidR="000053B7">
        <w:rPr>
          <w:rFonts w:ascii="Cambria" w:eastAsia="Times New Roman" w:hAnsi="Cambria" w:cs="Times New Roman"/>
          <w:color w:val="333333"/>
          <w:shd w:val="clear" w:color="auto" w:fill="FFFFFF"/>
        </w:rPr>
        <w:t>diversifying hi</w:t>
      </w:r>
      <w:r w:rsidR="000A681E">
        <w:rPr>
          <w:rFonts w:ascii="Cambria" w:eastAsia="Times New Roman" w:hAnsi="Cambria" w:cs="Times New Roman"/>
          <w:color w:val="333333"/>
          <w:shd w:val="clear" w:color="auto" w:fill="FFFFFF"/>
        </w:rPr>
        <w:t>s portfolio – this</w:t>
      </w:r>
      <w:r w:rsidR="000053B7">
        <w:rPr>
          <w:rFonts w:ascii="Cambria" w:eastAsia="Times New Roman" w:hAnsi="Cambria" w:cs="Times New Roman"/>
          <w:color w:val="333333"/>
          <w:shd w:val="clear" w:color="auto" w:fill="FFFFFF"/>
        </w:rPr>
        <w:t xml:space="preserve"> very interesting application</w:t>
      </w:r>
      <w:r w:rsidR="000A681E">
        <w:rPr>
          <w:rFonts w:ascii="Cambria" w:eastAsia="Times New Roman" w:hAnsi="Cambria" w:cs="Times New Roman"/>
          <w:color w:val="333333"/>
          <w:shd w:val="clear" w:color="auto" w:fill="FFFFFF"/>
        </w:rPr>
        <w:t xml:space="preserve"> will be covered more in depth in the Analysis section.</w:t>
      </w:r>
    </w:p>
    <w:p w14:paraId="6F469559" w14:textId="77777777" w:rsidR="0059159F" w:rsidRDefault="0059159F" w:rsidP="00673BAC">
      <w:pPr>
        <w:jc w:val="both"/>
        <w:rPr>
          <w:rFonts w:ascii="Cambria" w:eastAsia="Times New Roman" w:hAnsi="Cambria" w:cs="Times New Roman"/>
          <w:color w:val="333333"/>
          <w:shd w:val="clear" w:color="auto" w:fill="FFFFFF"/>
        </w:rPr>
      </w:pPr>
    </w:p>
    <w:p w14:paraId="28A031E6" w14:textId="59B1C875" w:rsidR="00223839" w:rsidRPr="000A681E" w:rsidRDefault="0059159F" w:rsidP="00673BAC">
      <w:pPr>
        <w:jc w:val="both"/>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47E45CE9" w14:textId="751F5F4D" w:rsidR="005F0D75" w:rsidRDefault="009B01B7" w:rsidP="000053B7">
      <w:pPr>
        <w:jc w:val="both"/>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number of zeros tend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0C4313EE" w14:textId="5C8C8054" w:rsidR="003B52C6" w:rsidRDefault="003B52C6" w:rsidP="00DF6599">
      <w:pPr>
        <w:pStyle w:val="Heading1"/>
      </w:pPr>
      <w:r w:rsidRPr="009E466F">
        <w:br w:type="column"/>
      </w:r>
      <w:bookmarkStart w:id="90" w:name="_Toc259920858"/>
      <w:bookmarkStart w:id="91" w:name="_Toc259956464"/>
      <w:r w:rsidR="00D97C2C" w:rsidRPr="009E466F">
        <w:t>Analysis</w:t>
      </w:r>
      <w:bookmarkEnd w:id="90"/>
      <w:bookmarkEnd w:id="91"/>
    </w:p>
    <w:p w14:paraId="15340516" w14:textId="66A3C441" w:rsidR="00A6247A" w:rsidRDefault="00045249" w:rsidP="00004A1F">
      <w:pPr>
        <w:jc w:val="both"/>
      </w:pPr>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004A1F">
      <w:pPr>
        <w:jc w:val="both"/>
      </w:pPr>
    </w:p>
    <w:p w14:paraId="5768248D" w14:textId="79A64329" w:rsidR="00045249" w:rsidRDefault="00045249" w:rsidP="00004A1F">
      <w:pPr>
        <w:jc w:val="both"/>
      </w:pPr>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004A1F">
      <w:pPr>
        <w:jc w:val="both"/>
      </w:pPr>
    </w:p>
    <w:p w14:paraId="62E9269E" w14:textId="43565DCD" w:rsidR="007B15D0" w:rsidRDefault="007B15D0" w:rsidP="00004A1F">
      <w:pPr>
        <w:jc w:val="both"/>
      </w:pPr>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bookmarkStart w:id="92" w:name="_Toc259920859"/>
      <w:bookmarkStart w:id="93" w:name="_Toc259956465"/>
      <w:r>
        <w:t>Model Comparison</w:t>
      </w:r>
      <w:bookmarkEnd w:id="92"/>
      <w:bookmarkEnd w:id="93"/>
    </w:p>
    <w:p w14:paraId="20AA1619" w14:textId="546DABE0" w:rsidR="00421947" w:rsidRDefault="007B15D0" w:rsidP="00004A1F">
      <w:pPr>
        <w:jc w:val="both"/>
      </w:pPr>
      <w:r>
        <w:t xml:space="preserve">Throughout the implementation it was observed that each of the regression </w:t>
      </w:r>
      <w:r w:rsidR="00421947">
        <w:t>models used had a charact</w:t>
      </w:r>
      <w:r w:rsidR="009B01B7">
        <w:t>eristic in which they excelled –</w:t>
      </w:r>
      <w:r w:rsidR="00004A1F">
        <w:t xml:space="preserve"> </w:t>
      </w:r>
      <w:r w:rsidR="009B01B7">
        <w:t>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bookmarkStart w:id="94" w:name="_Toc259920860"/>
      <w:bookmarkStart w:id="95" w:name="_Toc259956466"/>
      <w:r>
        <w:t>Accuracy</w:t>
      </w:r>
      <w:bookmarkEnd w:id="94"/>
      <w:bookmarkEnd w:id="95"/>
    </w:p>
    <w:p w14:paraId="06D04196" w14:textId="11725887" w:rsidR="00421947" w:rsidRDefault="009B01B7" w:rsidP="00004A1F">
      <w:pPr>
        <w:jc w:val="both"/>
      </w:pPr>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04A1F">
      <w:pPr>
        <w:jc w:val="both"/>
      </w:pPr>
    </w:p>
    <w:p w14:paraId="216EF3DE" w14:textId="01C3D53D" w:rsidR="006623A4" w:rsidRDefault="006623A4" w:rsidP="00004A1F">
      <w:pPr>
        <w:jc w:val="both"/>
      </w:pPr>
      <w:r>
        <w:t>Throughout this paper, it was evident that the most accurate regression model in regards to minimizing tracking error was without any doubts the Abs model. This was followed by the Square, Lasso, CVaR and finally Ridge.</w:t>
      </w:r>
    </w:p>
    <w:p w14:paraId="3BB3F4D1" w14:textId="77777777" w:rsidR="006623A4" w:rsidRDefault="006623A4" w:rsidP="00004A1F">
      <w:pPr>
        <w:jc w:val="both"/>
      </w:pPr>
    </w:p>
    <w:p w14:paraId="50D83A6F" w14:textId="2B3CFDCF" w:rsidR="006623A4" w:rsidRDefault="006623A4" w:rsidP="00004A1F">
      <w:pPr>
        <w:jc w:val="both"/>
      </w:pPr>
      <w:r>
        <w:t>The tracking errors have been compiled into a table, which can be found below, in figure [FIGURE]. This table contains the values for the tracking error relevant to the number of zeros for each model.</w:t>
      </w:r>
    </w:p>
    <w:p w14:paraId="733642F9" w14:textId="6EF91719" w:rsidR="00720EB1" w:rsidRDefault="00720EB1" w:rsidP="00720EB1">
      <w:pPr>
        <w:ind w:left="-900"/>
      </w:pPr>
      <w:r>
        <w:rPr>
          <w:noProof/>
        </w:rPr>
        <mc:AlternateContent>
          <mc:Choice Requires="wps">
            <w:drawing>
              <wp:anchor distT="0" distB="0" distL="114300" distR="114300" simplePos="0" relativeHeight="251720704" behindDoc="0" locked="0" layoutInCell="1" allowOverlap="1" wp14:anchorId="00646E9B" wp14:editId="4BA62E1A">
                <wp:simplePos x="0" y="0"/>
                <wp:positionH relativeFrom="column">
                  <wp:posOffset>-2000250</wp:posOffset>
                </wp:positionH>
                <wp:positionV relativeFrom="paragraph">
                  <wp:posOffset>513715</wp:posOffset>
                </wp:positionV>
                <wp:extent cx="9372600" cy="72009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rot="5400000">
                          <a:off x="0" y="0"/>
                          <a:ext cx="9372600"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717161"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717161" w:rsidRPr="002F5B7E" w:rsidRDefault="00717161"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717161"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717161"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717161"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717161"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717161"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717161"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717161"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717161"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717161"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717161"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717161"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717161"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717161"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717161"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717161"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717161"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717161"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717161"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717161"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717161"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717161"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717161" w:rsidRDefault="00717161" w:rsidP="00720E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157.45pt;margin-top:40.45pt;width:738pt;height:567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" filled="f" stroked="f">
                <v:textbo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717161"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717161" w:rsidRPr="002F5B7E" w:rsidRDefault="00717161"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717161"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717161" w:rsidRPr="002F5B7E" w:rsidRDefault="00717161"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717161" w:rsidRPr="002F5B7E" w:rsidRDefault="00717161"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717161"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717161"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717161"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717161"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717161"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717161"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717161"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717161"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717161"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717161"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717161"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717161"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717161"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717161"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717161"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717161"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717161"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717161"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717161"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717161"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717161" w:rsidRPr="002F5B7E" w:rsidRDefault="00717161"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717161" w:rsidRDefault="00717161" w:rsidP="00720EB1"/>
                  </w:txbxContent>
                </v:textbox>
                <w10:wrap type="square"/>
              </v:shape>
            </w:pict>
          </mc:Fallback>
        </mc:AlternateContent>
      </w:r>
    </w:p>
    <w:p w14:paraId="03B431CA" w14:textId="77777777" w:rsidR="00720EB1" w:rsidRDefault="00720EB1" w:rsidP="002F5B7E"/>
    <w:p w14:paraId="6FDA26C0" w14:textId="1F0D7ED3" w:rsidR="00F71832" w:rsidRDefault="00F71832" w:rsidP="00F71832">
      <w:pPr>
        <w:pStyle w:val="Heading3"/>
      </w:pPr>
      <w:r>
        <w:t>Cardinality Constraint</w:t>
      </w:r>
    </w:p>
    <w:p w14:paraId="4D944F73" w14:textId="614CB70B" w:rsidR="002F5B7E" w:rsidRDefault="002F5B7E" w:rsidP="00004A1F">
      <w:pPr>
        <w:jc w:val="both"/>
      </w:pPr>
      <w:r>
        <w:t>One of the main concerns in this paper was to provide the most efficient way to provide sparsity to an index tracking portfolio. This is, to be able to follow a Market Index as close as possible with the smallest amount of stocks possible.</w:t>
      </w:r>
    </w:p>
    <w:p w14:paraId="66F1B229" w14:textId="77777777" w:rsidR="002F5B7E" w:rsidRDefault="002F5B7E" w:rsidP="00004A1F">
      <w:pPr>
        <w:jc w:val="both"/>
      </w:pPr>
    </w:p>
    <w:p w14:paraId="6F4E63A8" w14:textId="55A7547A" w:rsidR="002F5B7E" w:rsidRDefault="002F5B7E" w:rsidP="00004A1F">
      <w:pPr>
        <w:jc w:val="both"/>
      </w:pPr>
      <w:r>
        <w:t xml:space="preserve">Sparsity was thoroughly observed and compared between our models during the implementation, so there is not much need for focus on this area. Instead, a very interesting point to </w:t>
      </w:r>
      <w:r w:rsidR="0094548D">
        <w:t>analyze is the effect and behavior of non-sparse models in group-aware environments.</w:t>
      </w:r>
    </w:p>
    <w:p w14:paraId="41B3195D" w14:textId="77777777" w:rsidR="002F5B7E" w:rsidRDefault="002F5B7E" w:rsidP="00004A1F">
      <w:pPr>
        <w:jc w:val="both"/>
      </w:pPr>
    </w:p>
    <w:p w14:paraId="3FBC9448" w14:textId="77777777" w:rsidR="0094548D" w:rsidRDefault="0094548D" w:rsidP="00004A1F">
      <w:pPr>
        <w:jc w:val="both"/>
      </w:pPr>
      <w:r>
        <w:t>By this, we mean to observe and analyze what behavior models like our feature and group selection models have when analyzed from the same perspective as with sparse models like the group Lasso. Figures [FIGURE] to [FIGURE] provide this perspective by breaking down the results of the feature selection, group selection, and individual lasso regression models into the groups that the group lasso and sparse group lasso were divided.</w:t>
      </w:r>
    </w:p>
    <w:p w14:paraId="22869362" w14:textId="77777777" w:rsidR="0094548D" w:rsidRDefault="0094548D" w:rsidP="002F5B7E"/>
    <w:p w14:paraId="3598BB74" w14:textId="4091556A" w:rsidR="0094548D" w:rsidRDefault="0094548D" w:rsidP="002F5B7E">
      <w:r>
        <w:t xml:space="preserve">  </w:t>
      </w:r>
    </w:p>
    <w:tbl>
      <w:tblPr>
        <w:tblStyle w:val="TableGrid"/>
        <w:tblW w:w="20280"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gridCol w:w="4056"/>
        <w:gridCol w:w="4056"/>
      </w:tblGrid>
      <w:tr w:rsidR="0094548D" w14:paraId="23A45AD1" w14:textId="77777777" w:rsidTr="0094548D">
        <w:tc>
          <w:tcPr>
            <w:tcW w:w="4056" w:type="dxa"/>
          </w:tcPr>
          <w:p w14:paraId="501E3D18" w14:textId="2464354D" w:rsidR="0094548D" w:rsidRPr="0094548D" w:rsidRDefault="008A6CD8" w:rsidP="0094548D">
            <w:pPr>
              <w:jc w:val="center"/>
              <w:rPr>
                <w:u w:val="single"/>
                <w:lang w:val="en-GB"/>
              </w:rPr>
            </w:pPr>
            <w:r>
              <w:rPr>
                <w:u w:val="single"/>
                <w:lang w:val="en-GB"/>
              </w:rPr>
              <w:t>Abs</w:t>
            </w:r>
          </w:p>
        </w:tc>
        <w:tc>
          <w:tcPr>
            <w:tcW w:w="4056" w:type="dxa"/>
          </w:tcPr>
          <w:p w14:paraId="023BCF0B" w14:textId="1F3933B5" w:rsidR="0094548D" w:rsidRDefault="0094548D" w:rsidP="0094548D">
            <w:pPr>
              <w:jc w:val="center"/>
              <w:rPr>
                <w:lang w:val="en-GB"/>
              </w:rPr>
            </w:pPr>
            <w:r w:rsidRPr="0094548D">
              <w:rPr>
                <w:u w:val="single"/>
                <w:lang w:val="en-GB"/>
              </w:rPr>
              <w:t>Lasso</w:t>
            </w:r>
          </w:p>
        </w:tc>
        <w:tc>
          <w:tcPr>
            <w:tcW w:w="4056" w:type="dxa"/>
          </w:tcPr>
          <w:p w14:paraId="331AAB12" w14:textId="114B8AF5" w:rsidR="0094548D" w:rsidRPr="008A6CD8" w:rsidRDefault="008A6CD8" w:rsidP="0094548D">
            <w:pPr>
              <w:jc w:val="center"/>
              <w:rPr>
                <w:u w:val="single"/>
                <w:lang w:val="en-GB"/>
              </w:rPr>
            </w:pPr>
            <w:r>
              <w:rPr>
                <w:u w:val="single"/>
                <w:lang w:val="en-GB"/>
              </w:rPr>
              <w:t>Group Lasso</w:t>
            </w:r>
          </w:p>
        </w:tc>
        <w:tc>
          <w:tcPr>
            <w:tcW w:w="4056" w:type="dxa"/>
          </w:tcPr>
          <w:p w14:paraId="1B702E22" w14:textId="3AF26435" w:rsidR="0094548D" w:rsidRDefault="0094548D" w:rsidP="0094548D">
            <w:pPr>
              <w:jc w:val="center"/>
              <w:rPr>
                <w:lang w:val="en-GB"/>
              </w:rPr>
            </w:pPr>
            <w:r>
              <w:rPr>
                <w:u w:val="single"/>
                <w:lang w:val="en-GB"/>
              </w:rPr>
              <w:t xml:space="preserve">Simple </w:t>
            </w:r>
            <w:r w:rsidRPr="0094548D">
              <w:rPr>
                <w:u w:val="single"/>
                <w:lang w:val="en-GB"/>
              </w:rPr>
              <w:t>Lasso</w:t>
            </w:r>
          </w:p>
        </w:tc>
        <w:tc>
          <w:tcPr>
            <w:tcW w:w="4056" w:type="dxa"/>
          </w:tcPr>
          <w:p w14:paraId="2121AADB" w14:textId="3CB589B1" w:rsidR="0094548D" w:rsidRDefault="0094548D" w:rsidP="0094548D">
            <w:pPr>
              <w:jc w:val="center"/>
              <w:rPr>
                <w:lang w:val="en-GB"/>
              </w:rPr>
            </w:pPr>
            <w:r>
              <w:rPr>
                <w:lang w:val="en-GB"/>
              </w:rPr>
              <w:t>Total Number of Zero Elements as Lambda 1 increases</w:t>
            </w:r>
          </w:p>
        </w:tc>
      </w:tr>
      <w:tr w:rsidR="0094548D" w14:paraId="6587E567" w14:textId="77777777" w:rsidTr="0094548D">
        <w:tc>
          <w:tcPr>
            <w:tcW w:w="4056" w:type="dxa"/>
          </w:tcPr>
          <w:p w14:paraId="733CD3CC" w14:textId="01C10983" w:rsidR="0094548D" w:rsidRDefault="0094548D" w:rsidP="0094548D">
            <w:pPr>
              <w:jc w:val="center"/>
              <w:rPr>
                <w:lang w:val="en-GB"/>
              </w:rPr>
            </w:pPr>
            <w:r>
              <w:rPr>
                <w:noProof/>
              </w:rPr>
              <w:drawing>
                <wp:inline distT="0" distB="0" distL="0" distR="0" wp14:anchorId="6EC322FC" wp14:editId="5D289548">
                  <wp:extent cx="2438400" cy="1828800"/>
                  <wp:effectExtent l="0" t="0" r="0" b="0"/>
                  <wp:docPr id="127" name="Picture 127" descr="Macintosh HD:Users:axsauze:IdeaProjects:matlab:SPAMS:Graphs:sparse_group_lasso:ABS_C0_GROUP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axsauze:IdeaProjects:matlab:SPAMS:Graphs:sparse_group_lasso:ABS_C0_GROUPSUM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6B1FE672" w14:textId="1D1B1385" w:rsidR="0094548D" w:rsidRDefault="0094548D" w:rsidP="0094548D">
            <w:pPr>
              <w:jc w:val="center"/>
              <w:rPr>
                <w:lang w:val="en-GB"/>
              </w:rPr>
            </w:pPr>
            <w:r>
              <w:rPr>
                <w:noProof/>
              </w:rPr>
              <w:drawing>
                <wp:inline distT="0" distB="0" distL="0" distR="0" wp14:anchorId="32C8A27E" wp14:editId="560E990F">
                  <wp:extent cx="2438400" cy="1828800"/>
                  <wp:effectExtent l="0" t="0" r="0" b="0"/>
                  <wp:docPr id="128" name="Picture 128"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F962B12" w14:textId="26626716" w:rsidR="0094548D" w:rsidRDefault="008A6CD8" w:rsidP="0094548D">
            <w:pPr>
              <w:jc w:val="center"/>
              <w:rPr>
                <w:lang w:val="en-GB"/>
              </w:rPr>
            </w:pPr>
            <w:r>
              <w:rPr>
                <w:noProof/>
              </w:rPr>
              <w:drawing>
                <wp:inline distT="0" distB="0" distL="0" distR="0" wp14:anchorId="0DA62AB1" wp14:editId="74103880">
                  <wp:extent cx="2438400" cy="1828800"/>
                  <wp:effectExtent l="0" t="0" r="0" b="0"/>
                  <wp:docPr id="129" name="Picture 129"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2AED05" w14:textId="7FFB17AC" w:rsidR="0094548D" w:rsidRDefault="0094548D" w:rsidP="0094548D">
            <w:pPr>
              <w:jc w:val="center"/>
              <w:rPr>
                <w:noProof/>
              </w:rPr>
            </w:pPr>
            <w:r>
              <w:rPr>
                <w:noProof/>
              </w:rPr>
              <w:drawing>
                <wp:inline distT="0" distB="0" distL="0" distR="0" wp14:anchorId="5EC81A31" wp14:editId="3DA1BB9E">
                  <wp:extent cx="2438400" cy="1828800"/>
                  <wp:effectExtent l="0" t="0" r="0" b="0"/>
                  <wp:docPr id="126" name="Picture 126"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3EFF5C62" w14:textId="39A6983B" w:rsidR="0094548D" w:rsidRDefault="0094548D" w:rsidP="0094548D">
            <w:pPr>
              <w:jc w:val="center"/>
              <w:rPr>
                <w:lang w:val="en-GB"/>
              </w:rPr>
            </w:pPr>
            <w:r>
              <w:rPr>
                <w:noProof/>
              </w:rPr>
              <w:drawing>
                <wp:inline distT="0" distB="0" distL="0" distR="0" wp14:anchorId="32CB3CA4" wp14:editId="39E22F3A">
                  <wp:extent cx="2438400" cy="1828800"/>
                  <wp:effectExtent l="0" t="0" r="0" b="0"/>
                  <wp:docPr id="124" name="Picture 12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5185BE6D" w14:textId="77777777" w:rsidR="00233FD2" w:rsidRDefault="00233FD2" w:rsidP="002F5B7E"/>
    <w:p w14:paraId="5B4064DC" w14:textId="77777777" w:rsidR="00233FD2" w:rsidRDefault="00233FD2" w:rsidP="00004A1F">
      <w:pPr>
        <w:jc w:val="both"/>
      </w:pPr>
      <w:r>
        <w:t xml:space="preserve">By observing this graphs, we can see that as expected, the Abs model does not take into account groups at all – if anything can be noticed is that the model keeps the groups weights to a value proportionate to their size. This can be a good thing as it provides diversity by distributing risk evenly in different assets, however, this does not help highlight any higher correlations between stocks, as most of the weights are kept to a relatively equal level. </w:t>
      </w:r>
    </w:p>
    <w:p w14:paraId="1373D8CD" w14:textId="77777777" w:rsidR="00233FD2" w:rsidRDefault="00233FD2" w:rsidP="00004A1F">
      <w:pPr>
        <w:jc w:val="both"/>
      </w:pPr>
    </w:p>
    <w:p w14:paraId="56B39AAF" w14:textId="4CBDE36E" w:rsidR="00233FD2" w:rsidRDefault="00233FD2" w:rsidP="00004A1F">
      <w:pPr>
        <w:jc w:val="both"/>
      </w:pPr>
      <w:r>
        <w:t xml:space="preserve">The Lasso model in the other hand follows a pattern similar to the group lasso, where, although there is no knowledge by the model about the groupings, the weights are actually arranged accordingly to give a higher weighting to groups with higher correlations. </w:t>
      </w:r>
    </w:p>
    <w:p w14:paraId="5927C49A" w14:textId="77777777" w:rsidR="00233FD2" w:rsidRDefault="00233FD2" w:rsidP="00233FD2">
      <w:pPr>
        <w:pStyle w:val="Heading3"/>
      </w:pPr>
      <w:bookmarkStart w:id="96" w:name="_Toc259920861"/>
      <w:bookmarkStart w:id="97" w:name="_Toc259956468"/>
      <w:r>
        <w:t>Speed</w:t>
      </w:r>
      <w:bookmarkEnd w:id="96"/>
      <w:bookmarkEnd w:id="97"/>
    </w:p>
    <w:p w14:paraId="65AE3A22" w14:textId="77777777" w:rsidR="00233FD2" w:rsidRDefault="00233FD2" w:rsidP="00004A1F">
      <w:pPr>
        <w:jc w:val="both"/>
      </w:pPr>
      <w:r>
        <w:t>Speed in finance is always one of the main concerns – financial institutions are constantly striving for improvement in regards to speed. When it comes to financial markets, very small fractions of time really matter – whether it’s financial automated systems, or software for traders, it is always a main concern to provide as much speed as possible.</w:t>
      </w:r>
    </w:p>
    <w:p w14:paraId="67F923A9" w14:textId="77777777" w:rsidR="00233FD2" w:rsidRDefault="00233FD2" w:rsidP="00004A1F">
      <w:pPr>
        <w:jc w:val="both"/>
      </w:pPr>
    </w:p>
    <w:p w14:paraId="5BD9E728" w14:textId="77777777" w:rsidR="00233FD2" w:rsidRDefault="00233FD2" w:rsidP="00004A1F">
      <w:pPr>
        <w:jc w:val="both"/>
      </w:pPr>
      <w:r>
        <w:t>For this reason it is crucial that we analyze the execution times for each of the models and approaches in this paper.</w:t>
      </w:r>
    </w:p>
    <w:p w14:paraId="43420C9B" w14:textId="77777777" w:rsidR="00233FD2" w:rsidRDefault="00233FD2" w:rsidP="002F5B7E"/>
    <w:p w14:paraId="57EA78C3" w14:textId="77777777" w:rsidR="00233FD2" w:rsidRPr="002F5B7E" w:rsidRDefault="00233FD2" w:rsidP="002F5B7E"/>
    <w:p w14:paraId="581EB61D" w14:textId="2581A3FC" w:rsidR="00BA154F" w:rsidRPr="00CA690A" w:rsidRDefault="00045249" w:rsidP="00BA154F">
      <w:pPr>
        <w:pStyle w:val="Heading2"/>
      </w:pPr>
      <w:bookmarkStart w:id="98" w:name="_Toc259920863"/>
      <w:bookmarkStart w:id="99" w:name="_Toc259956469"/>
      <w:r>
        <w:t>Applications</w:t>
      </w:r>
      <w:bookmarkEnd w:id="98"/>
      <w:bookmarkEnd w:id="99"/>
    </w:p>
    <w:p w14:paraId="2D3D6535" w14:textId="77777777" w:rsidR="00BA154F" w:rsidRPr="003974B4" w:rsidRDefault="00BA154F" w:rsidP="00BA154F">
      <w:pPr>
        <w:rPr>
          <w:lang w:val="en-GB"/>
        </w:rPr>
      </w:pPr>
    </w:p>
    <w:p w14:paraId="67980116" w14:textId="4423403A" w:rsidR="00CA690A" w:rsidRDefault="003B52C6" w:rsidP="00CA690A">
      <w:pPr>
        <w:pStyle w:val="Heading1"/>
      </w:pPr>
      <w:r w:rsidRPr="00CA690A">
        <w:rPr>
          <w:lang w:val="en-GB"/>
        </w:rPr>
        <w:br w:type="column"/>
      </w:r>
      <w:bookmarkStart w:id="100" w:name="_Toc259920864"/>
      <w:bookmarkStart w:id="101" w:name="_Toc259956470"/>
      <w:r w:rsidR="00D97C2C" w:rsidRPr="00CA690A">
        <w:rPr>
          <w:lang w:val="en-GB"/>
        </w:rPr>
        <w:t>Expansion</w:t>
      </w:r>
      <w:bookmarkEnd w:id="100"/>
      <w:bookmarkEnd w:id="101"/>
    </w:p>
    <w:p w14:paraId="68AD2ED5" w14:textId="3C491EC0" w:rsidR="00CA690A" w:rsidRDefault="00CA690A" w:rsidP="0070593C">
      <w:pPr>
        <w:jc w:val="both"/>
        <w:rPr>
          <w:lang w:val="en-GB"/>
        </w:rPr>
      </w:pPr>
      <w:r>
        <w:rPr>
          <w:lang w:val="en-GB"/>
        </w:rPr>
        <w:t xml:space="preserve">After observing the </w:t>
      </w:r>
      <w:r w:rsidR="00DF4D21">
        <w:rPr>
          <w:lang w:val="en-GB"/>
        </w:rPr>
        <w:t xml:space="preserve">great </w:t>
      </w:r>
      <w:r>
        <w:rPr>
          <w:lang w:val="en-GB"/>
        </w:rPr>
        <w:t>potential the group lasso formulation had on financial data, and the great positive effects group data had on our regression models, a new model will now be proposed for the expansion of this project.</w:t>
      </w:r>
    </w:p>
    <w:p w14:paraId="5C2D70D5" w14:textId="77777777" w:rsidR="0070593C" w:rsidRPr="0070593C" w:rsidRDefault="0070593C" w:rsidP="0070593C">
      <w:pPr>
        <w:jc w:val="both"/>
        <w:rPr>
          <w:lang w:val="en-AU"/>
        </w:rPr>
      </w:pPr>
    </w:p>
    <w:p w14:paraId="564E8759" w14:textId="77777777" w:rsidR="0070593C" w:rsidRPr="0070593C" w:rsidRDefault="002D3830" w:rsidP="0070593C">
      <w:pPr>
        <w:jc w:val="both"/>
        <w:rPr>
          <w:lang w:val="en-GB"/>
        </w:rPr>
      </w:pPr>
      <w:r>
        <w:t>Be</w:t>
      </w:r>
      <w:r w:rsidR="005044DD">
        <w:t>fore proposing the new model it is very important</w:t>
      </w:r>
      <w:r>
        <w:t xml:space="preserve"> to emphasize </w:t>
      </w:r>
      <w:r w:rsidR="005044DD">
        <w:t xml:space="preserve">that groupings have proven </w:t>
      </w:r>
      <w:r w:rsidR="008B2D51">
        <w:t xml:space="preserve">to be </w:t>
      </w:r>
      <w:r w:rsidR="0043180E">
        <w:t>a great source of</w:t>
      </w:r>
      <w:r w:rsidR="005044DD">
        <w:t xml:space="preserve"> insight in </w:t>
      </w:r>
      <w:r w:rsidR="0043180E">
        <w:t>financial data</w:t>
      </w:r>
      <w:r w:rsidR="005044DD">
        <w:t xml:space="preserve">, as they not only show how correlated </w:t>
      </w:r>
      <w:r w:rsidR="00A23B55">
        <w:t>groups</w:t>
      </w:r>
      <w:r w:rsidR="005044DD">
        <w:t xml:space="preserve"> interact with the data, but also </w:t>
      </w:r>
      <w:r w:rsidR="0070593C">
        <w:t>allows us to use groupings as</w:t>
      </w:r>
      <w:r w:rsidR="005044DD">
        <w:t xml:space="preserve"> an extra dimension of data that allows for more effective regression. Specific to finance, it’s very important to recall that these models provide great financial characteristics – portfolio diversification is a main concern, and it can be seen that in models like Abs it is only possible to obtain these results through a greedy selection process, which still does not account for between or within group sparsity as it was observed from figure [FIGURE SHOWING GROUP WEIGHTS OF ABS]. </w:t>
      </w:r>
    </w:p>
    <w:p w14:paraId="159822BE" w14:textId="20C73C07" w:rsidR="005044DD" w:rsidRDefault="0070593C" w:rsidP="00A23B55">
      <w:pPr>
        <w:pStyle w:val="Heading2"/>
      </w:pPr>
      <w:r>
        <w:t>Multiple Sparse Group Regression (Proposed Model)</w:t>
      </w:r>
    </w:p>
    <w:p w14:paraId="3C5F92A7" w14:textId="1B000D3E" w:rsidR="0070593C" w:rsidRDefault="0070593C" w:rsidP="0070593C">
      <w:pPr>
        <w:jc w:val="both"/>
      </w:pPr>
      <w:r>
        <w:t>In this section we would like to briefly propose a model. The current sparse group model, as it might be observed, can consider groupings in the regression, however it is limited to only one category/type of groupings, so it would not allow us to consider multiple categories/types of groups. This section is very brief as the model to be proposed is just an encouragement for further research in this area of Machine Learning, as the knowledge and time in hands at the moment did not allow us to prove the correctness of this formula. Briefly this model aims to expand the concept of sparse group regression into more than one single category of groupings, for data that might consist of multiple correlated groups.</w:t>
      </w:r>
    </w:p>
    <w:p w14:paraId="3989E4D0" w14:textId="77777777" w:rsidR="0070593C" w:rsidRPr="0070593C" w:rsidRDefault="0070593C" w:rsidP="0070593C"/>
    <w:p w14:paraId="2AE7FD02" w14:textId="119F897B" w:rsidR="00CD3DDD" w:rsidRDefault="005044DD" w:rsidP="00A23B55">
      <w:pPr>
        <w:jc w:val="both"/>
      </w:pPr>
      <w:r>
        <w:t>To provide context</w:t>
      </w:r>
      <w:r w:rsidR="0070593C">
        <w:t>, we would like to give an example of a situation where we would encounter data with multiple categories of groupings in finance</w:t>
      </w:r>
      <w:r>
        <w:t xml:space="preserve">. </w:t>
      </w:r>
      <w:r w:rsidR="0070593C">
        <w:t xml:space="preserve">A perfect example would be a typical portfolio consisting of </w:t>
      </w:r>
      <w:r>
        <w:t>commodities,</w:t>
      </w:r>
      <w:r w:rsidR="0070593C">
        <w:t xml:space="preserve"> options</w:t>
      </w:r>
      <w:r>
        <w:t xml:space="preserve"> currencies, stocks, etc. </w:t>
      </w:r>
      <w:r w:rsidR="0070593C">
        <w:t>The financial instruments comprising this portfolio  can be grouped not only by their nature (i.e. stocks, currencies, bonds, etc), but also by</w:t>
      </w:r>
      <w:r>
        <w:t xml:space="preserve"> industry, sector, or based on historical return or volatility.</w:t>
      </w:r>
    </w:p>
    <w:p w14:paraId="6C08B6FF" w14:textId="16568E58" w:rsidR="0070593C" w:rsidRDefault="0070593C" w:rsidP="0070593C">
      <w:pPr>
        <w:pStyle w:val="Heading2"/>
      </w:pPr>
      <w:r>
        <w:t>Notation</w:t>
      </w:r>
    </w:p>
    <w:p w14:paraId="1914CF55" w14:textId="77777777" w:rsidR="00CD3DDD" w:rsidRDefault="00CD3DDD" w:rsidP="00A23B55">
      <w:pPr>
        <w:jc w:val="both"/>
        <w:rPr>
          <w:lang w:val="en-GB"/>
        </w:rPr>
      </w:pPr>
      <w:r>
        <w:t xml:space="preserve">In order to introduce this formula, we first need to introduce few concepts. We would like to recall the constraint proposed, </w:t>
      </w: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Pr>
          <w:lang w:val="en-GB"/>
        </w:rPr>
        <w:t xml:space="preserve">. </w:t>
      </w:r>
    </w:p>
    <w:p w14:paraId="3BB3EE1E" w14:textId="77777777" w:rsidR="00CD3DDD" w:rsidRDefault="00CD3DDD" w:rsidP="00A23B55">
      <w:pPr>
        <w:jc w:val="both"/>
        <w:rPr>
          <w:lang w:val="en-GB"/>
        </w:rPr>
      </w:pPr>
    </w:p>
    <w:p w14:paraId="299D7BE1" w14:textId="63BE3BD7" w:rsidR="00CD3DDD" w:rsidRDefault="00CD3DDD" w:rsidP="00A23B55">
      <w:pPr>
        <w:jc w:val="both"/>
        <w:rPr>
          <w:lang w:val="en-GB"/>
        </w:rPr>
      </w:pPr>
      <w:r>
        <w:rPr>
          <w:lang w:val="en-GB"/>
        </w:rPr>
        <w:t xml:space="preserve">A problem with introducing multiple categories of groups is that our constraint of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r>
        <w:rPr>
          <w:lang w:val="en-GB"/>
        </w:rPr>
        <w:t xml:space="preserve">  would be violated, as there would be overlaps between groups. An example of this would be groups of stocks by type of instrument (stocks, currencies, etc), which would overlap if these are grouped further into sectors or industry.</w:t>
      </w:r>
    </w:p>
    <w:p w14:paraId="3BDE8C6E" w14:textId="77777777" w:rsidR="00CD3DDD" w:rsidRDefault="00CD3DDD" w:rsidP="00A23B55">
      <w:pPr>
        <w:jc w:val="both"/>
        <w:rPr>
          <w:lang w:val="en-GB"/>
        </w:rPr>
      </w:pPr>
    </w:p>
    <w:p w14:paraId="04009D92" w14:textId="7DFCA2BF" w:rsidR="00937E40" w:rsidRDefault="00CD3DDD" w:rsidP="00A23B55">
      <w:pPr>
        <w:jc w:val="both"/>
        <w:rPr>
          <w:lang w:val="en-GB"/>
        </w:rPr>
      </w:pPr>
      <w:r>
        <w:rPr>
          <w:lang w:val="en-GB"/>
        </w:rPr>
        <w:t>A simple solution for this would be to subdivide</w:t>
      </w:r>
      <w:r w:rsidR="00B464F4">
        <w:rPr>
          <w:lang w:val="en-GB"/>
        </w:rPr>
        <w:t xml:space="preserve"> overlapping</w:t>
      </w:r>
      <w:r>
        <w:rPr>
          <w:lang w:val="en-GB"/>
        </w:rPr>
        <w:t xml:space="preserve"> </w:t>
      </w:r>
      <w:r w:rsidR="00B464F4">
        <w:rPr>
          <w:lang w:val="en-GB"/>
        </w:rPr>
        <w:t>groups, which would keep the constraint imposed earlier, and would just give us a larger number of groups</w:t>
      </w:r>
      <w:r w:rsidR="001167C0">
        <w:rPr>
          <w:lang w:val="en-GB"/>
        </w:rPr>
        <w:t xml:space="preserve"> These stocks would all be considered as completely different groups, but to avoid this, a vector coefficient </w:t>
      </w:r>
      <w:r w:rsidR="001167C0">
        <w:rPr>
          <w:b/>
          <w:lang w:val="en-GB"/>
        </w:rPr>
        <w:t>w</w:t>
      </w:r>
      <w:r w:rsidR="001167C0">
        <w:rPr>
          <w:lang w:val="en-GB"/>
        </w:rPr>
        <w:t xml:space="preserve"> can be introduced which would scale features from each group according to their groups.</w:t>
      </w:r>
      <w:r w:rsidR="00A23B55">
        <w:rPr>
          <w:lang w:val="en-GB"/>
        </w:rPr>
        <w:t xml:space="preserve"> There should however</w:t>
      </w:r>
      <w:r w:rsidR="001167C0">
        <w:rPr>
          <w:lang w:val="en-GB"/>
        </w:rPr>
        <w:t xml:space="preserve"> exist a more elegant approach to this problem that could allow us to consider whole groups without having to break them into subsets of groups.</w:t>
      </w:r>
      <w:r w:rsidR="00A23B55" w:rsidRPr="00A23B55">
        <w:rPr>
          <w:lang w:val="en-GB"/>
        </w:rPr>
        <w:t xml:space="preserve"> </w:t>
      </w:r>
      <w:r w:rsidR="00A23B55">
        <w:rPr>
          <w:lang w:val="en-GB"/>
        </w:rPr>
        <w:t xml:space="preserve">This vector </w:t>
      </w:r>
      <w:r w:rsidR="00A23B55">
        <w:rPr>
          <w:b/>
          <w:lang w:val="en-GB"/>
        </w:rPr>
        <w:t xml:space="preserve">w </w:t>
      </w:r>
      <w:r w:rsidR="00A23B55">
        <w:rPr>
          <w:lang w:val="en-GB"/>
        </w:rPr>
        <w:t>will however be actually used in order to provide a scale to each category as required.</w:t>
      </w:r>
    </w:p>
    <w:p w14:paraId="26A98A09" w14:textId="77777777" w:rsidR="00937E40" w:rsidRDefault="00937E40" w:rsidP="00A23B55">
      <w:pPr>
        <w:jc w:val="both"/>
        <w:rPr>
          <w:lang w:val="en-GB"/>
        </w:rPr>
      </w:pPr>
    </w:p>
    <w:p w14:paraId="51214440" w14:textId="4D4985CC" w:rsidR="00937E40" w:rsidRDefault="00937E40" w:rsidP="00A23B55">
      <w:pPr>
        <w:jc w:val="both"/>
        <w:rPr>
          <w:lang w:val="en-GB"/>
        </w:rPr>
      </w:pPr>
      <w:r>
        <w:rPr>
          <w:lang w:val="en-GB"/>
        </w:rPr>
        <w:t>This model is based on the new notation that was presented when the g</w:t>
      </w:r>
      <w:r w:rsidR="00BD074F">
        <w:rPr>
          <w:lang w:val="en-GB"/>
        </w:rPr>
        <w:t>roup lasso model was introduced -</w:t>
      </w:r>
      <w:r>
        <w:rPr>
          <w:lang w:val="en-GB"/>
        </w:rPr>
        <w:t xml:space="preserve"> Namely the formulation proposed introduced a constraint that allowed us to compute the formulation w</w:t>
      </w:r>
      <w:r w:rsidR="00BD074F">
        <w:rPr>
          <w:lang w:val="en-GB"/>
        </w:rPr>
        <w:t>ith only matrix multiplications – together with the model proposed by [REFERENCE YUE LIN] defined as follows:</w:t>
      </w:r>
      <w:r>
        <w:rPr>
          <w:lang w:val="en-GB"/>
        </w:rPr>
        <w:t xml:space="preserve"> </w:t>
      </w:r>
    </w:p>
    <w:p w14:paraId="44D6FA76" w14:textId="24543AEE" w:rsidR="00937E40" w:rsidRPr="00BD074F" w:rsidRDefault="00937E40" w:rsidP="00937E40">
      <w:pPr>
        <w:jc w:val="center"/>
        <w:rPr>
          <w:lang w:val="en-GB"/>
        </w:rPr>
      </w:pPr>
    </w:p>
    <w:p w14:paraId="76CC5A23" w14:textId="2087B099" w:rsidR="00CD3DDD" w:rsidRPr="001167C0" w:rsidRDefault="00E4061D" w:rsidP="001167C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62977EE" w14:textId="77777777" w:rsidR="001167C0" w:rsidRDefault="001167C0" w:rsidP="001167C0">
      <w:pPr>
        <w:rPr>
          <w:lang w:val="en-GB"/>
        </w:rPr>
      </w:pPr>
    </w:p>
    <w:p w14:paraId="25FD95EA" w14:textId="77777777" w:rsidR="00673239" w:rsidRDefault="00937E40" w:rsidP="00A23B55">
      <w:pPr>
        <w:jc w:val="both"/>
        <w:rPr>
          <w:lang w:val="en-GB"/>
        </w:rPr>
      </w:pPr>
      <w:r>
        <w:rPr>
          <w:lang w:val="en-GB"/>
        </w:rPr>
        <w:t>To begin with, we would like to briefly introduce very briefl</w:t>
      </w:r>
      <w:r w:rsidR="00533768">
        <w:rPr>
          <w:lang w:val="en-GB"/>
        </w:rPr>
        <w:t>y a new notation. We will have K</w:t>
      </w:r>
      <w:r>
        <w:rPr>
          <w:lang w:val="en-GB"/>
        </w:rPr>
        <w:t xml:space="preserve"> categories containing groups of size </w:t>
      </w:r>
      <m:oMath>
        <m:sSub>
          <m:sSubPr>
            <m:ctrlPr>
              <w:rPr>
                <w:rFonts w:ascii="Cambria Math" w:hAnsi="Cambria Math"/>
                <w:b/>
                <w:lang w:val="en-GB"/>
              </w:rPr>
            </m:ctrlPr>
          </m:sSubPr>
          <m:e>
            <m:r>
              <m:rPr>
                <m:sty m:val="p"/>
              </m:rPr>
              <w:rPr>
                <w:rFonts w:ascii="Cambria Math" w:hAnsi="Cambria Math"/>
                <w:lang w:val="en-GB"/>
              </w:rPr>
              <m:t>m</m:t>
            </m:r>
          </m:e>
          <m:sub>
            <m:r>
              <m:rPr>
                <m:sty m:val="p"/>
              </m:rPr>
              <w:rPr>
                <w:rFonts w:ascii="Cambria Math" w:hAnsi="Cambria Math"/>
                <w:lang w:val="en-GB"/>
              </w:rPr>
              <m:t>k</m:t>
            </m:r>
          </m:sub>
        </m:sSub>
      </m:oMath>
      <w:r>
        <w:rPr>
          <w:b/>
          <w:lang w:val="en-GB"/>
        </w:rPr>
        <w:t xml:space="preserve">, </w:t>
      </w:r>
      <w:r>
        <w:rPr>
          <w:lang w:val="en-GB"/>
        </w:rPr>
        <w:t>our indexing notation will be expanded to</w:t>
      </w:r>
      <w:r w:rsidR="001245BE">
        <w:rPr>
          <w:lang w:val="en-GB"/>
        </w:rPr>
        <w:t xml:space="preserve"> a </w:t>
      </w:r>
      <w:r w:rsidR="00673239">
        <w:rPr>
          <w:lang w:val="en-GB"/>
        </w:rPr>
        <w:t>matrix</w:t>
      </w:r>
      <w:r w:rsidR="001245BE">
        <w:rPr>
          <w:lang w:val="en-GB"/>
        </w:rPr>
        <w:t xml:space="preserve"> </w:t>
      </w:r>
      <m:oMath>
        <m:r>
          <m:rPr>
            <m:sty m:val="bi"/>
          </m:rPr>
          <w:rPr>
            <w:rFonts w:ascii="Cambria Math" w:hAnsi="Cambria Math"/>
            <w:lang w:val="en-GB"/>
          </w:rPr>
          <m:t>ψ</m:t>
        </m:r>
      </m:oMath>
      <w:r w:rsidR="00673239">
        <w:rPr>
          <w:lang w:val="en-GB"/>
        </w:rPr>
        <w:t xml:space="preserve"> consisting of rows containing the logical indexing for all groups in all categories</w:t>
      </w:r>
      <w:r w:rsidR="001245BE">
        <w:rPr>
          <w:lang w:val="en-GB"/>
        </w:rPr>
        <w:t xml:space="preserve">, </w:t>
      </w:r>
      <w:r w:rsidR="00673239">
        <w:rPr>
          <w:lang w:val="en-GB"/>
        </w:rPr>
        <w:t>this can be defined as:</w:t>
      </w:r>
    </w:p>
    <w:p w14:paraId="6EE05E4B" w14:textId="77777777" w:rsidR="00673239" w:rsidRPr="00673239" w:rsidRDefault="00673239" w:rsidP="001167C0">
      <w:pPr>
        <w:rPr>
          <w:lang w:val="en-GB"/>
        </w:rPr>
      </w:pPr>
      <w:r>
        <w:rPr>
          <w:lang w:val="en-GB"/>
        </w:rPr>
        <w:t xml:space="preserve"> </w:t>
      </w:r>
    </w:p>
    <w:p w14:paraId="5B413022" w14:textId="05D5C419" w:rsidR="00673239" w:rsidRDefault="00673239" w:rsidP="00673239">
      <w:pPr>
        <w:jc w:val="center"/>
        <w:rPr>
          <w:lang w:val="en-GB"/>
        </w:rPr>
      </w:pPr>
      <m:oMath>
        <m:r>
          <m:rPr>
            <m:sty m:val="bi"/>
          </m:rPr>
          <w:rPr>
            <w:rFonts w:ascii="Cambria Math" w:hAnsi="Cambria Math"/>
            <w:lang w:val="en-GB"/>
          </w:rPr>
          <m:t>ψ=</m:t>
        </m:r>
      </m:oMath>
      <w:r w:rsidR="001245BE">
        <w:rPr>
          <w:lang w:val="en-GB"/>
        </w:rPr>
        <w:t xml:space="preserve"> </w:t>
      </w: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e>
                  <m:r>
                    <w:rPr>
                      <w:rFonts w:ascii="Cambria Math" w:hAnsi="Cambria Math"/>
                      <w:lang w:val="en-GB"/>
                    </w:rPr>
                    <m:t>…</m:t>
                  </m:r>
                </m:e>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2,1</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
            <m:r>
              <w:rPr>
                <w:rFonts w:ascii="Cambria Math" w:hAnsi="Cambria Math"/>
                <w:lang w:val="en-GB"/>
              </w:rPr>
              <m:t xml:space="preserve">   </m:t>
            </m:r>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r>
                <m:e>
                  <m:r>
                    <w:rPr>
                      <w:rFonts w:ascii="Cambria Math" w:hAnsi="Cambria Math"/>
                      <w:lang w:val="en-GB"/>
                    </w:rPr>
                    <m:t>…</m:t>
                  </m:r>
                </m:e>
                <m:e>
                  <m:r>
                    <m:rPr>
                      <m:sty m:val="p"/>
                    </m:rPr>
                    <w:rPr>
                      <w:rFonts w:ascii="Cambria Math" w:hAnsi="Cambria Math"/>
                      <w:lang w:val="en-GB"/>
                    </w:rPr>
                    <m:t>logical(</m:t>
                  </m:r>
                  <m:sSubSup>
                    <m:sSubSupPr>
                      <m:ctrlPr>
                        <w:rPr>
                          <w:rFonts w:ascii="Cambria Math" w:hAnsi="Cambria Math"/>
                          <w:b/>
                          <w:lang w:val="en-GB"/>
                        </w:rPr>
                      </m:ctrlPr>
                    </m:sSubSupPr>
                    <m:e>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mr>
            </m:m>
          </m:e>
        </m:d>
      </m:oMath>
    </w:p>
    <w:p w14:paraId="74D0B504" w14:textId="77777777" w:rsidR="00673239" w:rsidRDefault="00673239" w:rsidP="00673239">
      <w:pPr>
        <w:jc w:val="center"/>
        <w:rPr>
          <w:lang w:val="en-GB"/>
        </w:rPr>
      </w:pPr>
    </w:p>
    <w:p w14:paraId="39294727" w14:textId="7AAD090D" w:rsidR="008D427E" w:rsidRDefault="001245BE" w:rsidP="00A23B55">
      <w:pPr>
        <w:jc w:val="both"/>
        <w:rPr>
          <w:lang w:val="en-GB"/>
        </w:rPr>
      </w:pPr>
      <w:r>
        <w:rPr>
          <w:lang w:val="en-GB"/>
        </w:rPr>
        <w:t xml:space="preserve">Our new set </w:t>
      </w:r>
      <m:oMath>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oMath>
      <w:r>
        <w:rPr>
          <w:lang w:val="en-GB"/>
        </w:rPr>
        <w:t xml:space="preserve"> denotes</w:t>
      </w:r>
      <w:r w:rsidR="008D427E">
        <w:rPr>
          <w:lang w:val="en-GB"/>
        </w:rPr>
        <w:t xml:space="preserve"> the indexes for the stocks contained in group g of category k.</w:t>
      </w:r>
      <w:r w:rsidR="00BD074F">
        <w:rPr>
          <w:lang w:val="en-GB"/>
        </w:rPr>
        <w:t xml:space="preserve"> With thi</w:t>
      </w:r>
      <w:r w:rsidR="00E65A37">
        <w:rPr>
          <w:lang w:val="en-GB"/>
        </w:rPr>
        <w:t xml:space="preserve">s, we would be able to introduce our variable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r>
          <m:rPr>
            <m:sty m:val="bi"/>
          </m:rPr>
          <w:rPr>
            <w:rFonts w:ascii="Cambria Math" w:hAnsi="Cambria Math" w:cs="Adobe Hebrew"/>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ctrlPr>
              <w:rPr>
                <w:rFonts w:ascii="Cambria Math" w:hAnsi="Cambria Math"/>
                <w:b/>
                <w:i/>
                <w:lang w:val="en-GB"/>
              </w:rPr>
            </m:ctrlPr>
          </m:e>
        </m:d>
        <m:r>
          <m:rPr>
            <m:sty m:val="bi"/>
          </m:rPr>
          <w:rPr>
            <w:rFonts w:ascii="Cambria Math" w:hAnsi="Cambria Math"/>
            <w:lang w:val="en-GB"/>
          </w:rPr>
          <m:t>,</m:t>
        </m:r>
      </m:oMath>
      <w:r w:rsidR="00E65A37">
        <w:rPr>
          <w:b/>
          <w:lang w:val="en-GB"/>
        </w:rPr>
        <w:t xml:space="preserve"> </w:t>
      </w:r>
      <w:r w:rsidR="00E65A37">
        <w:rPr>
          <w:lang w:val="en-GB"/>
        </w:rPr>
        <w:t xml:space="preserve">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oMath>
      <w:r w:rsidR="00E65A37">
        <w:rPr>
          <w:lang w:val="en-GB"/>
        </w:rPr>
        <w:t xml:space="preserve"> would be the subset containing the stocks for group g in category k.</w:t>
      </w:r>
      <w:r w:rsidR="00BD074F">
        <w:rPr>
          <w:lang w:val="en-GB"/>
        </w:rPr>
        <w:t xml:space="preserve"> </w:t>
      </w:r>
      <w:r w:rsidR="008D427E">
        <w:rPr>
          <w:lang w:val="en-GB"/>
        </w:rPr>
        <w:t>Now, although our constraint will be removed, we can see form our previous observations</w:t>
      </w:r>
      <w:r w:rsidR="001167C0">
        <w:rPr>
          <w:lang w:val="en-GB"/>
        </w:rPr>
        <w:t xml:space="preserve">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r>
          <m:rPr>
            <m:sty m:val="bi"/>
          </m:rPr>
          <w:rPr>
            <w:rFonts w:ascii="Cambria Math" w:hAnsi="Cambria Math" w:cs="Adobe Hebrew"/>
            <w:lang w:val="en-GB"/>
          </w:rPr>
          <m:t>=</m:t>
        </m:r>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,2)=</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8D427E">
        <w:rPr>
          <w:lang w:val="en-GB"/>
        </w:rPr>
        <w:t>. What this tells us</w:t>
      </w:r>
      <w:r w:rsidR="001167C0">
        <w:rPr>
          <w:lang w:val="en-GB"/>
        </w:rPr>
        <w:t xml:space="preserve"> is that the weightings in our</w:t>
      </w:r>
      <w:r w:rsidR="00937E40">
        <w:rPr>
          <w:lang w:val="en-GB"/>
        </w:rPr>
        <w:t xml:space="preserve"> original</w:t>
      </w:r>
      <w:r w:rsidR="001167C0">
        <w:rPr>
          <w:lang w:val="en-GB"/>
        </w:rPr>
        <w:t xml:space="preserve"> </w:t>
      </w:r>
      <w:r w:rsidR="00937E40">
        <w:rPr>
          <w:lang w:val="en-GB"/>
        </w:rPr>
        <w:t xml:space="preserve">variable to be learned, </w:t>
      </w:r>
      <m:oMath>
        <m:r>
          <m:rPr>
            <m:sty m:val="bi"/>
          </m:rPr>
          <w:rPr>
            <w:rFonts w:ascii="Cambria Math" w:hAnsi="Cambria Math"/>
            <w:lang w:val="en-GB"/>
          </w:rPr>
          <m:t>π</m:t>
        </m:r>
      </m:oMath>
      <w:r w:rsidR="00937E40">
        <w:rPr>
          <w:lang w:val="en-GB"/>
        </w:rPr>
        <w:t xml:space="preserve">, will </w:t>
      </w:r>
      <w:r w:rsidR="008D427E">
        <w:rPr>
          <w:lang w:val="en-GB"/>
        </w:rPr>
        <w:t>never</w:t>
      </w:r>
      <w:r w:rsidR="00937E40">
        <w:rPr>
          <w:lang w:val="en-GB"/>
        </w:rPr>
        <w:t xml:space="preserve"> suffer any change in terms of logic structure even when groups are introduced. </w:t>
      </w:r>
      <w:r w:rsidR="00622543">
        <w:rPr>
          <w:lang w:val="en-GB"/>
        </w:rPr>
        <w:t xml:space="preserve">Before introducing the model we would like to add a placeholder to our second coefficient as </w:t>
      </w:r>
      <m:oMath>
        <m:r>
          <w:rPr>
            <w:rFonts w:ascii="Cambria Math" w:hAnsi="Cambria Math"/>
            <w:lang w:val="en-GB"/>
          </w:rPr>
          <m:t>G=sum(√(p^</m:t>
        </m:r>
        <m:r>
          <m:rPr>
            <m:sty m:val="p"/>
          </m:rPr>
          <w:rPr>
            <w:rFonts w:ascii="Cambria Math" w:hAnsi="Cambria Math"/>
            <w:lang w:val="en-GB"/>
          </w:rPr>
          <m:t>T</m:t>
        </m:r>
        <m:r>
          <w:rPr>
            <w:rFonts w:ascii="Cambria Math" w:hAnsi="Cambria Math"/>
            <w:lang w:val="en-GB"/>
          </w:rPr>
          <m:t xml:space="preserve"> )</m:t>
        </m:r>
        <m:r>
          <m:rPr>
            <m:sty m:val="p"/>
          </m:rPr>
          <w:rPr>
            <w:rFonts w:ascii="Cambria Math" w:hAnsi="Cambria Math"/>
            <w:lang w:val="en-GB"/>
          </w:rPr>
          <m:t>*</m:t>
        </m:r>
        <m:r>
          <w:rPr>
            <w:rFonts w:ascii="Cambria Math" w:hAnsi="Cambria Math"/>
            <w:lang w:val="en-GB"/>
          </w:rPr>
          <m:t>√(sum(</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lang w:val="en-GB"/>
          </w:rPr>
          <m:t>^2,2 ) ))=</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C7827">
        <w:rPr>
          <w:lang w:val="en-GB"/>
        </w:rPr>
        <w:t>. Thi</w:t>
      </w:r>
      <w:r w:rsidR="00622543">
        <w:rPr>
          <w:lang w:val="en-GB"/>
        </w:rPr>
        <w:t xml:space="preserve">s would really simplify our formulation, and will allow us to revisit this coefficient further on, which is the most important one. </w:t>
      </w:r>
      <w:r w:rsidR="008D427E">
        <w:rPr>
          <w:lang w:val="en-GB"/>
        </w:rPr>
        <w:t>This allows us to define</w:t>
      </w:r>
      <w:r w:rsidR="00E65A37">
        <w:rPr>
          <w:lang w:val="en-GB"/>
        </w:rPr>
        <w:t xml:space="preserve"> and expand the following model</w:t>
      </w:r>
      <w:r w:rsidR="008D427E">
        <w:rPr>
          <w:lang w:val="en-GB"/>
        </w:rPr>
        <w:t>:</w:t>
      </w:r>
    </w:p>
    <w:p w14:paraId="0CF33A3B" w14:textId="77777777" w:rsidR="008D427E" w:rsidRDefault="008D427E" w:rsidP="001167C0">
      <w:pPr>
        <w:rPr>
          <w:lang w:val="en-GB"/>
        </w:rPr>
      </w:pPr>
    </w:p>
    <w:p w14:paraId="0AAA4C51" w14:textId="12B78A64" w:rsidR="008D427E" w:rsidRDefault="00E4061D" w:rsidP="008D427E">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ctrlPr>
                        <w:rPr>
                          <w:rFonts w:ascii="Cambria Math" w:hAnsi="Cambria Math"/>
                          <w:i/>
                          <w:lang w:val="en-GB"/>
                        </w:rPr>
                      </m:ctrlPr>
                    </m:d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m:t>
                          </m:r>
                        </m:e>
                      </m:d>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d>
                </m:e>
              </m:nary>
            </m:e>
          </m:func>
        </m:oMath>
      </m:oMathPara>
    </w:p>
    <w:p w14:paraId="6A0D9B69" w14:textId="77777777" w:rsidR="008D427E" w:rsidRPr="009374ED" w:rsidRDefault="008D427E" w:rsidP="008D427E">
      <w:pPr>
        <w:jc w:val="center"/>
        <w:rPr>
          <w:u w:val="single"/>
          <w:lang w:val="en-GB"/>
        </w:rPr>
      </w:pPr>
    </w:p>
    <w:p w14:paraId="05AADF33" w14:textId="10007908" w:rsidR="003C444D" w:rsidRDefault="00BE2B36" w:rsidP="00A23B55">
      <w:pPr>
        <w:jc w:val="both"/>
        <w:rPr>
          <w:lang w:val="en-GB"/>
        </w:rPr>
      </w:pPr>
      <w:r>
        <w:rPr>
          <w:lang w:val="en-GB"/>
        </w:rPr>
        <w:t>However, from what we mentioned earlier, the weights for each stock will be the same on any state of the exe</w:t>
      </w:r>
      <w:r w:rsidR="009C7827">
        <w:rPr>
          <w:lang w:val="en-GB"/>
        </w:rPr>
        <w:t xml:space="preserve">cution. What this means is that </w:t>
      </w:r>
      <m:oMath>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i, x</m:t>
                </m:r>
              </m:sub>
            </m:sSub>
            <m:ctrlPr>
              <w:rPr>
                <w:rFonts w:ascii="Cambria Math" w:hAnsi="Cambria Math"/>
                <w:b/>
                <w:i/>
                <w:lang w:val="en-GB"/>
              </w:rPr>
            </m:ctrlPr>
          </m:e>
        </m:d>
        <m:r>
          <m:rPr>
            <m:sty m:val="bi"/>
          </m:rPr>
          <w:rPr>
            <w:rFonts w:ascii="Cambria Math" w:hAnsi="Cambria Math"/>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j, y</m:t>
                </m:r>
              </m:sub>
            </m:sSub>
            <m:ctrlPr>
              <w:rPr>
                <w:rFonts w:ascii="Cambria Math" w:hAnsi="Cambria Math"/>
                <w:b/>
                <w:i/>
                <w:lang w:val="en-GB"/>
              </w:rPr>
            </m:ctrlPr>
          </m:e>
        </m:d>
      </m:oMath>
      <w:r w:rsidR="009C7827">
        <w:rPr>
          <w:b/>
          <w:lang w:val="en-GB"/>
        </w:rPr>
        <w:t xml:space="preserve"> </w:t>
      </w:r>
      <w:r w:rsidR="009C7827">
        <w:rPr>
          <w:lang w:val="en-GB"/>
        </w:rPr>
        <w:t xml:space="preserve">if the stocks from </w:t>
      </w:r>
      <w:r w:rsidR="009C7827">
        <w:rPr>
          <w:b/>
          <w:lang w:val="en-GB"/>
        </w:rPr>
        <w:t xml:space="preserve"> </w:t>
      </w:r>
      <w:r w:rsidR="009C7827">
        <w:rPr>
          <w:lang w:val="en-GB"/>
        </w:rPr>
        <w:t xml:space="preserve">group  x in category I are the same than the stocks from group y in category j. What this proves is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 xml:space="preserve">= </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9C7827">
        <w:rPr>
          <w:b/>
          <w:lang w:val="en-GB"/>
        </w:rPr>
        <w:t xml:space="preserve"> </w:t>
      </w:r>
      <w:r w:rsidR="009C7827">
        <w:rPr>
          <w:lang w:val="en-GB"/>
        </w:rPr>
        <w:t xml:space="preserve">will always hold. Likewise,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nary>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=K</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m:t>
            </m:r>
          </m:e>
        </m:nary>
      </m:oMath>
      <w:r w:rsidR="009C7827">
        <w:rPr>
          <w:lang w:val="en-GB"/>
        </w:rPr>
        <w:t xml:space="preserve"> as the sum of absolute values should not vary on any category, as all categories will be composed of the same stocks.</w:t>
      </w:r>
      <w:r w:rsidR="00B34BBF">
        <w:rPr>
          <w:lang w:val="en-GB"/>
        </w:rPr>
        <w:t xml:space="preserve"> We can also omit the K value as we can assume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34BBF">
        <w:rPr>
          <w:lang w:val="en-GB"/>
        </w:rPr>
        <w:t xml:space="preserve"> will be able to scale as required.</w:t>
      </w:r>
      <w:r w:rsidR="003C444D">
        <w:rPr>
          <w:lang w:val="en-GB"/>
        </w:rPr>
        <w:t xml:space="preserve"> This would leave us with:</w:t>
      </w:r>
    </w:p>
    <w:p w14:paraId="73526FC1" w14:textId="77777777" w:rsidR="003C444D" w:rsidRDefault="003C444D" w:rsidP="00CA690A">
      <w:pPr>
        <w:rPr>
          <w:lang w:val="en-GB"/>
        </w:rPr>
      </w:pPr>
    </w:p>
    <w:p w14:paraId="1C8E276D" w14:textId="3908EF29" w:rsidR="003C444D" w:rsidRDefault="00E4061D" w:rsidP="003C444D">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58D65FC" w14:textId="77777777" w:rsidR="003C444D" w:rsidRDefault="003C444D" w:rsidP="00CA690A">
      <w:pPr>
        <w:rPr>
          <w:lang w:val="en-GB"/>
        </w:rPr>
      </w:pPr>
    </w:p>
    <w:p w14:paraId="3C9631FB" w14:textId="320578FF" w:rsidR="003C444D" w:rsidRDefault="003C444D" w:rsidP="00A23B55">
      <w:pPr>
        <w:jc w:val="both"/>
        <w:rPr>
          <w:lang w:val="en-GB"/>
        </w:rPr>
      </w:pPr>
      <w:r>
        <w:rPr>
          <w:lang w:val="en-GB"/>
        </w:rPr>
        <w:t xml:space="preserve"> </w:t>
      </w:r>
      <w:r w:rsidR="00B34BBF">
        <w:rPr>
          <w:lang w:val="en-GB"/>
        </w:rPr>
        <w:t>Similar to our absolute sum of values,</w:t>
      </w:r>
      <w:r>
        <w:rPr>
          <w:lang w:val="en-GB"/>
        </w:rPr>
        <w:t xml:space="preserve"> the first coefficient would always be the same, we could replace the summation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oMath>
      <w:r w:rsidR="00263D75">
        <w:rPr>
          <w:lang w:val="en-GB"/>
        </w:rPr>
        <w:t xml:space="preserve"> simply with </w:t>
      </w:r>
      <m:oMath>
        <m:r>
          <w:rPr>
            <w:rFonts w:ascii="Cambria Math" w:hAnsi="Cambria Math"/>
            <w:lang w:val="en-GB"/>
          </w:rPr>
          <m:t>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oMath>
      <w:r w:rsidR="00263D75">
        <w:rPr>
          <w:lang w:val="en-GB"/>
        </w:rPr>
        <w:t>.</w:t>
      </w:r>
    </w:p>
    <w:p w14:paraId="13D5354C" w14:textId="77777777" w:rsidR="00263D75" w:rsidRDefault="00263D75" w:rsidP="00CA690A">
      <w:pPr>
        <w:rPr>
          <w:lang w:val="en-GB"/>
        </w:rPr>
      </w:pPr>
    </w:p>
    <w:p w14:paraId="7A471C17" w14:textId="69082F31" w:rsidR="00CA690A" w:rsidRDefault="009C7827" w:rsidP="00CA690A">
      <w:pPr>
        <w:rPr>
          <w:lang w:val="en-GB"/>
        </w:rPr>
      </w:pPr>
      <w:r>
        <w:rPr>
          <w:lang w:val="en-GB"/>
        </w:rPr>
        <w:t xml:space="preserve">This now leaves us with the main and only coefficient that induces the Group sparsity effect desired – namely: </w:t>
      </w:r>
    </w:p>
    <w:p w14:paraId="6DC302BB" w14:textId="77777777" w:rsidR="009C7827" w:rsidRDefault="009C7827" w:rsidP="00CA690A">
      <w:pPr>
        <w:rPr>
          <w:lang w:val="en-GB"/>
        </w:rPr>
      </w:pPr>
    </w:p>
    <w:p w14:paraId="5E3A3714" w14:textId="11D2EC7B" w:rsidR="009C7827" w:rsidRPr="009C7827" w:rsidRDefault="009C7827" w:rsidP="00CA690A">
      <m:oMathPara>
        <m:oMath>
          <m:r>
            <w:rPr>
              <w:rFonts w:ascii="Cambria Math" w:hAnsi="Cambria Math"/>
              <w:lang w:val="en-GB"/>
            </w:rPr>
            <m:t>G=sum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ctrlPr>
                                    <w:rPr>
                                      <w:rFonts w:ascii="Cambria Math" w:hAnsi="Cambria Math"/>
                                      <w:i/>
                                      <w:lang w:val="en-GB"/>
                                    </w:rPr>
                                  </m:ctrlPr>
                                </m:e>
                              </m:acc>
                              <m:ctrlPr>
                                <w:rPr>
                                  <w:rFonts w:ascii="Cambria Math" w:hAnsi="Cambria Math"/>
                                  <w:i/>
                                  <w:lang w:val="en-GB"/>
                                </w:rPr>
                              </m:ctrlPr>
                            </m:e>
                          </m:acc>
                        </m:e>
                        <m:sup>
                          <m:r>
                            <w:rPr>
                              <w:rFonts w:ascii="Cambria Math" w:hAnsi="Cambria Math"/>
                              <w:lang w:val="en-GB"/>
                            </w:rPr>
                            <m:t>2</m:t>
                          </m:r>
                        </m:sup>
                      </m:sSup>
                      <m:r>
                        <w:rPr>
                          <w:rFonts w:ascii="Cambria Math" w:hAnsi="Cambria Math"/>
                          <w:lang w:val="en-GB"/>
                        </w:rPr>
                        <m:t>,2</m:t>
                      </m:r>
                    </m:e>
                  </m:d>
                </m:e>
              </m:ra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m:oMathPara>
    </w:p>
    <w:p w14:paraId="484C7493" w14:textId="77777777" w:rsidR="003C444D" w:rsidRDefault="003C444D" w:rsidP="00CA690A"/>
    <w:p w14:paraId="53BA38AA" w14:textId="77777777" w:rsidR="00263D75" w:rsidRDefault="003C444D" w:rsidP="00CA690A">
      <w:r>
        <w:t xml:space="preserve">This is basically the scaled sum of the norms of each of our groups, which in our </w:t>
      </w:r>
    </w:p>
    <w:p w14:paraId="150DA48E" w14:textId="2A1CB231" w:rsidR="00CA690A" w:rsidRDefault="003C444D" w:rsidP="00CA690A">
      <w:r>
        <w:t>situation would expand to:</w:t>
      </w:r>
    </w:p>
    <w:p w14:paraId="29ECD2E0" w14:textId="77777777" w:rsidR="00263D75" w:rsidRDefault="00263D75" w:rsidP="00CA690A"/>
    <w:p w14:paraId="34CA9E7B" w14:textId="7AE6C490" w:rsidR="003C444D" w:rsidRDefault="00E4061D" w:rsidP="00CA690A">
      <m:oMathPara>
        <m:oMath>
          <m:nary>
            <m:naryPr>
              <m:chr m:val="∑"/>
              <m:limLoc m:val="subSup"/>
              <m:ctrlPr>
                <w:rPr>
                  <w:rFonts w:ascii="Cambria Math" w:hAnsi="Cambria Math"/>
                  <w:i/>
                </w:rPr>
              </m:ctrlPr>
            </m:naryPr>
            <m:sub>
              <m:r>
                <w:rPr>
                  <w:rFonts w:ascii="Cambria Math" w:hAnsi="Cambria Math"/>
                </w:rPr>
                <m:t>k</m:t>
              </m:r>
            </m:sub>
            <m:sup>
              <m:r>
                <w:rPr>
                  <w:rFonts w:ascii="Cambria Math" w:hAnsi="Cambria Math"/>
                </w:rPr>
                <m:t>K</m:t>
              </m:r>
            </m:sup>
            <m:e>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k,g</m:t>
                              </m:r>
                            </m:sub>
                          </m:sSub>
                        </m:e>
                      </m:d>
                    </m:e>
                    <m:sub>
                      <m:r>
                        <w:rPr>
                          <w:rFonts w:ascii="Cambria Math" w:hAnsi="Cambria Math"/>
                          <w:lang w:val="en-GB"/>
                        </w:rPr>
                        <m:t>2</m:t>
                      </m:r>
                    </m:sub>
                  </m:sSub>
                </m:e>
              </m:nary>
            </m:e>
          </m:nary>
        </m:oMath>
      </m:oMathPara>
    </w:p>
    <w:p w14:paraId="38814ED6" w14:textId="77777777" w:rsidR="00263D75" w:rsidRDefault="00263D75" w:rsidP="00CA690A"/>
    <w:p w14:paraId="306A0069" w14:textId="77777777" w:rsidR="0070593C" w:rsidRDefault="00263D75" w:rsidP="00A23B55">
      <w:pPr>
        <w:jc w:val="both"/>
        <w:rPr>
          <w:lang w:val="en-GB"/>
        </w:rPr>
      </w:pPr>
      <w:r>
        <w:t>Now can see that that our problem has reduced to a simple sum of L2-norm of all our individual groups for each category</w:t>
      </w:r>
      <w:r w:rsidR="006A23E5">
        <w:t>. In order to adapt this to our previous formulation, we would need to</w:t>
      </w:r>
      <w:r>
        <w:t xml:space="preserve"> build a vector</w:t>
      </w:r>
      <w:r w:rsidR="00DE5D1E">
        <w:t xml:space="preserve"> </w:t>
      </w:r>
      <m:oMath>
        <m:acc>
          <m:accPr>
            <m:ctrlPr>
              <w:rPr>
                <w:rFonts w:ascii="Cambria Math" w:hAnsi="Cambria Math"/>
                <w:i/>
              </w:rPr>
            </m:ctrlPr>
          </m:accPr>
          <m:e>
            <m:r>
              <w:rPr>
                <w:rFonts w:ascii="Cambria Math" w:hAnsi="Cambria Math"/>
              </w:rPr>
              <m:t>p</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1,1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d>
      </m:oMath>
      <w:r w:rsidR="00DE5D1E">
        <w:rPr>
          <w:lang w:val="en-GB"/>
        </w:rPr>
        <w:t xml:space="preserve"> </w:t>
      </w:r>
      <m:oMath>
        <m:r>
          <w:rPr>
            <w:rFonts w:ascii="Cambria Math" w:hAnsi="Cambria Math"/>
            <w:lang w:val="en-GB"/>
          </w:rPr>
          <m:t xml:space="preserve">∀k,g.  k∈K </m:t>
        </m:r>
        <m:nary>
          <m:naryPr>
            <m:chr m:val="⋀"/>
            <m:subHide m:val="1"/>
            <m:supHide m:val="1"/>
            <m:ctrlPr>
              <w:rPr>
                <w:rFonts w:ascii="Cambria Math" w:hAnsi="Cambria Math"/>
                <w:i/>
                <w:lang w:val="en-GB"/>
              </w:rPr>
            </m:ctrlPr>
          </m:naryPr>
          <m:sub/>
          <m:sup/>
          <m:e>
            <m:r>
              <w:rPr>
                <w:rFonts w:ascii="Cambria Math" w:hAnsi="Cambria Math"/>
                <w:lang w:val="en-GB"/>
              </w:rPr>
              <m:t xml:space="preserve">  g∈{1,…,m}</m:t>
            </m:r>
          </m:e>
        </m:nary>
      </m:oMath>
      <w:r w:rsidR="006A23E5">
        <w:rPr>
          <w:lang w:val="en-GB"/>
        </w:rPr>
        <w:t>, and a function norms(</w:t>
      </w:r>
      <w:r w:rsidR="006A23E5">
        <w:rPr>
          <w:b/>
          <w:lang w:val="en-GB"/>
        </w:rPr>
        <w:t>v</w:t>
      </w:r>
      <w:r w:rsidR="006A23E5">
        <w:rPr>
          <w:lang w:val="en-GB"/>
        </w:rPr>
        <w:t>,</w:t>
      </w:r>
      <m:oMath>
        <m:r>
          <m:rPr>
            <m:sty m:val="b"/>
          </m:rPr>
          <w:rPr>
            <w:rFonts w:ascii="Cambria Math" w:hAnsi="Cambria Math"/>
            <w:lang w:val="en-GB"/>
          </w:rPr>
          <m:t xml:space="preserve"> Ψ</m:t>
        </m:r>
      </m:oMath>
      <w:r w:rsidR="006A23E5">
        <w:rPr>
          <w:lang w:val="en-GB"/>
        </w:rPr>
        <w:t>) wher</w:t>
      </w:r>
      <w:r w:rsidR="001245BE">
        <w:rPr>
          <w:lang w:val="en-GB"/>
        </w:rPr>
        <w:t>e it returns the L2-norm for a matrix of a set of indexes</w:t>
      </w:r>
      <w:r w:rsidR="004A0EE1">
        <w:rPr>
          <w:lang w:val="en-GB"/>
        </w:rPr>
        <w:t>.</w:t>
      </w:r>
      <w:r w:rsidR="000A7739">
        <w:rPr>
          <w:lang w:val="en-GB"/>
        </w:rPr>
        <w:t xml:space="preserve"> </w:t>
      </w:r>
    </w:p>
    <w:p w14:paraId="77ECB637" w14:textId="77777777" w:rsidR="0070593C" w:rsidRDefault="0070593C" w:rsidP="00A23B55">
      <w:pPr>
        <w:jc w:val="both"/>
        <w:rPr>
          <w:lang w:val="en-GB"/>
        </w:rPr>
      </w:pPr>
    </w:p>
    <w:p w14:paraId="4F175BE2" w14:textId="4474F385" w:rsidR="0070593C" w:rsidRDefault="0070593C" w:rsidP="0070593C">
      <w:pPr>
        <w:pStyle w:val="Heading2"/>
      </w:pPr>
      <w:r>
        <w:t>MSGR Model definition</w:t>
      </w:r>
    </w:p>
    <w:p w14:paraId="476E9B5A" w14:textId="6D9E95FB" w:rsidR="00CA690A" w:rsidRDefault="004A0EE1" w:rsidP="00A23B55">
      <w:pPr>
        <w:jc w:val="both"/>
        <w:rPr>
          <w:lang w:val="en-GB"/>
        </w:rPr>
      </w:pPr>
      <w:r>
        <w:rPr>
          <w:lang w:val="en-GB"/>
        </w:rPr>
        <w:t>This would allow us to define our model as:</w:t>
      </w:r>
      <w:r w:rsidR="001245BE">
        <w:rPr>
          <w:lang w:val="en-GB"/>
        </w:rPr>
        <w:t xml:space="preserve">  </w:t>
      </w:r>
      <w:r w:rsidR="006A23E5">
        <w:rPr>
          <w:lang w:val="en-GB"/>
        </w:rPr>
        <w:t xml:space="preserve"> </w:t>
      </w:r>
    </w:p>
    <w:p w14:paraId="6D899042" w14:textId="77777777" w:rsidR="004A0EE1" w:rsidRDefault="004A0EE1" w:rsidP="00CA690A">
      <w:pPr>
        <w:rPr>
          <w:lang w:val="en-GB"/>
        </w:rPr>
      </w:pPr>
    </w:p>
    <w:p w14:paraId="57F0817F" w14:textId="15815F19" w:rsidR="004A0EE1" w:rsidRDefault="00E4061D" w:rsidP="004A0EE1">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m:rPr>
                  <m:sty m:val="bi"/>
                </m:rPr>
                <w:rPr>
                  <w:rFonts w:ascii="Cambria Math" w:hAnsi="Cambria Math"/>
                  <w:lang w:val="en-GB"/>
                </w:rPr>
                <m:t>w</m:t>
              </m:r>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r>
                    <w:rPr>
                      <w:rFonts w:ascii="Cambria Math" w:hAnsi="Cambria Math"/>
                      <w:lang w:val="en-GB"/>
                    </w:rPr>
                    <m:t xml:space="preserve"> </m:t>
                  </m:r>
                </m:e>
              </m:rad>
              <m:r>
                <w:rPr>
                  <w:rFonts w:ascii="Cambria Math" w:hAnsi="Cambria Math"/>
                  <w:lang w:val="en-GB"/>
                </w:rPr>
                <m:t>norm</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 xml:space="preserve"> </m:t>
                  </m:r>
                  <m:r>
                    <m:rPr>
                      <m:sty m:val="bi"/>
                    </m:rPr>
                    <w:rPr>
                      <w:rFonts w:ascii="Cambria Math" w:hAnsi="Cambria Math"/>
                      <w:lang w:val="en-GB"/>
                    </w:rPr>
                    <m:t>ψ</m:t>
                  </m:r>
                  <m:ctrlPr>
                    <w:rPr>
                      <w:rFonts w:ascii="Cambria Math" w:hAnsi="Cambria Math"/>
                      <w:b/>
                      <w:bCs/>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170300F" w14:textId="77777777" w:rsidR="004A0EE1" w:rsidRPr="006A23E5" w:rsidRDefault="004A0EE1" w:rsidP="00CA690A"/>
    <w:p w14:paraId="020FB51D" w14:textId="3F8A7369" w:rsidR="00263D75" w:rsidRDefault="00673239" w:rsidP="00CA690A">
      <w:r>
        <w:t xml:space="preserve">Assuming that we could also superscript logical indexes, this formulation can be defined </w:t>
      </w:r>
      <w:r w:rsidR="000A7739">
        <w:t>as our pr</w:t>
      </w:r>
      <w:r w:rsidR="00FC4E42">
        <w:t>eviously introduced formulation</w:t>
      </w:r>
      <w:r>
        <w:t>:</w:t>
      </w:r>
    </w:p>
    <w:p w14:paraId="602B9933" w14:textId="77777777" w:rsidR="00673239" w:rsidRDefault="00673239" w:rsidP="00CA690A"/>
    <w:p w14:paraId="590E652D" w14:textId="450E4CB5" w:rsidR="00673239" w:rsidRDefault="00E4061D" w:rsidP="0067323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3A12B7F" w14:textId="77777777" w:rsidR="00673239" w:rsidRDefault="00673239" w:rsidP="00CA690A"/>
    <w:p w14:paraId="3D7A6C45" w14:textId="04B26B38" w:rsidR="00FC4E42" w:rsidRDefault="00FC4E42" w:rsidP="00A23B55">
      <w:pPr>
        <w:jc w:val="both"/>
      </w:pPr>
      <w:r>
        <w:t xml:space="preserve">We would also like to recall the </w:t>
      </w:r>
      <w:r>
        <w:rPr>
          <w:b/>
        </w:rPr>
        <w:t>w</w:t>
      </w:r>
      <w:r>
        <w:t xml:space="preserve"> vector mentioned previously that would provide a scaling to each specific category as required – this would allow for specific categories to have a higher effect than others:</w:t>
      </w:r>
    </w:p>
    <w:p w14:paraId="6109047E" w14:textId="77777777" w:rsidR="00FC4E42" w:rsidRDefault="00FC4E42" w:rsidP="00FC4E42"/>
    <w:p w14:paraId="31FE4E2F" w14:textId="77777777" w:rsidR="00FC4E42" w:rsidRDefault="00E4061D" w:rsidP="00FC4E42">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*w</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0A18F73" w14:textId="77777777" w:rsidR="00FC4E42" w:rsidRDefault="00FC4E42" w:rsidP="00A23B55">
      <w:pPr>
        <w:jc w:val="both"/>
      </w:pPr>
    </w:p>
    <w:p w14:paraId="1C9866D7" w14:textId="77777777" w:rsidR="00FC4E42" w:rsidRDefault="00FC4E42" w:rsidP="00A23B55">
      <w:pPr>
        <w:jc w:val="both"/>
      </w:pPr>
    </w:p>
    <w:p w14:paraId="7C8155F1" w14:textId="6E1AC3A2" w:rsidR="00705B96" w:rsidRDefault="00B34BBF" w:rsidP="00A23B55">
      <w:pPr>
        <w:jc w:val="both"/>
      </w:pPr>
      <w:r>
        <w:t xml:space="preserve">This new formulation now takes into account overlapping groups which are scaled by our constant </w:t>
      </w:r>
      <w:r>
        <w:rPr>
          <w:b/>
        </w:rPr>
        <w:t>w</w:t>
      </w:r>
      <w:r>
        <w:t xml:space="preserve"> </w:t>
      </w:r>
      <w:r w:rsidR="000A7739">
        <w:t>vector</w:t>
      </w:r>
      <w:r>
        <w:t xml:space="preserve"> in order to take group regression characteristics to the next level.</w:t>
      </w:r>
    </w:p>
    <w:p w14:paraId="11B62C95" w14:textId="77777777" w:rsidR="000A7739" w:rsidRDefault="000A7739" w:rsidP="00A23B55">
      <w:pPr>
        <w:jc w:val="both"/>
      </w:pPr>
    </w:p>
    <w:p w14:paraId="14D90EB2" w14:textId="2E22FBC4" w:rsidR="000A7739" w:rsidRDefault="000A7739" w:rsidP="00A23B55">
      <w:pPr>
        <w:jc w:val="both"/>
      </w:pPr>
      <w:r>
        <w:t xml:space="preserve">It should be noted that if only one category of the weights of </w:t>
      </w:r>
      <w:r>
        <w:rPr>
          <w:b/>
        </w:rPr>
        <w:t>w</w:t>
      </w:r>
      <w:r>
        <w:t xml:space="preserve"> is set to 1 and the rest to zero, this would be the same effect than the normal Sparse Group Lasso model.</w:t>
      </w:r>
    </w:p>
    <w:p w14:paraId="61294DDD" w14:textId="77777777" w:rsidR="00B7298B" w:rsidRDefault="00B7298B" w:rsidP="00A23B55">
      <w:pPr>
        <w:jc w:val="both"/>
      </w:pPr>
    </w:p>
    <w:p w14:paraId="089D04DF" w14:textId="709E3F84" w:rsidR="00B7298B" w:rsidRPr="00B34BBF" w:rsidRDefault="00B7298B" w:rsidP="00A23B55">
      <w:pPr>
        <w:jc w:val="both"/>
      </w:pPr>
      <w:r>
        <w:t xml:space="preserve">Once again, it is necessary to mention that for as of the time of writing, time did not allow for a mathematical proof on the correctness or convexity of this model. This model was only proposed from what was learned from the sparse models, and from the observations and results obtained in the implementation. </w:t>
      </w: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102" w:name="_Toc259920867"/>
      <w:bookmarkStart w:id="103" w:name="_Toc259956471"/>
      <w:r w:rsidRPr="003974B4">
        <w:rPr>
          <w:lang w:val="en-GB"/>
        </w:rPr>
        <w:t>Conclusion</w:t>
      </w:r>
      <w:bookmarkEnd w:id="102"/>
      <w:bookmarkEnd w:id="103"/>
    </w:p>
    <w:p w14:paraId="49CD068C" w14:textId="5F524F17" w:rsidR="00F05762" w:rsidRDefault="00CA690A" w:rsidP="00CA690A">
      <w:pPr>
        <w:jc w:val="both"/>
        <w:rPr>
          <w:lang w:val="en-GB"/>
        </w:rPr>
      </w:pPr>
      <w:r>
        <w:rPr>
          <w:lang w:val="en-GB"/>
        </w:rPr>
        <w:t xml:space="preserve">The application of this models provided an insight on the effects of sparse and group regression </w:t>
      </w:r>
      <w:r w:rsidR="004F30E4">
        <w:rPr>
          <w:lang w:val="en-GB"/>
        </w:rPr>
        <w:t>approaches</w:t>
      </w:r>
      <w:r>
        <w:rPr>
          <w:lang w:val="en-GB"/>
        </w:rPr>
        <w:t xml:space="preserve"> in financial data.</w:t>
      </w:r>
      <w:r w:rsidR="004F30E4">
        <w:rPr>
          <w:lang w:val="en-GB"/>
        </w:rPr>
        <w:t xml:space="preserve"> Several</w:t>
      </w:r>
      <w:r w:rsidR="00F05762">
        <w:rPr>
          <w:lang w:val="en-GB"/>
        </w:rPr>
        <w:t xml:space="preserve"> models were analysed and implemented</w:t>
      </w:r>
      <w:r w:rsidR="004F30E4">
        <w:rPr>
          <w:lang w:val="en-GB"/>
        </w:rPr>
        <w:t xml:space="preserve"> in a feature and group model selection approach inspired by [REFERENCE MAHESAN] – These regression models included Abs,</w:t>
      </w:r>
      <w:r w:rsidR="00F05762">
        <w:rPr>
          <w:lang w:val="en-GB"/>
        </w:rPr>
        <w:t xml:space="preserve"> Least Squares, NCCVaR, CVaR and Ridge Regression. Although these models provided different approaches to optimal stock subset selection, they all proven to have a similar behaviour, and only varied between few stocks, holding at least 50% of the same stocks between each iteration. This reassures us that when taking a feature selection approach to stock subset selection, most models will prove to be very accurate.</w:t>
      </w:r>
      <w:r w:rsidR="004F30E4">
        <w:rPr>
          <w:lang w:val="en-GB"/>
        </w:rPr>
        <w:t xml:space="preserve"> In regards to group selection, although a relatively low tracking error was achieved, the sparsity of these models was very limited, as it could only either include or exclude groups completely.</w:t>
      </w:r>
    </w:p>
    <w:p w14:paraId="098837B0" w14:textId="77777777" w:rsidR="00F05762" w:rsidRDefault="00F05762" w:rsidP="00CA690A">
      <w:pPr>
        <w:jc w:val="both"/>
        <w:rPr>
          <w:lang w:val="en-GB"/>
        </w:rPr>
      </w:pPr>
    </w:p>
    <w:p w14:paraId="0FC6F209" w14:textId="40AD1117" w:rsidR="00F05762" w:rsidRDefault="004F30E4" w:rsidP="00CA690A">
      <w:pPr>
        <w:jc w:val="both"/>
        <w:rPr>
          <w:lang w:val="en-GB"/>
        </w:rPr>
      </w:pPr>
      <w:r>
        <w:rPr>
          <w:lang w:val="en-GB"/>
        </w:rPr>
        <w:t>Great insights were obtained in regards to sparse and sparse group models</w:t>
      </w:r>
      <w:r w:rsidR="0043180E">
        <w:rPr>
          <w:lang w:val="en-GB"/>
        </w:rPr>
        <w:t>, as well as in group approaches to financial data</w:t>
      </w:r>
      <w:r>
        <w:rPr>
          <w:lang w:val="en-GB"/>
        </w:rPr>
        <w:t>.</w:t>
      </w:r>
      <w:r w:rsidR="0043180E">
        <w:rPr>
          <w:lang w:val="en-GB"/>
        </w:rPr>
        <w:t xml:space="preserve"> Initially it is worth noting that a a huge point is that stocks within groups in financial datasets contain a great correlation. Industries for example, any effects in the group as a whole would show a variation in a big percentage of its constituent stocks.</w:t>
      </w:r>
      <w:r>
        <w:rPr>
          <w:lang w:val="en-GB"/>
        </w:rPr>
        <w:t xml:space="preserve"> </w:t>
      </w:r>
      <w:r w:rsidR="0043180E">
        <w:rPr>
          <w:lang w:val="en-GB"/>
        </w:rPr>
        <w:t>This is what brought the biggest attention when implementing sparse group models, as it</w:t>
      </w:r>
      <w:r w:rsidR="00CA690A">
        <w:rPr>
          <w:lang w:val="en-GB"/>
        </w:rPr>
        <w:t xml:space="preserve"> was observed </w:t>
      </w:r>
      <w:r w:rsidR="0043180E">
        <w:rPr>
          <w:lang w:val="en-GB"/>
        </w:rPr>
        <w:t>that these models have great impact when implemented with correlated data</w:t>
      </w:r>
      <w:r w:rsidR="00335C18">
        <w:rPr>
          <w:lang w:val="en-GB"/>
        </w:rPr>
        <w:t xml:space="preserve">, as </w:t>
      </w:r>
      <w:r w:rsidR="0043180E">
        <w:rPr>
          <w:lang w:val="en-GB"/>
        </w:rPr>
        <w:t>they</w:t>
      </w:r>
      <w:r w:rsidR="00335C18">
        <w:rPr>
          <w:lang w:val="en-GB"/>
        </w:rPr>
        <w:t xml:space="preserve"> induces </w:t>
      </w:r>
      <w:r w:rsidR="0043180E">
        <w:rPr>
          <w:lang w:val="en-GB"/>
        </w:rPr>
        <w:t>what in finance would be known as diversification – and this diversification can be tweaked accordingly</w:t>
      </w:r>
      <w:r w:rsidR="00335C18">
        <w:rPr>
          <w:lang w:val="en-GB"/>
        </w:rPr>
        <w:t>. The observations made were that a</w:t>
      </w:r>
      <w:r>
        <w:rPr>
          <w:lang w:val="en-GB"/>
        </w:rPr>
        <w:t xml:space="preserve">ccuracy of these models were definitely not as </w:t>
      </w:r>
      <w:r w:rsidR="0043180E">
        <w:rPr>
          <w:lang w:val="en-GB"/>
        </w:rPr>
        <w:t>high</w:t>
      </w:r>
      <w:r>
        <w:rPr>
          <w:lang w:val="en-GB"/>
        </w:rPr>
        <w:t xml:space="preserve"> as the results obtained through </w:t>
      </w:r>
      <w:r w:rsidR="0043180E">
        <w:rPr>
          <w:lang w:val="en-GB"/>
        </w:rPr>
        <w:t>our feature</w:t>
      </w:r>
      <w:r w:rsidR="00335C18">
        <w:rPr>
          <w:lang w:val="en-GB"/>
        </w:rPr>
        <w:t xml:space="preserve"> selection</w:t>
      </w:r>
      <w:r w:rsidR="0043180E">
        <w:rPr>
          <w:lang w:val="en-GB"/>
        </w:rPr>
        <w:t xml:space="preserve"> model</w:t>
      </w:r>
      <w:r w:rsidR="00F05762">
        <w:rPr>
          <w:lang w:val="en-GB"/>
        </w:rPr>
        <w:t xml:space="preserve">, </w:t>
      </w:r>
      <w:r w:rsidR="0043180E">
        <w:rPr>
          <w:lang w:val="en-GB"/>
        </w:rPr>
        <w:t xml:space="preserve">however, it was in regards to diversification where these models excelled, as they provided very in depth customization when it comes to how sparsity is induced when the regression model is applied. </w:t>
      </w:r>
    </w:p>
    <w:p w14:paraId="565455C8" w14:textId="77777777" w:rsidR="00F05762" w:rsidRDefault="00F05762" w:rsidP="00CA690A">
      <w:pPr>
        <w:jc w:val="both"/>
        <w:rPr>
          <w:lang w:val="en-GB"/>
        </w:rPr>
      </w:pPr>
    </w:p>
    <w:p w14:paraId="237EFCCB" w14:textId="1D4C926D" w:rsidR="00F05762" w:rsidRDefault="00F05762" w:rsidP="00CA690A">
      <w:pPr>
        <w:jc w:val="both"/>
        <w:rPr>
          <w:lang w:val="en-GB"/>
        </w:rPr>
      </w:pPr>
      <w:r>
        <w:rPr>
          <w:lang w:val="en-GB"/>
        </w:rPr>
        <w:t xml:space="preserve">In the financial world, sparse regression models, both in feature and group level show great potential, as they can provide </w:t>
      </w:r>
      <w:r w:rsidR="004F30E4">
        <w:rPr>
          <w:lang w:val="en-GB"/>
        </w:rPr>
        <w:t>huge</w:t>
      </w:r>
      <w:r>
        <w:rPr>
          <w:lang w:val="en-GB"/>
        </w:rPr>
        <w:t xml:space="preserve"> </w:t>
      </w:r>
      <w:r w:rsidR="004F30E4">
        <w:rPr>
          <w:lang w:val="en-GB"/>
        </w:rPr>
        <w:t>amounts of information</w:t>
      </w:r>
      <w:r>
        <w:rPr>
          <w:lang w:val="en-GB"/>
        </w:rPr>
        <w:t xml:space="preserve"> </w:t>
      </w:r>
      <w:r w:rsidR="004F30E4">
        <w:rPr>
          <w:lang w:val="en-GB"/>
        </w:rPr>
        <w:t>regarding data and its</w:t>
      </w:r>
      <w:r>
        <w:rPr>
          <w:lang w:val="en-GB"/>
        </w:rPr>
        <w:t xml:space="preserve"> correlations between</w:t>
      </w:r>
      <w:r w:rsidR="004F30E4">
        <w:rPr>
          <w:lang w:val="en-GB"/>
        </w:rPr>
        <w:t xml:space="preserve"> its individual</w:t>
      </w:r>
      <w:r>
        <w:rPr>
          <w:lang w:val="en-GB"/>
        </w:rPr>
        <w:t xml:space="preserve"> features and their respective groups.</w:t>
      </w:r>
      <w:r w:rsidR="004F30E4">
        <w:rPr>
          <w:lang w:val="en-GB"/>
        </w:rPr>
        <w:t xml:space="preserve"> This also provides great insight on the paths that can be taken after obtaining this information.</w:t>
      </w:r>
    </w:p>
    <w:p w14:paraId="4A756B08" w14:textId="77777777" w:rsidR="0043180E" w:rsidRDefault="0043180E" w:rsidP="00CA690A">
      <w:pPr>
        <w:jc w:val="both"/>
        <w:rPr>
          <w:lang w:val="en-GB"/>
        </w:rPr>
      </w:pPr>
    </w:p>
    <w:p w14:paraId="1597FD48" w14:textId="14206B0D" w:rsidR="0043180E" w:rsidRDefault="0043180E" w:rsidP="00CA690A">
      <w:pPr>
        <w:jc w:val="both"/>
        <w:rPr>
          <w:lang w:val="en-GB"/>
        </w:rPr>
      </w:pPr>
      <w:r>
        <w:rPr>
          <w:lang w:val="en-GB"/>
        </w:rPr>
        <w:t>Speed was also great concern when analysing these models, and this is another characteristic in which sparse models excelled. The execution time of sparse models, which was not more than 30 seconds long, was only a tiny fraction compared to the time taken for the feature and even group selection approaches, which with datasets of only 200 stocks, took mode than 3 days to compute.</w:t>
      </w:r>
    </w:p>
    <w:p w14:paraId="754839A3" w14:textId="77777777" w:rsidR="00F05762" w:rsidRDefault="00F05762" w:rsidP="00CA690A">
      <w:pPr>
        <w:jc w:val="both"/>
        <w:rPr>
          <w:lang w:val="en-GB"/>
        </w:rPr>
      </w:pPr>
    </w:p>
    <w:p w14:paraId="060A9980" w14:textId="2AF6F478" w:rsidR="00F05762" w:rsidRPr="00CA690A" w:rsidRDefault="00F05762" w:rsidP="00CA690A">
      <w:pPr>
        <w:jc w:val="both"/>
        <w:rPr>
          <w:lang w:val="en-GB"/>
        </w:rPr>
      </w:pPr>
      <w:r>
        <w:rPr>
          <w:lang w:val="en-GB"/>
        </w:rPr>
        <w:t xml:space="preserve">Finally, a new model was proposed based on the observations in both the implementation and analysis of our approaches. Although time did not allow for proving the correctness and convexity of this approach, what is proposed is an insight for potential situations where multiple groupings are to be considered – in financial markets, this would arise when a trader wishes to induce sparsity in a portfolio containing financial instruments of different natures, such as stocks, bonds, currencies, etc. </w:t>
      </w: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104" w:name="_Toc259920869"/>
      <w:bookmarkStart w:id="105" w:name="_Toc259956472"/>
      <w:r w:rsidRPr="003974B4">
        <w:rPr>
          <w:lang w:val="en-GB"/>
        </w:rPr>
        <w:t>References</w:t>
      </w:r>
      <w:bookmarkEnd w:id="104"/>
      <w:bookmarkEnd w:id="105"/>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Niranjan, M., Gotoh,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Financial Analysts Journal</w:t>
            </w:r>
            <w:r w:rsidR="00785583" w:rsidRPr="003974B4">
              <w:rPr>
                <w:rFonts w:ascii="Cambria" w:eastAsia="Times New Roman" w:hAnsi="Cambria" w:cs="Times New Roman"/>
                <w:lang w:val="en-GB"/>
              </w:rPr>
              <w:t xml:space="preserve"> ,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&amp; Uryasev,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Gotoh, J. Y., &amp; Sugiama,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r w:rsidRPr="003974B4">
              <w:rPr>
                <w:rFonts w:ascii="Cambria" w:eastAsia="Times New Roman" w:hAnsi="Cambria" w:cs="Times New Roman"/>
                <w:lang w:val="en-GB"/>
              </w:rPr>
              <w:t>sss</w:t>
            </w:r>
            <w:r w:rsidR="00785583" w:rsidRPr="003974B4">
              <w:rPr>
                <w:rFonts w:ascii="Cambria" w:eastAsia="Times New Roman" w:hAnsi="Cambria" w:cs="Times New Roman"/>
                <w:lang w:val="en-GB"/>
              </w:rPr>
              <w:t xml:space="preserve">, J., &amp; Xiao, J. Y. (2001). Return to RiskMetrics: the evolution of a standard. </w:t>
            </w:r>
            <w:r w:rsidR="00785583" w:rsidRPr="003974B4">
              <w:rPr>
                <w:rFonts w:ascii="Cambria" w:eastAsia="Times New Roman" w:hAnsi="Cambria" w:cs="Times New Roman"/>
                <w:i/>
                <w:iCs/>
                <w:lang w:val="en-GB"/>
              </w:rPr>
              <w:t>RiskMetrics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4D9B48F6" w:rsidR="000B001A" w:rsidRPr="003974B4" w:rsidRDefault="00785583" w:rsidP="000B001A">
            <w:pPr>
              <w:spacing w:after="240"/>
              <w:rPr>
                <w:rFonts w:ascii="Cambria" w:eastAsia="Times New Roman" w:hAnsi="Cambria" w:cs="Times New Roman"/>
                <w:lang w:val="en-GB"/>
              </w:rPr>
            </w:pPr>
            <w:r w:rsidRPr="003974B4">
              <w:rPr>
                <w:rFonts w:ascii="Cambria" w:eastAsia="Times New Roman" w:hAnsi="Cambria" w:cs="Times New Roman"/>
                <w:lang w:val="en-GB"/>
              </w:rPr>
              <w:t xml:space="preserve">Brodie, J., Daubechies, I., De Mol, C., Giannone,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r w:rsidR="000B001A" w:rsidRPr="003974B4" w14:paraId="152F2B42" w14:textId="77777777" w:rsidTr="00136884">
        <w:tc>
          <w:tcPr>
            <w:tcW w:w="918" w:type="dxa"/>
          </w:tcPr>
          <w:p w14:paraId="45046B84" w14:textId="3CA43B8B" w:rsidR="000B001A" w:rsidRPr="003974B4" w:rsidRDefault="000B001A" w:rsidP="00C055EB">
            <w:pPr>
              <w:rPr>
                <w:rFonts w:ascii="Cambria" w:hAnsi="Cambria"/>
                <w:lang w:val="en-GB"/>
              </w:rPr>
            </w:pPr>
            <w:r>
              <w:rPr>
                <w:rFonts w:ascii="Cambria" w:hAnsi="Cambria"/>
                <w:lang w:val="en-GB"/>
              </w:rPr>
              <w:t>[8]</w:t>
            </w:r>
          </w:p>
        </w:tc>
        <w:tc>
          <w:tcPr>
            <w:tcW w:w="7938" w:type="dxa"/>
          </w:tcPr>
          <w:p w14:paraId="559D78C6" w14:textId="7B3FAD60" w:rsidR="002269EF" w:rsidRPr="003974B4" w:rsidRDefault="000B001A" w:rsidP="002269EF">
            <w:pPr>
              <w:spacing w:after="240"/>
              <w:rPr>
                <w:rFonts w:ascii="Cambria" w:eastAsia="Times New Roman" w:hAnsi="Cambria" w:cs="Times New Roman"/>
                <w:lang w:val="en-GB"/>
              </w:rPr>
            </w:pPr>
            <w:r w:rsidRPr="000B001A">
              <w:rPr>
                <w:rFonts w:ascii="Cambria" w:eastAsia="Times New Roman" w:hAnsi="Cambria" w:cs="Times New Roman"/>
                <w:lang w:val="en-GB"/>
              </w:rPr>
              <w:t>Stochastic simulation and application in finance with matlab programs</w:t>
            </w:r>
            <w:r w:rsidR="009404B0">
              <w:rPr>
                <w:rFonts w:ascii="Cambria" w:eastAsia="Times New Roman" w:hAnsi="Cambria" w:cs="Times New Roman"/>
                <w:lang w:val="en-GB"/>
              </w:rPr>
              <w:t>,  HUGH</w:t>
            </w:r>
          </w:p>
        </w:tc>
      </w:tr>
      <w:tr w:rsidR="002269EF" w:rsidRPr="003974B4" w14:paraId="60AE8D89" w14:textId="77777777" w:rsidTr="00136884">
        <w:tc>
          <w:tcPr>
            <w:tcW w:w="918" w:type="dxa"/>
          </w:tcPr>
          <w:p w14:paraId="4A5CFB90" w14:textId="54EB2DC4" w:rsidR="002269EF" w:rsidRDefault="002269EF" w:rsidP="00C055EB">
            <w:pPr>
              <w:rPr>
                <w:rFonts w:ascii="Cambria" w:hAnsi="Cambria"/>
                <w:lang w:val="en-GB"/>
              </w:rPr>
            </w:pPr>
            <w:r>
              <w:rPr>
                <w:rFonts w:ascii="Cambria" w:hAnsi="Cambria"/>
                <w:lang w:val="en-GB"/>
              </w:rPr>
              <w:t>[9]</w:t>
            </w:r>
          </w:p>
        </w:tc>
        <w:tc>
          <w:tcPr>
            <w:tcW w:w="7938" w:type="dxa"/>
          </w:tcPr>
          <w:p w14:paraId="6C2BA039" w14:textId="581D6885" w:rsidR="002269EF" w:rsidRPr="000B001A" w:rsidRDefault="002269EF" w:rsidP="00136884">
            <w:pPr>
              <w:spacing w:after="240"/>
              <w:rPr>
                <w:rFonts w:ascii="Cambria" w:eastAsia="Times New Roman" w:hAnsi="Cambria" w:cs="Times New Roman"/>
                <w:lang w:val="en-GB"/>
              </w:rPr>
            </w:pPr>
            <w:r>
              <w:rPr>
                <w:rFonts w:ascii="Cambria" w:eastAsia="Times New Roman" w:hAnsi="Cambria" w:cs="Times New Roman"/>
                <w:lang w:val="en-GB"/>
              </w:rPr>
              <w:t>Benjamin F. King. The Journal of Business, Vol. 39, No. 1, Part 2:Supplement on Securty Prices (Jan., 1996, pp. 139-190.</w:t>
            </w:r>
          </w:p>
        </w:tc>
      </w:tr>
      <w:tr w:rsidR="00AD633F" w:rsidRPr="003974B4" w14:paraId="5A71983D" w14:textId="77777777" w:rsidTr="00136884">
        <w:tc>
          <w:tcPr>
            <w:tcW w:w="918" w:type="dxa"/>
          </w:tcPr>
          <w:p w14:paraId="6C7BF1F5" w14:textId="65148CD5" w:rsidR="00AD633F" w:rsidRDefault="00AD633F" w:rsidP="00C055EB">
            <w:pPr>
              <w:rPr>
                <w:rFonts w:ascii="Cambria" w:hAnsi="Cambria"/>
                <w:lang w:val="en-GB"/>
              </w:rPr>
            </w:pPr>
            <w:r>
              <w:rPr>
                <w:rFonts w:ascii="Cambria" w:hAnsi="Cambria"/>
                <w:lang w:val="en-GB"/>
              </w:rPr>
              <w:t>[10]</w:t>
            </w:r>
          </w:p>
        </w:tc>
        <w:tc>
          <w:tcPr>
            <w:tcW w:w="7938" w:type="dxa"/>
          </w:tcPr>
          <w:p w14:paraId="69FE4388" w14:textId="6358E9F7" w:rsidR="00AD633F" w:rsidRDefault="00AD633F" w:rsidP="00136884">
            <w:pPr>
              <w:spacing w:after="240"/>
              <w:rPr>
                <w:rFonts w:ascii="Cambria" w:eastAsia="Times New Roman" w:hAnsi="Cambria" w:cs="Times New Roman"/>
                <w:lang w:val="en-GB"/>
              </w:rPr>
            </w:pPr>
            <w:r>
              <w:rPr>
                <w:rFonts w:ascii="Cambria" w:eastAsia="Times New Roman" w:hAnsi="Cambria" w:cs="Times New Roman"/>
                <w:lang w:val="en-GB"/>
              </w:rPr>
              <w:t>Stephen L. Meyers. The Journal of Finance, Vol 28, No. 3 (Jun., 1973), pp. 695-705</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CE2DC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717161" w:rsidRDefault="00717161" w:rsidP="008A6CD8">
      <w:r>
        <w:separator/>
      </w:r>
    </w:p>
  </w:endnote>
  <w:endnote w:type="continuationSeparator" w:id="0">
    <w:p w14:paraId="0E7EF4D9" w14:textId="77777777" w:rsidR="00717161" w:rsidRDefault="00717161"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717161" w:rsidRDefault="00717161" w:rsidP="008A6CD8">
      <w:r>
        <w:separator/>
      </w:r>
    </w:p>
  </w:footnote>
  <w:footnote w:type="continuationSeparator" w:id="0">
    <w:p w14:paraId="5E71FFF1" w14:textId="77777777" w:rsidR="00717161" w:rsidRDefault="00717161" w:rsidP="008A6CD8">
      <w:r>
        <w:continuationSeparator/>
      </w:r>
    </w:p>
  </w:footnote>
  <w:footnote w:id="1">
    <w:p w14:paraId="6F4D2000" w14:textId="5C754056" w:rsidR="00717161" w:rsidRPr="00240C8F" w:rsidRDefault="00717161">
      <w:pPr>
        <w:pStyle w:val="FootnoteText"/>
        <w:rPr>
          <w:sz w:val="16"/>
          <w:szCs w:val="16"/>
        </w:rPr>
      </w:pPr>
      <w:r w:rsidRPr="00240C8F">
        <w:rPr>
          <w:rStyle w:val="FootnoteReference"/>
          <w:sz w:val="16"/>
          <w:szCs w:val="16"/>
        </w:rPr>
        <w:footnoteRef/>
      </w:r>
      <w:r w:rsidRPr="00240C8F">
        <w:rPr>
          <w:sz w:val="16"/>
          <w:szCs w:val="16"/>
        </w:rPr>
        <w:t xml:space="preserve"> Simple Regression Models: </w:t>
      </w:r>
      <w:r w:rsidRPr="00240C8F">
        <w:rPr>
          <w:sz w:val="16"/>
          <w:szCs w:val="16"/>
          <w:lang w:val="en-GB"/>
        </w:rPr>
        <w:t>Sum of Absolute Values, Sum of Squares, Ridge Regression, Conditional-Value-at-Risk and Lasso.</w:t>
      </w:r>
    </w:p>
  </w:footnote>
  <w:footnote w:id="2">
    <w:p w14:paraId="12471288" w14:textId="7851CA5E" w:rsidR="00717161" w:rsidRDefault="00717161">
      <w:pPr>
        <w:pStyle w:val="FootnoteText"/>
      </w:pPr>
      <w:r w:rsidRPr="00240C8F">
        <w:rPr>
          <w:rStyle w:val="FootnoteReference"/>
          <w:sz w:val="16"/>
          <w:szCs w:val="16"/>
        </w:rPr>
        <w:footnoteRef/>
      </w:r>
      <w:r w:rsidRPr="00240C8F">
        <w:rPr>
          <w:sz w:val="16"/>
          <w:szCs w:val="16"/>
        </w:rPr>
        <w:t xml:space="preserve"> </w:t>
      </w:r>
      <w:r w:rsidRPr="00240C8F">
        <w:rPr>
          <w:sz w:val="16"/>
          <w:szCs w:val="16"/>
          <w:lang w:val="en-GB"/>
        </w:rPr>
        <w:t>Group Lasso and Sparse Group Lasso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65F56" w14:textId="77777777" w:rsidR="00717161" w:rsidRDefault="00717161"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2F8C">
      <w:rPr>
        <w:rStyle w:val="PageNumber"/>
        <w:noProof/>
      </w:rPr>
      <w:t>28</w:t>
    </w:r>
    <w:r>
      <w:rPr>
        <w:rStyle w:val="PageNumber"/>
      </w:rPr>
      <w:fldChar w:fldCharType="end"/>
    </w:r>
  </w:p>
  <w:p w14:paraId="2331BFE9" w14:textId="77777777" w:rsidR="00717161" w:rsidRDefault="00717161" w:rsidP="00CE2DCE">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451D7" w14:textId="77777777" w:rsidR="00717161" w:rsidRDefault="00717161" w:rsidP="005903D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2F8C">
      <w:rPr>
        <w:rStyle w:val="PageNumber"/>
        <w:noProof/>
      </w:rPr>
      <w:t>1</w:t>
    </w:r>
    <w:r>
      <w:rPr>
        <w:rStyle w:val="PageNumber"/>
      </w:rPr>
      <w:fldChar w:fldCharType="end"/>
    </w:r>
  </w:p>
  <w:p w14:paraId="47D0F906" w14:textId="005B138B" w:rsidR="00717161" w:rsidRDefault="00717161" w:rsidP="009E57C3">
    <w:pPr>
      <w:pStyle w:val="Header"/>
      <w:framePr w:wrap="around" w:vAnchor="text" w:hAnchor="margin" w:xAlign="outside" w:y="1"/>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3D465C8D"/>
    <w:multiLevelType w:val="hybridMultilevel"/>
    <w:tmpl w:val="B4C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4A1F"/>
    <w:rsid w:val="000053B7"/>
    <w:rsid w:val="00007644"/>
    <w:rsid w:val="000110D2"/>
    <w:rsid w:val="00011336"/>
    <w:rsid w:val="000116E0"/>
    <w:rsid w:val="00011836"/>
    <w:rsid w:val="00013DA1"/>
    <w:rsid w:val="00022841"/>
    <w:rsid w:val="000365A1"/>
    <w:rsid w:val="00036C04"/>
    <w:rsid w:val="00036DFF"/>
    <w:rsid w:val="00042851"/>
    <w:rsid w:val="00045249"/>
    <w:rsid w:val="00045AFD"/>
    <w:rsid w:val="00046BD0"/>
    <w:rsid w:val="00047F2D"/>
    <w:rsid w:val="00050373"/>
    <w:rsid w:val="00052778"/>
    <w:rsid w:val="00060551"/>
    <w:rsid w:val="00060A09"/>
    <w:rsid w:val="00062ED4"/>
    <w:rsid w:val="000663CB"/>
    <w:rsid w:val="00067389"/>
    <w:rsid w:val="00073B75"/>
    <w:rsid w:val="00075359"/>
    <w:rsid w:val="00076601"/>
    <w:rsid w:val="00080B23"/>
    <w:rsid w:val="00084C9B"/>
    <w:rsid w:val="00085D9A"/>
    <w:rsid w:val="00093965"/>
    <w:rsid w:val="000950E9"/>
    <w:rsid w:val="000A2ED1"/>
    <w:rsid w:val="000A4255"/>
    <w:rsid w:val="000A50BF"/>
    <w:rsid w:val="000A610B"/>
    <w:rsid w:val="000A681E"/>
    <w:rsid w:val="000A6840"/>
    <w:rsid w:val="000A7739"/>
    <w:rsid w:val="000B001A"/>
    <w:rsid w:val="000B565B"/>
    <w:rsid w:val="000C0123"/>
    <w:rsid w:val="000C463B"/>
    <w:rsid w:val="000D132A"/>
    <w:rsid w:val="000D2453"/>
    <w:rsid w:val="000D326A"/>
    <w:rsid w:val="000E6AD6"/>
    <w:rsid w:val="000F4654"/>
    <w:rsid w:val="000F48B8"/>
    <w:rsid w:val="000F4B9C"/>
    <w:rsid w:val="001001B9"/>
    <w:rsid w:val="0010030C"/>
    <w:rsid w:val="00104DA4"/>
    <w:rsid w:val="00106F5D"/>
    <w:rsid w:val="00115D45"/>
    <w:rsid w:val="001167C0"/>
    <w:rsid w:val="001245BE"/>
    <w:rsid w:val="0012567D"/>
    <w:rsid w:val="00127200"/>
    <w:rsid w:val="001277F8"/>
    <w:rsid w:val="00130EAB"/>
    <w:rsid w:val="0013186A"/>
    <w:rsid w:val="00133142"/>
    <w:rsid w:val="001338EA"/>
    <w:rsid w:val="00133CAE"/>
    <w:rsid w:val="00136884"/>
    <w:rsid w:val="00141004"/>
    <w:rsid w:val="00141350"/>
    <w:rsid w:val="00144200"/>
    <w:rsid w:val="00144615"/>
    <w:rsid w:val="00147321"/>
    <w:rsid w:val="00153235"/>
    <w:rsid w:val="0016245B"/>
    <w:rsid w:val="00163114"/>
    <w:rsid w:val="0016537E"/>
    <w:rsid w:val="001731B3"/>
    <w:rsid w:val="00177F57"/>
    <w:rsid w:val="00182A52"/>
    <w:rsid w:val="001921A4"/>
    <w:rsid w:val="001944B9"/>
    <w:rsid w:val="00194590"/>
    <w:rsid w:val="0019725C"/>
    <w:rsid w:val="00197B56"/>
    <w:rsid w:val="00197E49"/>
    <w:rsid w:val="001A049B"/>
    <w:rsid w:val="001B175C"/>
    <w:rsid w:val="001B1CD6"/>
    <w:rsid w:val="001B2C3F"/>
    <w:rsid w:val="001B7978"/>
    <w:rsid w:val="001C1F73"/>
    <w:rsid w:val="001C5FBD"/>
    <w:rsid w:val="001D393E"/>
    <w:rsid w:val="001D3B05"/>
    <w:rsid w:val="001E2588"/>
    <w:rsid w:val="001E3164"/>
    <w:rsid w:val="001E3428"/>
    <w:rsid w:val="001F3AEB"/>
    <w:rsid w:val="001F3F0D"/>
    <w:rsid w:val="001F6062"/>
    <w:rsid w:val="00200EDC"/>
    <w:rsid w:val="00203B3E"/>
    <w:rsid w:val="00203B76"/>
    <w:rsid w:val="00212F8C"/>
    <w:rsid w:val="00215F78"/>
    <w:rsid w:val="00223839"/>
    <w:rsid w:val="00224181"/>
    <w:rsid w:val="002269EF"/>
    <w:rsid w:val="0022788F"/>
    <w:rsid w:val="00233216"/>
    <w:rsid w:val="00233FD2"/>
    <w:rsid w:val="002343AF"/>
    <w:rsid w:val="00240C8F"/>
    <w:rsid w:val="0024141F"/>
    <w:rsid w:val="00243779"/>
    <w:rsid w:val="00245020"/>
    <w:rsid w:val="00250ADB"/>
    <w:rsid w:val="00250FA3"/>
    <w:rsid w:val="0025171E"/>
    <w:rsid w:val="00251B79"/>
    <w:rsid w:val="00251C93"/>
    <w:rsid w:val="002603E7"/>
    <w:rsid w:val="00263D75"/>
    <w:rsid w:val="0026423F"/>
    <w:rsid w:val="00266A00"/>
    <w:rsid w:val="00272770"/>
    <w:rsid w:val="00280261"/>
    <w:rsid w:val="002805EF"/>
    <w:rsid w:val="0028150B"/>
    <w:rsid w:val="0028344E"/>
    <w:rsid w:val="00287939"/>
    <w:rsid w:val="00290B22"/>
    <w:rsid w:val="0029166F"/>
    <w:rsid w:val="00291BB9"/>
    <w:rsid w:val="0029568A"/>
    <w:rsid w:val="0029702B"/>
    <w:rsid w:val="002A0831"/>
    <w:rsid w:val="002A0A42"/>
    <w:rsid w:val="002A1531"/>
    <w:rsid w:val="002A1627"/>
    <w:rsid w:val="002A3BDA"/>
    <w:rsid w:val="002A3E37"/>
    <w:rsid w:val="002A6713"/>
    <w:rsid w:val="002B30C9"/>
    <w:rsid w:val="002B5097"/>
    <w:rsid w:val="002B6293"/>
    <w:rsid w:val="002B6ABB"/>
    <w:rsid w:val="002B784A"/>
    <w:rsid w:val="002C07CB"/>
    <w:rsid w:val="002C5CF9"/>
    <w:rsid w:val="002D0A01"/>
    <w:rsid w:val="002D3830"/>
    <w:rsid w:val="002D397E"/>
    <w:rsid w:val="002D6A35"/>
    <w:rsid w:val="002E4FCD"/>
    <w:rsid w:val="002E60EC"/>
    <w:rsid w:val="002F081E"/>
    <w:rsid w:val="002F5B7E"/>
    <w:rsid w:val="003000A0"/>
    <w:rsid w:val="0030649A"/>
    <w:rsid w:val="00306962"/>
    <w:rsid w:val="00314B02"/>
    <w:rsid w:val="00322119"/>
    <w:rsid w:val="003278F0"/>
    <w:rsid w:val="00334F50"/>
    <w:rsid w:val="00335C18"/>
    <w:rsid w:val="00344E22"/>
    <w:rsid w:val="00346044"/>
    <w:rsid w:val="003470EC"/>
    <w:rsid w:val="003471BD"/>
    <w:rsid w:val="003512D1"/>
    <w:rsid w:val="00354926"/>
    <w:rsid w:val="00357D91"/>
    <w:rsid w:val="003624CA"/>
    <w:rsid w:val="00366991"/>
    <w:rsid w:val="00373051"/>
    <w:rsid w:val="00383424"/>
    <w:rsid w:val="00384705"/>
    <w:rsid w:val="00385995"/>
    <w:rsid w:val="003862AB"/>
    <w:rsid w:val="00387924"/>
    <w:rsid w:val="00395F6D"/>
    <w:rsid w:val="00396223"/>
    <w:rsid w:val="003974B4"/>
    <w:rsid w:val="003A6272"/>
    <w:rsid w:val="003B133D"/>
    <w:rsid w:val="003B2D4E"/>
    <w:rsid w:val="003B52C6"/>
    <w:rsid w:val="003C0129"/>
    <w:rsid w:val="003C444D"/>
    <w:rsid w:val="003D164D"/>
    <w:rsid w:val="003D1939"/>
    <w:rsid w:val="003D3EAE"/>
    <w:rsid w:val="003D4D63"/>
    <w:rsid w:val="003D7BF6"/>
    <w:rsid w:val="003D7D68"/>
    <w:rsid w:val="003E360E"/>
    <w:rsid w:val="003E713A"/>
    <w:rsid w:val="003F4401"/>
    <w:rsid w:val="003F7D64"/>
    <w:rsid w:val="003F7D67"/>
    <w:rsid w:val="00403749"/>
    <w:rsid w:val="00403DAD"/>
    <w:rsid w:val="00406063"/>
    <w:rsid w:val="00410E95"/>
    <w:rsid w:val="00411972"/>
    <w:rsid w:val="0041247A"/>
    <w:rsid w:val="0041503B"/>
    <w:rsid w:val="004155B1"/>
    <w:rsid w:val="0041690E"/>
    <w:rsid w:val="00421947"/>
    <w:rsid w:val="00422FCA"/>
    <w:rsid w:val="004231FD"/>
    <w:rsid w:val="00424FAF"/>
    <w:rsid w:val="00425CC3"/>
    <w:rsid w:val="0043180E"/>
    <w:rsid w:val="00434B9D"/>
    <w:rsid w:val="00435D30"/>
    <w:rsid w:val="0044672E"/>
    <w:rsid w:val="00446949"/>
    <w:rsid w:val="00447596"/>
    <w:rsid w:val="00461ED7"/>
    <w:rsid w:val="0046611C"/>
    <w:rsid w:val="00466945"/>
    <w:rsid w:val="00467FEE"/>
    <w:rsid w:val="00471353"/>
    <w:rsid w:val="004778E5"/>
    <w:rsid w:val="004804E6"/>
    <w:rsid w:val="00484F88"/>
    <w:rsid w:val="00485272"/>
    <w:rsid w:val="004918DA"/>
    <w:rsid w:val="00491916"/>
    <w:rsid w:val="00492314"/>
    <w:rsid w:val="00492F11"/>
    <w:rsid w:val="004962B9"/>
    <w:rsid w:val="0049665D"/>
    <w:rsid w:val="004A0EE1"/>
    <w:rsid w:val="004A55DC"/>
    <w:rsid w:val="004A6867"/>
    <w:rsid w:val="004B2570"/>
    <w:rsid w:val="004B3949"/>
    <w:rsid w:val="004B4D50"/>
    <w:rsid w:val="004C3AB3"/>
    <w:rsid w:val="004C4EEC"/>
    <w:rsid w:val="004D0033"/>
    <w:rsid w:val="004D0DBF"/>
    <w:rsid w:val="004D33FB"/>
    <w:rsid w:val="004D778E"/>
    <w:rsid w:val="004E1F19"/>
    <w:rsid w:val="004E59F8"/>
    <w:rsid w:val="004E7871"/>
    <w:rsid w:val="004F30E4"/>
    <w:rsid w:val="004F37A8"/>
    <w:rsid w:val="004F3C93"/>
    <w:rsid w:val="004F3E5D"/>
    <w:rsid w:val="00503200"/>
    <w:rsid w:val="00503403"/>
    <w:rsid w:val="005044DD"/>
    <w:rsid w:val="00504B11"/>
    <w:rsid w:val="00507806"/>
    <w:rsid w:val="005121B6"/>
    <w:rsid w:val="0051364B"/>
    <w:rsid w:val="0051449E"/>
    <w:rsid w:val="00515B2C"/>
    <w:rsid w:val="00516F5D"/>
    <w:rsid w:val="0052437E"/>
    <w:rsid w:val="00526F39"/>
    <w:rsid w:val="0053083E"/>
    <w:rsid w:val="00533768"/>
    <w:rsid w:val="0053376C"/>
    <w:rsid w:val="005345AE"/>
    <w:rsid w:val="005350D9"/>
    <w:rsid w:val="0054050C"/>
    <w:rsid w:val="00544D67"/>
    <w:rsid w:val="005450D8"/>
    <w:rsid w:val="00545BE9"/>
    <w:rsid w:val="00546379"/>
    <w:rsid w:val="00547B4B"/>
    <w:rsid w:val="00552DDA"/>
    <w:rsid w:val="0056241E"/>
    <w:rsid w:val="0057183C"/>
    <w:rsid w:val="00583C77"/>
    <w:rsid w:val="005903D0"/>
    <w:rsid w:val="0059159F"/>
    <w:rsid w:val="00593319"/>
    <w:rsid w:val="00593617"/>
    <w:rsid w:val="00593ADD"/>
    <w:rsid w:val="00596792"/>
    <w:rsid w:val="00597F4E"/>
    <w:rsid w:val="005A0F3D"/>
    <w:rsid w:val="005A200F"/>
    <w:rsid w:val="005A6CD7"/>
    <w:rsid w:val="005A7EEF"/>
    <w:rsid w:val="005B22B0"/>
    <w:rsid w:val="005B324F"/>
    <w:rsid w:val="005C053F"/>
    <w:rsid w:val="005C1881"/>
    <w:rsid w:val="005C6056"/>
    <w:rsid w:val="005C79B9"/>
    <w:rsid w:val="005D4D0C"/>
    <w:rsid w:val="005D5C74"/>
    <w:rsid w:val="005D7B01"/>
    <w:rsid w:val="005E0691"/>
    <w:rsid w:val="005E0925"/>
    <w:rsid w:val="005E7BD8"/>
    <w:rsid w:val="005F0D75"/>
    <w:rsid w:val="005F15CE"/>
    <w:rsid w:val="005F1BF2"/>
    <w:rsid w:val="005F2055"/>
    <w:rsid w:val="005F2EBF"/>
    <w:rsid w:val="005F506A"/>
    <w:rsid w:val="0060153F"/>
    <w:rsid w:val="006042E4"/>
    <w:rsid w:val="0060433F"/>
    <w:rsid w:val="006045E7"/>
    <w:rsid w:val="00614DBB"/>
    <w:rsid w:val="006154A9"/>
    <w:rsid w:val="00615FDD"/>
    <w:rsid w:val="006171F7"/>
    <w:rsid w:val="00622543"/>
    <w:rsid w:val="00623247"/>
    <w:rsid w:val="0062404C"/>
    <w:rsid w:val="00633878"/>
    <w:rsid w:val="00635732"/>
    <w:rsid w:val="0064178B"/>
    <w:rsid w:val="00641F64"/>
    <w:rsid w:val="00642F81"/>
    <w:rsid w:val="00643039"/>
    <w:rsid w:val="006442EF"/>
    <w:rsid w:val="006538B3"/>
    <w:rsid w:val="00655390"/>
    <w:rsid w:val="006623A4"/>
    <w:rsid w:val="006636DD"/>
    <w:rsid w:val="0066666A"/>
    <w:rsid w:val="00673239"/>
    <w:rsid w:val="00673BAC"/>
    <w:rsid w:val="0068056C"/>
    <w:rsid w:val="00682ACA"/>
    <w:rsid w:val="006849D5"/>
    <w:rsid w:val="006932C8"/>
    <w:rsid w:val="006974D2"/>
    <w:rsid w:val="006A203C"/>
    <w:rsid w:val="006A23E5"/>
    <w:rsid w:val="006A519F"/>
    <w:rsid w:val="006A538C"/>
    <w:rsid w:val="006A65AB"/>
    <w:rsid w:val="006A6600"/>
    <w:rsid w:val="006A721E"/>
    <w:rsid w:val="006B6031"/>
    <w:rsid w:val="006B7115"/>
    <w:rsid w:val="006C14FC"/>
    <w:rsid w:val="006C2495"/>
    <w:rsid w:val="006C2965"/>
    <w:rsid w:val="006C592E"/>
    <w:rsid w:val="006C681E"/>
    <w:rsid w:val="006D2937"/>
    <w:rsid w:val="006D413E"/>
    <w:rsid w:val="006E5425"/>
    <w:rsid w:val="006E5600"/>
    <w:rsid w:val="006F1308"/>
    <w:rsid w:val="006F147B"/>
    <w:rsid w:val="006F15B2"/>
    <w:rsid w:val="006F1C40"/>
    <w:rsid w:val="006F27AA"/>
    <w:rsid w:val="006F2AC1"/>
    <w:rsid w:val="006F39C2"/>
    <w:rsid w:val="006F51F8"/>
    <w:rsid w:val="006F69E9"/>
    <w:rsid w:val="006F6FED"/>
    <w:rsid w:val="006F7894"/>
    <w:rsid w:val="00700213"/>
    <w:rsid w:val="0070363F"/>
    <w:rsid w:val="00704EF1"/>
    <w:rsid w:val="0070593C"/>
    <w:rsid w:val="00705B96"/>
    <w:rsid w:val="00705F76"/>
    <w:rsid w:val="00711D27"/>
    <w:rsid w:val="007137BA"/>
    <w:rsid w:val="00717161"/>
    <w:rsid w:val="00720EB1"/>
    <w:rsid w:val="00726F6C"/>
    <w:rsid w:val="00727067"/>
    <w:rsid w:val="007278D4"/>
    <w:rsid w:val="0073348A"/>
    <w:rsid w:val="007338B3"/>
    <w:rsid w:val="00740E5B"/>
    <w:rsid w:val="007429E2"/>
    <w:rsid w:val="00743EF1"/>
    <w:rsid w:val="00745A18"/>
    <w:rsid w:val="007466A2"/>
    <w:rsid w:val="0075393D"/>
    <w:rsid w:val="00753946"/>
    <w:rsid w:val="0075578E"/>
    <w:rsid w:val="00762A21"/>
    <w:rsid w:val="00763090"/>
    <w:rsid w:val="00775CAC"/>
    <w:rsid w:val="00776ECF"/>
    <w:rsid w:val="0077790B"/>
    <w:rsid w:val="007814FE"/>
    <w:rsid w:val="00782B13"/>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C70F0"/>
    <w:rsid w:val="007D232F"/>
    <w:rsid w:val="007D4DA9"/>
    <w:rsid w:val="007D510F"/>
    <w:rsid w:val="007E22AD"/>
    <w:rsid w:val="007E278B"/>
    <w:rsid w:val="007E2AF7"/>
    <w:rsid w:val="007E2DA3"/>
    <w:rsid w:val="007E440B"/>
    <w:rsid w:val="007E54BB"/>
    <w:rsid w:val="007E72DC"/>
    <w:rsid w:val="007F41AE"/>
    <w:rsid w:val="00805C14"/>
    <w:rsid w:val="00807011"/>
    <w:rsid w:val="008075C6"/>
    <w:rsid w:val="00810C9A"/>
    <w:rsid w:val="008152A9"/>
    <w:rsid w:val="008159F1"/>
    <w:rsid w:val="00820A51"/>
    <w:rsid w:val="008244F8"/>
    <w:rsid w:val="00825206"/>
    <w:rsid w:val="008321DC"/>
    <w:rsid w:val="00832CDF"/>
    <w:rsid w:val="00833D94"/>
    <w:rsid w:val="0083530D"/>
    <w:rsid w:val="00837DE8"/>
    <w:rsid w:val="00841EFE"/>
    <w:rsid w:val="00846110"/>
    <w:rsid w:val="008528C2"/>
    <w:rsid w:val="00853ED1"/>
    <w:rsid w:val="00856C0D"/>
    <w:rsid w:val="00856E0F"/>
    <w:rsid w:val="00857A49"/>
    <w:rsid w:val="00862082"/>
    <w:rsid w:val="00862BF8"/>
    <w:rsid w:val="00865E13"/>
    <w:rsid w:val="008725A2"/>
    <w:rsid w:val="0087277A"/>
    <w:rsid w:val="00874A51"/>
    <w:rsid w:val="00876CC7"/>
    <w:rsid w:val="00877679"/>
    <w:rsid w:val="00882B22"/>
    <w:rsid w:val="00884B2A"/>
    <w:rsid w:val="00885C65"/>
    <w:rsid w:val="00885C74"/>
    <w:rsid w:val="00885E3B"/>
    <w:rsid w:val="00891AB3"/>
    <w:rsid w:val="00893AB7"/>
    <w:rsid w:val="008963D3"/>
    <w:rsid w:val="00896885"/>
    <w:rsid w:val="008A0D3F"/>
    <w:rsid w:val="008A1992"/>
    <w:rsid w:val="008A2418"/>
    <w:rsid w:val="008A2748"/>
    <w:rsid w:val="008A6CD8"/>
    <w:rsid w:val="008B2D51"/>
    <w:rsid w:val="008B607F"/>
    <w:rsid w:val="008B7416"/>
    <w:rsid w:val="008C0988"/>
    <w:rsid w:val="008C370E"/>
    <w:rsid w:val="008D2B3A"/>
    <w:rsid w:val="008D36FA"/>
    <w:rsid w:val="008D427E"/>
    <w:rsid w:val="008E3F6C"/>
    <w:rsid w:val="008E42F9"/>
    <w:rsid w:val="008E59C4"/>
    <w:rsid w:val="008E5AAC"/>
    <w:rsid w:val="008F2279"/>
    <w:rsid w:val="008F35E1"/>
    <w:rsid w:val="008F7D22"/>
    <w:rsid w:val="00901513"/>
    <w:rsid w:val="009119FD"/>
    <w:rsid w:val="00911D32"/>
    <w:rsid w:val="0091326E"/>
    <w:rsid w:val="00914F87"/>
    <w:rsid w:val="00917F12"/>
    <w:rsid w:val="00920936"/>
    <w:rsid w:val="00921AB6"/>
    <w:rsid w:val="00923D0B"/>
    <w:rsid w:val="00935F6C"/>
    <w:rsid w:val="009366BD"/>
    <w:rsid w:val="009374ED"/>
    <w:rsid w:val="00937E40"/>
    <w:rsid w:val="009404B0"/>
    <w:rsid w:val="00941CA1"/>
    <w:rsid w:val="00942098"/>
    <w:rsid w:val="0094548D"/>
    <w:rsid w:val="00946B6D"/>
    <w:rsid w:val="0095358C"/>
    <w:rsid w:val="00955AFA"/>
    <w:rsid w:val="00963810"/>
    <w:rsid w:val="0096754D"/>
    <w:rsid w:val="009732FA"/>
    <w:rsid w:val="0097363D"/>
    <w:rsid w:val="00984576"/>
    <w:rsid w:val="00992E47"/>
    <w:rsid w:val="00992FD7"/>
    <w:rsid w:val="0099323C"/>
    <w:rsid w:val="00993A59"/>
    <w:rsid w:val="0099491E"/>
    <w:rsid w:val="00995669"/>
    <w:rsid w:val="009A406C"/>
    <w:rsid w:val="009A44D8"/>
    <w:rsid w:val="009A68ED"/>
    <w:rsid w:val="009B01B7"/>
    <w:rsid w:val="009B6D94"/>
    <w:rsid w:val="009B70CC"/>
    <w:rsid w:val="009C433C"/>
    <w:rsid w:val="009C4C06"/>
    <w:rsid w:val="009C5881"/>
    <w:rsid w:val="009C6D73"/>
    <w:rsid w:val="009C7334"/>
    <w:rsid w:val="009C7827"/>
    <w:rsid w:val="009C7FFB"/>
    <w:rsid w:val="009D13CB"/>
    <w:rsid w:val="009D1587"/>
    <w:rsid w:val="009D2660"/>
    <w:rsid w:val="009D383F"/>
    <w:rsid w:val="009D4B9F"/>
    <w:rsid w:val="009D4CBF"/>
    <w:rsid w:val="009D589D"/>
    <w:rsid w:val="009E466F"/>
    <w:rsid w:val="009E55E0"/>
    <w:rsid w:val="009E57C3"/>
    <w:rsid w:val="009E60F3"/>
    <w:rsid w:val="009F7242"/>
    <w:rsid w:val="00A0242A"/>
    <w:rsid w:val="00A03EDD"/>
    <w:rsid w:val="00A04876"/>
    <w:rsid w:val="00A06CCD"/>
    <w:rsid w:val="00A06F62"/>
    <w:rsid w:val="00A06FEE"/>
    <w:rsid w:val="00A13363"/>
    <w:rsid w:val="00A168FA"/>
    <w:rsid w:val="00A16DC3"/>
    <w:rsid w:val="00A23665"/>
    <w:rsid w:val="00A23B55"/>
    <w:rsid w:val="00A27AC0"/>
    <w:rsid w:val="00A31C9A"/>
    <w:rsid w:val="00A34280"/>
    <w:rsid w:val="00A35DB2"/>
    <w:rsid w:val="00A35DE7"/>
    <w:rsid w:val="00A35F22"/>
    <w:rsid w:val="00A44244"/>
    <w:rsid w:val="00A45F5B"/>
    <w:rsid w:val="00A46ADF"/>
    <w:rsid w:val="00A51498"/>
    <w:rsid w:val="00A52601"/>
    <w:rsid w:val="00A52AB8"/>
    <w:rsid w:val="00A54907"/>
    <w:rsid w:val="00A57FCD"/>
    <w:rsid w:val="00A60477"/>
    <w:rsid w:val="00A61160"/>
    <w:rsid w:val="00A620B8"/>
    <w:rsid w:val="00A6247A"/>
    <w:rsid w:val="00A65490"/>
    <w:rsid w:val="00A70645"/>
    <w:rsid w:val="00A73ACA"/>
    <w:rsid w:val="00A75916"/>
    <w:rsid w:val="00A75BB5"/>
    <w:rsid w:val="00A75C54"/>
    <w:rsid w:val="00A84B74"/>
    <w:rsid w:val="00A935FE"/>
    <w:rsid w:val="00A96571"/>
    <w:rsid w:val="00AA189B"/>
    <w:rsid w:val="00AA60B8"/>
    <w:rsid w:val="00AB1114"/>
    <w:rsid w:val="00AB3529"/>
    <w:rsid w:val="00AB43B5"/>
    <w:rsid w:val="00AB600B"/>
    <w:rsid w:val="00AC0235"/>
    <w:rsid w:val="00AC058C"/>
    <w:rsid w:val="00AC2F30"/>
    <w:rsid w:val="00AC3724"/>
    <w:rsid w:val="00AC4E55"/>
    <w:rsid w:val="00AC558D"/>
    <w:rsid w:val="00AC6C8B"/>
    <w:rsid w:val="00AD0838"/>
    <w:rsid w:val="00AD1555"/>
    <w:rsid w:val="00AD3150"/>
    <w:rsid w:val="00AD4794"/>
    <w:rsid w:val="00AD4DB7"/>
    <w:rsid w:val="00AD633F"/>
    <w:rsid w:val="00AE09DF"/>
    <w:rsid w:val="00AE14C3"/>
    <w:rsid w:val="00AE24A9"/>
    <w:rsid w:val="00AE410A"/>
    <w:rsid w:val="00AF1CE1"/>
    <w:rsid w:val="00AF4EB8"/>
    <w:rsid w:val="00AF5460"/>
    <w:rsid w:val="00AF5EB3"/>
    <w:rsid w:val="00AF7A01"/>
    <w:rsid w:val="00B0191E"/>
    <w:rsid w:val="00B0251F"/>
    <w:rsid w:val="00B029AF"/>
    <w:rsid w:val="00B07127"/>
    <w:rsid w:val="00B12AD7"/>
    <w:rsid w:val="00B15B51"/>
    <w:rsid w:val="00B162E7"/>
    <w:rsid w:val="00B16EE0"/>
    <w:rsid w:val="00B2381F"/>
    <w:rsid w:val="00B24841"/>
    <w:rsid w:val="00B257E5"/>
    <w:rsid w:val="00B27F55"/>
    <w:rsid w:val="00B34555"/>
    <w:rsid w:val="00B34BBF"/>
    <w:rsid w:val="00B43A25"/>
    <w:rsid w:val="00B43A6D"/>
    <w:rsid w:val="00B45425"/>
    <w:rsid w:val="00B464F4"/>
    <w:rsid w:val="00B46C4B"/>
    <w:rsid w:val="00B46D59"/>
    <w:rsid w:val="00B47C30"/>
    <w:rsid w:val="00B5246C"/>
    <w:rsid w:val="00B5471E"/>
    <w:rsid w:val="00B61D60"/>
    <w:rsid w:val="00B636F0"/>
    <w:rsid w:val="00B6697D"/>
    <w:rsid w:val="00B7298B"/>
    <w:rsid w:val="00B729E8"/>
    <w:rsid w:val="00B72F6C"/>
    <w:rsid w:val="00B74A6B"/>
    <w:rsid w:val="00B84A01"/>
    <w:rsid w:val="00B86309"/>
    <w:rsid w:val="00B87405"/>
    <w:rsid w:val="00B876E9"/>
    <w:rsid w:val="00B916A5"/>
    <w:rsid w:val="00B967B6"/>
    <w:rsid w:val="00BA154F"/>
    <w:rsid w:val="00BA391E"/>
    <w:rsid w:val="00BA4781"/>
    <w:rsid w:val="00BB12AE"/>
    <w:rsid w:val="00BB6162"/>
    <w:rsid w:val="00BC1389"/>
    <w:rsid w:val="00BC1AFE"/>
    <w:rsid w:val="00BC7A64"/>
    <w:rsid w:val="00BD074F"/>
    <w:rsid w:val="00BD36AF"/>
    <w:rsid w:val="00BD5A7E"/>
    <w:rsid w:val="00BE1CBB"/>
    <w:rsid w:val="00BE24E3"/>
    <w:rsid w:val="00BE2B36"/>
    <w:rsid w:val="00BE2CBC"/>
    <w:rsid w:val="00BE3B6C"/>
    <w:rsid w:val="00BE73F5"/>
    <w:rsid w:val="00BF3FC2"/>
    <w:rsid w:val="00C040E9"/>
    <w:rsid w:val="00C055EB"/>
    <w:rsid w:val="00C10DAC"/>
    <w:rsid w:val="00C115CC"/>
    <w:rsid w:val="00C11E14"/>
    <w:rsid w:val="00C120E6"/>
    <w:rsid w:val="00C138DD"/>
    <w:rsid w:val="00C13E56"/>
    <w:rsid w:val="00C14442"/>
    <w:rsid w:val="00C15F95"/>
    <w:rsid w:val="00C16B0A"/>
    <w:rsid w:val="00C209E1"/>
    <w:rsid w:val="00C223CA"/>
    <w:rsid w:val="00C24A6D"/>
    <w:rsid w:val="00C33BE2"/>
    <w:rsid w:val="00C3404F"/>
    <w:rsid w:val="00C34B46"/>
    <w:rsid w:val="00C370FB"/>
    <w:rsid w:val="00C4166A"/>
    <w:rsid w:val="00C4185F"/>
    <w:rsid w:val="00C41AA2"/>
    <w:rsid w:val="00C43FE6"/>
    <w:rsid w:val="00C47463"/>
    <w:rsid w:val="00C51210"/>
    <w:rsid w:val="00C5147D"/>
    <w:rsid w:val="00C60012"/>
    <w:rsid w:val="00C613AC"/>
    <w:rsid w:val="00C62953"/>
    <w:rsid w:val="00C71DE1"/>
    <w:rsid w:val="00C76D43"/>
    <w:rsid w:val="00C81E0A"/>
    <w:rsid w:val="00C85450"/>
    <w:rsid w:val="00C85621"/>
    <w:rsid w:val="00C924E6"/>
    <w:rsid w:val="00C9269E"/>
    <w:rsid w:val="00C95500"/>
    <w:rsid w:val="00C96272"/>
    <w:rsid w:val="00C96331"/>
    <w:rsid w:val="00CA006D"/>
    <w:rsid w:val="00CA359F"/>
    <w:rsid w:val="00CA3A17"/>
    <w:rsid w:val="00CA405E"/>
    <w:rsid w:val="00CA690A"/>
    <w:rsid w:val="00CA7B00"/>
    <w:rsid w:val="00CB5EBC"/>
    <w:rsid w:val="00CD218A"/>
    <w:rsid w:val="00CD3B39"/>
    <w:rsid w:val="00CD3DDD"/>
    <w:rsid w:val="00CD6686"/>
    <w:rsid w:val="00CD66E1"/>
    <w:rsid w:val="00CE2DCE"/>
    <w:rsid w:val="00CE351F"/>
    <w:rsid w:val="00CE4E66"/>
    <w:rsid w:val="00CE6E0D"/>
    <w:rsid w:val="00CF06B6"/>
    <w:rsid w:val="00CF3674"/>
    <w:rsid w:val="00CF752D"/>
    <w:rsid w:val="00CF7BC2"/>
    <w:rsid w:val="00D10ABD"/>
    <w:rsid w:val="00D12022"/>
    <w:rsid w:val="00D15372"/>
    <w:rsid w:val="00D2389E"/>
    <w:rsid w:val="00D26150"/>
    <w:rsid w:val="00D3075C"/>
    <w:rsid w:val="00D30B6A"/>
    <w:rsid w:val="00D30D46"/>
    <w:rsid w:val="00D35675"/>
    <w:rsid w:val="00D36DB1"/>
    <w:rsid w:val="00D436FC"/>
    <w:rsid w:val="00D43EFC"/>
    <w:rsid w:val="00D44526"/>
    <w:rsid w:val="00D45F3D"/>
    <w:rsid w:val="00D51B2C"/>
    <w:rsid w:val="00D52810"/>
    <w:rsid w:val="00D56CFE"/>
    <w:rsid w:val="00D617AA"/>
    <w:rsid w:val="00D63673"/>
    <w:rsid w:val="00D63E1D"/>
    <w:rsid w:val="00D71CC1"/>
    <w:rsid w:val="00D76881"/>
    <w:rsid w:val="00D778FB"/>
    <w:rsid w:val="00D80CC1"/>
    <w:rsid w:val="00D940E0"/>
    <w:rsid w:val="00D940E9"/>
    <w:rsid w:val="00D97C2C"/>
    <w:rsid w:val="00DA2A3A"/>
    <w:rsid w:val="00DA5850"/>
    <w:rsid w:val="00DB2EF3"/>
    <w:rsid w:val="00DB3D53"/>
    <w:rsid w:val="00DB63BD"/>
    <w:rsid w:val="00DC0506"/>
    <w:rsid w:val="00DC4B41"/>
    <w:rsid w:val="00DC50B0"/>
    <w:rsid w:val="00DD3BED"/>
    <w:rsid w:val="00DD5746"/>
    <w:rsid w:val="00DD74E1"/>
    <w:rsid w:val="00DD7543"/>
    <w:rsid w:val="00DE2CE7"/>
    <w:rsid w:val="00DE3750"/>
    <w:rsid w:val="00DE5D1E"/>
    <w:rsid w:val="00DE5DB6"/>
    <w:rsid w:val="00DE7164"/>
    <w:rsid w:val="00DF4D21"/>
    <w:rsid w:val="00DF577C"/>
    <w:rsid w:val="00DF57D2"/>
    <w:rsid w:val="00DF6599"/>
    <w:rsid w:val="00E11876"/>
    <w:rsid w:val="00E12E57"/>
    <w:rsid w:val="00E145A4"/>
    <w:rsid w:val="00E15368"/>
    <w:rsid w:val="00E15791"/>
    <w:rsid w:val="00E20E0F"/>
    <w:rsid w:val="00E2451E"/>
    <w:rsid w:val="00E268DF"/>
    <w:rsid w:val="00E26AB6"/>
    <w:rsid w:val="00E27B4C"/>
    <w:rsid w:val="00E305B5"/>
    <w:rsid w:val="00E36037"/>
    <w:rsid w:val="00E4061D"/>
    <w:rsid w:val="00E438D7"/>
    <w:rsid w:val="00E45DE8"/>
    <w:rsid w:val="00E46345"/>
    <w:rsid w:val="00E4680C"/>
    <w:rsid w:val="00E47579"/>
    <w:rsid w:val="00E573D9"/>
    <w:rsid w:val="00E57463"/>
    <w:rsid w:val="00E60556"/>
    <w:rsid w:val="00E63A92"/>
    <w:rsid w:val="00E63D94"/>
    <w:rsid w:val="00E65029"/>
    <w:rsid w:val="00E65A37"/>
    <w:rsid w:val="00E839B7"/>
    <w:rsid w:val="00E847FD"/>
    <w:rsid w:val="00E868DA"/>
    <w:rsid w:val="00E93086"/>
    <w:rsid w:val="00E94691"/>
    <w:rsid w:val="00E95E62"/>
    <w:rsid w:val="00EA33AD"/>
    <w:rsid w:val="00EA344D"/>
    <w:rsid w:val="00EA3921"/>
    <w:rsid w:val="00EA7EA1"/>
    <w:rsid w:val="00EB0A93"/>
    <w:rsid w:val="00EC648E"/>
    <w:rsid w:val="00EC717F"/>
    <w:rsid w:val="00EC759E"/>
    <w:rsid w:val="00ED0461"/>
    <w:rsid w:val="00ED131C"/>
    <w:rsid w:val="00EF17BF"/>
    <w:rsid w:val="00EF3F40"/>
    <w:rsid w:val="00EF5F05"/>
    <w:rsid w:val="00F04178"/>
    <w:rsid w:val="00F04B5F"/>
    <w:rsid w:val="00F05762"/>
    <w:rsid w:val="00F05850"/>
    <w:rsid w:val="00F13F67"/>
    <w:rsid w:val="00F15F11"/>
    <w:rsid w:val="00F17880"/>
    <w:rsid w:val="00F22031"/>
    <w:rsid w:val="00F22EF8"/>
    <w:rsid w:val="00F23C77"/>
    <w:rsid w:val="00F26B70"/>
    <w:rsid w:val="00F3019F"/>
    <w:rsid w:val="00F32634"/>
    <w:rsid w:val="00F3312B"/>
    <w:rsid w:val="00F33FBC"/>
    <w:rsid w:val="00F36927"/>
    <w:rsid w:val="00F37C78"/>
    <w:rsid w:val="00F41FEA"/>
    <w:rsid w:val="00F4711A"/>
    <w:rsid w:val="00F51DAD"/>
    <w:rsid w:val="00F563EA"/>
    <w:rsid w:val="00F5793F"/>
    <w:rsid w:val="00F60CC3"/>
    <w:rsid w:val="00F66728"/>
    <w:rsid w:val="00F67076"/>
    <w:rsid w:val="00F71832"/>
    <w:rsid w:val="00F856D1"/>
    <w:rsid w:val="00F93D28"/>
    <w:rsid w:val="00FA0D5F"/>
    <w:rsid w:val="00FA37EB"/>
    <w:rsid w:val="00FA7CF1"/>
    <w:rsid w:val="00FB1725"/>
    <w:rsid w:val="00FB38CD"/>
    <w:rsid w:val="00FB3B23"/>
    <w:rsid w:val="00FB7DAE"/>
    <w:rsid w:val="00FC04F3"/>
    <w:rsid w:val="00FC4E42"/>
    <w:rsid w:val="00FC5ED9"/>
    <w:rsid w:val="00FD088C"/>
    <w:rsid w:val="00FD3DCB"/>
    <w:rsid w:val="00FD5E82"/>
    <w:rsid w:val="00FD779B"/>
    <w:rsid w:val="00FE2661"/>
    <w:rsid w:val="00FE7DEB"/>
    <w:rsid w:val="00FF0518"/>
    <w:rsid w:val="00FF304B"/>
    <w:rsid w:val="00FF3B49"/>
    <w:rsid w:val="00FF49DD"/>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334038896">
      <w:bodyDiv w:val="1"/>
      <w:marLeft w:val="0"/>
      <w:marRight w:val="0"/>
      <w:marTop w:val="0"/>
      <w:marBottom w:val="0"/>
      <w:divBdr>
        <w:top w:val="none" w:sz="0" w:space="0" w:color="auto"/>
        <w:left w:val="none" w:sz="0" w:space="0" w:color="auto"/>
        <w:bottom w:val="none" w:sz="0" w:space="0" w:color="auto"/>
        <w:right w:val="none" w:sz="0" w:space="0" w:color="auto"/>
      </w:divBdr>
      <w:divsChild>
        <w:div w:id="366880627">
          <w:marLeft w:val="0"/>
          <w:marRight w:val="0"/>
          <w:marTop w:val="0"/>
          <w:marBottom w:val="0"/>
          <w:divBdr>
            <w:top w:val="none" w:sz="0" w:space="0" w:color="auto"/>
            <w:left w:val="none" w:sz="0" w:space="0" w:color="auto"/>
            <w:bottom w:val="none" w:sz="0" w:space="0" w:color="auto"/>
            <w:right w:val="none" w:sz="0" w:space="0" w:color="auto"/>
          </w:divBdr>
        </w:div>
        <w:div w:id="2072072135">
          <w:marLeft w:val="0"/>
          <w:marRight w:val="0"/>
          <w:marTop w:val="0"/>
          <w:marBottom w:val="0"/>
          <w:divBdr>
            <w:top w:val="none" w:sz="0" w:space="0" w:color="auto"/>
            <w:left w:val="none" w:sz="0" w:space="0" w:color="auto"/>
            <w:bottom w:val="none" w:sz="0" w:space="0" w:color="auto"/>
            <w:right w:val="none" w:sz="0" w:space="0" w:color="auto"/>
          </w:divBdr>
        </w:div>
      </w:divsChild>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6666657">
      <w:bodyDiv w:val="1"/>
      <w:marLeft w:val="0"/>
      <w:marRight w:val="0"/>
      <w:marTop w:val="0"/>
      <w:marBottom w:val="0"/>
      <w:divBdr>
        <w:top w:val="none" w:sz="0" w:space="0" w:color="auto"/>
        <w:left w:val="none" w:sz="0" w:space="0" w:color="auto"/>
        <w:bottom w:val="none" w:sz="0" w:space="0" w:color="auto"/>
        <w:right w:val="none" w:sz="0" w:space="0" w:color="auto"/>
      </w:divBdr>
      <w:divsChild>
        <w:div w:id="850608786">
          <w:marLeft w:val="0"/>
          <w:marRight w:val="0"/>
          <w:marTop w:val="0"/>
          <w:marBottom w:val="0"/>
          <w:divBdr>
            <w:top w:val="none" w:sz="0" w:space="0" w:color="auto"/>
            <w:left w:val="none" w:sz="0" w:space="0" w:color="auto"/>
            <w:bottom w:val="none" w:sz="0" w:space="0" w:color="auto"/>
            <w:right w:val="none" w:sz="0" w:space="0" w:color="auto"/>
          </w:divBdr>
        </w:div>
        <w:div w:id="126826608">
          <w:marLeft w:val="0"/>
          <w:marRight w:val="0"/>
          <w:marTop w:val="0"/>
          <w:marBottom w:val="0"/>
          <w:divBdr>
            <w:top w:val="none" w:sz="0" w:space="0" w:color="auto"/>
            <w:left w:val="none" w:sz="0" w:space="0" w:color="auto"/>
            <w:bottom w:val="none" w:sz="0" w:space="0" w:color="auto"/>
            <w:right w:val="none" w:sz="0" w:space="0" w:color="auto"/>
          </w:divBdr>
        </w:div>
      </w:divsChild>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672146934">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093430988">
      <w:bodyDiv w:val="1"/>
      <w:marLeft w:val="0"/>
      <w:marRight w:val="0"/>
      <w:marTop w:val="0"/>
      <w:marBottom w:val="0"/>
      <w:divBdr>
        <w:top w:val="none" w:sz="0" w:space="0" w:color="auto"/>
        <w:left w:val="none" w:sz="0" w:space="0" w:color="auto"/>
        <w:bottom w:val="none" w:sz="0" w:space="0" w:color="auto"/>
        <w:right w:val="none" w:sz="0" w:space="0" w:color="auto"/>
      </w:divBdr>
      <w:divsChild>
        <w:div w:id="1516964488">
          <w:marLeft w:val="0"/>
          <w:marRight w:val="0"/>
          <w:marTop w:val="0"/>
          <w:marBottom w:val="0"/>
          <w:divBdr>
            <w:top w:val="none" w:sz="0" w:space="0" w:color="auto"/>
            <w:left w:val="none" w:sz="0" w:space="0" w:color="auto"/>
            <w:bottom w:val="none" w:sz="0" w:space="0" w:color="auto"/>
            <w:right w:val="none" w:sz="0" w:space="0" w:color="auto"/>
          </w:divBdr>
        </w:div>
        <w:div w:id="95251700">
          <w:marLeft w:val="0"/>
          <w:marRight w:val="0"/>
          <w:marTop w:val="0"/>
          <w:marBottom w:val="0"/>
          <w:divBdr>
            <w:top w:val="none" w:sz="0" w:space="0" w:color="auto"/>
            <w:left w:val="none" w:sz="0" w:space="0" w:color="auto"/>
            <w:bottom w:val="none" w:sz="0" w:space="0" w:color="auto"/>
            <w:right w:val="none" w:sz="0" w:space="0" w:color="auto"/>
          </w:divBdr>
        </w:div>
      </w:divsChild>
    </w:div>
    <w:div w:id="2136410155">
      <w:bodyDiv w:val="1"/>
      <w:marLeft w:val="0"/>
      <w:marRight w:val="0"/>
      <w:marTop w:val="0"/>
      <w:marBottom w:val="0"/>
      <w:divBdr>
        <w:top w:val="none" w:sz="0" w:space="0" w:color="auto"/>
        <w:left w:val="none" w:sz="0" w:space="0" w:color="auto"/>
        <w:bottom w:val="none" w:sz="0" w:space="0" w:color="auto"/>
        <w:right w:val="none" w:sz="0" w:space="0" w:color="auto"/>
      </w:divBdr>
      <w:divsChild>
        <w:div w:id="1070274720">
          <w:marLeft w:val="0"/>
          <w:marRight w:val="0"/>
          <w:marTop w:val="0"/>
          <w:marBottom w:val="0"/>
          <w:divBdr>
            <w:top w:val="none" w:sz="0" w:space="0" w:color="auto"/>
            <w:left w:val="none" w:sz="0" w:space="0" w:color="auto"/>
            <w:bottom w:val="none" w:sz="0" w:space="0" w:color="auto"/>
            <w:right w:val="none" w:sz="0" w:space="0" w:color="auto"/>
          </w:divBdr>
        </w:div>
        <w:div w:id="935986526">
          <w:marLeft w:val="0"/>
          <w:marRight w:val="0"/>
          <w:marTop w:val="0"/>
          <w:marBottom w:val="0"/>
          <w:divBdr>
            <w:top w:val="none" w:sz="0" w:space="0" w:color="auto"/>
            <w:left w:val="none" w:sz="0" w:space="0" w:color="auto"/>
            <w:bottom w:val="none" w:sz="0" w:space="0" w:color="auto"/>
            <w:right w:val="none" w:sz="0" w:space="0" w:color="auto"/>
          </w:divBdr>
        </w:div>
      </w:divsChild>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 w:id="2140486378">
      <w:bodyDiv w:val="1"/>
      <w:marLeft w:val="0"/>
      <w:marRight w:val="0"/>
      <w:marTop w:val="0"/>
      <w:marBottom w:val="0"/>
      <w:divBdr>
        <w:top w:val="none" w:sz="0" w:space="0" w:color="auto"/>
        <w:left w:val="none" w:sz="0" w:space="0" w:color="auto"/>
        <w:bottom w:val="none" w:sz="0" w:space="0" w:color="auto"/>
        <w:right w:val="none" w:sz="0" w:space="0" w:color="auto"/>
      </w:divBdr>
      <w:divsChild>
        <w:div w:id="1519541332">
          <w:marLeft w:val="0"/>
          <w:marRight w:val="0"/>
          <w:marTop w:val="0"/>
          <w:marBottom w:val="0"/>
          <w:divBdr>
            <w:top w:val="none" w:sz="0" w:space="0" w:color="auto"/>
            <w:left w:val="none" w:sz="0" w:space="0" w:color="auto"/>
            <w:bottom w:val="none" w:sz="0" w:space="0" w:color="auto"/>
            <w:right w:val="none" w:sz="0" w:space="0" w:color="auto"/>
          </w:divBdr>
        </w:div>
        <w:div w:id="57011799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60" Type="http://schemas.openxmlformats.org/officeDocument/2006/relationships/image" Target="media/image50.jpeg"/><Relationship Id="rId61" Type="http://schemas.openxmlformats.org/officeDocument/2006/relationships/fontTable" Target="fontTable.xml"/><Relationship Id="rId62" Type="http://schemas.openxmlformats.org/officeDocument/2006/relationships/glossaryDocument" Target="glossary/document.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84"/>
    <w:rsid w:val="00181D9C"/>
    <w:rsid w:val="00CC7F84"/>
    <w:rsid w:val="00FA52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23D"/>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23D"/>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60FF6-C7EE-FB44-BB55-11BB9174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55</Pages>
  <Words>15318</Words>
  <Characters>77664</Characters>
  <Application>Microsoft Macintosh Word</Application>
  <DocSecurity>0</DocSecurity>
  <Lines>2427</Lines>
  <Paragraphs>1207</Paragraphs>
  <ScaleCrop>false</ScaleCrop>
  <Company/>
  <LinksUpToDate>false</LinksUpToDate>
  <CharactersWithSpaces>91775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43</cp:revision>
  <cp:lastPrinted>2014-04-25T07:46:00Z</cp:lastPrinted>
  <dcterms:created xsi:type="dcterms:W3CDTF">2014-04-25T07:46:00Z</dcterms:created>
  <dcterms:modified xsi:type="dcterms:W3CDTF">2014-04-26T22:23:00Z</dcterms:modified>
</cp:coreProperties>
</file>