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rPr>
        <w:t xml:space="preserve">1, </w:t>
      </w:r>
      <w:r>
        <w:rPr>
          <w:rFonts w:hint="default" w:ascii="CIDFont+F2" w:hAnsi="CIDFont+F2" w:eastAsia="CIDFont+F2" w:cs="CIDFont+F2"/>
          <w:b/>
          <w:bCs/>
          <w:sz w:val="20"/>
          <w:szCs w:val="20"/>
        </w:rPr>
        <w:t xml:space="preserve">For each member in your team, provide 1 paragraph detailing what parts of the lab that member implemented / researched. (You may skip this question if you are doing the lab by yourself). </w:t>
      </w:r>
    </w:p>
    <w:p>
      <w:pPr>
        <w:rPr>
          <w:rFonts w:hint="default"/>
        </w:rPr>
      </w:pPr>
      <w:r>
        <w:rPr>
          <w:rFonts w:hint="default"/>
        </w:rPr>
        <w:t xml:space="preserve">I did this assignment by myself. </w:t>
      </w:r>
    </w:p>
    <w:p>
      <w:pPr>
        <w:rPr>
          <w:rFonts w:hint="default"/>
        </w:rPr>
      </w:pPr>
      <w:r>
        <w:rPr>
          <w:rFonts w:hint="default"/>
        </w:rPr>
        <w:t>Yilin Zhou (012571026)</w:t>
      </w:r>
    </w:p>
    <w:p>
      <w:pPr>
        <w:pStyle w:val="4"/>
        <w:keepNext w:val="0"/>
        <w:keepLines w:val="0"/>
        <w:widowControl/>
        <w:suppressLineNumbers w:val="0"/>
        <w:rPr>
          <w:rFonts w:hint="default" w:ascii="CIDFont+F2" w:hAnsi="CIDFont+F2" w:eastAsia="CIDFont+F2" w:cs="CIDFont+F2"/>
          <w:b/>
          <w:bCs/>
          <w:sz w:val="20"/>
          <w:szCs w:val="20"/>
        </w:rPr>
      </w:pPr>
      <w:r>
        <w:rPr>
          <w:rFonts w:hint="default" w:ascii="CIDFont+F2" w:hAnsi="CIDFont+F2" w:eastAsia="CIDFont+F2" w:cs="CIDFont+F2"/>
          <w:b/>
          <w:bCs/>
          <w:sz w:val="20"/>
          <w:szCs w:val="20"/>
        </w:rPr>
        <w:t xml:space="preserve">2, 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 </w:t>
      </w:r>
    </w:p>
    <w:p>
      <w:pPr>
        <w:rPr>
          <w:rFonts w:hint="default"/>
          <w:lang w:eastAsia="zh-CN"/>
        </w:rPr>
      </w:pPr>
      <w:r>
        <w:rPr>
          <w:rFonts w:hint="default"/>
          <w:lang w:eastAsia="zh-CN"/>
        </w:rPr>
        <w:t>Step 1: created an instance in google cloud, configuring ssh connection, generating private and public key to connect to VM.</w:t>
      </w:r>
    </w:p>
    <w:p>
      <w:pPr>
        <w:rPr>
          <w:rFonts w:hint="default"/>
          <w:lang w:eastAsia="zh-CN"/>
        </w:rPr>
      </w:pPr>
    </w:p>
    <w:p>
      <w:pPr>
        <w:rPr>
          <w:rFonts w:hint="default"/>
          <w:lang w:eastAsia="zh-CN"/>
        </w:rPr>
      </w:pPr>
      <w:r>
        <w:rPr>
          <w:rFonts w:hint="default"/>
          <w:lang w:eastAsia="zh-CN"/>
        </w:rPr>
        <w:t xml:space="preserve">Step 2: set up environment to run the code. Installing the environment to compile the c file. </w:t>
      </w:r>
    </w:p>
    <w:p>
      <w:pPr>
        <w:rPr>
          <w:rFonts w:hint="default"/>
          <w:lang w:eastAsia="zh-CN"/>
        </w:rPr>
      </w:pPr>
    </w:p>
    <w:p>
      <w:pPr>
        <w:rPr>
          <w:rFonts w:hint="default"/>
          <w:lang w:eastAsia="zh-CN"/>
        </w:rPr>
      </w:pPr>
      <w:r>
        <w:rPr>
          <w:rFonts w:hint="default"/>
          <w:lang w:eastAsia="zh-CN"/>
        </w:rPr>
        <w:t>Step 3: use git clone command to download linux source code and build the source code.</w:t>
      </w:r>
      <w:bookmarkStart w:id="0" w:name="_GoBack"/>
      <w:bookmarkEnd w:id="0"/>
    </w:p>
    <w:p>
      <w:pPr>
        <w:rPr>
          <w:rFonts w:hint="default"/>
          <w:lang w:eastAsia="zh-CN"/>
        </w:rPr>
      </w:pPr>
    </w:p>
    <w:p>
      <w:pPr>
        <w:rPr>
          <w:rFonts w:hint="default"/>
          <w:lang w:eastAsia="zh-CN"/>
        </w:rPr>
      </w:pPr>
      <w:r>
        <w:rPr>
          <w:rFonts w:hint="default"/>
          <w:lang w:eastAsia="zh-CN"/>
        </w:rPr>
        <w:t xml:space="preserve">Step </w:t>
      </w:r>
      <w:r>
        <w:rPr>
          <w:rFonts w:hint="default"/>
          <w:lang w:eastAsia="zh-CN"/>
        </w:rPr>
        <w:t>4</w:t>
      </w:r>
      <w:r>
        <w:rPr>
          <w:rFonts w:hint="default"/>
          <w:lang w:eastAsia="zh-CN"/>
        </w:rPr>
        <w:t>: after adding new features on existing c file, I send the file to VM using scp command, and run “make” command to create new module.</w:t>
      </w:r>
    </w:p>
    <w:p>
      <w:pPr>
        <w:rPr>
          <w:rFonts w:hint="default"/>
          <w:lang w:eastAsia="zh-CN"/>
        </w:rPr>
      </w:pPr>
    </w:p>
    <w:p>
      <w:pPr>
        <w:rPr>
          <w:rFonts w:hint="default" w:ascii="CIDFont+F2" w:hAnsi="CIDFont+F2" w:eastAsia="CIDFont+F2" w:cs="CIDFont+F2"/>
          <w:sz w:val="18"/>
          <w:szCs w:val="18"/>
          <w:lang w:eastAsia="zh-CN"/>
        </w:rPr>
      </w:pPr>
      <w:r>
        <w:rPr>
          <w:rFonts w:hint="default"/>
          <w:lang w:eastAsia="zh-CN"/>
        </w:rPr>
        <w:t xml:space="preserve">Step </w:t>
      </w:r>
      <w:r>
        <w:rPr>
          <w:rFonts w:hint="default"/>
          <w:lang w:eastAsia="zh-CN"/>
        </w:rPr>
        <w:t>5</w:t>
      </w:r>
      <w:r>
        <w:rPr>
          <w:rFonts w:hint="default"/>
          <w:lang w:eastAsia="zh-CN"/>
        </w:rPr>
        <w:t>: after compiling the file, I used  “</w:t>
      </w:r>
      <w:r>
        <w:rPr>
          <w:rFonts w:hint="default"/>
        </w:rPr>
        <w:t>sudo /sbin/insmod cmpe283-1.ko ” to insert this file into kernel module, and check the print information using “Dmesg” command.</w:t>
      </w:r>
    </w:p>
    <w:p>
      <w:pPr>
        <w:pStyle w:val="4"/>
        <w:keepNext w:val="0"/>
        <w:keepLines w:val="0"/>
        <w:widowControl/>
        <w:suppressLineNumbers w:val="0"/>
        <w:rPr>
          <w:rFonts w:hint="default" w:ascii="CIDFont+F2" w:hAnsi="CIDFont+F2" w:eastAsia="CIDFont+F2" w:cs="CIDFont+F2"/>
          <w:sz w:val="18"/>
          <w:szCs w:val="18"/>
          <w:lang w:eastAsia="zh-CN"/>
        </w:rPr>
      </w:pPr>
      <w:r>
        <w:rPr>
          <w:rFonts w:hint="default" w:ascii="CIDFont+F2" w:hAnsi="CIDFont+F2" w:eastAsia="CIDFont+F2" w:cs="CIDFont+F2"/>
          <w:sz w:val="18"/>
          <w:szCs w:val="18"/>
          <w:lang w:eastAsia="zh-CN"/>
        </w:rPr>
        <w:t>Here is the result:</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449.160731] </w:t>
      </w:r>
      <w:r>
        <w:rPr>
          <w:rStyle w:val="14"/>
          <w:rFonts w:ascii="menlo" w:hAnsi="menlo" w:eastAsia="menlo" w:cs="menlo"/>
          <w:color w:val="9FA01C"/>
          <w:sz w:val="22"/>
          <w:szCs w:val="22"/>
          <w:lang w:val="en-US" w:eastAsia="zh-CN" w:bidi="ar"/>
        </w:rPr>
        <w:t>Pinbased Controls MSR</w:t>
      </w:r>
      <w:r>
        <w:rPr>
          <w:rStyle w:val="13"/>
          <w:rFonts w:ascii="menlo" w:hAnsi="menlo" w:eastAsia="menlo" w:cs="menlo"/>
          <w:sz w:val="22"/>
          <w:szCs w:val="22"/>
          <w:lang w:val="en-US" w:eastAsia="zh-CN" w:bidi="ar"/>
        </w:rPr>
        <w:t>: 0x0</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449.168505]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External Interrupt Exiting</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449.177659] </w:t>
      </w:r>
      <w:r>
        <w:rPr>
          <w:sz w:val="22"/>
          <w:szCs w:val="22"/>
        </w:rPr>
        <w:t xml:space="preserve">  </w:t>
      </w:r>
      <w:r>
        <w:rPr>
          <w:rStyle w:val="11"/>
          <w:sz w:val="22"/>
          <w:szCs w:val="22"/>
        </w:rPr>
        <w:t>NMI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449.185707] </w:t>
      </w:r>
      <w:r>
        <w:rPr>
          <w:sz w:val="22"/>
          <w:szCs w:val="22"/>
        </w:rPr>
        <w:t xml:space="preserve">  </w:t>
      </w:r>
      <w:r>
        <w:rPr>
          <w:rStyle w:val="11"/>
          <w:sz w:val="22"/>
          <w:szCs w:val="22"/>
        </w:rPr>
        <w:t>Virtual NMIs</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449.193576]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Activate VMX Preemption Timer</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449.204765] </w:t>
      </w:r>
      <w:r>
        <w:rPr>
          <w:sz w:val="22"/>
          <w:szCs w:val="22"/>
        </w:rPr>
        <w:t xml:space="preserve">  </w:t>
      </w:r>
      <w:r>
        <w:rPr>
          <w:rStyle w:val="11"/>
          <w:sz w:val="22"/>
          <w:szCs w:val="22"/>
        </w:rPr>
        <w:t>Process Posted Interrupts</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449.217489] </w:t>
      </w:r>
      <w:r>
        <w:rPr>
          <w:rStyle w:val="14"/>
          <w:rFonts w:ascii="menlo" w:hAnsi="menlo" w:eastAsia="menlo" w:cs="menlo"/>
          <w:color w:val="9FA01C"/>
          <w:sz w:val="22"/>
          <w:szCs w:val="22"/>
          <w:lang w:val="en-US" w:eastAsia="zh-CN" w:bidi="ar"/>
        </w:rPr>
        <w:t>procbased Controls MSR</w:t>
      </w:r>
      <w:r>
        <w:rPr>
          <w:rStyle w:val="13"/>
          <w:rFonts w:ascii="menlo" w:hAnsi="menlo" w:eastAsia="menlo" w:cs="menlo"/>
          <w:sz w:val="22"/>
          <w:szCs w:val="22"/>
          <w:lang w:val="en-US" w:eastAsia="zh-CN" w:bidi="ar"/>
        </w:rPr>
        <w:t>: 0x0</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449.223829] </w:t>
      </w:r>
      <w:r>
        <w:rPr>
          <w:sz w:val="22"/>
          <w:szCs w:val="22"/>
        </w:rPr>
        <w:t xml:space="preserve">  </w:t>
      </w:r>
      <w:r>
        <w:rPr>
          <w:rStyle w:val="11"/>
          <w:sz w:val="22"/>
          <w:szCs w:val="22"/>
        </w:rPr>
        <w:t>Interrupt-window</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449.233735] </w:t>
      </w:r>
      <w:r>
        <w:rPr>
          <w:sz w:val="22"/>
          <w:szCs w:val="22"/>
        </w:rPr>
        <w:t xml:space="preserve">  </w:t>
      </w:r>
      <w:r>
        <w:rPr>
          <w:rStyle w:val="11"/>
          <w:sz w:val="22"/>
          <w:szCs w:val="22"/>
        </w:rPr>
        <w:t>Use TSC offsetting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449.246093] </w:t>
      </w:r>
      <w:r>
        <w:rPr>
          <w:sz w:val="22"/>
          <w:szCs w:val="22"/>
        </w:rPr>
        <w:t xml:space="preserve">  </w:t>
      </w:r>
      <w:r>
        <w:rPr>
          <w:rStyle w:val="11"/>
          <w:sz w:val="22"/>
          <w:szCs w:val="22"/>
        </w:rPr>
        <w:t>HLT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449.257972] </w:t>
      </w:r>
      <w:r>
        <w:rPr>
          <w:sz w:val="22"/>
          <w:szCs w:val="22"/>
        </w:rPr>
        <w:t xml:space="preserve">  </w:t>
      </w:r>
      <w:r>
        <w:rPr>
          <w:rStyle w:val="11"/>
          <w:sz w:val="22"/>
          <w:szCs w:val="22"/>
        </w:rPr>
        <w:t>INVLPG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449.269648] </w:t>
      </w:r>
      <w:r>
        <w:rPr>
          <w:sz w:val="22"/>
          <w:szCs w:val="22"/>
        </w:rPr>
        <w:t xml:space="preserve">  </w:t>
      </w:r>
      <w:r>
        <w:rPr>
          <w:rStyle w:val="11"/>
          <w:sz w:val="22"/>
          <w:szCs w:val="22"/>
        </w:rPr>
        <w:t>MWAIT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449.280094] </w:t>
      </w:r>
      <w:r>
        <w:rPr>
          <w:sz w:val="22"/>
          <w:szCs w:val="22"/>
        </w:rPr>
        <w:t xml:space="preserve">  </w:t>
      </w:r>
      <w:r>
        <w:rPr>
          <w:rStyle w:val="11"/>
          <w:sz w:val="22"/>
          <w:szCs w:val="22"/>
        </w:rPr>
        <w:t>RDPMC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449.288073] </w:t>
      </w:r>
      <w:r>
        <w:rPr>
          <w:sz w:val="22"/>
          <w:szCs w:val="22"/>
        </w:rPr>
        <w:t xml:space="preserve">  </w:t>
      </w:r>
      <w:r>
        <w:rPr>
          <w:rStyle w:val="11"/>
          <w:sz w:val="22"/>
          <w:szCs w:val="22"/>
        </w:rPr>
        <w:t>RDTSC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449.299142] </w:t>
      </w:r>
      <w:r>
        <w:rPr>
          <w:sz w:val="22"/>
          <w:szCs w:val="22"/>
        </w:rPr>
        <w:t xml:space="preserve">  </w:t>
      </w:r>
      <w:r>
        <w:rPr>
          <w:rStyle w:val="11"/>
          <w:sz w:val="22"/>
          <w:szCs w:val="22"/>
        </w:rPr>
        <w:t>CR3-load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449.307742] </w:t>
      </w:r>
      <w:r>
        <w:rPr>
          <w:sz w:val="22"/>
          <w:szCs w:val="22"/>
        </w:rPr>
        <w:t xml:space="preserve">  </w:t>
      </w:r>
      <w:r>
        <w:rPr>
          <w:rStyle w:val="11"/>
          <w:sz w:val="22"/>
          <w:szCs w:val="22"/>
        </w:rPr>
        <w:t>CR3-store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449.320345] </w:t>
      </w:r>
      <w:r>
        <w:rPr>
          <w:sz w:val="22"/>
          <w:szCs w:val="22"/>
        </w:rPr>
        <w:t xml:space="preserve">  </w:t>
      </w:r>
      <w:r>
        <w:rPr>
          <w:rStyle w:val="11"/>
          <w:sz w:val="22"/>
          <w:szCs w:val="22"/>
        </w:rPr>
        <w:t>CR8-load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449.331000] </w:t>
      </w:r>
      <w:r>
        <w:rPr>
          <w:sz w:val="22"/>
          <w:szCs w:val="22"/>
        </w:rPr>
        <w:t xml:space="preserve">  </w:t>
      </w:r>
      <w:r>
        <w:rPr>
          <w:rStyle w:val="11"/>
          <w:sz w:val="22"/>
          <w:szCs w:val="22"/>
        </w:rPr>
        <w:t>CR8-store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449.341005] </w:t>
      </w:r>
      <w:r>
        <w:rPr>
          <w:sz w:val="22"/>
          <w:szCs w:val="22"/>
        </w:rPr>
        <w:t xml:space="preserve">  </w:t>
      </w:r>
      <w:r>
        <w:rPr>
          <w:rStyle w:val="11"/>
          <w:sz w:val="22"/>
          <w:szCs w:val="22"/>
        </w:rPr>
        <w:t>Use TPR shadow</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449.352056] </w:t>
      </w:r>
      <w:r>
        <w:rPr>
          <w:sz w:val="22"/>
          <w:szCs w:val="22"/>
        </w:rPr>
        <w:t xml:space="preserve">  </w:t>
      </w:r>
      <w:r>
        <w:rPr>
          <w:rStyle w:val="11"/>
          <w:sz w:val="22"/>
          <w:szCs w:val="22"/>
        </w:rPr>
        <w:t>NMI-window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449.360136] </w:t>
      </w:r>
      <w:r>
        <w:rPr>
          <w:sz w:val="22"/>
          <w:szCs w:val="22"/>
        </w:rPr>
        <w:t xml:space="preserve">  </w:t>
      </w:r>
      <w:r>
        <w:rPr>
          <w:rStyle w:val="11"/>
          <w:sz w:val="22"/>
          <w:szCs w:val="22"/>
        </w:rPr>
        <w:t>MOV-DR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449.369228] </w:t>
      </w:r>
      <w:r>
        <w:rPr>
          <w:sz w:val="22"/>
          <w:szCs w:val="22"/>
        </w:rPr>
        <w:t xml:space="preserve">  </w:t>
      </w:r>
      <w:r>
        <w:rPr>
          <w:rStyle w:val="11"/>
          <w:sz w:val="22"/>
          <w:szCs w:val="22"/>
        </w:rPr>
        <w:t>Unconditional I/O</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449.378649] </w:t>
      </w:r>
      <w:r>
        <w:rPr>
          <w:sz w:val="22"/>
          <w:szCs w:val="22"/>
        </w:rPr>
        <w:t xml:space="preserve">  </w:t>
      </w:r>
      <w:r>
        <w:rPr>
          <w:rStyle w:val="11"/>
          <w:sz w:val="22"/>
          <w:szCs w:val="22"/>
        </w:rPr>
        <w:t>Use I/O bitmaps</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449.388306] </w:t>
      </w:r>
      <w:r>
        <w:rPr>
          <w:sz w:val="22"/>
          <w:szCs w:val="22"/>
        </w:rPr>
        <w:t xml:space="preserve">  </w:t>
      </w:r>
      <w:r>
        <w:rPr>
          <w:rStyle w:val="11"/>
          <w:sz w:val="22"/>
          <w:szCs w:val="22"/>
        </w:rPr>
        <w:t>Monitor trap flag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449.396848] </w:t>
      </w:r>
      <w:r>
        <w:rPr>
          <w:sz w:val="22"/>
          <w:szCs w:val="22"/>
        </w:rPr>
        <w:t xml:space="preserve">  </w:t>
      </w:r>
      <w:r>
        <w:rPr>
          <w:rStyle w:val="11"/>
          <w:sz w:val="22"/>
          <w:szCs w:val="22"/>
        </w:rPr>
        <w:t>Use MSR Bitmaps</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449.407039] </w:t>
      </w:r>
      <w:r>
        <w:rPr>
          <w:sz w:val="22"/>
          <w:szCs w:val="22"/>
        </w:rPr>
        <w:t xml:space="preserve">  </w:t>
      </w:r>
      <w:r>
        <w:rPr>
          <w:rStyle w:val="11"/>
          <w:sz w:val="22"/>
          <w:szCs w:val="22"/>
        </w:rPr>
        <w:t>MONITOR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449.416170] </w:t>
      </w:r>
      <w:r>
        <w:rPr>
          <w:sz w:val="22"/>
          <w:szCs w:val="22"/>
        </w:rPr>
        <w:t xml:space="preserve">  </w:t>
      </w:r>
      <w:r>
        <w:rPr>
          <w:rStyle w:val="11"/>
          <w:sz w:val="22"/>
          <w:szCs w:val="22"/>
        </w:rPr>
        <w:t>PAUSE exiting</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449.424289]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Activate secondary controls</w:t>
      </w:r>
      <w:r>
        <w:rPr>
          <w:rStyle w:val="13"/>
          <w:rFonts w:ascii="menlo" w:hAnsi="menlo" w:eastAsia="menlo" w:cs="menlo"/>
          <w:b/>
          <w:sz w:val="22"/>
          <w:szCs w:val="22"/>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449.434562] </w:t>
      </w:r>
      <w:r>
        <w:rPr>
          <w:rStyle w:val="14"/>
          <w:rFonts w:ascii="menlo" w:hAnsi="menlo" w:eastAsia="menlo" w:cs="menlo"/>
          <w:color w:val="9FA01C"/>
          <w:sz w:val="22"/>
          <w:szCs w:val="22"/>
          <w:lang w:val="en-US" w:eastAsia="zh-CN" w:bidi="ar"/>
        </w:rPr>
        <w:t>Secondary Processor-Based Controls MSR</w:t>
      </w:r>
      <w:r>
        <w:rPr>
          <w:rStyle w:val="13"/>
          <w:rFonts w:ascii="menlo" w:hAnsi="menlo" w:eastAsia="menlo" w:cs="menlo"/>
          <w:sz w:val="22"/>
          <w:szCs w:val="22"/>
          <w:lang w:val="en-US" w:eastAsia="zh-CN" w:bidi="ar"/>
        </w:rPr>
        <w:t>: 0x0</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449.443641] </w:t>
      </w:r>
      <w:r>
        <w:rPr>
          <w:sz w:val="22"/>
          <w:szCs w:val="22"/>
        </w:rPr>
        <w:t xml:space="preserve">  </w:t>
      </w:r>
      <w:r>
        <w:rPr>
          <w:rStyle w:val="11"/>
          <w:sz w:val="22"/>
          <w:szCs w:val="22"/>
        </w:rPr>
        <w:t>Virtualize APIC accesses</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449.456417] </w:t>
      </w:r>
      <w:r>
        <w:rPr>
          <w:sz w:val="22"/>
          <w:szCs w:val="22"/>
        </w:rPr>
        <w:t xml:space="preserve">  </w:t>
      </w:r>
      <w:r>
        <w:rPr>
          <w:rStyle w:val="11"/>
          <w:sz w:val="22"/>
          <w:szCs w:val="22"/>
        </w:rPr>
        <w:t>Enable EPT</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449.465075] </w:t>
      </w:r>
      <w:r>
        <w:rPr>
          <w:sz w:val="22"/>
          <w:szCs w:val="22"/>
        </w:rPr>
        <w:t xml:space="preserve">  </w:t>
      </w:r>
      <w:r>
        <w:rPr>
          <w:rStyle w:val="11"/>
          <w:sz w:val="22"/>
          <w:szCs w:val="22"/>
        </w:rPr>
        <w:t>Descriptor-table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449.475633] </w:t>
      </w:r>
      <w:r>
        <w:rPr>
          <w:sz w:val="22"/>
          <w:szCs w:val="22"/>
        </w:rPr>
        <w:t xml:space="preserve">  </w:t>
      </w:r>
      <w:r>
        <w:rPr>
          <w:rStyle w:val="11"/>
          <w:sz w:val="22"/>
          <w:szCs w:val="22"/>
        </w:rPr>
        <w:t>Enable RDTSCP</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449.485139] </w:t>
      </w:r>
      <w:r>
        <w:rPr>
          <w:sz w:val="22"/>
          <w:szCs w:val="22"/>
        </w:rPr>
        <w:t xml:space="preserve">  </w:t>
      </w:r>
      <w:r>
        <w:rPr>
          <w:rStyle w:val="11"/>
          <w:sz w:val="22"/>
          <w:szCs w:val="22"/>
        </w:rPr>
        <w:t>Virtualize x2APIC mode</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449.496478] </w:t>
      </w:r>
      <w:r>
        <w:rPr>
          <w:sz w:val="22"/>
          <w:szCs w:val="22"/>
        </w:rPr>
        <w:t xml:space="preserve">  </w:t>
      </w:r>
      <w:r>
        <w:rPr>
          <w:rStyle w:val="11"/>
          <w:sz w:val="22"/>
          <w:szCs w:val="22"/>
        </w:rPr>
        <w:t>Enable VPID</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449.508649] </w:t>
      </w:r>
      <w:r>
        <w:rPr>
          <w:sz w:val="22"/>
          <w:szCs w:val="22"/>
        </w:rPr>
        <w:t xml:space="preserve">  </w:t>
      </w:r>
      <w:r>
        <w:rPr>
          <w:rStyle w:val="11"/>
          <w:sz w:val="22"/>
          <w:szCs w:val="22"/>
        </w:rPr>
        <w:t>WBINVD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449.520065] </w:t>
      </w:r>
      <w:r>
        <w:rPr>
          <w:sz w:val="22"/>
          <w:szCs w:val="22"/>
        </w:rPr>
        <w:t xml:space="preserve">  </w:t>
      </w:r>
      <w:r>
        <w:rPr>
          <w:rStyle w:val="11"/>
          <w:sz w:val="22"/>
          <w:szCs w:val="22"/>
        </w:rPr>
        <w:t>Unrestricted guest</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449.530095]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APIC-register virtualization</w:t>
      </w:r>
      <w:r>
        <w:rPr>
          <w:rStyle w:val="13"/>
          <w:rFonts w:ascii="menlo" w:hAnsi="menlo" w:eastAsia="menlo" w:cs="menlo"/>
          <w:b/>
          <w:sz w:val="22"/>
          <w:szCs w:val="22"/>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449.539849]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Virtual-interrupt delivery</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449.553580] </w:t>
      </w:r>
      <w:r>
        <w:rPr>
          <w:sz w:val="22"/>
          <w:szCs w:val="22"/>
        </w:rPr>
        <w:t xml:space="preserve">  </w:t>
      </w:r>
      <w:r>
        <w:rPr>
          <w:rStyle w:val="11"/>
          <w:sz w:val="22"/>
          <w:szCs w:val="22"/>
        </w:rPr>
        <w:t>PAUSE-loop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449.567618] </w:t>
      </w:r>
      <w:r>
        <w:rPr>
          <w:sz w:val="22"/>
          <w:szCs w:val="22"/>
        </w:rPr>
        <w:t xml:space="preserve">  </w:t>
      </w:r>
      <w:r>
        <w:rPr>
          <w:rStyle w:val="11"/>
          <w:sz w:val="22"/>
          <w:szCs w:val="22"/>
        </w:rPr>
        <w:t>RDRAND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449.577091] </w:t>
      </w:r>
      <w:r>
        <w:rPr>
          <w:sz w:val="22"/>
          <w:szCs w:val="22"/>
        </w:rPr>
        <w:t xml:space="preserve">  </w:t>
      </w:r>
      <w:r>
        <w:rPr>
          <w:rStyle w:val="11"/>
          <w:sz w:val="22"/>
          <w:szCs w:val="22"/>
        </w:rPr>
        <w:t>Enable INVPCID</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449.589377] </w:t>
      </w:r>
      <w:r>
        <w:rPr>
          <w:sz w:val="22"/>
          <w:szCs w:val="22"/>
        </w:rPr>
        <w:t xml:space="preserve">  </w:t>
      </w:r>
      <w:r>
        <w:rPr>
          <w:rStyle w:val="11"/>
          <w:sz w:val="22"/>
          <w:szCs w:val="22"/>
        </w:rPr>
        <w:t>Enable VM functions</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449.602247] </w:t>
      </w:r>
      <w:r>
        <w:rPr>
          <w:sz w:val="22"/>
          <w:szCs w:val="22"/>
        </w:rPr>
        <w:t xml:space="preserve">  </w:t>
      </w:r>
      <w:r>
        <w:rPr>
          <w:rStyle w:val="11"/>
          <w:sz w:val="22"/>
          <w:szCs w:val="22"/>
        </w:rPr>
        <w:t>VMCS shadowing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449.612608] </w:t>
      </w:r>
      <w:r>
        <w:rPr>
          <w:sz w:val="22"/>
          <w:szCs w:val="22"/>
        </w:rPr>
        <w:t xml:space="preserve">  </w:t>
      </w:r>
      <w:r>
        <w:rPr>
          <w:rStyle w:val="11"/>
          <w:sz w:val="22"/>
          <w:szCs w:val="22"/>
        </w:rPr>
        <w:t>Enable ENCLS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449.626240] </w:t>
      </w:r>
      <w:r>
        <w:rPr>
          <w:sz w:val="22"/>
          <w:szCs w:val="22"/>
        </w:rPr>
        <w:t xml:space="preserve">  </w:t>
      </w:r>
      <w:r>
        <w:rPr>
          <w:rStyle w:val="11"/>
          <w:sz w:val="22"/>
          <w:szCs w:val="22"/>
        </w:rPr>
        <w:t>RDSEED exiting</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449.637009] </w:t>
      </w:r>
      <w:r>
        <w:rPr>
          <w:sz w:val="22"/>
          <w:szCs w:val="22"/>
        </w:rPr>
        <w:t xml:space="preserve">  </w:t>
      </w:r>
      <w:r>
        <w:rPr>
          <w:rStyle w:val="11"/>
          <w:sz w:val="22"/>
          <w:szCs w:val="22"/>
        </w:rPr>
        <w:t>Enable PML</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449.645639] </w:t>
      </w:r>
      <w:r>
        <w:rPr>
          <w:sz w:val="22"/>
          <w:szCs w:val="22"/>
        </w:rPr>
        <w:t xml:space="preserve">  </w:t>
      </w:r>
      <w:r>
        <w:rPr>
          <w:rStyle w:val="11"/>
          <w:sz w:val="22"/>
          <w:szCs w:val="22"/>
        </w:rPr>
        <w:t>EPT-violation</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449.653913]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Conceal VMX nonroot operation from Intel PT</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449.667186] </w:t>
      </w:r>
      <w:r>
        <w:rPr>
          <w:sz w:val="22"/>
          <w:szCs w:val="22"/>
        </w:rPr>
        <w:t xml:space="preserve">  </w:t>
      </w:r>
      <w:r>
        <w:rPr>
          <w:rStyle w:val="11"/>
          <w:sz w:val="22"/>
          <w:szCs w:val="22"/>
        </w:rPr>
        <w:t>Enable XSAVES/XRSTORS</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449.677525]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Mode-based execute control for EPT</w:t>
      </w:r>
      <w:r>
        <w:rPr>
          <w:rStyle w:val="13"/>
          <w:rFonts w:ascii="menlo" w:hAnsi="menlo" w:eastAsia="menlo" w:cs="menlo"/>
          <w:b/>
          <w:sz w:val="22"/>
          <w:szCs w:val="22"/>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449.688568]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Sub-page write permissions for EPT</w:t>
      </w:r>
      <w:r>
        <w:rPr>
          <w:rStyle w:val="13"/>
          <w:rFonts w:ascii="menlo" w:hAnsi="menlo" w:eastAsia="menlo" w:cs="menlo"/>
          <w:b/>
          <w:sz w:val="22"/>
          <w:szCs w:val="22"/>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449.702106]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Intel PT uses guest physical addresses</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449.715809] </w:t>
      </w:r>
      <w:r>
        <w:rPr>
          <w:sz w:val="22"/>
          <w:szCs w:val="22"/>
        </w:rPr>
        <w:t xml:space="preserve">  </w:t>
      </w:r>
      <w:r>
        <w:rPr>
          <w:rStyle w:val="11"/>
          <w:sz w:val="22"/>
          <w:szCs w:val="22"/>
        </w:rPr>
        <w:t>Use TSC scaling</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449.726467]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Enable user wait and pause</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449.736890] </w:t>
      </w:r>
      <w:r>
        <w:rPr>
          <w:sz w:val="22"/>
          <w:szCs w:val="22"/>
        </w:rPr>
        <w:t xml:space="preserve">  </w:t>
      </w:r>
      <w:r>
        <w:rPr>
          <w:rStyle w:val="11"/>
          <w:sz w:val="22"/>
          <w:szCs w:val="22"/>
        </w:rPr>
        <w:t>Enable ENCLV exiting</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449.751132] </w:t>
      </w:r>
      <w:r>
        <w:rPr>
          <w:rStyle w:val="14"/>
          <w:rFonts w:ascii="menlo" w:hAnsi="menlo" w:eastAsia="menlo" w:cs="menlo"/>
          <w:color w:val="9FA01C"/>
          <w:sz w:val="22"/>
          <w:szCs w:val="22"/>
          <w:lang w:val="en-US" w:eastAsia="zh-CN" w:bidi="ar"/>
        </w:rPr>
        <w:t>VM Exit Controls MSR</w:t>
      </w:r>
      <w:r>
        <w:rPr>
          <w:rStyle w:val="13"/>
          <w:rFonts w:ascii="menlo" w:hAnsi="menlo" w:eastAsia="menlo" w:cs="menlo"/>
          <w:sz w:val="22"/>
          <w:szCs w:val="22"/>
          <w:lang w:val="en-US" w:eastAsia="zh-CN" w:bidi="ar"/>
        </w:rPr>
        <w:t>: 0x0</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449.759237] </w:t>
      </w:r>
      <w:r>
        <w:rPr>
          <w:sz w:val="22"/>
          <w:szCs w:val="22"/>
        </w:rPr>
        <w:t xml:space="preserve">  </w:t>
      </w:r>
      <w:r>
        <w:rPr>
          <w:rStyle w:val="11"/>
          <w:sz w:val="22"/>
          <w:szCs w:val="22"/>
        </w:rPr>
        <w:t>Save debug controls</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449.772177] </w:t>
      </w:r>
      <w:r>
        <w:rPr>
          <w:sz w:val="22"/>
          <w:szCs w:val="22"/>
        </w:rPr>
        <w:t xml:space="preserve">  </w:t>
      </w:r>
      <w:r>
        <w:rPr>
          <w:rStyle w:val="11"/>
          <w:sz w:val="22"/>
          <w:szCs w:val="22"/>
        </w:rPr>
        <w:t>Host address- space size</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449.785664]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Load IA32_PERF_GLOB AL_CTRL</w:t>
      </w:r>
      <w:r>
        <w:rPr>
          <w:rStyle w:val="13"/>
          <w:rFonts w:ascii="menlo" w:hAnsi="menlo" w:eastAsia="menlo" w:cs="menlo"/>
          <w:b/>
          <w:sz w:val="22"/>
          <w:szCs w:val="22"/>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449.795756]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Acknowledge interrupt on exit</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449.805842] </w:t>
      </w:r>
      <w:r>
        <w:rPr>
          <w:sz w:val="22"/>
          <w:szCs w:val="22"/>
        </w:rPr>
        <w:t xml:space="preserve">  </w:t>
      </w:r>
      <w:r>
        <w:rPr>
          <w:rStyle w:val="11"/>
          <w:sz w:val="22"/>
          <w:szCs w:val="22"/>
        </w:rPr>
        <w:t>Save IA32_PAT</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449.815862] </w:t>
      </w:r>
      <w:r>
        <w:rPr>
          <w:sz w:val="22"/>
          <w:szCs w:val="22"/>
        </w:rPr>
        <w:t xml:space="preserve">  </w:t>
      </w:r>
      <w:r>
        <w:rPr>
          <w:rStyle w:val="11"/>
          <w:sz w:val="22"/>
          <w:szCs w:val="22"/>
        </w:rPr>
        <w:t>Load IA32_PAT</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449.823609] </w:t>
      </w:r>
      <w:r>
        <w:rPr>
          <w:sz w:val="22"/>
          <w:szCs w:val="22"/>
        </w:rPr>
        <w:t xml:space="preserve">  </w:t>
      </w:r>
      <w:r>
        <w:rPr>
          <w:rStyle w:val="11"/>
          <w:sz w:val="22"/>
          <w:szCs w:val="22"/>
        </w:rPr>
        <w:t>Save IA32_EFER</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449.832593] </w:t>
      </w:r>
      <w:r>
        <w:rPr>
          <w:sz w:val="22"/>
          <w:szCs w:val="22"/>
        </w:rPr>
        <w:t xml:space="preserve">  </w:t>
      </w:r>
      <w:r>
        <w:rPr>
          <w:rStyle w:val="11"/>
          <w:sz w:val="22"/>
          <w:szCs w:val="22"/>
        </w:rPr>
        <w:t>Load IA32_EFER</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449.842513]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Save VMX-preemption timer value</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449.856569] </w:t>
      </w:r>
      <w:r>
        <w:rPr>
          <w:sz w:val="22"/>
          <w:szCs w:val="22"/>
        </w:rPr>
        <w:t xml:space="preserve">  </w:t>
      </w:r>
      <w:r>
        <w:rPr>
          <w:rStyle w:val="11"/>
          <w:sz w:val="22"/>
          <w:szCs w:val="22"/>
        </w:rPr>
        <w:t>Clear IA32_BNDCFGS</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449.867543]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Conceal VM exits from Intel PT</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449.882629] </w:t>
      </w:r>
      <w:r>
        <w:rPr>
          <w:sz w:val="22"/>
          <w:szCs w:val="22"/>
        </w:rPr>
        <w:t xml:space="preserve">  </w:t>
      </w:r>
      <w:r>
        <w:rPr>
          <w:rStyle w:val="11"/>
          <w:sz w:val="22"/>
          <w:szCs w:val="22"/>
        </w:rPr>
        <w:t>Clear IA32_RTIT_CTL</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449.894447] </w:t>
      </w:r>
      <w:r>
        <w:rPr>
          <w:sz w:val="22"/>
          <w:szCs w:val="22"/>
        </w:rPr>
        <w:t xml:space="preserve">  </w:t>
      </w:r>
      <w:r>
        <w:rPr>
          <w:rStyle w:val="11"/>
          <w:sz w:val="22"/>
          <w:szCs w:val="22"/>
        </w:rPr>
        <w:t>Load CET state</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449.905745] </w:t>
      </w:r>
      <w:r>
        <w:rPr>
          <w:sz w:val="22"/>
          <w:szCs w:val="22"/>
        </w:rPr>
        <w:t xml:space="preserve">  </w:t>
      </w:r>
      <w:r>
        <w:rPr>
          <w:rStyle w:val="11"/>
          <w:sz w:val="22"/>
          <w:szCs w:val="22"/>
        </w:rPr>
        <w:t>Load PKRS</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449.914915] </w:t>
      </w:r>
      <w:r>
        <w:rPr>
          <w:rStyle w:val="14"/>
          <w:rFonts w:ascii="menlo" w:hAnsi="menlo" w:eastAsia="menlo" w:cs="menlo"/>
          <w:color w:val="9FA01C"/>
          <w:sz w:val="22"/>
          <w:szCs w:val="22"/>
          <w:lang w:val="en-US" w:eastAsia="zh-CN" w:bidi="ar"/>
        </w:rPr>
        <w:t>VM Entry Controls MSR</w:t>
      </w:r>
      <w:r>
        <w:rPr>
          <w:rStyle w:val="13"/>
          <w:rFonts w:ascii="menlo" w:hAnsi="menlo" w:eastAsia="menlo" w:cs="menlo"/>
          <w:sz w:val="22"/>
          <w:szCs w:val="22"/>
          <w:lang w:val="en-US" w:eastAsia="zh-CN" w:bidi="ar"/>
        </w:rPr>
        <w:t>: 0x0</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449.922040] </w:t>
      </w:r>
      <w:r>
        <w:rPr>
          <w:sz w:val="22"/>
          <w:szCs w:val="22"/>
        </w:rPr>
        <w:t xml:space="preserve">  </w:t>
      </w:r>
      <w:r>
        <w:rPr>
          <w:rStyle w:val="11"/>
          <w:sz w:val="22"/>
          <w:szCs w:val="22"/>
        </w:rPr>
        <w:t>Load debug controls</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449.934548] </w:t>
      </w:r>
      <w:r>
        <w:rPr>
          <w:sz w:val="22"/>
          <w:szCs w:val="22"/>
        </w:rPr>
        <w:t xml:space="preserve">  </w:t>
      </w:r>
      <w:r>
        <w:rPr>
          <w:rStyle w:val="11"/>
          <w:sz w:val="22"/>
          <w:szCs w:val="22"/>
        </w:rPr>
        <w:t>IA-32e mode guest</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449.942941] </w:t>
      </w:r>
      <w:r>
        <w:rPr>
          <w:sz w:val="22"/>
          <w:szCs w:val="22"/>
        </w:rPr>
        <w:t xml:space="preserve">  </w:t>
      </w:r>
      <w:r>
        <w:rPr>
          <w:rStyle w:val="11"/>
          <w:sz w:val="22"/>
          <w:szCs w:val="22"/>
        </w:rPr>
        <w:t>Entry to SMM</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449.951832]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Deactivate dual-monitor treatment</w:t>
      </w:r>
      <w:r>
        <w:rPr>
          <w:rStyle w:val="13"/>
          <w:rFonts w:ascii="menlo" w:hAnsi="menlo" w:eastAsia="menlo" w:cs="menlo"/>
          <w:b/>
          <w:sz w:val="22"/>
          <w:szCs w:val="22"/>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449.963988]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Load IA32_PERF_GLOBAL_CTRL</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449.978992] </w:t>
      </w:r>
      <w:r>
        <w:rPr>
          <w:sz w:val="22"/>
          <w:szCs w:val="22"/>
        </w:rPr>
        <w:t xml:space="preserve">  </w:t>
      </w:r>
      <w:r>
        <w:rPr>
          <w:rStyle w:val="11"/>
          <w:sz w:val="22"/>
          <w:szCs w:val="22"/>
        </w:rPr>
        <w:t>Load IA32_PAT</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449.989101] </w:t>
      </w:r>
      <w:r>
        <w:rPr>
          <w:sz w:val="22"/>
          <w:szCs w:val="22"/>
        </w:rPr>
        <w:t xml:space="preserve">  </w:t>
      </w:r>
      <w:r>
        <w:rPr>
          <w:rStyle w:val="11"/>
          <w:sz w:val="22"/>
          <w:szCs w:val="22"/>
        </w:rPr>
        <w:t>Load IA32_EFER</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449.996350] </w:t>
      </w:r>
      <w:r>
        <w:rPr>
          <w:sz w:val="22"/>
          <w:szCs w:val="22"/>
        </w:rPr>
        <w:t xml:space="preserve">  </w:t>
      </w:r>
      <w:r>
        <w:rPr>
          <w:rStyle w:val="11"/>
          <w:sz w:val="22"/>
          <w:szCs w:val="22"/>
        </w:rPr>
        <w:t>Load IA32_BNDCFGS</w:t>
      </w:r>
      <w:r>
        <w:rPr>
          <w:rStyle w:val="14"/>
          <w:b/>
          <w:sz w:val="22"/>
          <w:szCs w:val="22"/>
        </w:rPr>
        <w:t>: Can set=No, Can clear=Yes</w:t>
      </w:r>
    </w:p>
    <w:p>
      <w:pPr>
        <w:pStyle w:val="4"/>
        <w:keepNext w:val="0"/>
        <w:keepLines w:val="0"/>
        <w:widowControl/>
        <w:suppressLineNumbers w:val="0"/>
        <w:spacing w:before="0" w:beforeAutospacing="0" w:after="0" w:afterAutospacing="0"/>
        <w:ind w:left="0" w:right="0"/>
        <w:jc w:val="left"/>
        <w:rPr>
          <w:sz w:val="18"/>
          <w:szCs w:val="18"/>
        </w:rPr>
      </w:pPr>
      <w:r>
        <w:rPr>
          <w:rFonts w:hint="default" w:ascii="menlo" w:hAnsi="menlo" w:eastAsia="menlo" w:cs="menlo"/>
          <w:color w:val="2FB41D"/>
          <w:kern w:val="0"/>
          <w:sz w:val="22"/>
          <w:szCs w:val="22"/>
          <w:lang w:val="en-US" w:eastAsia="zh-CN" w:bidi="ar"/>
        </w:rPr>
        <w:t>[</w:t>
      </w:r>
      <w:r>
        <w:rPr>
          <w:rFonts w:hint="default" w:ascii="menlo" w:hAnsi="menlo" w:eastAsia="menlo" w:cs="menlo"/>
          <w:color w:val="9FA01C"/>
          <w:kern w:val="0"/>
          <w:sz w:val="22"/>
          <w:szCs w:val="22"/>
          <w:lang w:val="en-US" w:eastAsia="zh-CN" w:bidi="ar"/>
        </w:rPr>
        <w:t xml:space="preserve">  </w:t>
      </w:r>
      <w:r>
        <w:rPr>
          <w:rFonts w:hint="default" w:ascii="menlo" w:hAnsi="menlo" w:eastAsia="menlo" w:cs="menlo"/>
          <w:color w:val="2FB41D"/>
          <w:kern w:val="0"/>
          <w:sz w:val="22"/>
          <w:szCs w:val="22"/>
          <w:lang w:val="en-US" w:eastAsia="zh-CN" w:bidi="ar"/>
        </w:rPr>
        <w:t xml:space="preserve">450.004300] </w:t>
      </w:r>
      <w:r>
        <w:rPr>
          <w:rFonts w:hint="default" w:ascii="menlo" w:hAnsi="menlo" w:eastAsia="menlo" w:cs="menlo"/>
          <w:color w:val="9FA01C"/>
          <w:kern w:val="0"/>
          <w:sz w:val="22"/>
          <w:szCs w:val="22"/>
          <w:lang w:val="en-US" w:eastAsia="zh-CN" w:bidi="ar"/>
        </w:rPr>
        <w:t xml:space="preserve">  </w:t>
      </w:r>
      <w:r>
        <w:rPr>
          <w:rStyle w:val="14"/>
          <w:rFonts w:ascii="menlo" w:hAnsi="menlo" w:eastAsia="menlo" w:cs="menlo"/>
          <w:color w:val="9FA01C"/>
          <w:sz w:val="22"/>
          <w:szCs w:val="22"/>
          <w:lang w:val="en-US" w:eastAsia="zh-CN" w:bidi="ar"/>
        </w:rPr>
        <w:t>Conceal VM entries from Intel PT</w:t>
      </w:r>
      <w:r>
        <w:rPr>
          <w:rStyle w:val="13"/>
          <w:rFonts w:ascii="menlo" w:hAnsi="menlo" w:eastAsia="menlo" w:cs="menlo"/>
          <w:b/>
          <w:sz w:val="22"/>
          <w:szCs w:val="22"/>
          <w:lang w:val="en-US" w:eastAsia="zh-CN" w:bidi="ar"/>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450.013246] </w:t>
      </w:r>
      <w:r>
        <w:rPr>
          <w:sz w:val="22"/>
          <w:szCs w:val="22"/>
        </w:rPr>
        <w:t xml:space="preserve">  </w:t>
      </w:r>
      <w:r>
        <w:rPr>
          <w:rStyle w:val="11"/>
          <w:sz w:val="22"/>
          <w:szCs w:val="22"/>
        </w:rPr>
        <w:t>Load IA32_RTIT_CTL</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450.020537] </w:t>
      </w:r>
      <w:r>
        <w:rPr>
          <w:sz w:val="22"/>
          <w:szCs w:val="22"/>
        </w:rPr>
        <w:t xml:space="preserve">  </w:t>
      </w:r>
      <w:r>
        <w:rPr>
          <w:rStyle w:val="11"/>
          <w:sz w:val="22"/>
          <w:szCs w:val="22"/>
        </w:rPr>
        <w:t>Load CET state</w:t>
      </w:r>
      <w:r>
        <w:rPr>
          <w:rStyle w:val="14"/>
          <w:b/>
          <w:sz w:val="22"/>
          <w:szCs w:val="22"/>
        </w:rPr>
        <w:t>: Can set=No, Can clear=Yes</w:t>
      </w:r>
    </w:p>
    <w:p>
      <w:pPr>
        <w:pStyle w:val="12"/>
        <w:keepNext w:val="0"/>
        <w:keepLines w:val="0"/>
        <w:widowControl/>
        <w:suppressLineNumbers w:val="0"/>
        <w:rPr>
          <w:sz w:val="22"/>
          <w:szCs w:val="22"/>
        </w:rPr>
      </w:pPr>
      <w:r>
        <w:rPr>
          <w:color w:val="2FB41D"/>
          <w:sz w:val="22"/>
          <w:szCs w:val="22"/>
        </w:rPr>
        <w:t>[</w:t>
      </w:r>
      <w:r>
        <w:rPr>
          <w:sz w:val="22"/>
          <w:szCs w:val="22"/>
        </w:rPr>
        <w:t xml:space="preserve">  </w:t>
      </w:r>
      <w:r>
        <w:rPr>
          <w:color w:val="2FB41D"/>
          <w:sz w:val="22"/>
          <w:szCs w:val="22"/>
        </w:rPr>
        <w:t xml:space="preserve">450.029438] </w:t>
      </w:r>
      <w:r>
        <w:rPr>
          <w:sz w:val="22"/>
          <w:szCs w:val="22"/>
        </w:rPr>
        <w:t xml:space="preserve">  </w:t>
      </w:r>
      <w:r>
        <w:rPr>
          <w:rStyle w:val="11"/>
          <w:sz w:val="22"/>
          <w:szCs w:val="22"/>
        </w:rPr>
        <w:t>Load PKRS</w:t>
      </w:r>
      <w:r>
        <w:rPr>
          <w:rStyle w:val="14"/>
          <w:b/>
          <w:sz w:val="22"/>
          <w:szCs w:val="22"/>
        </w:rPr>
        <w:t>: Can set=No, Can clear=Yes</w:t>
      </w:r>
    </w:p>
    <w:p>
      <w:pPr>
        <w:pStyle w:val="4"/>
        <w:keepNext w:val="0"/>
        <w:keepLines w:val="0"/>
        <w:widowControl/>
        <w:suppressLineNumbers w:val="0"/>
        <w:rPr>
          <w:rFonts w:hint="default" w:ascii="CIDFont+F2" w:hAnsi="CIDFont+F2" w:eastAsia="CIDFont+F2" w:cs="CIDFont+F2"/>
          <w:sz w:val="11"/>
          <w:szCs w:val="1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panose1 w:val="02010600040101010101"/>
    <w:charset w:val="86"/>
    <w:family w:val="auto"/>
    <w:pitch w:val="default"/>
    <w:sig w:usb0="80000287" w:usb1="280F3C52"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4D"/>
    <w:family w:val="decorative"/>
    <w:pitch w:val="default"/>
    <w:sig w:usb0="00000000" w:usb1="00000000" w:usb2="00000000" w:usb3="00000000" w:csb0="80000000" w:csb1="00000000"/>
  </w:font>
  <w:font w:name="AppleSystemUIFont">
    <w:altName w:val="PingFang SC"/>
    <w:panose1 w:val="020B0604020202020204"/>
    <w:charset w:val="00"/>
    <w:family w:val="auto"/>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Akzidenz">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DEBC7BC"/>
    <w:rsid w:val="0DEF87BB"/>
    <w:rsid w:val="0EEA89FC"/>
    <w:rsid w:val="0FDFDF06"/>
    <w:rsid w:val="12FE1083"/>
    <w:rsid w:val="19B821A6"/>
    <w:rsid w:val="1AA7BB4E"/>
    <w:rsid w:val="1BBF53DA"/>
    <w:rsid w:val="1BE94808"/>
    <w:rsid w:val="1D8FF5B8"/>
    <w:rsid w:val="1EBBDDCE"/>
    <w:rsid w:val="1FDFC636"/>
    <w:rsid w:val="1FFF6648"/>
    <w:rsid w:val="26D56D4A"/>
    <w:rsid w:val="271ECB93"/>
    <w:rsid w:val="275F07E8"/>
    <w:rsid w:val="27671C41"/>
    <w:rsid w:val="297DC558"/>
    <w:rsid w:val="2B73C453"/>
    <w:rsid w:val="2BE7671B"/>
    <w:rsid w:val="2BFD2930"/>
    <w:rsid w:val="2DF7B94B"/>
    <w:rsid w:val="2EEFCCEE"/>
    <w:rsid w:val="2F160B2E"/>
    <w:rsid w:val="2F5A3903"/>
    <w:rsid w:val="2F7E9C3C"/>
    <w:rsid w:val="2F9F1A75"/>
    <w:rsid w:val="2FC9BCC1"/>
    <w:rsid w:val="2FDF9551"/>
    <w:rsid w:val="2FEDAAF2"/>
    <w:rsid w:val="2FFE7E5D"/>
    <w:rsid w:val="2FFFBE24"/>
    <w:rsid w:val="2FFFFED4"/>
    <w:rsid w:val="3156AF74"/>
    <w:rsid w:val="31DEEBBE"/>
    <w:rsid w:val="332C4533"/>
    <w:rsid w:val="335FEF6A"/>
    <w:rsid w:val="33FDB3FE"/>
    <w:rsid w:val="364DD36F"/>
    <w:rsid w:val="369DFB91"/>
    <w:rsid w:val="36DF7153"/>
    <w:rsid w:val="36FDDF54"/>
    <w:rsid w:val="37B5DC64"/>
    <w:rsid w:val="37BB006A"/>
    <w:rsid w:val="37BBDF8B"/>
    <w:rsid w:val="37C97A8E"/>
    <w:rsid w:val="37DEF72F"/>
    <w:rsid w:val="37FD4B4E"/>
    <w:rsid w:val="37FDF515"/>
    <w:rsid w:val="3855A942"/>
    <w:rsid w:val="395FDD27"/>
    <w:rsid w:val="3989CAC0"/>
    <w:rsid w:val="39FC297A"/>
    <w:rsid w:val="3AA5463C"/>
    <w:rsid w:val="3AF372C6"/>
    <w:rsid w:val="3B3FB5C3"/>
    <w:rsid w:val="3B5C8A2B"/>
    <w:rsid w:val="3B9EDFD9"/>
    <w:rsid w:val="3B9FCCDA"/>
    <w:rsid w:val="3BBC1941"/>
    <w:rsid w:val="3BCD0492"/>
    <w:rsid w:val="3BCE8370"/>
    <w:rsid w:val="3BF38E05"/>
    <w:rsid w:val="3BFF91A2"/>
    <w:rsid w:val="3C0E70EE"/>
    <w:rsid w:val="3C7F910E"/>
    <w:rsid w:val="3C7FF7C2"/>
    <w:rsid w:val="3CFF27C9"/>
    <w:rsid w:val="3CFF8B25"/>
    <w:rsid w:val="3D5A6809"/>
    <w:rsid w:val="3D790C09"/>
    <w:rsid w:val="3DD70875"/>
    <w:rsid w:val="3DDE35B5"/>
    <w:rsid w:val="3DFCD585"/>
    <w:rsid w:val="3E37FEEB"/>
    <w:rsid w:val="3E420C09"/>
    <w:rsid w:val="3E7F0A3D"/>
    <w:rsid w:val="3EAC611A"/>
    <w:rsid w:val="3EBFEFA5"/>
    <w:rsid w:val="3ED8C2DD"/>
    <w:rsid w:val="3EFC8006"/>
    <w:rsid w:val="3EFD0A6C"/>
    <w:rsid w:val="3F3B6F58"/>
    <w:rsid w:val="3F6B377E"/>
    <w:rsid w:val="3F7F4B4F"/>
    <w:rsid w:val="3F7F6DF5"/>
    <w:rsid w:val="3F9DE01F"/>
    <w:rsid w:val="3FBCF3C9"/>
    <w:rsid w:val="3FBFA3AF"/>
    <w:rsid w:val="3FCF1404"/>
    <w:rsid w:val="3FDB2D2D"/>
    <w:rsid w:val="3FDB4099"/>
    <w:rsid w:val="3FEFC31F"/>
    <w:rsid w:val="3FF6A577"/>
    <w:rsid w:val="3FFB8980"/>
    <w:rsid w:val="3FFF40DC"/>
    <w:rsid w:val="3FFF8A42"/>
    <w:rsid w:val="3FFFE6CB"/>
    <w:rsid w:val="3FFFFA9C"/>
    <w:rsid w:val="45CDA428"/>
    <w:rsid w:val="477F5947"/>
    <w:rsid w:val="47CF2076"/>
    <w:rsid w:val="497D4B7E"/>
    <w:rsid w:val="4A373FA3"/>
    <w:rsid w:val="4B8B02F9"/>
    <w:rsid w:val="4D3FFF90"/>
    <w:rsid w:val="4D5D6978"/>
    <w:rsid w:val="4DEBEF99"/>
    <w:rsid w:val="4E373FC6"/>
    <w:rsid w:val="4EAD2D1F"/>
    <w:rsid w:val="4EFF93EA"/>
    <w:rsid w:val="4FBDC48A"/>
    <w:rsid w:val="4FD4008D"/>
    <w:rsid w:val="4FD92D9B"/>
    <w:rsid w:val="4FFE24A7"/>
    <w:rsid w:val="52AA589B"/>
    <w:rsid w:val="5377A935"/>
    <w:rsid w:val="537CAAC4"/>
    <w:rsid w:val="53FE89BE"/>
    <w:rsid w:val="547E6F8F"/>
    <w:rsid w:val="55ECB3D8"/>
    <w:rsid w:val="569D01C0"/>
    <w:rsid w:val="56B4CE31"/>
    <w:rsid w:val="56BAFD85"/>
    <w:rsid w:val="56FC4D68"/>
    <w:rsid w:val="56FF9D29"/>
    <w:rsid w:val="56FFA5A6"/>
    <w:rsid w:val="57F481B8"/>
    <w:rsid w:val="57FE65EE"/>
    <w:rsid w:val="57FF9EC7"/>
    <w:rsid w:val="57FFB580"/>
    <w:rsid w:val="583FF2BB"/>
    <w:rsid w:val="59B1C5F5"/>
    <w:rsid w:val="59C36BC9"/>
    <w:rsid w:val="59EEB610"/>
    <w:rsid w:val="5BE97CC7"/>
    <w:rsid w:val="5BEA7507"/>
    <w:rsid w:val="5BFF92D5"/>
    <w:rsid w:val="5BFFB836"/>
    <w:rsid w:val="5C7E569F"/>
    <w:rsid w:val="5CF6E5E2"/>
    <w:rsid w:val="5CFE075C"/>
    <w:rsid w:val="5D5856BF"/>
    <w:rsid w:val="5D5B8248"/>
    <w:rsid w:val="5D632FEB"/>
    <w:rsid w:val="5DFB939D"/>
    <w:rsid w:val="5E7A108A"/>
    <w:rsid w:val="5ECF1240"/>
    <w:rsid w:val="5ED71BE4"/>
    <w:rsid w:val="5EDC3BF1"/>
    <w:rsid w:val="5EE789AB"/>
    <w:rsid w:val="5EF581AC"/>
    <w:rsid w:val="5EF84DC3"/>
    <w:rsid w:val="5EF996BD"/>
    <w:rsid w:val="5EFB9575"/>
    <w:rsid w:val="5EFBFE31"/>
    <w:rsid w:val="5F3FFD1F"/>
    <w:rsid w:val="5F6E07F4"/>
    <w:rsid w:val="5F7FBA36"/>
    <w:rsid w:val="5F882CB0"/>
    <w:rsid w:val="5FA759D7"/>
    <w:rsid w:val="5FA8C73C"/>
    <w:rsid w:val="5FAB07E9"/>
    <w:rsid w:val="5FDE8819"/>
    <w:rsid w:val="5FE74102"/>
    <w:rsid w:val="5FEFFFE6"/>
    <w:rsid w:val="5FF36EB9"/>
    <w:rsid w:val="5FF6812E"/>
    <w:rsid w:val="5FFEEFFF"/>
    <w:rsid w:val="5FFF5332"/>
    <w:rsid w:val="5FFFB477"/>
    <w:rsid w:val="60F775B6"/>
    <w:rsid w:val="613F297E"/>
    <w:rsid w:val="62BE04F4"/>
    <w:rsid w:val="63CF0BD6"/>
    <w:rsid w:val="63FF488E"/>
    <w:rsid w:val="644E9CA4"/>
    <w:rsid w:val="64B62DFD"/>
    <w:rsid w:val="65BF6282"/>
    <w:rsid w:val="667DF44E"/>
    <w:rsid w:val="66FD7EF8"/>
    <w:rsid w:val="670F1573"/>
    <w:rsid w:val="67A61257"/>
    <w:rsid w:val="67B714B4"/>
    <w:rsid w:val="67DD976C"/>
    <w:rsid w:val="67ECB28C"/>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B35535"/>
    <w:rsid w:val="6EBF3B36"/>
    <w:rsid w:val="6EE719CF"/>
    <w:rsid w:val="6EFE5C32"/>
    <w:rsid w:val="6EFF71BD"/>
    <w:rsid w:val="6F3B7F9A"/>
    <w:rsid w:val="6F3FD253"/>
    <w:rsid w:val="6F46ECD7"/>
    <w:rsid w:val="6F5FE9CE"/>
    <w:rsid w:val="6F8DA907"/>
    <w:rsid w:val="6F8F508B"/>
    <w:rsid w:val="6F9F0182"/>
    <w:rsid w:val="6FD614C4"/>
    <w:rsid w:val="6FDE746B"/>
    <w:rsid w:val="6FDF157A"/>
    <w:rsid w:val="6FF60AA6"/>
    <w:rsid w:val="6FF7473A"/>
    <w:rsid w:val="6FFEEE7B"/>
    <w:rsid w:val="6FFF3C7D"/>
    <w:rsid w:val="6FFFF286"/>
    <w:rsid w:val="709F5270"/>
    <w:rsid w:val="7157E88C"/>
    <w:rsid w:val="715B0284"/>
    <w:rsid w:val="71C1FA01"/>
    <w:rsid w:val="723E9DF5"/>
    <w:rsid w:val="73733023"/>
    <w:rsid w:val="74F7EFE6"/>
    <w:rsid w:val="74FBE28B"/>
    <w:rsid w:val="75A57C62"/>
    <w:rsid w:val="75BF0EC4"/>
    <w:rsid w:val="763E3224"/>
    <w:rsid w:val="766DD319"/>
    <w:rsid w:val="766E675E"/>
    <w:rsid w:val="7699F96D"/>
    <w:rsid w:val="76AF2D60"/>
    <w:rsid w:val="76DFE873"/>
    <w:rsid w:val="76FBF645"/>
    <w:rsid w:val="773782D5"/>
    <w:rsid w:val="775B67C0"/>
    <w:rsid w:val="7766ADBC"/>
    <w:rsid w:val="776D9768"/>
    <w:rsid w:val="776E9ADA"/>
    <w:rsid w:val="776F021F"/>
    <w:rsid w:val="7773BAE9"/>
    <w:rsid w:val="77779DB7"/>
    <w:rsid w:val="777F30A7"/>
    <w:rsid w:val="7793467E"/>
    <w:rsid w:val="7797996B"/>
    <w:rsid w:val="779F1C8C"/>
    <w:rsid w:val="77AFF891"/>
    <w:rsid w:val="77B890D4"/>
    <w:rsid w:val="77B973E6"/>
    <w:rsid w:val="77BECB12"/>
    <w:rsid w:val="77EC0DBE"/>
    <w:rsid w:val="77ED5F91"/>
    <w:rsid w:val="77F37FB0"/>
    <w:rsid w:val="77FB10A3"/>
    <w:rsid w:val="77FC8C4A"/>
    <w:rsid w:val="77FF20FF"/>
    <w:rsid w:val="77FF71AD"/>
    <w:rsid w:val="793F5105"/>
    <w:rsid w:val="79D54315"/>
    <w:rsid w:val="79D90CDE"/>
    <w:rsid w:val="79DF3169"/>
    <w:rsid w:val="79EF0A54"/>
    <w:rsid w:val="79FD52F1"/>
    <w:rsid w:val="79FDA916"/>
    <w:rsid w:val="79FFFC3A"/>
    <w:rsid w:val="7A7B4793"/>
    <w:rsid w:val="7A7BFA8C"/>
    <w:rsid w:val="7A7D578E"/>
    <w:rsid w:val="7AB13AFB"/>
    <w:rsid w:val="7AEB7B43"/>
    <w:rsid w:val="7AF800DF"/>
    <w:rsid w:val="7AF9FEB5"/>
    <w:rsid w:val="7B1E8B0A"/>
    <w:rsid w:val="7B3B1D8A"/>
    <w:rsid w:val="7B3F5552"/>
    <w:rsid w:val="7B7AECC0"/>
    <w:rsid w:val="7B7AFC83"/>
    <w:rsid w:val="7B9F4FD6"/>
    <w:rsid w:val="7BD750A7"/>
    <w:rsid w:val="7BDE6EEB"/>
    <w:rsid w:val="7BDF7130"/>
    <w:rsid w:val="7BE7DA2B"/>
    <w:rsid w:val="7BEA8EA3"/>
    <w:rsid w:val="7BEF01AA"/>
    <w:rsid w:val="7BF7EB60"/>
    <w:rsid w:val="7BFBE2CA"/>
    <w:rsid w:val="7BFCE729"/>
    <w:rsid w:val="7BFE7F75"/>
    <w:rsid w:val="7BFECB75"/>
    <w:rsid w:val="7BFF72EC"/>
    <w:rsid w:val="7BFFB976"/>
    <w:rsid w:val="7C7E3A92"/>
    <w:rsid w:val="7C7E6A3B"/>
    <w:rsid w:val="7C7F406B"/>
    <w:rsid w:val="7C86A4CC"/>
    <w:rsid w:val="7CAD8626"/>
    <w:rsid w:val="7CAE949E"/>
    <w:rsid w:val="7CEF6811"/>
    <w:rsid w:val="7CFD5C44"/>
    <w:rsid w:val="7CFF401C"/>
    <w:rsid w:val="7D5FC62E"/>
    <w:rsid w:val="7D695503"/>
    <w:rsid w:val="7D6FB1E0"/>
    <w:rsid w:val="7D77376B"/>
    <w:rsid w:val="7D7A00D8"/>
    <w:rsid w:val="7D97F424"/>
    <w:rsid w:val="7DBF7545"/>
    <w:rsid w:val="7DBFD29C"/>
    <w:rsid w:val="7DDB7609"/>
    <w:rsid w:val="7DEF20B9"/>
    <w:rsid w:val="7DEF738C"/>
    <w:rsid w:val="7DEF9A3C"/>
    <w:rsid w:val="7DF65496"/>
    <w:rsid w:val="7DFDA0DD"/>
    <w:rsid w:val="7DFFE869"/>
    <w:rsid w:val="7E3B8D25"/>
    <w:rsid w:val="7E7B6BA2"/>
    <w:rsid w:val="7EBB4837"/>
    <w:rsid w:val="7EBF61F9"/>
    <w:rsid w:val="7ECD5EB6"/>
    <w:rsid w:val="7EDB0D61"/>
    <w:rsid w:val="7EDEBF87"/>
    <w:rsid w:val="7EE77402"/>
    <w:rsid w:val="7EE90804"/>
    <w:rsid w:val="7EECF82C"/>
    <w:rsid w:val="7EEF8595"/>
    <w:rsid w:val="7EFB99A5"/>
    <w:rsid w:val="7EFE5E3A"/>
    <w:rsid w:val="7EFF6345"/>
    <w:rsid w:val="7EFF63F8"/>
    <w:rsid w:val="7EFF6D89"/>
    <w:rsid w:val="7F1EE076"/>
    <w:rsid w:val="7F36A815"/>
    <w:rsid w:val="7F5966E1"/>
    <w:rsid w:val="7F5F6C1B"/>
    <w:rsid w:val="7F67BBF9"/>
    <w:rsid w:val="7F74D66C"/>
    <w:rsid w:val="7F7B0703"/>
    <w:rsid w:val="7F7D2B1C"/>
    <w:rsid w:val="7F7E5154"/>
    <w:rsid w:val="7F81F4ED"/>
    <w:rsid w:val="7F8BA2CD"/>
    <w:rsid w:val="7FA9C53D"/>
    <w:rsid w:val="7FAA64EE"/>
    <w:rsid w:val="7FACCD89"/>
    <w:rsid w:val="7FB7A646"/>
    <w:rsid w:val="7FB7FAB4"/>
    <w:rsid w:val="7FBF6BBD"/>
    <w:rsid w:val="7FBFF466"/>
    <w:rsid w:val="7FC0E7A5"/>
    <w:rsid w:val="7FCA4A61"/>
    <w:rsid w:val="7FD36C8C"/>
    <w:rsid w:val="7FD53F42"/>
    <w:rsid w:val="7FD7C662"/>
    <w:rsid w:val="7FDB4043"/>
    <w:rsid w:val="7FDB59E2"/>
    <w:rsid w:val="7FDBAD05"/>
    <w:rsid w:val="7FDFB18F"/>
    <w:rsid w:val="7FE6F90D"/>
    <w:rsid w:val="7FEE47B7"/>
    <w:rsid w:val="7FEEA124"/>
    <w:rsid w:val="7FF3D8C3"/>
    <w:rsid w:val="7FF622D7"/>
    <w:rsid w:val="7FF698CC"/>
    <w:rsid w:val="7FF7AA99"/>
    <w:rsid w:val="7FF7BA71"/>
    <w:rsid w:val="7FFA5674"/>
    <w:rsid w:val="7FFB1A13"/>
    <w:rsid w:val="7FFBC74A"/>
    <w:rsid w:val="7FFBFEA9"/>
    <w:rsid w:val="7FFC8461"/>
    <w:rsid w:val="7FFF065B"/>
    <w:rsid w:val="7FFF0E4D"/>
    <w:rsid w:val="7FFF460E"/>
    <w:rsid w:val="7FFF772A"/>
    <w:rsid w:val="7FFFA081"/>
    <w:rsid w:val="7FFFB34F"/>
    <w:rsid w:val="7FFFC652"/>
    <w:rsid w:val="7FFFD76D"/>
    <w:rsid w:val="81DFB40C"/>
    <w:rsid w:val="8C0F9F59"/>
    <w:rsid w:val="8D7EAFAD"/>
    <w:rsid w:val="8DFFE4F1"/>
    <w:rsid w:val="8EBF4766"/>
    <w:rsid w:val="8EDFFC5E"/>
    <w:rsid w:val="8FBFDEBA"/>
    <w:rsid w:val="8FFF2E7B"/>
    <w:rsid w:val="9017EDBB"/>
    <w:rsid w:val="91FBE7ED"/>
    <w:rsid w:val="92753609"/>
    <w:rsid w:val="933E6DD4"/>
    <w:rsid w:val="93E7DDD8"/>
    <w:rsid w:val="971FD3B7"/>
    <w:rsid w:val="973D806D"/>
    <w:rsid w:val="979D90F8"/>
    <w:rsid w:val="97F5C112"/>
    <w:rsid w:val="97F7CFE8"/>
    <w:rsid w:val="98FF2A10"/>
    <w:rsid w:val="9BF40D52"/>
    <w:rsid w:val="9DAFD554"/>
    <w:rsid w:val="9DFE3028"/>
    <w:rsid w:val="9EEF92E7"/>
    <w:rsid w:val="9EF2BC3E"/>
    <w:rsid w:val="9EFFB397"/>
    <w:rsid w:val="9F6F6A7E"/>
    <w:rsid w:val="9F7F0A5A"/>
    <w:rsid w:val="9F9C804E"/>
    <w:rsid w:val="9FBD8897"/>
    <w:rsid w:val="9FE43B0C"/>
    <w:rsid w:val="9FEBCDD2"/>
    <w:rsid w:val="9FF70006"/>
    <w:rsid w:val="9FFBB785"/>
    <w:rsid w:val="9FFFCA97"/>
    <w:rsid w:val="A3CD2031"/>
    <w:rsid w:val="A3D3C51B"/>
    <w:rsid w:val="A55AA265"/>
    <w:rsid w:val="A5FD74D6"/>
    <w:rsid w:val="A7AF8B65"/>
    <w:rsid w:val="A7EF2592"/>
    <w:rsid w:val="A8F7F1D8"/>
    <w:rsid w:val="ABBF3F9E"/>
    <w:rsid w:val="ACD9B998"/>
    <w:rsid w:val="AD5E1657"/>
    <w:rsid w:val="ADBF63AF"/>
    <w:rsid w:val="ADFB4835"/>
    <w:rsid w:val="ADFFF52E"/>
    <w:rsid w:val="AEAF8098"/>
    <w:rsid w:val="AEBBBA53"/>
    <w:rsid w:val="AEF70B05"/>
    <w:rsid w:val="AFBF9302"/>
    <w:rsid w:val="AFDF676B"/>
    <w:rsid w:val="AFFF66CB"/>
    <w:rsid w:val="B1F5BDE7"/>
    <w:rsid w:val="B2735A6D"/>
    <w:rsid w:val="B2FB8C47"/>
    <w:rsid w:val="B3ED81A5"/>
    <w:rsid w:val="B3FF139C"/>
    <w:rsid w:val="B57FA77F"/>
    <w:rsid w:val="B5B4BA4F"/>
    <w:rsid w:val="B5F7DFE6"/>
    <w:rsid w:val="B63E120F"/>
    <w:rsid w:val="B65F4D91"/>
    <w:rsid w:val="B67D6DF4"/>
    <w:rsid w:val="B6FFB4A1"/>
    <w:rsid w:val="B7BF5784"/>
    <w:rsid w:val="B7FD6AD0"/>
    <w:rsid w:val="B7FF5746"/>
    <w:rsid w:val="B9CE6549"/>
    <w:rsid w:val="B9E738BB"/>
    <w:rsid w:val="BAFF7674"/>
    <w:rsid w:val="BAFF9374"/>
    <w:rsid w:val="BBDED277"/>
    <w:rsid w:val="BBEF81C9"/>
    <w:rsid w:val="BBFE3386"/>
    <w:rsid w:val="BBFFB675"/>
    <w:rsid w:val="BBFFB926"/>
    <w:rsid w:val="BC3F6C6E"/>
    <w:rsid w:val="BC7FE8F3"/>
    <w:rsid w:val="BCDB93C6"/>
    <w:rsid w:val="BCEF6463"/>
    <w:rsid w:val="BCFF1BC7"/>
    <w:rsid w:val="BD7F3518"/>
    <w:rsid w:val="BDEFC84E"/>
    <w:rsid w:val="BDFB4195"/>
    <w:rsid w:val="BE3F159C"/>
    <w:rsid w:val="BE7DEB3B"/>
    <w:rsid w:val="BE87C4EC"/>
    <w:rsid w:val="BEEC929A"/>
    <w:rsid w:val="BEEF4198"/>
    <w:rsid w:val="BEFF75F7"/>
    <w:rsid w:val="BF0F73FB"/>
    <w:rsid w:val="BF4F055F"/>
    <w:rsid w:val="BF6723F1"/>
    <w:rsid w:val="BF73EF68"/>
    <w:rsid w:val="BF7F66CF"/>
    <w:rsid w:val="BFBF98EC"/>
    <w:rsid w:val="BFD3204D"/>
    <w:rsid w:val="BFDA544D"/>
    <w:rsid w:val="BFDEF323"/>
    <w:rsid w:val="BFEFA139"/>
    <w:rsid w:val="BFFF7983"/>
    <w:rsid w:val="BFFF8D58"/>
    <w:rsid w:val="BFFF9462"/>
    <w:rsid w:val="BFFFB548"/>
    <w:rsid w:val="C1BC6DEB"/>
    <w:rsid w:val="C3EF0C7B"/>
    <w:rsid w:val="C7D7D327"/>
    <w:rsid w:val="C7FE62E1"/>
    <w:rsid w:val="C9F59F1A"/>
    <w:rsid w:val="CAF5D28A"/>
    <w:rsid w:val="CBEF2DA1"/>
    <w:rsid w:val="CC8A0DF3"/>
    <w:rsid w:val="CCFE7949"/>
    <w:rsid w:val="CDFBF68C"/>
    <w:rsid w:val="CEEB3E90"/>
    <w:rsid w:val="CF5CF662"/>
    <w:rsid w:val="CF757968"/>
    <w:rsid w:val="CFBB110A"/>
    <w:rsid w:val="CFE9B13E"/>
    <w:rsid w:val="CFFBBAB9"/>
    <w:rsid w:val="CFFDF0DF"/>
    <w:rsid w:val="CFFF1F31"/>
    <w:rsid w:val="D0FF4D85"/>
    <w:rsid w:val="D28EA814"/>
    <w:rsid w:val="D3EF2AC4"/>
    <w:rsid w:val="D3FBF94A"/>
    <w:rsid w:val="D4FB1241"/>
    <w:rsid w:val="D56705F6"/>
    <w:rsid w:val="D67BE02D"/>
    <w:rsid w:val="D79F2727"/>
    <w:rsid w:val="D7EB2A34"/>
    <w:rsid w:val="D7F53976"/>
    <w:rsid w:val="D7F6A081"/>
    <w:rsid w:val="D7F73D64"/>
    <w:rsid w:val="D7F7DF3A"/>
    <w:rsid w:val="D7FCD643"/>
    <w:rsid w:val="D7FFF395"/>
    <w:rsid w:val="D971A45C"/>
    <w:rsid w:val="D9FD1933"/>
    <w:rsid w:val="DA7212EA"/>
    <w:rsid w:val="DB3EBAD3"/>
    <w:rsid w:val="DB6F2ED5"/>
    <w:rsid w:val="DB6FC062"/>
    <w:rsid w:val="DB758216"/>
    <w:rsid w:val="DB7A8426"/>
    <w:rsid w:val="DB7DFAD1"/>
    <w:rsid w:val="DBB1F466"/>
    <w:rsid w:val="DBBB5BC4"/>
    <w:rsid w:val="DBDF4A6F"/>
    <w:rsid w:val="DBF39D8E"/>
    <w:rsid w:val="DBFAF96E"/>
    <w:rsid w:val="DBFDF095"/>
    <w:rsid w:val="DC7CC7F1"/>
    <w:rsid w:val="DC7E0753"/>
    <w:rsid w:val="DC9BE27A"/>
    <w:rsid w:val="DCAFBFA7"/>
    <w:rsid w:val="DCF526DA"/>
    <w:rsid w:val="DCFB0D66"/>
    <w:rsid w:val="DCFB7CB7"/>
    <w:rsid w:val="DD7F5538"/>
    <w:rsid w:val="DDDF9572"/>
    <w:rsid w:val="DDFF9397"/>
    <w:rsid w:val="DDFFE2EF"/>
    <w:rsid w:val="DEA751D1"/>
    <w:rsid w:val="DEBE2FBA"/>
    <w:rsid w:val="DEBF89BC"/>
    <w:rsid w:val="DED9CB4F"/>
    <w:rsid w:val="DEE440A4"/>
    <w:rsid w:val="DEE72FEE"/>
    <w:rsid w:val="DEED0FAE"/>
    <w:rsid w:val="DEF79499"/>
    <w:rsid w:val="DEFFA05B"/>
    <w:rsid w:val="DEFFCDDE"/>
    <w:rsid w:val="DF3ED58F"/>
    <w:rsid w:val="DF5F36C1"/>
    <w:rsid w:val="DF6FC34F"/>
    <w:rsid w:val="DF77B02D"/>
    <w:rsid w:val="DF7F5BF6"/>
    <w:rsid w:val="DFA56245"/>
    <w:rsid w:val="DFB972A5"/>
    <w:rsid w:val="DFCFE1CA"/>
    <w:rsid w:val="DFD64A96"/>
    <w:rsid w:val="DFDF480F"/>
    <w:rsid w:val="DFDF80A9"/>
    <w:rsid w:val="DFF4204D"/>
    <w:rsid w:val="DFF52C6C"/>
    <w:rsid w:val="DFF6EB73"/>
    <w:rsid w:val="DFF74AF6"/>
    <w:rsid w:val="DFFB300C"/>
    <w:rsid w:val="DFFD94DA"/>
    <w:rsid w:val="DFFDE4B3"/>
    <w:rsid w:val="E37B56F7"/>
    <w:rsid w:val="E3FE4C85"/>
    <w:rsid w:val="E51CBCDA"/>
    <w:rsid w:val="E5215C30"/>
    <w:rsid w:val="E57F7CD5"/>
    <w:rsid w:val="E5E617A6"/>
    <w:rsid w:val="E5FC6D22"/>
    <w:rsid w:val="E6F77789"/>
    <w:rsid w:val="E6FF78DC"/>
    <w:rsid w:val="E7764336"/>
    <w:rsid w:val="E77B84DF"/>
    <w:rsid w:val="E77F68DD"/>
    <w:rsid w:val="E77FEB3B"/>
    <w:rsid w:val="E79BF852"/>
    <w:rsid w:val="E7A8A021"/>
    <w:rsid w:val="E7BB36E4"/>
    <w:rsid w:val="E7E38CC0"/>
    <w:rsid w:val="E7F17FEE"/>
    <w:rsid w:val="E7F90EEF"/>
    <w:rsid w:val="E7FE7E2D"/>
    <w:rsid w:val="E9FF327A"/>
    <w:rsid w:val="EAA524E2"/>
    <w:rsid w:val="EAA54C36"/>
    <w:rsid w:val="EAAE89BB"/>
    <w:rsid w:val="EAE53D87"/>
    <w:rsid w:val="EAEA9A82"/>
    <w:rsid w:val="EAF915A8"/>
    <w:rsid w:val="EBF78628"/>
    <w:rsid w:val="ECB48139"/>
    <w:rsid w:val="ECF9D1C5"/>
    <w:rsid w:val="ED6E2C2B"/>
    <w:rsid w:val="ED7BF3DF"/>
    <w:rsid w:val="ED7D52C8"/>
    <w:rsid w:val="EDDF7B8B"/>
    <w:rsid w:val="EDEFB76D"/>
    <w:rsid w:val="EDFB9B63"/>
    <w:rsid w:val="EDFD2A92"/>
    <w:rsid w:val="EDFFCB2C"/>
    <w:rsid w:val="EE5EDB08"/>
    <w:rsid w:val="EF77F3D8"/>
    <w:rsid w:val="EF790931"/>
    <w:rsid w:val="EF7B328D"/>
    <w:rsid w:val="EF7FB3ED"/>
    <w:rsid w:val="EF9FB2B5"/>
    <w:rsid w:val="EFAB85DB"/>
    <w:rsid w:val="EFBBCC28"/>
    <w:rsid w:val="EFBF46AF"/>
    <w:rsid w:val="EFBFBF80"/>
    <w:rsid w:val="EFDB567F"/>
    <w:rsid w:val="EFE94DC4"/>
    <w:rsid w:val="EFEA2DB5"/>
    <w:rsid w:val="EFF7D927"/>
    <w:rsid w:val="EFF9A559"/>
    <w:rsid w:val="EFFE82B7"/>
    <w:rsid w:val="EFFF090B"/>
    <w:rsid w:val="EFFF7108"/>
    <w:rsid w:val="EFFFCEA8"/>
    <w:rsid w:val="F1FF3EAD"/>
    <w:rsid w:val="F2FBC78C"/>
    <w:rsid w:val="F365AFE8"/>
    <w:rsid w:val="F3B36EDA"/>
    <w:rsid w:val="F3DDE6AE"/>
    <w:rsid w:val="F3E73B1C"/>
    <w:rsid w:val="F3FF0F87"/>
    <w:rsid w:val="F47FAE4E"/>
    <w:rsid w:val="F4EF0FB4"/>
    <w:rsid w:val="F4FB85E5"/>
    <w:rsid w:val="F4FE5A2B"/>
    <w:rsid w:val="F4FF325B"/>
    <w:rsid w:val="F579F333"/>
    <w:rsid w:val="F57BACC9"/>
    <w:rsid w:val="F5E9340A"/>
    <w:rsid w:val="F5FF35FD"/>
    <w:rsid w:val="F6371748"/>
    <w:rsid w:val="F63F01A8"/>
    <w:rsid w:val="F67ADD2C"/>
    <w:rsid w:val="F6ADF82A"/>
    <w:rsid w:val="F6F627A1"/>
    <w:rsid w:val="F6FB81BA"/>
    <w:rsid w:val="F73E56E9"/>
    <w:rsid w:val="F74B04D2"/>
    <w:rsid w:val="F777803E"/>
    <w:rsid w:val="F77B6813"/>
    <w:rsid w:val="F77EA0C3"/>
    <w:rsid w:val="F7AD0A23"/>
    <w:rsid w:val="F7AEEE8B"/>
    <w:rsid w:val="F7BB0B0D"/>
    <w:rsid w:val="F7BF9EC1"/>
    <w:rsid w:val="F7BFAA56"/>
    <w:rsid w:val="F7BFF177"/>
    <w:rsid w:val="F7CBBED2"/>
    <w:rsid w:val="F7CF222D"/>
    <w:rsid w:val="F7F7F00C"/>
    <w:rsid w:val="F7FBA1F3"/>
    <w:rsid w:val="F7FDA644"/>
    <w:rsid w:val="F7FEE40F"/>
    <w:rsid w:val="F7FFE2E0"/>
    <w:rsid w:val="F7FFF0BB"/>
    <w:rsid w:val="F8AB9F78"/>
    <w:rsid w:val="F8EF93F1"/>
    <w:rsid w:val="F9D94052"/>
    <w:rsid w:val="F9E9E586"/>
    <w:rsid w:val="FA7B974B"/>
    <w:rsid w:val="FA7FC252"/>
    <w:rsid w:val="FADF5530"/>
    <w:rsid w:val="FADF763E"/>
    <w:rsid w:val="FAFF511F"/>
    <w:rsid w:val="FB737968"/>
    <w:rsid w:val="FB790A84"/>
    <w:rsid w:val="FB7F2946"/>
    <w:rsid w:val="FB7F30E4"/>
    <w:rsid w:val="FBA59E3C"/>
    <w:rsid w:val="FBAF354F"/>
    <w:rsid w:val="FBBEC761"/>
    <w:rsid w:val="FBD5CEB5"/>
    <w:rsid w:val="FBD98881"/>
    <w:rsid w:val="FBDB854A"/>
    <w:rsid w:val="FBEEC82F"/>
    <w:rsid w:val="FBEF34D0"/>
    <w:rsid w:val="FBFD9AE6"/>
    <w:rsid w:val="FBFED03E"/>
    <w:rsid w:val="FBFF002E"/>
    <w:rsid w:val="FBFFA837"/>
    <w:rsid w:val="FC6E4DD9"/>
    <w:rsid w:val="FC9B32DE"/>
    <w:rsid w:val="FCCDFA80"/>
    <w:rsid w:val="FCF5D670"/>
    <w:rsid w:val="FCFCED00"/>
    <w:rsid w:val="FCFF975A"/>
    <w:rsid w:val="FD55D905"/>
    <w:rsid w:val="FD5EAF6A"/>
    <w:rsid w:val="FD8F85D7"/>
    <w:rsid w:val="FDB22829"/>
    <w:rsid w:val="FDBEA5E3"/>
    <w:rsid w:val="FDBF2578"/>
    <w:rsid w:val="FDD797C0"/>
    <w:rsid w:val="FDDAB4F3"/>
    <w:rsid w:val="FDE7CBC4"/>
    <w:rsid w:val="FDEF27F7"/>
    <w:rsid w:val="FDFD6079"/>
    <w:rsid w:val="FE0F9AB9"/>
    <w:rsid w:val="FE219510"/>
    <w:rsid w:val="FE2F683E"/>
    <w:rsid w:val="FE57505F"/>
    <w:rsid w:val="FE7F50E3"/>
    <w:rsid w:val="FE965760"/>
    <w:rsid w:val="FEBFF010"/>
    <w:rsid w:val="FECFB4A1"/>
    <w:rsid w:val="FEE8484D"/>
    <w:rsid w:val="FEF96F14"/>
    <w:rsid w:val="FEFDC6AD"/>
    <w:rsid w:val="FEFE24A7"/>
    <w:rsid w:val="FF2659FF"/>
    <w:rsid w:val="FF3B969C"/>
    <w:rsid w:val="FF4F55EB"/>
    <w:rsid w:val="FF573B53"/>
    <w:rsid w:val="FF57EDF3"/>
    <w:rsid w:val="FF5F346C"/>
    <w:rsid w:val="FF5F98B1"/>
    <w:rsid w:val="FF6CCA74"/>
    <w:rsid w:val="FF6F3727"/>
    <w:rsid w:val="FF6F98A9"/>
    <w:rsid w:val="FF6FE262"/>
    <w:rsid w:val="FF79FA1E"/>
    <w:rsid w:val="FF7A62C2"/>
    <w:rsid w:val="FF7AA501"/>
    <w:rsid w:val="FF7FE1BB"/>
    <w:rsid w:val="FF9F0A14"/>
    <w:rsid w:val="FF9F133B"/>
    <w:rsid w:val="FFAA2FAC"/>
    <w:rsid w:val="FFAD05E8"/>
    <w:rsid w:val="FFAFE907"/>
    <w:rsid w:val="FFB654E6"/>
    <w:rsid w:val="FFBB098C"/>
    <w:rsid w:val="FFBC9433"/>
    <w:rsid w:val="FFBE8DF1"/>
    <w:rsid w:val="FFBF2539"/>
    <w:rsid w:val="FFBF5DC4"/>
    <w:rsid w:val="FFCDE88E"/>
    <w:rsid w:val="FFCF05DF"/>
    <w:rsid w:val="FFD12AFF"/>
    <w:rsid w:val="FFD7FEB7"/>
    <w:rsid w:val="FFDDEA41"/>
    <w:rsid w:val="FFDEE7AC"/>
    <w:rsid w:val="FFDFB4AC"/>
    <w:rsid w:val="FFE7A337"/>
    <w:rsid w:val="FFEDC638"/>
    <w:rsid w:val="FFEF243F"/>
    <w:rsid w:val="FFF12544"/>
    <w:rsid w:val="FFF32E36"/>
    <w:rsid w:val="FFF591CF"/>
    <w:rsid w:val="FFFA8638"/>
    <w:rsid w:val="FFFB15C2"/>
    <w:rsid w:val="FFFB3629"/>
    <w:rsid w:val="FFFD532D"/>
    <w:rsid w:val="FFFDA7A6"/>
    <w:rsid w:val="FFFDCC45"/>
    <w:rsid w:val="FFFED6E5"/>
    <w:rsid w:val="FFFFA363"/>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qFormat/>
    <w:uiPriority w:val="0"/>
    <w:pPr>
      <w:spacing w:before="0" w:beforeAutospacing="0" w:after="0" w:afterAutospacing="0"/>
      <w:ind w:left="0" w:right="0"/>
      <w:jc w:val="left"/>
    </w:pPr>
    <w:rPr>
      <w:rFonts w:ascii="menlo" w:hAnsi="menlo" w:eastAsia="menlo" w:cs="menlo"/>
      <w:color w:val="000000"/>
      <w:kern w:val="0"/>
      <w:sz w:val="36"/>
      <w:szCs w:val="36"/>
      <w:lang w:val="en-US" w:eastAsia="zh-CN" w:bidi="ar"/>
    </w:rPr>
  </w:style>
  <w:style w:type="character" w:customStyle="1" w:styleId="10">
    <w:name w:val="s1"/>
    <w:qFormat/>
    <w:uiPriority w:val="0"/>
  </w:style>
  <w:style w:type="character" w:customStyle="1" w:styleId="11">
    <w:name w:val="s4"/>
    <w:qFormat/>
    <w:uiPriority w:val="0"/>
    <w:rPr>
      <w:color w:val="9FA01C"/>
    </w:rPr>
  </w:style>
  <w:style w:type="paragraph" w:customStyle="1" w:styleId="12">
    <w:name w:val="p2"/>
    <w:qFormat/>
    <w:uiPriority w:val="0"/>
    <w:pPr>
      <w:spacing w:before="0" w:beforeAutospacing="0" w:after="0" w:afterAutospacing="0"/>
      <w:ind w:left="0" w:right="0"/>
      <w:jc w:val="left"/>
    </w:pPr>
    <w:rPr>
      <w:rFonts w:ascii="menlo" w:hAnsi="menlo" w:eastAsia="menlo" w:cs="menlo"/>
      <w:color w:val="000000"/>
      <w:kern w:val="0"/>
      <w:sz w:val="36"/>
      <w:szCs w:val="36"/>
      <w:lang w:val="en-US" w:eastAsia="zh-CN" w:bidi="ar"/>
    </w:rPr>
  </w:style>
  <w:style w:type="character" w:customStyle="1" w:styleId="13">
    <w:name w:val="s3"/>
    <w:qFormat/>
    <w:uiPriority w:val="0"/>
    <w:rPr>
      <w:color w:val="000000"/>
    </w:rPr>
  </w:style>
  <w:style w:type="character" w:customStyle="1" w:styleId="14">
    <w:name w:val="s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2020-05-10T03:39:00Z</dcterms:created>
  <dc:creator>zhouyilin</dc:creator>
  <cp:lastModifiedBy>zhouyilin</cp:lastModifiedBy>
  <dcterms:modified xsi:type="dcterms:W3CDTF">2021-04-19T19:10:20Z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