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89"/>
        <w:gridCol w:w="1263"/>
        <w:gridCol w:w="1254"/>
        <w:gridCol w:w="1498"/>
        <w:gridCol w:w="1931"/>
        <w:gridCol w:w="2599"/>
      </w:tblGrid>
      <w:tr w:rsidR="007F184A" w14:paraId="54D4C743" w14:textId="77777777" w:rsidTr="007F184A">
        <w:trPr>
          <w:trHeight w:val="983"/>
        </w:trPr>
        <w:tc>
          <w:tcPr>
            <w:tcW w:w="1089" w:type="dxa"/>
          </w:tcPr>
          <w:p w14:paraId="6E3E922B" w14:textId="37C8BCEC" w:rsidR="007F184A" w:rsidRDefault="007F184A">
            <w:r>
              <w:t>MODEL</w:t>
            </w:r>
          </w:p>
        </w:tc>
        <w:tc>
          <w:tcPr>
            <w:tcW w:w="1263" w:type="dxa"/>
          </w:tcPr>
          <w:p w14:paraId="717A7F0B" w14:textId="5AD1808F" w:rsidR="007F184A" w:rsidRDefault="007F184A">
            <w:r>
              <w:t>RANKING</w:t>
            </w:r>
          </w:p>
        </w:tc>
        <w:tc>
          <w:tcPr>
            <w:tcW w:w="1254" w:type="dxa"/>
          </w:tcPr>
          <w:p w14:paraId="0368B9EB" w14:textId="0F73901D" w:rsidR="007F184A" w:rsidRDefault="007F184A">
            <w:r>
              <w:t>DIFFER FROM TEACHER</w:t>
            </w:r>
          </w:p>
        </w:tc>
        <w:tc>
          <w:tcPr>
            <w:tcW w:w="1498" w:type="dxa"/>
          </w:tcPr>
          <w:p w14:paraId="63B115A8" w14:textId="211FF0BE" w:rsidR="007F184A" w:rsidRDefault="007F184A">
            <w:r>
              <w:t>SPELLING SENSITIVITY</w:t>
            </w:r>
          </w:p>
        </w:tc>
        <w:tc>
          <w:tcPr>
            <w:tcW w:w="1931" w:type="dxa"/>
          </w:tcPr>
          <w:p w14:paraId="1B98AB18" w14:textId="452D12FA" w:rsidR="007F184A" w:rsidRDefault="007F184A">
            <w:r>
              <w:t>TRANSPARENCY</w:t>
            </w:r>
          </w:p>
        </w:tc>
        <w:tc>
          <w:tcPr>
            <w:tcW w:w="2599" w:type="dxa"/>
          </w:tcPr>
          <w:p w14:paraId="4AE8821F" w14:textId="06813DA8" w:rsidR="007F184A" w:rsidRDefault="007F184A">
            <w:r>
              <w:t>OVERALL FEEDBACK SUMMARY</w:t>
            </w:r>
          </w:p>
        </w:tc>
      </w:tr>
      <w:tr w:rsidR="007F184A" w14:paraId="10DB0957" w14:textId="77777777" w:rsidTr="007F184A">
        <w:trPr>
          <w:trHeight w:val="2400"/>
        </w:trPr>
        <w:tc>
          <w:tcPr>
            <w:tcW w:w="1089" w:type="dxa"/>
          </w:tcPr>
          <w:p w14:paraId="01ED33AE" w14:textId="37B76C9E" w:rsidR="007F184A" w:rsidRDefault="007F184A">
            <w:r>
              <w:t>GPT-4o (+o3-mini)</w:t>
            </w:r>
          </w:p>
        </w:tc>
        <w:tc>
          <w:tcPr>
            <w:tcW w:w="1263" w:type="dxa"/>
          </w:tcPr>
          <w:p w14:paraId="03E441A1" w14:textId="5E4C1D9C" w:rsidR="007F184A" w:rsidRDefault="007F184A">
            <w:r>
              <w:t>9.5/10</w:t>
            </w:r>
          </w:p>
        </w:tc>
        <w:tc>
          <w:tcPr>
            <w:tcW w:w="1254" w:type="dxa"/>
          </w:tcPr>
          <w:p w14:paraId="66B65F6E" w14:textId="1A499159" w:rsidR="007F184A" w:rsidRDefault="007F184A">
            <w:r>
              <w:t>+-1</w:t>
            </w:r>
          </w:p>
        </w:tc>
        <w:tc>
          <w:tcPr>
            <w:tcW w:w="1498" w:type="dxa"/>
          </w:tcPr>
          <w:p w14:paraId="7D77FAA8" w14:textId="6442A936" w:rsidR="007F184A" w:rsidRDefault="007F184A">
            <w:r>
              <w:t>Low</w:t>
            </w:r>
          </w:p>
        </w:tc>
        <w:tc>
          <w:tcPr>
            <w:tcW w:w="1931" w:type="dxa"/>
          </w:tcPr>
          <w:p w14:paraId="7ED7EBAC" w14:textId="498CE641" w:rsidR="007F184A" w:rsidRDefault="007F184A">
            <w:r>
              <w:t>High</w:t>
            </w:r>
          </w:p>
        </w:tc>
        <w:tc>
          <w:tcPr>
            <w:tcW w:w="2599" w:type="dxa"/>
          </w:tcPr>
          <w:p w14:paraId="3C793460" w14:textId="03820839" w:rsidR="007F184A" w:rsidRDefault="007F184A">
            <w:r w:rsidRPr="007F184A">
              <w:t>Recognised overall structure; ignored spelling/grammar issues</w:t>
            </w:r>
            <w:r>
              <w:t xml:space="preserve"> unless it was grading that specific section; very good reference to rubric with excellent reasoning, even with lower prompt-rubric combinations</w:t>
            </w:r>
          </w:p>
        </w:tc>
      </w:tr>
      <w:tr w:rsidR="007F184A" w14:paraId="0A67956A" w14:textId="77777777" w:rsidTr="007F184A">
        <w:trPr>
          <w:trHeight w:val="1698"/>
        </w:trPr>
        <w:tc>
          <w:tcPr>
            <w:tcW w:w="1089" w:type="dxa"/>
          </w:tcPr>
          <w:p w14:paraId="3E020681" w14:textId="580232E0" w:rsidR="007F184A" w:rsidRDefault="007F184A">
            <w:r>
              <w:t>Claude</w:t>
            </w:r>
          </w:p>
        </w:tc>
        <w:tc>
          <w:tcPr>
            <w:tcW w:w="1263" w:type="dxa"/>
          </w:tcPr>
          <w:p w14:paraId="6EC049AB" w14:textId="4281470D" w:rsidR="007F184A" w:rsidRDefault="007F184A">
            <w:r>
              <w:t>9/10</w:t>
            </w:r>
          </w:p>
        </w:tc>
        <w:tc>
          <w:tcPr>
            <w:tcW w:w="1254" w:type="dxa"/>
          </w:tcPr>
          <w:p w14:paraId="61D717E9" w14:textId="43FF3916" w:rsidR="007F184A" w:rsidRDefault="007F184A">
            <w:r>
              <w:t>+-2</w:t>
            </w:r>
          </w:p>
        </w:tc>
        <w:tc>
          <w:tcPr>
            <w:tcW w:w="1498" w:type="dxa"/>
          </w:tcPr>
          <w:p w14:paraId="13BD29FA" w14:textId="138D38D3" w:rsidR="007F184A" w:rsidRDefault="007F184A">
            <w:r>
              <w:t>Low</w:t>
            </w:r>
          </w:p>
        </w:tc>
        <w:tc>
          <w:tcPr>
            <w:tcW w:w="1931" w:type="dxa"/>
          </w:tcPr>
          <w:p w14:paraId="5B00179D" w14:textId="7D596552" w:rsidR="007F184A" w:rsidRDefault="007F184A">
            <w:r>
              <w:t>High</w:t>
            </w:r>
          </w:p>
        </w:tc>
        <w:tc>
          <w:tcPr>
            <w:tcW w:w="2599" w:type="dxa"/>
          </w:tcPr>
          <w:p w14:paraId="2D96B9ED" w14:textId="2C1B9B88" w:rsidR="007F184A" w:rsidRDefault="007F184A">
            <w:r>
              <w:t>Mostly</w:t>
            </w:r>
            <w:r w:rsidRPr="007F184A">
              <w:t xml:space="preserve"> matched teacher </w:t>
            </w:r>
            <w:proofErr w:type="gramStart"/>
            <w:r w:rsidRPr="007F184A">
              <w:t>grade;</w:t>
            </w:r>
            <w:proofErr w:type="gramEnd"/>
            <w:r w:rsidRPr="007F184A">
              <w:t xml:space="preserve"> </w:t>
            </w:r>
            <w:proofErr w:type="gramStart"/>
            <w:r>
              <w:t>similar to</w:t>
            </w:r>
            <w:proofErr w:type="gramEnd"/>
            <w:r>
              <w:t xml:space="preserve"> </w:t>
            </w:r>
            <w:proofErr w:type="spellStart"/>
            <w:r>
              <w:t>gpt</w:t>
            </w:r>
            <w:proofErr w:type="spellEnd"/>
            <w:r>
              <w:t>, it only penalised spelling in the ‘spelling’ section of the rubric</w:t>
            </w:r>
            <w:r w:rsidRPr="007F184A">
              <w:t>.</w:t>
            </w:r>
            <w:r>
              <w:t xml:space="preserve"> </w:t>
            </w:r>
            <w:proofErr w:type="gramStart"/>
            <w:r>
              <w:t>Overall</w:t>
            </w:r>
            <w:proofErr w:type="gramEnd"/>
            <w:r>
              <w:t xml:space="preserve"> very good</w:t>
            </w:r>
            <w:r w:rsidR="00BE00E6">
              <w:t>.</w:t>
            </w:r>
          </w:p>
        </w:tc>
      </w:tr>
      <w:tr w:rsidR="007F184A" w14:paraId="27E1DED4" w14:textId="77777777" w:rsidTr="007F184A">
        <w:trPr>
          <w:trHeight w:val="2098"/>
        </w:trPr>
        <w:tc>
          <w:tcPr>
            <w:tcW w:w="1089" w:type="dxa"/>
          </w:tcPr>
          <w:p w14:paraId="42DBAE97" w14:textId="05DABBBE" w:rsidR="007F184A" w:rsidRDefault="007F184A">
            <w:r>
              <w:t>PaLM</w:t>
            </w:r>
          </w:p>
        </w:tc>
        <w:tc>
          <w:tcPr>
            <w:tcW w:w="1263" w:type="dxa"/>
          </w:tcPr>
          <w:p w14:paraId="00C5C1B5" w14:textId="6BDB0562" w:rsidR="007F184A" w:rsidRDefault="007F184A">
            <w:r>
              <w:t>6.5/10</w:t>
            </w:r>
          </w:p>
        </w:tc>
        <w:tc>
          <w:tcPr>
            <w:tcW w:w="1254" w:type="dxa"/>
          </w:tcPr>
          <w:p w14:paraId="3DA4F0FB" w14:textId="22558BEE" w:rsidR="007F184A" w:rsidRDefault="007F184A">
            <w:r>
              <w:t>+-2/3</w:t>
            </w:r>
          </w:p>
        </w:tc>
        <w:tc>
          <w:tcPr>
            <w:tcW w:w="1498" w:type="dxa"/>
          </w:tcPr>
          <w:p w14:paraId="7BBD97CF" w14:textId="63002C45" w:rsidR="007F184A" w:rsidRDefault="007F184A">
            <w:r>
              <w:t>Medium</w:t>
            </w:r>
          </w:p>
        </w:tc>
        <w:tc>
          <w:tcPr>
            <w:tcW w:w="1931" w:type="dxa"/>
          </w:tcPr>
          <w:p w14:paraId="3375E892" w14:textId="5A2E29FC" w:rsidR="007F184A" w:rsidRDefault="007F184A">
            <w:r>
              <w:t>Medium</w:t>
            </w:r>
          </w:p>
        </w:tc>
        <w:tc>
          <w:tcPr>
            <w:tcW w:w="2599" w:type="dxa"/>
          </w:tcPr>
          <w:p w14:paraId="4D67F2FE" w14:textId="7A709AC9" w:rsidR="007F184A" w:rsidRDefault="00B10B3C">
            <w:r w:rsidRPr="00B10B3C">
              <w:t>Struggled with lower-level rubric/prompt combinations and was inconsistent in applying rubric criteria. Penalised for spelling more often than GPT or Claude. Reasoning was sometimes vague or unsupported.</w:t>
            </w:r>
          </w:p>
        </w:tc>
      </w:tr>
      <w:tr w:rsidR="007F184A" w14:paraId="712D1EC9" w14:textId="77777777" w:rsidTr="007F184A">
        <w:trPr>
          <w:trHeight w:val="1844"/>
        </w:trPr>
        <w:tc>
          <w:tcPr>
            <w:tcW w:w="1089" w:type="dxa"/>
          </w:tcPr>
          <w:p w14:paraId="1F2E3BB7" w14:textId="62CD00EF" w:rsidR="007F184A" w:rsidRDefault="007F184A">
            <w:r>
              <w:t>BERT</w:t>
            </w:r>
          </w:p>
        </w:tc>
        <w:tc>
          <w:tcPr>
            <w:tcW w:w="1263" w:type="dxa"/>
          </w:tcPr>
          <w:p w14:paraId="4BB5A702" w14:textId="327C3753" w:rsidR="007F184A" w:rsidRDefault="007F184A">
            <w:r>
              <w:t>6/10</w:t>
            </w:r>
          </w:p>
        </w:tc>
        <w:tc>
          <w:tcPr>
            <w:tcW w:w="1254" w:type="dxa"/>
          </w:tcPr>
          <w:p w14:paraId="12D4D52A" w14:textId="6F130276" w:rsidR="007F184A" w:rsidRDefault="007F184A">
            <w:r>
              <w:t>+-3/4</w:t>
            </w:r>
          </w:p>
        </w:tc>
        <w:tc>
          <w:tcPr>
            <w:tcW w:w="1498" w:type="dxa"/>
          </w:tcPr>
          <w:p w14:paraId="0A027325" w14:textId="6DB18036" w:rsidR="007F184A" w:rsidRDefault="007F184A">
            <w:r>
              <w:t>High</w:t>
            </w:r>
          </w:p>
        </w:tc>
        <w:tc>
          <w:tcPr>
            <w:tcW w:w="1931" w:type="dxa"/>
          </w:tcPr>
          <w:p w14:paraId="1B07FF7A" w14:textId="0392095A" w:rsidR="007F184A" w:rsidRDefault="007F184A">
            <w:r>
              <w:t>Low</w:t>
            </w:r>
          </w:p>
        </w:tc>
        <w:tc>
          <w:tcPr>
            <w:tcW w:w="2599" w:type="dxa"/>
          </w:tcPr>
          <w:p w14:paraId="1CE0A52B" w14:textId="0DE7887A" w:rsidR="007F184A" w:rsidRDefault="00B10B3C">
            <w:r w:rsidRPr="00B10B3C">
              <w:t>Frequently over-penalised spelling and grammar, regardless of rubric focus. Showed limited transparency and weak alignment with teacher grades. Lacked depth in justification and often missed rubric cues.</w:t>
            </w:r>
          </w:p>
        </w:tc>
      </w:tr>
    </w:tbl>
    <w:p w14:paraId="7B11A003" w14:textId="77777777" w:rsidR="00311110" w:rsidRDefault="00311110"/>
    <w:sectPr w:rsidR="00311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4A"/>
    <w:rsid w:val="001279B8"/>
    <w:rsid w:val="001835FA"/>
    <w:rsid w:val="00311110"/>
    <w:rsid w:val="007F184A"/>
    <w:rsid w:val="00B10B3C"/>
    <w:rsid w:val="00BE00E6"/>
    <w:rsid w:val="00CB3A05"/>
    <w:rsid w:val="00D34569"/>
    <w:rsid w:val="00E9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C0E5A"/>
  <w15:chartTrackingRefBased/>
  <w15:docId w15:val="{6D6DF15C-1F86-4BF8-A32E-5106F26F3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8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8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8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8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8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1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Glover</dc:creator>
  <cp:keywords/>
  <dc:description/>
  <cp:lastModifiedBy>Liam Glover</cp:lastModifiedBy>
  <cp:revision>3</cp:revision>
  <dcterms:created xsi:type="dcterms:W3CDTF">2025-05-06T23:50:00Z</dcterms:created>
  <dcterms:modified xsi:type="dcterms:W3CDTF">2025-05-07T16:11:00Z</dcterms:modified>
</cp:coreProperties>
</file>