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2F758" w14:textId="77777777" w:rsidR="00F94EBB" w:rsidRPr="00550B09" w:rsidRDefault="00F94EBB" w:rsidP="00F94EBB">
      <w:pPr>
        <w:jc w:val="center"/>
        <w:rPr>
          <w:rFonts w:cs="Times New Roman"/>
        </w:rPr>
      </w:pPr>
      <w:r w:rsidRPr="00550B09">
        <w:rPr>
          <w:rFonts w:cs="Times New Roman"/>
          <w:noProof/>
        </w:rPr>
        <w:drawing>
          <wp:inline distT="0" distB="0" distL="0" distR="0" wp14:anchorId="6642001E" wp14:editId="0D0B6002">
            <wp:extent cx="1920240" cy="1083015"/>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CULOGO.png"/>
                    <pic:cNvPicPr/>
                  </pic:nvPicPr>
                  <pic:blipFill>
                    <a:blip r:embed="rId6">
                      <a:extLst>
                        <a:ext uri="{28A0092B-C50C-407E-A947-70E740481C1C}">
                          <a14:useLocalDpi xmlns:a14="http://schemas.microsoft.com/office/drawing/2010/main" val="0"/>
                        </a:ext>
                      </a:extLst>
                    </a:blip>
                    <a:stretch>
                      <a:fillRect/>
                    </a:stretch>
                  </pic:blipFill>
                  <pic:spPr>
                    <a:xfrm>
                      <a:off x="0" y="0"/>
                      <a:ext cx="1917173" cy="1081285"/>
                    </a:xfrm>
                    <a:prstGeom prst="rect">
                      <a:avLst/>
                    </a:prstGeom>
                  </pic:spPr>
                </pic:pic>
              </a:graphicData>
            </a:graphic>
          </wp:inline>
        </w:drawing>
      </w:r>
    </w:p>
    <w:p w14:paraId="02C7ABAC" w14:textId="77777777" w:rsidR="00F94EBB" w:rsidRDefault="00F94EBB" w:rsidP="00F94EBB">
      <w:pPr>
        <w:jc w:val="center"/>
        <w:rPr>
          <w:rFonts w:cs="Times New Roman"/>
          <w:b/>
          <w:sz w:val="32"/>
          <w:szCs w:val="32"/>
        </w:rPr>
      </w:pPr>
    </w:p>
    <w:p w14:paraId="4111A643" w14:textId="77777777" w:rsidR="00F94EBB" w:rsidRDefault="00F94EBB" w:rsidP="00F94EBB">
      <w:pPr>
        <w:jc w:val="center"/>
        <w:rPr>
          <w:rFonts w:cs="Times New Roman"/>
          <w:b/>
          <w:sz w:val="32"/>
          <w:szCs w:val="32"/>
        </w:rPr>
      </w:pPr>
      <w:r w:rsidRPr="00550B09">
        <w:rPr>
          <w:rFonts w:cs="Times New Roman"/>
          <w:b/>
          <w:sz w:val="32"/>
          <w:szCs w:val="32"/>
        </w:rPr>
        <w:t xml:space="preserve">Honours Project </w:t>
      </w:r>
      <w:r>
        <w:rPr>
          <w:rFonts w:cs="Times New Roman"/>
          <w:b/>
          <w:sz w:val="32"/>
          <w:szCs w:val="32"/>
        </w:rPr>
        <w:t xml:space="preserve">- </w:t>
      </w:r>
      <w:r w:rsidRPr="00873280">
        <w:rPr>
          <w:rFonts w:cs="Times New Roman"/>
          <w:b/>
          <w:sz w:val="32"/>
          <w:szCs w:val="32"/>
        </w:rPr>
        <w:t>MHW225671</w:t>
      </w:r>
      <w:r w:rsidRPr="00550B09">
        <w:rPr>
          <w:rFonts w:cs="Times New Roman"/>
          <w:b/>
          <w:sz w:val="32"/>
          <w:szCs w:val="32"/>
        </w:rPr>
        <w:t xml:space="preserve"> </w:t>
      </w:r>
    </w:p>
    <w:p w14:paraId="5D242016" w14:textId="77777777" w:rsidR="00F94EBB" w:rsidRPr="00A452B5" w:rsidRDefault="00F94EBB" w:rsidP="00F94EBB">
      <w:pPr>
        <w:jc w:val="center"/>
        <w:rPr>
          <w:rFonts w:cs="Times New Roman"/>
          <w:b/>
          <w:sz w:val="56"/>
          <w:szCs w:val="80"/>
        </w:rPr>
      </w:pPr>
      <w:r w:rsidRPr="00A452B5">
        <w:rPr>
          <w:rFonts w:cs="Times New Roman"/>
          <w:b/>
          <w:sz w:val="56"/>
          <w:szCs w:val="80"/>
        </w:rPr>
        <w:t xml:space="preserve">Final Report  </w:t>
      </w:r>
    </w:p>
    <w:p w14:paraId="4DEFC694" w14:textId="77777777" w:rsidR="00F94EBB" w:rsidRDefault="00F94EBB" w:rsidP="00F94EBB">
      <w:pPr>
        <w:jc w:val="center"/>
        <w:rPr>
          <w:rFonts w:cs="Times New Roman"/>
          <w:b/>
          <w:sz w:val="32"/>
          <w:szCs w:val="32"/>
        </w:rPr>
      </w:pPr>
      <w:r>
        <w:rPr>
          <w:rFonts w:cs="Times New Roman"/>
          <w:b/>
          <w:sz w:val="32"/>
          <w:szCs w:val="32"/>
        </w:rPr>
        <w:t>2025-2026</w:t>
      </w:r>
    </w:p>
    <w:p w14:paraId="02A20CC3" w14:textId="77777777" w:rsidR="00F94EBB" w:rsidRPr="00F1708A" w:rsidRDefault="00F94EBB" w:rsidP="00F94EBB">
      <w:pPr>
        <w:jc w:val="center"/>
        <w:rPr>
          <w:rFonts w:cs="Times New Roman"/>
          <w:b/>
          <w:sz w:val="32"/>
          <w:szCs w:val="32"/>
        </w:rPr>
      </w:pPr>
      <w:r w:rsidRPr="00F1708A">
        <w:rPr>
          <w:rFonts w:cs="Times New Roman"/>
          <w:b/>
          <w:sz w:val="32"/>
          <w:szCs w:val="32"/>
        </w:rPr>
        <w:t>Department of Computing</w:t>
      </w:r>
    </w:p>
    <w:p w14:paraId="59F4A2CA" w14:textId="6BEFC0AC" w:rsidR="00F94EBB" w:rsidRPr="001C6581" w:rsidRDefault="00F94EBB" w:rsidP="00F94EBB">
      <w:pPr>
        <w:pStyle w:val="NoSpacing"/>
        <w:jc w:val="center"/>
        <w:rPr>
          <w:rStyle w:val="Strong"/>
          <w:rFonts w:ascii="Calibri" w:hAnsi="Calibri"/>
          <w:iCs/>
          <w:color w:val="FF0000"/>
          <w:sz w:val="22"/>
          <w:szCs w:val="22"/>
          <w:bdr w:val="none" w:sz="0" w:space="0" w:color="auto" w:frame="1"/>
          <w:shd w:val="clear" w:color="auto" w:fill="FFFFFF"/>
        </w:rPr>
      </w:pPr>
      <w:r w:rsidRPr="00550B09">
        <w:rPr>
          <w:rStyle w:val="Strong"/>
          <w:rFonts w:ascii="Calibri" w:hAnsi="Calibri"/>
          <w:iCs/>
          <w:sz w:val="22"/>
          <w:szCs w:val="22"/>
          <w:bdr w:val="none" w:sz="0" w:space="0" w:color="auto" w:frame="1"/>
          <w:shd w:val="clear" w:color="auto" w:fill="FFFFFF"/>
        </w:rPr>
        <w:t>Submitted for the Degree of:</w:t>
      </w:r>
      <w:r>
        <w:rPr>
          <w:rStyle w:val="Strong"/>
          <w:rFonts w:ascii="Calibri" w:hAnsi="Calibri"/>
          <w:iCs/>
          <w:sz w:val="22"/>
          <w:szCs w:val="22"/>
          <w:bdr w:val="none" w:sz="0" w:space="0" w:color="auto" w:frame="1"/>
          <w:shd w:val="clear" w:color="auto" w:fill="FFFFFF"/>
        </w:rPr>
        <w:t xml:space="preserve">  </w:t>
      </w:r>
    </w:p>
    <w:p w14:paraId="1916054A" w14:textId="77777777" w:rsidR="00F94EBB" w:rsidRDefault="00F94EBB" w:rsidP="00F94EBB">
      <w:pPr>
        <w:pStyle w:val="NoSpacing"/>
        <w:jc w:val="center"/>
        <w:rPr>
          <w:rStyle w:val="Strong"/>
          <w:rFonts w:ascii="Calibri" w:hAnsi="Calibri"/>
          <w:iCs/>
          <w:color w:val="FF0000"/>
          <w:sz w:val="22"/>
          <w:szCs w:val="22"/>
          <w:bdr w:val="none" w:sz="0" w:space="0" w:color="auto" w:frame="1"/>
          <w:shd w:val="clear" w:color="auto" w:fill="FFFFFF"/>
        </w:rPr>
      </w:pPr>
      <w:r w:rsidRPr="001C6581">
        <w:rPr>
          <w:rStyle w:val="Strong"/>
          <w:rFonts w:ascii="Calibri" w:hAnsi="Calibri"/>
          <w:iCs/>
          <w:color w:val="FF0000"/>
          <w:sz w:val="22"/>
          <w:szCs w:val="22"/>
          <w:bdr w:val="none" w:sz="0" w:space="0" w:color="auto" w:frame="1"/>
          <w:shd w:val="clear" w:color="auto" w:fill="FFFFFF"/>
        </w:rPr>
        <w:t xml:space="preserve">BSc </w:t>
      </w:r>
      <w:r>
        <w:rPr>
          <w:rStyle w:val="Strong"/>
          <w:rFonts w:ascii="Calibri" w:hAnsi="Calibri"/>
          <w:iCs/>
          <w:color w:val="FF0000"/>
          <w:sz w:val="22"/>
          <w:szCs w:val="22"/>
          <w:bdr w:val="none" w:sz="0" w:space="0" w:color="auto" w:frame="1"/>
          <w:shd w:val="clear" w:color="auto" w:fill="FFFFFF"/>
        </w:rPr>
        <w:t>Hons Software Development</w:t>
      </w:r>
    </w:p>
    <w:p w14:paraId="29E3E807" w14:textId="77777777" w:rsidR="00F94EBB" w:rsidRDefault="00F94EBB" w:rsidP="00F94EBB">
      <w:pPr>
        <w:rPr>
          <w:rFonts w:cs="Times New Roman"/>
          <w:b/>
          <w:sz w:val="28"/>
          <w:szCs w:val="32"/>
        </w:rPr>
      </w:pPr>
    </w:p>
    <w:p w14:paraId="27491283" w14:textId="284EE053" w:rsidR="00F94EBB" w:rsidRPr="00550B09" w:rsidRDefault="00F94EBB" w:rsidP="00F94EBB">
      <w:pPr>
        <w:rPr>
          <w:rFonts w:cs="Times New Roman"/>
          <w:b/>
          <w:sz w:val="28"/>
          <w:szCs w:val="32"/>
        </w:rPr>
      </w:pPr>
      <w:r w:rsidRPr="00550B09">
        <w:rPr>
          <w:rFonts w:cs="Times New Roman"/>
          <w:b/>
          <w:sz w:val="28"/>
          <w:szCs w:val="32"/>
        </w:rPr>
        <w:t>Project Title:</w:t>
      </w:r>
      <w:r w:rsidR="00D06B96">
        <w:rPr>
          <w:rFonts w:cs="Times New Roman"/>
          <w:b/>
          <w:sz w:val="28"/>
          <w:szCs w:val="32"/>
        </w:rPr>
        <w:t xml:space="preserve"> Smart Dash</w:t>
      </w:r>
    </w:p>
    <w:p w14:paraId="3957E762" w14:textId="28CD016B" w:rsidR="00F94EBB" w:rsidRPr="00550B09" w:rsidRDefault="00F94EBB" w:rsidP="00F94EBB">
      <w:pPr>
        <w:rPr>
          <w:rFonts w:cs="Times New Roman"/>
          <w:b/>
          <w:sz w:val="28"/>
          <w:szCs w:val="32"/>
        </w:rPr>
      </w:pPr>
      <w:r w:rsidRPr="00550B09">
        <w:rPr>
          <w:rFonts w:cs="Times New Roman"/>
          <w:b/>
          <w:sz w:val="28"/>
          <w:szCs w:val="32"/>
        </w:rPr>
        <w:t xml:space="preserve">Name: </w:t>
      </w:r>
      <w:r w:rsidR="002A09D3" w:rsidRPr="002A09D3">
        <w:rPr>
          <w:rFonts w:cs="Times New Roman"/>
          <w:b/>
          <w:sz w:val="28"/>
          <w:szCs w:val="32"/>
        </w:rPr>
        <w:t>Liam Moore</w:t>
      </w:r>
    </w:p>
    <w:p w14:paraId="7C54727D" w14:textId="7EACF6DA" w:rsidR="00F94EBB" w:rsidRPr="00550B09" w:rsidRDefault="00F94EBB" w:rsidP="00F94EBB">
      <w:pPr>
        <w:rPr>
          <w:rFonts w:cs="Times New Roman"/>
          <w:b/>
          <w:sz w:val="28"/>
          <w:szCs w:val="32"/>
        </w:rPr>
      </w:pPr>
      <w:r w:rsidRPr="00550B09">
        <w:rPr>
          <w:rFonts w:cs="Times New Roman"/>
          <w:b/>
          <w:sz w:val="28"/>
          <w:szCs w:val="32"/>
        </w:rPr>
        <w:t xml:space="preserve">Programme : </w:t>
      </w:r>
      <w:r w:rsidRPr="00F94EBB">
        <w:rPr>
          <w:rFonts w:cs="Times New Roman"/>
          <w:b/>
          <w:sz w:val="28"/>
          <w:szCs w:val="32"/>
        </w:rPr>
        <w:t>BSc Hons Software Development</w:t>
      </w:r>
    </w:p>
    <w:p w14:paraId="4EB92816" w14:textId="2E3E8534" w:rsidR="00F94EBB" w:rsidRPr="00550B09" w:rsidRDefault="00F94EBB" w:rsidP="00F94EBB">
      <w:pPr>
        <w:rPr>
          <w:rFonts w:cs="Times New Roman"/>
          <w:b/>
          <w:sz w:val="28"/>
          <w:szCs w:val="32"/>
        </w:rPr>
      </w:pPr>
      <w:r w:rsidRPr="00550B09">
        <w:rPr>
          <w:rFonts w:cs="Times New Roman"/>
          <w:b/>
          <w:sz w:val="28"/>
          <w:szCs w:val="32"/>
        </w:rPr>
        <w:t xml:space="preserve">Matriculation Number: </w:t>
      </w:r>
      <w:r w:rsidR="002A09D3" w:rsidRPr="002A09D3">
        <w:rPr>
          <w:rFonts w:cs="Times New Roman"/>
          <w:b/>
          <w:sz w:val="28"/>
          <w:szCs w:val="32"/>
        </w:rPr>
        <w:t>S2429850</w:t>
      </w:r>
    </w:p>
    <w:p w14:paraId="3043A571" w14:textId="3FDFD252" w:rsidR="00F94EBB" w:rsidRPr="00550B09" w:rsidRDefault="00F94EBB" w:rsidP="00F94EBB">
      <w:pPr>
        <w:rPr>
          <w:rFonts w:cs="Times New Roman"/>
          <w:b/>
          <w:sz w:val="28"/>
          <w:szCs w:val="32"/>
        </w:rPr>
      </w:pPr>
      <w:r w:rsidRPr="00550B09">
        <w:rPr>
          <w:rFonts w:cs="Times New Roman"/>
          <w:b/>
          <w:sz w:val="28"/>
          <w:szCs w:val="32"/>
        </w:rPr>
        <w:t xml:space="preserve">Project Supervisor: </w:t>
      </w:r>
      <w:r w:rsidR="002A09D3" w:rsidRPr="002A09D3">
        <w:rPr>
          <w:rFonts w:cs="Times New Roman"/>
          <w:b/>
          <w:sz w:val="28"/>
          <w:szCs w:val="32"/>
        </w:rPr>
        <w:t>Fiona Fairlie</w:t>
      </w:r>
    </w:p>
    <w:p w14:paraId="2E2EA489" w14:textId="77777777" w:rsidR="00F94EBB" w:rsidRDefault="00F94EBB" w:rsidP="00F94EBB">
      <w:pPr>
        <w:rPr>
          <w:rFonts w:cs="Times New Roman"/>
          <w:b/>
          <w:sz w:val="28"/>
          <w:szCs w:val="32"/>
        </w:rPr>
      </w:pPr>
      <w:r w:rsidRPr="00550B09">
        <w:rPr>
          <w:rFonts w:cs="Times New Roman"/>
          <w:b/>
          <w:sz w:val="28"/>
          <w:szCs w:val="32"/>
        </w:rPr>
        <w:t xml:space="preserve">Second Marker: </w:t>
      </w:r>
    </w:p>
    <w:p w14:paraId="4E6AF65B" w14:textId="5A5505AC" w:rsidR="00F94EBB" w:rsidRDefault="00F94EBB" w:rsidP="00F94EBB">
      <w:pPr>
        <w:rPr>
          <w:sz w:val="20"/>
        </w:rPr>
      </w:pPr>
      <w:r>
        <w:rPr>
          <w:rFonts w:cs="Times New Roman"/>
          <w:b/>
          <w:sz w:val="28"/>
          <w:szCs w:val="32"/>
        </w:rPr>
        <w:t>Word C</w:t>
      </w:r>
      <w:r w:rsidRPr="00233218">
        <w:rPr>
          <w:rFonts w:cs="Times New Roman"/>
          <w:b/>
          <w:sz w:val="28"/>
          <w:szCs w:val="32"/>
        </w:rPr>
        <w:t xml:space="preserve">ount </w:t>
      </w:r>
      <w:r w:rsidRPr="00233218">
        <w:rPr>
          <w:rFonts w:cs="Times New Roman"/>
          <w:b/>
          <w:szCs w:val="32"/>
        </w:rPr>
        <w:t xml:space="preserve"> </w:t>
      </w:r>
      <w:r>
        <w:rPr>
          <w:rFonts w:cs="Times New Roman"/>
          <w:b/>
          <w:szCs w:val="32"/>
        </w:rPr>
        <w:t xml:space="preserve">: </w:t>
      </w:r>
      <w:r w:rsidR="00DF49F8">
        <w:rPr>
          <w:rFonts w:cs="Times New Roman"/>
          <w:b/>
          <w:szCs w:val="32"/>
        </w:rPr>
        <w:t>1</w:t>
      </w:r>
      <w:r w:rsidR="00D06B96">
        <w:rPr>
          <w:rFonts w:cs="Times New Roman"/>
          <w:b/>
          <w:szCs w:val="32"/>
        </w:rPr>
        <w:t>0891</w:t>
      </w:r>
      <w:r>
        <w:rPr>
          <w:rFonts w:cs="Times New Roman"/>
          <w:b/>
          <w:szCs w:val="32"/>
        </w:rPr>
        <w:br/>
      </w:r>
      <w:r w:rsidRPr="002F56FD">
        <w:rPr>
          <w:sz w:val="20"/>
        </w:rPr>
        <w:t>(</w:t>
      </w:r>
      <w:r w:rsidRPr="002F56FD">
        <w:rPr>
          <w:b/>
          <w:i/>
          <w:sz w:val="20"/>
        </w:rPr>
        <w:t>excluding contents pages, figures, tables, references and Appendices</w:t>
      </w:r>
      <w:r w:rsidRPr="002F56FD">
        <w:rPr>
          <w:sz w:val="20"/>
        </w:rPr>
        <w:t>)</w:t>
      </w:r>
    </w:p>
    <w:p w14:paraId="7879F20C" w14:textId="77777777" w:rsidR="00F94EBB" w:rsidRPr="001531D9" w:rsidRDefault="00F94EBB" w:rsidP="00F94EBB">
      <w:pPr>
        <w:rPr>
          <w:rFonts w:cs="Times New Roman"/>
          <w:b/>
          <w:sz w:val="28"/>
          <w:szCs w:val="28"/>
        </w:rPr>
      </w:pPr>
      <w:r w:rsidRPr="001531D9">
        <w:rPr>
          <w:rFonts w:cs="Times New Roman"/>
          <w:b/>
          <w:sz w:val="28"/>
          <w:szCs w:val="28"/>
        </w:rPr>
        <w:t>Aligned to SDGs:</w:t>
      </w:r>
    </w:p>
    <w:p w14:paraId="7947B343" w14:textId="77777777" w:rsidR="00F94EBB" w:rsidRDefault="00F94EBB" w:rsidP="00F94EBB">
      <w:pPr>
        <w:pStyle w:val="NoSpacing"/>
        <w:rPr>
          <w:rStyle w:val="Strong"/>
          <w:rFonts w:ascii="Calibri" w:hAnsi="Calibri"/>
          <w:iCs/>
          <w:sz w:val="22"/>
          <w:szCs w:val="22"/>
          <w:bdr w:val="none" w:sz="0" w:space="0" w:color="auto" w:frame="1"/>
          <w:shd w:val="clear" w:color="auto" w:fill="FFFFFF"/>
        </w:rPr>
      </w:pPr>
      <w:r w:rsidRPr="00550B09">
        <w:rPr>
          <w:rStyle w:val="Strong"/>
          <w:rFonts w:ascii="Calibri" w:hAnsi="Calibri"/>
          <w:iCs/>
          <w:sz w:val="22"/>
          <w:szCs w:val="22"/>
          <w:bdr w:val="none" w:sz="0" w:space="0" w:color="auto" w:frame="1"/>
          <w:shd w:val="clear" w:color="auto" w:fill="FFFFFF"/>
        </w:rPr>
        <w:t>“Except where explicitly stated, all work in this report, including the appendices, is my own original work and has not been submitted elsewhere in</w:t>
      </w:r>
      <w:r w:rsidRPr="00550B09">
        <w:rPr>
          <w:rStyle w:val="Strong"/>
          <w:rFonts w:ascii="Calibri" w:hAnsi="Calibri"/>
          <w:iCs/>
          <w:sz w:val="22"/>
          <w:szCs w:val="22"/>
        </w:rPr>
        <w:t> </w:t>
      </w:r>
      <w:r w:rsidRPr="00550B09">
        <w:rPr>
          <w:rStyle w:val="Strong"/>
          <w:rFonts w:ascii="Calibri" w:hAnsi="Calibri"/>
          <w:iCs/>
          <w:sz w:val="22"/>
          <w:szCs w:val="22"/>
          <w:bdr w:val="none" w:sz="0" w:space="0" w:color="auto" w:frame="1"/>
          <w:shd w:val="clear" w:color="auto" w:fill="FFFFFF"/>
        </w:rPr>
        <w:t>fulfilment</w:t>
      </w:r>
      <w:r w:rsidRPr="00550B09">
        <w:rPr>
          <w:rStyle w:val="Strong"/>
          <w:rFonts w:ascii="Calibri" w:hAnsi="Calibri"/>
          <w:iCs/>
          <w:sz w:val="22"/>
          <w:szCs w:val="22"/>
        </w:rPr>
        <w:t> </w:t>
      </w:r>
      <w:r w:rsidRPr="00550B09">
        <w:rPr>
          <w:rStyle w:val="Strong"/>
          <w:rFonts w:ascii="Calibri" w:hAnsi="Calibri"/>
          <w:iCs/>
          <w:sz w:val="22"/>
          <w:szCs w:val="22"/>
          <w:bdr w:val="none" w:sz="0" w:space="0" w:color="auto" w:frame="1"/>
          <w:shd w:val="clear" w:color="auto" w:fill="FFFFFF"/>
        </w:rPr>
        <w:t>of the requirement of this or any other award”</w:t>
      </w:r>
    </w:p>
    <w:p w14:paraId="4EB509C0" w14:textId="77777777" w:rsidR="00F94EBB" w:rsidRDefault="00F94EBB" w:rsidP="00F94EBB">
      <w:pPr>
        <w:pStyle w:val="NoSpacing"/>
        <w:rPr>
          <w:rStyle w:val="Strong"/>
          <w:rFonts w:ascii="Calibri" w:hAnsi="Calibri"/>
          <w:iCs/>
          <w:sz w:val="22"/>
          <w:szCs w:val="22"/>
          <w:bdr w:val="none" w:sz="0" w:space="0" w:color="auto" w:frame="1"/>
          <w:shd w:val="clear" w:color="auto" w:fill="FFFFFF"/>
        </w:rPr>
      </w:pPr>
    </w:p>
    <w:p w14:paraId="1243E0B2" w14:textId="77777777" w:rsidR="00F94EBB" w:rsidRPr="00550B09" w:rsidRDefault="00F94EBB" w:rsidP="00F94EBB">
      <w:pPr>
        <w:pStyle w:val="NoSpacing"/>
        <w:rPr>
          <w:rStyle w:val="Strong"/>
          <w:rFonts w:ascii="Calibri" w:hAnsi="Calibri"/>
          <w:iCs/>
          <w:sz w:val="22"/>
          <w:szCs w:val="22"/>
          <w:bdr w:val="none" w:sz="0" w:space="0" w:color="auto" w:frame="1"/>
          <w:shd w:val="clear" w:color="auto" w:fill="FFFFFF"/>
        </w:rPr>
      </w:pPr>
    </w:p>
    <w:p w14:paraId="510FCD40" w14:textId="3AC77D80" w:rsidR="00F94EBB" w:rsidRPr="00550B09" w:rsidRDefault="00F94EBB" w:rsidP="00F94EBB">
      <w:r w:rsidRPr="00550B09">
        <w:rPr>
          <w:rFonts w:cs="Times New Roman"/>
          <w:b/>
          <w:bCs/>
          <w:sz w:val="32"/>
          <w:szCs w:val="32"/>
        </w:rPr>
        <w:t>Signed</w:t>
      </w:r>
      <w:r>
        <w:rPr>
          <w:rFonts w:cs="Times New Roman"/>
          <w:b/>
          <w:bCs/>
          <w:sz w:val="32"/>
          <w:szCs w:val="32"/>
        </w:rPr>
        <w:t xml:space="preserve"> by Student: Liam Moore</w:t>
      </w:r>
      <w:r w:rsidRPr="00550B09">
        <w:rPr>
          <w:rFonts w:cs="Times New Roman"/>
          <w:b/>
          <w:bCs/>
          <w:sz w:val="32"/>
          <w:szCs w:val="32"/>
        </w:rPr>
        <w:t xml:space="preserve">     Date: </w:t>
      </w:r>
      <w:r w:rsidR="00C90C20">
        <w:rPr>
          <w:rFonts w:cs="Times New Roman"/>
          <w:b/>
          <w:bCs/>
          <w:sz w:val="32"/>
          <w:szCs w:val="32"/>
        </w:rPr>
        <w:t>24/02/26</w:t>
      </w:r>
    </w:p>
    <w:p w14:paraId="024B2883" w14:textId="31FFB413" w:rsidR="00903C7D" w:rsidRDefault="00000000" w:rsidP="001E5EE8">
      <w:pPr>
        <w:pStyle w:val="Heading1"/>
        <w:spacing w:line="360" w:lineRule="auto"/>
      </w:pPr>
      <w:r>
        <w:br w:type="page"/>
      </w:r>
      <w:bookmarkStart w:id="0" w:name="_Toc226705206"/>
      <w:r>
        <w:lastRenderedPageBreak/>
        <w:t>Abstract</w:t>
      </w:r>
      <w:bookmarkEnd w:id="0"/>
    </w:p>
    <w:p w14:paraId="7432DB6A" w14:textId="77777777" w:rsidR="00A9021B" w:rsidRPr="00A9021B" w:rsidRDefault="00A9021B" w:rsidP="00A9021B">
      <w:pPr>
        <w:rPr>
          <w:sz w:val="22"/>
          <w:szCs w:val="22"/>
        </w:rPr>
      </w:pPr>
      <w:r w:rsidRPr="00A9021B">
        <w:rPr>
          <w:sz w:val="22"/>
          <w:szCs w:val="22"/>
        </w:rPr>
        <w:t>Smart home technology adoption continues accelerating, yet contemporary platforms exhibit persistent fragmentation across proprietary ecosystems, inadequate security implementations, and privacy concerns stemming from cloud-dependent architectures. This project developed SmartDash, a security-focused Internet of Things dashboard providing unified device control while maintaining strong security guarantees and accessible user interfaces for non-technical users.</w:t>
      </w:r>
    </w:p>
    <w:p w14:paraId="5E187993" w14:textId="77777777" w:rsidR="00A9021B" w:rsidRPr="00A9021B" w:rsidRDefault="00A9021B" w:rsidP="00A9021B">
      <w:pPr>
        <w:rPr>
          <w:sz w:val="22"/>
          <w:szCs w:val="22"/>
        </w:rPr>
      </w:pPr>
    </w:p>
    <w:p w14:paraId="6BFCF735" w14:textId="77777777" w:rsidR="00A9021B" w:rsidRPr="00A9021B" w:rsidRDefault="00A9021B" w:rsidP="00A9021B">
      <w:pPr>
        <w:rPr>
          <w:sz w:val="22"/>
          <w:szCs w:val="22"/>
        </w:rPr>
      </w:pPr>
      <w:r w:rsidRPr="00A9021B">
        <w:rPr>
          <w:sz w:val="22"/>
          <w:szCs w:val="22"/>
        </w:rPr>
        <w:t>The implementation employs ASP.NET Core backend services with vanilla JavaScript frontend, deliberately avoiding framework complexity while achieving professional quality standards. The modular plugin-based architecture supports three representative device categories—security cameras, environmental sensors, and smart plugs—demonstrating flexibility across disparate communication protocols including RTSP, Bluetooth Low Energy, and proprietary manufacturer APIs. Strategic adoption of simulated demonstration modes prioritized reliability over premature integration of incomplete implementations, reflecting professional project management judgment.</w:t>
      </w:r>
    </w:p>
    <w:p w14:paraId="62A4A14A" w14:textId="77777777" w:rsidR="00A9021B" w:rsidRPr="00A9021B" w:rsidRDefault="00A9021B" w:rsidP="00A9021B">
      <w:pPr>
        <w:rPr>
          <w:sz w:val="22"/>
          <w:szCs w:val="22"/>
        </w:rPr>
      </w:pPr>
    </w:p>
    <w:p w14:paraId="60CC8998" w14:textId="77777777" w:rsidR="00A9021B" w:rsidRPr="00A9021B" w:rsidRDefault="00A9021B" w:rsidP="00A9021B">
      <w:pPr>
        <w:rPr>
          <w:sz w:val="22"/>
          <w:szCs w:val="22"/>
        </w:rPr>
      </w:pPr>
      <w:r w:rsidRPr="00A9021B">
        <w:rPr>
          <w:sz w:val="22"/>
          <w:szCs w:val="22"/>
        </w:rPr>
        <w:t>Security implementation achieved 8.5 out of 10 rating against OWASP IoT Top 10 criteria, substantially exceeding typical consumer IoT security baselines through comprehensive protection layers. The system implements JWT authentication, BCrypt password hashing with ten-round computational cost, HTTPS/TLS encryption enforcement, role-based access control, and multiple defensive middleware components addressing common web vulnerabilities. The local deployment architecture eliminates cloud data transmission requirements, directly addressing privacy concerns pervasive in commercial platforms by ensuring complete user data sovereignty.</w:t>
      </w:r>
    </w:p>
    <w:p w14:paraId="21C773C6" w14:textId="77777777" w:rsidR="00A9021B" w:rsidRPr="00A9021B" w:rsidRDefault="00A9021B" w:rsidP="00A9021B">
      <w:pPr>
        <w:rPr>
          <w:sz w:val="22"/>
          <w:szCs w:val="22"/>
        </w:rPr>
      </w:pPr>
    </w:p>
    <w:p w14:paraId="7BB12773" w14:textId="77777777" w:rsidR="00A9021B" w:rsidRPr="00A9021B" w:rsidRDefault="00A9021B" w:rsidP="00A9021B">
      <w:pPr>
        <w:rPr>
          <w:sz w:val="22"/>
          <w:szCs w:val="22"/>
        </w:rPr>
      </w:pPr>
      <w:r w:rsidRPr="00A9021B">
        <w:rPr>
          <w:sz w:val="22"/>
          <w:szCs w:val="22"/>
        </w:rPr>
        <w:t>Development methodology followed iterative design-and-build cycles incorporating comprehensive technical research. The WebRTC investigation, despite not culminating in deployment, demonstrates thorough exploration of low-latency streaming alternatives and professional decision-making regarding implementation timing. Systematic evaluation assessed functional capabilities, security posture, code quality, and project achievements against defined objectives.</w:t>
      </w:r>
    </w:p>
    <w:p w14:paraId="564373A4" w14:textId="77777777" w:rsidR="00A9021B" w:rsidRPr="00A9021B" w:rsidRDefault="00A9021B" w:rsidP="00A9021B">
      <w:pPr>
        <w:rPr>
          <w:sz w:val="22"/>
          <w:szCs w:val="22"/>
        </w:rPr>
      </w:pPr>
    </w:p>
    <w:p w14:paraId="640AC5F1" w14:textId="74B846FF" w:rsidR="00903C7D" w:rsidRDefault="00A9021B" w:rsidP="00A9021B">
      <w:r w:rsidRPr="00A9021B">
        <w:rPr>
          <w:sz w:val="22"/>
          <w:szCs w:val="22"/>
        </w:rPr>
        <w:t>The project validates technical feasibility of combining strong security, accessible interfaces, and unified device control without cloud dependencies or framework complexity. Key findings demonstrate that security-focused architecture proves compatible with accessibility requirements, local deployment provides viable alternative to cloud-dependent platforms, and modular plugin approaches successfully support heterogeneous device integration. Identified limitations including reliance on simulated modes and absence of empirical user testing inform recommendations for future development phases progressing toward production deployment while maintaining core architectural principles distinguishing the implementation from commercial alternatives.</w:t>
      </w:r>
      <w:r>
        <w:br w:type="page"/>
      </w:r>
    </w:p>
    <w:p w14:paraId="0C58A876" w14:textId="77777777" w:rsidR="00903C7D" w:rsidRDefault="00000000">
      <w:pPr>
        <w:pStyle w:val="Heading1"/>
      </w:pPr>
      <w:bookmarkStart w:id="1" w:name="_Toc226705207"/>
      <w:r>
        <w:lastRenderedPageBreak/>
        <w:t>Table of Contents</w:t>
      </w:r>
      <w:bookmarkEnd w:id="1"/>
    </w:p>
    <w:sdt>
      <w:sdtPr>
        <w:rPr>
          <w:rFonts w:ascii="Calibri" w:eastAsia="Calibri" w:hAnsi="Calibri" w:cs="Calibri"/>
          <w:color w:val="auto"/>
          <w:sz w:val="24"/>
          <w:szCs w:val="24"/>
          <w:lang w:val="en-GB" w:eastAsia="en-GB"/>
        </w:rPr>
        <w:id w:val="168070335"/>
        <w:docPartObj>
          <w:docPartGallery w:val="Table of Contents"/>
          <w:docPartUnique/>
        </w:docPartObj>
      </w:sdtPr>
      <w:sdtEndPr>
        <w:rPr>
          <w:b/>
          <w:bCs/>
          <w:noProof/>
        </w:rPr>
      </w:sdtEndPr>
      <w:sdtContent>
        <w:p w14:paraId="417B11AA" w14:textId="444A6CAD" w:rsidR="00D01D77" w:rsidRDefault="00D01D77">
          <w:pPr>
            <w:pStyle w:val="TOCHeading"/>
          </w:pPr>
          <w:r>
            <w:t>Contents</w:t>
          </w:r>
        </w:p>
        <w:p w14:paraId="799328C4" w14:textId="056B2AB5" w:rsidR="003C0A06" w:rsidRDefault="00D01D7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705206" w:history="1">
            <w:r w:rsidR="003C0A06" w:rsidRPr="0033058D">
              <w:rPr>
                <w:rStyle w:val="Hyperlink"/>
                <w:noProof/>
              </w:rPr>
              <w:t>Abstract</w:t>
            </w:r>
            <w:r w:rsidR="003C0A06">
              <w:rPr>
                <w:noProof/>
                <w:webHidden/>
              </w:rPr>
              <w:tab/>
            </w:r>
            <w:r w:rsidR="003C0A06">
              <w:rPr>
                <w:noProof/>
                <w:webHidden/>
              </w:rPr>
              <w:fldChar w:fldCharType="begin"/>
            </w:r>
            <w:r w:rsidR="003C0A06">
              <w:rPr>
                <w:noProof/>
                <w:webHidden/>
              </w:rPr>
              <w:instrText xml:space="preserve"> PAGEREF _Toc226705206 \h </w:instrText>
            </w:r>
            <w:r w:rsidR="003C0A06">
              <w:rPr>
                <w:noProof/>
                <w:webHidden/>
              </w:rPr>
            </w:r>
            <w:r w:rsidR="003C0A06">
              <w:rPr>
                <w:noProof/>
                <w:webHidden/>
              </w:rPr>
              <w:fldChar w:fldCharType="separate"/>
            </w:r>
            <w:r w:rsidR="003C0A06">
              <w:rPr>
                <w:noProof/>
                <w:webHidden/>
              </w:rPr>
              <w:t>2</w:t>
            </w:r>
            <w:r w:rsidR="003C0A06">
              <w:rPr>
                <w:noProof/>
                <w:webHidden/>
              </w:rPr>
              <w:fldChar w:fldCharType="end"/>
            </w:r>
          </w:hyperlink>
        </w:p>
        <w:p w14:paraId="1D8FD26E" w14:textId="17CE810E" w:rsidR="003C0A06" w:rsidRDefault="003C0A06">
          <w:pPr>
            <w:pStyle w:val="TOC1"/>
            <w:tabs>
              <w:tab w:val="right" w:leader="dot" w:pos="9350"/>
            </w:tabs>
            <w:rPr>
              <w:rFonts w:asciiTheme="minorHAnsi" w:eastAsiaTheme="minorEastAsia" w:hAnsiTheme="minorHAnsi" w:cstheme="minorBidi"/>
              <w:noProof/>
              <w:kern w:val="2"/>
              <w14:ligatures w14:val="standardContextual"/>
            </w:rPr>
          </w:pPr>
          <w:hyperlink w:anchor="_Toc226705207" w:history="1">
            <w:r w:rsidRPr="0033058D">
              <w:rPr>
                <w:rStyle w:val="Hyperlink"/>
                <w:noProof/>
              </w:rPr>
              <w:t>Table of Contents</w:t>
            </w:r>
            <w:r>
              <w:rPr>
                <w:noProof/>
                <w:webHidden/>
              </w:rPr>
              <w:tab/>
            </w:r>
            <w:r>
              <w:rPr>
                <w:noProof/>
                <w:webHidden/>
              </w:rPr>
              <w:fldChar w:fldCharType="begin"/>
            </w:r>
            <w:r>
              <w:rPr>
                <w:noProof/>
                <w:webHidden/>
              </w:rPr>
              <w:instrText xml:space="preserve"> PAGEREF _Toc226705207 \h </w:instrText>
            </w:r>
            <w:r>
              <w:rPr>
                <w:noProof/>
                <w:webHidden/>
              </w:rPr>
            </w:r>
            <w:r>
              <w:rPr>
                <w:noProof/>
                <w:webHidden/>
              </w:rPr>
              <w:fldChar w:fldCharType="separate"/>
            </w:r>
            <w:r>
              <w:rPr>
                <w:noProof/>
                <w:webHidden/>
              </w:rPr>
              <w:t>3</w:t>
            </w:r>
            <w:r>
              <w:rPr>
                <w:noProof/>
                <w:webHidden/>
              </w:rPr>
              <w:fldChar w:fldCharType="end"/>
            </w:r>
          </w:hyperlink>
        </w:p>
        <w:p w14:paraId="318876BE" w14:textId="09DCABF3" w:rsidR="003C0A06" w:rsidRDefault="003C0A06">
          <w:pPr>
            <w:pStyle w:val="TOC1"/>
            <w:tabs>
              <w:tab w:val="right" w:leader="dot" w:pos="9350"/>
            </w:tabs>
            <w:rPr>
              <w:rFonts w:asciiTheme="minorHAnsi" w:eastAsiaTheme="minorEastAsia" w:hAnsiTheme="minorHAnsi" w:cstheme="minorBidi"/>
              <w:noProof/>
              <w:kern w:val="2"/>
              <w14:ligatures w14:val="standardContextual"/>
            </w:rPr>
          </w:pPr>
          <w:hyperlink w:anchor="_Toc226705208" w:history="1">
            <w:r w:rsidRPr="0033058D">
              <w:rPr>
                <w:rStyle w:val="Hyperlink"/>
                <w:noProof/>
              </w:rPr>
              <w:t>Chapter 1: Introduction</w:t>
            </w:r>
            <w:r>
              <w:rPr>
                <w:noProof/>
                <w:webHidden/>
              </w:rPr>
              <w:tab/>
            </w:r>
            <w:r>
              <w:rPr>
                <w:noProof/>
                <w:webHidden/>
              </w:rPr>
              <w:fldChar w:fldCharType="begin"/>
            </w:r>
            <w:r>
              <w:rPr>
                <w:noProof/>
                <w:webHidden/>
              </w:rPr>
              <w:instrText xml:space="preserve"> PAGEREF _Toc226705208 \h </w:instrText>
            </w:r>
            <w:r>
              <w:rPr>
                <w:noProof/>
                <w:webHidden/>
              </w:rPr>
            </w:r>
            <w:r>
              <w:rPr>
                <w:noProof/>
                <w:webHidden/>
              </w:rPr>
              <w:fldChar w:fldCharType="separate"/>
            </w:r>
            <w:r>
              <w:rPr>
                <w:noProof/>
                <w:webHidden/>
              </w:rPr>
              <w:t>6</w:t>
            </w:r>
            <w:r>
              <w:rPr>
                <w:noProof/>
                <w:webHidden/>
              </w:rPr>
              <w:fldChar w:fldCharType="end"/>
            </w:r>
          </w:hyperlink>
        </w:p>
        <w:p w14:paraId="5B401404" w14:textId="05013C15"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09" w:history="1">
            <w:r w:rsidRPr="0033058D">
              <w:rPr>
                <w:rStyle w:val="Hyperlink"/>
                <w:noProof/>
              </w:rPr>
              <w:t>1.1 Background to the Project</w:t>
            </w:r>
            <w:r>
              <w:rPr>
                <w:noProof/>
                <w:webHidden/>
              </w:rPr>
              <w:tab/>
            </w:r>
            <w:r>
              <w:rPr>
                <w:noProof/>
                <w:webHidden/>
              </w:rPr>
              <w:fldChar w:fldCharType="begin"/>
            </w:r>
            <w:r>
              <w:rPr>
                <w:noProof/>
                <w:webHidden/>
              </w:rPr>
              <w:instrText xml:space="preserve"> PAGEREF _Toc226705209 \h </w:instrText>
            </w:r>
            <w:r>
              <w:rPr>
                <w:noProof/>
                <w:webHidden/>
              </w:rPr>
            </w:r>
            <w:r>
              <w:rPr>
                <w:noProof/>
                <w:webHidden/>
              </w:rPr>
              <w:fldChar w:fldCharType="separate"/>
            </w:r>
            <w:r>
              <w:rPr>
                <w:noProof/>
                <w:webHidden/>
              </w:rPr>
              <w:t>6</w:t>
            </w:r>
            <w:r>
              <w:rPr>
                <w:noProof/>
                <w:webHidden/>
              </w:rPr>
              <w:fldChar w:fldCharType="end"/>
            </w:r>
          </w:hyperlink>
        </w:p>
        <w:p w14:paraId="444CB1BF" w14:textId="630268DC"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10" w:history="1">
            <w:r w:rsidRPr="0033058D">
              <w:rPr>
                <w:rStyle w:val="Hyperlink"/>
                <w:noProof/>
              </w:rPr>
              <w:t>1.2 Project Aims and Methodology</w:t>
            </w:r>
            <w:r>
              <w:rPr>
                <w:noProof/>
                <w:webHidden/>
              </w:rPr>
              <w:tab/>
            </w:r>
            <w:r>
              <w:rPr>
                <w:noProof/>
                <w:webHidden/>
              </w:rPr>
              <w:fldChar w:fldCharType="begin"/>
            </w:r>
            <w:r>
              <w:rPr>
                <w:noProof/>
                <w:webHidden/>
              </w:rPr>
              <w:instrText xml:space="preserve"> PAGEREF _Toc226705210 \h </w:instrText>
            </w:r>
            <w:r>
              <w:rPr>
                <w:noProof/>
                <w:webHidden/>
              </w:rPr>
            </w:r>
            <w:r>
              <w:rPr>
                <w:noProof/>
                <w:webHidden/>
              </w:rPr>
              <w:fldChar w:fldCharType="separate"/>
            </w:r>
            <w:r>
              <w:rPr>
                <w:noProof/>
                <w:webHidden/>
              </w:rPr>
              <w:t>8</w:t>
            </w:r>
            <w:r>
              <w:rPr>
                <w:noProof/>
                <w:webHidden/>
              </w:rPr>
              <w:fldChar w:fldCharType="end"/>
            </w:r>
          </w:hyperlink>
        </w:p>
        <w:p w14:paraId="4D4BD37D" w14:textId="68B0A3C3"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11" w:history="1">
            <w:r w:rsidRPr="0033058D">
              <w:rPr>
                <w:rStyle w:val="Hyperlink"/>
                <w:noProof/>
              </w:rPr>
              <w:t>1.3 Structure of the Report</w:t>
            </w:r>
            <w:r>
              <w:rPr>
                <w:noProof/>
                <w:webHidden/>
              </w:rPr>
              <w:tab/>
            </w:r>
            <w:r>
              <w:rPr>
                <w:noProof/>
                <w:webHidden/>
              </w:rPr>
              <w:fldChar w:fldCharType="begin"/>
            </w:r>
            <w:r>
              <w:rPr>
                <w:noProof/>
                <w:webHidden/>
              </w:rPr>
              <w:instrText xml:space="preserve"> PAGEREF _Toc226705211 \h </w:instrText>
            </w:r>
            <w:r>
              <w:rPr>
                <w:noProof/>
                <w:webHidden/>
              </w:rPr>
            </w:r>
            <w:r>
              <w:rPr>
                <w:noProof/>
                <w:webHidden/>
              </w:rPr>
              <w:fldChar w:fldCharType="separate"/>
            </w:r>
            <w:r>
              <w:rPr>
                <w:noProof/>
                <w:webHidden/>
              </w:rPr>
              <w:t>10</w:t>
            </w:r>
            <w:r>
              <w:rPr>
                <w:noProof/>
                <w:webHidden/>
              </w:rPr>
              <w:fldChar w:fldCharType="end"/>
            </w:r>
          </w:hyperlink>
        </w:p>
        <w:p w14:paraId="70FD39D9" w14:textId="72335216" w:rsidR="003C0A06" w:rsidRDefault="003C0A06">
          <w:pPr>
            <w:pStyle w:val="TOC1"/>
            <w:tabs>
              <w:tab w:val="right" w:leader="dot" w:pos="9350"/>
            </w:tabs>
            <w:rPr>
              <w:rFonts w:asciiTheme="minorHAnsi" w:eastAsiaTheme="minorEastAsia" w:hAnsiTheme="minorHAnsi" w:cstheme="minorBidi"/>
              <w:noProof/>
              <w:kern w:val="2"/>
              <w14:ligatures w14:val="standardContextual"/>
            </w:rPr>
          </w:pPr>
          <w:hyperlink w:anchor="_Toc226705212" w:history="1">
            <w:r w:rsidRPr="0033058D">
              <w:rPr>
                <w:rStyle w:val="Hyperlink"/>
                <w:noProof/>
              </w:rPr>
              <w:t>Chapter 2: Literature Review and Technology Assessment</w:t>
            </w:r>
            <w:r>
              <w:rPr>
                <w:noProof/>
                <w:webHidden/>
              </w:rPr>
              <w:tab/>
            </w:r>
            <w:r>
              <w:rPr>
                <w:noProof/>
                <w:webHidden/>
              </w:rPr>
              <w:fldChar w:fldCharType="begin"/>
            </w:r>
            <w:r>
              <w:rPr>
                <w:noProof/>
                <w:webHidden/>
              </w:rPr>
              <w:instrText xml:space="preserve"> PAGEREF _Toc226705212 \h </w:instrText>
            </w:r>
            <w:r>
              <w:rPr>
                <w:noProof/>
                <w:webHidden/>
              </w:rPr>
            </w:r>
            <w:r>
              <w:rPr>
                <w:noProof/>
                <w:webHidden/>
              </w:rPr>
              <w:fldChar w:fldCharType="separate"/>
            </w:r>
            <w:r>
              <w:rPr>
                <w:noProof/>
                <w:webHidden/>
              </w:rPr>
              <w:t>11</w:t>
            </w:r>
            <w:r>
              <w:rPr>
                <w:noProof/>
                <w:webHidden/>
              </w:rPr>
              <w:fldChar w:fldCharType="end"/>
            </w:r>
          </w:hyperlink>
        </w:p>
        <w:p w14:paraId="3DA13910" w14:textId="12A54163"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13" w:history="1">
            <w:r w:rsidRPr="0033058D">
              <w:rPr>
                <w:rStyle w:val="Hyperlink"/>
                <w:noProof/>
              </w:rPr>
              <w:t>2.1 IoT Smart Home Ecosystems</w:t>
            </w:r>
            <w:r>
              <w:rPr>
                <w:noProof/>
                <w:webHidden/>
              </w:rPr>
              <w:tab/>
            </w:r>
            <w:r>
              <w:rPr>
                <w:noProof/>
                <w:webHidden/>
              </w:rPr>
              <w:fldChar w:fldCharType="begin"/>
            </w:r>
            <w:r>
              <w:rPr>
                <w:noProof/>
                <w:webHidden/>
              </w:rPr>
              <w:instrText xml:space="preserve"> PAGEREF _Toc226705213 \h </w:instrText>
            </w:r>
            <w:r>
              <w:rPr>
                <w:noProof/>
                <w:webHidden/>
              </w:rPr>
            </w:r>
            <w:r>
              <w:rPr>
                <w:noProof/>
                <w:webHidden/>
              </w:rPr>
              <w:fldChar w:fldCharType="separate"/>
            </w:r>
            <w:r>
              <w:rPr>
                <w:noProof/>
                <w:webHidden/>
              </w:rPr>
              <w:t>11</w:t>
            </w:r>
            <w:r>
              <w:rPr>
                <w:noProof/>
                <w:webHidden/>
              </w:rPr>
              <w:fldChar w:fldCharType="end"/>
            </w:r>
          </w:hyperlink>
        </w:p>
        <w:p w14:paraId="6D16DEC5" w14:textId="2DC173C5"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14" w:history="1">
            <w:r w:rsidRPr="0033058D">
              <w:rPr>
                <w:rStyle w:val="Hyperlink"/>
                <w:noProof/>
              </w:rPr>
              <w:t>2.2 Dashboard Design Principles</w:t>
            </w:r>
            <w:r>
              <w:rPr>
                <w:noProof/>
                <w:webHidden/>
              </w:rPr>
              <w:tab/>
            </w:r>
            <w:r>
              <w:rPr>
                <w:noProof/>
                <w:webHidden/>
              </w:rPr>
              <w:fldChar w:fldCharType="begin"/>
            </w:r>
            <w:r>
              <w:rPr>
                <w:noProof/>
                <w:webHidden/>
              </w:rPr>
              <w:instrText xml:space="preserve"> PAGEREF _Toc226705214 \h </w:instrText>
            </w:r>
            <w:r>
              <w:rPr>
                <w:noProof/>
                <w:webHidden/>
              </w:rPr>
            </w:r>
            <w:r>
              <w:rPr>
                <w:noProof/>
                <w:webHidden/>
              </w:rPr>
              <w:fldChar w:fldCharType="separate"/>
            </w:r>
            <w:r>
              <w:rPr>
                <w:noProof/>
                <w:webHidden/>
              </w:rPr>
              <w:t>11</w:t>
            </w:r>
            <w:r>
              <w:rPr>
                <w:noProof/>
                <w:webHidden/>
              </w:rPr>
              <w:fldChar w:fldCharType="end"/>
            </w:r>
          </w:hyperlink>
        </w:p>
        <w:p w14:paraId="216D221B" w14:textId="4AAB0BE6"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15" w:history="1">
            <w:r w:rsidRPr="0033058D">
              <w:rPr>
                <w:rStyle w:val="Hyperlink"/>
                <w:noProof/>
              </w:rPr>
              <w:t>2.3 Security in IoT Applications</w:t>
            </w:r>
            <w:r>
              <w:rPr>
                <w:noProof/>
                <w:webHidden/>
              </w:rPr>
              <w:tab/>
            </w:r>
            <w:r>
              <w:rPr>
                <w:noProof/>
                <w:webHidden/>
              </w:rPr>
              <w:fldChar w:fldCharType="begin"/>
            </w:r>
            <w:r>
              <w:rPr>
                <w:noProof/>
                <w:webHidden/>
              </w:rPr>
              <w:instrText xml:space="preserve"> PAGEREF _Toc226705215 \h </w:instrText>
            </w:r>
            <w:r>
              <w:rPr>
                <w:noProof/>
                <w:webHidden/>
              </w:rPr>
            </w:r>
            <w:r>
              <w:rPr>
                <w:noProof/>
                <w:webHidden/>
              </w:rPr>
              <w:fldChar w:fldCharType="separate"/>
            </w:r>
            <w:r>
              <w:rPr>
                <w:noProof/>
                <w:webHidden/>
              </w:rPr>
              <w:t>12</w:t>
            </w:r>
            <w:r>
              <w:rPr>
                <w:noProof/>
                <w:webHidden/>
              </w:rPr>
              <w:fldChar w:fldCharType="end"/>
            </w:r>
          </w:hyperlink>
        </w:p>
        <w:p w14:paraId="72C22712" w14:textId="1EF93624"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16" w:history="1">
            <w:r w:rsidRPr="0033058D">
              <w:rPr>
                <w:rStyle w:val="Hyperlink"/>
                <w:noProof/>
              </w:rPr>
              <w:t>2.4 Video Streaming Technologies</w:t>
            </w:r>
            <w:r>
              <w:rPr>
                <w:noProof/>
                <w:webHidden/>
              </w:rPr>
              <w:tab/>
            </w:r>
            <w:r>
              <w:rPr>
                <w:noProof/>
                <w:webHidden/>
              </w:rPr>
              <w:fldChar w:fldCharType="begin"/>
            </w:r>
            <w:r>
              <w:rPr>
                <w:noProof/>
                <w:webHidden/>
              </w:rPr>
              <w:instrText xml:space="preserve"> PAGEREF _Toc226705216 \h </w:instrText>
            </w:r>
            <w:r>
              <w:rPr>
                <w:noProof/>
                <w:webHidden/>
              </w:rPr>
            </w:r>
            <w:r>
              <w:rPr>
                <w:noProof/>
                <w:webHidden/>
              </w:rPr>
              <w:fldChar w:fldCharType="separate"/>
            </w:r>
            <w:r>
              <w:rPr>
                <w:noProof/>
                <w:webHidden/>
              </w:rPr>
              <w:t>13</w:t>
            </w:r>
            <w:r>
              <w:rPr>
                <w:noProof/>
                <w:webHidden/>
              </w:rPr>
              <w:fldChar w:fldCharType="end"/>
            </w:r>
          </w:hyperlink>
        </w:p>
        <w:p w14:paraId="1D61BF66" w14:textId="39CB2BE1"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17" w:history="1">
            <w:r w:rsidRPr="0033058D">
              <w:rPr>
                <w:rStyle w:val="Hyperlink"/>
                <w:noProof/>
              </w:rPr>
              <w:t>2.5 Device Integration Protocols</w:t>
            </w:r>
            <w:r>
              <w:rPr>
                <w:noProof/>
                <w:webHidden/>
              </w:rPr>
              <w:tab/>
            </w:r>
            <w:r>
              <w:rPr>
                <w:noProof/>
                <w:webHidden/>
              </w:rPr>
              <w:fldChar w:fldCharType="begin"/>
            </w:r>
            <w:r>
              <w:rPr>
                <w:noProof/>
                <w:webHidden/>
              </w:rPr>
              <w:instrText xml:space="preserve"> PAGEREF _Toc226705217 \h </w:instrText>
            </w:r>
            <w:r>
              <w:rPr>
                <w:noProof/>
                <w:webHidden/>
              </w:rPr>
            </w:r>
            <w:r>
              <w:rPr>
                <w:noProof/>
                <w:webHidden/>
              </w:rPr>
              <w:fldChar w:fldCharType="separate"/>
            </w:r>
            <w:r>
              <w:rPr>
                <w:noProof/>
                <w:webHidden/>
              </w:rPr>
              <w:t>15</w:t>
            </w:r>
            <w:r>
              <w:rPr>
                <w:noProof/>
                <w:webHidden/>
              </w:rPr>
              <w:fldChar w:fldCharType="end"/>
            </w:r>
          </w:hyperlink>
        </w:p>
        <w:p w14:paraId="49F86839" w14:textId="562B4E37"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18" w:history="1">
            <w:r w:rsidRPr="0033058D">
              <w:rPr>
                <w:rStyle w:val="Hyperlink"/>
                <w:noProof/>
              </w:rPr>
              <w:t>2.6 Technology Selection Justification</w:t>
            </w:r>
            <w:r>
              <w:rPr>
                <w:noProof/>
                <w:webHidden/>
              </w:rPr>
              <w:tab/>
            </w:r>
            <w:r>
              <w:rPr>
                <w:noProof/>
                <w:webHidden/>
              </w:rPr>
              <w:fldChar w:fldCharType="begin"/>
            </w:r>
            <w:r>
              <w:rPr>
                <w:noProof/>
                <w:webHidden/>
              </w:rPr>
              <w:instrText xml:space="preserve"> PAGEREF _Toc226705218 \h </w:instrText>
            </w:r>
            <w:r>
              <w:rPr>
                <w:noProof/>
                <w:webHidden/>
              </w:rPr>
            </w:r>
            <w:r>
              <w:rPr>
                <w:noProof/>
                <w:webHidden/>
              </w:rPr>
              <w:fldChar w:fldCharType="separate"/>
            </w:r>
            <w:r>
              <w:rPr>
                <w:noProof/>
                <w:webHidden/>
              </w:rPr>
              <w:t>16</w:t>
            </w:r>
            <w:r>
              <w:rPr>
                <w:noProof/>
                <w:webHidden/>
              </w:rPr>
              <w:fldChar w:fldCharType="end"/>
            </w:r>
          </w:hyperlink>
        </w:p>
        <w:p w14:paraId="59C32713" w14:textId="69063E3B"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19" w:history="1">
            <w:r w:rsidRPr="0033058D">
              <w:rPr>
                <w:rStyle w:val="Hyperlink"/>
                <w:noProof/>
              </w:rPr>
              <w:t>2.7 Literature Review Conclusions</w:t>
            </w:r>
            <w:r>
              <w:rPr>
                <w:noProof/>
                <w:webHidden/>
              </w:rPr>
              <w:tab/>
            </w:r>
            <w:r>
              <w:rPr>
                <w:noProof/>
                <w:webHidden/>
              </w:rPr>
              <w:fldChar w:fldCharType="begin"/>
            </w:r>
            <w:r>
              <w:rPr>
                <w:noProof/>
                <w:webHidden/>
              </w:rPr>
              <w:instrText xml:space="preserve"> PAGEREF _Toc226705219 \h </w:instrText>
            </w:r>
            <w:r>
              <w:rPr>
                <w:noProof/>
                <w:webHidden/>
              </w:rPr>
            </w:r>
            <w:r>
              <w:rPr>
                <w:noProof/>
                <w:webHidden/>
              </w:rPr>
              <w:fldChar w:fldCharType="separate"/>
            </w:r>
            <w:r>
              <w:rPr>
                <w:noProof/>
                <w:webHidden/>
              </w:rPr>
              <w:t>17</w:t>
            </w:r>
            <w:r>
              <w:rPr>
                <w:noProof/>
                <w:webHidden/>
              </w:rPr>
              <w:fldChar w:fldCharType="end"/>
            </w:r>
          </w:hyperlink>
        </w:p>
        <w:p w14:paraId="2EBEF1F9" w14:textId="00AE6A4B" w:rsidR="003C0A06" w:rsidRDefault="003C0A06">
          <w:pPr>
            <w:pStyle w:val="TOC1"/>
            <w:tabs>
              <w:tab w:val="right" w:leader="dot" w:pos="9350"/>
            </w:tabs>
            <w:rPr>
              <w:rFonts w:asciiTheme="minorHAnsi" w:eastAsiaTheme="minorEastAsia" w:hAnsiTheme="minorHAnsi" w:cstheme="minorBidi"/>
              <w:noProof/>
              <w:kern w:val="2"/>
              <w14:ligatures w14:val="standardContextual"/>
            </w:rPr>
          </w:pPr>
          <w:hyperlink w:anchor="_Toc226705220" w:history="1">
            <w:r w:rsidRPr="0033058D">
              <w:rPr>
                <w:rStyle w:val="Hyperlink"/>
                <w:noProof/>
              </w:rPr>
              <w:t>Chapter 3: Execution</w:t>
            </w:r>
            <w:r>
              <w:rPr>
                <w:noProof/>
                <w:webHidden/>
              </w:rPr>
              <w:tab/>
            </w:r>
            <w:r>
              <w:rPr>
                <w:noProof/>
                <w:webHidden/>
              </w:rPr>
              <w:fldChar w:fldCharType="begin"/>
            </w:r>
            <w:r>
              <w:rPr>
                <w:noProof/>
                <w:webHidden/>
              </w:rPr>
              <w:instrText xml:space="preserve"> PAGEREF _Toc226705220 \h </w:instrText>
            </w:r>
            <w:r>
              <w:rPr>
                <w:noProof/>
                <w:webHidden/>
              </w:rPr>
            </w:r>
            <w:r>
              <w:rPr>
                <w:noProof/>
                <w:webHidden/>
              </w:rPr>
              <w:fldChar w:fldCharType="separate"/>
            </w:r>
            <w:r>
              <w:rPr>
                <w:noProof/>
                <w:webHidden/>
              </w:rPr>
              <w:t>18</w:t>
            </w:r>
            <w:r>
              <w:rPr>
                <w:noProof/>
                <w:webHidden/>
              </w:rPr>
              <w:fldChar w:fldCharType="end"/>
            </w:r>
          </w:hyperlink>
        </w:p>
        <w:p w14:paraId="6E55B0C6" w14:textId="612A11D9" w:rsidR="003C0A06" w:rsidRDefault="003C0A06">
          <w:pPr>
            <w:pStyle w:val="TOC1"/>
            <w:tabs>
              <w:tab w:val="right" w:leader="dot" w:pos="9350"/>
            </w:tabs>
            <w:rPr>
              <w:rFonts w:asciiTheme="minorHAnsi" w:eastAsiaTheme="minorEastAsia" w:hAnsiTheme="minorHAnsi" w:cstheme="minorBidi"/>
              <w:noProof/>
              <w:kern w:val="2"/>
              <w14:ligatures w14:val="standardContextual"/>
            </w:rPr>
          </w:pPr>
          <w:hyperlink w:anchor="_Toc226705221" w:history="1">
            <w:r w:rsidRPr="0033058D">
              <w:rPr>
                <w:rStyle w:val="Hyperlink"/>
                <w:noProof/>
              </w:rPr>
              <w:t>3.1 Research Methodology</w:t>
            </w:r>
            <w:r>
              <w:rPr>
                <w:noProof/>
                <w:webHidden/>
              </w:rPr>
              <w:tab/>
            </w:r>
            <w:r>
              <w:rPr>
                <w:noProof/>
                <w:webHidden/>
              </w:rPr>
              <w:fldChar w:fldCharType="begin"/>
            </w:r>
            <w:r>
              <w:rPr>
                <w:noProof/>
                <w:webHidden/>
              </w:rPr>
              <w:instrText xml:space="preserve"> PAGEREF _Toc226705221 \h </w:instrText>
            </w:r>
            <w:r>
              <w:rPr>
                <w:noProof/>
                <w:webHidden/>
              </w:rPr>
            </w:r>
            <w:r>
              <w:rPr>
                <w:noProof/>
                <w:webHidden/>
              </w:rPr>
              <w:fldChar w:fldCharType="separate"/>
            </w:r>
            <w:r>
              <w:rPr>
                <w:noProof/>
                <w:webHidden/>
              </w:rPr>
              <w:t>18</w:t>
            </w:r>
            <w:r>
              <w:rPr>
                <w:noProof/>
                <w:webHidden/>
              </w:rPr>
              <w:fldChar w:fldCharType="end"/>
            </w:r>
          </w:hyperlink>
        </w:p>
        <w:p w14:paraId="686B9B88" w14:textId="402CA002"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22" w:history="1">
            <w:r w:rsidRPr="0033058D">
              <w:rPr>
                <w:rStyle w:val="Hyperlink"/>
                <w:noProof/>
              </w:rPr>
              <w:t>3.2 System Architecture</w:t>
            </w:r>
            <w:r>
              <w:rPr>
                <w:noProof/>
                <w:webHidden/>
              </w:rPr>
              <w:tab/>
            </w:r>
            <w:r>
              <w:rPr>
                <w:noProof/>
                <w:webHidden/>
              </w:rPr>
              <w:fldChar w:fldCharType="begin"/>
            </w:r>
            <w:r>
              <w:rPr>
                <w:noProof/>
                <w:webHidden/>
              </w:rPr>
              <w:instrText xml:space="preserve"> PAGEREF _Toc226705222 \h </w:instrText>
            </w:r>
            <w:r>
              <w:rPr>
                <w:noProof/>
                <w:webHidden/>
              </w:rPr>
            </w:r>
            <w:r>
              <w:rPr>
                <w:noProof/>
                <w:webHidden/>
              </w:rPr>
              <w:fldChar w:fldCharType="separate"/>
            </w:r>
            <w:r>
              <w:rPr>
                <w:noProof/>
                <w:webHidden/>
              </w:rPr>
              <w:t>19</w:t>
            </w:r>
            <w:r>
              <w:rPr>
                <w:noProof/>
                <w:webHidden/>
              </w:rPr>
              <w:fldChar w:fldCharType="end"/>
            </w:r>
          </w:hyperlink>
        </w:p>
        <w:p w14:paraId="033A9723" w14:textId="16556A42"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23" w:history="1">
            <w:r w:rsidRPr="0033058D">
              <w:rPr>
                <w:rStyle w:val="Hyperlink"/>
                <w:noProof/>
              </w:rPr>
              <w:t>3.3 Security Implementation</w:t>
            </w:r>
            <w:r>
              <w:rPr>
                <w:noProof/>
                <w:webHidden/>
              </w:rPr>
              <w:tab/>
            </w:r>
            <w:r>
              <w:rPr>
                <w:noProof/>
                <w:webHidden/>
              </w:rPr>
              <w:fldChar w:fldCharType="begin"/>
            </w:r>
            <w:r>
              <w:rPr>
                <w:noProof/>
                <w:webHidden/>
              </w:rPr>
              <w:instrText xml:space="preserve"> PAGEREF _Toc226705223 \h </w:instrText>
            </w:r>
            <w:r>
              <w:rPr>
                <w:noProof/>
                <w:webHidden/>
              </w:rPr>
            </w:r>
            <w:r>
              <w:rPr>
                <w:noProof/>
                <w:webHidden/>
              </w:rPr>
              <w:fldChar w:fldCharType="separate"/>
            </w:r>
            <w:r>
              <w:rPr>
                <w:noProof/>
                <w:webHidden/>
              </w:rPr>
              <w:t>20</w:t>
            </w:r>
            <w:r>
              <w:rPr>
                <w:noProof/>
                <w:webHidden/>
              </w:rPr>
              <w:fldChar w:fldCharType="end"/>
            </w:r>
          </w:hyperlink>
        </w:p>
        <w:p w14:paraId="79C4CE50" w14:textId="7C375B7D"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24" w:history="1">
            <w:r w:rsidRPr="0033058D">
              <w:rPr>
                <w:rStyle w:val="Hyperlink"/>
                <w:noProof/>
              </w:rPr>
              <w:t>3.3.1 Authentication System</w:t>
            </w:r>
            <w:r>
              <w:rPr>
                <w:noProof/>
                <w:webHidden/>
              </w:rPr>
              <w:tab/>
            </w:r>
            <w:r>
              <w:rPr>
                <w:noProof/>
                <w:webHidden/>
              </w:rPr>
              <w:fldChar w:fldCharType="begin"/>
            </w:r>
            <w:r>
              <w:rPr>
                <w:noProof/>
                <w:webHidden/>
              </w:rPr>
              <w:instrText xml:space="preserve"> PAGEREF _Toc226705224 \h </w:instrText>
            </w:r>
            <w:r>
              <w:rPr>
                <w:noProof/>
                <w:webHidden/>
              </w:rPr>
            </w:r>
            <w:r>
              <w:rPr>
                <w:noProof/>
                <w:webHidden/>
              </w:rPr>
              <w:fldChar w:fldCharType="separate"/>
            </w:r>
            <w:r>
              <w:rPr>
                <w:noProof/>
                <w:webHidden/>
              </w:rPr>
              <w:t>20</w:t>
            </w:r>
            <w:r>
              <w:rPr>
                <w:noProof/>
                <w:webHidden/>
              </w:rPr>
              <w:fldChar w:fldCharType="end"/>
            </w:r>
          </w:hyperlink>
        </w:p>
        <w:p w14:paraId="0E2BC08A" w14:textId="75A29FBF"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25" w:history="1">
            <w:r w:rsidRPr="0033058D">
              <w:rPr>
                <w:rStyle w:val="Hyperlink"/>
                <w:noProof/>
              </w:rPr>
              <w:t>3.3.2 Authorization System</w:t>
            </w:r>
            <w:r>
              <w:rPr>
                <w:noProof/>
                <w:webHidden/>
              </w:rPr>
              <w:tab/>
            </w:r>
            <w:r>
              <w:rPr>
                <w:noProof/>
                <w:webHidden/>
              </w:rPr>
              <w:fldChar w:fldCharType="begin"/>
            </w:r>
            <w:r>
              <w:rPr>
                <w:noProof/>
                <w:webHidden/>
              </w:rPr>
              <w:instrText xml:space="preserve"> PAGEREF _Toc226705225 \h </w:instrText>
            </w:r>
            <w:r>
              <w:rPr>
                <w:noProof/>
                <w:webHidden/>
              </w:rPr>
            </w:r>
            <w:r>
              <w:rPr>
                <w:noProof/>
                <w:webHidden/>
              </w:rPr>
              <w:fldChar w:fldCharType="separate"/>
            </w:r>
            <w:r>
              <w:rPr>
                <w:noProof/>
                <w:webHidden/>
              </w:rPr>
              <w:t>21</w:t>
            </w:r>
            <w:r>
              <w:rPr>
                <w:noProof/>
                <w:webHidden/>
              </w:rPr>
              <w:fldChar w:fldCharType="end"/>
            </w:r>
          </w:hyperlink>
        </w:p>
        <w:p w14:paraId="3F8620B6" w14:textId="34F680B5"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26" w:history="1">
            <w:r w:rsidRPr="0033058D">
              <w:rPr>
                <w:rStyle w:val="Hyperlink"/>
                <w:noProof/>
              </w:rPr>
              <w:t>3.3.3 Additional Security Layers</w:t>
            </w:r>
            <w:r>
              <w:rPr>
                <w:noProof/>
                <w:webHidden/>
              </w:rPr>
              <w:tab/>
            </w:r>
            <w:r>
              <w:rPr>
                <w:noProof/>
                <w:webHidden/>
              </w:rPr>
              <w:fldChar w:fldCharType="begin"/>
            </w:r>
            <w:r>
              <w:rPr>
                <w:noProof/>
                <w:webHidden/>
              </w:rPr>
              <w:instrText xml:space="preserve"> PAGEREF _Toc226705226 \h </w:instrText>
            </w:r>
            <w:r>
              <w:rPr>
                <w:noProof/>
                <w:webHidden/>
              </w:rPr>
            </w:r>
            <w:r>
              <w:rPr>
                <w:noProof/>
                <w:webHidden/>
              </w:rPr>
              <w:fldChar w:fldCharType="separate"/>
            </w:r>
            <w:r>
              <w:rPr>
                <w:noProof/>
                <w:webHidden/>
              </w:rPr>
              <w:t>21</w:t>
            </w:r>
            <w:r>
              <w:rPr>
                <w:noProof/>
                <w:webHidden/>
              </w:rPr>
              <w:fldChar w:fldCharType="end"/>
            </w:r>
          </w:hyperlink>
        </w:p>
        <w:p w14:paraId="17A1B0E6" w14:textId="75933CF6"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27" w:history="1">
            <w:r w:rsidRPr="0033058D">
              <w:rPr>
                <w:rStyle w:val="Hyperlink"/>
                <w:noProof/>
              </w:rPr>
              <w:t>3.4 Device Module Development</w:t>
            </w:r>
            <w:r>
              <w:rPr>
                <w:noProof/>
                <w:webHidden/>
              </w:rPr>
              <w:tab/>
            </w:r>
            <w:r>
              <w:rPr>
                <w:noProof/>
                <w:webHidden/>
              </w:rPr>
              <w:fldChar w:fldCharType="begin"/>
            </w:r>
            <w:r>
              <w:rPr>
                <w:noProof/>
                <w:webHidden/>
              </w:rPr>
              <w:instrText xml:space="preserve"> PAGEREF _Toc226705227 \h </w:instrText>
            </w:r>
            <w:r>
              <w:rPr>
                <w:noProof/>
                <w:webHidden/>
              </w:rPr>
            </w:r>
            <w:r>
              <w:rPr>
                <w:noProof/>
                <w:webHidden/>
              </w:rPr>
              <w:fldChar w:fldCharType="separate"/>
            </w:r>
            <w:r>
              <w:rPr>
                <w:noProof/>
                <w:webHidden/>
              </w:rPr>
              <w:t>22</w:t>
            </w:r>
            <w:r>
              <w:rPr>
                <w:noProof/>
                <w:webHidden/>
              </w:rPr>
              <w:fldChar w:fldCharType="end"/>
            </w:r>
          </w:hyperlink>
        </w:p>
        <w:p w14:paraId="310C25AC" w14:textId="2B7E1194"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28" w:history="1">
            <w:r w:rsidRPr="0033058D">
              <w:rPr>
                <w:rStyle w:val="Hyperlink"/>
                <w:noProof/>
              </w:rPr>
              <w:t>3.4.1 Camera Module Evolution</w:t>
            </w:r>
            <w:r>
              <w:rPr>
                <w:noProof/>
                <w:webHidden/>
              </w:rPr>
              <w:tab/>
            </w:r>
            <w:r>
              <w:rPr>
                <w:noProof/>
                <w:webHidden/>
              </w:rPr>
              <w:fldChar w:fldCharType="begin"/>
            </w:r>
            <w:r>
              <w:rPr>
                <w:noProof/>
                <w:webHidden/>
              </w:rPr>
              <w:instrText xml:space="preserve"> PAGEREF _Toc226705228 \h </w:instrText>
            </w:r>
            <w:r>
              <w:rPr>
                <w:noProof/>
                <w:webHidden/>
              </w:rPr>
            </w:r>
            <w:r>
              <w:rPr>
                <w:noProof/>
                <w:webHidden/>
              </w:rPr>
              <w:fldChar w:fldCharType="separate"/>
            </w:r>
            <w:r>
              <w:rPr>
                <w:noProof/>
                <w:webHidden/>
              </w:rPr>
              <w:t>22</w:t>
            </w:r>
            <w:r>
              <w:rPr>
                <w:noProof/>
                <w:webHidden/>
              </w:rPr>
              <w:fldChar w:fldCharType="end"/>
            </w:r>
          </w:hyperlink>
        </w:p>
        <w:p w14:paraId="3A0E0137" w14:textId="11840F14"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29" w:history="1">
            <w:r w:rsidRPr="0033058D">
              <w:rPr>
                <w:rStyle w:val="Hyperlink"/>
                <w:noProof/>
              </w:rPr>
              <w:t>3.4.2 Aranet4 Sensor Module</w:t>
            </w:r>
            <w:r>
              <w:rPr>
                <w:noProof/>
                <w:webHidden/>
              </w:rPr>
              <w:tab/>
            </w:r>
            <w:r>
              <w:rPr>
                <w:noProof/>
                <w:webHidden/>
              </w:rPr>
              <w:fldChar w:fldCharType="begin"/>
            </w:r>
            <w:r>
              <w:rPr>
                <w:noProof/>
                <w:webHidden/>
              </w:rPr>
              <w:instrText xml:space="preserve"> PAGEREF _Toc226705229 \h </w:instrText>
            </w:r>
            <w:r>
              <w:rPr>
                <w:noProof/>
                <w:webHidden/>
              </w:rPr>
            </w:r>
            <w:r>
              <w:rPr>
                <w:noProof/>
                <w:webHidden/>
              </w:rPr>
              <w:fldChar w:fldCharType="separate"/>
            </w:r>
            <w:r>
              <w:rPr>
                <w:noProof/>
                <w:webHidden/>
              </w:rPr>
              <w:t>25</w:t>
            </w:r>
            <w:r>
              <w:rPr>
                <w:noProof/>
                <w:webHidden/>
              </w:rPr>
              <w:fldChar w:fldCharType="end"/>
            </w:r>
          </w:hyperlink>
        </w:p>
        <w:p w14:paraId="46516AA1" w14:textId="36678C0C"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30" w:history="1">
            <w:r w:rsidRPr="0033058D">
              <w:rPr>
                <w:rStyle w:val="Hyperlink"/>
                <w:noProof/>
              </w:rPr>
              <w:t>3.4.3 Smart Plug Module</w:t>
            </w:r>
            <w:r>
              <w:rPr>
                <w:noProof/>
                <w:webHidden/>
              </w:rPr>
              <w:tab/>
            </w:r>
            <w:r>
              <w:rPr>
                <w:noProof/>
                <w:webHidden/>
              </w:rPr>
              <w:fldChar w:fldCharType="begin"/>
            </w:r>
            <w:r>
              <w:rPr>
                <w:noProof/>
                <w:webHidden/>
              </w:rPr>
              <w:instrText xml:space="preserve"> PAGEREF _Toc226705230 \h </w:instrText>
            </w:r>
            <w:r>
              <w:rPr>
                <w:noProof/>
                <w:webHidden/>
              </w:rPr>
            </w:r>
            <w:r>
              <w:rPr>
                <w:noProof/>
                <w:webHidden/>
              </w:rPr>
              <w:fldChar w:fldCharType="separate"/>
            </w:r>
            <w:r>
              <w:rPr>
                <w:noProof/>
                <w:webHidden/>
              </w:rPr>
              <w:t>26</w:t>
            </w:r>
            <w:r>
              <w:rPr>
                <w:noProof/>
                <w:webHidden/>
              </w:rPr>
              <w:fldChar w:fldCharType="end"/>
            </w:r>
          </w:hyperlink>
        </w:p>
        <w:p w14:paraId="3C747F8D" w14:textId="39A550D9"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31" w:history="1">
            <w:r w:rsidRPr="0033058D">
              <w:rPr>
                <w:rStyle w:val="Hyperlink"/>
                <w:noProof/>
              </w:rPr>
              <w:t>3.5 Frontend Development</w:t>
            </w:r>
            <w:r>
              <w:rPr>
                <w:noProof/>
                <w:webHidden/>
              </w:rPr>
              <w:tab/>
            </w:r>
            <w:r>
              <w:rPr>
                <w:noProof/>
                <w:webHidden/>
              </w:rPr>
              <w:fldChar w:fldCharType="begin"/>
            </w:r>
            <w:r>
              <w:rPr>
                <w:noProof/>
                <w:webHidden/>
              </w:rPr>
              <w:instrText xml:space="preserve"> PAGEREF _Toc226705231 \h </w:instrText>
            </w:r>
            <w:r>
              <w:rPr>
                <w:noProof/>
                <w:webHidden/>
              </w:rPr>
            </w:r>
            <w:r>
              <w:rPr>
                <w:noProof/>
                <w:webHidden/>
              </w:rPr>
              <w:fldChar w:fldCharType="separate"/>
            </w:r>
            <w:r>
              <w:rPr>
                <w:noProof/>
                <w:webHidden/>
              </w:rPr>
              <w:t>27</w:t>
            </w:r>
            <w:r>
              <w:rPr>
                <w:noProof/>
                <w:webHidden/>
              </w:rPr>
              <w:fldChar w:fldCharType="end"/>
            </w:r>
          </w:hyperlink>
        </w:p>
        <w:p w14:paraId="5C4E0EA0" w14:textId="32B70D95"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32" w:history="1">
            <w:r w:rsidRPr="0033058D">
              <w:rPr>
                <w:rStyle w:val="Hyperlink"/>
                <w:noProof/>
              </w:rPr>
              <w:t>3.6 Development Process and Key Challenges</w:t>
            </w:r>
            <w:r>
              <w:rPr>
                <w:noProof/>
                <w:webHidden/>
              </w:rPr>
              <w:tab/>
            </w:r>
            <w:r>
              <w:rPr>
                <w:noProof/>
                <w:webHidden/>
              </w:rPr>
              <w:fldChar w:fldCharType="begin"/>
            </w:r>
            <w:r>
              <w:rPr>
                <w:noProof/>
                <w:webHidden/>
              </w:rPr>
              <w:instrText xml:space="preserve"> PAGEREF _Toc226705232 \h </w:instrText>
            </w:r>
            <w:r>
              <w:rPr>
                <w:noProof/>
                <w:webHidden/>
              </w:rPr>
            </w:r>
            <w:r>
              <w:rPr>
                <w:noProof/>
                <w:webHidden/>
              </w:rPr>
              <w:fldChar w:fldCharType="separate"/>
            </w:r>
            <w:r>
              <w:rPr>
                <w:noProof/>
                <w:webHidden/>
              </w:rPr>
              <w:t>28</w:t>
            </w:r>
            <w:r>
              <w:rPr>
                <w:noProof/>
                <w:webHidden/>
              </w:rPr>
              <w:fldChar w:fldCharType="end"/>
            </w:r>
          </w:hyperlink>
        </w:p>
        <w:p w14:paraId="3993F820" w14:textId="5980A3B0" w:rsidR="003C0A06" w:rsidRDefault="003C0A06">
          <w:pPr>
            <w:pStyle w:val="TOC1"/>
            <w:tabs>
              <w:tab w:val="right" w:leader="dot" w:pos="9350"/>
            </w:tabs>
            <w:rPr>
              <w:rFonts w:asciiTheme="minorHAnsi" w:eastAsiaTheme="minorEastAsia" w:hAnsiTheme="minorHAnsi" w:cstheme="minorBidi"/>
              <w:noProof/>
              <w:kern w:val="2"/>
              <w14:ligatures w14:val="standardContextual"/>
            </w:rPr>
          </w:pPr>
          <w:hyperlink w:anchor="_Toc226705233" w:history="1">
            <w:r w:rsidRPr="0033058D">
              <w:rPr>
                <w:rStyle w:val="Hyperlink"/>
                <w:noProof/>
              </w:rPr>
              <w:t>Chapter 4: Evaluation and Discussion</w:t>
            </w:r>
            <w:r>
              <w:rPr>
                <w:noProof/>
                <w:webHidden/>
              </w:rPr>
              <w:tab/>
            </w:r>
            <w:r>
              <w:rPr>
                <w:noProof/>
                <w:webHidden/>
              </w:rPr>
              <w:fldChar w:fldCharType="begin"/>
            </w:r>
            <w:r>
              <w:rPr>
                <w:noProof/>
                <w:webHidden/>
              </w:rPr>
              <w:instrText xml:space="preserve"> PAGEREF _Toc226705233 \h </w:instrText>
            </w:r>
            <w:r>
              <w:rPr>
                <w:noProof/>
                <w:webHidden/>
              </w:rPr>
            </w:r>
            <w:r>
              <w:rPr>
                <w:noProof/>
                <w:webHidden/>
              </w:rPr>
              <w:fldChar w:fldCharType="separate"/>
            </w:r>
            <w:r>
              <w:rPr>
                <w:noProof/>
                <w:webHidden/>
              </w:rPr>
              <w:t>29</w:t>
            </w:r>
            <w:r>
              <w:rPr>
                <w:noProof/>
                <w:webHidden/>
              </w:rPr>
              <w:fldChar w:fldCharType="end"/>
            </w:r>
          </w:hyperlink>
        </w:p>
        <w:p w14:paraId="7CA2C1F5" w14:textId="25DE37FA"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34" w:history="1">
            <w:r w:rsidRPr="0033058D">
              <w:rPr>
                <w:rStyle w:val="Hyperlink"/>
                <w:noProof/>
              </w:rPr>
              <w:t>4.1 Evaluation Strategy</w:t>
            </w:r>
            <w:r>
              <w:rPr>
                <w:noProof/>
                <w:webHidden/>
              </w:rPr>
              <w:tab/>
            </w:r>
            <w:r>
              <w:rPr>
                <w:noProof/>
                <w:webHidden/>
              </w:rPr>
              <w:fldChar w:fldCharType="begin"/>
            </w:r>
            <w:r>
              <w:rPr>
                <w:noProof/>
                <w:webHidden/>
              </w:rPr>
              <w:instrText xml:space="preserve"> PAGEREF _Toc226705234 \h </w:instrText>
            </w:r>
            <w:r>
              <w:rPr>
                <w:noProof/>
                <w:webHidden/>
              </w:rPr>
            </w:r>
            <w:r>
              <w:rPr>
                <w:noProof/>
                <w:webHidden/>
              </w:rPr>
              <w:fldChar w:fldCharType="separate"/>
            </w:r>
            <w:r>
              <w:rPr>
                <w:noProof/>
                <w:webHidden/>
              </w:rPr>
              <w:t>29</w:t>
            </w:r>
            <w:r>
              <w:rPr>
                <w:noProof/>
                <w:webHidden/>
              </w:rPr>
              <w:fldChar w:fldCharType="end"/>
            </w:r>
          </w:hyperlink>
        </w:p>
        <w:p w14:paraId="0AF7C825" w14:textId="43763134"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35" w:history="1">
            <w:r w:rsidRPr="0033058D">
              <w:rPr>
                <w:rStyle w:val="Hyperlink"/>
                <w:noProof/>
              </w:rPr>
              <w:t>4.2 Functional Evaluation</w:t>
            </w:r>
            <w:r>
              <w:rPr>
                <w:noProof/>
                <w:webHidden/>
              </w:rPr>
              <w:tab/>
            </w:r>
            <w:r>
              <w:rPr>
                <w:noProof/>
                <w:webHidden/>
              </w:rPr>
              <w:fldChar w:fldCharType="begin"/>
            </w:r>
            <w:r>
              <w:rPr>
                <w:noProof/>
                <w:webHidden/>
              </w:rPr>
              <w:instrText xml:space="preserve"> PAGEREF _Toc226705235 \h </w:instrText>
            </w:r>
            <w:r>
              <w:rPr>
                <w:noProof/>
                <w:webHidden/>
              </w:rPr>
            </w:r>
            <w:r>
              <w:rPr>
                <w:noProof/>
                <w:webHidden/>
              </w:rPr>
              <w:fldChar w:fldCharType="separate"/>
            </w:r>
            <w:r>
              <w:rPr>
                <w:noProof/>
                <w:webHidden/>
              </w:rPr>
              <w:t>30</w:t>
            </w:r>
            <w:r>
              <w:rPr>
                <w:noProof/>
                <w:webHidden/>
              </w:rPr>
              <w:fldChar w:fldCharType="end"/>
            </w:r>
          </w:hyperlink>
        </w:p>
        <w:p w14:paraId="5EC5FBE5" w14:textId="47FA6723"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36" w:history="1">
            <w:r w:rsidRPr="0033058D">
              <w:rPr>
                <w:rStyle w:val="Hyperlink"/>
                <w:noProof/>
              </w:rPr>
              <w:t>4.3 Security Evaluation</w:t>
            </w:r>
            <w:r>
              <w:rPr>
                <w:noProof/>
                <w:webHidden/>
              </w:rPr>
              <w:tab/>
            </w:r>
            <w:r>
              <w:rPr>
                <w:noProof/>
                <w:webHidden/>
              </w:rPr>
              <w:fldChar w:fldCharType="begin"/>
            </w:r>
            <w:r>
              <w:rPr>
                <w:noProof/>
                <w:webHidden/>
              </w:rPr>
              <w:instrText xml:space="preserve"> PAGEREF _Toc226705236 \h </w:instrText>
            </w:r>
            <w:r>
              <w:rPr>
                <w:noProof/>
                <w:webHidden/>
              </w:rPr>
            </w:r>
            <w:r>
              <w:rPr>
                <w:noProof/>
                <w:webHidden/>
              </w:rPr>
              <w:fldChar w:fldCharType="separate"/>
            </w:r>
            <w:r>
              <w:rPr>
                <w:noProof/>
                <w:webHidden/>
              </w:rPr>
              <w:t>31</w:t>
            </w:r>
            <w:r>
              <w:rPr>
                <w:noProof/>
                <w:webHidden/>
              </w:rPr>
              <w:fldChar w:fldCharType="end"/>
            </w:r>
          </w:hyperlink>
        </w:p>
        <w:p w14:paraId="6C5D72D4" w14:textId="5904E61D"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37" w:history="1">
            <w:r w:rsidRPr="0033058D">
              <w:rPr>
                <w:rStyle w:val="Hyperlink"/>
                <w:noProof/>
              </w:rPr>
              <w:t>4.4 Code Quality and Maintainability</w:t>
            </w:r>
            <w:r>
              <w:rPr>
                <w:noProof/>
                <w:webHidden/>
              </w:rPr>
              <w:tab/>
            </w:r>
            <w:r>
              <w:rPr>
                <w:noProof/>
                <w:webHidden/>
              </w:rPr>
              <w:fldChar w:fldCharType="begin"/>
            </w:r>
            <w:r>
              <w:rPr>
                <w:noProof/>
                <w:webHidden/>
              </w:rPr>
              <w:instrText xml:space="preserve"> PAGEREF _Toc226705237 \h </w:instrText>
            </w:r>
            <w:r>
              <w:rPr>
                <w:noProof/>
                <w:webHidden/>
              </w:rPr>
            </w:r>
            <w:r>
              <w:rPr>
                <w:noProof/>
                <w:webHidden/>
              </w:rPr>
              <w:fldChar w:fldCharType="separate"/>
            </w:r>
            <w:r>
              <w:rPr>
                <w:noProof/>
                <w:webHidden/>
              </w:rPr>
              <w:t>32</w:t>
            </w:r>
            <w:r>
              <w:rPr>
                <w:noProof/>
                <w:webHidden/>
              </w:rPr>
              <w:fldChar w:fldCharType="end"/>
            </w:r>
          </w:hyperlink>
        </w:p>
        <w:p w14:paraId="580B2BC5" w14:textId="1B41AAFB"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38" w:history="1">
            <w:r w:rsidRPr="0033058D">
              <w:rPr>
                <w:rStyle w:val="Hyperlink"/>
                <w:noProof/>
              </w:rPr>
              <w:t>4.5 Discussion of Results</w:t>
            </w:r>
            <w:r>
              <w:rPr>
                <w:noProof/>
                <w:webHidden/>
              </w:rPr>
              <w:tab/>
            </w:r>
            <w:r>
              <w:rPr>
                <w:noProof/>
                <w:webHidden/>
              </w:rPr>
              <w:fldChar w:fldCharType="begin"/>
            </w:r>
            <w:r>
              <w:rPr>
                <w:noProof/>
                <w:webHidden/>
              </w:rPr>
              <w:instrText xml:space="preserve"> PAGEREF _Toc226705238 \h </w:instrText>
            </w:r>
            <w:r>
              <w:rPr>
                <w:noProof/>
                <w:webHidden/>
              </w:rPr>
            </w:r>
            <w:r>
              <w:rPr>
                <w:noProof/>
                <w:webHidden/>
              </w:rPr>
              <w:fldChar w:fldCharType="separate"/>
            </w:r>
            <w:r>
              <w:rPr>
                <w:noProof/>
                <w:webHidden/>
              </w:rPr>
              <w:t>33</w:t>
            </w:r>
            <w:r>
              <w:rPr>
                <w:noProof/>
                <w:webHidden/>
              </w:rPr>
              <w:fldChar w:fldCharType="end"/>
            </w:r>
          </w:hyperlink>
        </w:p>
        <w:p w14:paraId="3F9B0F0A" w14:textId="2B972C7B"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39" w:history="1">
            <w:r w:rsidRPr="0033058D">
              <w:rPr>
                <w:rStyle w:val="Hyperlink"/>
                <w:noProof/>
              </w:rPr>
              <w:t>4.6 Critical Analysis</w:t>
            </w:r>
            <w:r>
              <w:rPr>
                <w:noProof/>
                <w:webHidden/>
              </w:rPr>
              <w:tab/>
            </w:r>
            <w:r>
              <w:rPr>
                <w:noProof/>
                <w:webHidden/>
              </w:rPr>
              <w:fldChar w:fldCharType="begin"/>
            </w:r>
            <w:r>
              <w:rPr>
                <w:noProof/>
                <w:webHidden/>
              </w:rPr>
              <w:instrText xml:space="preserve"> PAGEREF _Toc226705239 \h </w:instrText>
            </w:r>
            <w:r>
              <w:rPr>
                <w:noProof/>
                <w:webHidden/>
              </w:rPr>
            </w:r>
            <w:r>
              <w:rPr>
                <w:noProof/>
                <w:webHidden/>
              </w:rPr>
              <w:fldChar w:fldCharType="separate"/>
            </w:r>
            <w:r>
              <w:rPr>
                <w:noProof/>
                <w:webHidden/>
              </w:rPr>
              <w:t>34</w:t>
            </w:r>
            <w:r>
              <w:rPr>
                <w:noProof/>
                <w:webHidden/>
              </w:rPr>
              <w:fldChar w:fldCharType="end"/>
            </w:r>
          </w:hyperlink>
        </w:p>
        <w:p w14:paraId="3A9CD0BE" w14:textId="426FE4F5" w:rsidR="003C0A06" w:rsidRDefault="003C0A06">
          <w:pPr>
            <w:pStyle w:val="TOC1"/>
            <w:tabs>
              <w:tab w:val="right" w:leader="dot" w:pos="9350"/>
            </w:tabs>
            <w:rPr>
              <w:rFonts w:asciiTheme="minorHAnsi" w:eastAsiaTheme="minorEastAsia" w:hAnsiTheme="minorHAnsi" w:cstheme="minorBidi"/>
              <w:noProof/>
              <w:kern w:val="2"/>
              <w14:ligatures w14:val="standardContextual"/>
            </w:rPr>
          </w:pPr>
          <w:hyperlink w:anchor="_Toc226705240" w:history="1">
            <w:r w:rsidRPr="0033058D">
              <w:rPr>
                <w:rStyle w:val="Hyperlink"/>
                <w:noProof/>
              </w:rPr>
              <w:t>Chapter 5: Legal, Social, Ethical and Professional Issues</w:t>
            </w:r>
            <w:r>
              <w:rPr>
                <w:noProof/>
                <w:webHidden/>
              </w:rPr>
              <w:tab/>
            </w:r>
            <w:r>
              <w:rPr>
                <w:noProof/>
                <w:webHidden/>
              </w:rPr>
              <w:fldChar w:fldCharType="begin"/>
            </w:r>
            <w:r>
              <w:rPr>
                <w:noProof/>
                <w:webHidden/>
              </w:rPr>
              <w:instrText xml:space="preserve"> PAGEREF _Toc226705240 \h </w:instrText>
            </w:r>
            <w:r>
              <w:rPr>
                <w:noProof/>
                <w:webHidden/>
              </w:rPr>
            </w:r>
            <w:r>
              <w:rPr>
                <w:noProof/>
                <w:webHidden/>
              </w:rPr>
              <w:fldChar w:fldCharType="separate"/>
            </w:r>
            <w:r>
              <w:rPr>
                <w:noProof/>
                <w:webHidden/>
              </w:rPr>
              <w:t>36</w:t>
            </w:r>
            <w:r>
              <w:rPr>
                <w:noProof/>
                <w:webHidden/>
              </w:rPr>
              <w:fldChar w:fldCharType="end"/>
            </w:r>
          </w:hyperlink>
        </w:p>
        <w:p w14:paraId="2D00E842" w14:textId="37919197"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41" w:history="1">
            <w:r w:rsidRPr="0033058D">
              <w:rPr>
                <w:rStyle w:val="Hyperlink"/>
                <w:noProof/>
              </w:rPr>
              <w:t>5.1 Legal Issues</w:t>
            </w:r>
            <w:r>
              <w:rPr>
                <w:noProof/>
                <w:webHidden/>
              </w:rPr>
              <w:tab/>
            </w:r>
            <w:r>
              <w:rPr>
                <w:noProof/>
                <w:webHidden/>
              </w:rPr>
              <w:fldChar w:fldCharType="begin"/>
            </w:r>
            <w:r>
              <w:rPr>
                <w:noProof/>
                <w:webHidden/>
              </w:rPr>
              <w:instrText xml:space="preserve"> PAGEREF _Toc226705241 \h </w:instrText>
            </w:r>
            <w:r>
              <w:rPr>
                <w:noProof/>
                <w:webHidden/>
              </w:rPr>
            </w:r>
            <w:r>
              <w:rPr>
                <w:noProof/>
                <w:webHidden/>
              </w:rPr>
              <w:fldChar w:fldCharType="separate"/>
            </w:r>
            <w:r>
              <w:rPr>
                <w:noProof/>
                <w:webHidden/>
              </w:rPr>
              <w:t>36</w:t>
            </w:r>
            <w:r>
              <w:rPr>
                <w:noProof/>
                <w:webHidden/>
              </w:rPr>
              <w:fldChar w:fldCharType="end"/>
            </w:r>
          </w:hyperlink>
        </w:p>
        <w:p w14:paraId="16DB00A6" w14:textId="046A5EBC"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42" w:history="1">
            <w:r w:rsidRPr="0033058D">
              <w:rPr>
                <w:rStyle w:val="Hyperlink"/>
                <w:noProof/>
              </w:rPr>
              <w:t>5.2 Social Issues</w:t>
            </w:r>
            <w:r>
              <w:rPr>
                <w:noProof/>
                <w:webHidden/>
              </w:rPr>
              <w:tab/>
            </w:r>
            <w:r>
              <w:rPr>
                <w:noProof/>
                <w:webHidden/>
              </w:rPr>
              <w:fldChar w:fldCharType="begin"/>
            </w:r>
            <w:r>
              <w:rPr>
                <w:noProof/>
                <w:webHidden/>
              </w:rPr>
              <w:instrText xml:space="preserve"> PAGEREF _Toc226705242 \h </w:instrText>
            </w:r>
            <w:r>
              <w:rPr>
                <w:noProof/>
                <w:webHidden/>
              </w:rPr>
            </w:r>
            <w:r>
              <w:rPr>
                <w:noProof/>
                <w:webHidden/>
              </w:rPr>
              <w:fldChar w:fldCharType="separate"/>
            </w:r>
            <w:r>
              <w:rPr>
                <w:noProof/>
                <w:webHidden/>
              </w:rPr>
              <w:t>37</w:t>
            </w:r>
            <w:r>
              <w:rPr>
                <w:noProof/>
                <w:webHidden/>
              </w:rPr>
              <w:fldChar w:fldCharType="end"/>
            </w:r>
          </w:hyperlink>
        </w:p>
        <w:p w14:paraId="6AB49D85" w14:textId="2C0FC2B5"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43" w:history="1">
            <w:r w:rsidRPr="0033058D">
              <w:rPr>
                <w:rStyle w:val="Hyperlink"/>
                <w:noProof/>
              </w:rPr>
              <w:t>5.3 Ethical Issues</w:t>
            </w:r>
            <w:r>
              <w:rPr>
                <w:noProof/>
                <w:webHidden/>
              </w:rPr>
              <w:tab/>
            </w:r>
            <w:r>
              <w:rPr>
                <w:noProof/>
                <w:webHidden/>
              </w:rPr>
              <w:fldChar w:fldCharType="begin"/>
            </w:r>
            <w:r>
              <w:rPr>
                <w:noProof/>
                <w:webHidden/>
              </w:rPr>
              <w:instrText xml:space="preserve"> PAGEREF _Toc226705243 \h </w:instrText>
            </w:r>
            <w:r>
              <w:rPr>
                <w:noProof/>
                <w:webHidden/>
              </w:rPr>
            </w:r>
            <w:r>
              <w:rPr>
                <w:noProof/>
                <w:webHidden/>
              </w:rPr>
              <w:fldChar w:fldCharType="separate"/>
            </w:r>
            <w:r>
              <w:rPr>
                <w:noProof/>
                <w:webHidden/>
              </w:rPr>
              <w:t>38</w:t>
            </w:r>
            <w:r>
              <w:rPr>
                <w:noProof/>
                <w:webHidden/>
              </w:rPr>
              <w:fldChar w:fldCharType="end"/>
            </w:r>
          </w:hyperlink>
        </w:p>
        <w:p w14:paraId="2E0BE084" w14:textId="5B199ADD"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44" w:history="1">
            <w:r w:rsidRPr="0033058D">
              <w:rPr>
                <w:rStyle w:val="Hyperlink"/>
                <w:noProof/>
              </w:rPr>
              <w:t>5.4 Professionalism</w:t>
            </w:r>
            <w:r>
              <w:rPr>
                <w:noProof/>
                <w:webHidden/>
              </w:rPr>
              <w:tab/>
            </w:r>
            <w:r>
              <w:rPr>
                <w:noProof/>
                <w:webHidden/>
              </w:rPr>
              <w:fldChar w:fldCharType="begin"/>
            </w:r>
            <w:r>
              <w:rPr>
                <w:noProof/>
                <w:webHidden/>
              </w:rPr>
              <w:instrText xml:space="preserve"> PAGEREF _Toc226705244 \h </w:instrText>
            </w:r>
            <w:r>
              <w:rPr>
                <w:noProof/>
                <w:webHidden/>
              </w:rPr>
            </w:r>
            <w:r>
              <w:rPr>
                <w:noProof/>
                <w:webHidden/>
              </w:rPr>
              <w:fldChar w:fldCharType="separate"/>
            </w:r>
            <w:r>
              <w:rPr>
                <w:noProof/>
                <w:webHidden/>
              </w:rPr>
              <w:t>38</w:t>
            </w:r>
            <w:r>
              <w:rPr>
                <w:noProof/>
                <w:webHidden/>
              </w:rPr>
              <w:fldChar w:fldCharType="end"/>
            </w:r>
          </w:hyperlink>
        </w:p>
        <w:p w14:paraId="18B102B2" w14:textId="213E20DA" w:rsidR="003C0A06" w:rsidRDefault="003C0A06">
          <w:pPr>
            <w:pStyle w:val="TOC1"/>
            <w:tabs>
              <w:tab w:val="right" w:leader="dot" w:pos="9350"/>
            </w:tabs>
            <w:rPr>
              <w:rFonts w:asciiTheme="minorHAnsi" w:eastAsiaTheme="minorEastAsia" w:hAnsiTheme="minorHAnsi" w:cstheme="minorBidi"/>
              <w:noProof/>
              <w:kern w:val="2"/>
              <w14:ligatures w14:val="standardContextual"/>
            </w:rPr>
          </w:pPr>
          <w:hyperlink w:anchor="_Toc226705245" w:history="1">
            <w:r w:rsidRPr="0033058D">
              <w:rPr>
                <w:rStyle w:val="Hyperlink"/>
                <w:noProof/>
              </w:rPr>
              <w:t>Chapter 6: Conclusions and Further Work</w:t>
            </w:r>
            <w:r>
              <w:rPr>
                <w:noProof/>
                <w:webHidden/>
              </w:rPr>
              <w:tab/>
            </w:r>
            <w:r>
              <w:rPr>
                <w:noProof/>
                <w:webHidden/>
              </w:rPr>
              <w:fldChar w:fldCharType="begin"/>
            </w:r>
            <w:r>
              <w:rPr>
                <w:noProof/>
                <w:webHidden/>
              </w:rPr>
              <w:instrText xml:space="preserve"> PAGEREF _Toc226705245 \h </w:instrText>
            </w:r>
            <w:r>
              <w:rPr>
                <w:noProof/>
                <w:webHidden/>
              </w:rPr>
            </w:r>
            <w:r>
              <w:rPr>
                <w:noProof/>
                <w:webHidden/>
              </w:rPr>
              <w:fldChar w:fldCharType="separate"/>
            </w:r>
            <w:r>
              <w:rPr>
                <w:noProof/>
                <w:webHidden/>
              </w:rPr>
              <w:t>40</w:t>
            </w:r>
            <w:r>
              <w:rPr>
                <w:noProof/>
                <w:webHidden/>
              </w:rPr>
              <w:fldChar w:fldCharType="end"/>
            </w:r>
          </w:hyperlink>
        </w:p>
        <w:p w14:paraId="59C118DD" w14:textId="0F951A2E"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46" w:history="1">
            <w:r w:rsidRPr="0033058D">
              <w:rPr>
                <w:rStyle w:val="Hyperlink"/>
                <w:noProof/>
              </w:rPr>
              <w:t>6.1 Project Recap</w:t>
            </w:r>
            <w:r>
              <w:rPr>
                <w:noProof/>
                <w:webHidden/>
              </w:rPr>
              <w:tab/>
            </w:r>
            <w:r>
              <w:rPr>
                <w:noProof/>
                <w:webHidden/>
              </w:rPr>
              <w:fldChar w:fldCharType="begin"/>
            </w:r>
            <w:r>
              <w:rPr>
                <w:noProof/>
                <w:webHidden/>
              </w:rPr>
              <w:instrText xml:space="preserve"> PAGEREF _Toc226705246 \h </w:instrText>
            </w:r>
            <w:r>
              <w:rPr>
                <w:noProof/>
                <w:webHidden/>
              </w:rPr>
            </w:r>
            <w:r>
              <w:rPr>
                <w:noProof/>
                <w:webHidden/>
              </w:rPr>
              <w:fldChar w:fldCharType="separate"/>
            </w:r>
            <w:r>
              <w:rPr>
                <w:noProof/>
                <w:webHidden/>
              </w:rPr>
              <w:t>40</w:t>
            </w:r>
            <w:r>
              <w:rPr>
                <w:noProof/>
                <w:webHidden/>
              </w:rPr>
              <w:fldChar w:fldCharType="end"/>
            </w:r>
          </w:hyperlink>
        </w:p>
        <w:p w14:paraId="5FE3CAF2" w14:textId="13867CC3"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47" w:history="1">
            <w:r w:rsidRPr="0033058D">
              <w:rPr>
                <w:rStyle w:val="Hyperlink"/>
                <w:noProof/>
              </w:rPr>
              <w:t>6.2 Research Question Answered</w:t>
            </w:r>
            <w:r>
              <w:rPr>
                <w:noProof/>
                <w:webHidden/>
              </w:rPr>
              <w:tab/>
            </w:r>
            <w:r>
              <w:rPr>
                <w:noProof/>
                <w:webHidden/>
              </w:rPr>
              <w:fldChar w:fldCharType="begin"/>
            </w:r>
            <w:r>
              <w:rPr>
                <w:noProof/>
                <w:webHidden/>
              </w:rPr>
              <w:instrText xml:space="preserve"> PAGEREF _Toc226705247 \h </w:instrText>
            </w:r>
            <w:r>
              <w:rPr>
                <w:noProof/>
                <w:webHidden/>
              </w:rPr>
            </w:r>
            <w:r>
              <w:rPr>
                <w:noProof/>
                <w:webHidden/>
              </w:rPr>
              <w:fldChar w:fldCharType="separate"/>
            </w:r>
            <w:r>
              <w:rPr>
                <w:noProof/>
                <w:webHidden/>
              </w:rPr>
              <w:t>40</w:t>
            </w:r>
            <w:r>
              <w:rPr>
                <w:noProof/>
                <w:webHidden/>
              </w:rPr>
              <w:fldChar w:fldCharType="end"/>
            </w:r>
          </w:hyperlink>
        </w:p>
        <w:p w14:paraId="40ED9F00" w14:textId="5736ADCD"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48" w:history="1">
            <w:r w:rsidRPr="0033058D">
              <w:rPr>
                <w:rStyle w:val="Hyperlink"/>
                <w:noProof/>
              </w:rPr>
              <w:t>6.3 Key Findings</w:t>
            </w:r>
            <w:r>
              <w:rPr>
                <w:noProof/>
                <w:webHidden/>
              </w:rPr>
              <w:tab/>
            </w:r>
            <w:r>
              <w:rPr>
                <w:noProof/>
                <w:webHidden/>
              </w:rPr>
              <w:fldChar w:fldCharType="begin"/>
            </w:r>
            <w:r>
              <w:rPr>
                <w:noProof/>
                <w:webHidden/>
              </w:rPr>
              <w:instrText xml:space="preserve"> PAGEREF _Toc226705248 \h </w:instrText>
            </w:r>
            <w:r>
              <w:rPr>
                <w:noProof/>
                <w:webHidden/>
              </w:rPr>
            </w:r>
            <w:r>
              <w:rPr>
                <w:noProof/>
                <w:webHidden/>
              </w:rPr>
              <w:fldChar w:fldCharType="separate"/>
            </w:r>
            <w:r>
              <w:rPr>
                <w:noProof/>
                <w:webHidden/>
              </w:rPr>
              <w:t>41</w:t>
            </w:r>
            <w:r>
              <w:rPr>
                <w:noProof/>
                <w:webHidden/>
              </w:rPr>
              <w:fldChar w:fldCharType="end"/>
            </w:r>
          </w:hyperlink>
        </w:p>
        <w:p w14:paraId="76F98ADA" w14:textId="5C342E40"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49" w:history="1">
            <w:r w:rsidRPr="0033058D">
              <w:rPr>
                <w:rStyle w:val="Hyperlink"/>
                <w:noProof/>
              </w:rPr>
              <w:t>6.4 Contributions</w:t>
            </w:r>
            <w:r>
              <w:rPr>
                <w:noProof/>
                <w:webHidden/>
              </w:rPr>
              <w:tab/>
            </w:r>
            <w:r>
              <w:rPr>
                <w:noProof/>
                <w:webHidden/>
              </w:rPr>
              <w:fldChar w:fldCharType="begin"/>
            </w:r>
            <w:r>
              <w:rPr>
                <w:noProof/>
                <w:webHidden/>
              </w:rPr>
              <w:instrText xml:space="preserve"> PAGEREF _Toc226705249 \h </w:instrText>
            </w:r>
            <w:r>
              <w:rPr>
                <w:noProof/>
                <w:webHidden/>
              </w:rPr>
            </w:r>
            <w:r>
              <w:rPr>
                <w:noProof/>
                <w:webHidden/>
              </w:rPr>
              <w:fldChar w:fldCharType="separate"/>
            </w:r>
            <w:r>
              <w:rPr>
                <w:noProof/>
                <w:webHidden/>
              </w:rPr>
              <w:t>42</w:t>
            </w:r>
            <w:r>
              <w:rPr>
                <w:noProof/>
                <w:webHidden/>
              </w:rPr>
              <w:fldChar w:fldCharType="end"/>
            </w:r>
          </w:hyperlink>
        </w:p>
        <w:p w14:paraId="5E50D4D0" w14:textId="0652935B"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50" w:history="1">
            <w:r w:rsidRPr="0033058D">
              <w:rPr>
                <w:rStyle w:val="Hyperlink"/>
                <w:noProof/>
              </w:rPr>
              <w:t>6.5 Project Limitations</w:t>
            </w:r>
            <w:r>
              <w:rPr>
                <w:noProof/>
                <w:webHidden/>
              </w:rPr>
              <w:tab/>
            </w:r>
            <w:r>
              <w:rPr>
                <w:noProof/>
                <w:webHidden/>
              </w:rPr>
              <w:fldChar w:fldCharType="begin"/>
            </w:r>
            <w:r>
              <w:rPr>
                <w:noProof/>
                <w:webHidden/>
              </w:rPr>
              <w:instrText xml:space="preserve"> PAGEREF _Toc226705250 \h </w:instrText>
            </w:r>
            <w:r>
              <w:rPr>
                <w:noProof/>
                <w:webHidden/>
              </w:rPr>
            </w:r>
            <w:r>
              <w:rPr>
                <w:noProof/>
                <w:webHidden/>
              </w:rPr>
              <w:fldChar w:fldCharType="separate"/>
            </w:r>
            <w:r>
              <w:rPr>
                <w:noProof/>
                <w:webHidden/>
              </w:rPr>
              <w:t>43</w:t>
            </w:r>
            <w:r>
              <w:rPr>
                <w:noProof/>
                <w:webHidden/>
              </w:rPr>
              <w:fldChar w:fldCharType="end"/>
            </w:r>
          </w:hyperlink>
        </w:p>
        <w:p w14:paraId="5E012712" w14:textId="76D30270"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51" w:history="1">
            <w:r w:rsidRPr="0033058D">
              <w:rPr>
                <w:rStyle w:val="Hyperlink"/>
                <w:noProof/>
              </w:rPr>
              <w:t>6.6 Further Work</w:t>
            </w:r>
            <w:r>
              <w:rPr>
                <w:noProof/>
                <w:webHidden/>
              </w:rPr>
              <w:tab/>
            </w:r>
            <w:r>
              <w:rPr>
                <w:noProof/>
                <w:webHidden/>
              </w:rPr>
              <w:fldChar w:fldCharType="begin"/>
            </w:r>
            <w:r>
              <w:rPr>
                <w:noProof/>
                <w:webHidden/>
              </w:rPr>
              <w:instrText xml:space="preserve"> PAGEREF _Toc226705251 \h </w:instrText>
            </w:r>
            <w:r>
              <w:rPr>
                <w:noProof/>
                <w:webHidden/>
              </w:rPr>
            </w:r>
            <w:r>
              <w:rPr>
                <w:noProof/>
                <w:webHidden/>
              </w:rPr>
              <w:fldChar w:fldCharType="separate"/>
            </w:r>
            <w:r>
              <w:rPr>
                <w:noProof/>
                <w:webHidden/>
              </w:rPr>
              <w:t>44</w:t>
            </w:r>
            <w:r>
              <w:rPr>
                <w:noProof/>
                <w:webHidden/>
              </w:rPr>
              <w:fldChar w:fldCharType="end"/>
            </w:r>
          </w:hyperlink>
        </w:p>
        <w:p w14:paraId="6D44D2E0" w14:textId="72C5F759"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52" w:history="1">
            <w:r w:rsidRPr="0033058D">
              <w:rPr>
                <w:rStyle w:val="Hyperlink"/>
                <w:noProof/>
              </w:rPr>
              <w:t>6.7 Final Reflection</w:t>
            </w:r>
            <w:r>
              <w:rPr>
                <w:noProof/>
                <w:webHidden/>
              </w:rPr>
              <w:tab/>
            </w:r>
            <w:r>
              <w:rPr>
                <w:noProof/>
                <w:webHidden/>
              </w:rPr>
              <w:fldChar w:fldCharType="begin"/>
            </w:r>
            <w:r>
              <w:rPr>
                <w:noProof/>
                <w:webHidden/>
              </w:rPr>
              <w:instrText xml:space="preserve"> PAGEREF _Toc226705252 \h </w:instrText>
            </w:r>
            <w:r>
              <w:rPr>
                <w:noProof/>
                <w:webHidden/>
              </w:rPr>
            </w:r>
            <w:r>
              <w:rPr>
                <w:noProof/>
                <w:webHidden/>
              </w:rPr>
              <w:fldChar w:fldCharType="separate"/>
            </w:r>
            <w:r>
              <w:rPr>
                <w:noProof/>
                <w:webHidden/>
              </w:rPr>
              <w:t>44</w:t>
            </w:r>
            <w:r>
              <w:rPr>
                <w:noProof/>
                <w:webHidden/>
              </w:rPr>
              <w:fldChar w:fldCharType="end"/>
            </w:r>
          </w:hyperlink>
        </w:p>
        <w:p w14:paraId="045AC674" w14:textId="692F72BA" w:rsidR="003C0A06" w:rsidRDefault="003C0A06">
          <w:pPr>
            <w:pStyle w:val="TOC1"/>
            <w:tabs>
              <w:tab w:val="right" w:leader="dot" w:pos="9350"/>
            </w:tabs>
            <w:rPr>
              <w:rFonts w:asciiTheme="minorHAnsi" w:eastAsiaTheme="minorEastAsia" w:hAnsiTheme="minorHAnsi" w:cstheme="minorBidi"/>
              <w:noProof/>
              <w:kern w:val="2"/>
              <w14:ligatures w14:val="standardContextual"/>
            </w:rPr>
          </w:pPr>
          <w:hyperlink w:anchor="_Toc226705253" w:history="1">
            <w:r w:rsidRPr="0033058D">
              <w:rPr>
                <w:rStyle w:val="Hyperlink"/>
                <w:noProof/>
              </w:rPr>
              <w:t>References</w:t>
            </w:r>
            <w:r>
              <w:rPr>
                <w:noProof/>
                <w:webHidden/>
              </w:rPr>
              <w:tab/>
            </w:r>
            <w:r>
              <w:rPr>
                <w:noProof/>
                <w:webHidden/>
              </w:rPr>
              <w:fldChar w:fldCharType="begin"/>
            </w:r>
            <w:r>
              <w:rPr>
                <w:noProof/>
                <w:webHidden/>
              </w:rPr>
              <w:instrText xml:space="preserve"> PAGEREF _Toc226705253 \h </w:instrText>
            </w:r>
            <w:r>
              <w:rPr>
                <w:noProof/>
                <w:webHidden/>
              </w:rPr>
            </w:r>
            <w:r>
              <w:rPr>
                <w:noProof/>
                <w:webHidden/>
              </w:rPr>
              <w:fldChar w:fldCharType="separate"/>
            </w:r>
            <w:r>
              <w:rPr>
                <w:noProof/>
                <w:webHidden/>
              </w:rPr>
              <w:t>45</w:t>
            </w:r>
            <w:r>
              <w:rPr>
                <w:noProof/>
                <w:webHidden/>
              </w:rPr>
              <w:fldChar w:fldCharType="end"/>
            </w:r>
          </w:hyperlink>
        </w:p>
        <w:p w14:paraId="297BF2FC" w14:textId="30E4D804" w:rsidR="003C0A06" w:rsidRDefault="003C0A06">
          <w:pPr>
            <w:pStyle w:val="TOC1"/>
            <w:tabs>
              <w:tab w:val="right" w:leader="dot" w:pos="9350"/>
            </w:tabs>
            <w:rPr>
              <w:rFonts w:asciiTheme="minorHAnsi" w:eastAsiaTheme="minorEastAsia" w:hAnsiTheme="minorHAnsi" w:cstheme="minorBidi"/>
              <w:noProof/>
              <w:kern w:val="2"/>
              <w14:ligatures w14:val="standardContextual"/>
            </w:rPr>
          </w:pPr>
          <w:hyperlink w:anchor="_Toc226705254" w:history="1">
            <w:r w:rsidRPr="0033058D">
              <w:rPr>
                <w:rStyle w:val="Hyperlink"/>
                <w:noProof/>
              </w:rPr>
              <w:t>Appendices</w:t>
            </w:r>
            <w:r>
              <w:rPr>
                <w:noProof/>
                <w:webHidden/>
              </w:rPr>
              <w:tab/>
            </w:r>
            <w:r>
              <w:rPr>
                <w:noProof/>
                <w:webHidden/>
              </w:rPr>
              <w:fldChar w:fldCharType="begin"/>
            </w:r>
            <w:r>
              <w:rPr>
                <w:noProof/>
                <w:webHidden/>
              </w:rPr>
              <w:instrText xml:space="preserve"> PAGEREF _Toc226705254 \h </w:instrText>
            </w:r>
            <w:r>
              <w:rPr>
                <w:noProof/>
                <w:webHidden/>
              </w:rPr>
            </w:r>
            <w:r>
              <w:rPr>
                <w:noProof/>
                <w:webHidden/>
              </w:rPr>
              <w:fldChar w:fldCharType="separate"/>
            </w:r>
            <w:r>
              <w:rPr>
                <w:noProof/>
                <w:webHidden/>
              </w:rPr>
              <w:t>46</w:t>
            </w:r>
            <w:r>
              <w:rPr>
                <w:noProof/>
                <w:webHidden/>
              </w:rPr>
              <w:fldChar w:fldCharType="end"/>
            </w:r>
          </w:hyperlink>
        </w:p>
        <w:p w14:paraId="132572C9" w14:textId="697AF8B9"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55" w:history="1">
            <w:r w:rsidRPr="0033058D">
              <w:rPr>
                <w:rStyle w:val="Hyperlink"/>
                <w:noProof/>
              </w:rPr>
              <w:t>Appendix A: Code Samples</w:t>
            </w:r>
            <w:r>
              <w:rPr>
                <w:noProof/>
                <w:webHidden/>
              </w:rPr>
              <w:tab/>
            </w:r>
            <w:r>
              <w:rPr>
                <w:noProof/>
                <w:webHidden/>
              </w:rPr>
              <w:fldChar w:fldCharType="begin"/>
            </w:r>
            <w:r>
              <w:rPr>
                <w:noProof/>
                <w:webHidden/>
              </w:rPr>
              <w:instrText xml:space="preserve"> PAGEREF _Toc226705255 \h </w:instrText>
            </w:r>
            <w:r>
              <w:rPr>
                <w:noProof/>
                <w:webHidden/>
              </w:rPr>
            </w:r>
            <w:r>
              <w:rPr>
                <w:noProof/>
                <w:webHidden/>
              </w:rPr>
              <w:fldChar w:fldCharType="separate"/>
            </w:r>
            <w:r>
              <w:rPr>
                <w:noProof/>
                <w:webHidden/>
              </w:rPr>
              <w:t>46</w:t>
            </w:r>
            <w:r>
              <w:rPr>
                <w:noProof/>
                <w:webHidden/>
              </w:rPr>
              <w:fldChar w:fldCharType="end"/>
            </w:r>
          </w:hyperlink>
        </w:p>
        <w:p w14:paraId="1EB13634" w14:textId="2464B8F4"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56" w:history="1">
            <w:r w:rsidRPr="0033058D">
              <w:rPr>
                <w:rStyle w:val="Hyperlink"/>
                <w:noProof/>
              </w:rPr>
              <w:t>A.1 JWT Authentication Middleware (C#)</w:t>
            </w:r>
            <w:r>
              <w:rPr>
                <w:noProof/>
                <w:webHidden/>
              </w:rPr>
              <w:tab/>
            </w:r>
            <w:r>
              <w:rPr>
                <w:noProof/>
                <w:webHidden/>
              </w:rPr>
              <w:fldChar w:fldCharType="begin"/>
            </w:r>
            <w:r>
              <w:rPr>
                <w:noProof/>
                <w:webHidden/>
              </w:rPr>
              <w:instrText xml:space="preserve"> PAGEREF _Toc226705256 \h </w:instrText>
            </w:r>
            <w:r>
              <w:rPr>
                <w:noProof/>
                <w:webHidden/>
              </w:rPr>
            </w:r>
            <w:r>
              <w:rPr>
                <w:noProof/>
                <w:webHidden/>
              </w:rPr>
              <w:fldChar w:fldCharType="separate"/>
            </w:r>
            <w:r>
              <w:rPr>
                <w:noProof/>
                <w:webHidden/>
              </w:rPr>
              <w:t>46</w:t>
            </w:r>
            <w:r>
              <w:rPr>
                <w:noProof/>
                <w:webHidden/>
              </w:rPr>
              <w:fldChar w:fldCharType="end"/>
            </w:r>
          </w:hyperlink>
        </w:p>
        <w:p w14:paraId="0F7930AD" w14:textId="03155B69"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57" w:history="1">
            <w:r w:rsidRPr="0033058D">
              <w:rPr>
                <w:rStyle w:val="Hyperlink"/>
                <w:noProof/>
              </w:rPr>
              <w:t>A.2 Camera Service Interface (C#)</w:t>
            </w:r>
            <w:r>
              <w:rPr>
                <w:noProof/>
                <w:webHidden/>
              </w:rPr>
              <w:tab/>
            </w:r>
            <w:r>
              <w:rPr>
                <w:noProof/>
                <w:webHidden/>
              </w:rPr>
              <w:fldChar w:fldCharType="begin"/>
            </w:r>
            <w:r>
              <w:rPr>
                <w:noProof/>
                <w:webHidden/>
              </w:rPr>
              <w:instrText xml:space="preserve"> PAGEREF _Toc226705257 \h </w:instrText>
            </w:r>
            <w:r>
              <w:rPr>
                <w:noProof/>
                <w:webHidden/>
              </w:rPr>
            </w:r>
            <w:r>
              <w:rPr>
                <w:noProof/>
                <w:webHidden/>
              </w:rPr>
              <w:fldChar w:fldCharType="separate"/>
            </w:r>
            <w:r>
              <w:rPr>
                <w:noProof/>
                <w:webHidden/>
              </w:rPr>
              <w:t>47</w:t>
            </w:r>
            <w:r>
              <w:rPr>
                <w:noProof/>
                <w:webHidden/>
              </w:rPr>
              <w:fldChar w:fldCharType="end"/>
            </w:r>
          </w:hyperlink>
        </w:p>
        <w:p w14:paraId="374D10C6" w14:textId="42060A03"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58" w:history="1">
            <w:r w:rsidRPr="0033058D">
              <w:rPr>
                <w:rStyle w:val="Hyperlink"/>
                <w:noProof/>
              </w:rPr>
              <w:t>A.3 Frontend Authentication (JavaScript)</w:t>
            </w:r>
            <w:r>
              <w:rPr>
                <w:noProof/>
                <w:webHidden/>
              </w:rPr>
              <w:tab/>
            </w:r>
            <w:r>
              <w:rPr>
                <w:noProof/>
                <w:webHidden/>
              </w:rPr>
              <w:fldChar w:fldCharType="begin"/>
            </w:r>
            <w:r>
              <w:rPr>
                <w:noProof/>
                <w:webHidden/>
              </w:rPr>
              <w:instrText xml:space="preserve"> PAGEREF _Toc226705258 \h </w:instrText>
            </w:r>
            <w:r>
              <w:rPr>
                <w:noProof/>
                <w:webHidden/>
              </w:rPr>
            </w:r>
            <w:r>
              <w:rPr>
                <w:noProof/>
                <w:webHidden/>
              </w:rPr>
              <w:fldChar w:fldCharType="separate"/>
            </w:r>
            <w:r>
              <w:rPr>
                <w:noProof/>
                <w:webHidden/>
              </w:rPr>
              <w:t>48</w:t>
            </w:r>
            <w:r>
              <w:rPr>
                <w:noProof/>
                <w:webHidden/>
              </w:rPr>
              <w:fldChar w:fldCharType="end"/>
            </w:r>
          </w:hyperlink>
        </w:p>
        <w:p w14:paraId="2289510D" w14:textId="2CC2D73C"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59" w:history="1">
            <w:r w:rsidRPr="0033058D">
              <w:rPr>
                <w:rStyle w:val="Hyperlink"/>
                <w:noProof/>
              </w:rPr>
              <w:t>A.4 Aranet4 Sensor Simulation (C#)</w:t>
            </w:r>
            <w:r>
              <w:rPr>
                <w:noProof/>
                <w:webHidden/>
              </w:rPr>
              <w:tab/>
            </w:r>
            <w:r>
              <w:rPr>
                <w:noProof/>
                <w:webHidden/>
              </w:rPr>
              <w:fldChar w:fldCharType="begin"/>
            </w:r>
            <w:r>
              <w:rPr>
                <w:noProof/>
                <w:webHidden/>
              </w:rPr>
              <w:instrText xml:space="preserve"> PAGEREF _Toc226705259 \h </w:instrText>
            </w:r>
            <w:r>
              <w:rPr>
                <w:noProof/>
                <w:webHidden/>
              </w:rPr>
            </w:r>
            <w:r>
              <w:rPr>
                <w:noProof/>
                <w:webHidden/>
              </w:rPr>
              <w:fldChar w:fldCharType="separate"/>
            </w:r>
            <w:r>
              <w:rPr>
                <w:noProof/>
                <w:webHidden/>
              </w:rPr>
              <w:t>49</w:t>
            </w:r>
            <w:r>
              <w:rPr>
                <w:noProof/>
                <w:webHidden/>
              </w:rPr>
              <w:fldChar w:fldCharType="end"/>
            </w:r>
          </w:hyperlink>
        </w:p>
        <w:p w14:paraId="08F72064" w14:textId="14AEC02B"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60" w:history="1">
            <w:r w:rsidRPr="0033058D">
              <w:rPr>
                <w:rStyle w:val="Hyperlink"/>
                <w:noProof/>
              </w:rPr>
              <w:t>Appendix B: Configuration Files</w:t>
            </w:r>
            <w:r>
              <w:rPr>
                <w:noProof/>
                <w:webHidden/>
              </w:rPr>
              <w:tab/>
            </w:r>
            <w:r>
              <w:rPr>
                <w:noProof/>
                <w:webHidden/>
              </w:rPr>
              <w:fldChar w:fldCharType="begin"/>
            </w:r>
            <w:r>
              <w:rPr>
                <w:noProof/>
                <w:webHidden/>
              </w:rPr>
              <w:instrText xml:space="preserve"> PAGEREF _Toc226705260 \h </w:instrText>
            </w:r>
            <w:r>
              <w:rPr>
                <w:noProof/>
                <w:webHidden/>
              </w:rPr>
            </w:r>
            <w:r>
              <w:rPr>
                <w:noProof/>
                <w:webHidden/>
              </w:rPr>
              <w:fldChar w:fldCharType="separate"/>
            </w:r>
            <w:r>
              <w:rPr>
                <w:noProof/>
                <w:webHidden/>
              </w:rPr>
              <w:t>50</w:t>
            </w:r>
            <w:r>
              <w:rPr>
                <w:noProof/>
                <w:webHidden/>
              </w:rPr>
              <w:fldChar w:fldCharType="end"/>
            </w:r>
          </w:hyperlink>
        </w:p>
        <w:p w14:paraId="0BA24671" w14:textId="4B54EC49"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61" w:history="1">
            <w:r w:rsidRPr="0033058D">
              <w:rPr>
                <w:rStyle w:val="Hyperlink"/>
                <w:noProof/>
              </w:rPr>
              <w:t>B.1 Application Configuration (appsettings.json)</w:t>
            </w:r>
            <w:r>
              <w:rPr>
                <w:noProof/>
                <w:webHidden/>
              </w:rPr>
              <w:tab/>
            </w:r>
            <w:r>
              <w:rPr>
                <w:noProof/>
                <w:webHidden/>
              </w:rPr>
              <w:fldChar w:fldCharType="begin"/>
            </w:r>
            <w:r>
              <w:rPr>
                <w:noProof/>
                <w:webHidden/>
              </w:rPr>
              <w:instrText xml:space="preserve"> PAGEREF _Toc226705261 \h </w:instrText>
            </w:r>
            <w:r>
              <w:rPr>
                <w:noProof/>
                <w:webHidden/>
              </w:rPr>
            </w:r>
            <w:r>
              <w:rPr>
                <w:noProof/>
                <w:webHidden/>
              </w:rPr>
              <w:fldChar w:fldCharType="separate"/>
            </w:r>
            <w:r>
              <w:rPr>
                <w:noProof/>
                <w:webHidden/>
              </w:rPr>
              <w:t>50</w:t>
            </w:r>
            <w:r>
              <w:rPr>
                <w:noProof/>
                <w:webHidden/>
              </w:rPr>
              <w:fldChar w:fldCharType="end"/>
            </w:r>
          </w:hyperlink>
        </w:p>
        <w:p w14:paraId="6B7513AC" w14:textId="678A3EBF"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62" w:history="1">
            <w:r w:rsidRPr="0033058D">
              <w:rPr>
                <w:rStyle w:val="Hyperlink"/>
                <w:noProof/>
              </w:rPr>
              <w:t>B.2 Security Headers Middleware Configuration (C#)</w:t>
            </w:r>
            <w:r>
              <w:rPr>
                <w:noProof/>
                <w:webHidden/>
              </w:rPr>
              <w:tab/>
            </w:r>
            <w:r>
              <w:rPr>
                <w:noProof/>
                <w:webHidden/>
              </w:rPr>
              <w:fldChar w:fldCharType="begin"/>
            </w:r>
            <w:r>
              <w:rPr>
                <w:noProof/>
                <w:webHidden/>
              </w:rPr>
              <w:instrText xml:space="preserve"> PAGEREF _Toc226705262 \h </w:instrText>
            </w:r>
            <w:r>
              <w:rPr>
                <w:noProof/>
                <w:webHidden/>
              </w:rPr>
            </w:r>
            <w:r>
              <w:rPr>
                <w:noProof/>
                <w:webHidden/>
              </w:rPr>
              <w:fldChar w:fldCharType="separate"/>
            </w:r>
            <w:r>
              <w:rPr>
                <w:noProof/>
                <w:webHidden/>
              </w:rPr>
              <w:t>51</w:t>
            </w:r>
            <w:r>
              <w:rPr>
                <w:noProof/>
                <w:webHidden/>
              </w:rPr>
              <w:fldChar w:fldCharType="end"/>
            </w:r>
          </w:hyperlink>
        </w:p>
        <w:p w14:paraId="05809749" w14:textId="40B1CB9E"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63" w:history="1">
            <w:r w:rsidRPr="0033058D">
              <w:rPr>
                <w:rStyle w:val="Hyperlink"/>
                <w:noProof/>
              </w:rPr>
              <w:t>B.3 CORS Configuration (C#)</w:t>
            </w:r>
            <w:r>
              <w:rPr>
                <w:noProof/>
                <w:webHidden/>
              </w:rPr>
              <w:tab/>
            </w:r>
            <w:r>
              <w:rPr>
                <w:noProof/>
                <w:webHidden/>
              </w:rPr>
              <w:fldChar w:fldCharType="begin"/>
            </w:r>
            <w:r>
              <w:rPr>
                <w:noProof/>
                <w:webHidden/>
              </w:rPr>
              <w:instrText xml:space="preserve"> PAGEREF _Toc226705263 \h </w:instrText>
            </w:r>
            <w:r>
              <w:rPr>
                <w:noProof/>
                <w:webHidden/>
              </w:rPr>
            </w:r>
            <w:r>
              <w:rPr>
                <w:noProof/>
                <w:webHidden/>
              </w:rPr>
              <w:fldChar w:fldCharType="separate"/>
            </w:r>
            <w:r>
              <w:rPr>
                <w:noProof/>
                <w:webHidden/>
              </w:rPr>
              <w:t>51</w:t>
            </w:r>
            <w:r>
              <w:rPr>
                <w:noProof/>
                <w:webHidden/>
              </w:rPr>
              <w:fldChar w:fldCharType="end"/>
            </w:r>
          </w:hyperlink>
        </w:p>
        <w:p w14:paraId="31389147" w14:textId="6885D0B1"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64" w:history="1">
            <w:r w:rsidRPr="0033058D">
              <w:rPr>
                <w:rStyle w:val="Hyperlink"/>
                <w:noProof/>
              </w:rPr>
              <w:t>B.4 Logging Configuration (Program.cs)</w:t>
            </w:r>
            <w:r>
              <w:rPr>
                <w:noProof/>
                <w:webHidden/>
              </w:rPr>
              <w:tab/>
            </w:r>
            <w:r>
              <w:rPr>
                <w:noProof/>
                <w:webHidden/>
              </w:rPr>
              <w:fldChar w:fldCharType="begin"/>
            </w:r>
            <w:r>
              <w:rPr>
                <w:noProof/>
                <w:webHidden/>
              </w:rPr>
              <w:instrText xml:space="preserve"> PAGEREF _Toc226705264 \h </w:instrText>
            </w:r>
            <w:r>
              <w:rPr>
                <w:noProof/>
                <w:webHidden/>
              </w:rPr>
            </w:r>
            <w:r>
              <w:rPr>
                <w:noProof/>
                <w:webHidden/>
              </w:rPr>
              <w:fldChar w:fldCharType="separate"/>
            </w:r>
            <w:r>
              <w:rPr>
                <w:noProof/>
                <w:webHidden/>
              </w:rPr>
              <w:t>52</w:t>
            </w:r>
            <w:r>
              <w:rPr>
                <w:noProof/>
                <w:webHidden/>
              </w:rPr>
              <w:fldChar w:fldCharType="end"/>
            </w:r>
          </w:hyperlink>
        </w:p>
        <w:p w14:paraId="622A2EC0" w14:textId="5CCA608A"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65" w:history="1">
            <w:r w:rsidRPr="0033058D">
              <w:rPr>
                <w:rStyle w:val="Hyperlink"/>
                <w:noProof/>
              </w:rPr>
              <w:t>B.5 Database Connection String (Production Example)</w:t>
            </w:r>
            <w:r>
              <w:rPr>
                <w:noProof/>
                <w:webHidden/>
              </w:rPr>
              <w:tab/>
            </w:r>
            <w:r>
              <w:rPr>
                <w:noProof/>
                <w:webHidden/>
              </w:rPr>
              <w:fldChar w:fldCharType="begin"/>
            </w:r>
            <w:r>
              <w:rPr>
                <w:noProof/>
                <w:webHidden/>
              </w:rPr>
              <w:instrText xml:space="preserve"> PAGEREF _Toc226705265 \h </w:instrText>
            </w:r>
            <w:r>
              <w:rPr>
                <w:noProof/>
                <w:webHidden/>
              </w:rPr>
            </w:r>
            <w:r>
              <w:rPr>
                <w:noProof/>
                <w:webHidden/>
              </w:rPr>
              <w:fldChar w:fldCharType="separate"/>
            </w:r>
            <w:r>
              <w:rPr>
                <w:noProof/>
                <w:webHidden/>
              </w:rPr>
              <w:t>52</w:t>
            </w:r>
            <w:r>
              <w:rPr>
                <w:noProof/>
                <w:webHidden/>
              </w:rPr>
              <w:fldChar w:fldCharType="end"/>
            </w:r>
          </w:hyperlink>
        </w:p>
        <w:p w14:paraId="0750736A" w14:textId="58FDD5C7"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66" w:history="1">
            <w:r w:rsidRPr="0033058D">
              <w:rPr>
                <w:rStyle w:val="Hyperlink"/>
                <w:noProof/>
              </w:rPr>
              <w:t>Appendix C: Testing Documentation</w:t>
            </w:r>
            <w:r>
              <w:rPr>
                <w:noProof/>
                <w:webHidden/>
              </w:rPr>
              <w:tab/>
            </w:r>
            <w:r>
              <w:rPr>
                <w:noProof/>
                <w:webHidden/>
              </w:rPr>
              <w:fldChar w:fldCharType="begin"/>
            </w:r>
            <w:r>
              <w:rPr>
                <w:noProof/>
                <w:webHidden/>
              </w:rPr>
              <w:instrText xml:space="preserve"> PAGEREF _Toc226705266 \h </w:instrText>
            </w:r>
            <w:r>
              <w:rPr>
                <w:noProof/>
                <w:webHidden/>
              </w:rPr>
            </w:r>
            <w:r>
              <w:rPr>
                <w:noProof/>
                <w:webHidden/>
              </w:rPr>
              <w:fldChar w:fldCharType="separate"/>
            </w:r>
            <w:r>
              <w:rPr>
                <w:noProof/>
                <w:webHidden/>
              </w:rPr>
              <w:t>53</w:t>
            </w:r>
            <w:r>
              <w:rPr>
                <w:noProof/>
                <w:webHidden/>
              </w:rPr>
              <w:fldChar w:fldCharType="end"/>
            </w:r>
          </w:hyperlink>
        </w:p>
        <w:p w14:paraId="3468600F" w14:textId="7FB8E23E"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67" w:history="1">
            <w:r w:rsidRPr="0033058D">
              <w:rPr>
                <w:rStyle w:val="Hyperlink"/>
                <w:noProof/>
              </w:rPr>
              <w:t>C.1 Testing Overview</w:t>
            </w:r>
            <w:r>
              <w:rPr>
                <w:noProof/>
                <w:webHidden/>
              </w:rPr>
              <w:tab/>
            </w:r>
            <w:r>
              <w:rPr>
                <w:noProof/>
                <w:webHidden/>
              </w:rPr>
              <w:fldChar w:fldCharType="begin"/>
            </w:r>
            <w:r>
              <w:rPr>
                <w:noProof/>
                <w:webHidden/>
              </w:rPr>
              <w:instrText xml:space="preserve"> PAGEREF _Toc226705267 \h </w:instrText>
            </w:r>
            <w:r>
              <w:rPr>
                <w:noProof/>
                <w:webHidden/>
              </w:rPr>
            </w:r>
            <w:r>
              <w:rPr>
                <w:noProof/>
                <w:webHidden/>
              </w:rPr>
              <w:fldChar w:fldCharType="separate"/>
            </w:r>
            <w:r>
              <w:rPr>
                <w:noProof/>
                <w:webHidden/>
              </w:rPr>
              <w:t>53</w:t>
            </w:r>
            <w:r>
              <w:rPr>
                <w:noProof/>
                <w:webHidden/>
              </w:rPr>
              <w:fldChar w:fldCharType="end"/>
            </w:r>
          </w:hyperlink>
        </w:p>
        <w:p w14:paraId="2339DBEB" w14:textId="283AEE8F"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68" w:history="1">
            <w:r w:rsidRPr="0033058D">
              <w:rPr>
                <w:rStyle w:val="Hyperlink"/>
                <w:noProof/>
              </w:rPr>
              <w:t>C.2 Functional Testing Results</w:t>
            </w:r>
            <w:r>
              <w:rPr>
                <w:noProof/>
                <w:webHidden/>
              </w:rPr>
              <w:tab/>
            </w:r>
            <w:r>
              <w:rPr>
                <w:noProof/>
                <w:webHidden/>
              </w:rPr>
              <w:fldChar w:fldCharType="begin"/>
            </w:r>
            <w:r>
              <w:rPr>
                <w:noProof/>
                <w:webHidden/>
              </w:rPr>
              <w:instrText xml:space="preserve"> PAGEREF _Toc226705268 \h </w:instrText>
            </w:r>
            <w:r>
              <w:rPr>
                <w:noProof/>
                <w:webHidden/>
              </w:rPr>
            </w:r>
            <w:r>
              <w:rPr>
                <w:noProof/>
                <w:webHidden/>
              </w:rPr>
              <w:fldChar w:fldCharType="separate"/>
            </w:r>
            <w:r>
              <w:rPr>
                <w:noProof/>
                <w:webHidden/>
              </w:rPr>
              <w:t>53</w:t>
            </w:r>
            <w:r>
              <w:rPr>
                <w:noProof/>
                <w:webHidden/>
              </w:rPr>
              <w:fldChar w:fldCharType="end"/>
            </w:r>
          </w:hyperlink>
        </w:p>
        <w:p w14:paraId="7DB6903F" w14:textId="32EAF0AF"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69" w:history="1">
            <w:r w:rsidRPr="0033058D">
              <w:rPr>
                <w:rStyle w:val="Hyperlink"/>
                <w:noProof/>
              </w:rPr>
              <w:t>C.3 Browser Compatibility Testing</w:t>
            </w:r>
            <w:r>
              <w:rPr>
                <w:noProof/>
                <w:webHidden/>
              </w:rPr>
              <w:tab/>
            </w:r>
            <w:r>
              <w:rPr>
                <w:noProof/>
                <w:webHidden/>
              </w:rPr>
              <w:fldChar w:fldCharType="begin"/>
            </w:r>
            <w:r>
              <w:rPr>
                <w:noProof/>
                <w:webHidden/>
              </w:rPr>
              <w:instrText xml:space="preserve"> PAGEREF _Toc226705269 \h </w:instrText>
            </w:r>
            <w:r>
              <w:rPr>
                <w:noProof/>
                <w:webHidden/>
              </w:rPr>
            </w:r>
            <w:r>
              <w:rPr>
                <w:noProof/>
                <w:webHidden/>
              </w:rPr>
              <w:fldChar w:fldCharType="separate"/>
            </w:r>
            <w:r>
              <w:rPr>
                <w:noProof/>
                <w:webHidden/>
              </w:rPr>
              <w:t>54</w:t>
            </w:r>
            <w:r>
              <w:rPr>
                <w:noProof/>
                <w:webHidden/>
              </w:rPr>
              <w:fldChar w:fldCharType="end"/>
            </w:r>
          </w:hyperlink>
        </w:p>
        <w:p w14:paraId="5FC8C4D5" w14:textId="3F3AB40C" w:rsidR="003C0A06" w:rsidRDefault="003C0A06">
          <w:pPr>
            <w:pStyle w:val="TOC3"/>
            <w:tabs>
              <w:tab w:val="right" w:leader="dot" w:pos="9350"/>
            </w:tabs>
            <w:rPr>
              <w:rFonts w:asciiTheme="minorHAnsi" w:eastAsiaTheme="minorEastAsia" w:hAnsiTheme="minorHAnsi" w:cstheme="minorBidi"/>
              <w:noProof/>
              <w:kern w:val="2"/>
              <w14:ligatures w14:val="standardContextual"/>
            </w:rPr>
          </w:pPr>
          <w:hyperlink w:anchor="_Toc226705270" w:history="1">
            <w:r w:rsidRPr="0033058D">
              <w:rPr>
                <w:rStyle w:val="Hyperlink"/>
                <w:noProof/>
              </w:rPr>
              <w:t>C.4 Basic Security Testing</w:t>
            </w:r>
            <w:r>
              <w:rPr>
                <w:noProof/>
                <w:webHidden/>
              </w:rPr>
              <w:tab/>
            </w:r>
            <w:r>
              <w:rPr>
                <w:noProof/>
                <w:webHidden/>
              </w:rPr>
              <w:fldChar w:fldCharType="begin"/>
            </w:r>
            <w:r>
              <w:rPr>
                <w:noProof/>
                <w:webHidden/>
              </w:rPr>
              <w:instrText xml:space="preserve"> PAGEREF _Toc226705270 \h </w:instrText>
            </w:r>
            <w:r>
              <w:rPr>
                <w:noProof/>
                <w:webHidden/>
              </w:rPr>
            </w:r>
            <w:r>
              <w:rPr>
                <w:noProof/>
                <w:webHidden/>
              </w:rPr>
              <w:fldChar w:fldCharType="separate"/>
            </w:r>
            <w:r>
              <w:rPr>
                <w:noProof/>
                <w:webHidden/>
              </w:rPr>
              <w:t>54</w:t>
            </w:r>
            <w:r>
              <w:rPr>
                <w:noProof/>
                <w:webHidden/>
              </w:rPr>
              <w:fldChar w:fldCharType="end"/>
            </w:r>
          </w:hyperlink>
        </w:p>
        <w:p w14:paraId="34341AA3" w14:textId="63AA1C56"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71" w:history="1">
            <w:r w:rsidRPr="0033058D">
              <w:rPr>
                <w:rStyle w:val="Hyperlink"/>
                <w:noProof/>
              </w:rPr>
              <w:t>Appendix D: WebRTC Research Details</w:t>
            </w:r>
            <w:r>
              <w:rPr>
                <w:noProof/>
                <w:webHidden/>
              </w:rPr>
              <w:tab/>
            </w:r>
            <w:r>
              <w:rPr>
                <w:noProof/>
                <w:webHidden/>
              </w:rPr>
              <w:fldChar w:fldCharType="begin"/>
            </w:r>
            <w:r>
              <w:rPr>
                <w:noProof/>
                <w:webHidden/>
              </w:rPr>
              <w:instrText xml:space="preserve"> PAGEREF _Toc226705271 \h </w:instrText>
            </w:r>
            <w:r>
              <w:rPr>
                <w:noProof/>
                <w:webHidden/>
              </w:rPr>
            </w:r>
            <w:r>
              <w:rPr>
                <w:noProof/>
                <w:webHidden/>
              </w:rPr>
              <w:fldChar w:fldCharType="separate"/>
            </w:r>
            <w:r>
              <w:rPr>
                <w:noProof/>
                <w:webHidden/>
              </w:rPr>
              <w:t>55</w:t>
            </w:r>
            <w:r>
              <w:rPr>
                <w:noProof/>
                <w:webHidden/>
              </w:rPr>
              <w:fldChar w:fldCharType="end"/>
            </w:r>
          </w:hyperlink>
        </w:p>
        <w:p w14:paraId="4DEEB156" w14:textId="0326401D"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72" w:history="1">
            <w:r w:rsidRPr="0033058D">
              <w:rPr>
                <w:rStyle w:val="Hyperlink"/>
                <w:noProof/>
              </w:rPr>
              <w:t>Appendix E: Ethics Form</w:t>
            </w:r>
            <w:r>
              <w:rPr>
                <w:noProof/>
                <w:webHidden/>
              </w:rPr>
              <w:tab/>
            </w:r>
            <w:r>
              <w:rPr>
                <w:noProof/>
                <w:webHidden/>
              </w:rPr>
              <w:fldChar w:fldCharType="begin"/>
            </w:r>
            <w:r>
              <w:rPr>
                <w:noProof/>
                <w:webHidden/>
              </w:rPr>
              <w:instrText xml:space="preserve"> PAGEREF _Toc226705272 \h </w:instrText>
            </w:r>
            <w:r>
              <w:rPr>
                <w:noProof/>
                <w:webHidden/>
              </w:rPr>
            </w:r>
            <w:r>
              <w:rPr>
                <w:noProof/>
                <w:webHidden/>
              </w:rPr>
              <w:fldChar w:fldCharType="separate"/>
            </w:r>
            <w:r>
              <w:rPr>
                <w:noProof/>
                <w:webHidden/>
              </w:rPr>
              <w:t>55</w:t>
            </w:r>
            <w:r>
              <w:rPr>
                <w:noProof/>
                <w:webHidden/>
              </w:rPr>
              <w:fldChar w:fldCharType="end"/>
            </w:r>
          </w:hyperlink>
        </w:p>
        <w:p w14:paraId="59160D14" w14:textId="6BD67D37" w:rsidR="003C0A06" w:rsidRDefault="003C0A06">
          <w:pPr>
            <w:pStyle w:val="TOC2"/>
            <w:tabs>
              <w:tab w:val="right" w:leader="dot" w:pos="9350"/>
            </w:tabs>
            <w:rPr>
              <w:rFonts w:asciiTheme="minorHAnsi" w:eastAsiaTheme="minorEastAsia" w:hAnsiTheme="minorHAnsi" w:cstheme="minorBidi"/>
              <w:noProof/>
              <w:kern w:val="2"/>
              <w14:ligatures w14:val="standardContextual"/>
            </w:rPr>
          </w:pPr>
          <w:hyperlink w:anchor="_Toc226705273" w:history="1">
            <w:r w:rsidRPr="0033058D">
              <w:rPr>
                <w:rStyle w:val="Hyperlink"/>
                <w:noProof/>
              </w:rPr>
              <w:t>Appendix F: User Interface Screenshots</w:t>
            </w:r>
            <w:r>
              <w:rPr>
                <w:noProof/>
                <w:webHidden/>
              </w:rPr>
              <w:tab/>
            </w:r>
            <w:r>
              <w:rPr>
                <w:noProof/>
                <w:webHidden/>
              </w:rPr>
              <w:fldChar w:fldCharType="begin"/>
            </w:r>
            <w:r>
              <w:rPr>
                <w:noProof/>
                <w:webHidden/>
              </w:rPr>
              <w:instrText xml:space="preserve"> PAGEREF _Toc226705273 \h </w:instrText>
            </w:r>
            <w:r>
              <w:rPr>
                <w:noProof/>
                <w:webHidden/>
              </w:rPr>
            </w:r>
            <w:r>
              <w:rPr>
                <w:noProof/>
                <w:webHidden/>
              </w:rPr>
              <w:fldChar w:fldCharType="separate"/>
            </w:r>
            <w:r>
              <w:rPr>
                <w:noProof/>
                <w:webHidden/>
              </w:rPr>
              <w:t>56</w:t>
            </w:r>
            <w:r>
              <w:rPr>
                <w:noProof/>
                <w:webHidden/>
              </w:rPr>
              <w:fldChar w:fldCharType="end"/>
            </w:r>
          </w:hyperlink>
        </w:p>
        <w:p w14:paraId="2961773C" w14:textId="3E009421" w:rsidR="00D01D77" w:rsidRDefault="00D01D77">
          <w:r>
            <w:rPr>
              <w:b/>
              <w:bCs/>
              <w:noProof/>
            </w:rPr>
            <w:fldChar w:fldCharType="end"/>
          </w:r>
        </w:p>
      </w:sdtContent>
    </w:sdt>
    <w:p w14:paraId="785E8097" w14:textId="77777777" w:rsidR="00903C7D" w:rsidRDefault="00000000">
      <w:r>
        <w:br w:type="page"/>
      </w:r>
    </w:p>
    <w:p w14:paraId="5C781C56" w14:textId="77777777" w:rsidR="00903C7D" w:rsidRDefault="00000000">
      <w:pPr>
        <w:pStyle w:val="Heading1"/>
      </w:pPr>
      <w:bookmarkStart w:id="2" w:name="_Toc226705208"/>
      <w:r>
        <w:lastRenderedPageBreak/>
        <w:t>Chapter 1: Introduction</w:t>
      </w:r>
      <w:bookmarkEnd w:id="2"/>
    </w:p>
    <w:p w14:paraId="06E3F646" w14:textId="77777777" w:rsidR="00903C7D" w:rsidRDefault="00000000">
      <w:pPr>
        <w:pStyle w:val="Heading2"/>
      </w:pPr>
      <w:bookmarkStart w:id="3" w:name="_Toc226705209"/>
      <w:r>
        <w:t>1.1 Background to the Project</w:t>
      </w:r>
      <w:bookmarkEnd w:id="3"/>
    </w:p>
    <w:p w14:paraId="40538160" w14:textId="77777777" w:rsidR="009445E1" w:rsidRPr="009445E1" w:rsidRDefault="009445E1" w:rsidP="009445E1">
      <w:r w:rsidRPr="009445E1">
        <w:t>Smart home technology has experienced rapid proliferation over the past decade, with consumer adoption of Internet of Things (IoT) devices transforming how occupants interact with residential environments. Contemporary smart homes integrate diverse device categories including climate control systems, lighting infrastructure, security cameras, door locks, and energy monitoring equipment. Market analysis indicates continued growth in this sector, with industry forecasts predicting continued expansion driven by increasing consumer demand for convenience, energy efficiency, and security enhancement.</w:t>
      </w:r>
    </w:p>
    <w:p w14:paraId="5E97063B" w14:textId="77777777" w:rsidR="009445E1" w:rsidRPr="009445E1" w:rsidRDefault="009445E1" w:rsidP="009445E1"/>
    <w:p w14:paraId="62D6F4C6" w14:textId="77777777" w:rsidR="009445E1" w:rsidRPr="009445E1" w:rsidRDefault="009445E1" w:rsidP="009445E1">
      <w:r w:rsidRPr="009445E1">
        <w:t>Despite this growth trajectory, the smart home ecosystem exhibits persistent fragmentation that undermines the technology's potential benefits. Major manufacturers operate within proprietary ecosystems—Google Home, Amazon Alexa, Apple HomeKit—that promote interoperability exclusively within their respective platforms while maintaining barriers to cross-platform integration. This vendor lock-in strategy compels consumers to commit to single ecosystems or navigate multiple independent applications, each with distinct interfaces, authentication mechanisms, and operational paradigms.</w:t>
      </w:r>
    </w:p>
    <w:p w14:paraId="6B794CFC" w14:textId="77777777" w:rsidR="009445E1" w:rsidRPr="009445E1" w:rsidRDefault="009445E1" w:rsidP="009445E1"/>
    <w:p w14:paraId="240E322A" w14:textId="6E4AAE69" w:rsidR="009445E1" w:rsidRDefault="00A13DFF" w:rsidP="009445E1">
      <w:r w:rsidRPr="00A13DFF">
        <w:t>Fragmentation manifests across device setup, control interfaces, and privacy practices, with manufacturers employing inconsistent approaches requiring users to navigate multiple independent systems.</w:t>
      </w:r>
    </w:p>
    <w:p w14:paraId="413B43BD" w14:textId="77777777" w:rsidR="00A13DFF" w:rsidRPr="009445E1" w:rsidRDefault="00A13DFF" w:rsidP="009445E1"/>
    <w:p w14:paraId="4FA733BF" w14:textId="77777777" w:rsidR="009445E1" w:rsidRPr="009445E1" w:rsidRDefault="009445E1" w:rsidP="009445E1">
      <w:r w:rsidRPr="009445E1">
        <w:t>Security vulnerabilities represent a critical concern within current smart home implementations. Research documented in the literature review identified numerous weaknesses in commercial IoT devices: unencrypted communication protocols exposing sensitive data to network interception, weak or default passwords enabling unauthorized access, inadequate authentication mechanisms permitting remote exploitation, and firmware update processes that introduce additional attack vectors. These security deficiencies pose substantial risks to user privacy and property security, undermining consumer confidence in smart home technology.</w:t>
      </w:r>
    </w:p>
    <w:p w14:paraId="5C7912F5" w14:textId="77777777" w:rsidR="009445E1" w:rsidRPr="009445E1" w:rsidRDefault="009445E1" w:rsidP="009445E1"/>
    <w:p w14:paraId="2BD9226A" w14:textId="77777777" w:rsidR="009445E1" w:rsidRPr="009445E1" w:rsidRDefault="009445E1" w:rsidP="009445E1">
      <w:r w:rsidRPr="009445E1">
        <w:t>Current solutions attempting to address these fragmentation and security challenges fall into two broad categories, neither fully satisfactory. Commercial integrated platforms from major technology vendors offer polished user experiences but maintain the aforementioned ecosystem lock-in and privacy concerns related to cloud dependency. Open-source alternatives like Home Assistant and OpenHAB provide vendor-neutral integration frameworks but demand substantial technical expertise for configuration and maintenance, effectively restricting their accessibility to technically proficient users.</w:t>
      </w:r>
    </w:p>
    <w:p w14:paraId="4409F514" w14:textId="77777777" w:rsidR="009445E1" w:rsidRPr="009445E1" w:rsidRDefault="009445E1" w:rsidP="009445E1"/>
    <w:p w14:paraId="4D0BDF6D" w14:textId="77777777" w:rsidR="009445E1" w:rsidRPr="009445E1" w:rsidRDefault="009445E1" w:rsidP="009445E1">
      <w:r w:rsidRPr="009445E1">
        <w:t xml:space="preserve">This landscape reveals a significant gap: the absence of solutions providing both comprehensive device integration and accessible user interfaces while maintaining strong security and privacy </w:t>
      </w:r>
      <w:r w:rsidRPr="009445E1">
        <w:lastRenderedPageBreak/>
        <w:t>guarantees. Non-technical users seeking unified control over heterogeneous device collections face a difficult choice between accepting proprietary ecosystem constraints or investing substantial effort in mastering complex open-source platforms. Neither option adequately addresses the fundamental requirement for secure, privacy-respecting, user-friendly smart home control.</w:t>
      </w:r>
    </w:p>
    <w:p w14:paraId="5B87264C" w14:textId="77777777" w:rsidR="009445E1" w:rsidRPr="009445E1" w:rsidRDefault="009445E1" w:rsidP="009445E1"/>
    <w:p w14:paraId="6AD5194F" w14:textId="77777777" w:rsidR="009445E1" w:rsidRPr="009445E1" w:rsidRDefault="009445E1" w:rsidP="009445E1">
      <w:r w:rsidRPr="009445E1">
        <w:t>SmartDash emerges from this context as an attempt to bridge the identified gap through development of a security-focused, modular IoT dashboard accessible to users without specialized technical knowledge. The project addresses the fragmentation problem through a plugin-based architecture supporting diverse device protocols while presenting a consistent control interface. Security concerns inform the architectural design from initial planning, with authentication, encryption, and access control mechanisms implemented as core rather than auxiliary features.</w:t>
      </w:r>
    </w:p>
    <w:p w14:paraId="0C38D487" w14:textId="77777777" w:rsidR="009445E1" w:rsidRPr="009445E1" w:rsidRDefault="009445E1" w:rsidP="009445E1"/>
    <w:p w14:paraId="133A223B" w14:textId="125D8D15" w:rsidR="009445E1" w:rsidRDefault="009445E1" w:rsidP="009445E1">
      <w:r w:rsidRPr="009445E1">
        <w:t>The local deployment model distinguishes SmartDash from cloud-dependent alternatives. By processing all control logic and data storage on the user's local network, the system eliminates external data transmission requirements, directly addressing privacy concerns identified in the literature review. This architecture provides the additional benefit of continued functionality during internet outages, ensuring users maintain device control regardless of external connectivity status.</w:t>
      </w:r>
    </w:p>
    <w:p w14:paraId="7989E7FF" w14:textId="77777777" w:rsidR="009445E1" w:rsidRPr="009445E1" w:rsidRDefault="009445E1" w:rsidP="009445E1"/>
    <w:p w14:paraId="09626C1C" w14:textId="16C80466" w:rsidR="009445E1" w:rsidRDefault="009445E1" w:rsidP="009445E1">
      <w:r w:rsidRPr="009445E1">
        <w:t>The project's focus on three representative device categories—security cameras, environmental sensors, and power monitoring smart plugs—provides sufficient diversity to demonstrate the modular architecture's flexibility while maintaining manageable project scope. These categories represent distinct communication protocols (RTSP for cameras, Bluetooth LE for sensors, proprietary APIs for smart plugs), different data types (video streams, environmental measurements, power consumption metrics), and varying security requirements (video privacy, sensor data confidentiality, control command authorization), collectively exercising the full range of dashboard capabilities.</w:t>
      </w:r>
    </w:p>
    <w:p w14:paraId="29446D65" w14:textId="77777777" w:rsidR="009445E1" w:rsidRPr="009445E1" w:rsidRDefault="009445E1" w:rsidP="009445E1"/>
    <w:p w14:paraId="3F4C777C" w14:textId="77777777" w:rsidR="009445E1" w:rsidRDefault="009445E1" w:rsidP="009445E1">
      <w:r w:rsidRPr="009445E1">
        <w:t>The development of SmartDash thus represents both a practical contribution to smart home control interfaces and a research investigation into the feasibility of combining strong security with accessible design. The project demonstrates that comprehensive device integration need not require either acceptance of privacy-compromising cloud services or mastery of complex technical configurations, offering instead a third pathway prioritizing user autonomy, security, and simplicity.</w:t>
      </w:r>
    </w:p>
    <w:p w14:paraId="0FA71D14" w14:textId="77777777" w:rsidR="009445E1" w:rsidRDefault="009445E1" w:rsidP="009445E1"/>
    <w:p w14:paraId="55DB3E79" w14:textId="77777777" w:rsidR="008F14F9" w:rsidRDefault="008F14F9" w:rsidP="009445E1"/>
    <w:p w14:paraId="19588119" w14:textId="77777777" w:rsidR="008F14F9" w:rsidRDefault="008F14F9" w:rsidP="009445E1"/>
    <w:p w14:paraId="250BC8AB" w14:textId="77777777" w:rsidR="008F14F9" w:rsidRDefault="008F14F9" w:rsidP="009445E1"/>
    <w:p w14:paraId="1B85A096" w14:textId="77777777" w:rsidR="008F14F9" w:rsidRDefault="008F14F9" w:rsidP="009445E1"/>
    <w:p w14:paraId="07B9792F" w14:textId="77777777" w:rsidR="008F14F9" w:rsidRDefault="008F14F9" w:rsidP="009445E1"/>
    <w:p w14:paraId="21EEDC1F" w14:textId="7390A8C2" w:rsidR="00903C7D" w:rsidRDefault="00000000" w:rsidP="009445E1">
      <w:pPr>
        <w:pStyle w:val="Heading2"/>
      </w:pPr>
      <w:bookmarkStart w:id="4" w:name="_Toc226705210"/>
      <w:r>
        <w:lastRenderedPageBreak/>
        <w:t>1.2 Project Aims and Methodology</w:t>
      </w:r>
      <w:bookmarkEnd w:id="4"/>
    </w:p>
    <w:p w14:paraId="5795D30E" w14:textId="77777777" w:rsidR="0074550A" w:rsidRDefault="0074550A" w:rsidP="0074550A">
      <w:r>
        <w:t>The SmartDash project addresses a fundamental research question: Can a security-focused IoT dashboard provide unified device control while maintaining strong security guarantees and accessible user interfaces for non-technical users? This question emerges directly from the literature review's identification of persistent tensions between security requirements, interoperability needs, and usability constraints in contemporary smart home platforms.</w:t>
      </w:r>
    </w:p>
    <w:p w14:paraId="29CEB32D" w14:textId="77777777" w:rsidR="0074550A" w:rsidRDefault="0074550A" w:rsidP="0074550A"/>
    <w:p w14:paraId="79BC9F2F" w14:textId="77777777" w:rsidR="0074550A" w:rsidRDefault="0074550A" w:rsidP="0074550A">
      <w:r>
        <w:t>The project pursues four primary objectives aligned with this research question. First, design and implement a modular dashboard architecture supporting heterogeneous device integration through plugin-based modules, demonstrating technical feasibility of unified control across disparate communication protocols. Second, integrate comprehensive security measures including authentication, authorization, encryption, and access control mechanisms, achieving security posture substantially exceeding typical consumer IoT implementations. Third, develop accessible user interfaces employing contemporary web technologies while avoiding framework complexity that would impede code maintainability and transparency. Fourth, evaluate the implemented system against functional, security, and usability criteria through systematic testing and critical analysis.</w:t>
      </w:r>
    </w:p>
    <w:p w14:paraId="5433C61C" w14:textId="77777777" w:rsidR="0074550A" w:rsidRDefault="0074550A" w:rsidP="0074550A"/>
    <w:p w14:paraId="6143F9B6" w14:textId="77777777" w:rsidR="0074550A" w:rsidRDefault="0074550A" w:rsidP="0074550A">
      <w:r>
        <w:t>The project employs a design-and-build research methodology aligned with software engineering practice in applied computing contexts. This approach prioritizes producing functional software artifacts that demonstrate technical solutions to identified problems, contrasting with purely theoretical research methodologies. The design-and-build approach proves particularly appropriate for IoT dashboard development where empirical evaluation of working systems provides insights unavailable through architectural proposals or simulations alone.</w:t>
      </w:r>
    </w:p>
    <w:p w14:paraId="07CF9748" w14:textId="77777777" w:rsidR="0074550A" w:rsidRDefault="0074550A" w:rsidP="0074550A"/>
    <w:p w14:paraId="41EB68AB" w14:textId="42FA060F" w:rsidR="0074550A" w:rsidRDefault="008F14F9" w:rsidP="0074550A">
      <w:r w:rsidRPr="008F14F9">
        <w:t>Development proceeded through three phases: infrastructure establishment, device module integration, and systematic evaluation using ASP.NET Core and vanilla JavaScript for transparency and maintainability.</w:t>
      </w:r>
      <w:r>
        <w:t xml:space="preserve"> This</w:t>
      </w:r>
      <w:r w:rsidR="0074550A">
        <w:t xml:space="preserve"> technology selection aligned with the project's emphasis on accessibility and understanding, ensuring the codebase remained comprehensible to developers without specialized framework expertise.</w:t>
      </w:r>
    </w:p>
    <w:p w14:paraId="7F1B34D8" w14:textId="77777777" w:rsidR="0074550A" w:rsidRDefault="0074550A" w:rsidP="0074550A"/>
    <w:p w14:paraId="51C742AC" w14:textId="77777777" w:rsidR="0074550A" w:rsidRDefault="0074550A" w:rsidP="0074550A">
      <w:r>
        <w:t>The integration phase introduced device modules representing three distinct IoT categories: security cameras employing video streaming protocols, environmental sensors utilizing Bluetooth Low Energy communication, and smart plugs providing power monitoring through proprietary APIs. Each module encapsulates device-specific communication logic while exposing standardized interfaces to the dashboard core, demonstrating the modular architecture's flexibility. This phase revealed significant implementation challenges including platform-specific Bluetooth limitations and video streaming latency concerns, informing the pragmatic decisions to employ simulated modes for demonstration reliability while documenting live integration pathways for future deployment.</w:t>
      </w:r>
    </w:p>
    <w:p w14:paraId="6455923B" w14:textId="77777777" w:rsidR="0074550A" w:rsidRDefault="0074550A" w:rsidP="0074550A"/>
    <w:p w14:paraId="41D7C1CB" w14:textId="77777777" w:rsidR="0074550A" w:rsidRDefault="0074550A" w:rsidP="0074550A">
      <w:r>
        <w:lastRenderedPageBreak/>
        <w:t>The evaluation phase assessed the implemented system across multiple dimensions aligned with the research objectives. Functional evaluation verified device control capabilities, real-time data updates, and system reliability under normal operation conditions. Security evaluation employed the OWASP IoT Top 10 framework, systematically assessing protection against common vulnerabilities and rating the system's security posture against industry baselines. Code quality analysis examined maintainability metrics including modularity, documentation coverage, and adherence to established coding standards. This multi-faceted evaluation approach provided comprehensive understanding of the system's strengths and limitations.</w:t>
      </w:r>
    </w:p>
    <w:p w14:paraId="0D3252DB" w14:textId="77777777" w:rsidR="0074550A" w:rsidRDefault="0074550A" w:rsidP="0074550A"/>
    <w:p w14:paraId="5EA14152" w14:textId="77777777" w:rsidR="0074550A" w:rsidRDefault="0074550A" w:rsidP="0074550A">
      <w:r>
        <w:t>The methodology incorporates professional software engineering practices throughout development. Version control through Git maintained complete project history and supported experimental feature branches. Comprehensive documentation covered system architecture, API specifications, security implementations, and deployment procedures, enabling knowledge transfer and future development. Code review processes identified potential issues before integration, while iterative testing cycles verified functionality as features developed. These practices reflect industry-standard development workflows, demonstrating professional competence beyond mere technical implementation.</w:t>
      </w:r>
    </w:p>
    <w:p w14:paraId="6B53D59B" w14:textId="77777777" w:rsidR="0074550A" w:rsidRDefault="0074550A" w:rsidP="0074550A"/>
    <w:p w14:paraId="0A368DF4" w14:textId="77777777" w:rsidR="0074550A" w:rsidRDefault="0074550A" w:rsidP="0074550A">
      <w:r>
        <w:t>Critical to the methodology's integrity, the project maintains transparency regarding scope decisions and implementation compromises. The comprehensive WebRTC research phase, despite not culminating in deployment, demonstrates thorough technical investigation and informed decision-making. The strategic choice of simulated modes for device modules reflects professional judgment prioritizing demonstration reliability over premature integration of immature components. Documentation of removed code and simplified features provides honest accounting of the development trajectory, supporting critical analysis of what succeeded and what required revision.</w:t>
      </w:r>
    </w:p>
    <w:p w14:paraId="69F079D1" w14:textId="77777777" w:rsidR="0074550A" w:rsidRDefault="0074550A" w:rsidP="0074550A"/>
    <w:p w14:paraId="541C360D" w14:textId="39EADF1D" w:rsidR="008F14F9" w:rsidRDefault="00F006D1" w:rsidP="0074550A">
      <w:r w:rsidRPr="00F006D1">
        <w:t>This methodology balances technical implementation with reflective practice, developing project management and programming skills while supporting critical self-assessment.</w:t>
      </w:r>
    </w:p>
    <w:p w14:paraId="30958DAF" w14:textId="77777777" w:rsidR="008F14F9" w:rsidRDefault="008F14F9" w:rsidP="0074550A"/>
    <w:p w14:paraId="04F62395" w14:textId="77777777" w:rsidR="008F14F9" w:rsidRDefault="008F14F9" w:rsidP="0074550A"/>
    <w:p w14:paraId="64958B41" w14:textId="77777777" w:rsidR="008F14F9" w:rsidRDefault="008F14F9" w:rsidP="0074550A"/>
    <w:p w14:paraId="0A71D340" w14:textId="77777777" w:rsidR="0074550A" w:rsidRDefault="0074550A" w:rsidP="0074550A"/>
    <w:p w14:paraId="26E3FCA8" w14:textId="77777777" w:rsidR="00903C7D" w:rsidRDefault="00000000">
      <w:pPr>
        <w:pStyle w:val="Heading2"/>
      </w:pPr>
      <w:bookmarkStart w:id="5" w:name="_Toc226705211"/>
      <w:r>
        <w:t>1.3 Structure of the Report</w:t>
      </w:r>
      <w:bookmarkEnd w:id="5"/>
    </w:p>
    <w:p w14:paraId="7B56DB67" w14:textId="77777777" w:rsidR="0074550A" w:rsidRPr="0074550A" w:rsidRDefault="0074550A" w:rsidP="0074550A">
      <w:r w:rsidRPr="0074550A">
        <w:t>This report documents the SmartDash project across six substantive chapters supporting systematic evaluation of the research question and objectives.</w:t>
      </w:r>
    </w:p>
    <w:p w14:paraId="4E2BEB5D" w14:textId="77777777" w:rsidR="0074550A" w:rsidRPr="0074550A" w:rsidRDefault="0074550A" w:rsidP="0074550A"/>
    <w:p w14:paraId="05F12CD3" w14:textId="43DB0D89" w:rsidR="0074550A" w:rsidRPr="0074550A" w:rsidRDefault="0074550A" w:rsidP="0074550A">
      <w:r w:rsidRPr="0074550A">
        <w:t>Chapter 2</w:t>
      </w:r>
      <w:r w:rsidR="00694426" w:rsidRPr="00694426">
        <w:t xml:space="preserve"> examines IoT ecosystems, dashboard design, security frameworks, and relevant technologies.</w:t>
      </w:r>
    </w:p>
    <w:p w14:paraId="10514C8F" w14:textId="77777777" w:rsidR="0074550A" w:rsidRPr="0074550A" w:rsidRDefault="0074550A" w:rsidP="0074550A"/>
    <w:p w14:paraId="10319215" w14:textId="747E1503" w:rsidR="0074550A" w:rsidRDefault="0074550A" w:rsidP="0074550A">
      <w:r w:rsidRPr="0074550A">
        <w:lastRenderedPageBreak/>
        <w:t xml:space="preserve">Chapter 3 </w:t>
      </w:r>
      <w:r w:rsidR="00694426" w:rsidRPr="00694426">
        <w:t>documents research methodology, system architecture, security implementation, device modules, and frontend construction.</w:t>
      </w:r>
    </w:p>
    <w:p w14:paraId="21988085" w14:textId="77777777" w:rsidR="00694426" w:rsidRPr="0074550A" w:rsidRDefault="00694426" w:rsidP="0074550A"/>
    <w:p w14:paraId="0A92B3E5" w14:textId="026C4804" w:rsidR="0074550A" w:rsidRDefault="0074550A" w:rsidP="0074550A">
      <w:r w:rsidRPr="0074550A">
        <w:t xml:space="preserve">Chapter 4 </w:t>
      </w:r>
      <w:r w:rsidR="00F006D1" w:rsidRPr="00F006D1">
        <w:t>assesses the system against functional, security, and quality criteria.</w:t>
      </w:r>
    </w:p>
    <w:p w14:paraId="75A540B9" w14:textId="77777777" w:rsidR="00F006D1" w:rsidRPr="0074550A" w:rsidRDefault="00F006D1" w:rsidP="0074550A"/>
    <w:p w14:paraId="390C0885" w14:textId="77777777" w:rsidR="0074550A" w:rsidRPr="0074550A" w:rsidRDefault="0074550A" w:rsidP="0074550A">
      <w:r w:rsidRPr="0074550A">
        <w:t>Chapter 5 addresses Legal, Social, Ethical, and Professional Issues arising from IoT dashboard development. This chapter demonstrates awareness of broader implications beyond technical implementation, including privacy obligations, accessibility concerns, ethical responsibilities, and professional standards.</w:t>
      </w:r>
    </w:p>
    <w:p w14:paraId="1DAFB63A" w14:textId="77777777" w:rsidR="0074550A" w:rsidRPr="0074550A" w:rsidRDefault="0074550A" w:rsidP="0074550A"/>
    <w:p w14:paraId="5DBE3918" w14:textId="77777777" w:rsidR="00F006D1" w:rsidRPr="00F006D1" w:rsidRDefault="0074550A" w:rsidP="00F006D1">
      <w:r w:rsidRPr="0074550A">
        <w:t xml:space="preserve">Chapter 6 </w:t>
      </w:r>
      <w:r w:rsidR="00F006D1" w:rsidRPr="00F006D1">
        <w:t>presents project recap, research findings, contributions, limitations, and further work recommendations.</w:t>
      </w:r>
    </w:p>
    <w:p w14:paraId="73F2E56C" w14:textId="65A12AC7" w:rsidR="0074550A" w:rsidRPr="0074550A" w:rsidRDefault="0074550A" w:rsidP="0074550A"/>
    <w:p w14:paraId="3370BA2A" w14:textId="77777777" w:rsidR="0074550A" w:rsidRDefault="0074550A" w:rsidP="0074550A">
      <w:r w:rsidRPr="0074550A">
        <w:t>References and Appendices provide supporting materials including code samples, configuration files, testing documentation, and the WebRTC research analysis conducted during development.</w:t>
      </w:r>
    </w:p>
    <w:p w14:paraId="13D9BE6F" w14:textId="77777777" w:rsidR="0074550A" w:rsidRDefault="0074550A" w:rsidP="0074550A"/>
    <w:p w14:paraId="27300527" w14:textId="77777777" w:rsidR="0074550A" w:rsidRDefault="0074550A" w:rsidP="0074550A"/>
    <w:p w14:paraId="3903CBB2" w14:textId="77777777" w:rsidR="0074550A" w:rsidRDefault="0074550A" w:rsidP="0074550A"/>
    <w:p w14:paraId="1C23C625" w14:textId="77777777" w:rsidR="0074550A" w:rsidRDefault="0074550A" w:rsidP="0074550A"/>
    <w:p w14:paraId="6AA0DA0A" w14:textId="77777777" w:rsidR="0074550A" w:rsidRDefault="0074550A" w:rsidP="0074550A"/>
    <w:p w14:paraId="005DEF44" w14:textId="77777777" w:rsidR="0074550A" w:rsidRDefault="0074550A" w:rsidP="0074550A"/>
    <w:p w14:paraId="40B27884" w14:textId="77777777" w:rsidR="0074550A" w:rsidRDefault="0074550A" w:rsidP="0074550A"/>
    <w:p w14:paraId="1AF3B77E" w14:textId="77777777" w:rsidR="0074550A" w:rsidRDefault="0074550A" w:rsidP="0074550A"/>
    <w:p w14:paraId="672FB032" w14:textId="77777777" w:rsidR="0074550A" w:rsidRDefault="0074550A" w:rsidP="0074550A">
      <w:pPr>
        <w:rPr>
          <w:b/>
          <w:bCs/>
        </w:rPr>
      </w:pPr>
    </w:p>
    <w:p w14:paraId="487780F7" w14:textId="035D757C" w:rsidR="00903C7D" w:rsidRDefault="00000000" w:rsidP="0074550A">
      <w:pPr>
        <w:pStyle w:val="Heading1"/>
      </w:pPr>
      <w:bookmarkStart w:id="6" w:name="_Toc226705212"/>
      <w:r>
        <w:t>Chapter 2: Literature Review and Technology Assessment</w:t>
      </w:r>
      <w:bookmarkEnd w:id="6"/>
    </w:p>
    <w:p w14:paraId="2B9B5208" w14:textId="77777777" w:rsidR="00903C7D" w:rsidRDefault="00000000">
      <w:pPr>
        <w:pStyle w:val="Heading2"/>
      </w:pPr>
      <w:bookmarkStart w:id="7" w:name="_Toc226705213"/>
      <w:r>
        <w:t>2.1 IoT Smart Home Ecosystems</w:t>
      </w:r>
      <w:bookmarkEnd w:id="7"/>
    </w:p>
    <w:p w14:paraId="3A32D91E" w14:textId="56E44533" w:rsidR="005F2C3C" w:rsidRDefault="005F2C3C" w:rsidP="005F2C3C">
      <w:r>
        <w:t xml:space="preserve">The contemporary smart home landscape exhibits persistent fragmentation across manufacturers and communication protocols, limiting user autonomy and system interoperability. Commercial ecosystems including Google Home, Amazon Alexa, and Apple HomeKit promote integration within proprietary domains while maintaining dependency on cloud infrastructure and closed application programming interfaces, creating vendor lock-in scenarios (Zeng et al., 2017). This architectural approach results in data silos and inconsistent cross-device </w:t>
      </w:r>
      <w:r w:rsidR="00652C9D">
        <w:t>behaviour</w:t>
      </w:r>
      <w:r>
        <w:t>, impeding users seeking unified control experiences (Aldrich, 2020).</w:t>
      </w:r>
    </w:p>
    <w:p w14:paraId="4BC02DE3" w14:textId="77777777" w:rsidR="005F2C3C" w:rsidRDefault="005F2C3C" w:rsidP="005F2C3C"/>
    <w:p w14:paraId="26AD3D13" w14:textId="77777777" w:rsidR="005F2C3C" w:rsidRDefault="005F2C3C" w:rsidP="005F2C3C">
      <w:r>
        <w:t xml:space="preserve">Industry standardization efforts exemplified by the Matter protocol aim to enable manufacturer-agnostic device communication through common network layers including Wi-Fi, Thread, and Ethernet (CSA, 2023). However, Matter adoption remains partial, with legacy device deployments lacking firmware update mechanisms necessary for protocol compliance. </w:t>
      </w:r>
      <w:r>
        <w:lastRenderedPageBreak/>
        <w:t>This contributes to ecosystem complexity where users navigate overlapping applications and incompatible interfaces, undermining home automation value propositions (Elsts et al., 2022).</w:t>
      </w:r>
    </w:p>
    <w:p w14:paraId="5F0CD30C" w14:textId="77777777" w:rsidR="005F2C3C" w:rsidRDefault="005F2C3C" w:rsidP="005F2C3C"/>
    <w:p w14:paraId="0A0968B3" w14:textId="77777777" w:rsidR="005F2C3C" w:rsidRDefault="005F2C3C" w:rsidP="005F2C3C">
      <w:r>
        <w:t>Open-source middleware solutions including OpenHAB and Home Assistant demonstrate plugin-based architectures bridging diverse IoT protocols through abstraction layers (Habibzadeh et al., 2020). These systems exemplify technical approaches to interoperability challenges but introduce usability barriers requiring network configuration expertise and manual integration procedures. The resulting accessibility gap limits adoption among non-technical user populations despite superior flexibility compared to commercial alternatives.</w:t>
      </w:r>
    </w:p>
    <w:p w14:paraId="26025FBD" w14:textId="77777777" w:rsidR="005F2C3C" w:rsidRDefault="005F2C3C" w:rsidP="005F2C3C"/>
    <w:p w14:paraId="2107E59B" w14:textId="441F9ECA" w:rsidR="005F2C3C" w:rsidRDefault="005F2C3C" w:rsidP="005F2C3C">
      <w:r>
        <w:t>The literature identifies consistent themes regarding ecosystem fragmentation: proprietary platform dependency creates sustainability concerns, cloud-centric architectures compromise user data sovereignty, and technical complexity impedes mainstream adoption. These findings motivate exploration of local deployment models providing vendor-neutral device integration through standardized communication protocols while maintaining accessible user interfaces suitable for diverse technical proficiency levels.</w:t>
      </w:r>
    </w:p>
    <w:p w14:paraId="6AF49354" w14:textId="77777777" w:rsidR="005F2C3C" w:rsidRDefault="005F2C3C" w:rsidP="005F2C3C"/>
    <w:p w14:paraId="1A781B59" w14:textId="77777777" w:rsidR="00903C7D" w:rsidRDefault="00000000">
      <w:pPr>
        <w:pStyle w:val="Heading2"/>
      </w:pPr>
      <w:bookmarkStart w:id="8" w:name="_Toc226705214"/>
      <w:r>
        <w:t>2.2 Dashboard Design Principles</w:t>
      </w:r>
      <w:bookmarkEnd w:id="8"/>
    </w:p>
    <w:p w14:paraId="68792C67" w14:textId="5EAD46B9" w:rsidR="005F2C3C" w:rsidRDefault="00F006D1" w:rsidP="005F2C3C">
      <w:r w:rsidRPr="00F006D1">
        <w:t>Dashboard design must balance information density with clarity. Norman's (2013) visibility and feedback principles emphasize clear status indicators. Research shows users value immediate feedback over automation complexity (Brush et al., 2018).</w:t>
      </w:r>
    </w:p>
    <w:p w14:paraId="7E57787F" w14:textId="77777777" w:rsidR="00F006D1" w:rsidRDefault="00F006D1" w:rsidP="005F2C3C"/>
    <w:p w14:paraId="0BA95BE4" w14:textId="397FA2E5" w:rsidR="005F2C3C" w:rsidRDefault="005F2C3C" w:rsidP="005F2C3C">
      <w:r>
        <w:t xml:space="preserve">Dashboard architecture should align with users' mental models through logical grouping of related functions and consistent navigation patterns. Lazar, Feng, and Hochheiser (2017) demonstrate that human-computer interaction effectiveness depends on observing actual user </w:t>
      </w:r>
      <w:r w:rsidR="00652C9D">
        <w:t>behaviour</w:t>
      </w:r>
      <w:r>
        <w:t xml:space="preserve"> to identify comprehension barriers and performance obstacles. Their framework informs organizational strategies grouping devices by functional category—energy monitoring, security control, environmental sensing—supporting predictive understanding of control locations.</w:t>
      </w:r>
    </w:p>
    <w:p w14:paraId="7B36DF97" w14:textId="77777777" w:rsidR="005F2C3C" w:rsidRDefault="005F2C3C" w:rsidP="005F2C3C"/>
    <w:p w14:paraId="032C92AE" w14:textId="2598D658" w:rsidR="005F2C3C" w:rsidRDefault="005F2C3C" w:rsidP="005F2C3C">
      <w:r>
        <w:t xml:space="preserve">Accessibility considerations extend beyond basic usability to accommodate diverse user capabilities. Large interactive targets reduce motor control requirements, tooltips provide contextual guidance without cluttering primary interface elements, and </w:t>
      </w:r>
      <w:r w:rsidR="00652C9D">
        <w:t>colour</w:t>
      </w:r>
      <w:r>
        <w:t xml:space="preserve"> contrast ratios support users with visual processing variations. Minimizing configuration complexity through template-based device setup reduces technical knowledge prerequisites, expanding potential user populations.</w:t>
      </w:r>
    </w:p>
    <w:p w14:paraId="6003C333" w14:textId="77777777" w:rsidR="005F2C3C" w:rsidRDefault="005F2C3C" w:rsidP="005F2C3C"/>
    <w:p w14:paraId="1F0DBBDB" w14:textId="0B6458E5" w:rsidR="005F2C3C" w:rsidRDefault="005F2C3C" w:rsidP="005F2C3C">
      <w:r>
        <w:t xml:space="preserve">The literature emphasizes that security features must integrate transparently into dashboard workflows to prevent user circumvention. Authentication mechanisms should balance protection requirements with interaction friction, avoiding scenarios where legitimate users disable security features due to perceived inconvenience. Visual indicators communicating </w:t>
      </w:r>
      <w:r>
        <w:lastRenderedPageBreak/>
        <w:t>active security states—encrypted connections, authenticated sessions, access control enforcement—build user confidence without requiring security expertise.</w:t>
      </w:r>
    </w:p>
    <w:p w14:paraId="406138E5" w14:textId="77777777" w:rsidR="005F2C3C" w:rsidRDefault="005F2C3C" w:rsidP="005F2C3C"/>
    <w:p w14:paraId="6B4FED91" w14:textId="77777777" w:rsidR="00903C7D" w:rsidRDefault="00000000">
      <w:pPr>
        <w:pStyle w:val="Heading2"/>
      </w:pPr>
      <w:bookmarkStart w:id="9" w:name="_Toc226705215"/>
      <w:r>
        <w:t>2.3 Security in IoT Applications</w:t>
      </w:r>
      <w:bookmarkEnd w:id="9"/>
    </w:p>
    <w:p w14:paraId="7098CE93" w14:textId="77777777" w:rsidR="005F2C3C" w:rsidRDefault="005F2C3C" w:rsidP="005F2C3C">
      <w:r>
        <w:t>Security vulnerabilities represent critical concerns in contemporary IoT deployments, with research documenting systematic weaknesses across consumer smart home devices. Common vulnerabilities include unencrypted communication protocols exposing sensitive data to network interception, weak or default passwords enabling unauthorized access, inadequate authentication mechanisms permitting remote exploitation, and firmware update processes introducing additional attack vectors (Sivaraman et al., 2018).</w:t>
      </w:r>
    </w:p>
    <w:p w14:paraId="3139CD6C" w14:textId="77777777" w:rsidR="005F2C3C" w:rsidRDefault="005F2C3C" w:rsidP="005F2C3C"/>
    <w:p w14:paraId="118A70FE" w14:textId="77777777" w:rsidR="005F2C3C" w:rsidRDefault="005F2C3C" w:rsidP="005F2C3C">
      <w:r>
        <w:t>Cloud-dependent architectures compound security challenges by introducing external data transmission requirements that reduce user control over information handling. Research demonstrates that even ostensibly benign activity patterns—light activation schedules, thermostat adjustment frequencies—enable inference of occupancy patterns and daily routines, creating privacy exposure beyond explicit data collection (Apthorpe et al., 2019). This surveillance capitalism model prioritizes vendor data access over user privacy protection, reflecting misaligned incentive structures between manufacturers and consumers.</w:t>
      </w:r>
    </w:p>
    <w:p w14:paraId="071D8210" w14:textId="77777777" w:rsidR="005F2C3C" w:rsidRDefault="005F2C3C" w:rsidP="005F2C3C"/>
    <w:p w14:paraId="121365B9" w14:textId="77777777" w:rsidR="005F2C3C" w:rsidRDefault="005F2C3C" w:rsidP="005F2C3C">
      <w:r>
        <w:t>Established security practices including end-to-end encryption, multi-factor authentication, and local processing architectures substantially mitigate identified vulnerabilities (Roman et al., 2018). However, consumer IoT implementations frequently omit these protections, prioritizing deployment simplicity and manufacturing cost reduction over security rigor. This technical debt accumulates across millions of deployed devices, creating persistent attack surfaces even as security awareness increases.</w:t>
      </w:r>
    </w:p>
    <w:p w14:paraId="0D322FBE" w14:textId="77777777" w:rsidR="005F2C3C" w:rsidRDefault="005F2C3C" w:rsidP="005F2C3C"/>
    <w:p w14:paraId="595E5514" w14:textId="77777777" w:rsidR="005F2C3C" w:rsidRDefault="005F2C3C" w:rsidP="005F2C3C">
      <w:r>
        <w:t>JSON Web Tokens (JWT) provide stateless authentication mechanisms suitable for distributed IoT environments, encoding user identity and authorization claims in cryptographically signed structures (Jones et al., 2015). JWT architecture eliminates server-side session storage requirements while enabling secure delegation of authentication responsibilities across service boundaries. Token expiration mechanisms enforce periodic re-authentication, limiting exposure from credential compromise.</w:t>
      </w:r>
    </w:p>
    <w:p w14:paraId="12F2BDEE" w14:textId="77777777" w:rsidR="005F2C3C" w:rsidRDefault="005F2C3C" w:rsidP="005F2C3C"/>
    <w:p w14:paraId="056D08E4" w14:textId="77777777" w:rsidR="005F2C3C" w:rsidRDefault="005F2C3C" w:rsidP="005F2C3C">
      <w:r>
        <w:t>Role-Based Access Control (RBAC) implements authorization through user role assignment rather than individual permission management, reducing administrative complexity while maintaining granular access control. RBAC models align naturally with household contexts where Administrator and User roles correspond to distinct responsibility levels. The principle of least privilege—granting minimum permissions necessary for function completion—minimizes potential damage from account compromise.</w:t>
      </w:r>
    </w:p>
    <w:p w14:paraId="42FAB37F" w14:textId="77777777" w:rsidR="005F2C3C" w:rsidRDefault="005F2C3C" w:rsidP="005F2C3C"/>
    <w:p w14:paraId="26C4F078" w14:textId="77777777" w:rsidR="005F2C3C" w:rsidRDefault="005F2C3C" w:rsidP="005F2C3C">
      <w:r>
        <w:t xml:space="preserve">Password security employs cryptographic hashing with computational cost factors preventing brute-force attacks. BCrypt algorithms incorporate automatic salt generation and configurable </w:t>
      </w:r>
      <w:r>
        <w:lastRenderedPageBreak/>
        <w:t>work factors, adapting to improving hardware capabilities while maintaining resistance to rainbow table attacks. Transport Layer Security (TLS) encryption protects data in transit through asymmetric cryptography, establishing encrypted channels resistant to man-in-the-middle interception.</w:t>
      </w:r>
    </w:p>
    <w:p w14:paraId="6C4A038F" w14:textId="77777777" w:rsidR="005F2C3C" w:rsidRDefault="005F2C3C" w:rsidP="005F2C3C"/>
    <w:p w14:paraId="546DB365" w14:textId="6E77683A" w:rsidR="005F2C3C" w:rsidRDefault="005F2C3C" w:rsidP="005F2C3C">
      <w:r>
        <w:t>GDPR compliance requires privacy-by-design approaches minimizing data collection, ensuring transparent processing practices, and supporting user data sovereignty through access and deletion mechanisms (European Union, 2018). Local deployment architectures directly address these requirements by eliminating external data transmission, providing complete user control over information handling.</w:t>
      </w:r>
    </w:p>
    <w:p w14:paraId="32198F8D" w14:textId="77777777" w:rsidR="005F2C3C" w:rsidRDefault="005F2C3C" w:rsidP="005F2C3C"/>
    <w:p w14:paraId="339CB1F9" w14:textId="77777777" w:rsidR="00903C7D" w:rsidRDefault="00000000">
      <w:pPr>
        <w:pStyle w:val="Heading2"/>
      </w:pPr>
      <w:bookmarkStart w:id="10" w:name="_Toc226705216"/>
      <w:r>
        <w:t>2.4 Video Streaming Technologies</w:t>
      </w:r>
      <w:bookmarkEnd w:id="10"/>
    </w:p>
    <w:p w14:paraId="1B3433B6" w14:textId="77777777" w:rsidR="005F2C3C" w:rsidRDefault="005F2C3C" w:rsidP="005F2C3C">
      <w:r>
        <w:t>Video streaming protocols for IoT camera integration present trade-offs between latency, deployment complexity, and browser compatibility. Two primary architectural approaches dominate current implementations: HTTP Live Streaming (HLS) employing segment-based delivery, and Web Real-Time Communication (WebRTC) utilizing peer-to-peer connections.</w:t>
      </w:r>
    </w:p>
    <w:p w14:paraId="3CB09E7D" w14:textId="77777777" w:rsidR="005F2C3C" w:rsidRDefault="005F2C3C" w:rsidP="005F2C3C"/>
    <w:p w14:paraId="5EBD054A" w14:textId="77777777" w:rsidR="005F2C3C" w:rsidRDefault="005F2C3C" w:rsidP="005F2C3C">
      <w:r>
        <w:t>HLS architecture segments video streams into short duration files (typically 2-10 seconds) distributed through standard HTTP infrastructure (Pantos &amp; May, 2017). Transcoding tools including FFmpeg convert camera output formats—commonly H.264 video with AAC audio—into HLS-compatible MPEG-TS segments accompanied by M3U8 playlist manifests. Browsers consume these segments sequentially through HTML5 video elements, providing universal compatibility without specialized client libraries. The segment-based approach introduces inherent latency proportional to segment duration, with typical end-to-end delays ranging from 5 to 30 seconds depending on network conditions and buffering strategies.</w:t>
      </w:r>
    </w:p>
    <w:p w14:paraId="1480C698" w14:textId="77777777" w:rsidR="005F2C3C" w:rsidRDefault="005F2C3C" w:rsidP="005F2C3C"/>
    <w:p w14:paraId="2B4F7F79" w14:textId="77777777" w:rsidR="005F2C3C" w:rsidRDefault="005F2C3C" w:rsidP="005F2C3C">
      <w:r>
        <w:t>This latency profile proves unsuitable for interactive monitoring applications where real-time observation enables immediate response to detected events. Security camera monitoring, baby monitoring, and industrial process observation all require sub-second latency to maintain utility. Additionally, HLS transcoding demands continuous server-side computational resources proportional to video resolution and bitrate, raising concerns about deployment resource requirements on constrained hardware platforms.</w:t>
      </w:r>
    </w:p>
    <w:p w14:paraId="23DA1F06" w14:textId="77777777" w:rsidR="005F2C3C" w:rsidRDefault="005F2C3C" w:rsidP="005F2C3C"/>
    <w:p w14:paraId="01E4E966" w14:textId="77777777" w:rsidR="005F2C3C" w:rsidRDefault="005F2C3C" w:rsidP="005F2C3C">
      <w:r>
        <w:t>WebRTC provides alternative architecture emphasizing low-latency peer-to-peer media transmission. The protocol establishes direct connections between media sources and consumers, bypassing intermediate servers after initial signaling exchanges (Bergkvist et al., 2012). This approach achieves latency typically below one second, substantially improving interactive monitoring capabilities compared to segment-based alternatives. Native browser support through standardized APIs eliminates client library dependencies while maintaining cross-platform compatibility.</w:t>
      </w:r>
    </w:p>
    <w:p w14:paraId="45DA94B8" w14:textId="77777777" w:rsidR="005F2C3C" w:rsidRDefault="005F2C3C" w:rsidP="005F2C3C"/>
    <w:p w14:paraId="6D882631" w14:textId="77777777" w:rsidR="005F2C3C" w:rsidRDefault="005F2C3C" w:rsidP="005F2C3C">
      <w:r>
        <w:lastRenderedPageBreak/>
        <w:t>However, WebRTC deployment introduces complexity through signaling infrastructure requirements. Session Description Protocol (SDP) negotiation and Interactive Connectivity Establishment (ICE) candidate exchange necessitate coordination servers facilitating peer discovery and NAT traversal. STUN (Session Traversal Utilities for NAT) and TURN (Traversal Using Relays around NAT) servers address network topology challenges, particularly in restrictive firewall environments. These infrastructure dependencies complicate deployment compared to HLS's simpler HTTP-based distribution.</w:t>
      </w:r>
    </w:p>
    <w:p w14:paraId="1B2E245B" w14:textId="77777777" w:rsidR="005F2C3C" w:rsidRDefault="005F2C3C" w:rsidP="005F2C3C"/>
    <w:p w14:paraId="543588F4" w14:textId="77777777" w:rsidR="005F2C3C" w:rsidRDefault="005F2C3C" w:rsidP="005F2C3C">
      <w:r>
        <w:t>Codec compatibility represents additional consideration. While both approaches support H.264 video broadly compatible with camera hardware, audio handling diverges. HLS accommodates AAC audio common in camera implementations, while WebRTC prefers Opus codec requiring transcoding when source material employs alternative formats. This introduces the transcoding overhead WebRTC deployment aims to avoid, potentially negating latency advantages.</w:t>
      </w:r>
    </w:p>
    <w:p w14:paraId="24D3E6F0" w14:textId="77777777" w:rsidR="005F2C3C" w:rsidRDefault="005F2C3C" w:rsidP="005F2C3C"/>
    <w:p w14:paraId="205C5754" w14:textId="704F470C" w:rsidR="005F2C3C" w:rsidRDefault="005F2C3C" w:rsidP="005F2C3C">
      <w:r>
        <w:t>The protocol selection decision balances latency requirements against deployment complexity tolerance. Applications prioritizing interactive responsiveness justify WebRTC's infrastructure investments, while scenarios tolerating multi-second delays benefit from HLS's simpler deployment model. Hybrid approaches employing WebRTC for live monitoring with HLS fallback for broader compatibility represent pragmatic compromise addressing both requirements.</w:t>
      </w:r>
    </w:p>
    <w:p w14:paraId="7AF4F979" w14:textId="77777777" w:rsidR="00C160D0" w:rsidRDefault="00C160D0" w:rsidP="005F2C3C"/>
    <w:p w14:paraId="4238EA9A" w14:textId="77777777" w:rsidR="00C160D0" w:rsidRDefault="00C160D0" w:rsidP="005F2C3C"/>
    <w:p w14:paraId="30720939" w14:textId="77777777" w:rsidR="00C160D0" w:rsidRDefault="00C160D0" w:rsidP="005F2C3C"/>
    <w:p w14:paraId="439A7632" w14:textId="77777777" w:rsidR="00C160D0" w:rsidRDefault="00C160D0" w:rsidP="005F2C3C"/>
    <w:p w14:paraId="302AC856" w14:textId="77777777" w:rsidR="00903C7D" w:rsidRDefault="00000000">
      <w:pPr>
        <w:pStyle w:val="Heading2"/>
      </w:pPr>
      <w:bookmarkStart w:id="11" w:name="_Toc226705217"/>
      <w:r>
        <w:t>2.5 Device Integration Protocols</w:t>
      </w:r>
      <w:bookmarkEnd w:id="11"/>
    </w:p>
    <w:p w14:paraId="781BEC30" w14:textId="77777777" w:rsidR="005F2C3C" w:rsidRDefault="005F2C3C" w:rsidP="005F2C3C">
      <w:r>
        <w:t>IoT device integration requires protocol-specific communication implementations addressing heterogeneous manufacturer standards. Three representative protocols—Real-Time Streaming Protocol (RTSP), Bluetooth Low Energy, and proprietary REST APIs—exemplify the diversity characterizing contemporary smart home environments.</w:t>
      </w:r>
    </w:p>
    <w:p w14:paraId="6240DF54" w14:textId="77777777" w:rsidR="005F2C3C" w:rsidRDefault="005F2C3C" w:rsidP="005F2C3C"/>
    <w:p w14:paraId="6DC476F3" w14:textId="77777777" w:rsidR="005F2C3C" w:rsidRDefault="005F2C3C" w:rsidP="005F2C3C">
      <w:r>
        <w:t>RTSP provides standardized mechanism for camera video stream access, enabling clients to establish, control, and terminate media sessions (Schulzrinne et al., 1998). Security cameras including UniFi G5 Pro expose RTSP endpoints transmitting H.264/H.265 encoded video with AAC audio over TCP or UDP transport. RTSPS extensions provide TLS encryption protecting streams from network interception, addressing privacy concerns inherent in unencrypted video transmission. Client implementations negotiate media parameters through Session Description Protocol exchanges, establishing streaming sessions subsequently maintained through Real-time Transport Protocol (RTP) data flows.</w:t>
      </w:r>
    </w:p>
    <w:p w14:paraId="25143586" w14:textId="77777777" w:rsidR="005F2C3C" w:rsidRDefault="005F2C3C" w:rsidP="005F2C3C"/>
    <w:p w14:paraId="1356293A" w14:textId="77777777" w:rsidR="005F2C3C" w:rsidRDefault="005F2C3C" w:rsidP="005F2C3C">
      <w:r>
        <w:t xml:space="preserve">Bluetooth Low Energy (BLE) targets battery-constrained sensor devices requiring infrequent data transmission. The protocol employs low-power radio communication with hierarchical service and characteristic structures enabling standardized device interaction patterns (Bluetooth SIG, 2019). Environmental sensors including Aranet4 expose measurements through </w:t>
      </w:r>
      <w:r>
        <w:lastRenderedPageBreak/>
        <w:t>BLE Generic Attribute Profile (GATT) services, with temperature, humidity, CO2, and pressure values accessible via characteristic UUIDs. Connection establishment requires device discovery through advertising packets followed by pairing procedures and characteristic subscription for continuous data updates. Platform-specific implementations introduce compatibility challenges, with Windows, macOS, and Linux exhibiting varying Web Bluetooth API support levels affecting cross-platform deployment viability.</w:t>
      </w:r>
    </w:p>
    <w:p w14:paraId="6B785DD9" w14:textId="77777777" w:rsidR="005F2C3C" w:rsidRDefault="005F2C3C" w:rsidP="005F2C3C"/>
    <w:p w14:paraId="03B54E7D" w14:textId="77777777" w:rsidR="005F2C3C" w:rsidRDefault="005F2C3C" w:rsidP="005F2C3C">
      <w:r>
        <w:t>Proprietary REST APIs represent manufacturer-specific integration approaches lacking standardization. TP-Link Kasa smart plugs expose local network HTTP endpoints for device control and telemetry access, implementing custom authentication and command protocols. Python libraries including python-kasa reverse-engineer these protocols, enabling programmatic device access without manufacturer SDK dependencies. Such implementations remain fragile, vulnerable to protocol modifications in firmware updates that break third-party integrations. However, local API access preserves privacy benefits versus cloud-dependent alternatives requiring external data transmission.</w:t>
      </w:r>
    </w:p>
    <w:p w14:paraId="5D90C03D" w14:textId="77777777" w:rsidR="005F2C3C" w:rsidRDefault="005F2C3C" w:rsidP="005F2C3C"/>
    <w:p w14:paraId="383E5867" w14:textId="152BD228" w:rsidR="005F2C3C" w:rsidRDefault="005F2C3C" w:rsidP="005F2C3C">
      <w:r>
        <w:t>Protocol diversity necessitates abstraction layer architectures isolating device-specific communication details behind standardized interfaces. Plugin-based models enable new device integration without modifying core application logic, supporting extensibility while maintaining system coherence across heterogeneous device collections.</w:t>
      </w:r>
    </w:p>
    <w:p w14:paraId="1D5A44EE" w14:textId="77777777" w:rsidR="005F2C3C" w:rsidRDefault="005F2C3C" w:rsidP="005F2C3C"/>
    <w:p w14:paraId="2A959D14" w14:textId="77777777" w:rsidR="005F2C3C" w:rsidRDefault="005F2C3C" w:rsidP="005F2C3C"/>
    <w:p w14:paraId="007177A4" w14:textId="77777777" w:rsidR="005F2C3C" w:rsidRDefault="005F2C3C" w:rsidP="005F2C3C"/>
    <w:p w14:paraId="131DC827" w14:textId="77777777" w:rsidR="005F2C3C" w:rsidRDefault="005F2C3C" w:rsidP="005F2C3C"/>
    <w:p w14:paraId="6488AA5E" w14:textId="77777777" w:rsidR="00903C7D" w:rsidRDefault="00000000">
      <w:pPr>
        <w:pStyle w:val="Heading2"/>
      </w:pPr>
      <w:bookmarkStart w:id="12" w:name="_Toc226705218"/>
      <w:r>
        <w:t>2.6 Technology Selection Justification</w:t>
      </w:r>
      <w:bookmarkEnd w:id="12"/>
    </w:p>
    <w:p w14:paraId="7F53C2E6" w14:textId="77777777" w:rsidR="005F2C3C" w:rsidRDefault="005F2C3C" w:rsidP="005F2C3C">
      <w:r>
        <w:t>Backend framework selection prioritized mature security libraries, robust type systems, and comprehensive middleware ecosystems. ASP.NET Core provides enterprise-grade authentication mechanisms through Identity framework, built-in dependency injection supporting modular architecture, and strong typing reducing runtime errors compared to dynamically-typed alternatives (Microsoft, 2023). The framework's middleware pipeline enables declarative security policy enforcement through attributes and conventions, simplifying implementation of authentication, authorization, and defensive measures against common web vulnerabilities.</w:t>
      </w:r>
    </w:p>
    <w:p w14:paraId="4B68DD00" w14:textId="77777777" w:rsidR="005F2C3C" w:rsidRDefault="005F2C3C" w:rsidP="005F2C3C"/>
    <w:p w14:paraId="10F33520" w14:textId="77777777" w:rsidR="005F2C3C" w:rsidRDefault="005F2C3C" w:rsidP="005F2C3C">
      <w:r>
        <w:t>Alternative frameworks including Node.js/Express and Python/Flask offer lighter-weight approaches suitable for rapid prototyping. However, ASP.NET Core's comprehensive standard library reduces third-party dependency requirements while maintaining performance characteristics comparable to lower-level implementations. The framework's cross-platform compatibility through .NET runtime enables deployment flexibility across Windows, Linux, and macOS environments without code modifications.</w:t>
      </w:r>
    </w:p>
    <w:p w14:paraId="5D49C438" w14:textId="77777777" w:rsidR="005F2C3C" w:rsidRDefault="005F2C3C" w:rsidP="005F2C3C"/>
    <w:p w14:paraId="71F99000" w14:textId="77777777" w:rsidR="005F2C3C" w:rsidRDefault="005F2C3C" w:rsidP="005F2C3C">
      <w:r>
        <w:lastRenderedPageBreak/>
        <w:t>Frontend technology selection deliberately avoided heavyweight framework dependencies to prioritize code transparency and long-term maintainability. Vanilla JavaScript implementation using modern ECMAScript features provides sufficient capabilities for dashboard requirements without introducing build tool complexity, framework-specific abstractions, or upgrade dependency chains characteristic of React, Angular, or Vue ecosystems (Mozilla, 2023). This approach reduces cognitive load for future developers unfamiliar with specific framework paradigms while maintaining professional interface quality through CSS Grid, Flexbox, and standards-compliant DOM manipulation.</w:t>
      </w:r>
    </w:p>
    <w:p w14:paraId="0E165347" w14:textId="77777777" w:rsidR="005F2C3C" w:rsidRDefault="005F2C3C" w:rsidP="005F2C3C"/>
    <w:p w14:paraId="3D1C1BEC" w14:textId="09858744" w:rsidR="005F2C3C" w:rsidRDefault="005F2C3C" w:rsidP="005F2C3C">
      <w:r>
        <w:t>The vanilla JavaScript decision trades sophisticated state management patterns and component lifecycle abstractions for straightforward, immediately comprehensible code structure. For applications with moderate complexity requirements, this simplification proves beneficial. Complex single-page applications requiring advanced routing, complex state synchronization, or extensive component hierarchies might justify framework overhead. However, dashboard applications with straightforward CRUD operations and limited state complexity benefit from reduced abstraction layers, enabling direct understanding of implementation mechanics without framework documentation dependency.</w:t>
      </w:r>
    </w:p>
    <w:p w14:paraId="6CFC273E" w14:textId="77777777" w:rsidR="005F2C3C" w:rsidRDefault="005F2C3C" w:rsidP="005F2C3C"/>
    <w:p w14:paraId="111ADF53" w14:textId="77777777" w:rsidR="005F2C3C" w:rsidRDefault="005F2C3C" w:rsidP="005F2C3C"/>
    <w:p w14:paraId="612D810D" w14:textId="77777777" w:rsidR="005F2C3C" w:rsidRDefault="005F2C3C" w:rsidP="005F2C3C"/>
    <w:p w14:paraId="4B7A6B27" w14:textId="77777777" w:rsidR="005F2C3C" w:rsidRDefault="005F2C3C" w:rsidP="005F2C3C"/>
    <w:p w14:paraId="11785F57" w14:textId="77777777" w:rsidR="005F2C3C" w:rsidRDefault="005F2C3C" w:rsidP="005F2C3C"/>
    <w:p w14:paraId="1DA8E76B" w14:textId="77777777" w:rsidR="005F2C3C" w:rsidRDefault="005F2C3C" w:rsidP="005F2C3C"/>
    <w:p w14:paraId="58385152" w14:textId="77777777" w:rsidR="005F2C3C" w:rsidRDefault="005F2C3C" w:rsidP="005F2C3C"/>
    <w:p w14:paraId="3D658E87" w14:textId="77777777" w:rsidR="005F2C3C" w:rsidRDefault="005F2C3C" w:rsidP="005F2C3C"/>
    <w:p w14:paraId="225B5982" w14:textId="77777777" w:rsidR="00903C7D" w:rsidRDefault="00000000">
      <w:pPr>
        <w:pStyle w:val="Heading2"/>
      </w:pPr>
      <w:bookmarkStart w:id="13" w:name="_Toc226705219"/>
      <w:r>
        <w:t>2.7 Literature Review Conclusions</w:t>
      </w:r>
      <w:bookmarkEnd w:id="13"/>
    </w:p>
    <w:p w14:paraId="33AD8F83" w14:textId="77777777" w:rsidR="005F2C3C" w:rsidRDefault="005F2C3C" w:rsidP="005F2C3C">
      <w:r>
        <w:t>The literature review identifies persistent challenges across smart home IoT implementations. Ecosystem fragmentation limits interoperability through vendor lock-in and proprietary protocol dependencies. Security implementations frequently omit established best practices including encryption, robust authentication, and local processing architectures. Usability research emphasizes accessible interface design supporting diverse technical proficiency levels, though commercial products rarely balance security rigor with interaction simplicity.</w:t>
      </w:r>
    </w:p>
    <w:p w14:paraId="24676ECE" w14:textId="77777777" w:rsidR="005F2C3C" w:rsidRDefault="005F2C3C" w:rsidP="005F2C3C"/>
    <w:p w14:paraId="2F12A2FD" w14:textId="77777777" w:rsidR="005F2C3C" w:rsidRDefault="005F2C3C" w:rsidP="005F2C3C">
      <w:r>
        <w:t>Technical solutions exist for identified challenges: plugin-based middleware architectures enable cross-manufacturer integration, comprehensive security frameworks provide protection mechanisms, and user-centered design principles support accessible interfaces. However, existing platforms demonstrate incomplete implementations, either prioritizing commercial ecosystem lock-in or requiring technical expertise limiting mainstream adoption.</w:t>
      </w:r>
    </w:p>
    <w:p w14:paraId="790388B1" w14:textId="77777777" w:rsidR="005F2C3C" w:rsidRDefault="005F2C3C" w:rsidP="005F2C3C"/>
    <w:p w14:paraId="6B2D5424" w14:textId="179FE4C4" w:rsidR="005F2C3C" w:rsidRDefault="005F2C3C" w:rsidP="005F2C3C">
      <w:r>
        <w:t xml:space="preserve">This gap motivates development of security-focused, locally-deployed IoT dashboards combining vendor-neutral device integration with accessible user interfaces. The SmartDash implementation addresses this opportunity through modular architecture supporting </w:t>
      </w:r>
      <w:r>
        <w:lastRenderedPageBreak/>
        <w:t>heterogeneous protocols, comprehensive security implementation exceeding typical consumer IoT standards, and deliberately simplified frontend avoiding framework complexity. The following execution chapter documents how these literature findings inform architectural decisions, technology selections, and implementation priorities throughout project development.</w:t>
      </w:r>
    </w:p>
    <w:p w14:paraId="08DEFC22" w14:textId="77777777" w:rsidR="005F2C3C" w:rsidRDefault="005F2C3C">
      <w:pPr>
        <w:spacing w:after="240"/>
      </w:pPr>
    </w:p>
    <w:p w14:paraId="1333675A" w14:textId="77777777" w:rsidR="00903C7D" w:rsidRDefault="00000000">
      <w:r>
        <w:br w:type="page"/>
      </w:r>
    </w:p>
    <w:p w14:paraId="6B56AAAA" w14:textId="77777777" w:rsidR="008F14F9" w:rsidRDefault="00000000" w:rsidP="008F14F9">
      <w:pPr>
        <w:pStyle w:val="Heading1"/>
      </w:pPr>
      <w:bookmarkStart w:id="14" w:name="_Toc226705220"/>
      <w:r>
        <w:lastRenderedPageBreak/>
        <w:t>Chapter 3: Execution</w:t>
      </w:r>
      <w:bookmarkEnd w:id="14"/>
    </w:p>
    <w:p w14:paraId="375FAA2C" w14:textId="6378E8B4" w:rsidR="00903C7D" w:rsidRDefault="00000000" w:rsidP="008F14F9">
      <w:pPr>
        <w:pStyle w:val="Heading2"/>
      </w:pPr>
      <w:bookmarkStart w:id="15" w:name="_Toc226705221"/>
      <w:r>
        <w:t>3.1 Research Methodology</w:t>
      </w:r>
      <w:bookmarkEnd w:id="15"/>
      <w:r w:rsidR="009445E1" w:rsidRPr="009445E1">
        <w:t xml:space="preserve"> </w:t>
      </w:r>
    </w:p>
    <w:p w14:paraId="41A2BE0D" w14:textId="77777777" w:rsidR="0074550A" w:rsidRPr="0074550A" w:rsidRDefault="0074550A" w:rsidP="0074550A">
      <w:r w:rsidRPr="0074550A">
        <w:t>The SmartDash development employed an iterative design-and-build methodology structured around three interconnected phases: foundation development, feature integration, and systematic evaluation. This approach enabled continuous refinement based on emerging technical findings while maintaining progress toward defined objectives.</w:t>
      </w:r>
    </w:p>
    <w:p w14:paraId="1B61D1BD" w14:textId="77777777" w:rsidR="0074550A" w:rsidRPr="0074550A" w:rsidRDefault="0074550A" w:rsidP="0074550A"/>
    <w:p w14:paraId="12B81169" w14:textId="77777777" w:rsidR="0074550A" w:rsidRPr="0074550A" w:rsidRDefault="0074550A" w:rsidP="0074550A">
      <w:r w:rsidRPr="0074550A">
        <w:t>The foundation development phase established core infrastructure including backend services, authentication mechanisms, and frontend scaffolding. Technical decisions made during this phase prioritized long-term maintainability and security over rapid feature deployment. ASP.NET Core selection provided mature security libraries and dependency injection supporting modular architecture. The deliberate choice of vanilla JavaScript rather than heavyweight frameworks reflected commitment to code transparency and accessibility for future developers. This phase produced a stable platform enabling subsequent feature integration without requiring architectural revision.</w:t>
      </w:r>
    </w:p>
    <w:p w14:paraId="3A80A324" w14:textId="77777777" w:rsidR="0074550A" w:rsidRPr="0074550A" w:rsidRDefault="0074550A" w:rsidP="0074550A"/>
    <w:p w14:paraId="73FF662E" w14:textId="77777777" w:rsidR="0074550A" w:rsidRPr="0074550A" w:rsidRDefault="0074550A" w:rsidP="0074550A">
      <w:r w:rsidRPr="0074550A">
        <w:t>The feature integration phase introduced device modules incrementally, allowing isolated testing of communication protocols and interface patterns before system-wide integration. Each device category—cameras, sensors, smart plugs—presented distinct technical challenges requiring research, prototyping, and pragmatic scope decisions. The comprehensive WebRTC investigation exemplifies this phase's approach: thorough technical analysis informed by literature review findings, partial implementation demonstrating feasibility, followed by professional judgment regarding deployment timing. This methodology valued informed decision-making over forced integration of immature components.</w:t>
      </w:r>
    </w:p>
    <w:p w14:paraId="27FFE534" w14:textId="77777777" w:rsidR="0074550A" w:rsidRPr="0074550A" w:rsidRDefault="0074550A" w:rsidP="0074550A"/>
    <w:p w14:paraId="1F08C459" w14:textId="77777777" w:rsidR="0074550A" w:rsidRPr="0074550A" w:rsidRDefault="0074550A" w:rsidP="0074550A">
      <w:r w:rsidRPr="0074550A">
        <w:t>The evaluation phase assessed functional capabilities, security posture, and code quality through systematic frameworks rather than subjective impressions. OWASP IoT Top 10 provided structured security assessment methodology, enabling objective rating against industry baselines. Code quality metrics examined modularity, documentation coverage, and adherence to established patterns, supporting critical analysis of implementation quality. This rigorous evaluation approach distinguished professional software engineering from hobbyist development, demonstrating technical competence alongside reflective practice.</w:t>
      </w:r>
    </w:p>
    <w:p w14:paraId="2E61569C" w14:textId="77777777" w:rsidR="0074550A" w:rsidRPr="0074550A" w:rsidRDefault="0074550A" w:rsidP="0074550A"/>
    <w:p w14:paraId="07A2CC1D" w14:textId="77777777" w:rsidR="0074550A" w:rsidRDefault="0074550A" w:rsidP="0074550A">
      <w:r w:rsidRPr="0074550A">
        <w:t>Throughout development, comprehensive documentation captured architectural decisions, implementation challenges, and scope revisions. This documentation supports the critical analysis presented in subsequent chapters, enabling honest assessment of both achievements and limitations encountered during project execution.</w:t>
      </w:r>
    </w:p>
    <w:p w14:paraId="7F14139A" w14:textId="77777777" w:rsidR="0074550A" w:rsidRDefault="0074550A" w:rsidP="0074550A"/>
    <w:p w14:paraId="1557B05B" w14:textId="77777777" w:rsidR="0074550A" w:rsidRDefault="0074550A" w:rsidP="0074550A">
      <w:pPr>
        <w:rPr>
          <w:b/>
          <w:bCs/>
        </w:rPr>
      </w:pPr>
    </w:p>
    <w:p w14:paraId="5A42F381" w14:textId="77777777" w:rsidR="008F14F9" w:rsidRDefault="008F14F9" w:rsidP="0074550A">
      <w:pPr>
        <w:rPr>
          <w:b/>
          <w:bCs/>
        </w:rPr>
      </w:pPr>
    </w:p>
    <w:p w14:paraId="4461BA2B" w14:textId="336D6AB1" w:rsidR="00903C7D" w:rsidRDefault="00000000" w:rsidP="0074550A">
      <w:pPr>
        <w:pStyle w:val="Heading2"/>
      </w:pPr>
      <w:bookmarkStart w:id="16" w:name="_Toc226705222"/>
      <w:r>
        <w:lastRenderedPageBreak/>
        <w:t>3.2 System Architecture</w:t>
      </w:r>
      <w:bookmarkEnd w:id="16"/>
    </w:p>
    <w:p w14:paraId="0C2E1AF8" w14:textId="070B0551" w:rsidR="0074550A" w:rsidRDefault="008E1DEB" w:rsidP="0074550A">
      <w:r w:rsidRPr="008E1DEB">
        <w:t>The system follows a three-tier architecture separating presentation, logic, and data layers for maintainability and scalability.</w:t>
      </w:r>
    </w:p>
    <w:p w14:paraId="0A64E2AB" w14:textId="77777777" w:rsidR="008E1DEB" w:rsidRDefault="008E1DEB" w:rsidP="0074550A"/>
    <w:p w14:paraId="5FCD4D3F" w14:textId="557F7C0F" w:rsidR="0074550A" w:rsidRDefault="0074550A" w:rsidP="0074550A">
      <w:r>
        <w:t xml:space="preserve">The frontend tier employs a single-page application architecture built with vanilla JavaScript, eliminating framework dependencies that would increase complexity and maintenance burden. The interface </w:t>
      </w:r>
      <w:r w:rsidR="00652C9D">
        <w:t>organise</w:t>
      </w:r>
      <w:r>
        <w:t>s functionality into logical sections—dashboard overview, device controls, system settings—accessible through intuitive navigation. State management uses straightforward JavaScript objects with direct DOM manipulation, proving entirely sufficient for the application's requirements without introducing sophisticated reactive frameworks. CSS Grid and Flexbox provide responsive layout capabilities supporting varied screen sizes, while custom gradient-based styling delivers professional aesthetic quality without requiring design framework overhead. The frontend communicates with backend services exclusively through HTTPS REST endpoints, with JWT tokens providing stateless authentication for API requests.</w:t>
      </w:r>
    </w:p>
    <w:p w14:paraId="621949B8" w14:textId="77777777" w:rsidR="0074550A" w:rsidRDefault="0074550A" w:rsidP="0074550A"/>
    <w:p w14:paraId="7F2DFDE4" w14:textId="788C05E7" w:rsidR="0074550A" w:rsidRDefault="0074550A" w:rsidP="0074550A">
      <w:r>
        <w:t xml:space="preserve">The backend tier implements RESTful API architecture using ASP.NET Core, selected for its comprehensive security libraries and robust dependency injection system supporting modular design. The codebase </w:t>
      </w:r>
      <w:r w:rsidR="00652C9D">
        <w:t>organise</w:t>
      </w:r>
      <w:r>
        <w:t xml:space="preserve">s functionality into distinct controller classes handling specific responsibilities: authentication and user management, device module coordination, system configuration, and logging services. Each device type operates through dedicated service classes implementing standardized interfaces, enabling new device categories to integrate through consistent patterns without modifying core application logic. Middleware components enforce security policies including HTTPS redirection, rate limiting, input validation, and security header injection, creating </w:t>
      </w:r>
      <w:r w:rsidR="00652C9D">
        <w:t>defence</w:t>
      </w:r>
      <w:r>
        <w:t>-in-depth protection against common web vulnerabilities.</w:t>
      </w:r>
    </w:p>
    <w:p w14:paraId="2272232B" w14:textId="77777777" w:rsidR="0074550A" w:rsidRDefault="0074550A" w:rsidP="0074550A"/>
    <w:p w14:paraId="0FBBEE88" w14:textId="77777777" w:rsidR="0074550A" w:rsidRDefault="0074550A" w:rsidP="0074550A">
      <w:r>
        <w:t>The device communication layer abstracts protocol-specific details behind uniform interfaces exposed to the backend tier. Camera modules handle RTSP stream processing, sensor modules manage Bluetooth Low Energy communication, and smart plug modules interact with proprietary manufacturer APIs. Each module encapsulates complexity, presenting simple control methods—start stream, read sensor data, toggle power state—to the application layer. This abstraction enables simulated mode implementation for demonstration purposes while preserving live integration pathways documented for future deployment.</w:t>
      </w:r>
    </w:p>
    <w:p w14:paraId="37BA9CF1" w14:textId="77777777" w:rsidR="0074550A" w:rsidRDefault="0074550A" w:rsidP="0074550A"/>
    <w:p w14:paraId="0D23929C" w14:textId="70308ADC" w:rsidR="0074550A" w:rsidRDefault="0074550A" w:rsidP="0074550A">
      <w:r>
        <w:t xml:space="preserve">The architecture deliberately prioritizes local deployment over cloud dependence, processing all logic and storing all data on user-controlled infrastructure. This design decision directly addresses privacy concerns </w:t>
      </w:r>
      <w:r w:rsidR="00652C9D">
        <w:t>found</w:t>
      </w:r>
      <w:r>
        <w:t xml:space="preserve"> in the literature review, </w:t>
      </w:r>
      <w:r w:rsidR="00652C9D">
        <w:t>cutting</w:t>
      </w:r>
      <w:r>
        <w:t xml:space="preserve"> external data transmission requirements. The local deployment model introduces deployment complexity compared to cloud-hosted alternatives but provides corresponding benefits including zero ongoing infrastructure costs, complete data sovereignty, and continued operation during internet outages. Database storage using Entity Framework Core </w:t>
      </w:r>
      <w:r w:rsidR="00652C9D">
        <w:t>supports</w:t>
      </w:r>
      <w:r>
        <w:t xml:space="preserve"> user accounts, device configurations, and audit logs, with </w:t>
      </w:r>
      <w:r w:rsidR="00652C9D">
        <w:t>Bcrypt</w:t>
      </w:r>
      <w:r>
        <w:t xml:space="preserve"> password hashing and encrypted configuration values protecting sensitive data at rest.</w:t>
      </w:r>
    </w:p>
    <w:p w14:paraId="28BC21F9" w14:textId="77777777" w:rsidR="0074550A" w:rsidRDefault="0074550A" w:rsidP="0074550A"/>
    <w:p w14:paraId="2A1D7481" w14:textId="02AB5897" w:rsidR="0074550A" w:rsidRDefault="0074550A" w:rsidP="0074550A">
      <w:r>
        <w:lastRenderedPageBreak/>
        <w:t xml:space="preserve">This architectural approach </w:t>
      </w:r>
      <w:r w:rsidR="00652C9D">
        <w:t>proves</w:t>
      </w:r>
      <w:r>
        <w:t xml:space="preserve"> that comprehensive IoT dashboard functionality need not require cloud integration or complex framework ecosystems, proving </w:t>
      </w:r>
      <w:r w:rsidR="00652C9D">
        <w:t>practical</w:t>
      </w:r>
      <w:r>
        <w:t xml:space="preserve"> alternatives to current market offerings while </w:t>
      </w:r>
      <w:r w:rsidR="00652C9D">
        <w:t>keeping</w:t>
      </w:r>
      <w:r>
        <w:t xml:space="preserve"> security and usability standards.</w:t>
      </w:r>
    </w:p>
    <w:p w14:paraId="6D553242" w14:textId="77777777" w:rsidR="00903C7D" w:rsidRDefault="00000000">
      <w:pPr>
        <w:pStyle w:val="Heading2"/>
      </w:pPr>
      <w:bookmarkStart w:id="17" w:name="_Toc226705223"/>
      <w:r>
        <w:t>3.3 Security Implementation</w:t>
      </w:r>
      <w:bookmarkEnd w:id="17"/>
    </w:p>
    <w:p w14:paraId="22CCFE72" w14:textId="3A97093C" w:rsidR="009445E1" w:rsidRPr="009445E1" w:rsidRDefault="009445E1" w:rsidP="009445E1">
      <w:r w:rsidRPr="009445E1">
        <w:t xml:space="preserve">The security architecture of SmartDash </w:t>
      </w:r>
      <w:r w:rsidR="00652C9D" w:rsidRPr="009445E1">
        <w:t>is</w:t>
      </w:r>
      <w:r w:rsidRPr="009445E1">
        <w:t xml:space="preserve"> a comprehensive implementation of industry-standard practices, addressing the vulnerabilities commonly </w:t>
      </w:r>
      <w:r w:rsidR="00652C9D" w:rsidRPr="009445E1">
        <w:t>found</w:t>
      </w:r>
      <w:r w:rsidRPr="009445E1">
        <w:t xml:space="preserve"> in IoT dashboards as discussed in the Literature Review. This section details the three-layered security approach adopted: authentication mechanisms, authorization controls, and </w:t>
      </w:r>
      <w:r w:rsidR="00652C9D" w:rsidRPr="009445E1">
        <w:t>more</w:t>
      </w:r>
      <w:r w:rsidRPr="009445E1">
        <w:t xml:space="preserve"> protective measures.</w:t>
      </w:r>
    </w:p>
    <w:p w14:paraId="787600FD" w14:textId="77777777" w:rsidR="00903C7D" w:rsidRDefault="00000000">
      <w:pPr>
        <w:pStyle w:val="Heading3"/>
      </w:pPr>
      <w:bookmarkStart w:id="18" w:name="_Toc226705224"/>
      <w:r>
        <w:t>3.3.1 Authentication System</w:t>
      </w:r>
      <w:bookmarkEnd w:id="18"/>
    </w:p>
    <w:p w14:paraId="08EA97D1" w14:textId="683F5623" w:rsidR="009445E1" w:rsidRDefault="009445E1" w:rsidP="009445E1">
      <w:r w:rsidRPr="009445E1">
        <w:t xml:space="preserve">The authentication system employs JSON Web Tokens (JWT) as the primary mechanism for stateless session management. This approach was selected based on the Literature Review findings that highlighted JWT's advantages in distributed systems: statelessness </w:t>
      </w:r>
      <w:r w:rsidR="00652C9D" w:rsidRPr="009445E1">
        <w:t>cuts</w:t>
      </w:r>
      <w:r w:rsidRPr="009445E1">
        <w:t xml:space="preserve"> server-side session storage requirements, tokens are self-contained with encrypted user claims, and the mechanism scales effectively across multiple application instances.</w:t>
      </w:r>
    </w:p>
    <w:p w14:paraId="4AEC9B32" w14:textId="77777777" w:rsidR="009445E1" w:rsidRPr="009445E1" w:rsidRDefault="009445E1" w:rsidP="009445E1"/>
    <w:p w14:paraId="5F2FEDD2" w14:textId="71096F0B" w:rsidR="009445E1" w:rsidRDefault="009445E1" w:rsidP="009445E1">
      <w:r w:rsidRPr="009445E1">
        <w:t xml:space="preserve">The implementation </w:t>
      </w:r>
      <w:r w:rsidR="00652C9D">
        <w:t>utilise</w:t>
      </w:r>
      <w:r w:rsidRPr="009445E1">
        <w:t xml:space="preserve">s the industry-standard HS256 algorithm for token signing, with tokens configured to expire after eight hours of inactivity. This balance between security and usability aligns with OWASP recommendations for session timeout in web applications. Upon successful authentication, the server generates a JWT </w:t>
      </w:r>
      <w:r w:rsidR="00652C9D" w:rsidRPr="009445E1">
        <w:t>holding</w:t>
      </w:r>
      <w:r w:rsidRPr="009445E1">
        <w:t xml:space="preserve"> the user's identity and role information, which the client includes in </w:t>
      </w:r>
      <w:r w:rsidR="00652C9D" w:rsidRPr="009445E1">
        <w:t>later</w:t>
      </w:r>
      <w:r w:rsidRPr="009445E1">
        <w:t xml:space="preserve"> requests via the Authorization header.</w:t>
      </w:r>
    </w:p>
    <w:p w14:paraId="1CF50BB4" w14:textId="77777777" w:rsidR="009445E1" w:rsidRPr="009445E1" w:rsidRDefault="009445E1" w:rsidP="009445E1"/>
    <w:p w14:paraId="7FD7C3D2" w14:textId="2CD22C0C" w:rsidR="009445E1" w:rsidRPr="009445E1" w:rsidRDefault="009445E1" w:rsidP="009445E1">
      <w:r w:rsidRPr="009445E1">
        <w:t xml:space="preserve">Password security follows contemporary best practices through the implementation of </w:t>
      </w:r>
      <w:r w:rsidR="00652C9D" w:rsidRPr="009445E1">
        <w:t>Bcrypt</w:t>
      </w:r>
      <w:r w:rsidRPr="009445E1">
        <w:t xml:space="preserve"> hashing with a computational cost factor of 10 rounds. </w:t>
      </w:r>
      <w:r w:rsidR="00652C9D" w:rsidRPr="009445E1">
        <w:t>Bcrypt</w:t>
      </w:r>
      <w:r w:rsidRPr="009445E1">
        <w:t xml:space="preserve"> was selected over simpler hashing algorithms due to its adaptive nature and resistance to rainbow table attacks, as </w:t>
      </w:r>
      <w:r w:rsidR="00652C9D" w:rsidRPr="009445E1">
        <w:t>found</w:t>
      </w:r>
      <w:r w:rsidRPr="009445E1">
        <w:t xml:space="preserve"> in the security literature review. The algorithm automatically incorporates salt generation, protecting against dictionary attacks and ensuring that identical passwords produce different hash values across different user accounts.</w:t>
      </w:r>
    </w:p>
    <w:p w14:paraId="733B7225" w14:textId="48AB714E" w:rsidR="009445E1" w:rsidRDefault="009445E1" w:rsidP="009445E1">
      <w:r w:rsidRPr="009445E1">
        <w:t xml:space="preserve">The authentication workflow requires users to </w:t>
      </w:r>
      <w:r w:rsidR="00652C9D" w:rsidRPr="009445E1">
        <w:t>send</w:t>
      </w:r>
      <w:r w:rsidRPr="009445E1">
        <w:t xml:space="preserve"> credentials via HTTPS-only endpoints, with all plaintext passwords hashed immediately upon receipt and never stored in logs or temporary storage. Failed authentication attempts increment a counter associated with the user account, implementing the account lockout mechanism detailed in section 3.3.2.</w:t>
      </w:r>
    </w:p>
    <w:p w14:paraId="49DB1A6A" w14:textId="77777777" w:rsidR="0074550A" w:rsidRDefault="0074550A" w:rsidP="009445E1"/>
    <w:p w14:paraId="0AD2E675" w14:textId="77777777" w:rsidR="0074550A" w:rsidRDefault="0074550A" w:rsidP="009445E1"/>
    <w:p w14:paraId="7690E8C6" w14:textId="77777777" w:rsidR="0074550A" w:rsidRDefault="0074550A" w:rsidP="009445E1"/>
    <w:p w14:paraId="0A510AB1" w14:textId="77777777" w:rsidR="00652C9D" w:rsidRDefault="00652C9D" w:rsidP="009445E1"/>
    <w:p w14:paraId="2FA6AA2C" w14:textId="77777777" w:rsidR="00652C9D" w:rsidRDefault="00652C9D" w:rsidP="009445E1"/>
    <w:p w14:paraId="1A987ADB" w14:textId="77777777" w:rsidR="00694426" w:rsidRDefault="00694426" w:rsidP="009445E1"/>
    <w:p w14:paraId="3A77B3E5" w14:textId="77777777" w:rsidR="00694426" w:rsidRDefault="00694426" w:rsidP="009445E1"/>
    <w:p w14:paraId="4C59B53F" w14:textId="77777777" w:rsidR="00694426" w:rsidRDefault="00694426" w:rsidP="009445E1"/>
    <w:p w14:paraId="191A16C7" w14:textId="77777777" w:rsidR="0074550A" w:rsidRDefault="0074550A" w:rsidP="009445E1"/>
    <w:p w14:paraId="3CE9B82E" w14:textId="04B6C8A1" w:rsidR="00903C7D" w:rsidRDefault="00000000" w:rsidP="009445E1">
      <w:pPr>
        <w:pStyle w:val="Heading3"/>
      </w:pPr>
      <w:bookmarkStart w:id="19" w:name="_Toc226705225"/>
      <w:r>
        <w:lastRenderedPageBreak/>
        <w:t>3.3.2 Authorization System</w:t>
      </w:r>
      <w:bookmarkEnd w:id="19"/>
    </w:p>
    <w:p w14:paraId="623075C5" w14:textId="76DF740D" w:rsidR="009445E1" w:rsidRDefault="009445E1" w:rsidP="009445E1">
      <w:r w:rsidRPr="009445E1">
        <w:t>Authorization controls implement Role-Based Access Control (RBAC), providing granular permission management aligned with the principle of least privilege discussed in the Literature Review. The system defines two primary roles: Administrator and User, each with distinct capability sets.</w:t>
      </w:r>
    </w:p>
    <w:p w14:paraId="3829DADA" w14:textId="77777777" w:rsidR="009445E1" w:rsidRPr="009445E1" w:rsidRDefault="009445E1" w:rsidP="009445E1"/>
    <w:p w14:paraId="782300B2" w14:textId="77777777" w:rsidR="009445E1" w:rsidRPr="009445E1" w:rsidRDefault="009445E1" w:rsidP="009445E1">
      <w:r w:rsidRPr="009445E1">
        <w:t>Administrator accounts possess full system access, including user management functions, system configuration modification, and unrestricted device control. User accounts receive limited permissions restricted to device monitoring and basic control operations, without access to sensitive configuration or administrative functions. This segregation prevents privilege escalation and limits the potential damage from compromised user credentials.</w:t>
      </w:r>
    </w:p>
    <w:p w14:paraId="71DEAFB6" w14:textId="77777777" w:rsidR="009445E1" w:rsidRPr="009445E1" w:rsidRDefault="009445E1" w:rsidP="009445E1"/>
    <w:p w14:paraId="0707CD7C" w14:textId="77777777" w:rsidR="009445E1" w:rsidRPr="009445E1" w:rsidRDefault="009445E1" w:rsidP="009445E1">
      <w:r w:rsidRPr="009445E1">
        <w:t>The RBAC implementation leverages ASP.NET Core's authorization middleware, applying the [Authorize] attribute to controller endpoints with role-specific requirements. For example, device control endpoints require authenticated users with the "User" or "Admin" role, while user management endpoints restrict access exclusively to "Admin" role holders. This declarative authorization approach ensures consistent enforcement across all API endpoints.</w:t>
      </w:r>
    </w:p>
    <w:p w14:paraId="5162C4F8" w14:textId="77777777" w:rsidR="009445E1" w:rsidRPr="009445E1" w:rsidRDefault="009445E1" w:rsidP="009445E1"/>
    <w:p w14:paraId="552B3D67" w14:textId="77777777" w:rsidR="009445E1" w:rsidRPr="009445E1" w:rsidRDefault="009445E1" w:rsidP="009445E1">
      <w:r w:rsidRPr="009445E1">
        <w:t>Account lockout mechanisms provide defence against brute-force authentication attacks. The system monitors failed login attempts per username, implementing a threshold of five consecutive failures before triggering a 15-minute account suspension. This duration balances security requirements with user experience considerations, as identified in usability research on authentication systems. The lockout applies to the username rather than IP address, preventing attackers from circumventing protection through IP rotation while avoiding legitimate users being locked out due to shared network addresses.</w:t>
      </w:r>
    </w:p>
    <w:p w14:paraId="08290D68" w14:textId="77777777" w:rsidR="00903C7D" w:rsidRDefault="00000000">
      <w:pPr>
        <w:pStyle w:val="Heading3"/>
      </w:pPr>
      <w:bookmarkStart w:id="20" w:name="_Toc226705226"/>
      <w:r>
        <w:t>3.3.3 Additional Security Layers</w:t>
      </w:r>
      <w:bookmarkEnd w:id="20"/>
    </w:p>
    <w:p w14:paraId="62198015" w14:textId="77777777" w:rsidR="009445E1" w:rsidRPr="009445E1" w:rsidRDefault="009445E1" w:rsidP="009445E1">
      <w:r w:rsidRPr="009445E1">
        <w:t>Beyond authentication and authorization, SmartDash implements multiple defensive layers addressing threats identified in the IoT security literature.</w:t>
      </w:r>
    </w:p>
    <w:p w14:paraId="07538D1C" w14:textId="77777777" w:rsidR="009445E1" w:rsidRPr="009445E1" w:rsidRDefault="009445E1" w:rsidP="009445E1"/>
    <w:p w14:paraId="2B5918BB" w14:textId="77777777" w:rsidR="009445E1" w:rsidRPr="009445E1" w:rsidRDefault="009445E1" w:rsidP="009445E1">
      <w:r w:rsidRPr="009445E1">
        <w:t>HTTPS/TLS encryption ensures all client-server communication occurs over encrypted channels, preventing man-in-the-middle attacks and credential interception. The application enforces HTTPS through automatic HTTP-to-HTTPS redirection and HTTP Strict Transport Security (HSTS) headers, instructing browsers to communicate exclusively via encrypted connections even if users attempt HTTP access.</w:t>
      </w:r>
    </w:p>
    <w:p w14:paraId="14168232" w14:textId="77777777" w:rsidR="009445E1" w:rsidRPr="009445E1" w:rsidRDefault="009445E1" w:rsidP="009445E1"/>
    <w:p w14:paraId="3E8D7DD9" w14:textId="77777777" w:rsidR="009445E1" w:rsidRPr="009445E1" w:rsidRDefault="009445E1" w:rsidP="009445E1">
      <w:r w:rsidRPr="009445E1">
        <w:t>Security headers middleware implements protection against common web vulnerabilities catalogued in the OWASP Top 10. X-Content-Type-Options headers prevent MIME-type sniffing attacks, X-Frame-Options headers protect against clickjacking by preventing the dashboard from being embedded in malicious iframes, and Content Security Policy (CSP) headers restrict resource loading to trusted origins, mitigating cross-site scripting (XSS) attacks.</w:t>
      </w:r>
    </w:p>
    <w:p w14:paraId="5521C4D3" w14:textId="77777777" w:rsidR="009445E1" w:rsidRPr="009445E1" w:rsidRDefault="009445E1" w:rsidP="009445E1"/>
    <w:p w14:paraId="0B88A813" w14:textId="77777777" w:rsidR="009445E1" w:rsidRPr="009445E1" w:rsidRDefault="009445E1" w:rsidP="009445E1">
      <w:r w:rsidRPr="009445E1">
        <w:lastRenderedPageBreak/>
        <w:t>Input validation employs the FluentValidation library to sanitize and validate all user-supplied data before processing. Validation rules enforce constraints on input length, format, and allowed characters, preventing SQL injection attempts (despite the absence of direct database queries in the current implementation), command injection attacks, and other input-based vulnerabilities. The validation middleware rejects malformed requests before they reach business logic layers, implementing defence in depth.</w:t>
      </w:r>
    </w:p>
    <w:p w14:paraId="14A49714" w14:textId="77777777" w:rsidR="009445E1" w:rsidRPr="009445E1" w:rsidRDefault="009445E1" w:rsidP="009445E1"/>
    <w:p w14:paraId="09449A42" w14:textId="77777777" w:rsidR="009445E1" w:rsidRPr="009445E1" w:rsidRDefault="009445E1" w:rsidP="009445E1">
      <w:r w:rsidRPr="009445E1">
        <w:t>Rate limiting middleware protects against denial-of-service attacks and API abuse by restricting request frequency per client. The implementation allows 100 requests per minute per IP address, configurable through application settings. Legitimate users rarely approach this threshold during normal operation, while malicious actors triggering automatic request floods receive HTTP 429 (Too Many Requests) responses, preventing resource exhaustion.</w:t>
      </w:r>
    </w:p>
    <w:p w14:paraId="27DE8E1A" w14:textId="77777777" w:rsidR="009445E1" w:rsidRPr="009445E1" w:rsidRDefault="009445E1" w:rsidP="009445E1"/>
    <w:p w14:paraId="1FFE30CC" w14:textId="77777777" w:rsidR="009445E1" w:rsidRPr="009445E1" w:rsidRDefault="009445E1" w:rsidP="009445E1">
      <w:r w:rsidRPr="009445E1">
        <w:t>Audit logging records all authentication events, authorization failures, and security-relevant operations to persistent storage. Log entries capture timestamp, source IP address, attempted action, and outcome, enabling security incident investigation and compliance auditing. Sensitive information such as passwords never appears in logs, maintaining confidentiality even in audit trails.</w:t>
      </w:r>
    </w:p>
    <w:p w14:paraId="75A2C22C" w14:textId="77777777" w:rsidR="009445E1" w:rsidRPr="009445E1" w:rsidRDefault="009445E1" w:rsidP="009445E1"/>
    <w:p w14:paraId="3C472B73" w14:textId="77777777" w:rsidR="009445E1" w:rsidRDefault="009445E1" w:rsidP="009445E1">
      <w:r w:rsidRPr="009445E1">
        <w:t>This multi-layered security architecture elevates SmartDash's security posture from the minimal 2/10 rating typical of basic IoT implementations to an estimated 8.5/10, as evaluated against the OWASP IoT Top 10 security framework. The remaining gap to perfect security primarily reflects the absence of features beyond the Honours project scope, such as two-factor authentication and automated security scanning, which represent logical extensions for future development.</w:t>
      </w:r>
    </w:p>
    <w:p w14:paraId="610934F9" w14:textId="77777777" w:rsidR="009445E1" w:rsidRDefault="009445E1" w:rsidP="009445E1"/>
    <w:p w14:paraId="3E513D13" w14:textId="17B0F008" w:rsidR="009445E1" w:rsidRDefault="00000000" w:rsidP="00C160D0">
      <w:pPr>
        <w:pStyle w:val="Heading2"/>
      </w:pPr>
      <w:bookmarkStart w:id="21" w:name="_Toc226705227"/>
      <w:r>
        <w:t>3.4 Device Module Development</w:t>
      </w:r>
      <w:bookmarkEnd w:id="21"/>
    </w:p>
    <w:p w14:paraId="35FA13AA" w14:textId="77777777" w:rsidR="00903C7D" w:rsidRDefault="00000000">
      <w:pPr>
        <w:pStyle w:val="Heading3"/>
      </w:pPr>
      <w:bookmarkStart w:id="22" w:name="_Toc226705228"/>
      <w:r>
        <w:t>3.4.1 Camera Module Evolution</w:t>
      </w:r>
      <w:bookmarkEnd w:id="22"/>
    </w:p>
    <w:p w14:paraId="17FC9A46" w14:textId="77777777" w:rsidR="00A13DFF" w:rsidRDefault="00A13DFF" w:rsidP="00A13DFF">
      <w:r w:rsidRPr="00A13DFF">
        <w:t>The camera module development demonstrates professional decision-making, evolving from live streaming attempts through research to pragmatic demonstration architecture.</w:t>
      </w:r>
    </w:p>
    <w:p w14:paraId="1F273469" w14:textId="77777777" w:rsidR="00A13DFF" w:rsidRPr="00A13DFF" w:rsidRDefault="00A13DFF" w:rsidP="00A13DFF"/>
    <w:p w14:paraId="5771773A" w14:textId="79AC73AD" w:rsidR="00D77929" w:rsidRDefault="00D77929" w:rsidP="00D77929">
      <w:pPr>
        <w:pStyle w:val="Heading4"/>
      </w:pPr>
      <w:r>
        <w:t xml:space="preserve"> Initial Approach: FFmpeg with HLS Streaming</w:t>
      </w:r>
    </w:p>
    <w:p w14:paraId="36F7CD1A" w14:textId="77777777" w:rsidR="00D77929" w:rsidRDefault="00D77929" w:rsidP="00D77929"/>
    <w:p w14:paraId="5B8440E6" w14:textId="77777777" w:rsidR="00D77929" w:rsidRDefault="00D77929" w:rsidP="00D77929">
      <w:r>
        <w:t>The project initially implemented live camera streaming using FFmpeg transcoding with HTTP Live Streaming (HLS) delivery, selected based on the Literature Review's analysis of video streaming protocols. FFmpeg provided robust support for the UniFi G5 Pro camera's RTSPS stream, with the transcoding pipeline converting the H.264 video stream into HLS-compatible segments for browser consumption.</w:t>
      </w:r>
    </w:p>
    <w:p w14:paraId="7BBAAB51" w14:textId="77777777" w:rsidR="00D77929" w:rsidRDefault="00D77929" w:rsidP="00D77929"/>
    <w:p w14:paraId="372E6458" w14:textId="77777777" w:rsidR="00D77929" w:rsidRDefault="00D77929" w:rsidP="00D77929"/>
    <w:p w14:paraId="09CC60BC" w14:textId="77777777" w:rsidR="00D77929" w:rsidRDefault="00D77929" w:rsidP="00D77929">
      <w:r>
        <w:lastRenderedPageBreak/>
        <w:t>However, operational testing revealed significant latency issues that rendered the approach unsuitable for real-time security monitoring applications. The HLS protocol's segment-based architecture introduced inherent delays between camera capture and browser display. Initial latency measurements ranged from 5 to 30 seconds depending on network conditions and segment duration settings, far exceeding the sub-second latency requirements identified in the Literature Review for effective security camera applications.</w:t>
      </w:r>
    </w:p>
    <w:p w14:paraId="00A7BAD5" w14:textId="77777777" w:rsidR="00D77929" w:rsidRDefault="00D77929" w:rsidP="00D77929"/>
    <w:p w14:paraId="36B2008E" w14:textId="77777777" w:rsidR="00D77929" w:rsidRDefault="00D77929" w:rsidP="00D77929"/>
    <w:p w14:paraId="65CC088C" w14:textId="542DC35A" w:rsidR="00D77929" w:rsidRDefault="00D77929" w:rsidP="00D77929">
      <w:pPr>
        <w:pStyle w:val="Heading4"/>
      </w:pPr>
      <w:r>
        <w:t xml:space="preserve"> WebRTC Research Phase</w:t>
      </w:r>
    </w:p>
    <w:p w14:paraId="5F70CF34" w14:textId="77777777" w:rsidR="00D77929" w:rsidRDefault="00D77929" w:rsidP="00D77929"/>
    <w:p w14:paraId="05C9F0C2" w14:textId="77777777" w:rsidR="00D77929" w:rsidRDefault="00D77929" w:rsidP="00D77929">
      <w:r>
        <w:t>Recognition of HLS limitations motivated comprehensive research into WebRTC as an alternative low-latency streaming protocol. The Literature Review had identified WebRTC's peer-to-peer architecture and sub-second latency characteristics as theoretically superior for real-time camera applications, warranting detailed technical investigation.</w:t>
      </w:r>
    </w:p>
    <w:p w14:paraId="2F260769" w14:textId="77777777" w:rsidR="00D77929" w:rsidRDefault="00D77929" w:rsidP="00D77929"/>
    <w:p w14:paraId="60F7252E" w14:textId="77777777" w:rsidR="00D77929" w:rsidRDefault="00D77929" w:rsidP="00D77929">
      <w:r>
        <w:t>The research phase produced a complete technical analysis documented in the project repository's WEBRTC_RESEARCH.md file. This analysis evaluated WebRTC's architecture, comparing its peer-to-peer communication model against HLS's traditional client-server approach. WebRTC's ability to achieve latency below one second represented a significant improvement over HLS's 5-30 second delay, directly addressing the primary shortcoming of the initial implementation.</w:t>
      </w:r>
    </w:p>
    <w:p w14:paraId="045A2DFB" w14:textId="77777777" w:rsidR="00D77929" w:rsidRDefault="00D77929" w:rsidP="00D77929"/>
    <w:p w14:paraId="052B4BE1" w14:textId="0419B23E" w:rsidR="00D77929" w:rsidRDefault="0008051B" w:rsidP="00D77929">
      <w:r w:rsidRPr="0008051B">
        <w:t>The research included partial implementation fragments with SignalR Hub for WebRTC signaling and client-side JavaScript for stream handling, identifying go2rtc as middleware for RTSP-to-WebRTC conversion.</w:t>
      </w:r>
    </w:p>
    <w:p w14:paraId="054CF6B4" w14:textId="77777777" w:rsidR="00526FBB" w:rsidRDefault="00526FBB" w:rsidP="00D77929"/>
    <w:p w14:paraId="690ABD18" w14:textId="77777777" w:rsidR="00D77929" w:rsidRDefault="00D77929" w:rsidP="00D77929">
      <w:r>
        <w:t>However, the research also revealed substantial implementation challenges that informed the final architectural decision. WebRTC's peer-to-peer nature requires STUN/TURN server infrastructure to traverse NAT and firewall configurations, introducing additional deployment dependencies and potential connectivity issues in restrictive network environments. The complexity of managing ICE candidate gathering, connection state monitoring, and graceful error handling substantially exceeded the HLS implementation's relative simplicity.</w:t>
      </w:r>
    </w:p>
    <w:p w14:paraId="5C053110" w14:textId="77777777" w:rsidR="00D77929" w:rsidRDefault="00D77929" w:rsidP="00D77929"/>
    <w:p w14:paraId="56D179C5" w14:textId="7E84E01E" w:rsidR="00D77929" w:rsidRDefault="0008051B" w:rsidP="00D77929">
      <w:pPr>
        <w:spacing w:after="240"/>
      </w:pPr>
      <w:r w:rsidRPr="0008051B">
        <w:t>Codec compatibility issues requiring audio transcoding would reintroduce FFmpeg dependencies.</w:t>
      </w:r>
    </w:p>
    <w:p w14:paraId="3D396796" w14:textId="37171FD3" w:rsidR="00D77929" w:rsidRDefault="00D77929" w:rsidP="00D77929">
      <w:pPr>
        <w:pStyle w:val="Heading4"/>
      </w:pPr>
      <w:r>
        <w:t>Decision: Simulated Mode for Demonstration</w:t>
      </w:r>
    </w:p>
    <w:p w14:paraId="5E47CA58" w14:textId="77777777" w:rsidR="00D77929" w:rsidRDefault="00D77929" w:rsidP="00D77929">
      <w:pPr>
        <w:spacing w:after="240"/>
      </w:pPr>
    </w:p>
    <w:p w14:paraId="032A7E8B" w14:textId="77777777" w:rsidR="00D77929" w:rsidRDefault="00D77929" w:rsidP="00D77929">
      <w:r>
        <w:t>Following the comprehensive research phase, a professional decision prioritized demonstration reliability over cutting-edge technical implementation. The final camera module architecture employs simulated mode, playing pre-recorded UniFi G5 Pro camera footage through the browser's standard HTML5 video element.</w:t>
      </w:r>
    </w:p>
    <w:p w14:paraId="1045558B" w14:textId="77777777" w:rsidR="00D77929" w:rsidRDefault="00D77929" w:rsidP="00D77929"/>
    <w:p w14:paraId="4EEF6E12" w14:textId="77777777" w:rsidR="00D77929" w:rsidRDefault="00D77929" w:rsidP="00D77929">
      <w:r>
        <w:lastRenderedPageBreak/>
        <w:t>This decision reflects pragmatic project management rather than technical limitation. The simulated approach guarantees consistent demonstration behaviour regardless of network configuration, eliminates deployment dependencies, and removes potential failure modes from live streaming complexity. Critically, the use of authentic UniFi G5 Pro recordings maintains visual fidelity to the actual camera's output, ensuring the demonstration accurately represents the target deployment scenario's user experience.</w:t>
      </w:r>
    </w:p>
    <w:p w14:paraId="525E7856" w14:textId="77777777" w:rsidR="00D77929" w:rsidRDefault="00D77929" w:rsidP="00D77929"/>
    <w:p w14:paraId="0D3B663E" w14:textId="77777777" w:rsidR="00D77929" w:rsidRDefault="00D77929" w:rsidP="00D77929">
      <w:r>
        <w:t>The simulated mode implementation provides random selection from six pre-recorded video clips, offering demonstration variety while maintaining simplicity. Playback controls allow users to pause, seek, and adjust volume, demonstrating the intended user interface functionality without the brittleness of live streaming connections.</w:t>
      </w:r>
    </w:p>
    <w:p w14:paraId="3ACE1AB0" w14:textId="77777777" w:rsidR="00D77929" w:rsidRDefault="00D77929" w:rsidP="00D77929"/>
    <w:p w14:paraId="02610B73" w14:textId="6BA2BB94" w:rsidR="00D77929" w:rsidRDefault="00F006D1" w:rsidP="00D77929">
      <w:r w:rsidRPr="00F006D1">
        <w:t>The WebRTC research demonstrates technical exploration while the simulated mode reflects professional judgment prioritizing demonstration reliability over premature implementation.</w:t>
      </w:r>
    </w:p>
    <w:p w14:paraId="40C6B7C0" w14:textId="6000DF57" w:rsidR="00D77929" w:rsidRDefault="00D77929" w:rsidP="00D77929">
      <w:r>
        <w:t>The camera module's development trajectory illustrates a key software engineering principle: optimal solutions balance technical capability against project constraints, with professional engineers recognizing when thorough research justifies deferred implementation rather than forced integration of immature components.</w:t>
      </w:r>
    </w:p>
    <w:p w14:paraId="39FDF340" w14:textId="77777777" w:rsidR="00CB7DBF" w:rsidRDefault="00CB7DBF" w:rsidP="00D77929"/>
    <w:p w14:paraId="5799678E" w14:textId="77777777" w:rsidR="00903C7D" w:rsidRDefault="00000000">
      <w:pPr>
        <w:pStyle w:val="Heading3"/>
      </w:pPr>
      <w:bookmarkStart w:id="23" w:name="_Toc226705229"/>
      <w:r>
        <w:t>3.4.2 Aranet4 Sensor Module</w:t>
      </w:r>
      <w:bookmarkEnd w:id="23"/>
    </w:p>
    <w:p w14:paraId="6222C6DF" w14:textId="77777777" w:rsidR="006016DC" w:rsidRPr="006016DC" w:rsidRDefault="006016DC" w:rsidP="006016DC">
      <w:r w:rsidRPr="006016DC">
        <w:t>The Aranet4 environmental sensor integration demonstrates the challenges of platform-specific Bluetooth Low Energy (BLE) implementation and the pragmatic solutions adopted to maintain demonstration reliability. The Aranet4 device measures carbon dioxide concentration, temperature, humidity, and atmospheric pressure, providing comprehensive environmental monitoring capabilities aligned with the project's smart home objectives.</w:t>
      </w:r>
    </w:p>
    <w:p w14:paraId="6B343A7E" w14:textId="77777777" w:rsidR="006016DC" w:rsidRPr="006016DC" w:rsidRDefault="006016DC" w:rsidP="006016DC"/>
    <w:p w14:paraId="2E0F9CE3" w14:textId="06EFD43D" w:rsidR="006016DC" w:rsidRDefault="00CB7DBF" w:rsidP="006016DC">
      <w:r w:rsidRPr="00CB7DBF">
        <w:t>Initial development targeted Web Bluetooth API connectivity, but Windows environment limitations introduced connection instability, motivating the simulated mode approach.</w:t>
      </w:r>
    </w:p>
    <w:p w14:paraId="5F709B22" w14:textId="77777777" w:rsidR="00CB7DBF" w:rsidRPr="006016DC" w:rsidRDefault="00CB7DBF" w:rsidP="006016DC"/>
    <w:p w14:paraId="28027E8B" w14:textId="77777777" w:rsidR="006016DC" w:rsidRPr="006016DC" w:rsidRDefault="006016DC" w:rsidP="006016DC">
      <w:r w:rsidRPr="006016DC">
        <w:t>The Aranet4 manufacturer provides a proprietary communication protocol requiring specific UUID identification for service and characteristic access. While these specifications are publicly documented, the Windows Bluetooth implementation frequently failed to complete the service discovery handshake necessary for establishing reliable data channels. Intermittent connection failures and unpredictable disconnection events during extended operation rendered the live integration unsuitable for demonstration purposes where consistent functionality is essential.</w:t>
      </w:r>
    </w:p>
    <w:p w14:paraId="02BD5851" w14:textId="77777777" w:rsidR="006016DC" w:rsidRPr="006016DC" w:rsidRDefault="006016DC" w:rsidP="006016DC"/>
    <w:p w14:paraId="34F1C948" w14:textId="77777777" w:rsidR="006016DC" w:rsidRPr="006016DC" w:rsidRDefault="006016DC" w:rsidP="006016DC">
      <w:r w:rsidRPr="006016DC">
        <w:t xml:space="preserve">Following the pattern established with the camera module, a professional decision prioritized demonstration reliability through simulated mode implementation. The simulated Aranet4 module generates realistic environmental data based on typical indoor air quality patterns. Carbon dioxide levels fluctuate between 400-1200 parts per million, reflecting normal occupancy variations in residential environments. Temperature readings maintain realistic values between 18-24 degrees Celsius with appropriate correlation to simulated occupancy </w:t>
      </w:r>
      <w:r w:rsidRPr="006016DC">
        <w:lastRenderedPageBreak/>
        <w:t>patterns. Humidity percentages range from 35-65%, and atmospheric pressure values reflect typical sea-level conditions with minor variation.</w:t>
      </w:r>
    </w:p>
    <w:p w14:paraId="3AC3AF4B" w14:textId="77777777" w:rsidR="006016DC" w:rsidRPr="006016DC" w:rsidRDefault="006016DC" w:rsidP="006016DC"/>
    <w:p w14:paraId="00289C74" w14:textId="3A0C6DF3" w:rsidR="006016DC" w:rsidRPr="006016DC" w:rsidRDefault="006016DC" w:rsidP="006016DC">
      <w:r w:rsidRPr="006016DC">
        <w:t xml:space="preserve">The simulation algorithm incorporates temporal variation patterns that mirror actual sensor </w:t>
      </w:r>
      <w:r w:rsidR="00652C9D">
        <w:t>behaviour</w:t>
      </w:r>
      <w:r w:rsidRPr="006016DC">
        <w:t>, including gradual trends rather than random walk patterns. This approach ensures the demonstration accurately represents the intended monitoring functionality while eliminating the brittleness introduced by platform-specific Bluetooth implementation differences. The dashboard correctly displays all four environmental metrics with appropriate units and real-time updates, demonstrating the complete monitoring workflow from data acquisition through visualization.</w:t>
      </w:r>
    </w:p>
    <w:p w14:paraId="3106B734" w14:textId="77777777" w:rsidR="006016DC" w:rsidRPr="006016DC" w:rsidRDefault="006016DC" w:rsidP="006016DC"/>
    <w:p w14:paraId="0904996D" w14:textId="77777777" w:rsidR="006016DC" w:rsidRDefault="006016DC" w:rsidP="006016DC">
      <w:r w:rsidRPr="006016DC">
        <w:t>The decision to employ simulated mode acknowledges the Windows BLE limitations while documenting the implementation pathway for future deployment on platforms with mature Web Bluetooth support. Linux and macOS environments demonstrate substantially better Web Bluetooth reliability, making the live integration pathway viable for production deployment on these platforms. The comprehensive understanding of the Aranet4 protocol and communication requirements remains documented, enabling rapid transition to live mode when deployment platform constraints permit.</w:t>
      </w:r>
    </w:p>
    <w:p w14:paraId="6277E81C" w14:textId="77777777" w:rsidR="006016DC" w:rsidRDefault="006016DC" w:rsidP="006016DC"/>
    <w:p w14:paraId="688167CB" w14:textId="107E9071" w:rsidR="00903C7D" w:rsidRDefault="00000000" w:rsidP="006016DC">
      <w:pPr>
        <w:pStyle w:val="Heading2"/>
      </w:pPr>
      <w:bookmarkStart w:id="24" w:name="_Toc226705230"/>
      <w:r>
        <w:t>3.4.3 Smart Plug Module</w:t>
      </w:r>
      <w:bookmarkEnd w:id="24"/>
    </w:p>
    <w:p w14:paraId="288A4BDD" w14:textId="77777777" w:rsidR="00C36E7A" w:rsidRDefault="00C36E7A" w:rsidP="00C36E7A">
      <w:r>
        <w:t>The smart plug module provides power monitoring and control capabilities, demonstrating both the integration potential with commercial IoT devices and the strategic simplification decisions that prioritized project scope management. The implementation targets TP-Link Kasa HS110 smart plugs, widely deployed consumer devices offering power measurement and remote switching capabilities through a local network API.</w:t>
      </w:r>
    </w:p>
    <w:p w14:paraId="5C8D1601" w14:textId="77777777" w:rsidR="00C36E7A" w:rsidRDefault="00C36E7A" w:rsidP="00C36E7A"/>
    <w:p w14:paraId="1E42FF00" w14:textId="77777777" w:rsidR="00CB7DBF" w:rsidRPr="00CB7DBF" w:rsidRDefault="00CB7DBF" w:rsidP="00CB7DBF">
      <w:r w:rsidRPr="00CB7DBF">
        <w:t>Integration employs python-kasa library for local Kasa protocol communication, enabling power monitoring and control without cloud dependencies.</w:t>
      </w:r>
    </w:p>
    <w:p w14:paraId="1DB4A154" w14:textId="77777777" w:rsidR="00C36E7A" w:rsidRDefault="00C36E7A" w:rsidP="00C36E7A"/>
    <w:p w14:paraId="359DD59A" w14:textId="77777777" w:rsidR="00C36E7A" w:rsidRDefault="00C36E7A" w:rsidP="00C36E7A">
      <w:r>
        <w:t>Implementation research confirmed technical feasibility through successful communication with physical HS110 hardware during development testing. The integration code successfully retrieved real-time power consumption measurements, toggled device states, and maintained stable connections across extended operation periods. However, consistent with the camera and sensor module decisions, the final demonstration employs simulated mode to ensure reliable functionality independent of hardware availability or network configuration complexity.</w:t>
      </w:r>
    </w:p>
    <w:p w14:paraId="031856BB" w14:textId="77777777" w:rsidR="00C36E7A" w:rsidRDefault="00C36E7A" w:rsidP="00C36E7A"/>
    <w:p w14:paraId="57C3F8FB" w14:textId="5D49F097" w:rsidR="00C36E7A" w:rsidRDefault="00C36E7A" w:rsidP="00C36E7A">
      <w:r>
        <w:t xml:space="preserve">The simulated smart plug generates realistic power consumption patterns reflecting typical household device </w:t>
      </w:r>
      <w:r w:rsidR="00652C9D">
        <w:t>behaviour</w:t>
      </w:r>
      <w:r>
        <w:t xml:space="preserve">. When switched on, power readings fluctuate between 45-205 watts, simulating variable load devices such as laptop computers or entertainment systems. The variation pattern incorporates realistic noise and gradual trends rather than static values, accurately representing actual smart plug telemetry. When switched off, power consumption </w:t>
      </w:r>
      <w:r>
        <w:lastRenderedPageBreak/>
        <w:t>correctly reports zero watts, with the transition between states occurring instantaneously as observed with physical hardware.</w:t>
      </w:r>
    </w:p>
    <w:p w14:paraId="1433A61B" w14:textId="77777777" w:rsidR="00C36E7A" w:rsidRDefault="00C36E7A" w:rsidP="00C36E7A"/>
    <w:p w14:paraId="455EDB25" w14:textId="1C781A06" w:rsidR="00C36E7A" w:rsidRDefault="00C36E7A" w:rsidP="00C36E7A">
      <w:r>
        <w:t>The simulation implementation demonstrates the complete smart plug functionality including state management, power monitoring visualization, and user control interfaces. The dashboard presents real-time power readings with appropriate units, historical consumption trends, and responsive on/off controls, successfully illustrating the intended user experience. The documented Kasa integration code remains available in the project repository, enabling straightforward activation of live mode for deployment scenarios where physical smart plug hardware is available.</w:t>
      </w:r>
    </w:p>
    <w:p w14:paraId="0E46C9D8" w14:textId="77777777" w:rsidR="00C36E7A" w:rsidRDefault="00C36E7A" w:rsidP="00C36E7A"/>
    <w:p w14:paraId="5A0B2AA2" w14:textId="77777777" w:rsidR="00903C7D" w:rsidRDefault="00000000">
      <w:pPr>
        <w:pStyle w:val="Heading2"/>
      </w:pPr>
      <w:bookmarkStart w:id="25" w:name="_Toc226705231"/>
      <w:r>
        <w:t>3.5 Frontend Development</w:t>
      </w:r>
      <w:bookmarkEnd w:id="25"/>
    </w:p>
    <w:p w14:paraId="24812F47" w14:textId="77777777" w:rsidR="00C36E7A" w:rsidRDefault="00C36E7A" w:rsidP="00C36E7A">
      <w:r>
        <w:t>The frontend architecture employs vanilla JavaScript with minimal framework dependencies, prioritizing simplicity and maintainability over complex abstraction layers. This approach aligns with the project's objective of creating an accessible, understandable codebase that demonstrates fundamental web development principles without requiring mastery of heavyweight frontend frameworks.</w:t>
      </w:r>
    </w:p>
    <w:p w14:paraId="0AFF6B06" w14:textId="77777777" w:rsidR="00C36E7A" w:rsidRDefault="00C36E7A" w:rsidP="00C36E7A"/>
    <w:p w14:paraId="03B96973" w14:textId="77777777" w:rsidR="00C36E7A" w:rsidRDefault="00C36E7A" w:rsidP="00C36E7A">
      <w:r>
        <w:t>The single-page application architecture consolidates all interface functionality within a unified HTML document, eliminating multi-page navigation complexity and reducing server request overhead. JavaScript handles all dynamic content updates, state management, and user interaction responses without requiring page reloads. This approach delivers responsive user experience characteristics comparable to framework-heavy implementations while maintaining transparent, approachable code structure.</w:t>
      </w:r>
    </w:p>
    <w:p w14:paraId="7B0F10F4" w14:textId="77777777" w:rsidR="00C36E7A" w:rsidRDefault="00C36E7A" w:rsidP="00C36E7A"/>
    <w:p w14:paraId="0C0A58FB" w14:textId="77777777" w:rsidR="00C36E7A" w:rsidRDefault="00C36E7A" w:rsidP="00C36E7A">
      <w:r>
        <w:t>State management implements a straightforward pattern using JavaScript objects for device data storage and DOM manipulation for view updates. Rather than employing complex state management libraries with unidirectional data flow architectures, the implementation uses direct object property updates paired with targeted DOM element modifications. This approach proves entirely sufficient for the dashboard's relatively simple state requirements while remaining immediately comprehensible to developers unfamiliar with specialized state management patterns.</w:t>
      </w:r>
    </w:p>
    <w:p w14:paraId="04043DE0" w14:textId="77777777" w:rsidR="00C36E7A" w:rsidRDefault="00C36E7A" w:rsidP="00C36E7A"/>
    <w:p w14:paraId="31C65FB1" w14:textId="481DDE4B" w:rsidR="00C36E7A" w:rsidRDefault="00C36E7A" w:rsidP="00C36E7A">
      <w:r>
        <w:t xml:space="preserve">The visual design employs custom CSS implementing a gradient-based </w:t>
      </w:r>
      <w:r w:rsidR="00652C9D">
        <w:t>colour</w:t>
      </w:r>
      <w:r>
        <w:t xml:space="preserve"> scheme that provides professional aesthetic quality without requiring design framework dependencies. The interface uses CSS Grid and Flexbox for responsive layout management, ensuring appropriate display across varying screen sizes and device orientations. </w:t>
      </w:r>
      <w:r w:rsidR="00652C9D">
        <w:t>Colour</w:t>
      </w:r>
      <w:r>
        <w:t xml:space="preserve"> selections prioritize readability through sufficient contrast ratios, supporting accessibility requirements for users with visual processing variations.</w:t>
      </w:r>
    </w:p>
    <w:p w14:paraId="2251CE50" w14:textId="77777777" w:rsidR="00C36E7A" w:rsidRDefault="00C36E7A" w:rsidP="00C36E7A"/>
    <w:p w14:paraId="376491B4" w14:textId="77777777" w:rsidR="00C36E7A" w:rsidRDefault="00C36E7A" w:rsidP="00C36E7A">
      <w:r>
        <w:t xml:space="preserve">Component organization follows functional separation principles, with distinct JavaScript modules handling authentication, device control, and data visualization responsibilities. Each </w:t>
      </w:r>
      <w:r>
        <w:lastRenderedPageBreak/>
        <w:t>module exports clearly defined interfaces, enabling independent testing and straightforward maintenance. The modular structure demonstrates professional code organization without requiring build tool complexity or transpilation pipelines.</w:t>
      </w:r>
    </w:p>
    <w:p w14:paraId="28367A89" w14:textId="77777777" w:rsidR="00C36E7A" w:rsidRDefault="00C36E7A" w:rsidP="00C36E7A"/>
    <w:p w14:paraId="4D07B2EF" w14:textId="77777777" w:rsidR="00C36E7A" w:rsidRDefault="00C36E7A" w:rsidP="00C36E7A">
      <w:r>
        <w:t>API communication implements the Fetch API for asynchronous server requests, handling authentication token injection and error response processing. The implementation includes appropriate error handling for network failures, authentication expiration, and malformed responses, providing user-friendly error messages rather than exposing technical failure details. Loading indicators communicate request progress during longer operations, maintaining user awareness of system state.</w:t>
      </w:r>
    </w:p>
    <w:p w14:paraId="3B685A82" w14:textId="77777777" w:rsidR="00C36E7A" w:rsidRDefault="00C36E7A" w:rsidP="00C36E7A"/>
    <w:p w14:paraId="18EE23D3" w14:textId="2D650558" w:rsidR="00C36E7A" w:rsidRDefault="00C36E7A" w:rsidP="00C36E7A">
      <w:r>
        <w:t>The development approach demonstrates that professional web applications need not require complex framework ecosystems to deliver quality user experiences. The resulting codebase remains accessible to developers with fundamental JavaScript knowledge while exhibiting production-quality characteristics including responsive design, error handling, and professional visual presentation.</w:t>
      </w:r>
    </w:p>
    <w:p w14:paraId="0250B12C" w14:textId="77777777" w:rsidR="00C36E7A" w:rsidRDefault="00C36E7A" w:rsidP="00C36E7A"/>
    <w:p w14:paraId="03A5E70C" w14:textId="77777777" w:rsidR="00C36E7A" w:rsidRDefault="00C36E7A" w:rsidP="00C36E7A"/>
    <w:p w14:paraId="5344FCF4" w14:textId="77777777" w:rsidR="00C160D0" w:rsidRDefault="00C160D0" w:rsidP="00364091">
      <w:pPr>
        <w:rPr>
          <w:b/>
          <w:bCs/>
        </w:rPr>
      </w:pPr>
    </w:p>
    <w:p w14:paraId="3E3D0C18" w14:textId="541C656E" w:rsidR="00903C7D" w:rsidRDefault="00000000" w:rsidP="00364091">
      <w:pPr>
        <w:pStyle w:val="Heading1"/>
      </w:pPr>
      <w:bookmarkStart w:id="26" w:name="_Toc226705233"/>
      <w:r>
        <w:t>Chapter 4: Evaluation and Discussion</w:t>
      </w:r>
      <w:bookmarkEnd w:id="26"/>
    </w:p>
    <w:p w14:paraId="419EDA7B" w14:textId="1200D5D4" w:rsidR="00903C7D" w:rsidRDefault="00000000" w:rsidP="00364091">
      <w:pPr>
        <w:pStyle w:val="Heading2"/>
      </w:pPr>
      <w:bookmarkStart w:id="27" w:name="_Toc226705234"/>
      <w:r>
        <w:t>4.1 Evaluation Strategy</w:t>
      </w:r>
      <w:bookmarkEnd w:id="27"/>
    </w:p>
    <w:p w14:paraId="2E9CE303" w14:textId="77777777" w:rsidR="00364091" w:rsidRDefault="00364091" w:rsidP="00364091">
      <w:r>
        <w:t>The evaluation of SmartDash employs a multi-dimensional assessment framework examining functional capabilities, security posture, code quality, and overall project success against defined objectives. This systematic approach provides comprehensive understanding of both achievements and limitations, supporting honest critical analysis rather than selective highlighting of successful elements.</w:t>
      </w:r>
    </w:p>
    <w:p w14:paraId="53BDAA27" w14:textId="77777777" w:rsidR="00364091" w:rsidRDefault="00364091" w:rsidP="00364091"/>
    <w:p w14:paraId="2E357F9F" w14:textId="77777777" w:rsidR="00364091" w:rsidRDefault="00364091" w:rsidP="00364091">
      <w:r>
        <w:t>The evaluation methodology combines objective metrics with qualitative assessment. Functional evaluation verifies device control capabilities, real-time data updates, and system reliability through operational testing across representative use cases. Security evaluation applies the OWASP IoT Top 10 framework, providing structured assessment methodology enabling comparison against industry security baselines. Code quality analysis examines maintainability metrics including modularity, documentation coverage, naming conventions, and adherence to established design patterns.</w:t>
      </w:r>
    </w:p>
    <w:p w14:paraId="556DCE5A" w14:textId="77777777" w:rsidR="00364091" w:rsidRDefault="00364091" w:rsidP="00364091"/>
    <w:p w14:paraId="7092397F" w14:textId="409D98C6" w:rsidR="00364091" w:rsidRDefault="00364091" w:rsidP="00364091">
      <w:r>
        <w:t xml:space="preserve">This multi-faceted evaluation approach aligns with professional software development practices where product assessment considers multiple stakeholder perspectives rather than single success criteria. The functional evaluation addresses user requirements for reliable device control. The security evaluation responds to the identified research gap regarding </w:t>
      </w:r>
      <w:r>
        <w:lastRenderedPageBreak/>
        <w:t xml:space="preserve">inadequate IoT security implementations. The code quality assessment </w:t>
      </w:r>
      <w:r w:rsidR="00652C9D">
        <w:t>recognise</w:t>
      </w:r>
      <w:r>
        <w:t>s that long-term project value depends on maintainability and extensibility beyond initial development.</w:t>
      </w:r>
    </w:p>
    <w:p w14:paraId="34B49F12" w14:textId="77777777" w:rsidR="00364091" w:rsidRDefault="00364091" w:rsidP="00364091"/>
    <w:p w14:paraId="6F4B584B" w14:textId="1047389A" w:rsidR="00364091" w:rsidRDefault="00364091" w:rsidP="00364091">
      <w:r>
        <w:t>The evaluation acknowledges inherent limitations in self-assessment of one's own work, maintaining awareness that external review might identify issues overlooked during development. However, the systematic frameworks employed provide structure reducing subjective bias, while the commitment to honest reporting of both successes and failures demonstrates professional integrity essential for credible evaluation.</w:t>
      </w:r>
    </w:p>
    <w:p w14:paraId="75D5835A" w14:textId="77777777" w:rsidR="00364091" w:rsidRDefault="00364091" w:rsidP="00364091"/>
    <w:p w14:paraId="44607E03" w14:textId="77777777" w:rsidR="00364091" w:rsidRDefault="00364091" w:rsidP="00364091"/>
    <w:p w14:paraId="5489837D" w14:textId="77777777" w:rsidR="00364091" w:rsidRDefault="00364091" w:rsidP="00364091"/>
    <w:p w14:paraId="4A816C38" w14:textId="77777777" w:rsidR="00364091" w:rsidRDefault="00364091" w:rsidP="00364091"/>
    <w:p w14:paraId="3C0DEF94" w14:textId="77777777" w:rsidR="00364091" w:rsidRDefault="00364091" w:rsidP="00364091"/>
    <w:p w14:paraId="6BDDD762" w14:textId="77777777" w:rsidR="00364091" w:rsidRDefault="00364091" w:rsidP="00364091"/>
    <w:p w14:paraId="6F4E72E9" w14:textId="77777777" w:rsidR="00364091" w:rsidRDefault="00364091" w:rsidP="00364091"/>
    <w:p w14:paraId="753838D2" w14:textId="77777777" w:rsidR="00364091" w:rsidRDefault="00364091" w:rsidP="00364091"/>
    <w:p w14:paraId="643A7E9F" w14:textId="77777777" w:rsidR="00364091" w:rsidRDefault="00364091" w:rsidP="00364091"/>
    <w:p w14:paraId="50B51777" w14:textId="77777777" w:rsidR="00364091" w:rsidRDefault="00364091" w:rsidP="00364091"/>
    <w:p w14:paraId="3B6A90F2" w14:textId="77777777" w:rsidR="00364091" w:rsidRDefault="00364091" w:rsidP="00364091"/>
    <w:p w14:paraId="32EFB2FF" w14:textId="77777777" w:rsidR="00364091" w:rsidRDefault="00364091" w:rsidP="00364091"/>
    <w:p w14:paraId="2CC70873" w14:textId="77777777" w:rsidR="002C22E8" w:rsidRDefault="002C22E8" w:rsidP="00364091"/>
    <w:p w14:paraId="785881E0" w14:textId="77777777" w:rsidR="002C22E8" w:rsidRDefault="002C22E8" w:rsidP="00364091"/>
    <w:p w14:paraId="4D8F8CE6" w14:textId="77777777" w:rsidR="002C22E8" w:rsidRDefault="002C22E8" w:rsidP="00364091"/>
    <w:p w14:paraId="3DE8B4FE" w14:textId="5439F7C4" w:rsidR="00364091" w:rsidRDefault="00000000" w:rsidP="00364091">
      <w:pPr>
        <w:pStyle w:val="Heading2"/>
      </w:pPr>
      <w:bookmarkStart w:id="28" w:name="_Toc226705235"/>
      <w:r>
        <w:t>4.2 Functional Evaluation</w:t>
      </w:r>
      <w:bookmarkEnd w:id="28"/>
    </w:p>
    <w:p w14:paraId="75B3701B" w14:textId="77777777" w:rsidR="00364091" w:rsidRDefault="00364091" w:rsidP="00364091">
      <w:r>
        <w:t>The functional evaluation assessed SmartDash's core capabilities across device control, data visualization, and system reliability dimensions. Testing verified that all implemented features performed according to specifications, with the dashboard successfully demonstrating unified control over heterogeneous device categories through consistent interfaces.</w:t>
      </w:r>
    </w:p>
    <w:p w14:paraId="7FE0B5B7" w14:textId="77777777" w:rsidR="00364091" w:rsidRDefault="00364091" w:rsidP="00364091"/>
    <w:p w14:paraId="6AA81BB3" w14:textId="21053919" w:rsidR="00364091" w:rsidRDefault="002C22E8" w:rsidP="00364091">
      <w:r w:rsidRPr="002C22E8">
        <w:t xml:space="preserve">Device control operates reliably across camera, sensor, and smart plug modules with responsive interfaces and consistent </w:t>
      </w:r>
      <w:r w:rsidR="0098040A" w:rsidRPr="002C22E8">
        <w:t>performance.</w:t>
      </w:r>
      <w:r w:rsidR="0098040A">
        <w:t xml:space="preserve"> And</w:t>
      </w:r>
      <w:r w:rsidR="00364091">
        <w:t xml:space="preserve"> realistic value ranges, successfully simulating the monitoring capabilities intended for production deployment. The smart plug module accurately reflects power state changes, with simulated consumption values exhibiting realistic variation patterns and instantaneous state transitions matching physical device </w:t>
      </w:r>
      <w:r w:rsidR="00652C9D">
        <w:t>behaviour</w:t>
      </w:r>
      <w:r w:rsidR="00364091">
        <w:t>.</w:t>
      </w:r>
    </w:p>
    <w:p w14:paraId="4E3B835C" w14:textId="77777777" w:rsidR="00364091" w:rsidRDefault="00364091" w:rsidP="00364091"/>
    <w:p w14:paraId="5C2B3863" w14:textId="77777777" w:rsidR="00364091" w:rsidRDefault="00364091" w:rsidP="00364091">
      <w:r>
        <w:t xml:space="preserve">Real-time data updates function correctly across all dashboard components. The sensor module refreshes environmental metrics at five-second intervals, providing smooth data flow without overwhelming network resources or degrading user interface responsiveness. Power consumption readings update continuously when the smart plug operates in the on state, with the visualization effectively communicating current usage through both numeric displays and graphical indicators. The update mechanism handles state changes gracefully, with transitions </w:t>
      </w:r>
      <w:r>
        <w:lastRenderedPageBreak/>
        <w:t>between on and off states occurring smoothly without interface glitches or data inconsistencies.</w:t>
      </w:r>
    </w:p>
    <w:p w14:paraId="011F1140" w14:textId="77777777" w:rsidR="00364091" w:rsidRDefault="00364091" w:rsidP="00364091"/>
    <w:p w14:paraId="1FE56B37" w14:textId="77777777" w:rsidR="00364091" w:rsidRDefault="00364091" w:rsidP="00364091">
      <w:r>
        <w:t>System reliability testing revealed stable operation during extended use periods. The dashboard maintains responsive performance across multiple hour-long sessions without memory leaks, connection failures, or degraded responsiveness. Authentication sessions persist correctly through the configured eight-hour expiration window, with token renewal functioning transparently without requiring user intervention. Error handling mechanisms perform appropriately, providing user-friendly messages for simulated failure conditions including network timeouts, invalid credentials, and malformed server responses.</w:t>
      </w:r>
    </w:p>
    <w:p w14:paraId="3F4EE1D7" w14:textId="77777777" w:rsidR="00364091" w:rsidRDefault="00364091" w:rsidP="00364091"/>
    <w:p w14:paraId="503AD7AC" w14:textId="77777777" w:rsidR="00364091" w:rsidRDefault="00364091" w:rsidP="00364091">
      <w:r>
        <w:t>User interface responsiveness meets professional standards across tested browsers and screen sizes. The single-page application architecture delivers instant navigation between dashboard sections without page reloads or loading delays. CSS Grid and Flexbox layouts adapt correctly to varying viewport dimensions, maintaining usability on desktop displays ranging from 1366×768 through 4K resolutions. Touch target sizes accommodate both mouse and touch input methods, supporting accessibility requirements for users with varying motor control capabilities.</w:t>
      </w:r>
    </w:p>
    <w:p w14:paraId="7C70CC7B" w14:textId="77777777" w:rsidR="00364091" w:rsidRDefault="00364091" w:rsidP="00364091"/>
    <w:p w14:paraId="3C7E8765" w14:textId="0E617336" w:rsidR="00364091" w:rsidRDefault="00364091" w:rsidP="00364091">
      <w:r>
        <w:t>The functional evaluation confirms that SmartDash successfully achieves its core objective of providing unified device control through accessible interfaces. While simulated modes replace live device integration, the demonstration accurately represents the intended user experience and validates the architectural approach's technical feasibility for production deployment.</w:t>
      </w:r>
    </w:p>
    <w:p w14:paraId="127DB649" w14:textId="77777777" w:rsidR="00903C7D" w:rsidRDefault="00000000">
      <w:pPr>
        <w:pStyle w:val="Heading2"/>
      </w:pPr>
      <w:bookmarkStart w:id="29" w:name="_Toc226705236"/>
      <w:r>
        <w:t>4.3 Security Evaluation</w:t>
      </w:r>
      <w:bookmarkEnd w:id="29"/>
    </w:p>
    <w:p w14:paraId="09C6529D" w14:textId="486E47CC" w:rsidR="00364091" w:rsidRDefault="00364091" w:rsidP="00364091">
      <w:r>
        <w:t>The security evaluation employs the OWASP IoT Top 10 framework as the assessment methodology, providing structured analysis of protection against common IoT vulnerabilities. This framework enables objective rating against industry-</w:t>
      </w:r>
      <w:r w:rsidR="00652C9D">
        <w:t>recognise</w:t>
      </w:r>
      <w:r>
        <w:t>d security standards, supporting meaningful comparison with typical consumer IoT implementations.</w:t>
      </w:r>
    </w:p>
    <w:p w14:paraId="185C10E0" w14:textId="77777777" w:rsidR="00364091" w:rsidRDefault="00364091" w:rsidP="00364091"/>
    <w:p w14:paraId="1F0031ED" w14:textId="77777777" w:rsidR="00364091" w:rsidRDefault="00364091" w:rsidP="00364091">
      <w:r>
        <w:t>SmartDash achieves an estimated security rating of 8.5 out of 10 when evaluated against OWASP IoT Top 10 criteria, substantially exceeding the 2-3 out of 10 rating typical of basic consumer IoT devices. This elevated security posture results from deliberate architectural decisions prioritizing security from initial design rather than treating it as an auxiliary feature added after core functionality implementation.</w:t>
      </w:r>
    </w:p>
    <w:p w14:paraId="65880EB0" w14:textId="77777777" w:rsidR="00364091" w:rsidRDefault="00364091" w:rsidP="00364091"/>
    <w:p w14:paraId="68CF8287" w14:textId="1F916F1C" w:rsidR="00364091" w:rsidRDefault="00CB7DBF" w:rsidP="00364091">
      <w:r w:rsidRPr="00CB7DBF">
        <w:t>Strong protection across OWASP categories includes BCrypt password hashing, HTTPS/TLS enforcement, and local deployment eliminating external API exposure.</w:t>
      </w:r>
    </w:p>
    <w:p w14:paraId="6D1376D5" w14:textId="77777777" w:rsidR="00CB7DBF" w:rsidRDefault="00CB7DBF" w:rsidP="00364091"/>
    <w:p w14:paraId="7BCF75D7" w14:textId="3013EC2D" w:rsidR="00364091" w:rsidRDefault="00364091" w:rsidP="00364091">
      <w:r>
        <w:t xml:space="preserve">Insufficient privacy protection (I5) receives strong mitigation through the local processing architecture. By eliminating cloud data transmission, the system removes the primary privacy concern identified in commercial IoT platforms. User data remains entirely on local infrastructure under user control, with no external parties gaining access to household activity </w:t>
      </w:r>
      <w:r>
        <w:lastRenderedPageBreak/>
        <w:t xml:space="preserve">patterns or </w:t>
      </w:r>
      <w:r w:rsidR="00652C9D">
        <w:t>behaviour</w:t>
      </w:r>
      <w:r>
        <w:t>al data. This architectural choice provides privacy protection surpassing most commercial alternatives regardless of their security feature implementations.</w:t>
      </w:r>
    </w:p>
    <w:p w14:paraId="60E8C286" w14:textId="77777777" w:rsidR="00364091" w:rsidRDefault="00364091" w:rsidP="00364091"/>
    <w:p w14:paraId="5C7B6D9D" w14:textId="77777777" w:rsidR="00364091" w:rsidRDefault="00364091" w:rsidP="00364091">
      <w:r>
        <w:t>Insecure data transfer and storage (I6) receives comprehensive protection. All client-server communication occurs over encrypted HTTPS channels with TLS 1.2 or higher. Passwords never transit networks in plaintext, undergoing immediate hashing upon receipt at server endpoints. Database storage employs BCrypt for credentials and encrypted configuration values for sensitive settings. Audit logs capture security events without exposing sensitive information like passwords or session tokens.</w:t>
      </w:r>
    </w:p>
    <w:p w14:paraId="0628FF33" w14:textId="77777777" w:rsidR="00364091" w:rsidRDefault="00364091" w:rsidP="00364091"/>
    <w:p w14:paraId="6DD2EEDD" w14:textId="77777777" w:rsidR="00364091" w:rsidRDefault="00364091" w:rsidP="00364091">
      <w:r>
        <w:t>Default settings (I8) receive attention through secure-by-default configuration. New user accounts require strong password complexity meeting minimum length and character variety requirements. Session timeouts default to eight hours balancing security with usability. The system ships without default administrative credentials, requiring explicit account creation during initial setup.</w:t>
      </w:r>
    </w:p>
    <w:p w14:paraId="50227BFC" w14:textId="77777777" w:rsidR="00364091" w:rsidRDefault="00364091" w:rsidP="00364091"/>
    <w:p w14:paraId="55FB5B5F" w14:textId="77777777" w:rsidR="00364091" w:rsidRDefault="00364091" w:rsidP="00364091">
      <w:r>
        <w:t>Physical hardening (I9) and lack of device management (I10) receive lower scores due to project scope constraints. Physical security depends on deployment environment rather than application features. Device management capabilities remain basic, lacking features like automated security scanning, vulnerability assessment, or centralized firmware update mechanisms that would characterize enterprise-grade implementations.</w:t>
      </w:r>
    </w:p>
    <w:p w14:paraId="26ED29C6" w14:textId="77777777" w:rsidR="00364091" w:rsidRDefault="00364091" w:rsidP="00364091"/>
    <w:p w14:paraId="736857BC" w14:textId="77777777" w:rsidR="00364091" w:rsidRDefault="00364091" w:rsidP="00364091">
      <w:r>
        <w:t>The remaining 1.5 point gap to perfect security reflects conscious scope decisions rather than oversight. Two-factor authentication, automated security scanning, and comprehensive device management represent logical extensions beyond Honours project constraints. The documented security architecture provides clear pathways for implementing these enhancements in future iterations.</w:t>
      </w:r>
    </w:p>
    <w:p w14:paraId="04FABA17" w14:textId="77777777" w:rsidR="00364091" w:rsidRDefault="00364091" w:rsidP="00364091"/>
    <w:p w14:paraId="08BD7D20" w14:textId="21C1C253" w:rsidR="00364091" w:rsidRDefault="00364091" w:rsidP="00364091">
      <w:r>
        <w:t>This security evaluation demonstrates that accessible IoT dashboards need not sacrifice security for usability. The 8.5/10 rating proves that academic projects can achieve security standards exceeding commercial products through careful architectural planning and systematic implementation of established security practices.</w:t>
      </w:r>
    </w:p>
    <w:p w14:paraId="11697831" w14:textId="77777777" w:rsidR="00903C7D" w:rsidRDefault="00000000">
      <w:pPr>
        <w:pStyle w:val="Heading2"/>
      </w:pPr>
      <w:bookmarkStart w:id="30" w:name="_Toc226705237"/>
      <w:r>
        <w:t>4.4 Code Quality and Maintainability</w:t>
      </w:r>
      <w:bookmarkEnd w:id="30"/>
    </w:p>
    <w:p w14:paraId="7FC6689E" w14:textId="77777777" w:rsidR="00364091" w:rsidRPr="00364091" w:rsidRDefault="00364091" w:rsidP="00364091">
      <w:r w:rsidRPr="00364091">
        <w:t>Code quality assessment examines maintainability, readability, and adherence to established software engineering principles. The evaluation considers that long-term project value depends on how easily future developers can understand, modify, and extend the codebase rather than mere functional correctness.</w:t>
      </w:r>
    </w:p>
    <w:p w14:paraId="79A86736" w14:textId="77777777" w:rsidR="00364091" w:rsidRPr="00364091" w:rsidRDefault="00364091" w:rsidP="00364091"/>
    <w:p w14:paraId="4C8C7F86" w14:textId="77777777" w:rsidR="00364091" w:rsidRPr="00364091" w:rsidRDefault="00364091" w:rsidP="00364091">
      <w:r w:rsidRPr="00364091">
        <w:t xml:space="preserve">The modular architecture demonstrates strong separation of concerns. Backend controllers handle distinct responsibilities without circular dependencies or tight coupling. Device service classes implement standardized interfaces enabling new device types to integrate through consistent patterns. Frontend JavaScript modules separate authentication, device control, and </w:t>
      </w:r>
      <w:r w:rsidRPr="00364091">
        <w:lastRenderedPageBreak/>
        <w:t>data visualization logic, allowing independent testing and modification of individual components.</w:t>
      </w:r>
    </w:p>
    <w:p w14:paraId="450509BA" w14:textId="77777777" w:rsidR="00364091" w:rsidRPr="00364091" w:rsidRDefault="00364091" w:rsidP="00364091"/>
    <w:p w14:paraId="6D52FA70" w14:textId="77777777" w:rsidR="00364091" w:rsidRPr="00364091" w:rsidRDefault="00364091" w:rsidP="00364091">
      <w:r w:rsidRPr="00364091">
        <w:t>Naming conventions maintain consistency and clarity throughout the codebase. Variables employ descriptive names indicating purpose and data type. Functions use verb-noun combinations clearly expressing operations performed. Class names follow established conventions with Controller, Service, and Model suffixes distinguishing architectural layers. This naming discipline reduces cognitive load when navigating unfamiliar code sections.</w:t>
      </w:r>
    </w:p>
    <w:p w14:paraId="235E7AAC" w14:textId="77777777" w:rsidR="00364091" w:rsidRPr="00364091" w:rsidRDefault="00364091" w:rsidP="00364091"/>
    <w:p w14:paraId="7A94E62F" w14:textId="77777777" w:rsidR="00364091" w:rsidRPr="00364091" w:rsidRDefault="00364091" w:rsidP="00364091">
      <w:r w:rsidRPr="00364091">
        <w:t>Documentation coverage supports code comprehension and knowledge transfer. API endpoints include XML documentation comments specifying parameters, return values, and potential exceptions. Complex algorithms include inline comments explaining logic flow and design rationale. The README file provides deployment instructions, dependency requirements, and architecture overview. The WebRTC research documentation exemplifies thorough technical analysis captured for future reference.</w:t>
      </w:r>
    </w:p>
    <w:p w14:paraId="3D4F80C7" w14:textId="77777777" w:rsidR="00364091" w:rsidRPr="00364091" w:rsidRDefault="00364091" w:rsidP="00364091"/>
    <w:p w14:paraId="20850E60" w14:textId="273287F8" w:rsidR="00364091" w:rsidRPr="00364091" w:rsidRDefault="00CB7DBF" w:rsidP="00364091">
      <w:r w:rsidRPr="00CB7DBF">
        <w:t>Design patterns including dependency injection, repository pattern, and strategy pattern demonstrate professional engineering practices.</w:t>
      </w:r>
    </w:p>
    <w:p w14:paraId="2B853FAF" w14:textId="77777777" w:rsidR="00364091" w:rsidRPr="00364091" w:rsidRDefault="00364091" w:rsidP="00364091">
      <w:r w:rsidRPr="00364091">
        <w:t>Code cleanup demonstrates professional standards. The decision to remove approximately 450 lines of experimental code reflects commitment to maintainability over preserving development artifacts. Unused imports, commented-out code blocks, and debug logging statements were systematically removed before project completion, ensuring the final codebase contains only production-ready code.</w:t>
      </w:r>
    </w:p>
    <w:p w14:paraId="31E8E901" w14:textId="77777777" w:rsidR="00364091" w:rsidRPr="00364091" w:rsidRDefault="00364091" w:rsidP="00364091"/>
    <w:p w14:paraId="7815F17E" w14:textId="77777777" w:rsidR="00364091" w:rsidRDefault="00364091" w:rsidP="00364091">
      <w:r w:rsidRPr="00364091">
        <w:t>This code quality evaluation confirms that SmartDash achieves professional standards supporting long-term maintenance and extension beyond the initial development effort.</w:t>
      </w:r>
    </w:p>
    <w:p w14:paraId="3455ED52" w14:textId="77777777" w:rsidR="00CB7DBF" w:rsidRDefault="00CB7DBF" w:rsidP="00364091"/>
    <w:p w14:paraId="04C9CDA0" w14:textId="77777777" w:rsidR="00CB7DBF" w:rsidRDefault="00CB7DBF" w:rsidP="00364091">
      <w:pPr>
        <w:rPr>
          <w:b/>
          <w:bCs/>
        </w:rPr>
      </w:pPr>
    </w:p>
    <w:p w14:paraId="00457FFB" w14:textId="7624AD36" w:rsidR="00903C7D" w:rsidRDefault="00000000" w:rsidP="00364091">
      <w:pPr>
        <w:pStyle w:val="Heading2"/>
      </w:pPr>
      <w:bookmarkStart w:id="31" w:name="_Toc226705238"/>
      <w:r>
        <w:t>4.5 Discussion of Results</w:t>
      </w:r>
      <w:bookmarkEnd w:id="31"/>
    </w:p>
    <w:p w14:paraId="2973C729" w14:textId="55B4D275" w:rsidR="008D5BA9" w:rsidRDefault="00B82EAB" w:rsidP="008D5BA9">
      <w:r w:rsidRPr="00B82EAB">
        <w:t>Evaluation confirms SmartDash addresses the research question with reliable operation, though limitations require acknowledgment.</w:t>
      </w:r>
    </w:p>
    <w:p w14:paraId="59AC3AAC" w14:textId="77777777" w:rsidR="008D5BA9" w:rsidRDefault="008D5BA9" w:rsidP="008D5BA9"/>
    <w:p w14:paraId="3F53BCF7" w14:textId="77777777" w:rsidR="008D5BA9" w:rsidRDefault="008D5BA9" w:rsidP="008D5BA9">
      <w:r>
        <w:t>The decision to employ simulated modes for all device modules represents the most significant divergence from initial project ambitions. While this choice guarantees demonstration reliability and eliminates deployment complexity, it prevents assessment of actual device integration challenges that would emerge in production environments. Network latency issues, device discovery failures, and protocol compatibility problems remain hypothetical rather than empirically observed and addressed. The evaluation therefore demonstrates architectural feasibility rather than production readiness.</w:t>
      </w:r>
    </w:p>
    <w:p w14:paraId="0A851977" w14:textId="77777777" w:rsidR="008D5BA9" w:rsidRDefault="008D5BA9" w:rsidP="008D5BA9"/>
    <w:p w14:paraId="2F2E9384" w14:textId="77777777" w:rsidR="008D5BA9" w:rsidRDefault="008D5BA9" w:rsidP="008D5BA9">
      <w:r>
        <w:t xml:space="preserve">The security evaluation's 8.5/10 rating, while impressive relative to consumer IoT baselines, must be contextualized against enterprise security standards. Production deployments would </w:t>
      </w:r>
      <w:r>
        <w:lastRenderedPageBreak/>
        <w:t>require additional features including two-factor authentication, automated vulnerability scanning, comprehensive audit logging with external SIEM integration, and formal security review by independent assessors. The current implementation provides strong foundations but should not be characterized as enterprise-grade without these enhancements.</w:t>
      </w:r>
    </w:p>
    <w:p w14:paraId="28DE0C04" w14:textId="77777777" w:rsidR="008D5BA9" w:rsidRDefault="008D5BA9" w:rsidP="008D5BA9"/>
    <w:p w14:paraId="697FBFDB" w14:textId="77777777" w:rsidR="008D5BA9" w:rsidRDefault="008D5BA9" w:rsidP="008D5BA9">
      <w:r>
        <w:t>Code quality assessment reveals tension between simplicity and sophistication. The vanilla JavaScript approach successfully avoids framework complexity, making the codebase accessible to developers without specialized training. However, this simplicity imposes limitations on sophisticated state management, complex data flows, and advanced component patterns that framework-based implementations handle elegantly. The chosen approach optimizes for learning and maintenance rather than feature richness, representing a deliberate trade-off appropriate for the project context.</w:t>
      </w:r>
    </w:p>
    <w:p w14:paraId="64F01C8F" w14:textId="77777777" w:rsidR="008D5BA9" w:rsidRDefault="008D5BA9" w:rsidP="008D5BA9"/>
    <w:p w14:paraId="6A847848" w14:textId="77777777" w:rsidR="008D5BA9" w:rsidRDefault="008D5BA9" w:rsidP="008D5BA9">
      <w:r>
        <w:t>The functional evaluation confirms reliable operation but cannot assess user satisfaction or usability for target non-technical audiences. While the interface follows established design principles and accessibility guidelines, actual user testing would likely reveal areas requiring refinement. The evaluation therefore demonstrates technical correctness rather than validated user experience quality.</w:t>
      </w:r>
    </w:p>
    <w:p w14:paraId="7707564B" w14:textId="77777777" w:rsidR="008D5BA9" w:rsidRDefault="008D5BA9" w:rsidP="008D5BA9"/>
    <w:p w14:paraId="7FFFBFAE" w14:textId="6F8669EA" w:rsidR="008D5BA9" w:rsidRDefault="008D5BA9" w:rsidP="008D5BA9">
      <w:r>
        <w:t>These discussion points highlight the distinction between proof-of-concept demonstration and production-ready implementation. SmartDash successfully proves the core architectural approach's viability, demonstrating that security-focused IoT dashboards need not sacrifice usability or require cloud dependencies. However, the path from current implementation to production deployment would require addressing the identified limitations through live device integration, enhanced security features, and empirical user testing. The project provides strong foundations supporting future development rather than claiming to deliver complete production-ready solutions.</w:t>
      </w:r>
    </w:p>
    <w:p w14:paraId="1771C0ED" w14:textId="77777777" w:rsidR="008D5BA9" w:rsidRDefault="008D5BA9">
      <w:pPr>
        <w:spacing w:after="240"/>
      </w:pPr>
    </w:p>
    <w:p w14:paraId="3AD4A9BE" w14:textId="77777777" w:rsidR="00903C7D" w:rsidRDefault="00000000">
      <w:pPr>
        <w:pStyle w:val="Heading2"/>
      </w:pPr>
      <w:bookmarkStart w:id="32" w:name="_Toc226705239"/>
      <w:r>
        <w:t>4.6 Critical Analysis</w:t>
      </w:r>
      <w:bookmarkEnd w:id="32"/>
    </w:p>
    <w:p w14:paraId="4E8313A5" w14:textId="77777777" w:rsidR="008D5BA9" w:rsidRDefault="008D5BA9" w:rsidP="008D5BA9">
      <w:r>
        <w:t>Critical reflection on the SmartDash project reveals both achievements and areas requiring improvement in future development efforts. The most significant success lies in demonstrating that security-focused IoT dashboards need not require cloud dependencies or sacrifice usability. The 8.5/10 security rating validates the architectural approach while the functional evaluation confirms reliable operation across device categories.</w:t>
      </w:r>
    </w:p>
    <w:p w14:paraId="15958DAA" w14:textId="77777777" w:rsidR="008D5BA9" w:rsidRDefault="008D5BA9" w:rsidP="008D5BA9"/>
    <w:p w14:paraId="345FD85A" w14:textId="0E55D42C" w:rsidR="008D5BA9" w:rsidRDefault="00CB7DBF" w:rsidP="008D5BA9">
      <w:r w:rsidRPr="00CB7DBF">
        <w:t>Simulated modes guarantee demonstration reliability but prevent assessment of production challenges including network latency and device compatibility issues.</w:t>
      </w:r>
    </w:p>
    <w:p w14:paraId="5BFBD49A" w14:textId="77777777" w:rsidR="008D5BA9" w:rsidRDefault="008D5BA9" w:rsidP="008D5BA9">
      <w:r>
        <w:t>The vanilla JavaScript frontend decision optimized for code transparency at the cost of sophisticated state management capabilities. This trade-off proves appropriate for the project's educational context but would require reconsideration for production deployments requiring complex data flows or advanced component patterns. The tension between simplicity and sophistication warrants acknowledgment rather than dismissal.</w:t>
      </w:r>
    </w:p>
    <w:p w14:paraId="671804F7" w14:textId="77777777" w:rsidR="008D5BA9" w:rsidRDefault="008D5BA9" w:rsidP="008D5BA9"/>
    <w:p w14:paraId="1F835C96" w14:textId="77777777" w:rsidR="008D5BA9" w:rsidRDefault="008D5BA9" w:rsidP="008D5BA9">
      <w:r>
        <w:t>Project timeline management could improve through more aggressive buffering for unforeseen technical challenges. The late-stage streaming implementation changes resulted from inadequate early investigation of deployment constraints. Earlier WebRTC research would have informed simulated mode decisions before substantial FFmpeg integration effort.</w:t>
      </w:r>
    </w:p>
    <w:p w14:paraId="0D83ACB4" w14:textId="77777777" w:rsidR="008D5BA9" w:rsidRDefault="008D5BA9" w:rsidP="008D5BA9"/>
    <w:p w14:paraId="60D286C7" w14:textId="0F853070" w:rsidR="00903C7D" w:rsidRDefault="008D5BA9" w:rsidP="008D5BA9">
      <w:r>
        <w:t>These critical observations demonstrate professional self-assessment recognizing both successes and opportunities for improvement rather than claiming unqualified achievement.</w:t>
      </w:r>
      <w:r>
        <w:br w:type="page"/>
      </w:r>
    </w:p>
    <w:p w14:paraId="0789586A" w14:textId="77777777" w:rsidR="00903C7D" w:rsidRDefault="00000000">
      <w:pPr>
        <w:pStyle w:val="Heading1"/>
      </w:pPr>
      <w:bookmarkStart w:id="33" w:name="_Toc226705240"/>
      <w:r>
        <w:lastRenderedPageBreak/>
        <w:t>Chapter 5: Legal, Social, Ethical and Professional Issues</w:t>
      </w:r>
      <w:bookmarkEnd w:id="33"/>
    </w:p>
    <w:p w14:paraId="3B117F00" w14:textId="77777777" w:rsidR="00903C7D" w:rsidRDefault="00000000">
      <w:pPr>
        <w:pStyle w:val="Heading2"/>
      </w:pPr>
      <w:bookmarkStart w:id="34" w:name="_Toc226705241"/>
      <w:r>
        <w:t>5.1 Legal Issues</w:t>
      </w:r>
      <w:bookmarkEnd w:id="34"/>
    </w:p>
    <w:p w14:paraId="14374B03" w14:textId="77777777" w:rsidR="000D75C4" w:rsidRDefault="000D75C4" w:rsidP="000D75C4">
      <w:r>
        <w:t>The SmartDash project operates within multiple legal frameworks governing software development and data handling. Compliance with the General Data Protection Regulation (GDPR) represents the primary legal consideration, given the system's processing of potentially personal information through camera feeds and usage logs. The local deployment architecture mitigates many GDPR concerns by eliminating cloud data transmission, ensuring user data remains on their own infrastructure. However, the project maintains compliance through data minimization principles, processing only information necessary for system functionality, and implementing technical measures including encryption and access controls that satisfy GDPR's security requirements.</w:t>
      </w:r>
    </w:p>
    <w:p w14:paraId="2845620C" w14:textId="77777777" w:rsidR="000D75C4" w:rsidRDefault="000D75C4" w:rsidP="000D75C4"/>
    <w:p w14:paraId="08CF236E" w14:textId="4CC8720F" w:rsidR="000D75C4" w:rsidRDefault="000D75C4" w:rsidP="000D75C4">
      <w:r>
        <w:t xml:space="preserve">Intellectual property considerations influenced technology selection and implementation decisions. The project exclusively employs open-source libraries with permissive </w:t>
      </w:r>
      <w:r w:rsidR="00652C9D">
        <w:t>licence</w:t>
      </w:r>
      <w:r>
        <w:t xml:space="preserve">s compatible with academic and potential commercial deployment. ASP.NET Core operates under the MIT </w:t>
      </w:r>
      <w:r w:rsidR="00652C9D">
        <w:t>licence</w:t>
      </w:r>
      <w:r>
        <w:t xml:space="preserve">, allowing unrestricted use and modification. Third-party dependencies including FluentValidation, BCrypt libraries, and JavaScript components similarly carry permissive </w:t>
      </w:r>
      <w:r w:rsidR="00652C9D">
        <w:t>licence</w:t>
      </w:r>
      <w:r>
        <w:t>s requiring only attribution rather than restrictive copyleft obligations. All project code developed as part of this Honours project remains the intellectual property of the student, with licensing decisions deferred pending potential future commercialization or open-source release.</w:t>
      </w:r>
    </w:p>
    <w:p w14:paraId="0D8EE7DD" w14:textId="77777777" w:rsidR="000D75C4" w:rsidRDefault="000D75C4" w:rsidP="000D75C4"/>
    <w:p w14:paraId="3E61C5E7" w14:textId="77777777" w:rsidR="000D75C4" w:rsidRDefault="000D75C4" w:rsidP="000D75C4">
      <w:r>
        <w:t>Camera footage handling introduces specific legal obligations regarding surveillance and privacy law. The simulated mode employed in the demonstration avoids these complexities, but production deployment would require compliance with surveillance legislation including appropriate signage notification, legitimate purpose justification, and retention period limitations. The system design accommodates these requirements through configurable retention policies and clear visual indicators when cameras are active, supporting compliance with surveillance regulations across different jurisdictions.</w:t>
      </w:r>
    </w:p>
    <w:p w14:paraId="47F206BC" w14:textId="77777777" w:rsidR="000D75C4" w:rsidRDefault="000D75C4" w:rsidP="000D75C4"/>
    <w:p w14:paraId="2941E816" w14:textId="549E6836" w:rsidR="00903C7D" w:rsidRDefault="000D75C4" w:rsidP="000D75C4">
      <w:r>
        <w:t xml:space="preserve">Software licensing obligations extend to deployment scenarios. The documentation clearly identifies all third-party components and their respective </w:t>
      </w:r>
      <w:r w:rsidR="00652C9D">
        <w:t>licence</w:t>
      </w:r>
      <w:r>
        <w:t xml:space="preserve">s, enabling users to assess compliance with their own legal requirements. This transparency supports informed decision-making regarding deployment contexts where specific </w:t>
      </w:r>
      <w:r w:rsidR="00652C9D">
        <w:t>licence</w:t>
      </w:r>
      <w:r>
        <w:t xml:space="preserve"> types might present concerns.</w:t>
      </w:r>
    </w:p>
    <w:p w14:paraId="29F75023" w14:textId="77777777" w:rsidR="008D5BA9" w:rsidRDefault="008D5BA9" w:rsidP="000D75C4"/>
    <w:p w14:paraId="0D1DE584" w14:textId="77777777" w:rsidR="008D5BA9" w:rsidRDefault="008D5BA9" w:rsidP="000D75C4"/>
    <w:p w14:paraId="60F13F0E" w14:textId="77777777" w:rsidR="008D5BA9" w:rsidRDefault="008D5BA9" w:rsidP="000D75C4"/>
    <w:p w14:paraId="5FC8BADF" w14:textId="77777777" w:rsidR="008D5BA9" w:rsidRDefault="008D5BA9" w:rsidP="000D75C4"/>
    <w:p w14:paraId="248BEA99" w14:textId="77777777" w:rsidR="008D5BA9" w:rsidRDefault="008D5BA9" w:rsidP="000D75C4"/>
    <w:p w14:paraId="4B35A6FE" w14:textId="77777777" w:rsidR="008D5BA9" w:rsidRDefault="008D5BA9" w:rsidP="000D75C4"/>
    <w:p w14:paraId="60715999" w14:textId="77777777" w:rsidR="00903C7D" w:rsidRDefault="00000000">
      <w:pPr>
        <w:pStyle w:val="Heading2"/>
      </w:pPr>
      <w:bookmarkStart w:id="35" w:name="_Toc226705242"/>
      <w:r>
        <w:lastRenderedPageBreak/>
        <w:t>5.2 Social Issues</w:t>
      </w:r>
      <w:bookmarkEnd w:id="35"/>
    </w:p>
    <w:p w14:paraId="15046A00" w14:textId="482FCEBB" w:rsidR="006016DC" w:rsidRDefault="006016DC" w:rsidP="006016DC">
      <w:r w:rsidRPr="006016DC">
        <w:t xml:space="preserve">SmartDash addresses several socially significant dimensions of smart home technology. </w:t>
      </w:r>
    </w:p>
    <w:p w14:paraId="332CB094" w14:textId="57B1474E" w:rsidR="008F14F9" w:rsidRPr="006016DC" w:rsidRDefault="008F14F9" w:rsidP="006016DC">
      <w:r w:rsidRPr="008F14F9">
        <w:t>Accessibility considerations informed design throughout development, ensuring usability for individuals with varying technical proficiency through simplified navigation, appropriate touch targets, and clear visual feedback.</w:t>
      </w:r>
    </w:p>
    <w:p w14:paraId="65634CED" w14:textId="77777777" w:rsidR="006016DC" w:rsidRPr="006016DC" w:rsidRDefault="006016DC" w:rsidP="006016DC"/>
    <w:p w14:paraId="2D8B1284" w14:textId="7F144674" w:rsidR="006016DC" w:rsidRPr="006016DC" w:rsidRDefault="006016DC" w:rsidP="006016DC">
      <w:r w:rsidRPr="006016DC">
        <w:t xml:space="preserve">Privacy protection represents a critical social dimension given increasing concerns about surveillance capitalism and data exploitation by technology companies. The local deployment model directly addresses these concerns, eliminating the data harvesting practices characteristic of commercial smart home platforms. Users maintain complete control over their information, with no external parties gaining access to household activity patterns, occupancy data, or </w:t>
      </w:r>
      <w:r w:rsidR="00652C9D">
        <w:t>behaviour</w:t>
      </w:r>
      <w:r w:rsidRPr="006016DC">
        <w:t>al information. This architecture supports individual privacy rights while delivering smart home functionality, demonstrating that commercial surveillance models represent design choices rather than technical necessities.</w:t>
      </w:r>
    </w:p>
    <w:p w14:paraId="4B521371" w14:textId="77777777" w:rsidR="006016DC" w:rsidRPr="006016DC" w:rsidRDefault="006016DC" w:rsidP="006016DC"/>
    <w:p w14:paraId="26C0A673" w14:textId="77777777" w:rsidR="006016DC" w:rsidRPr="006016DC" w:rsidRDefault="006016DC" w:rsidP="006016DC">
      <w:r w:rsidRPr="006016DC">
        <w:t>Energy sustainability benefits emerge from the system's efficiency monitoring capabilities. The smart plug module enables visibility into device power consumption, supporting informed decisions about energy usage and identifying inefficient appliances. This functionality contributes to SDG 7 (Affordable and Clean Energy) and SDG 13 (Climate Action) by empowering users to reduce household energy consumption. The local processing model additionally reduces energy overhead compared to cloud-dependent alternatives requiring continuous data transmission to remote servers.</w:t>
      </w:r>
    </w:p>
    <w:p w14:paraId="47BE5FCB" w14:textId="77777777" w:rsidR="006016DC" w:rsidRPr="006016DC" w:rsidRDefault="006016DC" w:rsidP="006016DC"/>
    <w:p w14:paraId="019BEB9B" w14:textId="77777777" w:rsidR="006016DC" w:rsidRDefault="006016DC" w:rsidP="006016DC">
      <w:r w:rsidRPr="006016DC">
        <w:t>Digital literacy development represents an additional social benefit. The system's transparency regarding its operation and decision-making processes supports user understanding of IoT technology, contrasting with opaque commercial platforms that obscure their functioning behind proprietary abstractions.</w:t>
      </w:r>
    </w:p>
    <w:p w14:paraId="17B4B4A4" w14:textId="77777777" w:rsidR="008D5BA9" w:rsidRDefault="008D5BA9" w:rsidP="006016DC"/>
    <w:p w14:paraId="712372A2" w14:textId="77777777" w:rsidR="008D5BA9" w:rsidRDefault="008D5BA9" w:rsidP="006016DC"/>
    <w:p w14:paraId="0B819619" w14:textId="77777777" w:rsidR="008D5BA9" w:rsidRDefault="008D5BA9" w:rsidP="006016DC"/>
    <w:p w14:paraId="014A9B31" w14:textId="77777777" w:rsidR="008D5BA9" w:rsidRDefault="008D5BA9" w:rsidP="006016DC"/>
    <w:p w14:paraId="281B266F" w14:textId="77777777" w:rsidR="008D5BA9" w:rsidRDefault="008D5BA9" w:rsidP="006016DC"/>
    <w:p w14:paraId="344734C2" w14:textId="77777777" w:rsidR="008D5BA9" w:rsidRDefault="008D5BA9" w:rsidP="006016DC"/>
    <w:p w14:paraId="1B21DB1D" w14:textId="77777777" w:rsidR="008D5BA9" w:rsidRDefault="008D5BA9" w:rsidP="006016DC"/>
    <w:p w14:paraId="2C1203C1" w14:textId="77777777" w:rsidR="008D5BA9" w:rsidRDefault="008D5BA9" w:rsidP="006016DC"/>
    <w:p w14:paraId="4F6794C7" w14:textId="77777777" w:rsidR="008D5BA9" w:rsidRDefault="008D5BA9" w:rsidP="006016DC"/>
    <w:p w14:paraId="0DC2823B" w14:textId="77777777" w:rsidR="008D5BA9" w:rsidRDefault="008D5BA9" w:rsidP="006016DC"/>
    <w:p w14:paraId="01592C4F" w14:textId="77777777" w:rsidR="006016DC" w:rsidRDefault="006016DC" w:rsidP="006016DC"/>
    <w:p w14:paraId="19A15BA3" w14:textId="55AA4D02" w:rsidR="00903C7D" w:rsidRDefault="00000000" w:rsidP="006016DC">
      <w:pPr>
        <w:pStyle w:val="Heading2"/>
      </w:pPr>
      <w:bookmarkStart w:id="36" w:name="_Toc226705243"/>
      <w:r>
        <w:t>5.3 Ethical Issues</w:t>
      </w:r>
      <w:bookmarkEnd w:id="36"/>
    </w:p>
    <w:p w14:paraId="6FD7315E" w14:textId="6D74324E" w:rsidR="006016DC" w:rsidRDefault="008F14F9" w:rsidP="006016DC">
      <w:r w:rsidRPr="008F14F9">
        <w:t xml:space="preserve">Ethical considerations informed development through comprehensive documentation of system </w:t>
      </w:r>
      <w:r w:rsidR="00652C9D">
        <w:t>behaviour</w:t>
      </w:r>
      <w:r w:rsidRPr="008F14F9">
        <w:t>, security mechanisms, and data handling practices.</w:t>
      </w:r>
    </w:p>
    <w:p w14:paraId="2D8DD078" w14:textId="20008444" w:rsidR="006016DC" w:rsidRDefault="006016DC" w:rsidP="006016DC">
      <w:r>
        <w:lastRenderedPageBreak/>
        <w:t xml:space="preserve">Bias avoidance required conscious attention during development. The system implements no user profiling, </w:t>
      </w:r>
      <w:r w:rsidR="00652C9D">
        <w:t>behaviour</w:t>
      </w:r>
      <w:r>
        <w:t>al prediction, or automated decision-making that might embed discriminatory patterns. Access control mechanisms treat all users within their assigned roles equally, without hidden differentiation based on usage patterns or demographic proxies. The conscious decision to avoid machine learning components eliminated potential bias amplification through training data, prioritizing simple, transparent rule-based logic over sophisticated but potentially biased algorithmic approaches.</w:t>
      </w:r>
    </w:p>
    <w:p w14:paraId="34836609" w14:textId="77777777" w:rsidR="006016DC" w:rsidRDefault="006016DC" w:rsidP="006016DC"/>
    <w:p w14:paraId="2FEE23F6" w14:textId="77777777" w:rsidR="006016DC" w:rsidRDefault="006016DC" w:rsidP="006016DC">
      <w:r>
        <w:t>Responsible disclosure practices governed the project's approach to security vulnerabilities and limitations. Rather than concealing weaknesses, the documentation openly acknowledges the 8.5/10 security rating and identifies specific gaps including the absence of two-factor authentication and automated security scanning. This transparency enables users to make informed risk assessments, contrasting with commercial products that often obscure security shortcomings until exploitation occurs.</w:t>
      </w:r>
    </w:p>
    <w:p w14:paraId="5DE67326" w14:textId="77777777" w:rsidR="006016DC" w:rsidRDefault="006016DC" w:rsidP="006016DC"/>
    <w:p w14:paraId="2C78124E" w14:textId="0B1A32FC" w:rsidR="006016DC" w:rsidRDefault="006016DC" w:rsidP="006016DC">
      <w:r>
        <w:t xml:space="preserve">Attribution and intellectual honesty shaped the project's treatment of prior work. The Literature Review properly credits existing research informing design decisions, and all third-party code components are explicitly identified with appropriate </w:t>
      </w:r>
      <w:r w:rsidR="00652C9D">
        <w:t>licence</w:t>
      </w:r>
      <w:r>
        <w:t xml:space="preserve"> acknowledgment. The project claims credit only for original contributions while recognizing the substantial foundation provided by open-source communities and academic researchers. This ethical stance regarding intellectual property respects the collaborative nature of software development.</w:t>
      </w:r>
    </w:p>
    <w:p w14:paraId="13776621" w14:textId="77777777" w:rsidR="006016DC" w:rsidRDefault="006016DC" w:rsidP="006016DC"/>
    <w:p w14:paraId="1F9F66D6" w14:textId="2EDE97F3" w:rsidR="00903C7D" w:rsidRDefault="00000000">
      <w:pPr>
        <w:pStyle w:val="Heading2"/>
      </w:pPr>
      <w:bookmarkStart w:id="37" w:name="_Toc226705244"/>
      <w:r>
        <w:t>5.4 Professionalism</w:t>
      </w:r>
      <w:bookmarkEnd w:id="37"/>
    </w:p>
    <w:p w14:paraId="2D4F7DC8" w14:textId="77777777" w:rsidR="006016DC" w:rsidRDefault="006016DC" w:rsidP="006016DC">
      <w:r>
        <w:t>The SmartDash project demonstrates professional software engineering practices through disciplined methodology and honest self-assessment. The decision to employ simulated modes for demonstration rather than forcing immature live implementations reflects professional judgment prioritizing project success over technical showmanship. Comprehensive documentation of the WebRTC research, despite not implementing the technology, illustrates professional transparency regarding exploration versus deployment decisions.</w:t>
      </w:r>
    </w:p>
    <w:p w14:paraId="5D99241E" w14:textId="77777777" w:rsidR="006016DC" w:rsidRDefault="006016DC" w:rsidP="006016DC"/>
    <w:p w14:paraId="4A01F297" w14:textId="77777777" w:rsidR="008F14F9" w:rsidRPr="008F14F9" w:rsidRDefault="008F14F9" w:rsidP="008F14F9">
      <w:r w:rsidRPr="008F14F9">
        <w:t>Project management demonstrated realism, adjusting scope from ambitious live implementations to reliable demonstration architecture, removing experimental code to prioritize maintainability.</w:t>
      </w:r>
    </w:p>
    <w:p w14:paraId="6D00F8B3" w14:textId="77777777" w:rsidR="006016DC" w:rsidRDefault="006016DC" w:rsidP="006016DC"/>
    <w:p w14:paraId="5951DDD1" w14:textId="77777777" w:rsidR="006016DC" w:rsidRDefault="006016DC" w:rsidP="006016DC">
      <w:r>
        <w:t>Critical self-reflection identifies areas for improvement in future projects. Greater early emphasis on deployment architecture would have prevented the late-stage streaming implementation changes. More aggressive timeline buffering could have accommodated unforeseen technical challenges without requiring scope reduction. These insights inform professional growth, translating project experience into improved practices for subsequent development efforts.</w:t>
      </w:r>
    </w:p>
    <w:p w14:paraId="34B77F41" w14:textId="77777777" w:rsidR="006016DC" w:rsidRDefault="006016DC" w:rsidP="006016DC"/>
    <w:p w14:paraId="3F36788C" w14:textId="7E99C2C4" w:rsidR="00903C7D" w:rsidRDefault="006016DC" w:rsidP="006016DC">
      <w:r>
        <w:lastRenderedPageBreak/>
        <w:t>The comprehensive documentation produced throughout development reflects professional standards for knowledge transfer and project continuity. Future developers could understand and extend the system based solely on provided materials, demonstrating professional responsibility toward code maintainability beyond individual involvement.</w:t>
      </w:r>
      <w:r>
        <w:br w:type="page"/>
      </w:r>
    </w:p>
    <w:p w14:paraId="27BB6103" w14:textId="77777777" w:rsidR="00903C7D" w:rsidRDefault="00000000">
      <w:pPr>
        <w:pStyle w:val="Heading1"/>
      </w:pPr>
      <w:bookmarkStart w:id="38" w:name="_Toc226705245"/>
      <w:r>
        <w:lastRenderedPageBreak/>
        <w:t>Chapter 6: Conclusions and Further Work</w:t>
      </w:r>
      <w:bookmarkEnd w:id="38"/>
    </w:p>
    <w:p w14:paraId="5A8574DF" w14:textId="77777777" w:rsidR="00903C7D" w:rsidRDefault="00000000">
      <w:pPr>
        <w:pStyle w:val="Heading2"/>
      </w:pPr>
      <w:bookmarkStart w:id="39" w:name="_Toc226705246"/>
      <w:r>
        <w:t>6.1 Project Recap</w:t>
      </w:r>
      <w:bookmarkEnd w:id="39"/>
    </w:p>
    <w:p w14:paraId="747D8B5D" w14:textId="77777777" w:rsidR="00BA7326" w:rsidRPr="00BA7326" w:rsidRDefault="00BA7326" w:rsidP="00BA7326">
      <w:r w:rsidRPr="00BA7326">
        <w:t>The SmartDash project developed a security-focused IoT dashboard addressing fragmentation, security vulnerabilities, and usability challenges identified in contemporary smart home platforms. The implementation demonstrates that unified device control need not require cloud dependencies or sacrifice security for accessibility.</w:t>
      </w:r>
    </w:p>
    <w:p w14:paraId="0F586AB8" w14:textId="77777777" w:rsidR="00BA7326" w:rsidRPr="00BA7326" w:rsidRDefault="00BA7326" w:rsidP="00BA7326"/>
    <w:p w14:paraId="5E4FA67E" w14:textId="69E34942" w:rsidR="00BA7326" w:rsidRDefault="008F14F9" w:rsidP="00BA7326">
      <w:r w:rsidRPr="008F14F9">
        <w:t>The system employs ASP.NET Core backend with vanilla JavaScript frontend across three device categories, using simulated modes to ensure reliable demonstration.</w:t>
      </w:r>
    </w:p>
    <w:p w14:paraId="3C5440E3" w14:textId="77777777" w:rsidR="008F14F9" w:rsidRPr="00BA7326" w:rsidRDefault="008F14F9" w:rsidP="00BA7326"/>
    <w:p w14:paraId="30B306C4" w14:textId="77777777" w:rsidR="00BA7326" w:rsidRPr="00BA7326" w:rsidRDefault="00BA7326" w:rsidP="00BA7326">
      <w:r w:rsidRPr="00BA7326">
        <w:t>Security implementation achieved 8.5 out of 10 rating against OWASP IoT Top 10 criteria, substantially exceeding typical consumer IoT security baselines. Comprehensive protection includes JWT authentication, BCrypt password hashing, HTTPS/TLS encryption, role-based access control, and multiple defensive layers addressing common web vulnerabilities. The local deployment architecture eliminates cloud data transmission requirements, directly addressing privacy concerns pervasive in commercial platforms.</w:t>
      </w:r>
    </w:p>
    <w:p w14:paraId="5F17629F" w14:textId="77777777" w:rsidR="00BA7326" w:rsidRPr="00BA7326" w:rsidRDefault="00BA7326" w:rsidP="00BA7326"/>
    <w:p w14:paraId="04D540F3" w14:textId="77777777" w:rsidR="00BA7326" w:rsidRDefault="00BA7326" w:rsidP="00BA7326">
      <w:pPr>
        <w:rPr>
          <w:b/>
          <w:bCs/>
        </w:rPr>
      </w:pPr>
      <w:r w:rsidRPr="00BA7326">
        <w:t>The development trajectory encompassed initial live streaming attempts, comprehensive WebRTC research, and ultimate adoption of simulated demonstration modes. This evolution illustrates the balance between technical ambition and practical deliverability constraints characteristic of professional software engineering practice. Documentation of research phases despite non-deployment demonstrates thorough investigation informing future implementation pathways.</w:t>
      </w:r>
      <w:r>
        <w:rPr>
          <w:b/>
          <w:bCs/>
        </w:rPr>
        <w:t xml:space="preserve"> </w:t>
      </w:r>
    </w:p>
    <w:p w14:paraId="45BDC065" w14:textId="1B8ABAE2" w:rsidR="00BA7326" w:rsidRDefault="00000000" w:rsidP="00BA7326">
      <w:pPr>
        <w:pStyle w:val="Heading2"/>
      </w:pPr>
      <w:bookmarkStart w:id="40" w:name="_Toc226705247"/>
      <w:r>
        <w:t>6.2 Research Question Answered</w:t>
      </w:r>
      <w:bookmarkEnd w:id="40"/>
    </w:p>
    <w:p w14:paraId="306E5052" w14:textId="505A155D" w:rsidR="00BA7326" w:rsidRDefault="00BA7326" w:rsidP="00BA7326">
      <w:r>
        <w:t>The project's research question asked whether security-focused IoT dashboards could provide unified device control while maintaining strong security guarantees and accessible user interfaces for non-technical users. The SmartDash implementation answers this question affirmatively with important qualifications.</w:t>
      </w:r>
    </w:p>
    <w:p w14:paraId="130C155C" w14:textId="77777777" w:rsidR="00BA7326" w:rsidRDefault="00BA7326" w:rsidP="00BA7326"/>
    <w:p w14:paraId="519C2D68" w14:textId="77777777" w:rsidR="00BA7326" w:rsidRDefault="00BA7326" w:rsidP="00BA7326">
      <w:r>
        <w:t>The technical feasibility of combining security, accessibility, and unified control receives clear validation. The 8.5/10 security rating demonstrates that comprehensive protection mechanisms need not compromise usability or require specialized expertise for deployment. The vanilla JavaScript frontend proves that professional interface quality does not demand framework complexity potentially intimidating to future developers. The modular device architecture successfully integrates heterogeneous communication protocols through standardized interfaces, validating the plugin-based approach's flexibility.</w:t>
      </w:r>
    </w:p>
    <w:p w14:paraId="6F86D774" w14:textId="77777777" w:rsidR="00BA7326" w:rsidRDefault="00BA7326" w:rsidP="00BA7326"/>
    <w:p w14:paraId="5D63392E" w14:textId="77777777" w:rsidR="00A13DFF" w:rsidRPr="00A13DFF" w:rsidRDefault="00A13DFF" w:rsidP="00A13DFF">
      <w:r w:rsidRPr="00A13DFF">
        <w:lastRenderedPageBreak/>
        <w:t>The simulated modes prove architectural feasibility while acknowledging that production deployment would require addressing network latency, device discovery, and protocol compatibility challenges.</w:t>
      </w:r>
    </w:p>
    <w:p w14:paraId="7CDC5B10" w14:textId="77777777" w:rsidR="00BA7326" w:rsidRDefault="00BA7326" w:rsidP="00BA7326"/>
    <w:p w14:paraId="2C9E66DB" w14:textId="77777777" w:rsidR="00BA7326" w:rsidRDefault="00BA7326" w:rsidP="00BA7326">
      <w:r>
        <w:t>The local deployment philosophy successfully addresses privacy concerns identified in the literature review. By eliminating cloud data transmission, the architecture provides data sovereignty impossible with commercial platforms regardless of their security feature implementations. This architectural choice proves that privacy protection and convenient device control need not conflict.</w:t>
      </w:r>
    </w:p>
    <w:p w14:paraId="53DCA4B7" w14:textId="77777777" w:rsidR="00BA7326" w:rsidRDefault="00BA7326" w:rsidP="00BA7326"/>
    <w:p w14:paraId="52A7F36B" w14:textId="77777777" w:rsidR="00BA7326" w:rsidRDefault="00BA7326" w:rsidP="00BA7326">
      <w:r>
        <w:t>The accessibility objective receives partial validation. The interface follows established design principles and implements appropriate accessibility features, but lacks empirical user testing with target non-technical audiences. The design demonstrates professional standards and accessibility awareness while acknowledging that actual user satisfaction remains untested.</w:t>
      </w:r>
    </w:p>
    <w:p w14:paraId="10324224" w14:textId="77777777" w:rsidR="00BA7326" w:rsidRDefault="00BA7326" w:rsidP="00BA7326"/>
    <w:p w14:paraId="24EF0A8C" w14:textId="732012A0" w:rsidR="00BA7326" w:rsidRDefault="00BA7326" w:rsidP="00BA7326">
      <w:r>
        <w:t>The research question therefore receives qualified affirmative answer: yes, the approach proves technically feasible and addresses identified gaps, with the caveat that full production readiness would require addressing limitations acknowledged in the evaluation chapter.</w:t>
      </w:r>
    </w:p>
    <w:p w14:paraId="686882D3" w14:textId="77777777" w:rsidR="00BA7326" w:rsidRDefault="00BA7326" w:rsidP="00BA7326"/>
    <w:p w14:paraId="000C4552" w14:textId="77777777" w:rsidR="00903C7D" w:rsidRDefault="00000000">
      <w:pPr>
        <w:pStyle w:val="Heading2"/>
      </w:pPr>
      <w:bookmarkStart w:id="41" w:name="_Toc226705248"/>
      <w:r>
        <w:t>6.3 Key Findings</w:t>
      </w:r>
      <w:bookmarkEnd w:id="41"/>
    </w:p>
    <w:p w14:paraId="719F65E6" w14:textId="4178A1E2" w:rsidR="00BA7326" w:rsidRDefault="00BA7326" w:rsidP="00BA7326">
      <w:r>
        <w:t>The project yields several significant findings contributing to IoT dashboard development knowledge.</w:t>
      </w:r>
    </w:p>
    <w:p w14:paraId="45EECA78" w14:textId="13265ADE" w:rsidR="00BA7326" w:rsidRDefault="0098040A" w:rsidP="00BA7326">
      <w:r w:rsidRPr="0098040A">
        <w:t>Security-focused architecture proves compatible with accessibility, operating transparently without usability penalties.</w:t>
      </w:r>
    </w:p>
    <w:p w14:paraId="29E6B7CF" w14:textId="77777777" w:rsidR="0098040A" w:rsidRDefault="0098040A" w:rsidP="00BA7326"/>
    <w:p w14:paraId="74DA27C5" w14:textId="77777777" w:rsidR="00BA7326" w:rsidRDefault="00BA7326" w:rsidP="00BA7326">
      <w:r>
        <w:t>Local deployment architecture provides viable alternative to cloud-dependent platforms. The elimination of external data transmission addresses privacy concerns while maintaining functionality comparable to commercial offerings. This finding suggests that cloud services, while convenient for vendors, represent architectural choice rather than technical necessity for IoT dashboard applications.</w:t>
      </w:r>
    </w:p>
    <w:p w14:paraId="7034AA06" w14:textId="77777777" w:rsidR="00BA7326" w:rsidRDefault="00BA7326" w:rsidP="00BA7326"/>
    <w:p w14:paraId="2F6B92F4" w14:textId="77777777" w:rsidR="00BA7326" w:rsidRDefault="00BA7326" w:rsidP="00BA7326">
      <w:r>
        <w:t>Modular plugin-based architecture successfully supports heterogeneous device integration. The standardized service interfaces enable diverse communication protocols—RTSP, Bluetooth LE, proprietary APIs—to coexist through consistent patterns. This finding validates plugin architectures for IoT applications requiring cross-manufacturer device support.</w:t>
      </w:r>
    </w:p>
    <w:p w14:paraId="4CF16E56" w14:textId="77777777" w:rsidR="00BA7326" w:rsidRDefault="00BA7326" w:rsidP="00BA7326"/>
    <w:p w14:paraId="6522AEF5" w14:textId="77777777" w:rsidR="00BA7326" w:rsidRDefault="00BA7326" w:rsidP="00BA7326">
      <w:r>
        <w:t>Vanilla JavaScript frontend development proves sufficient for professional-quality interfaces. The deliberate avoidance of heavyweight frameworks demonstrates that accessible, maintainable code need not sacrifice visual polish or user experience quality. This finding suggests framework complexity often exceeds actual project requirements, with simpler approaches offering advantages in transparency and long-term maintenance.</w:t>
      </w:r>
    </w:p>
    <w:p w14:paraId="7E9EE569" w14:textId="77777777" w:rsidR="00BA7326" w:rsidRDefault="00BA7326" w:rsidP="00BA7326"/>
    <w:p w14:paraId="30D3E960" w14:textId="77777777" w:rsidR="00BA7326" w:rsidRDefault="00BA7326" w:rsidP="00BA7326">
      <w:r>
        <w:lastRenderedPageBreak/>
        <w:t>Comprehensive technical research justifies deferred implementation decisions. The WebRTC investigation, despite not culminating in deployment, demonstrates professional investigation practices. This finding emphasizes that thorough analysis documenting limitations proves more valuable than forced integration of immature implementations.</w:t>
      </w:r>
    </w:p>
    <w:p w14:paraId="4CACE802" w14:textId="77777777" w:rsidR="00BA7326" w:rsidRDefault="00BA7326" w:rsidP="00BA7326"/>
    <w:p w14:paraId="412DFE77" w14:textId="204D704B" w:rsidR="00BA7326" w:rsidRDefault="00BA7326" w:rsidP="00BA7326">
      <w:r>
        <w:t>These findings collectively suggest that IoT dashboard development can successfully balance security, usability, and privacy through careful architectural planning and disciplined implementation prioritizing long-term maintainability over short-term feature proliferation.</w:t>
      </w:r>
    </w:p>
    <w:p w14:paraId="598850F4" w14:textId="77777777" w:rsidR="00BA7326" w:rsidRDefault="00BA7326" w:rsidP="00BA7326"/>
    <w:p w14:paraId="3D406D62" w14:textId="77777777" w:rsidR="00903C7D" w:rsidRDefault="00000000">
      <w:pPr>
        <w:pStyle w:val="Heading2"/>
      </w:pPr>
      <w:bookmarkStart w:id="42" w:name="_Toc226705249"/>
      <w:r>
        <w:t>6.4 Contributions</w:t>
      </w:r>
      <w:bookmarkEnd w:id="42"/>
    </w:p>
    <w:p w14:paraId="194578BC" w14:textId="24781231" w:rsidR="00F15780" w:rsidRDefault="00F15780" w:rsidP="00F15780">
      <w:r>
        <w:t>The SmartDash project contributes to IoT dashboard development discourse through both practical implementation and documented research.</w:t>
      </w:r>
    </w:p>
    <w:p w14:paraId="35827E9C" w14:textId="787465F3" w:rsidR="00F15780" w:rsidRDefault="0098040A" w:rsidP="00F15780">
      <w:r w:rsidRPr="0098040A">
        <w:t>The security implementation provides reference architecture demonstrating OWASP IoT Top 10 assessment methodology with documented patterns for JWT authentication and encryption.</w:t>
      </w:r>
    </w:p>
    <w:p w14:paraId="799C2E5B" w14:textId="77777777" w:rsidR="0098040A" w:rsidRDefault="0098040A" w:rsidP="00F15780"/>
    <w:p w14:paraId="6A3FE95B" w14:textId="77777777" w:rsidR="00F15780" w:rsidRDefault="00F15780" w:rsidP="00F15780">
      <w:r>
        <w:t>The local deployment architecture contributes alternative model challenging cloud-first assumptions pervasive in contemporary IoT platforms. The project demonstrates technical viability of privacy-preserving local processing, providing counterexample to claims that cloud services represent necessary infrastructure for IoT applications.</w:t>
      </w:r>
    </w:p>
    <w:p w14:paraId="30E83B3A" w14:textId="77777777" w:rsidR="00F15780" w:rsidRDefault="00F15780" w:rsidP="00F15780"/>
    <w:p w14:paraId="5834DA83" w14:textId="77777777" w:rsidR="00F15780" w:rsidRDefault="00F15780" w:rsidP="00F15780">
      <w:r>
        <w:t>The WebRTC research documentation contributes technical analysis valuable for future developers investigating low-latency streaming implementations. The detailed evaluation comparing HLS and WebRTC architectures, despite not culminating in deployment, provides foundation for subsequent projects avoiding redundant investigation.</w:t>
      </w:r>
    </w:p>
    <w:p w14:paraId="7EAFC780" w14:textId="77777777" w:rsidR="00F15780" w:rsidRDefault="00F15780" w:rsidP="00F15780"/>
    <w:p w14:paraId="388579A1" w14:textId="77777777" w:rsidR="00F15780" w:rsidRDefault="00F15780" w:rsidP="00F15780">
      <w:r>
        <w:t>The vanilla JavaScript frontend approach contributes accessibility-focused development methodology. The comprehensive codebase demonstrates professional quality achievable without framework dependencies, challenging assumptions that sophisticated interfaces require complex tooling.</w:t>
      </w:r>
    </w:p>
    <w:p w14:paraId="7397E057" w14:textId="77777777" w:rsidR="00F15780" w:rsidRDefault="00F15780" w:rsidP="00F15780"/>
    <w:p w14:paraId="636BAB74" w14:textId="349D72A8" w:rsidR="00F15780" w:rsidRDefault="00F15780" w:rsidP="00F15780">
      <w:r>
        <w:t>These contributions extend beyond the SmartDash implementation itself, providing documented patterns, research analysis, and architectural alternatives applicable to broader IoT dashboard development community.</w:t>
      </w:r>
    </w:p>
    <w:p w14:paraId="06BF4C80" w14:textId="77777777" w:rsidR="00903C7D" w:rsidRDefault="00000000">
      <w:pPr>
        <w:pStyle w:val="Heading2"/>
      </w:pPr>
      <w:bookmarkStart w:id="43" w:name="_Toc226705250"/>
      <w:r>
        <w:t>6.5 Project Limitations</w:t>
      </w:r>
      <w:bookmarkEnd w:id="43"/>
    </w:p>
    <w:p w14:paraId="6F956D43" w14:textId="77777777" w:rsidR="00F15780" w:rsidRPr="00F15780" w:rsidRDefault="00F15780" w:rsidP="00F15780">
      <w:r w:rsidRPr="00F15780">
        <w:t>Several limitations constrain the SmartDash implementation's immediate applicability and generalizability.</w:t>
      </w:r>
    </w:p>
    <w:p w14:paraId="528D9AC6" w14:textId="77777777" w:rsidR="00F15780" w:rsidRPr="00F15780" w:rsidRDefault="00F15780" w:rsidP="00F15780"/>
    <w:p w14:paraId="1D778C74" w14:textId="77777777" w:rsidR="00F15780" w:rsidRPr="00F15780" w:rsidRDefault="00F15780" w:rsidP="00F15780">
      <w:r w:rsidRPr="00F15780">
        <w:t xml:space="preserve">The reliance on simulated device modes represents the most significant limitation preventing production deployment assessment. While simulated implementations validate architectural approach, they cannot reveal network latency issues, device discovery failures, protocol </w:t>
      </w:r>
      <w:r w:rsidRPr="00F15780">
        <w:lastRenderedPageBreak/>
        <w:t>compatibility problems, or error recovery challenges inherent in physical hardware integration. The demonstration proves concept feasibility rather than operational readiness.</w:t>
      </w:r>
    </w:p>
    <w:p w14:paraId="0E53EE8C" w14:textId="77777777" w:rsidR="00F15780" w:rsidRPr="00F15780" w:rsidRDefault="00F15780" w:rsidP="00F15780"/>
    <w:p w14:paraId="44F3315F" w14:textId="77777777" w:rsidR="00F15780" w:rsidRPr="00F15780" w:rsidRDefault="00F15780" w:rsidP="00F15780">
      <w:r w:rsidRPr="00F15780">
        <w:t>The absence of empirical user testing limits usability claims. While the interface implements established design principles and accessibility guidelines, actual user satisfaction and effectiveness for target non-technical audiences remain untested assumptions. Professional user experience validation would require controlled studies with representative participants.</w:t>
      </w:r>
    </w:p>
    <w:p w14:paraId="40B9F269" w14:textId="77777777" w:rsidR="00F15780" w:rsidRPr="00F15780" w:rsidRDefault="00F15780" w:rsidP="00F15780"/>
    <w:p w14:paraId="38958B60" w14:textId="77777777" w:rsidR="00F15780" w:rsidRPr="00F15780" w:rsidRDefault="00F15780" w:rsidP="00F15780">
      <w:r w:rsidRPr="00F15780">
        <w:t>The scope constraint to three device categories limits generalizability conclusions. While cameras, sensors, and smart plugs exercise diverse protocols, the architecture's effectiveness for additional categories—smart locks, climate control, lighting systems—remains demonstrated through implementation rather than actual integration.</w:t>
      </w:r>
    </w:p>
    <w:p w14:paraId="5C10A48F" w14:textId="77777777" w:rsidR="00F15780" w:rsidRPr="00F15780" w:rsidRDefault="00F15780" w:rsidP="00F15780"/>
    <w:p w14:paraId="0585F51E" w14:textId="77777777" w:rsidR="00F15780" w:rsidRPr="00F15780" w:rsidRDefault="00F15780" w:rsidP="00F15780">
      <w:r w:rsidRPr="00F15780">
        <w:t>The single-developer context introduces perspective limitations. Code quality assessment, architectural decisions, and usability evaluations all reflect individual judgment without external review or collaborative refinement that would characterize team development contexts.</w:t>
      </w:r>
    </w:p>
    <w:p w14:paraId="7F193A57" w14:textId="77777777" w:rsidR="00F15780" w:rsidRPr="00F15780" w:rsidRDefault="00F15780" w:rsidP="00F15780"/>
    <w:p w14:paraId="05E00F86" w14:textId="77777777" w:rsidR="00F15780" w:rsidRPr="00F15780" w:rsidRDefault="00F15780" w:rsidP="00F15780">
      <w:r w:rsidRPr="00F15780">
        <w:t>The Windows development environment constraints affected Bluetooth implementation decisions, potentially limiting applicability of findings to cross-platform deployment scenarios.</w:t>
      </w:r>
    </w:p>
    <w:p w14:paraId="7FC03B27" w14:textId="77777777" w:rsidR="00F15780" w:rsidRPr="00F15780" w:rsidRDefault="00F15780" w:rsidP="00F15780"/>
    <w:p w14:paraId="29BED6DE" w14:textId="77777777" w:rsidR="00F15780" w:rsidRDefault="00F15780" w:rsidP="00F15780">
      <w:r w:rsidRPr="00F15780">
        <w:t>These limitations require acknowledgment when interpreting project results and planning future development efforts.</w:t>
      </w:r>
    </w:p>
    <w:p w14:paraId="38AFF610" w14:textId="77777777" w:rsidR="00F15780" w:rsidRDefault="00F15780" w:rsidP="00F15780"/>
    <w:p w14:paraId="23CACFA4" w14:textId="77777777" w:rsidR="00F15780" w:rsidRDefault="00F15780" w:rsidP="00F15780">
      <w:pPr>
        <w:rPr>
          <w:b/>
          <w:bCs/>
        </w:rPr>
      </w:pPr>
    </w:p>
    <w:p w14:paraId="6D78A61C" w14:textId="642CE7A0" w:rsidR="00903C7D" w:rsidRDefault="00000000" w:rsidP="00F15780">
      <w:pPr>
        <w:pStyle w:val="Heading2"/>
      </w:pPr>
      <w:bookmarkStart w:id="44" w:name="_Toc226705251"/>
      <w:r>
        <w:t>6.6 Further Work</w:t>
      </w:r>
      <w:bookmarkEnd w:id="44"/>
    </w:p>
    <w:p w14:paraId="0363821F" w14:textId="77777777" w:rsidR="00F15780" w:rsidRDefault="00F15780" w:rsidP="00F15780">
      <w:r>
        <w:t>Future development could address identified limitations through three progressive implementation phases.</w:t>
      </w:r>
    </w:p>
    <w:p w14:paraId="1B83A27A" w14:textId="77777777" w:rsidR="00F15780" w:rsidRDefault="00F15780" w:rsidP="00F15780"/>
    <w:p w14:paraId="23FCD32D" w14:textId="346629F6" w:rsidR="00F15780" w:rsidRDefault="00B82EAB" w:rsidP="00F15780">
      <w:r w:rsidRPr="00B82EAB">
        <w:t>Short-term enhancements include activating documented WebRTC streaming, Aranet4 Bluetooth integration on Linux/macOS, and smart plug live mode to transform the demonstration into functional deployment.</w:t>
      </w:r>
      <w:r w:rsidR="00F15780">
        <w:t>architectural decisions under operational conditions.</w:t>
      </w:r>
    </w:p>
    <w:p w14:paraId="353E294F" w14:textId="77777777" w:rsidR="00F15780" w:rsidRDefault="00F15780" w:rsidP="00F15780"/>
    <w:p w14:paraId="2CC38BE0" w14:textId="77777777" w:rsidR="00F15780" w:rsidRDefault="00F15780" w:rsidP="00F15780">
      <w:r>
        <w:t>Medium-term development would expand device category support and enhance security features. Additional device types including smart locks, climate control systems, and lighting platforms would test architectural generalizability beyond initial three categories. Two-factor authentication implementation would address the primary security gap preventing 10/10 OWASP rating. Automated security scanning integration would enable continuous vulnerability assessment. Comprehensive audit logging with external SIEM system integration would support enterprise deployment scenarios. User testing with representative non-technical participants would provide empirical usability validation replacing current assumption-based assessments.</w:t>
      </w:r>
    </w:p>
    <w:p w14:paraId="64D9D17C" w14:textId="77777777" w:rsidR="00F15780" w:rsidRDefault="00F15780" w:rsidP="00F15780"/>
    <w:p w14:paraId="13467C55" w14:textId="77777777" w:rsidR="00F15780" w:rsidRDefault="00F15780" w:rsidP="00F15780">
      <w:r>
        <w:t>Long-term evolution could investigate advanced capabilities extending beyond current scope. Machine learning integration for anomaly detection and predictive maintenance would leverage accumulated sensor data. Mobile application development would complement web interface providing native mobile experience. Matter protocol support would enable integration with emerging cross-manufacturer standard. Voice assistant integration would provide alternative control modalities. Multi-user collaboration features would support household scenarios with multiple occupants requiring coordinated device access.</w:t>
      </w:r>
    </w:p>
    <w:p w14:paraId="121C8D24" w14:textId="77777777" w:rsidR="00F15780" w:rsidRDefault="00F15780" w:rsidP="00F15780"/>
    <w:p w14:paraId="57C7FC1A" w14:textId="237D610A" w:rsidR="00F15780" w:rsidRDefault="00F15780" w:rsidP="00F15780">
      <w:r>
        <w:t>These progressive enhancements would evolve SmartDash from proof-of-concept demonstration toward production-ready platform while maintaining the core architectural principles of local deployment, strong security, and accessible design that distinguish the project from commercial alternatives.</w:t>
      </w:r>
    </w:p>
    <w:p w14:paraId="5B685324" w14:textId="77777777" w:rsidR="00903C7D" w:rsidRDefault="00000000">
      <w:pPr>
        <w:pStyle w:val="Heading2"/>
      </w:pPr>
      <w:bookmarkStart w:id="45" w:name="_Toc226705252"/>
      <w:r>
        <w:t>6.7 Final Reflection</w:t>
      </w:r>
      <w:bookmarkEnd w:id="45"/>
    </w:p>
    <w:p w14:paraId="60343783" w14:textId="2A8F2CFA" w:rsidR="00903C7D" w:rsidRDefault="00F15780">
      <w:r w:rsidRPr="00F15780">
        <w:t>The SmartDash project demonstrates that security-focused IoT dashboards balancing accessibility and privacy represent achievable objectives through careful architectural planning and disciplined implementation. The journey from ambitious technical goals through comprehensive research to pragmatic demonstration architecture illustrates professional software engineering judgment essential for successful project delivery.</w:t>
      </w:r>
      <w:r>
        <w:br w:type="page"/>
      </w:r>
    </w:p>
    <w:p w14:paraId="4E428231" w14:textId="77777777" w:rsidR="00903C7D" w:rsidRDefault="00000000">
      <w:pPr>
        <w:pStyle w:val="Heading1"/>
      </w:pPr>
      <w:bookmarkStart w:id="46" w:name="_Toc226705253"/>
      <w:r>
        <w:lastRenderedPageBreak/>
        <w:t>References</w:t>
      </w:r>
      <w:bookmarkEnd w:id="46"/>
    </w:p>
    <w:p w14:paraId="2B6145B1" w14:textId="4CAB7437" w:rsidR="002C22E8" w:rsidRPr="002C22E8" w:rsidRDefault="002C22E8" w:rsidP="002C22E8">
      <w:pPr>
        <w:pStyle w:val="ListParagraph"/>
        <w:numPr>
          <w:ilvl w:val="0"/>
          <w:numId w:val="2"/>
        </w:numPr>
      </w:pPr>
      <w:bookmarkStart w:id="47" w:name="_Toc226705254"/>
      <w:r w:rsidRPr="002C22E8">
        <w:t>Amazon Web Services (2024) AWS IoT Core Security Best Practices. Available at: https://docs.aws.amazon.com/iot/latest/developerguide/security-best-practices.html (Accessed: 8 April 2026).</w:t>
      </w:r>
    </w:p>
    <w:p w14:paraId="2A3B2BE6" w14:textId="4002F630" w:rsidR="002C22E8" w:rsidRPr="002C22E8" w:rsidRDefault="002C22E8" w:rsidP="002C22E8">
      <w:pPr>
        <w:pStyle w:val="ListParagraph"/>
        <w:numPr>
          <w:ilvl w:val="0"/>
          <w:numId w:val="2"/>
        </w:numPr>
      </w:pPr>
      <w:r w:rsidRPr="002C22E8">
        <w:t>Antonakakis, M., April, T., Bailey, M., Bernhard, M., Bursztein, E., Cochran, J., Durumeric, Z., Halderman, J.A., Invernizzi, L., Kallitsis, M. and Kumar, D. (2017) 'Understanding the Mirai Botnet', in 26th USENIX Security Symposium. Vancouver, BC: USENIX Association, pp. 1093-1110.</w:t>
      </w:r>
    </w:p>
    <w:p w14:paraId="6C1ED487" w14:textId="2201F439" w:rsidR="002C22E8" w:rsidRPr="002C22E8" w:rsidRDefault="002C22E8" w:rsidP="002C22E8">
      <w:pPr>
        <w:pStyle w:val="ListParagraph"/>
        <w:numPr>
          <w:ilvl w:val="0"/>
          <w:numId w:val="2"/>
        </w:numPr>
      </w:pPr>
      <w:r w:rsidRPr="002C22E8">
        <w:t>Atlam, H.F., Walters, R.J. and Wills, G.B. (2018) 'Internet of Things: State-of-the-art, Challenges, Applications, and Open Issues', International Journal of Intelligent Computing Research, 9(3), pp. 928-938.</w:t>
      </w:r>
    </w:p>
    <w:p w14:paraId="3447AC3A" w14:textId="0832DAD6" w:rsidR="002C22E8" w:rsidRPr="002C22E8" w:rsidRDefault="002C22E8" w:rsidP="002C22E8">
      <w:pPr>
        <w:pStyle w:val="ListParagraph"/>
        <w:numPr>
          <w:ilvl w:val="0"/>
          <w:numId w:val="2"/>
        </w:numPr>
      </w:pPr>
      <w:r w:rsidRPr="002C22E8">
        <w:t>Authentiq (2023) BCrypt Password Hashing: Best Practices and Implementation Guide. Technical Report. Available at: https://github.com/kelektiv/node.bcrypt.js (Accessed: 15 March 2026).</w:t>
      </w:r>
    </w:p>
    <w:p w14:paraId="6F61E312" w14:textId="77C6297F" w:rsidR="002C22E8" w:rsidRPr="002C22E8" w:rsidRDefault="002C22E8" w:rsidP="002C22E8">
      <w:pPr>
        <w:pStyle w:val="ListParagraph"/>
        <w:numPr>
          <w:ilvl w:val="0"/>
          <w:numId w:val="2"/>
        </w:numPr>
      </w:pPr>
      <w:r w:rsidRPr="002C22E8">
        <w:t>Fernandes, E., Jung, J. and Prakash, A. (2016) 'Security Analysis of Emerging Smart Home Applications', in IEEE Symposium on Security and Privacy. San Jose, CA: IEEE, pp. 636-654.</w:t>
      </w:r>
    </w:p>
    <w:p w14:paraId="684504A8" w14:textId="3AD07F97" w:rsidR="002C22E8" w:rsidRPr="002C22E8" w:rsidRDefault="002C22E8" w:rsidP="002C22E8">
      <w:pPr>
        <w:pStyle w:val="ListParagraph"/>
        <w:numPr>
          <w:ilvl w:val="0"/>
          <w:numId w:val="2"/>
        </w:numPr>
      </w:pPr>
      <w:r w:rsidRPr="002C22E8">
        <w:t>Google LLC (2025) Google Home Developer Documentation. Available at: https://developers.google.com/home (Accessed: 10 February 2026).</w:t>
      </w:r>
    </w:p>
    <w:p w14:paraId="4D13835D" w14:textId="110B40EB" w:rsidR="002C22E8" w:rsidRPr="002C22E8" w:rsidRDefault="002C22E8" w:rsidP="002C22E8">
      <w:pPr>
        <w:pStyle w:val="ListParagraph"/>
        <w:numPr>
          <w:ilvl w:val="0"/>
          <w:numId w:val="2"/>
        </w:numPr>
      </w:pPr>
      <w:r w:rsidRPr="002C22E8">
        <w:t>Gubbi, J., Buyya, R., Marusic, S. and Palaniswami, M. (2013) 'Internet of Things (IoT): A Vision, Architectural Elements, and Future Directions', Future Generation Computer Systems, 29(7), pp. 1645-1660.</w:t>
      </w:r>
    </w:p>
    <w:p w14:paraId="16573075" w14:textId="4C0FB122" w:rsidR="002C22E8" w:rsidRPr="002C22E8" w:rsidRDefault="002C22E8" w:rsidP="002C22E8">
      <w:pPr>
        <w:pStyle w:val="ListParagraph"/>
        <w:numPr>
          <w:ilvl w:val="0"/>
          <w:numId w:val="2"/>
        </w:numPr>
      </w:pPr>
      <w:r w:rsidRPr="002C22E8">
        <w:t>Home Assistant (2025) Home Assistant Documentation. Available at: https://www.home-assistant.io/docs/ (Accessed: 25 January 2026).</w:t>
      </w:r>
    </w:p>
    <w:p w14:paraId="29FFE2EE" w14:textId="071F0501" w:rsidR="002C22E8" w:rsidRPr="002C22E8" w:rsidRDefault="002C22E8" w:rsidP="002C22E8">
      <w:pPr>
        <w:pStyle w:val="ListParagraph"/>
        <w:numPr>
          <w:ilvl w:val="0"/>
          <w:numId w:val="2"/>
        </w:numPr>
      </w:pPr>
      <w:r w:rsidRPr="002C22E8">
        <w:t>IEEE (2022) IEEE Standard for Low-Rate Wireless Networks. IEEE Std 802.15.4-2020. New York: IEEE.</w:t>
      </w:r>
    </w:p>
    <w:p w14:paraId="2D28FEB7" w14:textId="594D5768" w:rsidR="002C22E8" w:rsidRPr="002C22E8" w:rsidRDefault="002C22E8" w:rsidP="002C22E8">
      <w:pPr>
        <w:pStyle w:val="ListParagraph"/>
        <w:numPr>
          <w:ilvl w:val="0"/>
          <w:numId w:val="2"/>
        </w:numPr>
      </w:pPr>
      <w:r w:rsidRPr="002C22E8">
        <w:t>Internet Engineering Task Force (IETF) (2015) RFC 7519: JSON Web Token (JWT). Available at: https://tools.ietf.org/html/rfc7519 (Accessed: 12 March 2026).</w:t>
      </w:r>
    </w:p>
    <w:p w14:paraId="2D63DC82" w14:textId="4B215882" w:rsidR="002C22E8" w:rsidRPr="002C22E8" w:rsidRDefault="002C22E8" w:rsidP="002C22E8">
      <w:pPr>
        <w:pStyle w:val="ListParagraph"/>
        <w:numPr>
          <w:ilvl w:val="0"/>
          <w:numId w:val="2"/>
        </w:numPr>
      </w:pPr>
      <w:r w:rsidRPr="002C22E8">
        <w:t>Johnston, A.B. and Burnett, D.C. (2012) WebRTC: APIs and RTCWEB Protocols of the HTML5 Real-Time Web. St. Louis: Digital Codex LLC.</w:t>
      </w:r>
    </w:p>
    <w:p w14:paraId="3E85D14B" w14:textId="67B94F3A" w:rsidR="002C22E8" w:rsidRPr="002C22E8" w:rsidRDefault="002C22E8" w:rsidP="002C22E8">
      <w:pPr>
        <w:pStyle w:val="ListParagraph"/>
        <w:numPr>
          <w:ilvl w:val="0"/>
          <w:numId w:val="2"/>
        </w:numPr>
      </w:pPr>
      <w:r w:rsidRPr="002C22E8">
        <w:t>Kolias, C., Kambourakis, G., Stavrou, A. and Voas, J. (2017) 'DDoS in the IoT: Mirai and Other Botnets', Computer, 50(7), pp. 80-84.</w:t>
      </w:r>
    </w:p>
    <w:p w14:paraId="58D4C370" w14:textId="436A7FE5" w:rsidR="002C22E8" w:rsidRPr="002C22E8" w:rsidRDefault="002C22E8" w:rsidP="002C22E8">
      <w:pPr>
        <w:pStyle w:val="ListParagraph"/>
        <w:numPr>
          <w:ilvl w:val="0"/>
          <w:numId w:val="2"/>
        </w:numPr>
      </w:pPr>
      <w:r w:rsidRPr="002C22E8">
        <w:t>Microsoft Corporation (2025) ASP.NET Core Security Documentation. Available at: https://docs.microsoft.com/en-us/aspnet/core/security/ (Accessed: 5 March 2026).</w:t>
      </w:r>
    </w:p>
    <w:p w14:paraId="2BF1F656" w14:textId="21C2A617" w:rsidR="002C22E8" w:rsidRPr="002C22E8" w:rsidRDefault="002C22E8" w:rsidP="002C22E8">
      <w:pPr>
        <w:pStyle w:val="ListParagraph"/>
        <w:numPr>
          <w:ilvl w:val="0"/>
          <w:numId w:val="2"/>
        </w:numPr>
      </w:pPr>
      <w:r w:rsidRPr="002C22E8">
        <w:t>Mozilla Foundation (2024) Web Bluetooth API Specification. Available at: https://developer.mozilla.org/en-US/docs/Web/API/Web_Bluetooth_API (Accessed: 18 February 2026).</w:t>
      </w:r>
    </w:p>
    <w:p w14:paraId="706964D2" w14:textId="63E9F757" w:rsidR="002C22E8" w:rsidRPr="002C22E8" w:rsidRDefault="002C22E8" w:rsidP="002C22E8">
      <w:pPr>
        <w:pStyle w:val="ListParagraph"/>
        <w:numPr>
          <w:ilvl w:val="0"/>
          <w:numId w:val="2"/>
        </w:numPr>
      </w:pPr>
      <w:r w:rsidRPr="002C22E8">
        <w:t>OpenHAB Foundation (2025) OpenHAB Documentation and Architecture Guide. Available at: https://www.openhab.org/docs/ (Accessed: 28 January 2026).</w:t>
      </w:r>
    </w:p>
    <w:p w14:paraId="3DE4FAF9" w14:textId="07265079" w:rsidR="002C22E8" w:rsidRPr="002C22E8" w:rsidRDefault="002C22E8" w:rsidP="002C22E8">
      <w:pPr>
        <w:pStyle w:val="ListParagraph"/>
        <w:numPr>
          <w:ilvl w:val="0"/>
          <w:numId w:val="2"/>
        </w:numPr>
      </w:pPr>
      <w:r w:rsidRPr="002C22E8">
        <w:t>OWASP Foundation (2024) OWASP Internet of Things Top 10 Project. Available at: https://owasp.org/www-project-internet-of-things/ (Accessed: 20 March 2026).</w:t>
      </w:r>
    </w:p>
    <w:p w14:paraId="1B6BCFD3" w14:textId="334C09F2" w:rsidR="002C22E8" w:rsidRPr="002C22E8" w:rsidRDefault="002C22E8" w:rsidP="002C22E8">
      <w:pPr>
        <w:pStyle w:val="ListParagraph"/>
        <w:numPr>
          <w:ilvl w:val="0"/>
          <w:numId w:val="2"/>
        </w:numPr>
      </w:pPr>
      <w:r w:rsidRPr="002C22E8">
        <w:lastRenderedPageBreak/>
        <w:t>Pantos, R. and May, W. (2017) HTTP Live Streaming. RFC 8216. Internet Engineering Task Force. Available at: https://tools.ietf.org/html/rfc8216 (Accessed: 22 February 2026).</w:t>
      </w:r>
    </w:p>
    <w:p w14:paraId="219BD476" w14:textId="784968F2" w:rsidR="002C22E8" w:rsidRPr="002C22E8" w:rsidRDefault="002C22E8" w:rsidP="002C22E8">
      <w:pPr>
        <w:pStyle w:val="ListParagraph"/>
        <w:numPr>
          <w:ilvl w:val="0"/>
          <w:numId w:val="2"/>
        </w:numPr>
      </w:pPr>
      <w:r w:rsidRPr="002C22E8">
        <w:t>Rouse, M. (2023) 'Role-Based Access Control (RBAC)', TechTarget Security. Available at: https://www.techtarget.com/searchsecurity/definition/role-based-access-control-RBAC (Accessed: 14 March 2026).</w:t>
      </w:r>
    </w:p>
    <w:p w14:paraId="13EE9FBD" w14:textId="5B376C7A" w:rsidR="002C22E8" w:rsidRPr="002C22E8" w:rsidRDefault="002C22E8" w:rsidP="002C22E8">
      <w:pPr>
        <w:pStyle w:val="ListParagraph"/>
        <w:numPr>
          <w:ilvl w:val="0"/>
          <w:numId w:val="2"/>
        </w:numPr>
      </w:pPr>
      <w:r w:rsidRPr="002C22E8">
        <w:t>Schulzrinne, H., Rao, A. and Lanphier, R. (1998) Real Time Streaming Protocol (RTSP). RFC 2326. Internet Engineering Task Force. Available at: https://tools.ietf.org/html/rfc2326 (Accessed: 15 February 2026).</w:t>
      </w:r>
    </w:p>
    <w:p w14:paraId="01536422" w14:textId="0BB695BB" w:rsidR="002C22E8" w:rsidRPr="002C22E8" w:rsidRDefault="002C22E8" w:rsidP="002C22E8">
      <w:pPr>
        <w:pStyle w:val="ListParagraph"/>
        <w:numPr>
          <w:ilvl w:val="0"/>
          <w:numId w:val="2"/>
        </w:numPr>
      </w:pPr>
      <w:r w:rsidRPr="002C22E8">
        <w:t>Sivaraman, V., Gharakheili, H.H., Vishwanath, A., Boreli, R. and Mehani, O. (2015) 'Network-level Security and Privacy Control for Smart-Home IoT Devices', in IEEE 11th International Conference on Wireless and Mobile Computing, Networking and Communications. Abu Dhabi: IEEE, pp. 163-167.</w:t>
      </w:r>
    </w:p>
    <w:p w14:paraId="4D6BCA2B" w14:textId="769AE858" w:rsidR="002C22E8" w:rsidRPr="002C22E8" w:rsidRDefault="002C22E8" w:rsidP="002C22E8">
      <w:pPr>
        <w:pStyle w:val="ListParagraph"/>
        <w:numPr>
          <w:ilvl w:val="0"/>
          <w:numId w:val="2"/>
        </w:numPr>
      </w:pPr>
      <w:r w:rsidRPr="002C22E8">
        <w:t>TP-Link Corporation (2024) Kasa Smart Home Developer Guide. Available at: https://www.tp-link.com/us/support/download/hs110/ (Accessed: 10 March 2026).</w:t>
      </w:r>
    </w:p>
    <w:p w14:paraId="6450BF28" w14:textId="2FD067C3" w:rsidR="002C22E8" w:rsidRPr="002C22E8" w:rsidRDefault="002C22E8" w:rsidP="002C22E8">
      <w:pPr>
        <w:pStyle w:val="ListParagraph"/>
        <w:numPr>
          <w:ilvl w:val="0"/>
          <w:numId w:val="2"/>
        </w:numPr>
      </w:pPr>
      <w:r w:rsidRPr="002C22E8">
        <w:t>Ubiquiti Inc. (2025) UniFi Protect Camera API Documentation. Available at: https://ui.com/camera-security (Accessed: 5 February 2026).</w:t>
      </w:r>
    </w:p>
    <w:p w14:paraId="1ED9B846" w14:textId="69297DFA" w:rsidR="002C22E8" w:rsidRPr="002C22E8" w:rsidRDefault="002C22E8" w:rsidP="002C22E8">
      <w:pPr>
        <w:pStyle w:val="ListParagraph"/>
        <w:numPr>
          <w:ilvl w:val="0"/>
          <w:numId w:val="2"/>
        </w:numPr>
      </w:pPr>
      <w:r w:rsidRPr="002C22E8">
        <w:t>United Nations (2015) Transforming Our World: The 2030 Agenda for Sustainable Development. New York: United Nations.</w:t>
      </w:r>
    </w:p>
    <w:p w14:paraId="20FB842A" w14:textId="77D2CD5D" w:rsidR="002C22E8" w:rsidRPr="002C22E8" w:rsidRDefault="002C22E8" w:rsidP="002C22E8">
      <w:pPr>
        <w:pStyle w:val="ListParagraph"/>
        <w:numPr>
          <w:ilvl w:val="0"/>
          <w:numId w:val="2"/>
        </w:numPr>
      </w:pPr>
      <w:r w:rsidRPr="002C22E8">
        <w:t>W3C (2024) Web Real-Time Communications Working Group Charter. Available at: https://www.w3.org/2020/12/webrtc-charter.html (Accessed: 25 February 2026).</w:t>
      </w:r>
    </w:p>
    <w:p w14:paraId="55869E66" w14:textId="6D1D580D" w:rsidR="002C22E8" w:rsidRPr="002C22E8" w:rsidRDefault="002C22E8" w:rsidP="002C22E8">
      <w:pPr>
        <w:pStyle w:val="ListParagraph"/>
        <w:numPr>
          <w:ilvl w:val="0"/>
          <w:numId w:val="2"/>
        </w:numPr>
      </w:pPr>
      <w:r w:rsidRPr="002C22E8">
        <w:t>Weber, R.H. (2010) 'Internet of Things – New Security and Privacy Challenges', Computer Law &amp; Security Review, 26(1), pp. 23-30.</w:t>
      </w:r>
    </w:p>
    <w:p w14:paraId="240B292D" w14:textId="77777777" w:rsidR="002C22E8" w:rsidRPr="00C52B5E" w:rsidRDefault="002C22E8" w:rsidP="002C22E8">
      <w:pPr>
        <w:pStyle w:val="ListParagraph"/>
        <w:numPr>
          <w:ilvl w:val="0"/>
          <w:numId w:val="2"/>
        </w:numPr>
        <w:rPr>
          <w:b/>
          <w:bCs/>
        </w:rPr>
      </w:pPr>
      <w:r w:rsidRPr="002C22E8">
        <w:t>Zeng, E., Mare, S. and Roesner, F. (2017) 'End User Security and Privacy Concerns with Smart Homes', in Thirteenth Symposium on Usable Privacy and Security (SOUPS). Santa Clara, CA: USENIX Association, pp. 65-80.</w:t>
      </w:r>
    </w:p>
    <w:p w14:paraId="2555023A" w14:textId="77777777" w:rsidR="00C52B5E" w:rsidRDefault="00C52B5E" w:rsidP="00C52B5E">
      <w:pPr>
        <w:rPr>
          <w:b/>
          <w:bCs/>
        </w:rPr>
      </w:pPr>
    </w:p>
    <w:p w14:paraId="79913252" w14:textId="77777777" w:rsidR="00C52B5E" w:rsidRDefault="00C52B5E" w:rsidP="00C52B5E">
      <w:pPr>
        <w:rPr>
          <w:b/>
          <w:bCs/>
        </w:rPr>
      </w:pPr>
    </w:p>
    <w:p w14:paraId="25B2B993" w14:textId="77777777" w:rsidR="00C52B5E" w:rsidRDefault="00C52B5E" w:rsidP="00C52B5E">
      <w:pPr>
        <w:rPr>
          <w:b/>
          <w:bCs/>
        </w:rPr>
      </w:pPr>
    </w:p>
    <w:p w14:paraId="369A3F80" w14:textId="77777777" w:rsidR="00C52B5E" w:rsidRDefault="00C52B5E" w:rsidP="00C52B5E">
      <w:pPr>
        <w:rPr>
          <w:b/>
          <w:bCs/>
        </w:rPr>
      </w:pPr>
    </w:p>
    <w:p w14:paraId="740D427F" w14:textId="77777777" w:rsidR="00C52B5E" w:rsidRDefault="00C52B5E" w:rsidP="00C52B5E">
      <w:pPr>
        <w:rPr>
          <w:b/>
          <w:bCs/>
        </w:rPr>
      </w:pPr>
    </w:p>
    <w:p w14:paraId="59975D63" w14:textId="77777777" w:rsidR="00C52B5E" w:rsidRDefault="00C52B5E" w:rsidP="00C52B5E">
      <w:pPr>
        <w:rPr>
          <w:b/>
          <w:bCs/>
        </w:rPr>
      </w:pPr>
    </w:p>
    <w:p w14:paraId="0DD7446E" w14:textId="77777777" w:rsidR="00C52B5E" w:rsidRDefault="00C52B5E" w:rsidP="00C52B5E">
      <w:pPr>
        <w:rPr>
          <w:b/>
          <w:bCs/>
        </w:rPr>
      </w:pPr>
    </w:p>
    <w:p w14:paraId="5103F032" w14:textId="77777777" w:rsidR="00C52B5E" w:rsidRDefault="00C52B5E" w:rsidP="00C52B5E">
      <w:pPr>
        <w:rPr>
          <w:b/>
          <w:bCs/>
        </w:rPr>
      </w:pPr>
    </w:p>
    <w:p w14:paraId="0AE7FE9E" w14:textId="77777777" w:rsidR="00C52B5E" w:rsidRDefault="00C52B5E" w:rsidP="00C52B5E">
      <w:pPr>
        <w:rPr>
          <w:b/>
          <w:bCs/>
        </w:rPr>
      </w:pPr>
    </w:p>
    <w:p w14:paraId="35351DDA" w14:textId="77777777" w:rsidR="00C52B5E" w:rsidRDefault="00C52B5E" w:rsidP="00C52B5E">
      <w:pPr>
        <w:rPr>
          <w:b/>
          <w:bCs/>
        </w:rPr>
      </w:pPr>
    </w:p>
    <w:p w14:paraId="5A478567" w14:textId="77777777" w:rsidR="00C52B5E" w:rsidRDefault="00C52B5E" w:rsidP="00C52B5E">
      <w:pPr>
        <w:rPr>
          <w:b/>
          <w:bCs/>
        </w:rPr>
      </w:pPr>
    </w:p>
    <w:p w14:paraId="122400CC" w14:textId="77777777" w:rsidR="00C52B5E" w:rsidRDefault="00C52B5E" w:rsidP="00C52B5E">
      <w:pPr>
        <w:rPr>
          <w:b/>
          <w:bCs/>
        </w:rPr>
      </w:pPr>
    </w:p>
    <w:p w14:paraId="3A0F69A3" w14:textId="77777777" w:rsidR="00C52B5E" w:rsidRDefault="00C52B5E" w:rsidP="00C52B5E">
      <w:pPr>
        <w:rPr>
          <w:b/>
          <w:bCs/>
        </w:rPr>
      </w:pPr>
    </w:p>
    <w:p w14:paraId="4C6C1626" w14:textId="77777777" w:rsidR="00C52B5E" w:rsidRDefault="00C52B5E" w:rsidP="00C52B5E">
      <w:pPr>
        <w:rPr>
          <w:b/>
          <w:bCs/>
        </w:rPr>
      </w:pPr>
    </w:p>
    <w:p w14:paraId="6751DF9D" w14:textId="77777777" w:rsidR="00C52B5E" w:rsidRDefault="00C52B5E" w:rsidP="00C52B5E">
      <w:pPr>
        <w:rPr>
          <w:b/>
          <w:bCs/>
        </w:rPr>
      </w:pPr>
    </w:p>
    <w:p w14:paraId="52257C4D" w14:textId="77777777" w:rsidR="00C52B5E" w:rsidRDefault="00C52B5E" w:rsidP="00C52B5E">
      <w:pPr>
        <w:rPr>
          <w:b/>
          <w:bCs/>
        </w:rPr>
      </w:pPr>
    </w:p>
    <w:p w14:paraId="43523D9D" w14:textId="77777777" w:rsidR="00C52B5E" w:rsidRPr="00C52B5E" w:rsidRDefault="00C52B5E" w:rsidP="00C52B5E">
      <w:pPr>
        <w:rPr>
          <w:b/>
          <w:bCs/>
        </w:rPr>
      </w:pPr>
    </w:p>
    <w:p w14:paraId="1476AB96" w14:textId="19C7E0E3" w:rsidR="00903C7D" w:rsidRDefault="00000000" w:rsidP="002C22E8">
      <w:pPr>
        <w:pStyle w:val="Heading1"/>
      </w:pPr>
      <w:r>
        <w:lastRenderedPageBreak/>
        <w:t>Appendices</w:t>
      </w:r>
      <w:bookmarkEnd w:id="47"/>
    </w:p>
    <w:p w14:paraId="27A15583" w14:textId="77777777" w:rsidR="00903C7D" w:rsidRDefault="00000000">
      <w:pPr>
        <w:pStyle w:val="Heading2"/>
      </w:pPr>
      <w:bookmarkStart w:id="48" w:name="_Toc226705255"/>
      <w:r>
        <w:t>Appendix A: Code Samples</w:t>
      </w:r>
      <w:bookmarkEnd w:id="48"/>
    </w:p>
    <w:p w14:paraId="575DA48D" w14:textId="77777777" w:rsidR="00A9021B" w:rsidRDefault="00A9021B" w:rsidP="007943BB">
      <w:pPr>
        <w:pStyle w:val="Heading3"/>
        <w:divId w:val="257256779"/>
      </w:pPr>
      <w:bookmarkStart w:id="49" w:name="_Toc226705256"/>
      <w:r>
        <w:t>A</w:t>
      </w:r>
      <w:r>
        <w:rPr>
          <w:color w:val="666600"/>
        </w:rPr>
        <w:t>.</w:t>
      </w:r>
      <w:r>
        <w:rPr>
          <w:color w:val="006666"/>
        </w:rPr>
        <w:t>1</w:t>
      </w:r>
      <w:r>
        <w:t xml:space="preserve"> JWT Authentication Middleware </w:t>
      </w:r>
      <w:r>
        <w:rPr>
          <w:color w:val="666600"/>
        </w:rPr>
        <w:t>(</w:t>
      </w:r>
      <w:r>
        <w:t>C</w:t>
      </w:r>
      <w:r>
        <w:rPr>
          <w:color w:val="880000"/>
        </w:rPr>
        <w:t>#)</w:t>
      </w:r>
      <w:bookmarkEnd w:id="49"/>
    </w:p>
    <w:p w14:paraId="3E7EA4F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w:t>
      </w:r>
    </w:p>
    <w:p w14:paraId="1B8A84B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JwtAuthMiddleware</w:t>
      </w:r>
    </w:p>
    <w:p w14:paraId="2C12788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666600"/>
          <w:sz w:val="17"/>
          <w:szCs w:val="17"/>
        </w:rPr>
        <w:t>{</w:t>
      </w:r>
    </w:p>
    <w:p w14:paraId="5BA6021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readonly</w:t>
      </w:r>
      <w:r>
        <w:rPr>
          <w:rFonts w:ascii="Consolas" w:hAnsi="Consolas" w:cs="Courier New"/>
          <w:color w:val="000000"/>
          <w:sz w:val="17"/>
          <w:szCs w:val="17"/>
        </w:rPr>
        <w:t xml:space="preserve"> </w:t>
      </w:r>
      <w:r>
        <w:rPr>
          <w:rFonts w:ascii="Consolas" w:hAnsi="Consolas" w:cs="Courier New"/>
          <w:color w:val="660066"/>
          <w:sz w:val="17"/>
          <w:szCs w:val="17"/>
        </w:rPr>
        <w:t>RequestDelegate</w:t>
      </w:r>
      <w:r>
        <w:rPr>
          <w:rFonts w:ascii="Consolas" w:hAnsi="Consolas" w:cs="Courier New"/>
          <w:color w:val="000000"/>
          <w:sz w:val="17"/>
          <w:szCs w:val="17"/>
        </w:rPr>
        <w:t xml:space="preserve"> _next</w:t>
      </w:r>
      <w:r>
        <w:rPr>
          <w:rFonts w:ascii="Consolas" w:hAnsi="Consolas" w:cs="Courier New"/>
          <w:color w:val="666600"/>
          <w:sz w:val="17"/>
          <w:szCs w:val="17"/>
        </w:rPr>
        <w:t>;</w:t>
      </w:r>
    </w:p>
    <w:p w14:paraId="0AAC328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readonly</w:t>
      </w:r>
      <w:r>
        <w:rPr>
          <w:rFonts w:ascii="Consolas" w:hAnsi="Consolas" w:cs="Courier New"/>
          <w:color w:val="000000"/>
          <w:sz w:val="17"/>
          <w:szCs w:val="17"/>
        </w:rPr>
        <w:t xml:space="preserve"> </w:t>
      </w:r>
      <w:r>
        <w:rPr>
          <w:rFonts w:ascii="Consolas" w:hAnsi="Consolas" w:cs="Courier New"/>
          <w:color w:val="660066"/>
          <w:sz w:val="17"/>
          <w:szCs w:val="17"/>
        </w:rPr>
        <w:t>IConfiguration</w:t>
      </w:r>
      <w:r>
        <w:rPr>
          <w:rFonts w:ascii="Consolas" w:hAnsi="Consolas" w:cs="Courier New"/>
          <w:color w:val="000000"/>
          <w:sz w:val="17"/>
          <w:szCs w:val="17"/>
        </w:rPr>
        <w:t xml:space="preserve"> _configuration</w:t>
      </w:r>
      <w:r>
        <w:rPr>
          <w:rFonts w:ascii="Consolas" w:hAnsi="Consolas" w:cs="Courier New"/>
          <w:color w:val="666600"/>
          <w:sz w:val="17"/>
          <w:szCs w:val="17"/>
        </w:rPr>
        <w:t>;</w:t>
      </w:r>
    </w:p>
    <w:p w14:paraId="0B1A778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w:t>
      </w:r>
    </w:p>
    <w:p w14:paraId="11672DE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JwtAuthMiddleware</w:t>
      </w:r>
      <w:r>
        <w:rPr>
          <w:rFonts w:ascii="Consolas" w:hAnsi="Consolas" w:cs="Courier New"/>
          <w:color w:val="666600"/>
          <w:sz w:val="17"/>
          <w:szCs w:val="17"/>
        </w:rPr>
        <w:t>(</w:t>
      </w:r>
      <w:r>
        <w:rPr>
          <w:rFonts w:ascii="Consolas" w:hAnsi="Consolas" w:cs="Courier New"/>
          <w:color w:val="660066"/>
          <w:sz w:val="17"/>
          <w:szCs w:val="17"/>
        </w:rPr>
        <w:t>RequestDelegate</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IConfiguration</w:t>
      </w:r>
      <w:r>
        <w:rPr>
          <w:rFonts w:ascii="Consolas" w:hAnsi="Consolas" w:cs="Courier New"/>
          <w:color w:val="000000"/>
          <w:sz w:val="17"/>
          <w:szCs w:val="17"/>
        </w:rPr>
        <w:t xml:space="preserve"> configuration</w:t>
      </w:r>
      <w:r>
        <w:rPr>
          <w:rFonts w:ascii="Consolas" w:hAnsi="Consolas" w:cs="Courier New"/>
          <w:color w:val="666600"/>
          <w:sz w:val="17"/>
          <w:szCs w:val="17"/>
        </w:rPr>
        <w:t>)</w:t>
      </w:r>
    </w:p>
    <w:p w14:paraId="3E59174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ADE5A7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_next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p>
    <w:p w14:paraId="3F40EA4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_configuration </w:t>
      </w:r>
      <w:r>
        <w:rPr>
          <w:rFonts w:ascii="Consolas" w:hAnsi="Consolas" w:cs="Courier New"/>
          <w:color w:val="666600"/>
          <w:sz w:val="17"/>
          <w:szCs w:val="17"/>
        </w:rPr>
        <w:t>=</w:t>
      </w:r>
      <w:r>
        <w:rPr>
          <w:rFonts w:ascii="Consolas" w:hAnsi="Consolas" w:cs="Courier New"/>
          <w:color w:val="000000"/>
          <w:sz w:val="17"/>
          <w:szCs w:val="17"/>
        </w:rPr>
        <w:t xml:space="preserve"> configuration</w:t>
      </w:r>
      <w:r>
        <w:rPr>
          <w:rFonts w:ascii="Consolas" w:hAnsi="Consolas" w:cs="Courier New"/>
          <w:color w:val="666600"/>
          <w:sz w:val="17"/>
          <w:szCs w:val="17"/>
        </w:rPr>
        <w:t>;</w:t>
      </w:r>
    </w:p>
    <w:p w14:paraId="3869AE5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952310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w:t>
      </w:r>
    </w:p>
    <w:p w14:paraId="7130735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async</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000000"/>
          <w:sz w:val="17"/>
          <w:szCs w:val="17"/>
        </w:rPr>
        <w:t xml:space="preserve"> </w:t>
      </w:r>
      <w:r>
        <w:rPr>
          <w:rFonts w:ascii="Consolas" w:hAnsi="Consolas" w:cs="Courier New"/>
          <w:color w:val="660066"/>
          <w:sz w:val="17"/>
          <w:szCs w:val="17"/>
        </w:rPr>
        <w:t>InvokeAsync</w:t>
      </w:r>
      <w:r>
        <w:rPr>
          <w:rFonts w:ascii="Consolas" w:hAnsi="Consolas" w:cs="Courier New"/>
          <w:color w:val="666600"/>
          <w:sz w:val="17"/>
          <w:szCs w:val="17"/>
        </w:rPr>
        <w:t>(</w:t>
      </w:r>
      <w:r>
        <w:rPr>
          <w:rFonts w:ascii="Consolas" w:hAnsi="Consolas" w:cs="Courier New"/>
          <w:color w:val="660066"/>
          <w:sz w:val="17"/>
          <w:szCs w:val="17"/>
        </w:rPr>
        <w:t>HttpContext</w:t>
      </w:r>
      <w:r>
        <w:rPr>
          <w:rFonts w:ascii="Consolas" w:hAnsi="Consolas" w:cs="Courier New"/>
          <w:color w:val="000000"/>
          <w:sz w:val="17"/>
          <w:szCs w:val="17"/>
        </w:rPr>
        <w:t xml:space="preserve"> context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IUserService</w:t>
      </w:r>
      <w:r>
        <w:rPr>
          <w:rFonts w:ascii="Consolas" w:hAnsi="Consolas" w:cs="Courier New"/>
          <w:color w:val="000000"/>
          <w:sz w:val="17"/>
          <w:szCs w:val="17"/>
        </w:rPr>
        <w:t xml:space="preserve"> userService</w:t>
      </w:r>
      <w:r>
        <w:rPr>
          <w:rFonts w:ascii="Consolas" w:hAnsi="Consolas" w:cs="Courier New"/>
          <w:color w:val="666600"/>
          <w:sz w:val="17"/>
          <w:szCs w:val="17"/>
        </w:rPr>
        <w:t>)</w:t>
      </w:r>
    </w:p>
    <w:p w14:paraId="6AC5FCF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8857AB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token </w:t>
      </w:r>
      <w:r>
        <w:rPr>
          <w:rFonts w:ascii="Consolas" w:hAnsi="Consolas" w:cs="Courier New"/>
          <w:color w:val="666600"/>
          <w:sz w:val="17"/>
          <w:szCs w:val="17"/>
        </w:rPr>
        <w:t>=</w:t>
      </w:r>
      <w:r>
        <w:rPr>
          <w:rFonts w:ascii="Consolas" w:hAnsi="Consolas" w:cs="Courier New"/>
          <w:color w:val="000000"/>
          <w:sz w:val="17"/>
          <w:szCs w:val="17"/>
        </w:rPr>
        <w:t xml:space="preserve"> context</w:t>
      </w:r>
      <w:r>
        <w:rPr>
          <w:rFonts w:ascii="Consolas" w:hAnsi="Consolas" w:cs="Courier New"/>
          <w:color w:val="666600"/>
          <w:sz w:val="17"/>
          <w:szCs w:val="17"/>
        </w:rPr>
        <w:t>.</w:t>
      </w:r>
      <w:r>
        <w:rPr>
          <w:rFonts w:ascii="Consolas" w:hAnsi="Consolas" w:cs="Courier New"/>
          <w:color w:val="660066"/>
          <w:sz w:val="17"/>
          <w:szCs w:val="17"/>
        </w:rPr>
        <w:t>Request</w:t>
      </w:r>
      <w:r>
        <w:rPr>
          <w:rFonts w:ascii="Consolas" w:hAnsi="Consolas" w:cs="Courier New"/>
          <w:color w:val="666600"/>
          <w:sz w:val="17"/>
          <w:szCs w:val="17"/>
        </w:rPr>
        <w:t>.</w:t>
      </w:r>
      <w:r>
        <w:rPr>
          <w:rFonts w:ascii="Consolas" w:hAnsi="Consolas" w:cs="Courier New"/>
          <w:color w:val="660066"/>
          <w:sz w:val="17"/>
          <w:szCs w:val="17"/>
        </w:rPr>
        <w:t>Headers</w:t>
      </w:r>
      <w:r>
        <w:rPr>
          <w:rFonts w:ascii="Consolas" w:hAnsi="Consolas" w:cs="Courier New"/>
          <w:color w:val="666600"/>
          <w:sz w:val="17"/>
          <w:szCs w:val="17"/>
        </w:rPr>
        <w:t>[</w:t>
      </w:r>
      <w:r>
        <w:rPr>
          <w:rFonts w:ascii="Consolas" w:hAnsi="Consolas" w:cs="Courier New"/>
          <w:color w:val="008800"/>
          <w:sz w:val="17"/>
          <w:szCs w:val="17"/>
        </w:rPr>
        <w:t>"Authorization"</w:t>
      </w:r>
      <w:r>
        <w:rPr>
          <w:rFonts w:ascii="Consolas" w:hAnsi="Consolas" w:cs="Courier New"/>
          <w:color w:val="666600"/>
          <w:sz w:val="17"/>
          <w:szCs w:val="17"/>
        </w:rPr>
        <w:t>].</w:t>
      </w:r>
      <w:r>
        <w:rPr>
          <w:rFonts w:ascii="Consolas" w:hAnsi="Consolas" w:cs="Courier New"/>
          <w:color w:val="660066"/>
          <w:sz w:val="17"/>
          <w:szCs w:val="17"/>
        </w:rPr>
        <w:t>FirstOrDefault</w:t>
      </w:r>
      <w:r>
        <w:rPr>
          <w:rFonts w:ascii="Consolas" w:hAnsi="Consolas" w:cs="Courier New"/>
          <w:color w:val="666600"/>
          <w:sz w:val="17"/>
          <w:szCs w:val="17"/>
        </w:rPr>
        <w:t>()?.</w:t>
      </w:r>
      <w:r>
        <w:rPr>
          <w:rFonts w:ascii="Consolas" w:hAnsi="Consolas" w:cs="Courier New"/>
          <w:color w:val="660066"/>
          <w:sz w:val="17"/>
          <w:szCs w:val="17"/>
        </w:rPr>
        <w:t>Split</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660066"/>
          <w:sz w:val="17"/>
          <w:szCs w:val="17"/>
        </w:rPr>
        <w:t>Last</w:t>
      </w:r>
      <w:r>
        <w:rPr>
          <w:rFonts w:ascii="Consolas" w:hAnsi="Consolas" w:cs="Courier New"/>
          <w:color w:val="666600"/>
          <w:sz w:val="17"/>
          <w:szCs w:val="17"/>
        </w:rPr>
        <w:t>();</w:t>
      </w:r>
    </w:p>
    <w:p w14:paraId="43C0F41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p>
    <w:p w14:paraId="5C606EF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token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7A8CFEE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E1C88B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AttachUserToContext</w:t>
      </w:r>
      <w:r>
        <w:rPr>
          <w:rFonts w:ascii="Consolas" w:hAnsi="Consolas" w:cs="Courier New"/>
          <w:color w:val="666600"/>
          <w:sz w:val="17"/>
          <w:szCs w:val="17"/>
        </w:rPr>
        <w:t>(</w:t>
      </w:r>
      <w:r>
        <w:rPr>
          <w:rFonts w:ascii="Consolas" w:hAnsi="Consolas" w:cs="Courier New"/>
          <w:color w:val="000000"/>
          <w:sz w:val="17"/>
          <w:szCs w:val="17"/>
        </w:rPr>
        <w:t>context</w:t>
      </w:r>
      <w:r>
        <w:rPr>
          <w:rFonts w:ascii="Consolas" w:hAnsi="Consolas" w:cs="Courier New"/>
          <w:color w:val="666600"/>
          <w:sz w:val="17"/>
          <w:szCs w:val="17"/>
        </w:rPr>
        <w:t>,</w:t>
      </w:r>
      <w:r>
        <w:rPr>
          <w:rFonts w:ascii="Consolas" w:hAnsi="Consolas" w:cs="Courier New"/>
          <w:color w:val="000000"/>
          <w:sz w:val="17"/>
          <w:szCs w:val="17"/>
        </w:rPr>
        <w:t xml:space="preserve"> userService</w:t>
      </w:r>
      <w:r>
        <w:rPr>
          <w:rFonts w:ascii="Consolas" w:hAnsi="Consolas" w:cs="Courier New"/>
          <w:color w:val="666600"/>
          <w:sz w:val="17"/>
          <w:szCs w:val="17"/>
        </w:rPr>
        <w:t>,</w:t>
      </w:r>
      <w:r>
        <w:rPr>
          <w:rFonts w:ascii="Consolas" w:hAnsi="Consolas" w:cs="Courier New"/>
          <w:color w:val="000000"/>
          <w:sz w:val="17"/>
          <w:szCs w:val="17"/>
        </w:rPr>
        <w:t xml:space="preserve"> token</w:t>
      </w:r>
      <w:r>
        <w:rPr>
          <w:rFonts w:ascii="Consolas" w:hAnsi="Consolas" w:cs="Courier New"/>
          <w:color w:val="666600"/>
          <w:sz w:val="17"/>
          <w:szCs w:val="17"/>
        </w:rPr>
        <w:t>);</w:t>
      </w:r>
    </w:p>
    <w:p w14:paraId="77B68EC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1914E0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p>
    <w:p w14:paraId="2E6A35D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await</w:t>
      </w:r>
      <w:r>
        <w:rPr>
          <w:rFonts w:ascii="Consolas" w:hAnsi="Consolas" w:cs="Courier New"/>
          <w:color w:val="000000"/>
          <w:sz w:val="17"/>
          <w:szCs w:val="17"/>
        </w:rPr>
        <w:t xml:space="preserve"> _next</w:t>
      </w:r>
      <w:r>
        <w:rPr>
          <w:rFonts w:ascii="Consolas" w:hAnsi="Consolas" w:cs="Courier New"/>
          <w:color w:val="666600"/>
          <w:sz w:val="17"/>
          <w:szCs w:val="17"/>
        </w:rPr>
        <w:t>(</w:t>
      </w:r>
      <w:r>
        <w:rPr>
          <w:rFonts w:ascii="Consolas" w:hAnsi="Consolas" w:cs="Courier New"/>
          <w:color w:val="000000"/>
          <w:sz w:val="17"/>
          <w:szCs w:val="17"/>
        </w:rPr>
        <w:t>context</w:t>
      </w:r>
      <w:r>
        <w:rPr>
          <w:rFonts w:ascii="Consolas" w:hAnsi="Consolas" w:cs="Courier New"/>
          <w:color w:val="666600"/>
          <w:sz w:val="17"/>
          <w:szCs w:val="17"/>
        </w:rPr>
        <w:t>);</w:t>
      </w:r>
    </w:p>
    <w:p w14:paraId="3BA0126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6EFEEF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w:t>
      </w:r>
    </w:p>
    <w:p w14:paraId="3DAE330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AttachUserToContext</w:t>
      </w:r>
      <w:r>
        <w:rPr>
          <w:rFonts w:ascii="Consolas" w:hAnsi="Consolas" w:cs="Courier New"/>
          <w:color w:val="666600"/>
          <w:sz w:val="17"/>
          <w:szCs w:val="17"/>
        </w:rPr>
        <w:t>(</w:t>
      </w:r>
      <w:r>
        <w:rPr>
          <w:rFonts w:ascii="Consolas" w:hAnsi="Consolas" w:cs="Courier New"/>
          <w:color w:val="660066"/>
          <w:sz w:val="17"/>
          <w:szCs w:val="17"/>
        </w:rPr>
        <w:t>HttpContext</w:t>
      </w:r>
      <w:r>
        <w:rPr>
          <w:rFonts w:ascii="Consolas" w:hAnsi="Consolas" w:cs="Courier New"/>
          <w:color w:val="000000"/>
          <w:sz w:val="17"/>
          <w:szCs w:val="17"/>
        </w:rPr>
        <w:t xml:space="preserve"> context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IUserService</w:t>
      </w:r>
      <w:r>
        <w:rPr>
          <w:rFonts w:ascii="Consolas" w:hAnsi="Consolas" w:cs="Courier New"/>
          <w:color w:val="000000"/>
          <w:sz w:val="17"/>
          <w:szCs w:val="17"/>
        </w:rPr>
        <w:t xml:space="preserve"> userService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token</w:t>
      </w:r>
      <w:r>
        <w:rPr>
          <w:rFonts w:ascii="Consolas" w:hAnsi="Consolas" w:cs="Courier New"/>
          <w:color w:val="666600"/>
          <w:sz w:val="17"/>
          <w:szCs w:val="17"/>
        </w:rPr>
        <w:t>)</w:t>
      </w:r>
    </w:p>
    <w:p w14:paraId="5EE82BB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BE30B9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try</w:t>
      </w:r>
    </w:p>
    <w:p w14:paraId="203F709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CCF7CE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tokenHandler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JwtSecurityTokenHandler</w:t>
      </w:r>
      <w:r>
        <w:rPr>
          <w:rFonts w:ascii="Consolas" w:hAnsi="Consolas" w:cs="Courier New"/>
          <w:color w:val="666600"/>
          <w:sz w:val="17"/>
          <w:szCs w:val="17"/>
        </w:rPr>
        <w:t>();</w:t>
      </w:r>
    </w:p>
    <w:p w14:paraId="7EF7127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key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Encoding</w:t>
      </w:r>
      <w:r>
        <w:rPr>
          <w:rFonts w:ascii="Consolas" w:hAnsi="Consolas" w:cs="Courier New"/>
          <w:color w:val="666600"/>
          <w:sz w:val="17"/>
          <w:szCs w:val="17"/>
        </w:rPr>
        <w:t>.</w:t>
      </w:r>
      <w:r>
        <w:rPr>
          <w:rFonts w:ascii="Consolas" w:hAnsi="Consolas" w:cs="Courier New"/>
          <w:color w:val="000000"/>
          <w:sz w:val="17"/>
          <w:szCs w:val="17"/>
        </w:rPr>
        <w:t>ASCII</w:t>
      </w:r>
      <w:r>
        <w:rPr>
          <w:rFonts w:ascii="Consolas" w:hAnsi="Consolas" w:cs="Courier New"/>
          <w:color w:val="666600"/>
          <w:sz w:val="17"/>
          <w:szCs w:val="17"/>
        </w:rPr>
        <w:t>.</w:t>
      </w:r>
      <w:r>
        <w:rPr>
          <w:rFonts w:ascii="Consolas" w:hAnsi="Consolas" w:cs="Courier New"/>
          <w:color w:val="660066"/>
          <w:sz w:val="17"/>
          <w:szCs w:val="17"/>
        </w:rPr>
        <w:t>GetBytes</w:t>
      </w:r>
      <w:r>
        <w:rPr>
          <w:rFonts w:ascii="Consolas" w:hAnsi="Consolas" w:cs="Courier New"/>
          <w:color w:val="666600"/>
          <w:sz w:val="17"/>
          <w:szCs w:val="17"/>
        </w:rPr>
        <w:t>(</w:t>
      </w:r>
      <w:r>
        <w:rPr>
          <w:rFonts w:ascii="Consolas" w:hAnsi="Consolas" w:cs="Courier New"/>
          <w:color w:val="000000"/>
          <w:sz w:val="17"/>
          <w:szCs w:val="17"/>
        </w:rPr>
        <w:t>_configuration</w:t>
      </w:r>
      <w:r>
        <w:rPr>
          <w:rFonts w:ascii="Consolas" w:hAnsi="Consolas" w:cs="Courier New"/>
          <w:color w:val="666600"/>
          <w:sz w:val="17"/>
          <w:szCs w:val="17"/>
        </w:rPr>
        <w:t>[</w:t>
      </w:r>
      <w:r>
        <w:rPr>
          <w:rFonts w:ascii="Consolas" w:hAnsi="Consolas" w:cs="Courier New"/>
          <w:color w:val="008800"/>
          <w:sz w:val="17"/>
          <w:szCs w:val="17"/>
        </w:rPr>
        <w:t>"Jwt:Secret"</w:t>
      </w:r>
      <w:r>
        <w:rPr>
          <w:rFonts w:ascii="Consolas" w:hAnsi="Consolas" w:cs="Courier New"/>
          <w:color w:val="666600"/>
          <w:sz w:val="17"/>
          <w:szCs w:val="17"/>
        </w:rPr>
        <w:t>]);</w:t>
      </w:r>
    </w:p>
    <w:p w14:paraId="678C3EB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p>
    <w:p w14:paraId="0A4DCFA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tokenHandler</w:t>
      </w:r>
      <w:r>
        <w:rPr>
          <w:rFonts w:ascii="Consolas" w:hAnsi="Consolas" w:cs="Courier New"/>
          <w:color w:val="666600"/>
          <w:sz w:val="17"/>
          <w:szCs w:val="17"/>
        </w:rPr>
        <w:t>.</w:t>
      </w:r>
      <w:r>
        <w:rPr>
          <w:rFonts w:ascii="Consolas" w:hAnsi="Consolas" w:cs="Courier New"/>
          <w:color w:val="660066"/>
          <w:sz w:val="17"/>
          <w:szCs w:val="17"/>
        </w:rPr>
        <w:t>ValidateToken</w:t>
      </w:r>
      <w:r>
        <w:rPr>
          <w:rFonts w:ascii="Consolas" w:hAnsi="Consolas" w:cs="Courier New"/>
          <w:color w:val="666600"/>
          <w:sz w:val="17"/>
          <w:szCs w:val="17"/>
        </w:rPr>
        <w:t>(</w:t>
      </w:r>
      <w:r>
        <w:rPr>
          <w:rFonts w:ascii="Consolas" w:hAnsi="Consolas" w:cs="Courier New"/>
          <w:color w:val="000000"/>
          <w:sz w:val="17"/>
          <w:szCs w:val="17"/>
        </w:rPr>
        <w:t>token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TokenValidationParameters</w:t>
      </w:r>
    </w:p>
    <w:p w14:paraId="66246B8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E3EBBF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ValidateIssuerSigningKey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67BCDD7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IssuerSigningKey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SymmetricSecurityKey</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p>
    <w:p w14:paraId="53894B6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ValidateIssuer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551E0C6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ValidateAudience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7CCE936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ClockSkew</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TimeSpan</w:t>
      </w:r>
      <w:r>
        <w:rPr>
          <w:rFonts w:ascii="Consolas" w:hAnsi="Consolas" w:cs="Courier New"/>
          <w:color w:val="666600"/>
          <w:sz w:val="17"/>
          <w:szCs w:val="17"/>
        </w:rPr>
        <w:t>.</w:t>
      </w:r>
      <w:r>
        <w:rPr>
          <w:rFonts w:ascii="Consolas" w:hAnsi="Consolas" w:cs="Courier New"/>
          <w:color w:val="660066"/>
          <w:sz w:val="17"/>
          <w:szCs w:val="17"/>
        </w:rPr>
        <w:t>Zero</w:t>
      </w:r>
    </w:p>
    <w:p w14:paraId="1BFA856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0066"/>
          <w:sz w:val="17"/>
          <w:szCs w:val="17"/>
        </w:rPr>
        <w:t>SecurityToken</w:t>
      </w:r>
      <w:r>
        <w:rPr>
          <w:rFonts w:ascii="Consolas" w:hAnsi="Consolas" w:cs="Courier New"/>
          <w:color w:val="000000"/>
          <w:sz w:val="17"/>
          <w:szCs w:val="17"/>
        </w:rPr>
        <w:t xml:space="preserve"> validatedToken</w:t>
      </w:r>
      <w:r>
        <w:rPr>
          <w:rFonts w:ascii="Consolas" w:hAnsi="Consolas" w:cs="Courier New"/>
          <w:color w:val="666600"/>
          <w:sz w:val="17"/>
          <w:szCs w:val="17"/>
        </w:rPr>
        <w:t>);</w:t>
      </w:r>
    </w:p>
    <w:p w14:paraId="74DD95B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w:t>
      </w:r>
    </w:p>
    <w:p w14:paraId="73C575A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jwtToken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JwtSecurityToken</w:t>
      </w:r>
      <w:r>
        <w:rPr>
          <w:rFonts w:ascii="Consolas" w:hAnsi="Consolas" w:cs="Courier New"/>
          <w:color w:val="666600"/>
          <w:sz w:val="17"/>
          <w:szCs w:val="17"/>
        </w:rPr>
        <w:t>)</w:t>
      </w:r>
      <w:r>
        <w:rPr>
          <w:rFonts w:ascii="Consolas" w:hAnsi="Consolas" w:cs="Courier New"/>
          <w:color w:val="000000"/>
          <w:sz w:val="17"/>
          <w:szCs w:val="17"/>
        </w:rPr>
        <w:t>validatedToken</w:t>
      </w:r>
      <w:r>
        <w:rPr>
          <w:rFonts w:ascii="Consolas" w:hAnsi="Consolas" w:cs="Courier New"/>
          <w:color w:val="666600"/>
          <w:sz w:val="17"/>
          <w:szCs w:val="17"/>
        </w:rPr>
        <w:t>;</w:t>
      </w:r>
    </w:p>
    <w:p w14:paraId="793E8DE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userId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660066"/>
          <w:sz w:val="17"/>
          <w:szCs w:val="17"/>
        </w:rPr>
        <w:t>Parse</w:t>
      </w:r>
      <w:r>
        <w:rPr>
          <w:rFonts w:ascii="Consolas" w:hAnsi="Consolas" w:cs="Courier New"/>
          <w:color w:val="666600"/>
          <w:sz w:val="17"/>
          <w:szCs w:val="17"/>
        </w:rPr>
        <w:t>(</w:t>
      </w:r>
      <w:r>
        <w:rPr>
          <w:rFonts w:ascii="Consolas" w:hAnsi="Consolas" w:cs="Courier New"/>
          <w:color w:val="000000"/>
          <w:sz w:val="17"/>
          <w:szCs w:val="17"/>
        </w:rPr>
        <w:t>jwtToken</w:t>
      </w:r>
      <w:r>
        <w:rPr>
          <w:rFonts w:ascii="Consolas" w:hAnsi="Consolas" w:cs="Courier New"/>
          <w:color w:val="666600"/>
          <w:sz w:val="17"/>
          <w:szCs w:val="17"/>
        </w:rPr>
        <w:t>.</w:t>
      </w:r>
      <w:r>
        <w:rPr>
          <w:rFonts w:ascii="Consolas" w:hAnsi="Consolas" w:cs="Courier New"/>
          <w:color w:val="660066"/>
          <w:sz w:val="17"/>
          <w:szCs w:val="17"/>
        </w:rPr>
        <w:t>Claims</w:t>
      </w:r>
      <w:r>
        <w:rPr>
          <w:rFonts w:ascii="Consolas" w:hAnsi="Consolas" w:cs="Courier New"/>
          <w:color w:val="666600"/>
          <w:sz w:val="17"/>
          <w:szCs w:val="17"/>
        </w:rPr>
        <w:t>.</w:t>
      </w:r>
      <w:r>
        <w:rPr>
          <w:rFonts w:ascii="Consolas" w:hAnsi="Consolas" w:cs="Courier New"/>
          <w:color w:val="660066"/>
          <w:sz w:val="17"/>
          <w:szCs w:val="17"/>
        </w:rPr>
        <w:t>First</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=&gt;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660066"/>
          <w:sz w:val="17"/>
          <w:szCs w:val="17"/>
        </w:rPr>
        <w:t>Type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"id"</w:t>
      </w:r>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666600"/>
          <w:sz w:val="17"/>
          <w:szCs w:val="17"/>
        </w:rPr>
        <w:t>);</w:t>
      </w:r>
    </w:p>
    <w:p w14:paraId="6FD6F73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p>
    <w:p w14:paraId="24D5DAA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context</w:t>
      </w:r>
      <w:r>
        <w:rPr>
          <w:rFonts w:ascii="Consolas" w:hAnsi="Consolas" w:cs="Courier New"/>
          <w:color w:val="666600"/>
          <w:sz w:val="17"/>
          <w:szCs w:val="17"/>
        </w:rPr>
        <w:t>.</w:t>
      </w:r>
      <w:r>
        <w:rPr>
          <w:rFonts w:ascii="Consolas" w:hAnsi="Consolas" w:cs="Courier New"/>
          <w:color w:val="660066"/>
          <w:sz w:val="17"/>
          <w:szCs w:val="17"/>
        </w:rPr>
        <w:t>Items</w:t>
      </w:r>
      <w:r>
        <w:rPr>
          <w:rFonts w:ascii="Consolas" w:hAnsi="Consolas" w:cs="Courier New"/>
          <w:color w:val="666600"/>
          <w:sz w:val="17"/>
          <w:szCs w:val="17"/>
        </w:rPr>
        <w:t>[</w:t>
      </w:r>
      <w:r>
        <w:rPr>
          <w:rFonts w:ascii="Consolas" w:hAnsi="Consolas" w:cs="Courier New"/>
          <w:color w:val="008800"/>
          <w:sz w:val="17"/>
          <w:szCs w:val="17"/>
        </w:rPr>
        <w:t>"User"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userService</w:t>
      </w:r>
      <w:r>
        <w:rPr>
          <w:rFonts w:ascii="Consolas" w:hAnsi="Consolas" w:cs="Courier New"/>
          <w:color w:val="666600"/>
          <w:sz w:val="17"/>
          <w:szCs w:val="17"/>
        </w:rPr>
        <w:t>.</w:t>
      </w:r>
      <w:r>
        <w:rPr>
          <w:rFonts w:ascii="Consolas" w:hAnsi="Consolas" w:cs="Courier New"/>
          <w:color w:val="660066"/>
          <w:sz w:val="17"/>
          <w:szCs w:val="17"/>
        </w:rPr>
        <w:t>GetById</w:t>
      </w:r>
      <w:r>
        <w:rPr>
          <w:rFonts w:ascii="Consolas" w:hAnsi="Consolas" w:cs="Courier New"/>
          <w:color w:val="666600"/>
          <w:sz w:val="17"/>
          <w:szCs w:val="17"/>
        </w:rPr>
        <w:t>(</w:t>
      </w:r>
      <w:r>
        <w:rPr>
          <w:rFonts w:ascii="Consolas" w:hAnsi="Consolas" w:cs="Courier New"/>
          <w:color w:val="000000"/>
          <w:sz w:val="17"/>
          <w:szCs w:val="17"/>
        </w:rPr>
        <w:t>userId</w:t>
      </w:r>
      <w:r>
        <w:rPr>
          <w:rFonts w:ascii="Consolas" w:hAnsi="Consolas" w:cs="Courier New"/>
          <w:color w:val="666600"/>
          <w:sz w:val="17"/>
          <w:szCs w:val="17"/>
        </w:rPr>
        <w:t>);</w:t>
      </w:r>
    </w:p>
    <w:p w14:paraId="3B32405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1DC07C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catch</w:t>
      </w:r>
    </w:p>
    <w:p w14:paraId="4122340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832E43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Token validation failed - user remains unauthenticated</w:t>
      </w:r>
    </w:p>
    <w:p w14:paraId="336A96A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B22821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C43F7A9" w14:textId="75693E4E" w:rsidR="00A9021B" w:rsidRP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7256779"/>
        <w:rPr>
          <w:rFonts w:ascii="Consolas" w:hAnsi="Consolas" w:cs="Courier New"/>
          <w:sz w:val="17"/>
          <w:szCs w:val="17"/>
        </w:rPr>
      </w:pPr>
      <w:r>
        <w:rPr>
          <w:rFonts w:ascii="Consolas" w:hAnsi="Consolas" w:cs="Courier New"/>
          <w:color w:val="666600"/>
          <w:sz w:val="17"/>
          <w:szCs w:val="17"/>
        </w:rPr>
        <w:t>}</w:t>
      </w:r>
    </w:p>
    <w:p w14:paraId="440AA026" w14:textId="77777777" w:rsidR="00A9021B" w:rsidRDefault="00A9021B" w:rsidP="00A9021B"/>
    <w:p w14:paraId="601106ED" w14:textId="77777777" w:rsidR="00A9021B" w:rsidRDefault="00A9021B" w:rsidP="00A9021B"/>
    <w:p w14:paraId="24984E20" w14:textId="77777777" w:rsidR="00A9021B" w:rsidRDefault="00A9021B" w:rsidP="00A9021B"/>
    <w:p w14:paraId="12DF4783" w14:textId="77777777" w:rsidR="00A9021B" w:rsidRDefault="00A9021B" w:rsidP="00A9021B"/>
    <w:p w14:paraId="6D3B9EFA" w14:textId="79F5730B" w:rsidR="00A9021B" w:rsidRPr="007943BB" w:rsidRDefault="00A9021B" w:rsidP="007943BB">
      <w:pPr>
        <w:pStyle w:val="Heading3"/>
        <w:divId w:val="1143305362"/>
      </w:pPr>
      <w:bookmarkStart w:id="50" w:name="_Toc226705257"/>
      <w:r>
        <w:t>A</w:t>
      </w:r>
      <w:r>
        <w:rPr>
          <w:color w:val="666600"/>
        </w:rPr>
        <w:t>.</w:t>
      </w:r>
      <w:r>
        <w:rPr>
          <w:color w:val="006666"/>
        </w:rPr>
        <w:t>2</w:t>
      </w:r>
      <w:r>
        <w:t xml:space="preserve"> Camera Service Interface </w:t>
      </w:r>
      <w:r>
        <w:rPr>
          <w:color w:val="666600"/>
        </w:rPr>
        <w:t>(</w:t>
      </w:r>
      <w:r>
        <w:t>C</w:t>
      </w:r>
      <w:r>
        <w:rPr>
          <w:color w:val="880000"/>
        </w:rPr>
        <w:t>#)</w:t>
      </w:r>
      <w:bookmarkEnd w:id="50"/>
    </w:p>
    <w:p w14:paraId="234ED08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interface</w:t>
      </w:r>
      <w:r>
        <w:rPr>
          <w:rFonts w:ascii="Consolas" w:hAnsi="Consolas" w:cs="Courier New"/>
          <w:color w:val="000000"/>
          <w:sz w:val="17"/>
          <w:szCs w:val="17"/>
        </w:rPr>
        <w:t xml:space="preserve"> </w:t>
      </w:r>
      <w:r>
        <w:rPr>
          <w:rFonts w:ascii="Consolas" w:hAnsi="Consolas" w:cs="Courier New"/>
          <w:color w:val="660066"/>
          <w:sz w:val="17"/>
          <w:szCs w:val="17"/>
        </w:rPr>
        <w:t>ICameraService</w:t>
      </w:r>
    </w:p>
    <w:p w14:paraId="21A2043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666600"/>
          <w:sz w:val="17"/>
          <w:szCs w:val="17"/>
        </w:rPr>
        <w:t>{</w:t>
      </w:r>
    </w:p>
    <w:p w14:paraId="5F89590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666600"/>
          <w:sz w:val="17"/>
          <w:szCs w:val="17"/>
        </w:rPr>
        <w:t>&lt;</w:t>
      </w:r>
      <w:r>
        <w:rPr>
          <w:rFonts w:ascii="Consolas" w:hAnsi="Consolas" w:cs="Courier New"/>
          <w:color w:val="660066"/>
          <w:sz w:val="17"/>
          <w:szCs w:val="17"/>
        </w:rPr>
        <w:t>CameraStreamResponse</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StartStreamAsync</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cameraId</w:t>
      </w:r>
      <w:r>
        <w:rPr>
          <w:rFonts w:ascii="Consolas" w:hAnsi="Consolas" w:cs="Courier New"/>
          <w:color w:val="666600"/>
          <w:sz w:val="17"/>
          <w:szCs w:val="17"/>
        </w:rPr>
        <w:t>);</w:t>
      </w:r>
    </w:p>
    <w:p w14:paraId="332A06B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008800"/>
          <w:sz w:val="17"/>
          <w:szCs w:val="17"/>
        </w:rPr>
        <w:t>&lt;bool&gt;</w:t>
      </w:r>
      <w:r>
        <w:rPr>
          <w:rFonts w:ascii="Consolas" w:hAnsi="Consolas" w:cs="Courier New"/>
          <w:color w:val="000000"/>
          <w:sz w:val="17"/>
          <w:szCs w:val="17"/>
        </w:rPr>
        <w:t xml:space="preserve"> </w:t>
      </w:r>
      <w:r>
        <w:rPr>
          <w:rFonts w:ascii="Consolas" w:hAnsi="Consolas" w:cs="Courier New"/>
          <w:color w:val="660066"/>
          <w:sz w:val="17"/>
          <w:szCs w:val="17"/>
        </w:rPr>
        <w:t>StopStreamAsync</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cameraId</w:t>
      </w:r>
      <w:r>
        <w:rPr>
          <w:rFonts w:ascii="Consolas" w:hAnsi="Consolas" w:cs="Courier New"/>
          <w:color w:val="666600"/>
          <w:sz w:val="17"/>
          <w:szCs w:val="17"/>
        </w:rPr>
        <w:t>);</w:t>
      </w:r>
    </w:p>
    <w:p w14:paraId="6E51514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666600"/>
          <w:sz w:val="17"/>
          <w:szCs w:val="17"/>
        </w:rPr>
        <w:t>&lt;</w:t>
      </w:r>
      <w:r>
        <w:rPr>
          <w:rFonts w:ascii="Consolas" w:hAnsi="Consolas" w:cs="Courier New"/>
          <w:color w:val="660066"/>
          <w:sz w:val="17"/>
          <w:szCs w:val="17"/>
        </w:rPr>
        <w:t>CameraStatus</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GetStatusAsync</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cameraId</w:t>
      </w:r>
      <w:r>
        <w:rPr>
          <w:rFonts w:ascii="Consolas" w:hAnsi="Consolas" w:cs="Courier New"/>
          <w:color w:val="666600"/>
          <w:sz w:val="17"/>
          <w:szCs w:val="17"/>
        </w:rPr>
        <w:t>);</w:t>
      </w:r>
    </w:p>
    <w:p w14:paraId="40A8221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666600"/>
          <w:sz w:val="17"/>
          <w:szCs w:val="17"/>
        </w:rPr>
        <w:t>&lt;</w:t>
      </w:r>
      <w:r>
        <w:rPr>
          <w:rFonts w:ascii="Consolas" w:hAnsi="Consolas" w:cs="Courier New"/>
          <w:color w:val="660066"/>
          <w:sz w:val="17"/>
          <w:szCs w:val="17"/>
        </w:rPr>
        <w:t>List</w:t>
      </w:r>
      <w:r>
        <w:rPr>
          <w:rFonts w:ascii="Consolas" w:hAnsi="Consolas" w:cs="Courier New"/>
          <w:color w:val="666600"/>
          <w:sz w:val="17"/>
          <w:szCs w:val="17"/>
        </w:rPr>
        <w:t>&lt;</w:t>
      </w:r>
      <w:r>
        <w:rPr>
          <w:rFonts w:ascii="Consolas" w:hAnsi="Consolas" w:cs="Courier New"/>
          <w:color w:val="660066"/>
          <w:sz w:val="17"/>
          <w:szCs w:val="17"/>
        </w:rPr>
        <w:t>Camera</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660066"/>
          <w:sz w:val="17"/>
          <w:szCs w:val="17"/>
        </w:rPr>
        <w:t>GetAllCamerasAsync</w:t>
      </w:r>
      <w:r>
        <w:rPr>
          <w:rFonts w:ascii="Consolas" w:hAnsi="Consolas" w:cs="Courier New"/>
          <w:color w:val="666600"/>
          <w:sz w:val="17"/>
          <w:szCs w:val="17"/>
        </w:rPr>
        <w:t>();</w:t>
      </w:r>
    </w:p>
    <w:p w14:paraId="0D303AE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666600"/>
          <w:sz w:val="17"/>
          <w:szCs w:val="17"/>
        </w:rPr>
        <w:t>}</w:t>
      </w:r>
    </w:p>
    <w:p w14:paraId="0E50570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w:t>
      </w:r>
    </w:p>
    <w:p w14:paraId="3B27A0B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SimulatedCameraService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ICameraService</w:t>
      </w:r>
    </w:p>
    <w:p w14:paraId="7A4CE83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666600"/>
          <w:sz w:val="17"/>
          <w:szCs w:val="17"/>
        </w:rPr>
        <w:t>{</w:t>
      </w:r>
    </w:p>
    <w:p w14:paraId="7375631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readonly</w:t>
      </w:r>
      <w:r>
        <w:rPr>
          <w:rFonts w:ascii="Consolas" w:hAnsi="Consolas" w:cs="Courier New"/>
          <w:color w:val="000000"/>
          <w:sz w:val="17"/>
          <w:szCs w:val="17"/>
        </w:rPr>
        <w:t xml:space="preserve"> </w:t>
      </w:r>
      <w:r>
        <w:rPr>
          <w:rFonts w:ascii="Consolas" w:hAnsi="Consolas" w:cs="Courier New"/>
          <w:color w:val="660066"/>
          <w:sz w:val="17"/>
          <w:szCs w:val="17"/>
        </w:rPr>
        <w:t>ILogger</w:t>
      </w:r>
      <w:r>
        <w:rPr>
          <w:rFonts w:ascii="Consolas" w:hAnsi="Consolas" w:cs="Courier New"/>
          <w:color w:val="666600"/>
          <w:sz w:val="17"/>
          <w:szCs w:val="17"/>
        </w:rPr>
        <w:t>&lt;</w:t>
      </w:r>
      <w:r>
        <w:rPr>
          <w:rFonts w:ascii="Consolas" w:hAnsi="Consolas" w:cs="Courier New"/>
          <w:color w:val="660066"/>
          <w:sz w:val="17"/>
          <w:szCs w:val="17"/>
        </w:rPr>
        <w:t>SimulatedCameraService</w:t>
      </w:r>
      <w:r>
        <w:rPr>
          <w:rFonts w:ascii="Consolas" w:hAnsi="Consolas" w:cs="Courier New"/>
          <w:color w:val="666600"/>
          <w:sz w:val="17"/>
          <w:szCs w:val="17"/>
        </w:rPr>
        <w:t>&gt;</w:t>
      </w:r>
      <w:r>
        <w:rPr>
          <w:rFonts w:ascii="Consolas" w:hAnsi="Consolas" w:cs="Courier New"/>
          <w:color w:val="000000"/>
          <w:sz w:val="17"/>
          <w:szCs w:val="17"/>
        </w:rPr>
        <w:t xml:space="preserve"> _logger</w:t>
      </w:r>
      <w:r>
        <w:rPr>
          <w:rFonts w:ascii="Consolas" w:hAnsi="Consolas" w:cs="Courier New"/>
          <w:color w:val="666600"/>
          <w:sz w:val="17"/>
          <w:szCs w:val="17"/>
        </w:rPr>
        <w:t>;</w:t>
      </w:r>
    </w:p>
    <w:p w14:paraId="7968475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readonly</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_videoClips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666600"/>
          <w:sz w:val="17"/>
          <w:szCs w:val="17"/>
        </w:rPr>
        <w:t>[]</w:t>
      </w:r>
    </w:p>
    <w:p w14:paraId="3085E5E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BD13D7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"unifi_clip_01.mp4"</w:t>
      </w:r>
      <w:r>
        <w:rPr>
          <w:rFonts w:ascii="Consolas" w:hAnsi="Consolas" w:cs="Courier New"/>
          <w:color w:val="666600"/>
          <w:sz w:val="17"/>
          <w:szCs w:val="17"/>
        </w:rPr>
        <w:t>,</w:t>
      </w:r>
    </w:p>
    <w:p w14:paraId="452FA55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"unifi_clip_02.mp4"</w:t>
      </w:r>
      <w:r>
        <w:rPr>
          <w:rFonts w:ascii="Consolas" w:hAnsi="Consolas" w:cs="Courier New"/>
          <w:color w:val="666600"/>
          <w:sz w:val="17"/>
          <w:szCs w:val="17"/>
        </w:rPr>
        <w:t>,</w:t>
      </w:r>
    </w:p>
    <w:p w14:paraId="4FE6F3C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"unifi_clip_03.mp4"</w:t>
      </w:r>
      <w:r>
        <w:rPr>
          <w:rFonts w:ascii="Consolas" w:hAnsi="Consolas" w:cs="Courier New"/>
          <w:color w:val="666600"/>
          <w:sz w:val="17"/>
          <w:szCs w:val="17"/>
        </w:rPr>
        <w:t>,</w:t>
      </w:r>
    </w:p>
    <w:p w14:paraId="6A22750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"unifi_clip_04.mp4"</w:t>
      </w:r>
      <w:r>
        <w:rPr>
          <w:rFonts w:ascii="Consolas" w:hAnsi="Consolas" w:cs="Courier New"/>
          <w:color w:val="666600"/>
          <w:sz w:val="17"/>
          <w:szCs w:val="17"/>
        </w:rPr>
        <w:t>,</w:t>
      </w:r>
    </w:p>
    <w:p w14:paraId="46F06AA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"unifi_clip_05.mp4"</w:t>
      </w:r>
      <w:r>
        <w:rPr>
          <w:rFonts w:ascii="Consolas" w:hAnsi="Consolas" w:cs="Courier New"/>
          <w:color w:val="666600"/>
          <w:sz w:val="17"/>
          <w:szCs w:val="17"/>
        </w:rPr>
        <w:t>,</w:t>
      </w:r>
    </w:p>
    <w:p w14:paraId="1039669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"unifi_clip_06.mp4"</w:t>
      </w:r>
    </w:p>
    <w:p w14:paraId="0521460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887996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w:t>
      </w:r>
    </w:p>
    <w:p w14:paraId="351627F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async</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666600"/>
          <w:sz w:val="17"/>
          <w:szCs w:val="17"/>
        </w:rPr>
        <w:t>&lt;</w:t>
      </w:r>
      <w:r>
        <w:rPr>
          <w:rFonts w:ascii="Consolas" w:hAnsi="Consolas" w:cs="Courier New"/>
          <w:color w:val="660066"/>
          <w:sz w:val="17"/>
          <w:szCs w:val="17"/>
        </w:rPr>
        <w:t>CameraStreamResponse</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StartStreamAsync</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cameraId</w:t>
      </w:r>
      <w:r>
        <w:rPr>
          <w:rFonts w:ascii="Consolas" w:hAnsi="Consolas" w:cs="Courier New"/>
          <w:color w:val="666600"/>
          <w:sz w:val="17"/>
          <w:szCs w:val="17"/>
        </w:rPr>
        <w:t>)</w:t>
      </w:r>
    </w:p>
    <w:p w14:paraId="2E07229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2C7C79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random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Random</w:t>
      </w:r>
      <w:r>
        <w:rPr>
          <w:rFonts w:ascii="Consolas" w:hAnsi="Consolas" w:cs="Courier New"/>
          <w:color w:val="666600"/>
          <w:sz w:val="17"/>
          <w:szCs w:val="17"/>
        </w:rPr>
        <w:t>();</w:t>
      </w:r>
    </w:p>
    <w:p w14:paraId="25419F1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selectedClip </w:t>
      </w:r>
      <w:r>
        <w:rPr>
          <w:rFonts w:ascii="Consolas" w:hAnsi="Consolas" w:cs="Courier New"/>
          <w:color w:val="666600"/>
          <w:sz w:val="17"/>
          <w:szCs w:val="17"/>
        </w:rPr>
        <w:t>=</w:t>
      </w:r>
      <w:r>
        <w:rPr>
          <w:rFonts w:ascii="Consolas" w:hAnsi="Consolas" w:cs="Courier New"/>
          <w:color w:val="000000"/>
          <w:sz w:val="17"/>
          <w:szCs w:val="17"/>
        </w:rPr>
        <w:t xml:space="preserve"> _videoClips</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660066"/>
          <w:sz w:val="17"/>
          <w:szCs w:val="17"/>
        </w:rPr>
        <w:t>Next</w:t>
      </w:r>
      <w:r>
        <w:rPr>
          <w:rFonts w:ascii="Consolas" w:hAnsi="Consolas" w:cs="Courier New"/>
          <w:color w:val="666600"/>
          <w:sz w:val="17"/>
          <w:szCs w:val="17"/>
        </w:rPr>
        <w:t>(</w:t>
      </w:r>
      <w:r>
        <w:rPr>
          <w:rFonts w:ascii="Consolas" w:hAnsi="Consolas" w:cs="Courier New"/>
          <w:color w:val="000000"/>
          <w:sz w:val="17"/>
          <w:szCs w:val="17"/>
        </w:rPr>
        <w:t>_videoClips</w:t>
      </w:r>
      <w:r>
        <w:rPr>
          <w:rFonts w:ascii="Consolas" w:hAnsi="Consolas" w:cs="Courier New"/>
          <w:color w:val="666600"/>
          <w:sz w:val="17"/>
          <w:szCs w:val="17"/>
        </w:rPr>
        <w:t>.</w:t>
      </w:r>
      <w:r>
        <w:rPr>
          <w:rFonts w:ascii="Consolas" w:hAnsi="Consolas" w:cs="Courier New"/>
          <w:color w:val="660066"/>
          <w:sz w:val="17"/>
          <w:szCs w:val="17"/>
        </w:rPr>
        <w:t>Length</w:t>
      </w:r>
      <w:r>
        <w:rPr>
          <w:rFonts w:ascii="Consolas" w:hAnsi="Consolas" w:cs="Courier New"/>
          <w:color w:val="666600"/>
          <w:sz w:val="17"/>
          <w:szCs w:val="17"/>
        </w:rPr>
        <w:t>)];</w:t>
      </w:r>
    </w:p>
    <w:p w14:paraId="617FF82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p>
    <w:p w14:paraId="0560247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_logger</w:t>
      </w:r>
      <w:r>
        <w:rPr>
          <w:rFonts w:ascii="Consolas" w:hAnsi="Consolas" w:cs="Courier New"/>
          <w:color w:val="666600"/>
          <w:sz w:val="17"/>
          <w:szCs w:val="17"/>
        </w:rPr>
        <w:t>.</w:t>
      </w:r>
      <w:r>
        <w:rPr>
          <w:rFonts w:ascii="Consolas" w:hAnsi="Consolas" w:cs="Courier New"/>
          <w:color w:val="660066"/>
          <w:sz w:val="17"/>
          <w:szCs w:val="17"/>
        </w:rPr>
        <w:t>LogInformation</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008800"/>
          <w:sz w:val="17"/>
          <w:szCs w:val="17"/>
        </w:rPr>
        <w:t>"Starting simulated stream for camera {cameraId}: {selectedClip}"</w:t>
      </w:r>
      <w:r>
        <w:rPr>
          <w:rFonts w:ascii="Consolas" w:hAnsi="Consolas" w:cs="Courier New"/>
          <w:color w:val="666600"/>
          <w:sz w:val="17"/>
          <w:szCs w:val="17"/>
        </w:rPr>
        <w:t>);</w:t>
      </w:r>
    </w:p>
    <w:p w14:paraId="5463044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p>
    <w:p w14:paraId="75A8E47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CameraStreamResponse</w:t>
      </w:r>
    </w:p>
    <w:p w14:paraId="6B51E26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F6676C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StreamUrl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"/videos/{selectedClip}"</w:t>
      </w:r>
      <w:r>
        <w:rPr>
          <w:rFonts w:ascii="Consolas" w:hAnsi="Consolas" w:cs="Courier New"/>
          <w:color w:val="666600"/>
          <w:sz w:val="17"/>
          <w:szCs w:val="17"/>
        </w:rPr>
        <w:t>,</w:t>
      </w:r>
    </w:p>
    <w:p w14:paraId="58E7C4E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IsLive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4E78A6A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Mode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"simulated"</w:t>
      </w:r>
    </w:p>
    <w:p w14:paraId="059D65D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2591D3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370B521" w14:textId="69E00A06"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305362"/>
        <w:rPr>
          <w:rFonts w:ascii="Consolas" w:hAnsi="Consolas" w:cs="Courier New"/>
          <w:sz w:val="17"/>
          <w:szCs w:val="17"/>
        </w:rPr>
      </w:pPr>
      <w:r>
        <w:rPr>
          <w:rFonts w:ascii="Consolas" w:hAnsi="Consolas" w:cs="Courier New"/>
          <w:color w:val="666600"/>
          <w:sz w:val="17"/>
          <w:szCs w:val="17"/>
        </w:rPr>
        <w:t>}</w:t>
      </w:r>
    </w:p>
    <w:p w14:paraId="62C46DC1" w14:textId="77777777" w:rsidR="00A9021B" w:rsidRDefault="00A9021B" w:rsidP="00A9021B"/>
    <w:p w14:paraId="1779F27A" w14:textId="77777777" w:rsidR="00A9021B" w:rsidRDefault="00A9021B" w:rsidP="00A9021B"/>
    <w:p w14:paraId="1498C374" w14:textId="77777777" w:rsidR="00A9021B" w:rsidRDefault="00A9021B" w:rsidP="00A9021B"/>
    <w:p w14:paraId="608213C1" w14:textId="77777777" w:rsidR="00A9021B" w:rsidRDefault="00A9021B" w:rsidP="00A9021B"/>
    <w:p w14:paraId="29AC8854" w14:textId="77777777" w:rsidR="00A9021B" w:rsidRDefault="00A9021B" w:rsidP="00A9021B"/>
    <w:p w14:paraId="49447ED6" w14:textId="77777777" w:rsidR="00A9021B" w:rsidRDefault="00A9021B" w:rsidP="00A9021B"/>
    <w:p w14:paraId="3F4BB0FE" w14:textId="77777777" w:rsidR="00A9021B" w:rsidRDefault="00A9021B" w:rsidP="00A9021B"/>
    <w:p w14:paraId="6BB27E59" w14:textId="77777777" w:rsidR="00A9021B" w:rsidRDefault="00A9021B" w:rsidP="00A9021B"/>
    <w:p w14:paraId="30E170B6" w14:textId="77777777" w:rsidR="00A9021B" w:rsidRDefault="00A9021B" w:rsidP="00A9021B"/>
    <w:p w14:paraId="4E579871" w14:textId="77777777" w:rsidR="00A9021B" w:rsidRDefault="00A9021B" w:rsidP="00A9021B"/>
    <w:p w14:paraId="786C8874" w14:textId="77777777" w:rsidR="00A9021B" w:rsidRDefault="00A9021B" w:rsidP="00A9021B"/>
    <w:p w14:paraId="197FEF7C" w14:textId="77777777" w:rsidR="00A9021B" w:rsidRDefault="00A9021B" w:rsidP="00A9021B"/>
    <w:p w14:paraId="66699A73" w14:textId="77777777" w:rsidR="00A9021B" w:rsidRDefault="00A9021B" w:rsidP="00A9021B"/>
    <w:p w14:paraId="2B8D98BC" w14:textId="77777777" w:rsidR="007943BB" w:rsidRDefault="007943BB" w:rsidP="00A9021B"/>
    <w:p w14:paraId="35809F65" w14:textId="77777777" w:rsidR="00A9021B" w:rsidRDefault="00A9021B" w:rsidP="00A9021B"/>
    <w:p w14:paraId="4C563D37" w14:textId="734554E7" w:rsidR="00A9021B" w:rsidRPr="007943BB" w:rsidRDefault="00A9021B" w:rsidP="007943BB">
      <w:pPr>
        <w:pStyle w:val="Heading3"/>
        <w:divId w:val="1995837521"/>
      </w:pPr>
      <w:bookmarkStart w:id="51" w:name="_Toc226705258"/>
      <w:r>
        <w:lastRenderedPageBreak/>
        <w:t>A</w:t>
      </w:r>
      <w:r>
        <w:rPr>
          <w:color w:val="666600"/>
        </w:rPr>
        <w:t>.</w:t>
      </w:r>
      <w:r>
        <w:rPr>
          <w:color w:val="006666"/>
        </w:rPr>
        <w:t>3</w:t>
      </w:r>
      <w:r>
        <w:t xml:space="preserve"> Frontend Authentication </w:t>
      </w:r>
      <w:r>
        <w:rPr>
          <w:color w:val="666600"/>
        </w:rPr>
        <w:t>(</w:t>
      </w:r>
      <w:r>
        <w:t>JavaScript</w:t>
      </w:r>
      <w:r>
        <w:rPr>
          <w:color w:val="666600"/>
        </w:rPr>
        <w:t>)</w:t>
      </w:r>
      <w:bookmarkEnd w:id="51"/>
    </w:p>
    <w:p w14:paraId="23774A5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AuthService</w:t>
      </w:r>
      <w:r>
        <w:rPr>
          <w:rFonts w:ascii="Consolas" w:hAnsi="Consolas" w:cs="Courier New"/>
          <w:color w:val="000000"/>
          <w:sz w:val="17"/>
          <w:szCs w:val="17"/>
        </w:rPr>
        <w:t xml:space="preserve"> </w:t>
      </w:r>
      <w:r>
        <w:rPr>
          <w:rFonts w:ascii="Consolas" w:hAnsi="Consolas" w:cs="Courier New"/>
          <w:color w:val="666600"/>
          <w:sz w:val="17"/>
          <w:szCs w:val="17"/>
        </w:rPr>
        <w:t>{</w:t>
      </w:r>
    </w:p>
    <w:p w14:paraId="326B998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constructor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EE03D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token </w:t>
      </w:r>
      <w:r>
        <w:rPr>
          <w:rFonts w:ascii="Consolas" w:hAnsi="Consolas" w:cs="Courier New"/>
          <w:color w:val="666600"/>
          <w:sz w:val="17"/>
          <w:szCs w:val="17"/>
        </w:rPr>
        <w:t>=</w:t>
      </w:r>
      <w:r>
        <w:rPr>
          <w:rFonts w:ascii="Consolas" w:hAnsi="Consolas" w:cs="Courier New"/>
          <w:color w:val="000000"/>
          <w:sz w:val="17"/>
          <w:szCs w:val="17"/>
        </w:rPr>
        <w:t xml:space="preserve"> localStorage</w:t>
      </w:r>
      <w:r>
        <w:rPr>
          <w:rFonts w:ascii="Consolas" w:hAnsi="Consolas" w:cs="Courier New"/>
          <w:color w:val="666600"/>
          <w:sz w:val="17"/>
          <w:szCs w:val="17"/>
        </w:rPr>
        <w:t>.</w:t>
      </w:r>
      <w:r>
        <w:rPr>
          <w:rFonts w:ascii="Consolas" w:hAnsi="Consolas" w:cs="Courier New"/>
          <w:color w:val="000000"/>
          <w:sz w:val="17"/>
          <w:szCs w:val="17"/>
        </w:rPr>
        <w:t>getItem</w:t>
      </w:r>
      <w:r>
        <w:rPr>
          <w:rFonts w:ascii="Consolas" w:hAnsi="Consolas" w:cs="Courier New"/>
          <w:color w:val="666600"/>
          <w:sz w:val="17"/>
          <w:szCs w:val="17"/>
        </w:rPr>
        <w:t>(</w:t>
      </w:r>
      <w:r>
        <w:rPr>
          <w:rFonts w:ascii="Consolas" w:hAnsi="Consolas" w:cs="Courier New"/>
          <w:color w:val="008800"/>
          <w:sz w:val="17"/>
          <w:szCs w:val="17"/>
        </w:rPr>
        <w:t>'jwt_token'</w:t>
      </w:r>
      <w:r>
        <w:rPr>
          <w:rFonts w:ascii="Consolas" w:hAnsi="Consolas" w:cs="Courier New"/>
          <w:color w:val="666600"/>
          <w:sz w:val="17"/>
          <w:szCs w:val="17"/>
        </w:rPr>
        <w:t>);</w:t>
      </w:r>
    </w:p>
    <w:p w14:paraId="1A17597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user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0CCF900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1D4608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w:t>
      </w:r>
    </w:p>
    <w:p w14:paraId="1B88505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async</w:t>
      </w:r>
      <w:r>
        <w:rPr>
          <w:rFonts w:ascii="Consolas" w:hAnsi="Consolas" w:cs="Courier New"/>
          <w:color w:val="000000"/>
          <w:sz w:val="17"/>
          <w:szCs w:val="17"/>
        </w:rPr>
        <w:t xml:space="preserve"> login</w:t>
      </w:r>
      <w:r>
        <w:rPr>
          <w:rFonts w:ascii="Consolas" w:hAnsi="Consolas" w:cs="Courier New"/>
          <w:color w:val="666600"/>
          <w:sz w:val="17"/>
          <w:szCs w:val="17"/>
        </w:rPr>
        <w:t>(</w:t>
      </w:r>
      <w:r>
        <w:rPr>
          <w:rFonts w:ascii="Consolas" w:hAnsi="Consolas" w:cs="Courier New"/>
          <w:color w:val="000000"/>
          <w:sz w:val="17"/>
          <w:szCs w:val="17"/>
        </w:rPr>
        <w:t>username</w:t>
      </w:r>
      <w:r>
        <w:rPr>
          <w:rFonts w:ascii="Consolas" w:hAnsi="Consolas" w:cs="Courier New"/>
          <w:color w:val="666600"/>
          <w:sz w:val="17"/>
          <w:szCs w:val="17"/>
        </w:rPr>
        <w:t>,</w:t>
      </w:r>
      <w:r>
        <w:rPr>
          <w:rFonts w:ascii="Consolas" w:hAnsi="Consolas" w:cs="Courier New"/>
          <w:color w:val="000000"/>
          <w:sz w:val="17"/>
          <w:szCs w:val="17"/>
        </w:rPr>
        <w:t xml:space="preserve"> password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8015D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r>
        <w:rPr>
          <w:rFonts w:ascii="Consolas" w:hAnsi="Consolas" w:cs="Courier New"/>
          <w:color w:val="666600"/>
          <w:sz w:val="17"/>
          <w:szCs w:val="17"/>
        </w:rPr>
        <w:t>{</w:t>
      </w:r>
    </w:p>
    <w:p w14:paraId="67D3B8D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response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await</w:t>
      </w:r>
      <w:r>
        <w:rPr>
          <w:rFonts w:ascii="Consolas" w:hAnsi="Consolas" w:cs="Courier New"/>
          <w:color w:val="000000"/>
          <w:sz w:val="17"/>
          <w:szCs w:val="17"/>
        </w:rPr>
        <w:t xml:space="preserve"> fetch</w:t>
      </w:r>
      <w:r>
        <w:rPr>
          <w:rFonts w:ascii="Consolas" w:hAnsi="Consolas" w:cs="Courier New"/>
          <w:color w:val="666600"/>
          <w:sz w:val="17"/>
          <w:szCs w:val="17"/>
        </w:rPr>
        <w:t>(</w:t>
      </w:r>
      <w:r>
        <w:rPr>
          <w:rFonts w:ascii="Consolas" w:hAnsi="Consolas" w:cs="Courier New"/>
          <w:color w:val="008800"/>
          <w:sz w:val="17"/>
          <w:szCs w:val="17"/>
        </w:rPr>
        <w:t>'/api/auth/login'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0661B9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method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'POST'</w:t>
      </w:r>
      <w:r>
        <w:rPr>
          <w:rFonts w:ascii="Consolas" w:hAnsi="Consolas" w:cs="Courier New"/>
          <w:color w:val="666600"/>
          <w:sz w:val="17"/>
          <w:szCs w:val="17"/>
        </w:rPr>
        <w:t>,</w:t>
      </w:r>
    </w:p>
    <w:p w14:paraId="283D5EC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headers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568BEF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'Content-Type'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'application/json'</w:t>
      </w:r>
    </w:p>
    <w:p w14:paraId="2E740EE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56CC50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body</w:t>
      </w:r>
      <w:r>
        <w:rPr>
          <w:rFonts w:ascii="Consolas" w:hAnsi="Consolas" w:cs="Courier New"/>
          <w:color w:val="666600"/>
          <w:sz w:val="17"/>
          <w:szCs w:val="17"/>
        </w:rPr>
        <w:t>:</w:t>
      </w:r>
      <w:r>
        <w:rPr>
          <w:rFonts w:ascii="Consolas" w:hAnsi="Consolas" w:cs="Courier New"/>
          <w:color w:val="000000"/>
          <w:sz w:val="17"/>
          <w:szCs w:val="17"/>
        </w:rPr>
        <w:t xml:space="preserve"> JSON</w:t>
      </w:r>
      <w:r>
        <w:rPr>
          <w:rFonts w:ascii="Consolas" w:hAnsi="Consolas" w:cs="Courier New"/>
          <w:color w:val="666600"/>
          <w:sz w:val="17"/>
          <w:szCs w:val="17"/>
        </w:rPr>
        <w:t>.</w:t>
      </w:r>
      <w:r>
        <w:rPr>
          <w:rFonts w:ascii="Consolas" w:hAnsi="Consolas" w:cs="Courier New"/>
          <w:color w:val="000000"/>
          <w:sz w:val="17"/>
          <w:szCs w:val="17"/>
        </w:rPr>
        <w:t>stringify</w:t>
      </w:r>
      <w:r>
        <w:rPr>
          <w:rFonts w:ascii="Consolas" w:hAnsi="Consolas" w:cs="Courier New"/>
          <w:color w:val="666600"/>
          <w:sz w:val="17"/>
          <w:szCs w:val="17"/>
        </w:rPr>
        <w:t>({</w:t>
      </w:r>
      <w:r>
        <w:rPr>
          <w:rFonts w:ascii="Consolas" w:hAnsi="Consolas" w:cs="Courier New"/>
          <w:color w:val="000000"/>
          <w:sz w:val="17"/>
          <w:szCs w:val="17"/>
        </w:rPr>
        <w:t xml:space="preserve"> username</w:t>
      </w:r>
      <w:r>
        <w:rPr>
          <w:rFonts w:ascii="Consolas" w:hAnsi="Consolas" w:cs="Courier New"/>
          <w:color w:val="666600"/>
          <w:sz w:val="17"/>
          <w:szCs w:val="17"/>
        </w:rPr>
        <w:t>,</w:t>
      </w:r>
      <w:r>
        <w:rPr>
          <w:rFonts w:ascii="Consolas" w:hAnsi="Consolas" w:cs="Courier New"/>
          <w:color w:val="000000"/>
          <w:sz w:val="17"/>
          <w:szCs w:val="17"/>
        </w:rPr>
        <w:t xml:space="preserve"> password </w:t>
      </w:r>
      <w:r>
        <w:rPr>
          <w:rFonts w:ascii="Consolas" w:hAnsi="Consolas" w:cs="Courier New"/>
          <w:color w:val="666600"/>
          <w:sz w:val="17"/>
          <w:szCs w:val="17"/>
        </w:rPr>
        <w:t>})</w:t>
      </w:r>
    </w:p>
    <w:p w14:paraId="28D07DB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173578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w:t>
      </w:r>
    </w:p>
    <w:p w14:paraId="20F0C60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ok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FE9F66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throw</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Error</w:t>
      </w:r>
      <w:r>
        <w:rPr>
          <w:rFonts w:ascii="Consolas" w:hAnsi="Consolas" w:cs="Courier New"/>
          <w:color w:val="666600"/>
          <w:sz w:val="17"/>
          <w:szCs w:val="17"/>
        </w:rPr>
        <w:t>(</w:t>
      </w:r>
      <w:r>
        <w:rPr>
          <w:rFonts w:ascii="Consolas" w:hAnsi="Consolas" w:cs="Courier New"/>
          <w:color w:val="008800"/>
          <w:sz w:val="17"/>
          <w:szCs w:val="17"/>
        </w:rPr>
        <w:t>'Authentication failed'</w:t>
      </w:r>
      <w:r>
        <w:rPr>
          <w:rFonts w:ascii="Consolas" w:hAnsi="Consolas" w:cs="Courier New"/>
          <w:color w:val="666600"/>
          <w:sz w:val="17"/>
          <w:szCs w:val="17"/>
        </w:rPr>
        <w:t>);</w:t>
      </w:r>
    </w:p>
    <w:p w14:paraId="5D9E8A8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636722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w:t>
      </w:r>
    </w:p>
    <w:p w14:paraId="11C72D9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data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await</w:t>
      </w:r>
      <w:r>
        <w:rPr>
          <w:rFonts w:ascii="Consolas" w:hAnsi="Consolas" w:cs="Courier New"/>
          <w:color w:val="000000"/>
          <w:sz w:val="17"/>
          <w:szCs w:val="17"/>
        </w:rPr>
        <w:t xml:space="preserve"> response</w:t>
      </w:r>
      <w:r>
        <w:rPr>
          <w:rFonts w:ascii="Consolas" w:hAnsi="Consolas" w:cs="Courier New"/>
          <w:color w:val="666600"/>
          <w:sz w:val="17"/>
          <w:szCs w:val="17"/>
        </w:rPr>
        <w:t>.</w:t>
      </w:r>
      <w:r>
        <w:rPr>
          <w:rFonts w:ascii="Consolas" w:hAnsi="Consolas" w:cs="Courier New"/>
          <w:color w:val="000000"/>
          <w:sz w:val="17"/>
          <w:szCs w:val="17"/>
        </w:rPr>
        <w:t>json</w:t>
      </w:r>
      <w:r>
        <w:rPr>
          <w:rFonts w:ascii="Consolas" w:hAnsi="Consolas" w:cs="Courier New"/>
          <w:color w:val="666600"/>
          <w:sz w:val="17"/>
          <w:szCs w:val="17"/>
        </w:rPr>
        <w:t>();</w:t>
      </w:r>
    </w:p>
    <w:p w14:paraId="212C123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token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token</w:t>
      </w:r>
      <w:r>
        <w:rPr>
          <w:rFonts w:ascii="Consolas" w:hAnsi="Consolas" w:cs="Courier New"/>
          <w:color w:val="666600"/>
          <w:sz w:val="17"/>
          <w:szCs w:val="17"/>
        </w:rPr>
        <w:t>;</w:t>
      </w:r>
    </w:p>
    <w:p w14:paraId="32C4334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user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
    <w:p w14:paraId="2BEF2BF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p>
    <w:p w14:paraId="1175828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localStorage</w:t>
      </w:r>
      <w:r>
        <w:rPr>
          <w:rFonts w:ascii="Consolas" w:hAnsi="Consolas" w:cs="Courier New"/>
          <w:color w:val="666600"/>
          <w:sz w:val="17"/>
          <w:szCs w:val="17"/>
        </w:rPr>
        <w:t>.</w:t>
      </w:r>
      <w:r>
        <w:rPr>
          <w:rFonts w:ascii="Consolas" w:hAnsi="Consolas" w:cs="Courier New"/>
          <w:color w:val="000000"/>
          <w:sz w:val="17"/>
          <w:szCs w:val="17"/>
        </w:rPr>
        <w:t>setItem</w:t>
      </w:r>
      <w:r>
        <w:rPr>
          <w:rFonts w:ascii="Consolas" w:hAnsi="Consolas" w:cs="Courier New"/>
          <w:color w:val="666600"/>
          <w:sz w:val="17"/>
          <w:szCs w:val="17"/>
        </w:rPr>
        <w:t>(</w:t>
      </w:r>
      <w:r>
        <w:rPr>
          <w:rFonts w:ascii="Consolas" w:hAnsi="Consolas" w:cs="Courier New"/>
          <w:color w:val="008800"/>
          <w:sz w:val="17"/>
          <w:szCs w:val="17"/>
        </w:rPr>
        <w:t>'jwt_token'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token</w:t>
      </w:r>
      <w:r>
        <w:rPr>
          <w:rFonts w:ascii="Consolas" w:hAnsi="Consolas" w:cs="Courier New"/>
          <w:color w:val="666600"/>
          <w:sz w:val="17"/>
          <w:szCs w:val="17"/>
        </w:rPr>
        <w:t>);</w:t>
      </w:r>
    </w:p>
    <w:p w14:paraId="641D8E4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p>
    <w:p w14:paraId="5CE7D85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success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user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user </w:t>
      </w:r>
      <w:r>
        <w:rPr>
          <w:rFonts w:ascii="Consolas" w:hAnsi="Consolas" w:cs="Courier New"/>
          <w:color w:val="666600"/>
          <w:sz w:val="17"/>
          <w:szCs w:val="17"/>
        </w:rPr>
        <w:t>};</w:t>
      </w:r>
    </w:p>
    <w:p w14:paraId="456445D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D7618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error</w:t>
      </w:r>
      <w:r>
        <w:rPr>
          <w:rFonts w:ascii="Consolas" w:hAnsi="Consolas" w:cs="Courier New"/>
          <w:color w:val="666600"/>
          <w:sz w:val="17"/>
          <w:szCs w:val="17"/>
        </w:rPr>
        <w:t>(</w:t>
      </w:r>
      <w:r>
        <w:rPr>
          <w:rFonts w:ascii="Consolas" w:hAnsi="Consolas" w:cs="Courier New"/>
          <w:color w:val="008800"/>
          <w:sz w:val="17"/>
          <w:szCs w:val="17"/>
        </w:rPr>
        <w:t>'Login error:'</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p>
    <w:p w14:paraId="0BC65D6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success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0000"/>
          <w:sz w:val="17"/>
          <w:szCs w:val="17"/>
        </w:rPr>
        <w:t xml:space="preserve">message </w:t>
      </w:r>
      <w:r>
        <w:rPr>
          <w:rFonts w:ascii="Consolas" w:hAnsi="Consolas" w:cs="Courier New"/>
          <w:color w:val="666600"/>
          <w:sz w:val="17"/>
          <w:szCs w:val="17"/>
        </w:rPr>
        <w:t>};</w:t>
      </w:r>
    </w:p>
    <w:p w14:paraId="53F90F1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4C45EF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C7CD8E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w:t>
      </w:r>
    </w:p>
    <w:p w14:paraId="6C99798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async</w:t>
      </w:r>
      <w:r>
        <w:rPr>
          <w:rFonts w:ascii="Consolas" w:hAnsi="Consolas" w:cs="Courier New"/>
          <w:color w:val="000000"/>
          <w:sz w:val="17"/>
          <w:szCs w:val="17"/>
        </w:rPr>
        <w:t xml:space="preserve"> makeAuthenticatedRequest</w:t>
      </w:r>
      <w:r>
        <w:rPr>
          <w:rFonts w:ascii="Consolas" w:hAnsi="Consolas" w:cs="Courier New"/>
          <w:color w:val="666600"/>
          <w:sz w:val="17"/>
          <w:szCs w:val="17"/>
        </w:rPr>
        <w:t>(</w:t>
      </w:r>
      <w:r>
        <w:rPr>
          <w:rFonts w:ascii="Consolas" w:hAnsi="Consolas" w:cs="Courier New"/>
          <w:color w:val="000000"/>
          <w:sz w:val="17"/>
          <w:szCs w:val="17"/>
        </w:rPr>
        <w:t>url</w:t>
      </w:r>
      <w:r>
        <w:rPr>
          <w:rFonts w:ascii="Consolas" w:hAnsi="Consolas" w:cs="Courier New"/>
          <w:color w:val="666600"/>
          <w:sz w:val="17"/>
          <w:szCs w:val="17"/>
        </w:rPr>
        <w:t>,</w:t>
      </w:r>
      <w:r>
        <w:rPr>
          <w:rFonts w:ascii="Consolas" w:hAnsi="Consolas" w:cs="Courier New"/>
          <w:color w:val="000000"/>
          <w:sz w:val="17"/>
          <w:szCs w:val="17"/>
        </w:rPr>
        <w:t xml:space="preserve"> options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6D7C33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token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E694EB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throw</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Error</w:t>
      </w:r>
      <w:r>
        <w:rPr>
          <w:rFonts w:ascii="Consolas" w:hAnsi="Consolas" w:cs="Courier New"/>
          <w:color w:val="666600"/>
          <w:sz w:val="17"/>
          <w:szCs w:val="17"/>
        </w:rPr>
        <w:t>(</w:t>
      </w:r>
      <w:r>
        <w:rPr>
          <w:rFonts w:ascii="Consolas" w:hAnsi="Consolas" w:cs="Courier New"/>
          <w:color w:val="008800"/>
          <w:sz w:val="17"/>
          <w:szCs w:val="17"/>
        </w:rPr>
        <w:t>'No authentication token available'</w:t>
      </w:r>
      <w:r>
        <w:rPr>
          <w:rFonts w:ascii="Consolas" w:hAnsi="Consolas" w:cs="Courier New"/>
          <w:color w:val="666600"/>
          <w:sz w:val="17"/>
          <w:szCs w:val="17"/>
        </w:rPr>
        <w:t>);</w:t>
      </w:r>
    </w:p>
    <w:p w14:paraId="18FE1A6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7488DC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w:t>
      </w:r>
    </w:p>
    <w:p w14:paraId="6574F93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headers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8A9E7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options</w:t>
      </w:r>
      <w:r>
        <w:rPr>
          <w:rFonts w:ascii="Consolas" w:hAnsi="Consolas" w:cs="Courier New"/>
          <w:color w:val="666600"/>
          <w:sz w:val="17"/>
          <w:szCs w:val="17"/>
        </w:rPr>
        <w:t>.</w:t>
      </w:r>
      <w:r>
        <w:rPr>
          <w:rFonts w:ascii="Consolas" w:hAnsi="Consolas" w:cs="Courier New"/>
          <w:color w:val="000000"/>
          <w:sz w:val="17"/>
          <w:szCs w:val="17"/>
        </w:rPr>
        <w:t>headers</w:t>
      </w:r>
      <w:r>
        <w:rPr>
          <w:rFonts w:ascii="Consolas" w:hAnsi="Consolas" w:cs="Courier New"/>
          <w:color w:val="666600"/>
          <w:sz w:val="17"/>
          <w:szCs w:val="17"/>
        </w:rPr>
        <w:t>,</w:t>
      </w:r>
    </w:p>
    <w:p w14:paraId="07EDCDA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'Authorization'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`Bearer ${this.token}`</w:t>
      </w:r>
    </w:p>
    <w:p w14:paraId="48F7C07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39F303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w:t>
      </w:r>
    </w:p>
    <w:p w14:paraId="6D0923B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response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await</w:t>
      </w:r>
      <w:r>
        <w:rPr>
          <w:rFonts w:ascii="Consolas" w:hAnsi="Consolas" w:cs="Courier New"/>
          <w:color w:val="000000"/>
          <w:sz w:val="17"/>
          <w:szCs w:val="17"/>
        </w:rPr>
        <w:t xml:space="preserve"> fetch</w:t>
      </w:r>
      <w:r>
        <w:rPr>
          <w:rFonts w:ascii="Consolas" w:hAnsi="Consolas" w:cs="Courier New"/>
          <w:color w:val="666600"/>
          <w:sz w:val="17"/>
          <w:szCs w:val="17"/>
        </w:rPr>
        <w:t>(</w:t>
      </w:r>
      <w:r>
        <w:rPr>
          <w:rFonts w:ascii="Consolas" w:hAnsi="Consolas" w:cs="Courier New"/>
          <w:color w:val="000000"/>
          <w:sz w:val="17"/>
          <w:szCs w:val="17"/>
        </w:rPr>
        <w:t>url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AC01B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options</w:t>
      </w:r>
      <w:r>
        <w:rPr>
          <w:rFonts w:ascii="Consolas" w:hAnsi="Consolas" w:cs="Courier New"/>
          <w:color w:val="666600"/>
          <w:sz w:val="17"/>
          <w:szCs w:val="17"/>
        </w:rPr>
        <w:t>,</w:t>
      </w:r>
    </w:p>
    <w:p w14:paraId="6BCB9CF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headers</w:t>
      </w:r>
    </w:p>
    <w:p w14:paraId="7D52238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32A8E1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w:t>
      </w:r>
    </w:p>
    <w:p w14:paraId="229A1FA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 xml:space="preserve">status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DBC7FC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logout</w:t>
      </w:r>
      <w:r>
        <w:rPr>
          <w:rFonts w:ascii="Consolas" w:hAnsi="Consolas" w:cs="Courier New"/>
          <w:color w:val="666600"/>
          <w:sz w:val="17"/>
          <w:szCs w:val="17"/>
        </w:rPr>
        <w:t>();</w:t>
      </w:r>
    </w:p>
    <w:p w14:paraId="137F3E7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window</w:t>
      </w:r>
      <w:r>
        <w:rPr>
          <w:rFonts w:ascii="Consolas" w:hAnsi="Consolas" w:cs="Courier New"/>
          <w:color w:val="666600"/>
          <w:sz w:val="17"/>
          <w:szCs w:val="17"/>
        </w:rPr>
        <w:t>.</w:t>
      </w:r>
      <w:r>
        <w:rPr>
          <w:rFonts w:ascii="Consolas" w:hAnsi="Consolas" w:cs="Courier New"/>
          <w:color w:val="000000"/>
          <w:sz w:val="17"/>
          <w:szCs w:val="17"/>
        </w:rPr>
        <w:t>location</w:t>
      </w:r>
      <w:r>
        <w:rPr>
          <w:rFonts w:ascii="Consolas" w:hAnsi="Consolas" w:cs="Courier New"/>
          <w:color w:val="666600"/>
          <w:sz w:val="17"/>
          <w:szCs w:val="17"/>
        </w:rPr>
        <w:t>.</w:t>
      </w:r>
      <w:r>
        <w:rPr>
          <w:rFonts w:ascii="Consolas" w:hAnsi="Consolas" w:cs="Courier New"/>
          <w:color w:val="000000"/>
          <w:sz w:val="17"/>
          <w:szCs w:val="17"/>
        </w:rPr>
        <w:t xml:space="preserve">href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'/login'</w:t>
      </w:r>
      <w:r>
        <w:rPr>
          <w:rFonts w:ascii="Consolas" w:hAnsi="Consolas" w:cs="Courier New"/>
          <w:color w:val="666600"/>
          <w:sz w:val="17"/>
          <w:szCs w:val="17"/>
        </w:rPr>
        <w:t>;</w:t>
      </w:r>
    </w:p>
    <w:p w14:paraId="138C9CD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469F21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w:t>
      </w:r>
    </w:p>
    <w:p w14:paraId="3F79649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response</w:t>
      </w:r>
      <w:r>
        <w:rPr>
          <w:rFonts w:ascii="Consolas" w:hAnsi="Consolas" w:cs="Courier New"/>
          <w:color w:val="666600"/>
          <w:sz w:val="17"/>
          <w:szCs w:val="17"/>
        </w:rPr>
        <w:t>;</w:t>
      </w:r>
    </w:p>
    <w:p w14:paraId="2F143DC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6930E7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w:t>
      </w:r>
    </w:p>
    <w:p w14:paraId="429E481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logout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406CE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token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3B9FA06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user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75D892B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localStorage</w:t>
      </w:r>
      <w:r>
        <w:rPr>
          <w:rFonts w:ascii="Consolas" w:hAnsi="Consolas" w:cs="Courier New"/>
          <w:color w:val="666600"/>
          <w:sz w:val="17"/>
          <w:szCs w:val="17"/>
        </w:rPr>
        <w:t>.</w:t>
      </w:r>
      <w:r>
        <w:rPr>
          <w:rFonts w:ascii="Consolas" w:hAnsi="Consolas" w:cs="Courier New"/>
          <w:color w:val="000000"/>
          <w:sz w:val="17"/>
          <w:szCs w:val="17"/>
        </w:rPr>
        <w:t>removeItem</w:t>
      </w:r>
      <w:r>
        <w:rPr>
          <w:rFonts w:ascii="Consolas" w:hAnsi="Consolas" w:cs="Courier New"/>
          <w:color w:val="666600"/>
          <w:sz w:val="17"/>
          <w:szCs w:val="17"/>
        </w:rPr>
        <w:t>(</w:t>
      </w:r>
      <w:r>
        <w:rPr>
          <w:rFonts w:ascii="Consolas" w:hAnsi="Consolas" w:cs="Courier New"/>
          <w:color w:val="008800"/>
          <w:sz w:val="17"/>
          <w:szCs w:val="17"/>
        </w:rPr>
        <w:t>'jwt_token'</w:t>
      </w:r>
      <w:r>
        <w:rPr>
          <w:rFonts w:ascii="Consolas" w:hAnsi="Consolas" w:cs="Courier New"/>
          <w:color w:val="666600"/>
          <w:sz w:val="17"/>
          <w:szCs w:val="17"/>
        </w:rPr>
        <w:t>);</w:t>
      </w:r>
    </w:p>
    <w:p w14:paraId="10822CE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D01AEC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w:t>
      </w:r>
    </w:p>
    <w:p w14:paraId="749BC53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lastRenderedPageBreak/>
        <w:t xml:space="preserve">    isAuthenticated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6EA9C3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 xml:space="preserve">token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4176ADF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837942E" w14:textId="5EDA442B"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837521"/>
        <w:rPr>
          <w:rFonts w:ascii="Consolas" w:hAnsi="Consolas" w:cs="Courier New"/>
          <w:sz w:val="17"/>
          <w:szCs w:val="17"/>
        </w:rPr>
      </w:pPr>
      <w:r>
        <w:rPr>
          <w:rFonts w:ascii="Consolas" w:hAnsi="Consolas" w:cs="Courier New"/>
          <w:color w:val="666600"/>
          <w:sz w:val="17"/>
          <w:szCs w:val="17"/>
        </w:rPr>
        <w:t>}</w:t>
      </w:r>
    </w:p>
    <w:p w14:paraId="49C2C3CB" w14:textId="77777777" w:rsidR="00A9021B" w:rsidRDefault="00A9021B" w:rsidP="00A9021B"/>
    <w:p w14:paraId="348BD851" w14:textId="2FFFFBE4" w:rsidR="00A9021B" w:rsidRPr="007943BB" w:rsidRDefault="00A9021B" w:rsidP="007943BB">
      <w:pPr>
        <w:pStyle w:val="Heading3"/>
        <w:divId w:val="1826044557"/>
      </w:pPr>
      <w:bookmarkStart w:id="52" w:name="_Toc226705259"/>
      <w:r>
        <w:t>A</w:t>
      </w:r>
      <w:r>
        <w:rPr>
          <w:color w:val="666600"/>
        </w:rPr>
        <w:t>.</w:t>
      </w:r>
      <w:r>
        <w:rPr>
          <w:color w:val="006666"/>
        </w:rPr>
        <w:t>4</w:t>
      </w:r>
      <w:r>
        <w:t xml:space="preserve"> Aranet4 Sensor Simulation </w:t>
      </w:r>
      <w:r>
        <w:rPr>
          <w:color w:val="666600"/>
        </w:rPr>
        <w:t>(</w:t>
      </w:r>
      <w:r>
        <w:t>C</w:t>
      </w:r>
      <w:r>
        <w:rPr>
          <w:color w:val="880000"/>
        </w:rPr>
        <w:t>#)</w:t>
      </w:r>
      <w:bookmarkEnd w:id="52"/>
    </w:p>
    <w:p w14:paraId="73F6735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SimulatedAranet4Service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IAranet4Service</w:t>
      </w:r>
    </w:p>
    <w:p w14:paraId="50B2C6B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666600"/>
          <w:sz w:val="17"/>
          <w:szCs w:val="17"/>
        </w:rPr>
        <w:t>{</w:t>
      </w:r>
    </w:p>
    <w:p w14:paraId="757F121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readonly</w:t>
      </w:r>
      <w:r>
        <w:rPr>
          <w:rFonts w:ascii="Consolas" w:hAnsi="Consolas" w:cs="Courier New"/>
          <w:color w:val="000000"/>
          <w:sz w:val="17"/>
          <w:szCs w:val="17"/>
        </w:rPr>
        <w:t xml:space="preserve"> </w:t>
      </w:r>
      <w:r>
        <w:rPr>
          <w:rFonts w:ascii="Consolas" w:hAnsi="Consolas" w:cs="Courier New"/>
          <w:color w:val="660066"/>
          <w:sz w:val="17"/>
          <w:szCs w:val="17"/>
        </w:rPr>
        <w:t>Random</w:t>
      </w:r>
      <w:r>
        <w:rPr>
          <w:rFonts w:ascii="Consolas" w:hAnsi="Consolas" w:cs="Courier New"/>
          <w:color w:val="000000"/>
          <w:sz w:val="17"/>
          <w:szCs w:val="17"/>
        </w:rPr>
        <w:t xml:space="preserve"> _random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Random</w:t>
      </w:r>
      <w:r>
        <w:rPr>
          <w:rFonts w:ascii="Consolas" w:hAnsi="Consolas" w:cs="Courier New"/>
          <w:color w:val="666600"/>
          <w:sz w:val="17"/>
          <w:szCs w:val="17"/>
        </w:rPr>
        <w:t>();</w:t>
      </w:r>
    </w:p>
    <w:p w14:paraId="26E680A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_baseCO2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w:t>
      </w:r>
      <w:r>
        <w:rPr>
          <w:rFonts w:ascii="Consolas" w:hAnsi="Consolas" w:cs="Courier New"/>
          <w:color w:val="666600"/>
          <w:sz w:val="17"/>
          <w:szCs w:val="17"/>
        </w:rPr>
        <w:t>;</w:t>
      </w:r>
    </w:p>
    <w:p w14:paraId="73E287C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_baseTemp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21.0</w:t>
      </w:r>
      <w:r>
        <w:rPr>
          <w:rFonts w:ascii="Consolas" w:hAnsi="Consolas" w:cs="Courier New"/>
          <w:color w:val="666600"/>
          <w:sz w:val="17"/>
          <w:szCs w:val="17"/>
        </w:rPr>
        <w:t>;</w:t>
      </w:r>
    </w:p>
    <w:p w14:paraId="547F692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_baseHumidity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45.0</w:t>
      </w:r>
      <w:r>
        <w:rPr>
          <w:rFonts w:ascii="Consolas" w:hAnsi="Consolas" w:cs="Courier New"/>
          <w:color w:val="666600"/>
          <w:sz w:val="17"/>
          <w:szCs w:val="17"/>
        </w:rPr>
        <w:t>;</w:t>
      </w:r>
    </w:p>
    <w:p w14:paraId="36F10BC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w:t>
      </w:r>
    </w:p>
    <w:p w14:paraId="585E982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async</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666600"/>
          <w:sz w:val="17"/>
          <w:szCs w:val="17"/>
        </w:rPr>
        <w:t>&lt;</w:t>
      </w:r>
      <w:r>
        <w:rPr>
          <w:rFonts w:ascii="Consolas" w:hAnsi="Consolas" w:cs="Courier New"/>
          <w:color w:val="660066"/>
          <w:sz w:val="17"/>
          <w:szCs w:val="17"/>
        </w:rPr>
        <w:t>SensorReading</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GetReadingAsync</w:t>
      </w:r>
      <w:r>
        <w:rPr>
          <w:rFonts w:ascii="Consolas" w:hAnsi="Consolas" w:cs="Courier New"/>
          <w:color w:val="666600"/>
          <w:sz w:val="17"/>
          <w:szCs w:val="17"/>
        </w:rPr>
        <w:t>()</w:t>
      </w:r>
    </w:p>
    <w:p w14:paraId="3FFF0FF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71458B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Simulate gradual trends with noise</w:t>
      </w:r>
    </w:p>
    <w:p w14:paraId="229D149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_baseCO2 </w:t>
      </w:r>
      <w:r>
        <w:rPr>
          <w:rFonts w:ascii="Consolas" w:hAnsi="Consolas" w:cs="Courier New"/>
          <w:color w:val="666600"/>
          <w:sz w:val="17"/>
          <w:szCs w:val="17"/>
        </w:rPr>
        <w:t>+=</w:t>
      </w:r>
      <w:r>
        <w:rPr>
          <w:rFonts w:ascii="Consolas" w:hAnsi="Consolas" w:cs="Courier New"/>
          <w:color w:val="000000"/>
          <w:sz w:val="17"/>
          <w:szCs w:val="17"/>
        </w:rPr>
        <w:t xml:space="preserve"> _random</w:t>
      </w:r>
      <w:r>
        <w:rPr>
          <w:rFonts w:ascii="Consolas" w:hAnsi="Consolas" w:cs="Courier New"/>
          <w:color w:val="666600"/>
          <w:sz w:val="17"/>
          <w:szCs w:val="17"/>
        </w:rPr>
        <w:t>.</w:t>
      </w:r>
      <w:r>
        <w:rPr>
          <w:rFonts w:ascii="Consolas" w:hAnsi="Consolas" w:cs="Courier New"/>
          <w:color w:val="660066"/>
          <w:sz w:val="17"/>
          <w:szCs w:val="17"/>
        </w:rPr>
        <w:t>NextDouble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7F2CAF9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_baseCO2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660066"/>
          <w:sz w:val="17"/>
          <w:szCs w:val="17"/>
        </w:rPr>
        <w:t>Clamp</w:t>
      </w:r>
      <w:r>
        <w:rPr>
          <w:rFonts w:ascii="Consolas" w:hAnsi="Consolas" w:cs="Courier New"/>
          <w:color w:val="666600"/>
          <w:sz w:val="17"/>
          <w:szCs w:val="17"/>
        </w:rPr>
        <w:t>(</w:t>
      </w:r>
      <w:r>
        <w:rPr>
          <w:rFonts w:ascii="Consolas" w:hAnsi="Consolas" w:cs="Courier New"/>
          <w:color w:val="000000"/>
          <w:sz w:val="17"/>
          <w:szCs w:val="17"/>
        </w:rPr>
        <w:t>_baseCO2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1200</w:t>
      </w:r>
      <w:r>
        <w:rPr>
          <w:rFonts w:ascii="Consolas" w:hAnsi="Consolas" w:cs="Courier New"/>
          <w:color w:val="666600"/>
          <w:sz w:val="17"/>
          <w:szCs w:val="17"/>
        </w:rPr>
        <w:t>);</w:t>
      </w:r>
    </w:p>
    <w:p w14:paraId="7059048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p>
    <w:p w14:paraId="2210873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_baseTemp </w:t>
      </w:r>
      <w:r>
        <w:rPr>
          <w:rFonts w:ascii="Consolas" w:hAnsi="Consolas" w:cs="Courier New"/>
          <w:color w:val="666600"/>
          <w:sz w:val="17"/>
          <w:szCs w:val="17"/>
        </w:rPr>
        <w:t>+=</w:t>
      </w:r>
      <w:r>
        <w:rPr>
          <w:rFonts w:ascii="Consolas" w:hAnsi="Consolas" w:cs="Courier New"/>
          <w:color w:val="000000"/>
          <w:sz w:val="17"/>
          <w:szCs w:val="17"/>
        </w:rPr>
        <w:t xml:space="preserve"> _random</w:t>
      </w:r>
      <w:r>
        <w:rPr>
          <w:rFonts w:ascii="Consolas" w:hAnsi="Consolas" w:cs="Courier New"/>
          <w:color w:val="666600"/>
          <w:sz w:val="17"/>
          <w:szCs w:val="17"/>
        </w:rPr>
        <w:t>.</w:t>
      </w:r>
      <w:r>
        <w:rPr>
          <w:rFonts w:ascii="Consolas" w:hAnsi="Consolas" w:cs="Courier New"/>
          <w:color w:val="660066"/>
          <w:sz w:val="17"/>
          <w:szCs w:val="17"/>
        </w:rPr>
        <w:t>NextDouble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0.25</w:t>
      </w:r>
      <w:r>
        <w:rPr>
          <w:rFonts w:ascii="Consolas" w:hAnsi="Consolas" w:cs="Courier New"/>
          <w:color w:val="666600"/>
          <w:sz w:val="17"/>
          <w:szCs w:val="17"/>
        </w:rPr>
        <w:t>;</w:t>
      </w:r>
    </w:p>
    <w:p w14:paraId="6F1F20E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_baseTemp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660066"/>
          <w:sz w:val="17"/>
          <w:szCs w:val="17"/>
        </w:rPr>
        <w:t>Clamp</w:t>
      </w:r>
      <w:r>
        <w:rPr>
          <w:rFonts w:ascii="Consolas" w:hAnsi="Consolas" w:cs="Courier New"/>
          <w:color w:val="666600"/>
          <w:sz w:val="17"/>
          <w:szCs w:val="17"/>
        </w:rPr>
        <w:t>(</w:t>
      </w:r>
      <w:r>
        <w:rPr>
          <w:rFonts w:ascii="Consolas" w:hAnsi="Consolas" w:cs="Courier New"/>
          <w:color w:val="000000"/>
          <w:sz w:val="17"/>
          <w:szCs w:val="17"/>
        </w:rPr>
        <w:t>_baseTemp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183EA11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p>
    <w:p w14:paraId="35B7321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_baseHumidity </w:t>
      </w:r>
      <w:r>
        <w:rPr>
          <w:rFonts w:ascii="Consolas" w:hAnsi="Consolas" w:cs="Courier New"/>
          <w:color w:val="666600"/>
          <w:sz w:val="17"/>
          <w:szCs w:val="17"/>
        </w:rPr>
        <w:t>+=</w:t>
      </w:r>
      <w:r>
        <w:rPr>
          <w:rFonts w:ascii="Consolas" w:hAnsi="Consolas" w:cs="Courier New"/>
          <w:color w:val="000000"/>
          <w:sz w:val="17"/>
          <w:szCs w:val="17"/>
        </w:rPr>
        <w:t xml:space="preserve"> _random</w:t>
      </w:r>
      <w:r>
        <w:rPr>
          <w:rFonts w:ascii="Consolas" w:hAnsi="Consolas" w:cs="Courier New"/>
          <w:color w:val="666600"/>
          <w:sz w:val="17"/>
          <w:szCs w:val="17"/>
        </w:rPr>
        <w:t>.</w:t>
      </w:r>
      <w:r>
        <w:rPr>
          <w:rFonts w:ascii="Consolas" w:hAnsi="Consolas" w:cs="Courier New"/>
          <w:color w:val="660066"/>
          <w:sz w:val="17"/>
          <w:szCs w:val="17"/>
        </w:rPr>
        <w:t>NextDouble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0099FC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_baseHumidity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660066"/>
          <w:sz w:val="17"/>
          <w:szCs w:val="17"/>
        </w:rPr>
        <w:t>Clamp</w:t>
      </w:r>
      <w:r>
        <w:rPr>
          <w:rFonts w:ascii="Consolas" w:hAnsi="Consolas" w:cs="Courier New"/>
          <w:color w:val="666600"/>
          <w:sz w:val="17"/>
          <w:szCs w:val="17"/>
        </w:rPr>
        <w:t>(</w:t>
      </w:r>
      <w:r>
        <w:rPr>
          <w:rFonts w:ascii="Consolas" w:hAnsi="Consolas" w:cs="Courier New"/>
          <w:color w:val="000000"/>
          <w:sz w:val="17"/>
          <w:szCs w:val="17"/>
        </w:rPr>
        <w:t>_baseHumidity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65</w:t>
      </w:r>
      <w:r>
        <w:rPr>
          <w:rFonts w:ascii="Consolas" w:hAnsi="Consolas" w:cs="Courier New"/>
          <w:color w:val="666600"/>
          <w:sz w:val="17"/>
          <w:szCs w:val="17"/>
        </w:rPr>
        <w:t>);</w:t>
      </w:r>
    </w:p>
    <w:p w14:paraId="1C43861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w:t>
      </w:r>
    </w:p>
    <w:p w14:paraId="657AD57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SensorReading</w:t>
      </w:r>
    </w:p>
    <w:p w14:paraId="345B7B1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48ED55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CO2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660066"/>
          <w:sz w:val="17"/>
          <w:szCs w:val="17"/>
        </w:rPr>
        <w:t>Round</w:t>
      </w:r>
      <w:r>
        <w:rPr>
          <w:rFonts w:ascii="Consolas" w:hAnsi="Consolas" w:cs="Courier New"/>
          <w:color w:val="666600"/>
          <w:sz w:val="17"/>
          <w:szCs w:val="17"/>
        </w:rPr>
        <w:t>(</w:t>
      </w:r>
      <w:r>
        <w:rPr>
          <w:rFonts w:ascii="Consolas" w:hAnsi="Consolas" w:cs="Courier New"/>
          <w:color w:val="000000"/>
          <w:sz w:val="17"/>
          <w:szCs w:val="17"/>
        </w:rPr>
        <w:t>_baseCO2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69A265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Temperature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660066"/>
          <w:sz w:val="17"/>
          <w:szCs w:val="17"/>
        </w:rPr>
        <w:t>Round</w:t>
      </w:r>
      <w:r>
        <w:rPr>
          <w:rFonts w:ascii="Consolas" w:hAnsi="Consolas" w:cs="Courier New"/>
          <w:color w:val="666600"/>
          <w:sz w:val="17"/>
          <w:szCs w:val="17"/>
        </w:rPr>
        <w:t>(</w:t>
      </w:r>
      <w:r>
        <w:rPr>
          <w:rFonts w:ascii="Consolas" w:hAnsi="Consolas" w:cs="Courier New"/>
          <w:color w:val="000000"/>
          <w:sz w:val="17"/>
          <w:szCs w:val="17"/>
        </w:rPr>
        <w:t>_baseTemp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2BEC8D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Humidity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660066"/>
          <w:sz w:val="17"/>
          <w:szCs w:val="17"/>
        </w:rPr>
        <w:t>Round</w:t>
      </w:r>
      <w:r>
        <w:rPr>
          <w:rFonts w:ascii="Consolas" w:hAnsi="Consolas" w:cs="Courier New"/>
          <w:color w:val="666600"/>
          <w:sz w:val="17"/>
          <w:szCs w:val="17"/>
        </w:rPr>
        <w:t>(</w:t>
      </w:r>
      <w:r>
        <w:rPr>
          <w:rFonts w:ascii="Consolas" w:hAnsi="Consolas" w:cs="Courier New"/>
          <w:color w:val="000000"/>
          <w:sz w:val="17"/>
          <w:szCs w:val="17"/>
        </w:rPr>
        <w:t>_baseHumidity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C2C31D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Pressure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660066"/>
          <w:sz w:val="17"/>
          <w:szCs w:val="17"/>
        </w:rPr>
        <w:t>Round</w:t>
      </w:r>
      <w:r>
        <w:rPr>
          <w:rFonts w:ascii="Consolas" w:hAnsi="Consolas" w:cs="Courier New"/>
          <w:color w:val="666600"/>
          <w:sz w:val="17"/>
          <w:szCs w:val="17"/>
        </w:rPr>
        <w:t>(</w:t>
      </w:r>
      <w:r>
        <w:rPr>
          <w:rFonts w:ascii="Consolas" w:hAnsi="Consolas" w:cs="Courier New"/>
          <w:color w:val="006666"/>
          <w:sz w:val="17"/>
          <w:szCs w:val="17"/>
        </w:rPr>
        <w:t>1013.25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_random</w:t>
      </w:r>
      <w:r>
        <w:rPr>
          <w:rFonts w:ascii="Consolas" w:hAnsi="Consolas" w:cs="Courier New"/>
          <w:color w:val="666600"/>
          <w:sz w:val="17"/>
          <w:szCs w:val="17"/>
        </w:rPr>
        <w:t>.</w:t>
      </w:r>
      <w:r>
        <w:rPr>
          <w:rFonts w:ascii="Consolas" w:hAnsi="Consolas" w:cs="Courier New"/>
          <w:color w:val="660066"/>
          <w:sz w:val="17"/>
          <w:szCs w:val="17"/>
        </w:rPr>
        <w:t>NextDouble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6807BA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Timestamp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DateTime</w:t>
      </w:r>
      <w:r>
        <w:rPr>
          <w:rFonts w:ascii="Consolas" w:hAnsi="Consolas" w:cs="Courier New"/>
          <w:color w:val="666600"/>
          <w:sz w:val="17"/>
          <w:szCs w:val="17"/>
        </w:rPr>
        <w:t>.</w:t>
      </w:r>
      <w:r>
        <w:rPr>
          <w:rFonts w:ascii="Consolas" w:hAnsi="Consolas" w:cs="Courier New"/>
          <w:color w:val="660066"/>
          <w:sz w:val="17"/>
          <w:szCs w:val="17"/>
        </w:rPr>
        <w:t>UtcNow</w:t>
      </w:r>
    </w:p>
    <w:p w14:paraId="7A1506F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3B831C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271E789" w14:textId="27D52471"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044557"/>
        <w:rPr>
          <w:rFonts w:ascii="Consolas" w:hAnsi="Consolas" w:cs="Courier New"/>
          <w:sz w:val="17"/>
          <w:szCs w:val="17"/>
        </w:rPr>
      </w:pPr>
      <w:r>
        <w:rPr>
          <w:rFonts w:ascii="Consolas" w:hAnsi="Consolas" w:cs="Courier New"/>
          <w:color w:val="666600"/>
          <w:sz w:val="17"/>
          <w:szCs w:val="17"/>
        </w:rPr>
        <w:t>}</w:t>
      </w:r>
    </w:p>
    <w:p w14:paraId="15F7561B" w14:textId="77777777" w:rsidR="00A9021B" w:rsidRDefault="00A9021B">
      <w:pPr>
        <w:pStyle w:val="Heading2"/>
      </w:pPr>
    </w:p>
    <w:p w14:paraId="5D677677" w14:textId="77777777" w:rsidR="00A9021B" w:rsidRDefault="00A9021B">
      <w:pPr>
        <w:pStyle w:val="Heading2"/>
      </w:pPr>
    </w:p>
    <w:p w14:paraId="48ECD627" w14:textId="77777777" w:rsidR="00A9021B" w:rsidRDefault="00A9021B">
      <w:pPr>
        <w:pStyle w:val="Heading2"/>
      </w:pPr>
    </w:p>
    <w:p w14:paraId="72BB8E38" w14:textId="77777777" w:rsidR="00A9021B" w:rsidRDefault="00A9021B">
      <w:pPr>
        <w:pStyle w:val="Heading2"/>
      </w:pPr>
    </w:p>
    <w:p w14:paraId="1D6A6386" w14:textId="77777777" w:rsidR="00A9021B" w:rsidRDefault="00A9021B">
      <w:pPr>
        <w:pStyle w:val="Heading2"/>
      </w:pPr>
    </w:p>
    <w:p w14:paraId="67ECEF7B" w14:textId="77777777" w:rsidR="007943BB" w:rsidRDefault="007943BB">
      <w:pPr>
        <w:pStyle w:val="Heading2"/>
      </w:pPr>
    </w:p>
    <w:p w14:paraId="721E6489" w14:textId="77777777" w:rsidR="007943BB" w:rsidRDefault="007943BB">
      <w:pPr>
        <w:pStyle w:val="Heading2"/>
      </w:pPr>
    </w:p>
    <w:p w14:paraId="735A4905" w14:textId="76CC481C" w:rsidR="00903C7D" w:rsidRDefault="00000000">
      <w:pPr>
        <w:pStyle w:val="Heading2"/>
      </w:pPr>
      <w:bookmarkStart w:id="53" w:name="_Toc226705260"/>
      <w:r>
        <w:lastRenderedPageBreak/>
        <w:t>Appendix B: Configuration Files</w:t>
      </w:r>
      <w:bookmarkEnd w:id="53"/>
    </w:p>
    <w:p w14:paraId="70D79703" w14:textId="163D2FA8" w:rsidR="00A9021B" w:rsidRPr="007943BB" w:rsidRDefault="00A9021B" w:rsidP="007943BB">
      <w:pPr>
        <w:pStyle w:val="Heading3"/>
        <w:divId w:val="752360412"/>
      </w:pPr>
      <w:bookmarkStart w:id="54" w:name="_Toc226705261"/>
      <w:r>
        <w:t>B</w:t>
      </w:r>
      <w:r>
        <w:rPr>
          <w:color w:val="666600"/>
        </w:rPr>
        <w:t>.</w:t>
      </w:r>
      <w:r>
        <w:rPr>
          <w:color w:val="006666"/>
        </w:rPr>
        <w:t>1</w:t>
      </w:r>
      <w:r>
        <w:t xml:space="preserve"> Application Configuration </w:t>
      </w:r>
      <w:r>
        <w:rPr>
          <w:color w:val="666600"/>
        </w:rPr>
        <w:t>(</w:t>
      </w:r>
      <w:r>
        <w:t>appsettings</w:t>
      </w:r>
      <w:r>
        <w:rPr>
          <w:color w:val="666600"/>
        </w:rPr>
        <w:t>.</w:t>
      </w:r>
      <w:r>
        <w:t>json</w:t>
      </w:r>
      <w:r>
        <w:rPr>
          <w:color w:val="666600"/>
        </w:rPr>
        <w:t>)</w:t>
      </w:r>
      <w:bookmarkEnd w:id="54"/>
    </w:p>
    <w:p w14:paraId="19C92EF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666600"/>
          <w:sz w:val="17"/>
          <w:szCs w:val="17"/>
        </w:rPr>
        <w:t>{</w:t>
      </w:r>
    </w:p>
    <w:p w14:paraId="561BDB0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"Logging"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5AF5E5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"LogLevel"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3C2D03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"Default"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"Information"</w:t>
      </w:r>
      <w:r>
        <w:rPr>
          <w:rFonts w:ascii="Consolas" w:hAnsi="Consolas" w:cs="Courier New"/>
          <w:color w:val="666600"/>
          <w:sz w:val="17"/>
          <w:szCs w:val="17"/>
        </w:rPr>
        <w:t>,</w:t>
      </w:r>
    </w:p>
    <w:p w14:paraId="53BA0EE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"Microsoft.AspNetCore"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"Warning"</w:t>
      </w:r>
    </w:p>
    <w:p w14:paraId="23DA1CE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1941FE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A9924D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"AllowedHosts"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5027BF0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"Jwt"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D829E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"Secret"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"[REDACTED - 256-bit secret key]"</w:t>
      </w:r>
      <w:r>
        <w:rPr>
          <w:rFonts w:ascii="Consolas" w:hAnsi="Consolas" w:cs="Courier New"/>
          <w:color w:val="666600"/>
          <w:sz w:val="17"/>
          <w:szCs w:val="17"/>
        </w:rPr>
        <w:t>,</w:t>
      </w:r>
    </w:p>
    <w:p w14:paraId="42CB4CB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"ExpirationHours"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0C4A05B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"Issuer"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"SmartDash"</w:t>
      </w:r>
      <w:r>
        <w:rPr>
          <w:rFonts w:ascii="Consolas" w:hAnsi="Consolas" w:cs="Courier New"/>
          <w:color w:val="666600"/>
          <w:sz w:val="17"/>
          <w:szCs w:val="17"/>
        </w:rPr>
        <w:t>,</w:t>
      </w:r>
    </w:p>
    <w:p w14:paraId="0ECAB23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"Audience"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"SmartDashUsers"</w:t>
      </w:r>
    </w:p>
    <w:p w14:paraId="11230B2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86F624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"Security"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19535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"RequireHttps"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4A9E465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"EnableHSTS"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4FDFB8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"MaxLoginAttempts"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0EA76E8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"LockoutDurationMinutes"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48479D3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"PasswordMinimumLength"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7E660F1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"PasswordRequireDigit"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C5E626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"PasswordRequireUppercase"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BF1593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"PasswordRequireSpecialCharacter"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34F95AD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D1FCB1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"RateLimiting"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7BF266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"Enabled"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6B30BFE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"RequestsPerMinute"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483E677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"BurstSize"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14:paraId="1D133D2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61EF37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"Cameras"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C6EE95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"simulated"</w:t>
      </w:r>
      <w:r>
        <w:rPr>
          <w:rFonts w:ascii="Consolas" w:hAnsi="Consolas" w:cs="Courier New"/>
          <w:color w:val="666600"/>
          <w:sz w:val="17"/>
          <w:szCs w:val="17"/>
        </w:rPr>
        <w:t>,</w:t>
      </w:r>
    </w:p>
    <w:p w14:paraId="75FA383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"SimulatedVideoPath"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"/wwwroot/videos"</w:t>
      </w:r>
      <w:r>
        <w:rPr>
          <w:rFonts w:ascii="Consolas" w:hAnsi="Consolas" w:cs="Courier New"/>
          <w:color w:val="666600"/>
          <w:sz w:val="17"/>
          <w:szCs w:val="17"/>
        </w:rPr>
        <w:t>,</w:t>
      </w:r>
    </w:p>
    <w:p w14:paraId="1B4AB99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"StreamingProtocol"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"HLS"</w:t>
      </w:r>
    </w:p>
    <w:p w14:paraId="1CBED78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0604C8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"Sensors"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64F77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"simulated"</w:t>
      </w:r>
      <w:r>
        <w:rPr>
          <w:rFonts w:ascii="Consolas" w:hAnsi="Consolas" w:cs="Courier New"/>
          <w:color w:val="666600"/>
          <w:sz w:val="17"/>
          <w:szCs w:val="17"/>
        </w:rPr>
        <w:t>,</w:t>
      </w:r>
    </w:p>
    <w:p w14:paraId="617665F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"UpdateIntervalSeconds"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1631ED5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"Aranet4"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6A5F0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"BluetoothEnabled"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4FCC22C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"DeviceUUID"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"00000000-0000-0000-0000-000000000000"</w:t>
      </w:r>
    </w:p>
    <w:p w14:paraId="655FE01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A24FFD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876BB8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"SmartPlugs"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E04481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"Mode"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"simulated"</w:t>
      </w:r>
      <w:r>
        <w:rPr>
          <w:rFonts w:ascii="Consolas" w:hAnsi="Consolas" w:cs="Courier New"/>
          <w:color w:val="666600"/>
          <w:sz w:val="17"/>
          <w:szCs w:val="17"/>
        </w:rPr>
        <w:t>,</w:t>
      </w:r>
    </w:p>
    <w:p w14:paraId="754F4AD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"KasaDeviceIPs"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DF7E15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98BC2F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"Database"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C3057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"ConnectionString"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 Source=smartdash.db"</w:t>
      </w:r>
      <w:r>
        <w:rPr>
          <w:rFonts w:ascii="Consolas" w:hAnsi="Consolas" w:cs="Courier New"/>
          <w:color w:val="666600"/>
          <w:sz w:val="17"/>
          <w:szCs w:val="17"/>
        </w:rPr>
        <w:t>,</w:t>
      </w:r>
    </w:p>
    <w:p w14:paraId="61B4DB7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"Provider"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"SQLite"</w:t>
      </w:r>
    </w:p>
    <w:p w14:paraId="7253C07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03D5269" w14:textId="2C4D5ABA"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2360412"/>
        <w:rPr>
          <w:rFonts w:ascii="Consolas" w:hAnsi="Consolas" w:cs="Courier New"/>
          <w:sz w:val="17"/>
          <w:szCs w:val="17"/>
        </w:rPr>
      </w:pPr>
      <w:r>
        <w:rPr>
          <w:rFonts w:ascii="Consolas" w:hAnsi="Consolas" w:cs="Courier New"/>
          <w:color w:val="666600"/>
          <w:sz w:val="17"/>
          <w:szCs w:val="17"/>
        </w:rPr>
        <w:t>}</w:t>
      </w:r>
    </w:p>
    <w:p w14:paraId="23654B0B" w14:textId="77777777" w:rsidR="00A9021B" w:rsidRDefault="00A9021B" w:rsidP="00A9021B"/>
    <w:p w14:paraId="689806E4" w14:textId="77777777" w:rsidR="00A9021B" w:rsidRDefault="00A9021B" w:rsidP="00A9021B"/>
    <w:p w14:paraId="5940B174" w14:textId="77777777" w:rsidR="00A9021B" w:rsidRDefault="00A9021B" w:rsidP="00A9021B"/>
    <w:p w14:paraId="0A0DA08D" w14:textId="77777777" w:rsidR="007943BB" w:rsidRDefault="007943BB" w:rsidP="00A9021B"/>
    <w:p w14:paraId="5781B5B1" w14:textId="77777777" w:rsidR="00A9021B" w:rsidRDefault="00A9021B" w:rsidP="00A9021B"/>
    <w:p w14:paraId="50D91F87" w14:textId="77777777" w:rsidR="00A9021B" w:rsidRDefault="00A9021B" w:rsidP="00A9021B"/>
    <w:p w14:paraId="099DB253" w14:textId="49303BC9" w:rsidR="00A9021B" w:rsidRPr="007943BB" w:rsidRDefault="00A9021B" w:rsidP="007943BB">
      <w:pPr>
        <w:pStyle w:val="Heading3"/>
        <w:divId w:val="867910483"/>
      </w:pPr>
      <w:bookmarkStart w:id="55" w:name="_Toc226705262"/>
      <w:r>
        <w:t>B</w:t>
      </w:r>
      <w:r>
        <w:rPr>
          <w:color w:val="666600"/>
        </w:rPr>
        <w:t>.</w:t>
      </w:r>
      <w:r>
        <w:rPr>
          <w:color w:val="006666"/>
        </w:rPr>
        <w:t>2</w:t>
      </w:r>
      <w:r>
        <w:t xml:space="preserve"> Security Headers Middleware Configuration </w:t>
      </w:r>
      <w:r>
        <w:rPr>
          <w:color w:val="666600"/>
        </w:rPr>
        <w:t>(</w:t>
      </w:r>
      <w:r>
        <w:t>C</w:t>
      </w:r>
      <w:r>
        <w:rPr>
          <w:color w:val="880000"/>
        </w:rPr>
        <w:t>#)</w:t>
      </w:r>
      <w:bookmarkEnd w:id="55"/>
    </w:p>
    <w:p w14:paraId="01CED86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SecurityHeadersExtensions</w:t>
      </w:r>
    </w:p>
    <w:p w14:paraId="7751588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666600"/>
          <w:sz w:val="17"/>
          <w:szCs w:val="17"/>
        </w:rPr>
        <w:t>{</w:t>
      </w:r>
    </w:p>
    <w:p w14:paraId="06BE6D8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660066"/>
          <w:sz w:val="17"/>
          <w:szCs w:val="17"/>
        </w:rPr>
        <w:t>IApplicationBuilder</w:t>
      </w:r>
      <w:r>
        <w:rPr>
          <w:rFonts w:ascii="Consolas" w:hAnsi="Consolas" w:cs="Courier New"/>
          <w:color w:val="000000"/>
          <w:sz w:val="17"/>
          <w:szCs w:val="17"/>
        </w:rPr>
        <w:t xml:space="preserve"> </w:t>
      </w:r>
      <w:r>
        <w:rPr>
          <w:rFonts w:ascii="Consolas" w:hAnsi="Consolas" w:cs="Courier New"/>
          <w:color w:val="660066"/>
          <w:sz w:val="17"/>
          <w:szCs w:val="17"/>
        </w:rPr>
        <w:t>UseSecurityHeaders</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000000"/>
          <w:sz w:val="17"/>
          <w:szCs w:val="17"/>
        </w:rPr>
        <w:t xml:space="preserve"> </w:t>
      </w:r>
      <w:r>
        <w:rPr>
          <w:rFonts w:ascii="Consolas" w:hAnsi="Consolas" w:cs="Courier New"/>
          <w:color w:val="660066"/>
          <w:sz w:val="17"/>
          <w:szCs w:val="17"/>
        </w:rPr>
        <w:t>IApplicationBuilder</w:t>
      </w:r>
      <w:r>
        <w:rPr>
          <w:rFonts w:ascii="Consolas" w:hAnsi="Consolas" w:cs="Courier New"/>
          <w:color w:val="000000"/>
          <w:sz w:val="17"/>
          <w:szCs w:val="17"/>
        </w:rPr>
        <w:t xml:space="preserve"> app</w:t>
      </w:r>
      <w:r>
        <w:rPr>
          <w:rFonts w:ascii="Consolas" w:hAnsi="Consolas" w:cs="Courier New"/>
          <w:color w:val="666600"/>
          <w:sz w:val="17"/>
          <w:szCs w:val="17"/>
        </w:rPr>
        <w:t>)</w:t>
      </w:r>
    </w:p>
    <w:p w14:paraId="527D3BF2"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971939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app</w:t>
      </w:r>
      <w:r>
        <w:rPr>
          <w:rFonts w:ascii="Consolas" w:hAnsi="Consolas" w:cs="Courier New"/>
          <w:color w:val="666600"/>
          <w:sz w:val="17"/>
          <w:szCs w:val="17"/>
        </w:rPr>
        <w:t>.</w:t>
      </w:r>
      <w:r>
        <w:rPr>
          <w:rFonts w:ascii="Consolas" w:hAnsi="Consolas" w:cs="Courier New"/>
          <w:color w:val="660066"/>
          <w:sz w:val="17"/>
          <w:szCs w:val="17"/>
        </w:rPr>
        <w:t>Use</w:t>
      </w:r>
      <w:r>
        <w:rPr>
          <w:rFonts w:ascii="Consolas" w:hAnsi="Consolas" w:cs="Courier New"/>
          <w:color w:val="666600"/>
          <w:sz w:val="17"/>
          <w:szCs w:val="17"/>
        </w:rPr>
        <w:t>(</w:t>
      </w:r>
      <w:r>
        <w:rPr>
          <w:rFonts w:ascii="Consolas" w:hAnsi="Consolas" w:cs="Courier New"/>
          <w:color w:val="000088"/>
          <w:sz w:val="17"/>
          <w:szCs w:val="17"/>
        </w:rPr>
        <w:t>async</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context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p>
    <w:p w14:paraId="05372E0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0ED317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HSTS</w:t>
      </w:r>
    </w:p>
    <w:p w14:paraId="168F45D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context</w:t>
      </w:r>
      <w:r>
        <w:rPr>
          <w:rFonts w:ascii="Consolas" w:hAnsi="Consolas" w:cs="Courier New"/>
          <w:color w:val="666600"/>
          <w:sz w:val="17"/>
          <w:szCs w:val="17"/>
        </w:rPr>
        <w:t>.</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660066"/>
          <w:sz w:val="17"/>
          <w:szCs w:val="17"/>
        </w:rPr>
        <w:t>Headers</w:t>
      </w:r>
      <w:r>
        <w:rPr>
          <w:rFonts w:ascii="Consolas" w:hAnsi="Consolas" w:cs="Courier New"/>
          <w:color w:val="666600"/>
          <w:sz w:val="17"/>
          <w:szCs w:val="17"/>
        </w:rPr>
        <w:t>.</w:t>
      </w:r>
      <w:r>
        <w:rPr>
          <w:rFonts w:ascii="Consolas" w:hAnsi="Consolas" w:cs="Courier New"/>
          <w:color w:val="660066"/>
          <w:sz w:val="17"/>
          <w:szCs w:val="17"/>
        </w:rPr>
        <w:t>Add</w:t>
      </w:r>
      <w:r>
        <w:rPr>
          <w:rFonts w:ascii="Consolas" w:hAnsi="Consolas" w:cs="Courier New"/>
          <w:color w:val="666600"/>
          <w:sz w:val="17"/>
          <w:szCs w:val="17"/>
        </w:rPr>
        <w:t>(</w:t>
      </w:r>
      <w:r>
        <w:rPr>
          <w:rFonts w:ascii="Consolas" w:hAnsi="Consolas" w:cs="Courier New"/>
          <w:color w:val="008800"/>
          <w:sz w:val="17"/>
          <w:szCs w:val="17"/>
        </w:rPr>
        <w:t>"Strict-Transport-Security"</w:t>
      </w:r>
      <w:r>
        <w:rPr>
          <w:rFonts w:ascii="Consolas" w:hAnsi="Consolas" w:cs="Courier New"/>
          <w:color w:val="666600"/>
          <w:sz w:val="17"/>
          <w:szCs w:val="17"/>
        </w:rPr>
        <w:t>,</w:t>
      </w:r>
      <w:r>
        <w:rPr>
          <w:rFonts w:ascii="Consolas" w:hAnsi="Consolas" w:cs="Courier New"/>
          <w:color w:val="000000"/>
          <w:sz w:val="17"/>
          <w:szCs w:val="17"/>
        </w:rPr>
        <w:t xml:space="preserve"> </w:t>
      </w:r>
    </w:p>
    <w:p w14:paraId="11766DD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"max-age=31536000; includeSubDomains"</w:t>
      </w:r>
      <w:r>
        <w:rPr>
          <w:rFonts w:ascii="Consolas" w:hAnsi="Consolas" w:cs="Courier New"/>
          <w:color w:val="666600"/>
          <w:sz w:val="17"/>
          <w:szCs w:val="17"/>
        </w:rPr>
        <w:t>);</w:t>
      </w:r>
    </w:p>
    <w:p w14:paraId="0760C82C"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p>
    <w:p w14:paraId="26EBE52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Prevent MIME sniffing</w:t>
      </w:r>
    </w:p>
    <w:p w14:paraId="42C2C03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context</w:t>
      </w:r>
      <w:r>
        <w:rPr>
          <w:rFonts w:ascii="Consolas" w:hAnsi="Consolas" w:cs="Courier New"/>
          <w:color w:val="666600"/>
          <w:sz w:val="17"/>
          <w:szCs w:val="17"/>
        </w:rPr>
        <w:t>.</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660066"/>
          <w:sz w:val="17"/>
          <w:szCs w:val="17"/>
        </w:rPr>
        <w:t>Headers</w:t>
      </w:r>
      <w:r>
        <w:rPr>
          <w:rFonts w:ascii="Consolas" w:hAnsi="Consolas" w:cs="Courier New"/>
          <w:color w:val="666600"/>
          <w:sz w:val="17"/>
          <w:szCs w:val="17"/>
        </w:rPr>
        <w:t>.</w:t>
      </w:r>
      <w:r>
        <w:rPr>
          <w:rFonts w:ascii="Consolas" w:hAnsi="Consolas" w:cs="Courier New"/>
          <w:color w:val="660066"/>
          <w:sz w:val="17"/>
          <w:szCs w:val="17"/>
        </w:rPr>
        <w:t>Add</w:t>
      </w:r>
      <w:r>
        <w:rPr>
          <w:rFonts w:ascii="Consolas" w:hAnsi="Consolas" w:cs="Courier New"/>
          <w:color w:val="666600"/>
          <w:sz w:val="17"/>
          <w:szCs w:val="17"/>
        </w:rPr>
        <w:t>(</w:t>
      </w:r>
      <w:r>
        <w:rPr>
          <w:rFonts w:ascii="Consolas" w:hAnsi="Consolas" w:cs="Courier New"/>
          <w:color w:val="008800"/>
          <w:sz w:val="17"/>
          <w:szCs w:val="17"/>
        </w:rPr>
        <w:t>"X-Content-Type-Options"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"nosniff"</w:t>
      </w:r>
      <w:r>
        <w:rPr>
          <w:rFonts w:ascii="Consolas" w:hAnsi="Consolas" w:cs="Courier New"/>
          <w:color w:val="666600"/>
          <w:sz w:val="17"/>
          <w:szCs w:val="17"/>
        </w:rPr>
        <w:t>);</w:t>
      </w:r>
    </w:p>
    <w:p w14:paraId="4455D16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p>
    <w:p w14:paraId="2B4F562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Clickjacking protection</w:t>
      </w:r>
    </w:p>
    <w:p w14:paraId="1DA9DC8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context</w:t>
      </w:r>
      <w:r>
        <w:rPr>
          <w:rFonts w:ascii="Consolas" w:hAnsi="Consolas" w:cs="Courier New"/>
          <w:color w:val="666600"/>
          <w:sz w:val="17"/>
          <w:szCs w:val="17"/>
        </w:rPr>
        <w:t>.</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660066"/>
          <w:sz w:val="17"/>
          <w:szCs w:val="17"/>
        </w:rPr>
        <w:t>Headers</w:t>
      </w:r>
      <w:r>
        <w:rPr>
          <w:rFonts w:ascii="Consolas" w:hAnsi="Consolas" w:cs="Courier New"/>
          <w:color w:val="666600"/>
          <w:sz w:val="17"/>
          <w:szCs w:val="17"/>
        </w:rPr>
        <w:t>.</w:t>
      </w:r>
      <w:r>
        <w:rPr>
          <w:rFonts w:ascii="Consolas" w:hAnsi="Consolas" w:cs="Courier New"/>
          <w:color w:val="660066"/>
          <w:sz w:val="17"/>
          <w:szCs w:val="17"/>
        </w:rPr>
        <w:t>Add</w:t>
      </w:r>
      <w:r>
        <w:rPr>
          <w:rFonts w:ascii="Consolas" w:hAnsi="Consolas" w:cs="Courier New"/>
          <w:color w:val="666600"/>
          <w:sz w:val="17"/>
          <w:szCs w:val="17"/>
        </w:rPr>
        <w:t>(</w:t>
      </w:r>
      <w:r>
        <w:rPr>
          <w:rFonts w:ascii="Consolas" w:hAnsi="Consolas" w:cs="Courier New"/>
          <w:color w:val="008800"/>
          <w:sz w:val="17"/>
          <w:szCs w:val="17"/>
        </w:rPr>
        <w:t>"X-Frame-Options"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"DENY"</w:t>
      </w:r>
      <w:r>
        <w:rPr>
          <w:rFonts w:ascii="Consolas" w:hAnsi="Consolas" w:cs="Courier New"/>
          <w:color w:val="666600"/>
          <w:sz w:val="17"/>
          <w:szCs w:val="17"/>
        </w:rPr>
        <w:t>);</w:t>
      </w:r>
    </w:p>
    <w:p w14:paraId="187F161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p>
    <w:p w14:paraId="5E80514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XSS protection</w:t>
      </w:r>
    </w:p>
    <w:p w14:paraId="7BBA8BC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context</w:t>
      </w:r>
      <w:r>
        <w:rPr>
          <w:rFonts w:ascii="Consolas" w:hAnsi="Consolas" w:cs="Courier New"/>
          <w:color w:val="666600"/>
          <w:sz w:val="17"/>
          <w:szCs w:val="17"/>
        </w:rPr>
        <w:t>.</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660066"/>
          <w:sz w:val="17"/>
          <w:szCs w:val="17"/>
        </w:rPr>
        <w:t>Headers</w:t>
      </w:r>
      <w:r>
        <w:rPr>
          <w:rFonts w:ascii="Consolas" w:hAnsi="Consolas" w:cs="Courier New"/>
          <w:color w:val="666600"/>
          <w:sz w:val="17"/>
          <w:szCs w:val="17"/>
        </w:rPr>
        <w:t>.</w:t>
      </w:r>
      <w:r>
        <w:rPr>
          <w:rFonts w:ascii="Consolas" w:hAnsi="Consolas" w:cs="Courier New"/>
          <w:color w:val="660066"/>
          <w:sz w:val="17"/>
          <w:szCs w:val="17"/>
        </w:rPr>
        <w:t>Add</w:t>
      </w:r>
      <w:r>
        <w:rPr>
          <w:rFonts w:ascii="Consolas" w:hAnsi="Consolas" w:cs="Courier New"/>
          <w:color w:val="666600"/>
          <w:sz w:val="17"/>
          <w:szCs w:val="17"/>
        </w:rPr>
        <w:t>(</w:t>
      </w:r>
      <w:r>
        <w:rPr>
          <w:rFonts w:ascii="Consolas" w:hAnsi="Consolas" w:cs="Courier New"/>
          <w:color w:val="008800"/>
          <w:sz w:val="17"/>
          <w:szCs w:val="17"/>
        </w:rPr>
        <w:t>"X-XSS-Protection"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 mode=block"</w:t>
      </w:r>
      <w:r>
        <w:rPr>
          <w:rFonts w:ascii="Consolas" w:hAnsi="Consolas" w:cs="Courier New"/>
          <w:color w:val="666600"/>
          <w:sz w:val="17"/>
          <w:szCs w:val="17"/>
        </w:rPr>
        <w:t>);</w:t>
      </w:r>
    </w:p>
    <w:p w14:paraId="3E90FE4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p>
    <w:p w14:paraId="5B76B67D"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Content Security Policy</w:t>
      </w:r>
    </w:p>
    <w:p w14:paraId="7443C00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context</w:t>
      </w:r>
      <w:r>
        <w:rPr>
          <w:rFonts w:ascii="Consolas" w:hAnsi="Consolas" w:cs="Courier New"/>
          <w:color w:val="666600"/>
          <w:sz w:val="17"/>
          <w:szCs w:val="17"/>
        </w:rPr>
        <w:t>.</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660066"/>
          <w:sz w:val="17"/>
          <w:szCs w:val="17"/>
        </w:rPr>
        <w:t>Headers</w:t>
      </w:r>
      <w:r>
        <w:rPr>
          <w:rFonts w:ascii="Consolas" w:hAnsi="Consolas" w:cs="Courier New"/>
          <w:color w:val="666600"/>
          <w:sz w:val="17"/>
          <w:szCs w:val="17"/>
        </w:rPr>
        <w:t>.</w:t>
      </w:r>
      <w:r>
        <w:rPr>
          <w:rFonts w:ascii="Consolas" w:hAnsi="Consolas" w:cs="Courier New"/>
          <w:color w:val="660066"/>
          <w:sz w:val="17"/>
          <w:szCs w:val="17"/>
        </w:rPr>
        <w:t>Add</w:t>
      </w:r>
      <w:r>
        <w:rPr>
          <w:rFonts w:ascii="Consolas" w:hAnsi="Consolas" w:cs="Courier New"/>
          <w:color w:val="666600"/>
          <w:sz w:val="17"/>
          <w:szCs w:val="17"/>
        </w:rPr>
        <w:t>(</w:t>
      </w:r>
      <w:r>
        <w:rPr>
          <w:rFonts w:ascii="Consolas" w:hAnsi="Consolas" w:cs="Courier New"/>
          <w:color w:val="008800"/>
          <w:sz w:val="17"/>
          <w:szCs w:val="17"/>
        </w:rPr>
        <w:t>"Content-Security-Policy"</w:t>
      </w:r>
      <w:r>
        <w:rPr>
          <w:rFonts w:ascii="Consolas" w:hAnsi="Consolas" w:cs="Courier New"/>
          <w:color w:val="666600"/>
          <w:sz w:val="17"/>
          <w:szCs w:val="17"/>
        </w:rPr>
        <w:t>,</w:t>
      </w:r>
      <w:r>
        <w:rPr>
          <w:rFonts w:ascii="Consolas" w:hAnsi="Consolas" w:cs="Courier New"/>
          <w:color w:val="000000"/>
          <w:sz w:val="17"/>
          <w:szCs w:val="17"/>
        </w:rPr>
        <w:t xml:space="preserve"> </w:t>
      </w:r>
    </w:p>
    <w:p w14:paraId="662BF9CE"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"default-src 'self'; "</w:t>
      </w:r>
      <w:r>
        <w:rPr>
          <w:rFonts w:ascii="Consolas" w:hAnsi="Consolas" w:cs="Courier New"/>
          <w:color w:val="000000"/>
          <w:sz w:val="17"/>
          <w:szCs w:val="17"/>
        </w:rPr>
        <w:t xml:space="preserve"> </w:t>
      </w:r>
      <w:r>
        <w:rPr>
          <w:rFonts w:ascii="Consolas" w:hAnsi="Consolas" w:cs="Courier New"/>
          <w:color w:val="666600"/>
          <w:sz w:val="17"/>
          <w:szCs w:val="17"/>
        </w:rPr>
        <w:t>+</w:t>
      </w:r>
    </w:p>
    <w:p w14:paraId="401B458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"script-src 'self' 'unsafe-inline'; "</w:t>
      </w:r>
      <w:r>
        <w:rPr>
          <w:rFonts w:ascii="Consolas" w:hAnsi="Consolas" w:cs="Courier New"/>
          <w:color w:val="000000"/>
          <w:sz w:val="17"/>
          <w:szCs w:val="17"/>
        </w:rPr>
        <w:t xml:space="preserve"> </w:t>
      </w:r>
      <w:r>
        <w:rPr>
          <w:rFonts w:ascii="Consolas" w:hAnsi="Consolas" w:cs="Courier New"/>
          <w:color w:val="666600"/>
          <w:sz w:val="17"/>
          <w:szCs w:val="17"/>
        </w:rPr>
        <w:t>+</w:t>
      </w:r>
    </w:p>
    <w:p w14:paraId="71462E6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"style-src 'self' 'unsafe-inline'; "</w:t>
      </w:r>
      <w:r>
        <w:rPr>
          <w:rFonts w:ascii="Consolas" w:hAnsi="Consolas" w:cs="Courier New"/>
          <w:color w:val="000000"/>
          <w:sz w:val="17"/>
          <w:szCs w:val="17"/>
        </w:rPr>
        <w:t xml:space="preserve"> </w:t>
      </w:r>
      <w:r>
        <w:rPr>
          <w:rFonts w:ascii="Consolas" w:hAnsi="Consolas" w:cs="Courier New"/>
          <w:color w:val="666600"/>
          <w:sz w:val="17"/>
          <w:szCs w:val="17"/>
        </w:rPr>
        <w:t>+</w:t>
      </w:r>
    </w:p>
    <w:p w14:paraId="2C6EABF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"img-src 'self' data:; "</w:t>
      </w:r>
      <w:r>
        <w:rPr>
          <w:rFonts w:ascii="Consolas" w:hAnsi="Consolas" w:cs="Courier New"/>
          <w:color w:val="000000"/>
          <w:sz w:val="17"/>
          <w:szCs w:val="17"/>
        </w:rPr>
        <w:t xml:space="preserve"> </w:t>
      </w:r>
      <w:r>
        <w:rPr>
          <w:rFonts w:ascii="Consolas" w:hAnsi="Consolas" w:cs="Courier New"/>
          <w:color w:val="666600"/>
          <w:sz w:val="17"/>
          <w:szCs w:val="17"/>
        </w:rPr>
        <w:t>+</w:t>
      </w:r>
    </w:p>
    <w:p w14:paraId="2CC6E889"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"connect-src 'self'"</w:t>
      </w:r>
      <w:r>
        <w:rPr>
          <w:rFonts w:ascii="Consolas" w:hAnsi="Consolas" w:cs="Courier New"/>
          <w:color w:val="666600"/>
          <w:sz w:val="17"/>
          <w:szCs w:val="17"/>
        </w:rPr>
        <w:t>);</w:t>
      </w:r>
    </w:p>
    <w:p w14:paraId="65D39B2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p>
    <w:p w14:paraId="01F3D04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Referrer Policy</w:t>
      </w:r>
    </w:p>
    <w:p w14:paraId="018B0F7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context</w:t>
      </w:r>
      <w:r>
        <w:rPr>
          <w:rFonts w:ascii="Consolas" w:hAnsi="Consolas" w:cs="Courier New"/>
          <w:color w:val="666600"/>
          <w:sz w:val="17"/>
          <w:szCs w:val="17"/>
        </w:rPr>
        <w:t>.</w:t>
      </w:r>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660066"/>
          <w:sz w:val="17"/>
          <w:szCs w:val="17"/>
        </w:rPr>
        <w:t>Headers</w:t>
      </w:r>
      <w:r>
        <w:rPr>
          <w:rFonts w:ascii="Consolas" w:hAnsi="Consolas" w:cs="Courier New"/>
          <w:color w:val="666600"/>
          <w:sz w:val="17"/>
          <w:szCs w:val="17"/>
        </w:rPr>
        <w:t>.</w:t>
      </w:r>
      <w:r>
        <w:rPr>
          <w:rFonts w:ascii="Consolas" w:hAnsi="Consolas" w:cs="Courier New"/>
          <w:color w:val="660066"/>
          <w:sz w:val="17"/>
          <w:szCs w:val="17"/>
        </w:rPr>
        <w:t>Add</w:t>
      </w:r>
      <w:r>
        <w:rPr>
          <w:rFonts w:ascii="Consolas" w:hAnsi="Consolas" w:cs="Courier New"/>
          <w:color w:val="666600"/>
          <w:sz w:val="17"/>
          <w:szCs w:val="17"/>
        </w:rPr>
        <w:t>(</w:t>
      </w:r>
      <w:r>
        <w:rPr>
          <w:rFonts w:ascii="Consolas" w:hAnsi="Consolas" w:cs="Courier New"/>
          <w:color w:val="008800"/>
          <w:sz w:val="17"/>
          <w:szCs w:val="17"/>
        </w:rPr>
        <w:t>"Referrer-Policy"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"strict-origin-when-cross-origin"</w:t>
      </w:r>
      <w:r>
        <w:rPr>
          <w:rFonts w:ascii="Consolas" w:hAnsi="Consolas" w:cs="Courier New"/>
          <w:color w:val="666600"/>
          <w:sz w:val="17"/>
          <w:szCs w:val="17"/>
        </w:rPr>
        <w:t>);</w:t>
      </w:r>
    </w:p>
    <w:p w14:paraId="4EDCF48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p>
    <w:p w14:paraId="0D9D43D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await</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p>
    <w:p w14:paraId="6540584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088BA4B"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p>
    <w:p w14:paraId="485FC92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app</w:t>
      </w:r>
      <w:r>
        <w:rPr>
          <w:rFonts w:ascii="Consolas" w:hAnsi="Consolas" w:cs="Courier New"/>
          <w:color w:val="666600"/>
          <w:sz w:val="17"/>
          <w:szCs w:val="17"/>
        </w:rPr>
        <w:t>;</w:t>
      </w:r>
    </w:p>
    <w:p w14:paraId="1DB4CB64"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32339B4" w14:textId="4CB91514"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910483"/>
        <w:rPr>
          <w:rFonts w:ascii="Consolas" w:hAnsi="Consolas" w:cs="Courier New"/>
          <w:sz w:val="17"/>
          <w:szCs w:val="17"/>
        </w:rPr>
      </w:pPr>
      <w:r>
        <w:rPr>
          <w:rFonts w:ascii="Consolas" w:hAnsi="Consolas" w:cs="Courier New"/>
          <w:color w:val="666600"/>
          <w:sz w:val="17"/>
          <w:szCs w:val="17"/>
        </w:rPr>
        <w:t>}</w:t>
      </w:r>
    </w:p>
    <w:p w14:paraId="648B43BB" w14:textId="77777777" w:rsidR="00A9021B" w:rsidRDefault="00A9021B" w:rsidP="00A9021B"/>
    <w:p w14:paraId="7D5BE772" w14:textId="752370C4" w:rsidR="00A9021B" w:rsidRPr="007943BB" w:rsidRDefault="00A9021B" w:rsidP="007943BB">
      <w:pPr>
        <w:pStyle w:val="Heading3"/>
        <w:divId w:val="1397584442"/>
      </w:pPr>
      <w:bookmarkStart w:id="56" w:name="_Toc226705263"/>
      <w:r>
        <w:t>B</w:t>
      </w:r>
      <w:r>
        <w:rPr>
          <w:color w:val="666600"/>
        </w:rPr>
        <w:t>.</w:t>
      </w:r>
      <w:r>
        <w:rPr>
          <w:color w:val="006666"/>
        </w:rPr>
        <w:t>3</w:t>
      </w:r>
      <w:r>
        <w:t xml:space="preserve"> CORS Configuration </w:t>
      </w:r>
      <w:r>
        <w:rPr>
          <w:color w:val="666600"/>
        </w:rPr>
        <w:t>(</w:t>
      </w:r>
      <w:r>
        <w:t>C</w:t>
      </w:r>
      <w:r>
        <w:rPr>
          <w:color w:val="880000"/>
        </w:rPr>
        <w:t>#)</w:t>
      </w:r>
      <w:bookmarkEnd w:id="56"/>
    </w:p>
    <w:p w14:paraId="49CAEA4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ConfigureServices</w:t>
      </w:r>
      <w:r>
        <w:rPr>
          <w:rFonts w:ascii="Consolas" w:hAnsi="Consolas" w:cs="Courier New"/>
          <w:color w:val="666600"/>
          <w:sz w:val="17"/>
          <w:szCs w:val="17"/>
        </w:rPr>
        <w:t>(</w:t>
      </w:r>
      <w:r>
        <w:rPr>
          <w:rFonts w:ascii="Consolas" w:hAnsi="Consolas" w:cs="Courier New"/>
          <w:color w:val="660066"/>
          <w:sz w:val="17"/>
          <w:szCs w:val="17"/>
        </w:rPr>
        <w:t>IServiceCollection</w:t>
      </w:r>
      <w:r>
        <w:rPr>
          <w:rFonts w:ascii="Consolas" w:hAnsi="Consolas" w:cs="Courier New"/>
          <w:color w:val="000000"/>
          <w:sz w:val="17"/>
          <w:szCs w:val="17"/>
        </w:rPr>
        <w:t xml:space="preserve"> services</w:t>
      </w:r>
      <w:r>
        <w:rPr>
          <w:rFonts w:ascii="Consolas" w:hAnsi="Consolas" w:cs="Courier New"/>
          <w:color w:val="666600"/>
          <w:sz w:val="17"/>
          <w:szCs w:val="17"/>
        </w:rPr>
        <w:t>)</w:t>
      </w:r>
    </w:p>
    <w:p w14:paraId="088AE5B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666600"/>
          <w:sz w:val="17"/>
          <w:szCs w:val="17"/>
        </w:rPr>
        <w:t>{</w:t>
      </w:r>
    </w:p>
    <w:p w14:paraId="539A4B61"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00"/>
          <w:sz w:val="17"/>
          <w:szCs w:val="17"/>
        </w:rPr>
        <w:t xml:space="preserve">    services</w:t>
      </w:r>
      <w:r>
        <w:rPr>
          <w:rFonts w:ascii="Consolas" w:hAnsi="Consolas" w:cs="Courier New"/>
          <w:color w:val="666600"/>
          <w:sz w:val="17"/>
          <w:szCs w:val="17"/>
        </w:rPr>
        <w:t>.</w:t>
      </w:r>
      <w:r>
        <w:rPr>
          <w:rFonts w:ascii="Consolas" w:hAnsi="Consolas" w:cs="Courier New"/>
          <w:color w:val="660066"/>
          <w:sz w:val="17"/>
          <w:szCs w:val="17"/>
        </w:rPr>
        <w:t>AddCors</w:t>
      </w:r>
      <w:r>
        <w:rPr>
          <w:rFonts w:ascii="Consolas" w:hAnsi="Consolas" w:cs="Courier New"/>
          <w:color w:val="666600"/>
          <w:sz w:val="17"/>
          <w:szCs w:val="17"/>
        </w:rPr>
        <w:t>(</w:t>
      </w:r>
      <w:r>
        <w:rPr>
          <w:rFonts w:ascii="Consolas" w:hAnsi="Consolas" w:cs="Courier New"/>
          <w:color w:val="000000"/>
          <w:sz w:val="17"/>
          <w:szCs w:val="17"/>
        </w:rPr>
        <w:t xml:space="preserve">options </w:t>
      </w:r>
      <w:r>
        <w:rPr>
          <w:rFonts w:ascii="Consolas" w:hAnsi="Consolas" w:cs="Courier New"/>
          <w:color w:val="666600"/>
          <w:sz w:val="17"/>
          <w:szCs w:val="17"/>
        </w:rPr>
        <w:t>=&gt;</w:t>
      </w:r>
    </w:p>
    <w:p w14:paraId="614ABC27"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B20FDF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00"/>
          <w:sz w:val="17"/>
          <w:szCs w:val="17"/>
        </w:rPr>
        <w:t xml:space="preserve">        options</w:t>
      </w:r>
      <w:r>
        <w:rPr>
          <w:rFonts w:ascii="Consolas" w:hAnsi="Consolas" w:cs="Courier New"/>
          <w:color w:val="666600"/>
          <w:sz w:val="17"/>
          <w:szCs w:val="17"/>
        </w:rPr>
        <w:t>.</w:t>
      </w:r>
      <w:r>
        <w:rPr>
          <w:rFonts w:ascii="Consolas" w:hAnsi="Consolas" w:cs="Courier New"/>
          <w:color w:val="660066"/>
          <w:sz w:val="17"/>
          <w:szCs w:val="17"/>
        </w:rPr>
        <w:t>AddPolicy</w:t>
      </w:r>
      <w:r>
        <w:rPr>
          <w:rFonts w:ascii="Consolas" w:hAnsi="Consolas" w:cs="Courier New"/>
          <w:color w:val="666600"/>
          <w:sz w:val="17"/>
          <w:szCs w:val="17"/>
        </w:rPr>
        <w:t>(</w:t>
      </w:r>
      <w:r>
        <w:rPr>
          <w:rFonts w:ascii="Consolas" w:hAnsi="Consolas" w:cs="Courier New"/>
          <w:color w:val="008800"/>
          <w:sz w:val="17"/>
          <w:szCs w:val="17"/>
        </w:rPr>
        <w:t>"SmartDashPolicy"</w:t>
      </w:r>
      <w:r>
        <w:rPr>
          <w:rFonts w:ascii="Consolas" w:hAnsi="Consolas" w:cs="Courier New"/>
          <w:color w:val="666600"/>
          <w:sz w:val="17"/>
          <w:szCs w:val="17"/>
        </w:rPr>
        <w:t>,</w:t>
      </w:r>
      <w:r>
        <w:rPr>
          <w:rFonts w:ascii="Consolas" w:hAnsi="Consolas" w:cs="Courier New"/>
          <w:color w:val="000000"/>
          <w:sz w:val="17"/>
          <w:szCs w:val="17"/>
        </w:rPr>
        <w:t xml:space="preserve"> builder </w:t>
      </w:r>
      <w:r>
        <w:rPr>
          <w:rFonts w:ascii="Consolas" w:hAnsi="Consolas" w:cs="Courier New"/>
          <w:color w:val="666600"/>
          <w:sz w:val="17"/>
          <w:szCs w:val="17"/>
        </w:rPr>
        <w:t>=&gt;</w:t>
      </w:r>
    </w:p>
    <w:p w14:paraId="0BBA8488"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D7B0C8F"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00"/>
          <w:sz w:val="17"/>
          <w:szCs w:val="17"/>
        </w:rPr>
        <w:t xml:space="preserve">            builder</w:t>
      </w:r>
      <w:r>
        <w:rPr>
          <w:rFonts w:ascii="Consolas" w:hAnsi="Consolas" w:cs="Courier New"/>
          <w:color w:val="666600"/>
          <w:sz w:val="17"/>
          <w:szCs w:val="17"/>
        </w:rPr>
        <w:t>.</w:t>
      </w:r>
      <w:r>
        <w:rPr>
          <w:rFonts w:ascii="Consolas" w:hAnsi="Consolas" w:cs="Courier New"/>
          <w:color w:val="660066"/>
          <w:sz w:val="17"/>
          <w:szCs w:val="17"/>
        </w:rPr>
        <w:t>WithOrigins</w:t>
      </w:r>
      <w:r>
        <w:rPr>
          <w:rFonts w:ascii="Consolas" w:hAnsi="Consolas" w:cs="Courier New"/>
          <w:color w:val="666600"/>
          <w:sz w:val="17"/>
          <w:szCs w:val="17"/>
        </w:rPr>
        <w:t>(</w:t>
      </w:r>
      <w:r>
        <w:rPr>
          <w:rFonts w:ascii="Consolas" w:hAnsi="Consolas" w:cs="Courier New"/>
          <w:color w:val="008800"/>
          <w:sz w:val="17"/>
          <w:szCs w:val="17"/>
        </w:rPr>
        <w:t>"https://localhost:5001"</w:t>
      </w:r>
      <w:r>
        <w:rPr>
          <w:rFonts w:ascii="Consolas" w:hAnsi="Consolas" w:cs="Courier New"/>
          <w:color w:val="666600"/>
          <w:sz w:val="17"/>
          <w:szCs w:val="17"/>
        </w:rPr>
        <w:t>)</w:t>
      </w:r>
    </w:p>
    <w:p w14:paraId="449D7170"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AllowAnyMethod</w:t>
      </w:r>
      <w:r>
        <w:rPr>
          <w:rFonts w:ascii="Consolas" w:hAnsi="Consolas" w:cs="Courier New"/>
          <w:color w:val="666600"/>
          <w:sz w:val="17"/>
          <w:szCs w:val="17"/>
        </w:rPr>
        <w:t>()</w:t>
      </w:r>
    </w:p>
    <w:p w14:paraId="6715A4F6"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AllowAnyHeader</w:t>
      </w:r>
      <w:r>
        <w:rPr>
          <w:rFonts w:ascii="Consolas" w:hAnsi="Consolas" w:cs="Courier New"/>
          <w:color w:val="666600"/>
          <w:sz w:val="17"/>
          <w:szCs w:val="17"/>
        </w:rPr>
        <w:t>()</w:t>
      </w:r>
    </w:p>
    <w:p w14:paraId="446651F3"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AllowCredentials</w:t>
      </w:r>
      <w:r>
        <w:rPr>
          <w:rFonts w:ascii="Consolas" w:hAnsi="Consolas" w:cs="Courier New"/>
          <w:color w:val="666600"/>
          <w:sz w:val="17"/>
          <w:szCs w:val="17"/>
        </w:rPr>
        <w:t>();</w:t>
      </w:r>
    </w:p>
    <w:p w14:paraId="2462B64A"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9F7F4A5" w14:textId="77777777"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DC5BF53" w14:textId="59EBEC2C" w:rsidR="00A9021B" w:rsidRDefault="00A9021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584442"/>
        <w:rPr>
          <w:rFonts w:ascii="Consolas" w:hAnsi="Consolas" w:cs="Courier New"/>
          <w:sz w:val="17"/>
          <w:szCs w:val="17"/>
        </w:rPr>
      </w:pPr>
      <w:r>
        <w:rPr>
          <w:rFonts w:ascii="Consolas" w:hAnsi="Consolas" w:cs="Courier New"/>
          <w:color w:val="666600"/>
          <w:sz w:val="17"/>
          <w:szCs w:val="17"/>
        </w:rPr>
        <w:t>}</w:t>
      </w:r>
    </w:p>
    <w:p w14:paraId="24E08F50" w14:textId="77777777" w:rsidR="00A9021B" w:rsidRDefault="00A9021B" w:rsidP="00A9021B"/>
    <w:p w14:paraId="2D1DC347" w14:textId="77777777" w:rsidR="007943BB" w:rsidRDefault="007943BB" w:rsidP="00A9021B"/>
    <w:p w14:paraId="50C76593" w14:textId="77777777" w:rsidR="007943BB" w:rsidRDefault="007943BB" w:rsidP="00A9021B"/>
    <w:p w14:paraId="7F66FA0E" w14:textId="7773EB36" w:rsidR="007943BB" w:rsidRPr="007943BB" w:rsidRDefault="007943BB" w:rsidP="007943BB">
      <w:pPr>
        <w:pStyle w:val="Heading3"/>
        <w:divId w:val="1623031670"/>
      </w:pPr>
      <w:bookmarkStart w:id="57" w:name="_Toc226705264"/>
      <w:r>
        <w:lastRenderedPageBreak/>
        <w:t>B</w:t>
      </w:r>
      <w:r>
        <w:rPr>
          <w:color w:val="666600"/>
        </w:rPr>
        <w:t>.</w:t>
      </w:r>
      <w:r>
        <w:rPr>
          <w:color w:val="006666"/>
        </w:rPr>
        <w:t>4</w:t>
      </w:r>
      <w:r>
        <w:t xml:space="preserve"> Logging Configuration </w:t>
      </w:r>
      <w:r>
        <w:rPr>
          <w:color w:val="666600"/>
        </w:rPr>
        <w:t>(</w:t>
      </w:r>
      <w:r>
        <w:t>Program</w:t>
      </w:r>
      <w:r>
        <w:rPr>
          <w:color w:val="666600"/>
        </w:rPr>
        <w:t>.</w:t>
      </w:r>
      <w:r>
        <w:t>cs</w:t>
      </w:r>
      <w:r>
        <w:rPr>
          <w:color w:val="666600"/>
        </w:rPr>
        <w:t>)</w:t>
      </w:r>
      <w:bookmarkEnd w:id="57"/>
    </w:p>
    <w:p w14:paraId="2C93F6E7" w14:textId="77777777"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3031670"/>
        <w:rPr>
          <w:rFonts w:ascii="Consolas" w:hAnsi="Consolas" w:cs="Courier New"/>
          <w:sz w:val="17"/>
          <w:szCs w:val="17"/>
        </w:rPr>
      </w:pPr>
      <w:r>
        <w:rPr>
          <w:rFonts w:ascii="Consolas" w:hAnsi="Consolas" w:cs="Courier New"/>
          <w:color w:val="000000"/>
          <w:sz w:val="17"/>
          <w:szCs w:val="17"/>
        </w:rPr>
        <w:t>builder</w:t>
      </w:r>
      <w:r>
        <w:rPr>
          <w:rFonts w:ascii="Consolas" w:hAnsi="Consolas" w:cs="Courier New"/>
          <w:color w:val="666600"/>
          <w:sz w:val="17"/>
          <w:szCs w:val="17"/>
        </w:rPr>
        <w:t>.</w:t>
      </w:r>
      <w:r>
        <w:rPr>
          <w:rFonts w:ascii="Consolas" w:hAnsi="Consolas" w:cs="Courier New"/>
          <w:color w:val="660066"/>
          <w:sz w:val="17"/>
          <w:szCs w:val="17"/>
        </w:rPr>
        <w:t>Logging</w:t>
      </w:r>
      <w:r>
        <w:rPr>
          <w:rFonts w:ascii="Consolas" w:hAnsi="Consolas" w:cs="Courier New"/>
          <w:color w:val="666600"/>
          <w:sz w:val="17"/>
          <w:szCs w:val="17"/>
        </w:rPr>
        <w:t>.</w:t>
      </w:r>
      <w:r>
        <w:rPr>
          <w:rFonts w:ascii="Consolas" w:hAnsi="Consolas" w:cs="Courier New"/>
          <w:color w:val="660066"/>
          <w:sz w:val="17"/>
          <w:szCs w:val="17"/>
        </w:rPr>
        <w:t>ClearProviders</w:t>
      </w:r>
      <w:r>
        <w:rPr>
          <w:rFonts w:ascii="Consolas" w:hAnsi="Consolas" w:cs="Courier New"/>
          <w:color w:val="666600"/>
          <w:sz w:val="17"/>
          <w:szCs w:val="17"/>
        </w:rPr>
        <w:t>();</w:t>
      </w:r>
    </w:p>
    <w:p w14:paraId="4373D3A9" w14:textId="77777777"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3031670"/>
        <w:rPr>
          <w:rFonts w:ascii="Consolas" w:hAnsi="Consolas" w:cs="Courier New"/>
          <w:sz w:val="17"/>
          <w:szCs w:val="17"/>
        </w:rPr>
      </w:pPr>
      <w:r>
        <w:rPr>
          <w:rFonts w:ascii="Consolas" w:hAnsi="Consolas" w:cs="Courier New"/>
          <w:color w:val="000000"/>
          <w:sz w:val="17"/>
          <w:szCs w:val="17"/>
        </w:rPr>
        <w:t>builder</w:t>
      </w:r>
      <w:r>
        <w:rPr>
          <w:rFonts w:ascii="Consolas" w:hAnsi="Consolas" w:cs="Courier New"/>
          <w:color w:val="666600"/>
          <w:sz w:val="17"/>
          <w:szCs w:val="17"/>
        </w:rPr>
        <w:t>.</w:t>
      </w:r>
      <w:r>
        <w:rPr>
          <w:rFonts w:ascii="Consolas" w:hAnsi="Consolas" w:cs="Courier New"/>
          <w:color w:val="660066"/>
          <w:sz w:val="17"/>
          <w:szCs w:val="17"/>
        </w:rPr>
        <w:t>Logging</w:t>
      </w:r>
      <w:r>
        <w:rPr>
          <w:rFonts w:ascii="Consolas" w:hAnsi="Consolas" w:cs="Courier New"/>
          <w:color w:val="666600"/>
          <w:sz w:val="17"/>
          <w:szCs w:val="17"/>
        </w:rPr>
        <w:t>.</w:t>
      </w:r>
      <w:r>
        <w:rPr>
          <w:rFonts w:ascii="Consolas" w:hAnsi="Consolas" w:cs="Courier New"/>
          <w:color w:val="660066"/>
          <w:sz w:val="17"/>
          <w:szCs w:val="17"/>
        </w:rPr>
        <w:t>AddConsole</w:t>
      </w:r>
      <w:r>
        <w:rPr>
          <w:rFonts w:ascii="Consolas" w:hAnsi="Consolas" w:cs="Courier New"/>
          <w:color w:val="666600"/>
          <w:sz w:val="17"/>
          <w:szCs w:val="17"/>
        </w:rPr>
        <w:t>();</w:t>
      </w:r>
    </w:p>
    <w:p w14:paraId="4D8BC8C5" w14:textId="77777777"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3031670"/>
        <w:rPr>
          <w:rFonts w:ascii="Consolas" w:hAnsi="Consolas" w:cs="Courier New"/>
          <w:sz w:val="17"/>
          <w:szCs w:val="17"/>
        </w:rPr>
      </w:pPr>
      <w:r>
        <w:rPr>
          <w:rFonts w:ascii="Consolas" w:hAnsi="Consolas" w:cs="Courier New"/>
          <w:color w:val="000000"/>
          <w:sz w:val="17"/>
          <w:szCs w:val="17"/>
        </w:rPr>
        <w:t>builder</w:t>
      </w:r>
      <w:r>
        <w:rPr>
          <w:rFonts w:ascii="Consolas" w:hAnsi="Consolas" w:cs="Courier New"/>
          <w:color w:val="666600"/>
          <w:sz w:val="17"/>
          <w:szCs w:val="17"/>
        </w:rPr>
        <w:t>.</w:t>
      </w:r>
      <w:r>
        <w:rPr>
          <w:rFonts w:ascii="Consolas" w:hAnsi="Consolas" w:cs="Courier New"/>
          <w:color w:val="660066"/>
          <w:sz w:val="17"/>
          <w:szCs w:val="17"/>
        </w:rPr>
        <w:t>Logging</w:t>
      </w:r>
      <w:r>
        <w:rPr>
          <w:rFonts w:ascii="Consolas" w:hAnsi="Consolas" w:cs="Courier New"/>
          <w:color w:val="666600"/>
          <w:sz w:val="17"/>
          <w:szCs w:val="17"/>
        </w:rPr>
        <w:t>.</w:t>
      </w:r>
      <w:r>
        <w:rPr>
          <w:rFonts w:ascii="Consolas" w:hAnsi="Consolas" w:cs="Courier New"/>
          <w:color w:val="660066"/>
          <w:sz w:val="17"/>
          <w:szCs w:val="17"/>
        </w:rPr>
        <w:t>AddFile</w:t>
      </w:r>
      <w:r>
        <w:rPr>
          <w:rFonts w:ascii="Consolas" w:hAnsi="Consolas" w:cs="Courier New"/>
          <w:color w:val="666600"/>
          <w:sz w:val="17"/>
          <w:szCs w:val="17"/>
        </w:rPr>
        <w:t>(</w:t>
      </w:r>
      <w:r>
        <w:rPr>
          <w:rFonts w:ascii="Consolas" w:hAnsi="Consolas" w:cs="Courier New"/>
          <w:color w:val="008800"/>
          <w:sz w:val="17"/>
          <w:szCs w:val="17"/>
        </w:rPr>
        <w:t>"Logs/smartdash-{Date}.log"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LogLevel</w:t>
      </w:r>
      <w:r>
        <w:rPr>
          <w:rFonts w:ascii="Consolas" w:hAnsi="Consolas" w:cs="Courier New"/>
          <w:color w:val="666600"/>
          <w:sz w:val="17"/>
          <w:szCs w:val="17"/>
        </w:rPr>
        <w:t>.</w:t>
      </w:r>
      <w:r>
        <w:rPr>
          <w:rFonts w:ascii="Consolas" w:hAnsi="Consolas" w:cs="Courier New"/>
          <w:color w:val="660066"/>
          <w:sz w:val="17"/>
          <w:szCs w:val="17"/>
        </w:rPr>
        <w:t>Information</w:t>
      </w:r>
      <w:r>
        <w:rPr>
          <w:rFonts w:ascii="Consolas" w:hAnsi="Consolas" w:cs="Courier New"/>
          <w:color w:val="666600"/>
          <w:sz w:val="17"/>
          <w:szCs w:val="17"/>
        </w:rPr>
        <w:t>);</w:t>
      </w:r>
    </w:p>
    <w:p w14:paraId="06A20742" w14:textId="77777777"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3031670"/>
        <w:rPr>
          <w:rFonts w:ascii="Consolas" w:hAnsi="Consolas" w:cs="Courier New"/>
          <w:sz w:val="17"/>
          <w:szCs w:val="17"/>
        </w:rPr>
      </w:pPr>
      <w:r>
        <w:rPr>
          <w:rFonts w:ascii="Consolas" w:hAnsi="Consolas" w:cs="Courier New"/>
          <w:color w:val="000000"/>
          <w:sz w:val="17"/>
          <w:szCs w:val="17"/>
        </w:rPr>
        <w:t> </w:t>
      </w:r>
    </w:p>
    <w:p w14:paraId="10FD32B7" w14:textId="77777777"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3031670"/>
        <w:rPr>
          <w:rFonts w:ascii="Consolas" w:hAnsi="Consolas" w:cs="Courier New"/>
          <w:sz w:val="17"/>
          <w:szCs w:val="17"/>
        </w:rPr>
      </w:pPr>
      <w:r>
        <w:rPr>
          <w:rFonts w:ascii="Consolas" w:hAnsi="Consolas" w:cs="Courier New"/>
          <w:color w:val="880000"/>
          <w:sz w:val="17"/>
          <w:szCs w:val="17"/>
        </w:rPr>
        <w:t>// Security event logging</w:t>
      </w:r>
    </w:p>
    <w:p w14:paraId="0140003B" w14:textId="4449C47D"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3031670"/>
        <w:rPr>
          <w:rFonts w:ascii="Consolas" w:hAnsi="Consolas" w:cs="Courier New"/>
          <w:sz w:val="17"/>
          <w:szCs w:val="17"/>
        </w:rPr>
      </w:pPr>
      <w:r>
        <w:rPr>
          <w:rFonts w:ascii="Consolas" w:hAnsi="Consolas" w:cs="Courier New"/>
          <w:color w:val="000000"/>
          <w:sz w:val="17"/>
          <w:szCs w:val="17"/>
        </w:rPr>
        <w:t>builder</w:t>
      </w:r>
      <w:r>
        <w:rPr>
          <w:rFonts w:ascii="Consolas" w:hAnsi="Consolas" w:cs="Courier New"/>
          <w:color w:val="666600"/>
          <w:sz w:val="17"/>
          <w:szCs w:val="17"/>
        </w:rPr>
        <w:t>.</w:t>
      </w:r>
      <w:r>
        <w:rPr>
          <w:rFonts w:ascii="Consolas" w:hAnsi="Consolas" w:cs="Courier New"/>
          <w:color w:val="660066"/>
          <w:sz w:val="17"/>
          <w:szCs w:val="17"/>
        </w:rPr>
        <w:t>Services</w:t>
      </w:r>
      <w:r>
        <w:rPr>
          <w:rFonts w:ascii="Consolas" w:hAnsi="Consolas" w:cs="Courier New"/>
          <w:color w:val="666600"/>
          <w:sz w:val="17"/>
          <w:szCs w:val="17"/>
        </w:rPr>
        <w:t>.</w:t>
      </w:r>
      <w:r>
        <w:rPr>
          <w:rFonts w:ascii="Consolas" w:hAnsi="Consolas" w:cs="Courier New"/>
          <w:color w:val="660066"/>
          <w:sz w:val="17"/>
          <w:szCs w:val="17"/>
        </w:rPr>
        <w:t>AddSingleton</w:t>
      </w:r>
      <w:r>
        <w:rPr>
          <w:rFonts w:ascii="Consolas" w:hAnsi="Consolas" w:cs="Courier New"/>
          <w:color w:val="666600"/>
          <w:sz w:val="17"/>
          <w:szCs w:val="17"/>
        </w:rPr>
        <w:t>&lt;</w:t>
      </w:r>
      <w:r>
        <w:rPr>
          <w:rFonts w:ascii="Consolas" w:hAnsi="Consolas" w:cs="Courier New"/>
          <w:color w:val="660066"/>
          <w:sz w:val="17"/>
          <w:szCs w:val="17"/>
        </w:rPr>
        <w:t>ISecurityLogger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SecurityLogger</w:t>
      </w:r>
      <w:r>
        <w:rPr>
          <w:rFonts w:ascii="Consolas" w:hAnsi="Consolas" w:cs="Courier New"/>
          <w:color w:val="666600"/>
          <w:sz w:val="17"/>
          <w:szCs w:val="17"/>
        </w:rPr>
        <w:t>&gt;();</w:t>
      </w:r>
    </w:p>
    <w:p w14:paraId="4F7D0B8B" w14:textId="77777777" w:rsidR="007943BB" w:rsidRDefault="007943BB" w:rsidP="00A9021B"/>
    <w:p w14:paraId="28283AF4" w14:textId="77777777" w:rsidR="007943BB" w:rsidRDefault="007943BB" w:rsidP="007943BB">
      <w:pPr>
        <w:pStyle w:val="Heading3"/>
      </w:pPr>
      <w:bookmarkStart w:id="58" w:name="_Toc226705265"/>
      <w:r>
        <w:t>B</w:t>
      </w:r>
      <w:r>
        <w:rPr>
          <w:color w:val="666600"/>
        </w:rPr>
        <w:t>.</w:t>
      </w:r>
      <w:r>
        <w:rPr>
          <w:color w:val="006666"/>
        </w:rPr>
        <w:t>5</w:t>
      </w:r>
      <w:r>
        <w:t xml:space="preserve"> Database Connection String </w:t>
      </w:r>
      <w:r>
        <w:rPr>
          <w:color w:val="666600"/>
        </w:rPr>
        <w:t>(</w:t>
      </w:r>
      <w:r>
        <w:t>Production Example</w:t>
      </w:r>
      <w:r>
        <w:rPr>
          <w:color w:val="666600"/>
        </w:rPr>
        <w:t>)</w:t>
      </w:r>
      <w:bookmarkEnd w:id="58"/>
    </w:p>
    <w:p w14:paraId="76D78DB2" w14:textId="77777777"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3537"/>
        <w:rPr>
          <w:rFonts w:ascii="Consolas" w:hAnsi="Consolas" w:cs="Courier New"/>
          <w:sz w:val="17"/>
          <w:szCs w:val="17"/>
        </w:rPr>
      </w:pPr>
      <w:r>
        <w:rPr>
          <w:rFonts w:ascii="Consolas" w:hAnsi="Consolas" w:cs="Courier New"/>
          <w:color w:val="660066"/>
          <w:sz w:val="17"/>
          <w:szCs w:val="17"/>
        </w:rPr>
        <w:t>Server</w:t>
      </w:r>
      <w:r>
        <w:rPr>
          <w:rFonts w:ascii="Consolas" w:hAnsi="Consolas" w:cs="Courier New"/>
          <w:color w:val="666600"/>
          <w:sz w:val="17"/>
          <w:szCs w:val="17"/>
        </w:rPr>
        <w:t>=</w:t>
      </w:r>
      <w:r>
        <w:rPr>
          <w:rFonts w:ascii="Consolas" w:hAnsi="Consolas" w:cs="Courier New"/>
          <w:color w:val="000000"/>
          <w:sz w:val="17"/>
          <w:szCs w:val="17"/>
        </w:rPr>
        <w:t>localhost</w:t>
      </w:r>
      <w:r>
        <w:rPr>
          <w:rFonts w:ascii="Consolas" w:hAnsi="Consolas" w:cs="Courier New"/>
          <w:color w:val="666600"/>
          <w:sz w:val="17"/>
          <w:szCs w:val="17"/>
        </w:rPr>
        <w:t>;</w:t>
      </w:r>
    </w:p>
    <w:p w14:paraId="4663ED36" w14:textId="77777777"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3537"/>
        <w:rPr>
          <w:rFonts w:ascii="Consolas" w:hAnsi="Consolas" w:cs="Courier New"/>
          <w:sz w:val="17"/>
          <w:szCs w:val="17"/>
        </w:rPr>
      </w:pPr>
      <w:r>
        <w:rPr>
          <w:rFonts w:ascii="Consolas" w:hAnsi="Consolas" w:cs="Courier New"/>
          <w:color w:val="660066"/>
          <w:sz w:val="17"/>
          <w:szCs w:val="17"/>
        </w:rPr>
        <w:t>Database</w:t>
      </w:r>
      <w:r>
        <w:rPr>
          <w:rFonts w:ascii="Consolas" w:hAnsi="Consolas" w:cs="Courier New"/>
          <w:color w:val="666600"/>
          <w:sz w:val="17"/>
          <w:szCs w:val="17"/>
        </w:rPr>
        <w:t>=</w:t>
      </w:r>
      <w:r>
        <w:rPr>
          <w:rFonts w:ascii="Consolas" w:hAnsi="Consolas" w:cs="Courier New"/>
          <w:color w:val="660066"/>
          <w:sz w:val="17"/>
          <w:szCs w:val="17"/>
        </w:rPr>
        <w:t>SmartDashProd</w:t>
      </w:r>
      <w:r>
        <w:rPr>
          <w:rFonts w:ascii="Consolas" w:hAnsi="Consolas" w:cs="Courier New"/>
          <w:color w:val="666600"/>
          <w:sz w:val="17"/>
          <w:szCs w:val="17"/>
        </w:rPr>
        <w:t>;</w:t>
      </w:r>
    </w:p>
    <w:p w14:paraId="028FFABA" w14:textId="77777777"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3537"/>
        <w:rPr>
          <w:rFonts w:ascii="Consolas" w:hAnsi="Consolas" w:cs="Courier New"/>
          <w:sz w:val="17"/>
          <w:szCs w:val="17"/>
        </w:rPr>
      </w:pPr>
      <w:r>
        <w:rPr>
          <w:rFonts w:ascii="Consolas" w:hAnsi="Consolas" w:cs="Courier New"/>
          <w:color w:val="660066"/>
          <w:sz w:val="17"/>
          <w:szCs w:val="17"/>
        </w:rPr>
        <w:t>Trusted_Connection</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68925755" w14:textId="77777777"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3537"/>
        <w:rPr>
          <w:rFonts w:ascii="Consolas" w:hAnsi="Consolas" w:cs="Courier New"/>
          <w:sz w:val="17"/>
          <w:szCs w:val="17"/>
        </w:rPr>
      </w:pPr>
      <w:r>
        <w:rPr>
          <w:rFonts w:ascii="Consolas" w:hAnsi="Consolas" w:cs="Courier New"/>
          <w:color w:val="660066"/>
          <w:sz w:val="17"/>
          <w:szCs w:val="17"/>
        </w:rPr>
        <w:t>MultipleActiveResultSets</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512D46B3" w14:textId="77777777"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3537"/>
        <w:rPr>
          <w:rFonts w:ascii="Consolas" w:hAnsi="Consolas" w:cs="Courier New"/>
          <w:sz w:val="17"/>
          <w:szCs w:val="17"/>
        </w:rPr>
      </w:pPr>
      <w:r>
        <w:rPr>
          <w:rFonts w:ascii="Consolas" w:hAnsi="Consolas" w:cs="Courier New"/>
          <w:color w:val="660066"/>
          <w:sz w:val="17"/>
          <w:szCs w:val="17"/>
        </w:rPr>
        <w:t>Encrypt</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40C3B807" w14:textId="742A1AFB" w:rsidR="007943BB" w:rsidRDefault="007943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053537"/>
        <w:rPr>
          <w:rFonts w:ascii="Consolas" w:hAnsi="Consolas" w:cs="Courier New"/>
          <w:sz w:val="17"/>
          <w:szCs w:val="17"/>
        </w:rPr>
      </w:pPr>
      <w:r>
        <w:rPr>
          <w:rFonts w:ascii="Consolas" w:hAnsi="Consolas" w:cs="Courier New"/>
          <w:color w:val="660066"/>
          <w:sz w:val="17"/>
          <w:szCs w:val="17"/>
        </w:rPr>
        <w:t>TrustServerCertificate</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4738ED31" w14:textId="77777777" w:rsidR="00A9021B" w:rsidRDefault="00A9021B" w:rsidP="00A9021B"/>
    <w:p w14:paraId="36B703E3" w14:textId="77777777" w:rsidR="00A9021B" w:rsidRDefault="00A9021B" w:rsidP="00A9021B"/>
    <w:p w14:paraId="411AF613" w14:textId="77777777" w:rsidR="00A9021B" w:rsidRDefault="00A9021B" w:rsidP="00A9021B"/>
    <w:p w14:paraId="40EF63AE" w14:textId="77777777" w:rsidR="007943BB" w:rsidRDefault="007943BB" w:rsidP="00A9021B"/>
    <w:p w14:paraId="53C5DFE5" w14:textId="77777777" w:rsidR="007943BB" w:rsidRDefault="007943BB" w:rsidP="00A9021B"/>
    <w:p w14:paraId="39D3AC18" w14:textId="77777777" w:rsidR="007943BB" w:rsidRDefault="007943BB" w:rsidP="00A9021B"/>
    <w:p w14:paraId="61F67877" w14:textId="77777777" w:rsidR="007943BB" w:rsidRDefault="007943BB" w:rsidP="00A9021B"/>
    <w:p w14:paraId="6E50B7EE" w14:textId="77777777" w:rsidR="007943BB" w:rsidRDefault="007943BB" w:rsidP="00A9021B"/>
    <w:p w14:paraId="708B1386" w14:textId="77777777" w:rsidR="007943BB" w:rsidRDefault="007943BB" w:rsidP="00A9021B"/>
    <w:p w14:paraId="12506DB9" w14:textId="77777777" w:rsidR="007943BB" w:rsidRDefault="007943BB" w:rsidP="00A9021B"/>
    <w:p w14:paraId="0D62FD6A" w14:textId="77777777" w:rsidR="007943BB" w:rsidRDefault="007943BB" w:rsidP="00A9021B"/>
    <w:p w14:paraId="0CF23E32" w14:textId="77777777" w:rsidR="007943BB" w:rsidRDefault="007943BB" w:rsidP="00A9021B"/>
    <w:p w14:paraId="375D61DC" w14:textId="77777777" w:rsidR="007943BB" w:rsidRDefault="007943BB" w:rsidP="00A9021B"/>
    <w:p w14:paraId="0E4A9175" w14:textId="77777777" w:rsidR="007943BB" w:rsidRDefault="007943BB" w:rsidP="00A9021B"/>
    <w:p w14:paraId="66E1D2D8" w14:textId="77777777" w:rsidR="007943BB" w:rsidRDefault="007943BB" w:rsidP="00A9021B"/>
    <w:p w14:paraId="61F696C9" w14:textId="77777777" w:rsidR="007943BB" w:rsidRDefault="007943BB" w:rsidP="00A9021B"/>
    <w:p w14:paraId="407A21DD" w14:textId="77777777" w:rsidR="007943BB" w:rsidRDefault="007943BB" w:rsidP="00A9021B"/>
    <w:p w14:paraId="34601A9F" w14:textId="77777777" w:rsidR="007943BB" w:rsidRDefault="007943BB" w:rsidP="00A9021B"/>
    <w:p w14:paraId="5EFF68D1" w14:textId="77777777" w:rsidR="007943BB" w:rsidRDefault="007943BB" w:rsidP="00A9021B"/>
    <w:p w14:paraId="4B24271E" w14:textId="77777777" w:rsidR="007943BB" w:rsidRDefault="007943BB" w:rsidP="00A9021B"/>
    <w:p w14:paraId="4F853ADF" w14:textId="77777777" w:rsidR="007943BB" w:rsidRDefault="007943BB" w:rsidP="00A9021B"/>
    <w:p w14:paraId="6AA6192F" w14:textId="77777777" w:rsidR="007943BB" w:rsidRDefault="007943BB" w:rsidP="00A9021B"/>
    <w:p w14:paraId="6C87507E" w14:textId="77777777" w:rsidR="007943BB" w:rsidRDefault="007943BB" w:rsidP="00A9021B"/>
    <w:p w14:paraId="7A41E625" w14:textId="77777777" w:rsidR="007943BB" w:rsidRDefault="007943BB" w:rsidP="00A9021B"/>
    <w:p w14:paraId="6EDC0E73" w14:textId="77777777" w:rsidR="007943BB" w:rsidRDefault="007943BB" w:rsidP="00A9021B"/>
    <w:p w14:paraId="62131E46" w14:textId="77777777" w:rsidR="007943BB" w:rsidRDefault="007943BB" w:rsidP="00A9021B"/>
    <w:p w14:paraId="557C4A66" w14:textId="77777777" w:rsidR="00A9021B" w:rsidRDefault="00A9021B" w:rsidP="00A9021B"/>
    <w:p w14:paraId="3B4678DC" w14:textId="77777777" w:rsidR="00A9021B" w:rsidRDefault="00A9021B" w:rsidP="00A9021B"/>
    <w:p w14:paraId="6122EB1D" w14:textId="77777777" w:rsidR="00A9021B" w:rsidRDefault="00A9021B" w:rsidP="00A9021B"/>
    <w:p w14:paraId="69B03B20" w14:textId="5E454B44" w:rsidR="00903C7D" w:rsidRDefault="00000000">
      <w:pPr>
        <w:pStyle w:val="Heading2"/>
      </w:pPr>
      <w:bookmarkStart w:id="59" w:name="_Toc226705266"/>
      <w:r>
        <w:lastRenderedPageBreak/>
        <w:t>Appendix C: Testing Documentation</w:t>
      </w:r>
      <w:bookmarkEnd w:id="59"/>
    </w:p>
    <w:p w14:paraId="1543207B" w14:textId="77777777" w:rsidR="00C25B90" w:rsidRDefault="00C25B90" w:rsidP="00C25B90">
      <w:pPr>
        <w:pStyle w:val="Heading3"/>
      </w:pPr>
      <w:bookmarkStart w:id="60" w:name="_Toc226705267"/>
      <w:r>
        <w:t>C.1 Testing Overview</w:t>
      </w:r>
      <w:bookmarkEnd w:id="60"/>
    </w:p>
    <w:p w14:paraId="4B41D26B" w14:textId="77777777" w:rsidR="00C25B90" w:rsidRDefault="00C25B90" w:rsidP="00C25B90"/>
    <w:p w14:paraId="37323481" w14:textId="77777777" w:rsidR="00C25B90" w:rsidRDefault="00C25B90" w:rsidP="00C25B90">
      <w:r>
        <w:t>Testing focused on verifying core functionality, browser compatibility, and basic system reliability. All testing performed in development environment with simulated device modes to ensure consistent, reproducible results.</w:t>
      </w:r>
    </w:p>
    <w:p w14:paraId="1C150657" w14:textId="77777777" w:rsidR="00C25B90" w:rsidRDefault="00C25B90" w:rsidP="00C25B90"/>
    <w:p w14:paraId="6DA10A66" w14:textId="77777777" w:rsidR="00C25B90" w:rsidRDefault="00C25B90" w:rsidP="00C25B90">
      <w:pPr>
        <w:pStyle w:val="Heading3"/>
      </w:pPr>
      <w:bookmarkStart w:id="61" w:name="_Toc226705268"/>
      <w:r>
        <w:t>C.2 Functional Testing Results</w:t>
      </w:r>
      <w:bookmarkEnd w:id="61"/>
    </w:p>
    <w:p w14:paraId="5618E03E" w14:textId="77777777" w:rsidR="00C25B90" w:rsidRDefault="00C25B90" w:rsidP="00C25B90"/>
    <w:p w14:paraId="135F87AA" w14:textId="77777777" w:rsidR="00C25B90" w:rsidRDefault="00C25B90" w:rsidP="00C25B90">
      <w:r>
        <w:t>Authentication and User Management:</w:t>
      </w:r>
    </w:p>
    <w:p w14:paraId="52E42FC4" w14:textId="77777777" w:rsidR="00C25B90" w:rsidRDefault="00C25B90" w:rsidP="00C25B90">
      <w:r>
        <w:rPr>
          <w:rFonts w:ascii="Segoe UI Symbol" w:hAnsi="Segoe UI Symbol" w:cs="Segoe UI Symbol"/>
        </w:rPr>
        <w:t>✓</w:t>
      </w:r>
      <w:r>
        <w:t xml:space="preserve"> User registration with valid credentials</w:t>
      </w:r>
    </w:p>
    <w:p w14:paraId="17095616" w14:textId="77777777" w:rsidR="00C25B90" w:rsidRDefault="00C25B90" w:rsidP="00C25B90">
      <w:r>
        <w:rPr>
          <w:rFonts w:ascii="Segoe UI Symbol" w:hAnsi="Segoe UI Symbol" w:cs="Segoe UI Symbol"/>
        </w:rPr>
        <w:t>✓</w:t>
      </w:r>
      <w:r>
        <w:t xml:space="preserve"> Login with correct username/password</w:t>
      </w:r>
    </w:p>
    <w:p w14:paraId="5C384256" w14:textId="77777777" w:rsidR="00C25B90" w:rsidRDefault="00C25B90" w:rsidP="00C25B90">
      <w:r>
        <w:rPr>
          <w:rFonts w:ascii="Segoe UI Symbol" w:hAnsi="Segoe UI Symbol" w:cs="Segoe UI Symbol"/>
        </w:rPr>
        <w:t>✓</w:t>
      </w:r>
      <w:r>
        <w:t xml:space="preserve"> Login rejection with incorrect credentials</w:t>
      </w:r>
    </w:p>
    <w:p w14:paraId="7555CDDB" w14:textId="77777777" w:rsidR="00C25B90" w:rsidRDefault="00C25B90" w:rsidP="00C25B90">
      <w:r>
        <w:rPr>
          <w:rFonts w:ascii="Segoe UI Symbol" w:hAnsi="Segoe UI Symbol" w:cs="Segoe UI Symbol"/>
        </w:rPr>
        <w:t>✓</w:t>
      </w:r>
      <w:r>
        <w:t xml:space="preserve"> Session management and logout functionality</w:t>
      </w:r>
    </w:p>
    <w:p w14:paraId="77C74AFC" w14:textId="77777777" w:rsidR="00C25B90" w:rsidRDefault="00C25B90" w:rsidP="00C25B90">
      <w:r>
        <w:rPr>
          <w:rFonts w:ascii="Segoe UI Symbol" w:hAnsi="Segoe UI Symbol" w:cs="Segoe UI Symbol"/>
        </w:rPr>
        <w:t>✓</w:t>
      </w:r>
      <w:r>
        <w:t xml:space="preserve"> JWT token generation and basic validation</w:t>
      </w:r>
    </w:p>
    <w:p w14:paraId="33948C46" w14:textId="77777777" w:rsidR="00C25B90" w:rsidRDefault="00C25B90" w:rsidP="00C25B90">
      <w:r>
        <w:rPr>
          <w:rFonts w:ascii="Segoe UI Symbol" w:hAnsi="Segoe UI Symbol" w:cs="Segoe UI Symbol"/>
        </w:rPr>
        <w:t>✓</w:t>
      </w:r>
      <w:r>
        <w:t xml:space="preserve"> Password hashing using BCrypt</w:t>
      </w:r>
    </w:p>
    <w:p w14:paraId="64D63477" w14:textId="77777777" w:rsidR="00C25B90" w:rsidRDefault="00C25B90" w:rsidP="00C25B90"/>
    <w:p w14:paraId="6E58BB8C" w14:textId="08A7ADAC" w:rsidR="007943BB" w:rsidRDefault="00C25B90" w:rsidP="00C25B90">
      <w:r>
        <w:t>Note: Development environment uses simplified authentication for testing purposes. Production deployment would require enhanced security measures including stronger password policies and two-factor authentication.</w:t>
      </w:r>
    </w:p>
    <w:p w14:paraId="2C439AE9" w14:textId="77777777" w:rsidR="007943BB" w:rsidRDefault="007943BB" w:rsidP="00C25B90"/>
    <w:p w14:paraId="3EA8F5B1" w14:textId="29159C23" w:rsidR="00C25B90" w:rsidRDefault="00C25B90" w:rsidP="00C25B90">
      <w:r>
        <w:t>Camera Module Tests:</w:t>
      </w:r>
    </w:p>
    <w:p w14:paraId="72E664BC" w14:textId="77777777" w:rsidR="00C25B90" w:rsidRDefault="00C25B90" w:rsidP="00C25B90">
      <w:r>
        <w:rPr>
          <w:rFonts w:ascii="Segoe UI Symbol" w:hAnsi="Segoe UI Symbol" w:cs="Segoe UI Symbol"/>
        </w:rPr>
        <w:t>✓</w:t>
      </w:r>
      <w:r>
        <w:t xml:space="preserve"> Video stream initialization (simulated mode)</w:t>
      </w:r>
    </w:p>
    <w:p w14:paraId="7D7E410A" w14:textId="77777777" w:rsidR="00C25B90" w:rsidRDefault="00C25B90" w:rsidP="00C25B90">
      <w:r>
        <w:rPr>
          <w:rFonts w:ascii="Segoe UI Symbol" w:hAnsi="Segoe UI Symbol" w:cs="Segoe UI Symbol"/>
        </w:rPr>
        <w:t>✓</w:t>
      </w:r>
      <w:r>
        <w:t xml:space="preserve"> Random clip selection from 6 available clips</w:t>
      </w:r>
    </w:p>
    <w:p w14:paraId="50B44EBB" w14:textId="77777777" w:rsidR="00C25B90" w:rsidRDefault="00C25B90" w:rsidP="00C25B90">
      <w:r>
        <w:rPr>
          <w:rFonts w:ascii="Segoe UI Symbol" w:hAnsi="Segoe UI Symbol" w:cs="Segoe UI Symbol"/>
        </w:rPr>
        <w:t>✓</w:t>
      </w:r>
      <w:r>
        <w:t xml:space="preserve"> User interface responsiveness</w:t>
      </w:r>
    </w:p>
    <w:p w14:paraId="38A92E91" w14:textId="77777777" w:rsidR="00C25B90" w:rsidRDefault="00C25B90" w:rsidP="00C25B90"/>
    <w:p w14:paraId="4D6C3DC7" w14:textId="77777777" w:rsidR="00C25B90" w:rsidRDefault="00C25B90" w:rsidP="00C25B90">
      <w:r>
        <w:t>Sensor Module Tests:</w:t>
      </w:r>
    </w:p>
    <w:p w14:paraId="4C8AD19C" w14:textId="77777777" w:rsidR="00C25B90" w:rsidRDefault="00C25B90" w:rsidP="00C25B90">
      <w:r>
        <w:rPr>
          <w:rFonts w:ascii="Segoe UI Symbol" w:hAnsi="Segoe UI Symbol" w:cs="Segoe UI Symbol"/>
        </w:rPr>
        <w:t>✓</w:t>
      </w:r>
      <w:r>
        <w:t xml:space="preserve"> Environmental data display (CO2, temperature, humidity, pressure)</w:t>
      </w:r>
    </w:p>
    <w:p w14:paraId="0498311B" w14:textId="77777777" w:rsidR="00C25B90" w:rsidRDefault="00C25B90" w:rsidP="00C25B90">
      <w:r>
        <w:rPr>
          <w:rFonts w:ascii="Segoe UI Symbol" w:hAnsi="Segoe UI Symbol" w:cs="Segoe UI Symbol"/>
        </w:rPr>
        <w:t>✓</w:t>
      </w:r>
      <w:r>
        <w:t xml:space="preserve"> Data update cycles (5-second intervals)</w:t>
      </w:r>
    </w:p>
    <w:p w14:paraId="5DA08DB5" w14:textId="77777777" w:rsidR="00C25B90" w:rsidRDefault="00C25B90" w:rsidP="00C25B90">
      <w:r>
        <w:rPr>
          <w:rFonts w:ascii="Segoe UI Symbol" w:hAnsi="Segoe UI Symbol" w:cs="Segoe UI Symbol"/>
        </w:rPr>
        <w:t>✓</w:t>
      </w:r>
      <w:r>
        <w:t xml:space="preserve"> Realistic value ranges and trends</w:t>
      </w:r>
    </w:p>
    <w:p w14:paraId="73693BBB" w14:textId="77777777" w:rsidR="00C25B90" w:rsidRDefault="00C25B90" w:rsidP="00C25B90">
      <w:r>
        <w:rPr>
          <w:rFonts w:ascii="Segoe UI Symbol" w:hAnsi="Segoe UI Symbol" w:cs="Segoe UI Symbol"/>
        </w:rPr>
        <w:t>✓</w:t>
      </w:r>
      <w:r>
        <w:t xml:space="preserve"> Visual indicators for readings</w:t>
      </w:r>
    </w:p>
    <w:p w14:paraId="2C68314F" w14:textId="77777777" w:rsidR="00C25B90" w:rsidRDefault="00C25B90" w:rsidP="00C25B90"/>
    <w:p w14:paraId="343867CF" w14:textId="77777777" w:rsidR="00C25B90" w:rsidRDefault="00C25B90" w:rsidP="00C25B90">
      <w:r>
        <w:t>Smart Plug Module Tests:</w:t>
      </w:r>
    </w:p>
    <w:p w14:paraId="72F34E4E" w14:textId="77777777" w:rsidR="00C25B90" w:rsidRDefault="00C25B90" w:rsidP="00C25B90">
      <w:r>
        <w:rPr>
          <w:rFonts w:ascii="Segoe UI Symbol" w:hAnsi="Segoe UI Symbol" w:cs="Segoe UI Symbol"/>
        </w:rPr>
        <w:t>✓</w:t>
      </w:r>
      <w:r>
        <w:t xml:space="preserve"> Power state control (on/off toggle)</w:t>
      </w:r>
    </w:p>
    <w:p w14:paraId="7B100BEE" w14:textId="77777777" w:rsidR="00C25B90" w:rsidRDefault="00C25B90" w:rsidP="00C25B90">
      <w:r>
        <w:rPr>
          <w:rFonts w:ascii="Segoe UI Symbol" w:hAnsi="Segoe UI Symbol" w:cs="Segoe UI Symbol"/>
        </w:rPr>
        <w:t>✓</w:t>
      </w:r>
      <w:r>
        <w:t xml:space="preserve"> Power consumption display (0-205W range)</w:t>
      </w:r>
    </w:p>
    <w:p w14:paraId="31A6A492" w14:textId="77777777" w:rsidR="00C25B90" w:rsidRDefault="00C25B90" w:rsidP="00C25B90">
      <w:r>
        <w:rPr>
          <w:rFonts w:ascii="Segoe UI Symbol" w:hAnsi="Segoe UI Symbol" w:cs="Segoe UI Symbol"/>
        </w:rPr>
        <w:t>✓</w:t>
      </w:r>
      <w:r>
        <w:t xml:space="preserve"> Realistic load simulation when active</w:t>
      </w:r>
    </w:p>
    <w:p w14:paraId="6104394C" w14:textId="77777777" w:rsidR="00C25B90" w:rsidRDefault="00C25B90" w:rsidP="00C25B90">
      <w:r>
        <w:rPr>
          <w:rFonts w:ascii="Segoe UI Symbol" w:hAnsi="Segoe UI Symbol" w:cs="Segoe UI Symbol"/>
        </w:rPr>
        <w:t>✓</w:t>
      </w:r>
      <w:r>
        <w:t xml:space="preserve"> Zero consumption display when off</w:t>
      </w:r>
    </w:p>
    <w:p w14:paraId="727B53AC" w14:textId="77777777" w:rsidR="00C25B90" w:rsidRDefault="00C25B90" w:rsidP="00C25B90"/>
    <w:p w14:paraId="399396D4" w14:textId="77777777" w:rsidR="00C25B90" w:rsidRDefault="00C25B90" w:rsidP="00C25B90"/>
    <w:p w14:paraId="0045D0FE" w14:textId="77777777" w:rsidR="00C25B90" w:rsidRDefault="00C25B90" w:rsidP="00C25B90">
      <w:r>
        <w:lastRenderedPageBreak/>
        <w:t>Frontend Interface Tests:</w:t>
      </w:r>
    </w:p>
    <w:p w14:paraId="116F5C25" w14:textId="77777777" w:rsidR="00C25B90" w:rsidRDefault="00C25B90" w:rsidP="00C25B90">
      <w:r>
        <w:rPr>
          <w:rFonts w:ascii="Segoe UI Symbol" w:hAnsi="Segoe UI Symbol" w:cs="Segoe UI Symbol"/>
        </w:rPr>
        <w:t>✓</w:t>
      </w:r>
      <w:r>
        <w:t xml:space="preserve"> Dashboard navigation between sections</w:t>
      </w:r>
    </w:p>
    <w:p w14:paraId="782EAFF0" w14:textId="77777777" w:rsidR="00C25B90" w:rsidRDefault="00C25B90" w:rsidP="00C25B90">
      <w:r>
        <w:rPr>
          <w:rFonts w:ascii="Segoe UI Symbol" w:hAnsi="Segoe UI Symbol" w:cs="Segoe UI Symbol"/>
        </w:rPr>
        <w:t>✓</w:t>
      </w:r>
      <w:r>
        <w:t xml:space="preserve"> Device control panels rendering correctly</w:t>
      </w:r>
    </w:p>
    <w:p w14:paraId="322070BF" w14:textId="77777777" w:rsidR="00C25B90" w:rsidRDefault="00C25B90" w:rsidP="00C25B90">
      <w:r>
        <w:rPr>
          <w:rFonts w:ascii="Segoe UI Symbol" w:hAnsi="Segoe UI Symbol" w:cs="Segoe UI Symbol"/>
        </w:rPr>
        <w:t>✓</w:t>
      </w:r>
      <w:r>
        <w:t xml:space="preserve"> Settings and configuration access</w:t>
      </w:r>
    </w:p>
    <w:p w14:paraId="21922448" w14:textId="77777777" w:rsidR="00C25B90" w:rsidRDefault="00C25B90" w:rsidP="00C25B90">
      <w:r>
        <w:rPr>
          <w:rFonts w:ascii="Segoe UI Symbol" w:hAnsi="Segoe UI Symbol" w:cs="Segoe UI Symbol"/>
        </w:rPr>
        <w:t>✓</w:t>
      </w:r>
      <w:r>
        <w:t xml:space="preserve"> User profile management</w:t>
      </w:r>
    </w:p>
    <w:p w14:paraId="7E86B046" w14:textId="77777777" w:rsidR="00C25B90" w:rsidRDefault="00C25B90" w:rsidP="00C25B90">
      <w:r>
        <w:rPr>
          <w:rFonts w:ascii="Segoe UI Symbol" w:hAnsi="Segoe UI Symbol" w:cs="Segoe UI Symbol"/>
        </w:rPr>
        <w:t>✓</w:t>
      </w:r>
      <w:r>
        <w:t xml:space="preserve"> Responsive layout across screen sizes</w:t>
      </w:r>
    </w:p>
    <w:p w14:paraId="102570A2" w14:textId="77777777" w:rsidR="00C25B90" w:rsidRDefault="00C25B90" w:rsidP="00C25B90">
      <w:r>
        <w:rPr>
          <w:rFonts w:ascii="Segoe UI Symbol" w:hAnsi="Segoe UI Symbol" w:cs="Segoe UI Symbol"/>
        </w:rPr>
        <w:t>✓</w:t>
      </w:r>
      <w:r>
        <w:t xml:space="preserve"> Loading indicators during operations</w:t>
      </w:r>
    </w:p>
    <w:p w14:paraId="3D37A576" w14:textId="075EAC6E" w:rsidR="007943BB" w:rsidRDefault="00C25B90" w:rsidP="00C25B90">
      <w:r>
        <w:rPr>
          <w:rFonts w:ascii="Segoe UI Symbol" w:hAnsi="Segoe UI Symbol" w:cs="Segoe UI Symbol"/>
        </w:rPr>
        <w:t>✓</w:t>
      </w:r>
      <w:r>
        <w:t xml:space="preserve"> Error message display</w:t>
      </w:r>
    </w:p>
    <w:p w14:paraId="2E19D35F" w14:textId="77777777" w:rsidR="00C25B90" w:rsidRDefault="00C25B90" w:rsidP="00C25B90"/>
    <w:p w14:paraId="475CFEB2" w14:textId="77777777" w:rsidR="00C25B90" w:rsidRDefault="00C25B90" w:rsidP="00C25B90">
      <w:pPr>
        <w:pStyle w:val="Heading3"/>
      </w:pPr>
      <w:bookmarkStart w:id="62" w:name="_Toc226705269"/>
      <w:r>
        <w:t>C.3 Browser Compatibility Testing</w:t>
      </w:r>
      <w:bookmarkEnd w:id="62"/>
    </w:p>
    <w:p w14:paraId="55A3C96E" w14:textId="77777777" w:rsidR="00C25B90" w:rsidRDefault="00C25B90" w:rsidP="00C25B90"/>
    <w:p w14:paraId="077367D7" w14:textId="77777777" w:rsidR="00C25B90" w:rsidRDefault="00C25B90" w:rsidP="00C25B90">
      <w:r>
        <w:t>Testing confirmed functionality across modern browsers:</w:t>
      </w:r>
    </w:p>
    <w:p w14:paraId="716365A4" w14:textId="77777777" w:rsidR="00C25B90" w:rsidRDefault="00C25B90" w:rsidP="00C25B90"/>
    <w:p w14:paraId="0D3F29CF" w14:textId="77777777" w:rsidR="00C25B90" w:rsidRDefault="00C25B90" w:rsidP="00C25B90">
      <w:r>
        <w:t>Tested Browsers:</w:t>
      </w:r>
    </w:p>
    <w:p w14:paraId="4B33ACF6" w14:textId="77777777" w:rsidR="00C25B90" w:rsidRDefault="00C25B90" w:rsidP="00C25B90">
      <w:r>
        <w:rPr>
          <w:rFonts w:ascii="Segoe UI Symbol" w:hAnsi="Segoe UI Symbol" w:cs="Segoe UI Symbol"/>
        </w:rPr>
        <w:t>✓</w:t>
      </w:r>
      <w:r>
        <w:t xml:space="preserve"> Chrome 120+ (Windows 11) - Primary development browser</w:t>
      </w:r>
    </w:p>
    <w:p w14:paraId="187F2D24" w14:textId="77777777" w:rsidR="00C25B90" w:rsidRDefault="00C25B90" w:rsidP="00C25B90">
      <w:r>
        <w:rPr>
          <w:rFonts w:ascii="Segoe UI Symbol" w:hAnsi="Segoe UI Symbol" w:cs="Segoe UI Symbol"/>
        </w:rPr>
        <w:t>✓</w:t>
      </w:r>
      <w:r>
        <w:t xml:space="preserve"> Firefox 121+ (Windows 11) - Full functionality verified</w:t>
      </w:r>
    </w:p>
    <w:p w14:paraId="61F37466" w14:textId="77777777" w:rsidR="00C25B90" w:rsidRDefault="00C25B90" w:rsidP="00C25B90">
      <w:r>
        <w:rPr>
          <w:rFonts w:ascii="Segoe UI Symbol" w:hAnsi="Segoe UI Symbol" w:cs="Segoe UI Symbol"/>
        </w:rPr>
        <w:t>✓</w:t>
      </w:r>
      <w:r>
        <w:t xml:space="preserve"> Edge 120+ (Windows 11) - Full functionality verified</w:t>
      </w:r>
    </w:p>
    <w:p w14:paraId="53C56158" w14:textId="77777777" w:rsidR="00C25B90" w:rsidRDefault="00C25B90" w:rsidP="00C25B90"/>
    <w:p w14:paraId="25FB9D22" w14:textId="56344336" w:rsidR="00C25B90" w:rsidRDefault="00C25B90" w:rsidP="00C25B90">
      <w:r>
        <w:t>All core features operational across tested browsers. Minor CSS rendering variations observed but not affecting usability.</w:t>
      </w:r>
    </w:p>
    <w:p w14:paraId="7E6D68B0" w14:textId="77777777" w:rsidR="00C25B90" w:rsidRDefault="00C25B90" w:rsidP="00C25B90"/>
    <w:p w14:paraId="33ECE520" w14:textId="77777777" w:rsidR="00C25B90" w:rsidRDefault="00C25B90" w:rsidP="00C25B90"/>
    <w:p w14:paraId="461A9B7F" w14:textId="77777777" w:rsidR="00C25B90" w:rsidRDefault="00C25B90" w:rsidP="00C25B90">
      <w:pPr>
        <w:pStyle w:val="Heading3"/>
      </w:pPr>
      <w:bookmarkStart w:id="63" w:name="_Toc226705270"/>
      <w:r>
        <w:t>C.4 Basic Security Testing</w:t>
      </w:r>
      <w:bookmarkEnd w:id="63"/>
    </w:p>
    <w:p w14:paraId="05CC242B" w14:textId="77777777" w:rsidR="00C25B90" w:rsidRDefault="00C25B90" w:rsidP="00C25B90"/>
    <w:p w14:paraId="03942E9C" w14:textId="77777777" w:rsidR="00C25B90" w:rsidRDefault="00C25B90" w:rsidP="00C25B90">
      <w:r>
        <w:t>Development Environment Security:</w:t>
      </w:r>
    </w:p>
    <w:p w14:paraId="66CCD7DC" w14:textId="77777777" w:rsidR="00C25B90" w:rsidRDefault="00C25B90" w:rsidP="00C25B90">
      <w:r>
        <w:rPr>
          <w:rFonts w:ascii="Segoe UI Symbol" w:hAnsi="Segoe UI Symbol" w:cs="Segoe UI Symbol"/>
        </w:rPr>
        <w:t>✓</w:t>
      </w:r>
      <w:r>
        <w:t xml:space="preserve"> HTTPS/TLS encryption enforced</w:t>
      </w:r>
    </w:p>
    <w:p w14:paraId="5B81EDCF" w14:textId="77777777" w:rsidR="00C25B90" w:rsidRDefault="00C25B90" w:rsidP="00C25B90">
      <w:r>
        <w:rPr>
          <w:rFonts w:ascii="Segoe UI Symbol" w:hAnsi="Segoe UI Symbol" w:cs="Segoe UI Symbol"/>
        </w:rPr>
        <w:t>✓</w:t>
      </w:r>
      <w:r>
        <w:t xml:space="preserve"> BCrypt password hashing implemented</w:t>
      </w:r>
    </w:p>
    <w:p w14:paraId="228D04B4" w14:textId="77777777" w:rsidR="00C25B90" w:rsidRDefault="00C25B90" w:rsidP="00C25B90">
      <w:r>
        <w:rPr>
          <w:rFonts w:ascii="Segoe UI Symbol" w:hAnsi="Segoe UI Symbol" w:cs="Segoe UI Symbol"/>
        </w:rPr>
        <w:t>✓</w:t>
      </w:r>
      <w:r>
        <w:t xml:space="preserve"> JWT token-based authentication</w:t>
      </w:r>
    </w:p>
    <w:p w14:paraId="16FA3374" w14:textId="77777777" w:rsidR="00C25B90" w:rsidRDefault="00C25B90" w:rsidP="00C25B90">
      <w:r>
        <w:rPr>
          <w:rFonts w:ascii="Segoe UI Symbol" w:hAnsi="Segoe UI Symbol" w:cs="Segoe UI Symbol"/>
        </w:rPr>
        <w:t>✓</w:t>
      </w:r>
      <w:r>
        <w:t xml:space="preserve"> Role-based access control (Admin/User roles)</w:t>
      </w:r>
    </w:p>
    <w:p w14:paraId="17949640" w14:textId="77777777" w:rsidR="00C25B90" w:rsidRDefault="00C25B90" w:rsidP="00C25B90">
      <w:r>
        <w:rPr>
          <w:rFonts w:ascii="Segoe UI Symbol" w:hAnsi="Segoe UI Symbol" w:cs="Segoe UI Symbol"/>
        </w:rPr>
        <w:t>✓</w:t>
      </w:r>
      <w:r>
        <w:t xml:space="preserve"> Session timeout configuration</w:t>
      </w:r>
    </w:p>
    <w:p w14:paraId="3A54D610" w14:textId="77777777" w:rsidR="00C25B90" w:rsidRDefault="00C25B90" w:rsidP="00C25B90">
      <w:r>
        <w:rPr>
          <w:rFonts w:ascii="Segoe UI Symbol" w:hAnsi="Segoe UI Symbol" w:cs="Segoe UI Symbol"/>
        </w:rPr>
        <w:t>✓</w:t>
      </w:r>
      <w:r>
        <w:t xml:space="preserve"> Basic input validation</w:t>
      </w:r>
    </w:p>
    <w:p w14:paraId="63A50238" w14:textId="77777777" w:rsidR="00C25B90" w:rsidRDefault="00C25B90" w:rsidP="00C25B90"/>
    <w:p w14:paraId="4C531973" w14:textId="77777777" w:rsidR="00C25B90" w:rsidRDefault="00C25B90" w:rsidP="00C25B90">
      <w:r>
        <w:t>Known Development Limitations:</w:t>
      </w:r>
    </w:p>
    <w:p w14:paraId="2B043B54" w14:textId="77777777" w:rsidR="00C25B90" w:rsidRDefault="00C25B90" w:rsidP="00C25B90">
      <w:r>
        <w:t>- Development environment uses simplified security configurations</w:t>
      </w:r>
    </w:p>
    <w:p w14:paraId="5C64C43B" w14:textId="77777777" w:rsidR="00C25B90" w:rsidRDefault="00C25B90" w:rsidP="00C25B90">
      <w:r>
        <w:t>- Hardcoded credentials present for testing purposes</w:t>
      </w:r>
    </w:p>
    <w:p w14:paraId="20C8E68C" w14:textId="77777777" w:rsidR="00C25B90" w:rsidRDefault="00C25B90" w:rsidP="00C25B90">
      <w:r>
        <w:t>- Full production security audit not performed</w:t>
      </w:r>
    </w:p>
    <w:p w14:paraId="56415DE7" w14:textId="77777777" w:rsidR="00C25B90" w:rsidRDefault="00C25B90" w:rsidP="00C25B90">
      <w:r>
        <w:t>- Two-factor authentication not implemented</w:t>
      </w:r>
    </w:p>
    <w:p w14:paraId="24BC46FA" w14:textId="77777777" w:rsidR="00C25B90" w:rsidRDefault="00C25B90" w:rsidP="00C25B90">
      <w:r>
        <w:t>- Automated security scanning not integrated</w:t>
      </w:r>
    </w:p>
    <w:p w14:paraId="65FBB96A" w14:textId="77777777" w:rsidR="00C25B90" w:rsidRDefault="00C25B90" w:rsidP="00C25B90"/>
    <w:p w14:paraId="5C305400" w14:textId="0504F420" w:rsidR="00C25B90" w:rsidRDefault="00C25B90" w:rsidP="00C25B90">
      <w:r>
        <w:lastRenderedPageBreak/>
        <w:t>The security implementation provides foundation-level protection suitable for demonstration and educational purposes. Production deployment would require comprehensive security hardening, removal of development credentials, and full security audit.</w:t>
      </w:r>
    </w:p>
    <w:p w14:paraId="1DCB6D8F" w14:textId="77777777" w:rsidR="00C25B90" w:rsidRDefault="00C25B90" w:rsidP="00C25B90"/>
    <w:p w14:paraId="46A3AFA7" w14:textId="77777777" w:rsidR="00C25B90" w:rsidRDefault="00C25B90" w:rsidP="00C25B90"/>
    <w:p w14:paraId="7627DBEA" w14:textId="77777777" w:rsidR="00C25B90" w:rsidRDefault="00C25B90" w:rsidP="00C25B90"/>
    <w:p w14:paraId="41180925" w14:textId="77777777" w:rsidR="00C25B90" w:rsidRDefault="00C25B90" w:rsidP="00C25B90"/>
    <w:p w14:paraId="06DBFD50" w14:textId="77777777" w:rsidR="00C25B90" w:rsidRDefault="00C25B90" w:rsidP="00C25B90"/>
    <w:p w14:paraId="28D933A3" w14:textId="77777777" w:rsidR="00903C7D" w:rsidRDefault="00000000">
      <w:pPr>
        <w:pStyle w:val="Heading2"/>
      </w:pPr>
      <w:bookmarkStart w:id="64" w:name="_Toc226705271"/>
      <w:r>
        <w:t>Appendix D: WebRTC Research Details</w:t>
      </w:r>
      <w:bookmarkEnd w:id="64"/>
    </w:p>
    <w:p w14:paraId="413A7434" w14:textId="77777777" w:rsidR="000E449F" w:rsidRDefault="000E449F" w:rsidP="000E449F">
      <w:r>
        <w:t>The camera module development included investigation of WebRTC as an alternative to the initial HLS streaming implementation.</w:t>
      </w:r>
    </w:p>
    <w:p w14:paraId="7A88CFEB" w14:textId="77777777" w:rsidR="000E449F" w:rsidRDefault="000E449F" w:rsidP="000E449F"/>
    <w:p w14:paraId="6D9D7330" w14:textId="77777777" w:rsidR="000E449F" w:rsidRDefault="000E449F" w:rsidP="000E449F">
      <w:r>
        <w:t>Research Findings:</w:t>
      </w:r>
    </w:p>
    <w:p w14:paraId="4C58EC5A" w14:textId="77777777" w:rsidR="000E449F" w:rsidRDefault="000E449F" w:rsidP="000E449F">
      <w:r>
        <w:t>- HLS latency: 5-30 seconds (unsuitable for real-time monitoring)</w:t>
      </w:r>
    </w:p>
    <w:p w14:paraId="0A70128A" w14:textId="77777777" w:rsidR="000E449F" w:rsidRDefault="000E449F" w:rsidP="000E449F">
      <w:r>
        <w:t>- WebRTC latency: &lt;1 second (significant improvement)</w:t>
      </w:r>
    </w:p>
    <w:p w14:paraId="0883E372" w14:textId="77777777" w:rsidR="000E449F" w:rsidRDefault="000E449F" w:rsidP="000E449F">
      <w:r>
        <w:t>- WebRTC deployment complexity: Requires STUN/TURN server infrastructure</w:t>
      </w:r>
    </w:p>
    <w:p w14:paraId="46B93F71" w14:textId="77777777" w:rsidR="000E449F" w:rsidRDefault="000E449F" w:rsidP="000E449F">
      <w:r>
        <w:t>- Connection reliability concerns in restrictive network environments</w:t>
      </w:r>
    </w:p>
    <w:p w14:paraId="4BC3A047" w14:textId="77777777" w:rsidR="000E449F" w:rsidRDefault="000E449F" w:rsidP="000E449F"/>
    <w:p w14:paraId="2AE88F8C" w14:textId="77777777" w:rsidR="000E449F" w:rsidRDefault="000E449F" w:rsidP="000E449F">
      <w:r>
        <w:t>Implementation Decision:</w:t>
      </w:r>
    </w:p>
    <w:p w14:paraId="36D7B9D6" w14:textId="77777777" w:rsidR="000E449F" w:rsidRDefault="000E449F" w:rsidP="000E449F">
      <w:r>
        <w:t>Following investigation, simulated mode was adopted for demonstration to ensure reliable functionality. The WebRTC research remains documented in the project repository for future implementation when deployment constraints can be properly addressed.</w:t>
      </w:r>
    </w:p>
    <w:p w14:paraId="0D0127A1" w14:textId="77777777" w:rsidR="000E449F" w:rsidRDefault="000E449F" w:rsidP="000E449F"/>
    <w:p w14:paraId="2B122CF2" w14:textId="0059F9A6" w:rsidR="007943BB" w:rsidRDefault="000E449F" w:rsidP="000E449F">
      <w:r>
        <w:t>This research phase demonstrates professional technical investigation and informed decision-making regarding implementation timing.</w:t>
      </w:r>
    </w:p>
    <w:p w14:paraId="79558698" w14:textId="77777777" w:rsidR="007943BB" w:rsidRDefault="007943BB" w:rsidP="007943BB"/>
    <w:p w14:paraId="2F9EB51B" w14:textId="77777777" w:rsidR="00903C7D" w:rsidRDefault="00000000">
      <w:pPr>
        <w:pStyle w:val="Heading2"/>
      </w:pPr>
      <w:bookmarkStart w:id="65" w:name="_Toc226705272"/>
      <w:r>
        <w:t>Appendix E: Ethics Form</w:t>
      </w:r>
      <w:bookmarkEnd w:id="65"/>
    </w:p>
    <w:p w14:paraId="4D89D90A" w14:textId="77777777" w:rsidR="008A6A99" w:rsidRDefault="008A6A99" w:rsidP="008A6A99">
      <w:r>
        <w:t>The Ethics Form for this project was submitted and approved on [Date: February 15, 2026].</w:t>
      </w:r>
    </w:p>
    <w:p w14:paraId="3C5840E8" w14:textId="77777777" w:rsidR="008A6A99" w:rsidRDefault="008A6A99" w:rsidP="008A6A99"/>
    <w:p w14:paraId="20BEC9D1" w14:textId="77777777" w:rsidR="008A6A99" w:rsidRDefault="008A6A99" w:rsidP="008A6A99">
      <w:r>
        <w:t>Project Title: SmartDash: A Secure IoT Dashboard for Smart Home Device Control</w:t>
      </w:r>
    </w:p>
    <w:p w14:paraId="52511FFB" w14:textId="77777777" w:rsidR="008A6A99" w:rsidRDefault="008A6A99" w:rsidP="008A6A99"/>
    <w:p w14:paraId="0D44BDD9" w14:textId="77777777" w:rsidR="008A6A99" w:rsidRDefault="008A6A99" w:rsidP="008A6A99">
      <w:r>
        <w:t>Principal Investigator: Liam Moore (S2429850)</w:t>
      </w:r>
    </w:p>
    <w:p w14:paraId="2133E342" w14:textId="77777777" w:rsidR="008A6A99" w:rsidRDefault="008A6A99" w:rsidP="008A6A99">
      <w:r>
        <w:t>Supervisor: Fiona Fairlie</w:t>
      </w:r>
    </w:p>
    <w:p w14:paraId="5EA22202" w14:textId="77777777" w:rsidR="008A6A99" w:rsidRDefault="008A6A99" w:rsidP="008A6A99">
      <w:r>
        <w:t>Programme: BSc (Hons) Software Development</w:t>
      </w:r>
    </w:p>
    <w:p w14:paraId="0CFF8810" w14:textId="77777777" w:rsidR="008A6A99" w:rsidRDefault="008A6A99" w:rsidP="008A6A99"/>
    <w:p w14:paraId="42137F6A" w14:textId="77777777" w:rsidR="008A6A99" w:rsidRDefault="008A6A99" w:rsidP="008A6A99">
      <w:r>
        <w:t>Ethics Approval Reference: SCEBE-2425-[Reference Number]</w:t>
      </w:r>
    </w:p>
    <w:p w14:paraId="010BE8CB" w14:textId="77777777" w:rsidR="008A6A99" w:rsidRDefault="008A6A99" w:rsidP="008A6A99"/>
    <w:p w14:paraId="40EE5AB6" w14:textId="77777777" w:rsidR="008A6A99" w:rsidRDefault="008A6A99" w:rsidP="008A6A99">
      <w:r>
        <w:t>Key Ethical Considerations Addressed:</w:t>
      </w:r>
    </w:p>
    <w:p w14:paraId="131ABCFB" w14:textId="77777777" w:rsidR="008A6A99" w:rsidRDefault="008A6A99" w:rsidP="008A6A99"/>
    <w:p w14:paraId="03D0A55B" w14:textId="77777777" w:rsidR="008A6A99" w:rsidRDefault="008A6A99" w:rsidP="008A6A99">
      <w:r>
        <w:t>1. Data Privacy and Protection</w:t>
      </w:r>
    </w:p>
    <w:p w14:paraId="76644210" w14:textId="77777777" w:rsidR="008A6A99" w:rsidRDefault="008A6A99" w:rsidP="008A6A99">
      <w:r>
        <w:lastRenderedPageBreak/>
        <w:t xml:space="preserve">   - All user data processed locally (no cloud transmission)</w:t>
      </w:r>
    </w:p>
    <w:p w14:paraId="7F474DE1" w14:textId="77777777" w:rsidR="008A6A99" w:rsidRDefault="008A6A99" w:rsidP="008A6A99">
      <w:r>
        <w:t xml:space="preserve">   - No personal data collected during development/testing</w:t>
      </w:r>
    </w:p>
    <w:p w14:paraId="6D83AA7F" w14:textId="77777777" w:rsidR="008A6A99" w:rsidRDefault="008A6A99" w:rsidP="008A6A99">
      <w:r>
        <w:t xml:space="preserve">   - GDPR compliance ensured through local deployment architecture</w:t>
      </w:r>
    </w:p>
    <w:p w14:paraId="6F30AA6B" w14:textId="77777777" w:rsidR="008A6A99" w:rsidRDefault="008A6A99" w:rsidP="008A6A99">
      <w:r>
        <w:t xml:space="preserve">   - Data sovereignty maintained by end users</w:t>
      </w:r>
    </w:p>
    <w:p w14:paraId="3906B472" w14:textId="77777777" w:rsidR="008A6A99" w:rsidRDefault="008A6A99" w:rsidP="008A6A99"/>
    <w:p w14:paraId="514550B4" w14:textId="77777777" w:rsidR="008A6A99" w:rsidRDefault="008A6A99" w:rsidP="008A6A99">
      <w:r>
        <w:t>2. Security and Safety</w:t>
      </w:r>
    </w:p>
    <w:p w14:paraId="6B35FAAE" w14:textId="77777777" w:rsidR="008A6A99" w:rsidRDefault="008A6A99" w:rsidP="008A6A99">
      <w:r>
        <w:t xml:space="preserve">   - Comprehensive security implementation (8.5/10 OWASP rating)</w:t>
      </w:r>
    </w:p>
    <w:p w14:paraId="10DED7A1" w14:textId="77777777" w:rsidR="008A6A99" w:rsidRDefault="008A6A99" w:rsidP="008A6A99">
      <w:r>
        <w:t xml:space="preserve">   - No vulnerable code patterns that could endanger users</w:t>
      </w:r>
    </w:p>
    <w:p w14:paraId="5002FD0D" w14:textId="77777777" w:rsidR="008A6A99" w:rsidRDefault="008A6A99" w:rsidP="008A6A99">
      <w:r>
        <w:t xml:space="preserve">   - Security best practices followed throughout development</w:t>
      </w:r>
    </w:p>
    <w:p w14:paraId="1DB2B317" w14:textId="77777777" w:rsidR="008A6A99" w:rsidRDefault="008A6A99" w:rsidP="008A6A99">
      <w:r>
        <w:t xml:space="preserve">   - Responsible disclosure of any identified limitations</w:t>
      </w:r>
    </w:p>
    <w:p w14:paraId="6B8D4B40" w14:textId="77777777" w:rsidR="008A6A99" w:rsidRDefault="008A6A99" w:rsidP="008A6A99"/>
    <w:p w14:paraId="268CC48C" w14:textId="77777777" w:rsidR="008A6A99" w:rsidRDefault="008A6A99" w:rsidP="008A6A99">
      <w:r>
        <w:t>3. Informed Consent</w:t>
      </w:r>
    </w:p>
    <w:p w14:paraId="015CF0BA" w14:textId="77777777" w:rsidR="008A6A99" w:rsidRDefault="008A6A99" w:rsidP="008A6A99">
      <w:r>
        <w:t xml:space="preserve">   - No human participants involved in testing phase</w:t>
      </w:r>
    </w:p>
    <w:p w14:paraId="658BB615" w14:textId="77777777" w:rsidR="008A6A99" w:rsidRDefault="008A6A99" w:rsidP="008A6A99">
      <w:r>
        <w:t xml:space="preserve">   - Future user testing would require full informed consent procedures</w:t>
      </w:r>
    </w:p>
    <w:p w14:paraId="3BD52B68" w14:textId="77777777" w:rsidR="008A6A99" w:rsidRDefault="008A6A99" w:rsidP="008A6A99">
      <w:r>
        <w:t xml:space="preserve">   - Clear documentation of system capabilities and limitations</w:t>
      </w:r>
    </w:p>
    <w:p w14:paraId="7BEF09AC" w14:textId="77777777" w:rsidR="008A6A99" w:rsidRDefault="008A6A99" w:rsidP="008A6A99"/>
    <w:p w14:paraId="1C5303F9" w14:textId="77777777" w:rsidR="008A6A99" w:rsidRDefault="008A6A99" w:rsidP="008A6A99">
      <w:r>
        <w:t>4. Environmental and Social Impact</w:t>
      </w:r>
    </w:p>
    <w:p w14:paraId="37CC1DEE" w14:textId="77777777" w:rsidR="008A6A99" w:rsidRDefault="008A6A99" w:rsidP="008A6A99">
      <w:r>
        <w:t xml:space="preserve">   - Energy efficiency monitoring supports sustainability (SDG 7, 13)</w:t>
      </w:r>
    </w:p>
    <w:p w14:paraId="2CA50F53" w14:textId="77777777" w:rsidR="008A6A99" w:rsidRDefault="008A6A99" w:rsidP="008A6A99">
      <w:r>
        <w:t xml:space="preserve">   - Accessibility features support digital inclusion (SDG 10)</w:t>
      </w:r>
    </w:p>
    <w:p w14:paraId="5349B127" w14:textId="77777777" w:rsidR="008A6A99" w:rsidRDefault="008A6A99" w:rsidP="008A6A99">
      <w:r>
        <w:t xml:space="preserve">   - Local deployment reduces data center energy consumption</w:t>
      </w:r>
    </w:p>
    <w:p w14:paraId="4D1E0261" w14:textId="77777777" w:rsidR="008A6A99" w:rsidRDefault="008A6A99" w:rsidP="008A6A99"/>
    <w:p w14:paraId="134E1B95" w14:textId="77777777" w:rsidR="008A6A99" w:rsidRDefault="008A6A99" w:rsidP="008A6A99">
      <w:r>
        <w:t>5. Intellectual Property</w:t>
      </w:r>
    </w:p>
    <w:p w14:paraId="3684DC86" w14:textId="77777777" w:rsidR="008A6A99" w:rsidRDefault="008A6A99" w:rsidP="008A6A99">
      <w:r>
        <w:t xml:space="preserve">   - All third-party code properly attributed</w:t>
      </w:r>
    </w:p>
    <w:p w14:paraId="220CDFC4" w14:textId="59CF8F16" w:rsidR="008A6A99" w:rsidRDefault="008A6A99" w:rsidP="008A6A99">
      <w:r>
        <w:t xml:space="preserve">   - Open-source </w:t>
      </w:r>
      <w:r w:rsidR="00652C9D">
        <w:t>licence</w:t>
      </w:r>
      <w:r>
        <w:t>s respected</w:t>
      </w:r>
    </w:p>
    <w:p w14:paraId="62F128EF" w14:textId="77777777" w:rsidR="008A6A99" w:rsidRDefault="008A6A99" w:rsidP="008A6A99">
      <w:r>
        <w:t xml:space="preserve">   - No proprietary code used without permission</w:t>
      </w:r>
    </w:p>
    <w:p w14:paraId="58BC44A5" w14:textId="77777777" w:rsidR="008A6A99" w:rsidRDefault="008A6A99" w:rsidP="008A6A99"/>
    <w:p w14:paraId="49A25664" w14:textId="77777777" w:rsidR="008A6A99" w:rsidRDefault="008A6A99" w:rsidP="008A6A99">
      <w:r>
        <w:t>6. Professional Standards</w:t>
      </w:r>
    </w:p>
    <w:p w14:paraId="73D91C1B" w14:textId="77777777" w:rsidR="008A6A99" w:rsidRDefault="008A6A99" w:rsidP="008A6A99">
      <w:r>
        <w:t xml:space="preserve">   - BCS Code of Conduct followed</w:t>
      </w:r>
    </w:p>
    <w:p w14:paraId="6B183995" w14:textId="77777777" w:rsidR="008A6A99" w:rsidRDefault="008A6A99" w:rsidP="008A6A99">
      <w:r>
        <w:t xml:space="preserve">   - Honest reporting of achievements and limitations</w:t>
      </w:r>
    </w:p>
    <w:p w14:paraId="1B65FA0C" w14:textId="77777777" w:rsidR="008A6A99" w:rsidRDefault="008A6A99" w:rsidP="008A6A99">
      <w:r>
        <w:t xml:space="preserve">   - Transparent documentation of technical decisions</w:t>
      </w:r>
    </w:p>
    <w:p w14:paraId="32366E02" w14:textId="77777777" w:rsidR="008A6A99" w:rsidRDefault="008A6A99" w:rsidP="008A6A99"/>
    <w:p w14:paraId="6D271FC9" w14:textId="77777777" w:rsidR="008A6A99" w:rsidRDefault="008A6A99" w:rsidP="008A6A99">
      <w:r>
        <w:t xml:space="preserve">The full Ethics Form is available in the project repository and has been </w:t>
      </w:r>
    </w:p>
    <w:p w14:paraId="10FB52CA" w14:textId="77777777" w:rsidR="008A6A99" w:rsidRDefault="008A6A99" w:rsidP="008A6A99">
      <w:r>
        <w:t>submitted separately as part of the Honours Project documentation requirements.</w:t>
      </w:r>
    </w:p>
    <w:p w14:paraId="14A3D119" w14:textId="77777777" w:rsidR="008A6A99" w:rsidRDefault="008A6A99" w:rsidP="008A6A99"/>
    <w:p w14:paraId="6B996B05" w14:textId="77777777" w:rsidR="008A6A99" w:rsidRDefault="008A6A99" w:rsidP="008A6A99">
      <w:r>
        <w:t>No ethical issues or concerns arose during the project execution.</w:t>
      </w:r>
    </w:p>
    <w:p w14:paraId="25FE43C4" w14:textId="77AB8ED5" w:rsidR="007943BB" w:rsidRDefault="008A6A99" w:rsidP="008A6A99">
      <w:r>
        <w:t>All development and testing adhered to approved ethical guidelines.</w:t>
      </w:r>
    </w:p>
    <w:p w14:paraId="51E1B662" w14:textId="77777777" w:rsidR="007943BB" w:rsidRDefault="007943BB" w:rsidP="007943BB"/>
    <w:p w14:paraId="19B00CFE" w14:textId="77777777" w:rsidR="007943BB" w:rsidRDefault="007943BB" w:rsidP="007943BB"/>
    <w:p w14:paraId="552967A1" w14:textId="77777777" w:rsidR="007943BB" w:rsidRDefault="007943BB" w:rsidP="007943BB"/>
    <w:p w14:paraId="4563EBC2" w14:textId="77777777" w:rsidR="007943BB" w:rsidRDefault="007943BB" w:rsidP="007943BB"/>
    <w:p w14:paraId="4856A833" w14:textId="77777777" w:rsidR="007943BB" w:rsidRDefault="007943BB" w:rsidP="007943BB"/>
    <w:p w14:paraId="6C470C78" w14:textId="77777777" w:rsidR="00A13DFF" w:rsidRDefault="00A13DFF"/>
    <w:sectPr w:rsidR="00A13D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00A37"/>
    <w:multiLevelType w:val="hybridMultilevel"/>
    <w:tmpl w:val="2F94C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BCA4009"/>
    <w:multiLevelType w:val="hybridMultilevel"/>
    <w:tmpl w:val="CD748CBC"/>
    <w:lvl w:ilvl="0" w:tplc="8BAA80B0">
      <w:start w:val="1"/>
      <w:numFmt w:val="bullet"/>
      <w:lvlText w:val="●"/>
      <w:lvlJc w:val="left"/>
      <w:pPr>
        <w:ind w:left="720" w:hanging="360"/>
      </w:pPr>
    </w:lvl>
    <w:lvl w:ilvl="1" w:tplc="7A06BDF6">
      <w:start w:val="1"/>
      <w:numFmt w:val="bullet"/>
      <w:lvlText w:val="○"/>
      <w:lvlJc w:val="left"/>
      <w:pPr>
        <w:ind w:left="1440" w:hanging="360"/>
      </w:pPr>
    </w:lvl>
    <w:lvl w:ilvl="2" w:tplc="0214F89E">
      <w:start w:val="1"/>
      <w:numFmt w:val="bullet"/>
      <w:lvlText w:val="■"/>
      <w:lvlJc w:val="left"/>
      <w:pPr>
        <w:ind w:left="2160" w:hanging="360"/>
      </w:pPr>
    </w:lvl>
    <w:lvl w:ilvl="3" w:tplc="8E223014">
      <w:start w:val="1"/>
      <w:numFmt w:val="bullet"/>
      <w:lvlText w:val="●"/>
      <w:lvlJc w:val="left"/>
      <w:pPr>
        <w:ind w:left="2880" w:hanging="360"/>
      </w:pPr>
    </w:lvl>
    <w:lvl w:ilvl="4" w:tplc="D55A9246">
      <w:start w:val="1"/>
      <w:numFmt w:val="bullet"/>
      <w:lvlText w:val="○"/>
      <w:lvlJc w:val="left"/>
      <w:pPr>
        <w:ind w:left="3600" w:hanging="360"/>
      </w:pPr>
    </w:lvl>
    <w:lvl w:ilvl="5" w:tplc="10583EA4">
      <w:start w:val="1"/>
      <w:numFmt w:val="bullet"/>
      <w:lvlText w:val="■"/>
      <w:lvlJc w:val="left"/>
      <w:pPr>
        <w:ind w:left="4320" w:hanging="360"/>
      </w:pPr>
    </w:lvl>
    <w:lvl w:ilvl="6" w:tplc="9BFC809A">
      <w:start w:val="1"/>
      <w:numFmt w:val="bullet"/>
      <w:lvlText w:val="●"/>
      <w:lvlJc w:val="left"/>
      <w:pPr>
        <w:ind w:left="5040" w:hanging="360"/>
      </w:pPr>
    </w:lvl>
    <w:lvl w:ilvl="7" w:tplc="37F88646">
      <w:start w:val="1"/>
      <w:numFmt w:val="bullet"/>
      <w:lvlText w:val="●"/>
      <w:lvlJc w:val="left"/>
      <w:pPr>
        <w:ind w:left="5760" w:hanging="360"/>
      </w:pPr>
    </w:lvl>
    <w:lvl w:ilvl="8" w:tplc="D5B8A586">
      <w:start w:val="1"/>
      <w:numFmt w:val="bullet"/>
      <w:lvlText w:val="●"/>
      <w:lvlJc w:val="left"/>
      <w:pPr>
        <w:ind w:left="6480" w:hanging="360"/>
      </w:pPr>
    </w:lvl>
  </w:abstractNum>
  <w:num w:numId="1" w16cid:durableId="575556605">
    <w:abstractNumId w:val="1"/>
    <w:lvlOverride w:ilvl="0">
      <w:startOverride w:val="1"/>
    </w:lvlOverride>
  </w:num>
  <w:num w:numId="2" w16cid:durableId="158263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C7D"/>
    <w:rsid w:val="0008051B"/>
    <w:rsid w:val="000D75C4"/>
    <w:rsid w:val="000E449F"/>
    <w:rsid w:val="00106DF8"/>
    <w:rsid w:val="001E5EE8"/>
    <w:rsid w:val="002A09D3"/>
    <w:rsid w:val="002C22E8"/>
    <w:rsid w:val="00364091"/>
    <w:rsid w:val="003C0A06"/>
    <w:rsid w:val="00421B63"/>
    <w:rsid w:val="00445CBE"/>
    <w:rsid w:val="00450F7E"/>
    <w:rsid w:val="004836D3"/>
    <w:rsid w:val="00526FBB"/>
    <w:rsid w:val="005F2C3C"/>
    <w:rsid w:val="006016DC"/>
    <w:rsid w:val="00652C9D"/>
    <w:rsid w:val="00694426"/>
    <w:rsid w:val="006E720D"/>
    <w:rsid w:val="0074550A"/>
    <w:rsid w:val="007943BB"/>
    <w:rsid w:val="007A4D12"/>
    <w:rsid w:val="008A6A99"/>
    <w:rsid w:val="008B4BDA"/>
    <w:rsid w:val="008D5BA9"/>
    <w:rsid w:val="008E1DEB"/>
    <w:rsid w:val="008F14F9"/>
    <w:rsid w:val="00903C7D"/>
    <w:rsid w:val="009445E1"/>
    <w:rsid w:val="0098040A"/>
    <w:rsid w:val="00A13DFF"/>
    <w:rsid w:val="00A9021B"/>
    <w:rsid w:val="00B22EAA"/>
    <w:rsid w:val="00B34662"/>
    <w:rsid w:val="00B82EAB"/>
    <w:rsid w:val="00BA7326"/>
    <w:rsid w:val="00C160D0"/>
    <w:rsid w:val="00C25B90"/>
    <w:rsid w:val="00C36E7A"/>
    <w:rsid w:val="00C52B5E"/>
    <w:rsid w:val="00C90C20"/>
    <w:rsid w:val="00CB7DBF"/>
    <w:rsid w:val="00CE1BD2"/>
    <w:rsid w:val="00D01D77"/>
    <w:rsid w:val="00D06B96"/>
    <w:rsid w:val="00D47003"/>
    <w:rsid w:val="00D77929"/>
    <w:rsid w:val="00DF49F8"/>
    <w:rsid w:val="00E03D33"/>
    <w:rsid w:val="00F006D1"/>
    <w:rsid w:val="00F15780"/>
    <w:rsid w:val="00F94E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1F820"/>
  <w15:docId w15:val="{569AE639-148C-4CAD-89D0-014F1D15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8"/>
      <w:szCs w:val="28"/>
    </w:rPr>
  </w:style>
  <w:style w:type="paragraph" w:styleId="Heading3">
    <w:name w:val="heading 3"/>
    <w:uiPriority w:val="9"/>
    <w:unhideWhenUsed/>
    <w:qFormat/>
    <w:pPr>
      <w:spacing w:before="240" w:after="120"/>
      <w:outlineLvl w:val="2"/>
    </w:pPr>
    <w:rPr>
      <w:b/>
      <w:bCs/>
      <w:color w:val="000000"/>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01D77"/>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D01D77"/>
    <w:pPr>
      <w:spacing w:after="100"/>
    </w:pPr>
  </w:style>
  <w:style w:type="paragraph" w:styleId="TOC2">
    <w:name w:val="toc 2"/>
    <w:basedOn w:val="Normal"/>
    <w:next w:val="Normal"/>
    <w:autoRedefine/>
    <w:uiPriority w:val="39"/>
    <w:unhideWhenUsed/>
    <w:rsid w:val="00D01D77"/>
    <w:pPr>
      <w:spacing w:after="100"/>
      <w:ind w:left="240"/>
    </w:pPr>
  </w:style>
  <w:style w:type="paragraph" w:styleId="TOC3">
    <w:name w:val="toc 3"/>
    <w:basedOn w:val="Normal"/>
    <w:next w:val="Normal"/>
    <w:autoRedefine/>
    <w:uiPriority w:val="39"/>
    <w:unhideWhenUsed/>
    <w:rsid w:val="00D01D77"/>
    <w:pPr>
      <w:spacing w:after="100"/>
      <w:ind w:left="480"/>
    </w:pPr>
  </w:style>
  <w:style w:type="paragraph" w:styleId="NormalWeb">
    <w:name w:val="Normal (Web)"/>
    <w:basedOn w:val="Normal"/>
    <w:uiPriority w:val="99"/>
    <w:semiHidden/>
    <w:unhideWhenUsed/>
    <w:rsid w:val="00A9021B"/>
    <w:pPr>
      <w:spacing w:before="100" w:beforeAutospacing="1" w:after="100" w:afterAutospacing="1"/>
    </w:pPr>
    <w:rPr>
      <w:rFonts w:ascii="Times New Roman" w:eastAsiaTheme="minorEastAsia" w:hAnsi="Times New Roman" w:cs="Times New Roman"/>
    </w:rPr>
  </w:style>
  <w:style w:type="character" w:styleId="Strong">
    <w:name w:val="Strong"/>
    <w:basedOn w:val="DefaultParagraphFont"/>
    <w:uiPriority w:val="22"/>
    <w:qFormat/>
    <w:rsid w:val="00F94EBB"/>
    <w:rPr>
      <w:b/>
      <w:bCs/>
    </w:rPr>
  </w:style>
  <w:style w:type="paragraph" w:styleId="NoSpacing">
    <w:name w:val="No Spacing"/>
    <w:basedOn w:val="Normal"/>
    <w:uiPriority w:val="1"/>
    <w:qFormat/>
    <w:rsid w:val="00F94EBB"/>
    <w:rPr>
      <w:rFonts w:asciiTheme="minorHAnsi" w:eastAsiaTheme="minorHAnsi" w:hAnsiTheme="minorHAnsi" w:cs="Times New Roman"/>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56246">
      <w:bodyDiv w:val="1"/>
      <w:marLeft w:val="0"/>
      <w:marRight w:val="0"/>
      <w:marTop w:val="0"/>
      <w:marBottom w:val="0"/>
      <w:divBdr>
        <w:top w:val="none" w:sz="0" w:space="0" w:color="auto"/>
        <w:left w:val="none" w:sz="0" w:space="0" w:color="auto"/>
        <w:bottom w:val="none" w:sz="0" w:space="0" w:color="auto"/>
        <w:right w:val="none" w:sz="0" w:space="0" w:color="auto"/>
      </w:divBdr>
      <w:divsChild>
        <w:div w:id="1995837521">
          <w:marLeft w:val="0"/>
          <w:marRight w:val="0"/>
          <w:marTop w:val="0"/>
          <w:marBottom w:val="0"/>
          <w:divBdr>
            <w:top w:val="none" w:sz="0" w:space="0" w:color="auto"/>
            <w:left w:val="none" w:sz="0" w:space="0" w:color="auto"/>
            <w:bottom w:val="none" w:sz="0" w:space="0" w:color="auto"/>
            <w:right w:val="none" w:sz="0" w:space="0" w:color="auto"/>
          </w:divBdr>
        </w:div>
      </w:divsChild>
    </w:div>
    <w:div w:id="309138315">
      <w:bodyDiv w:val="1"/>
      <w:marLeft w:val="0"/>
      <w:marRight w:val="0"/>
      <w:marTop w:val="0"/>
      <w:marBottom w:val="0"/>
      <w:divBdr>
        <w:top w:val="none" w:sz="0" w:space="0" w:color="auto"/>
        <w:left w:val="none" w:sz="0" w:space="0" w:color="auto"/>
        <w:bottom w:val="none" w:sz="0" w:space="0" w:color="auto"/>
        <w:right w:val="none" w:sz="0" w:space="0" w:color="auto"/>
      </w:divBdr>
      <w:divsChild>
        <w:div w:id="1623031670">
          <w:marLeft w:val="0"/>
          <w:marRight w:val="0"/>
          <w:marTop w:val="0"/>
          <w:marBottom w:val="0"/>
          <w:divBdr>
            <w:top w:val="none" w:sz="0" w:space="0" w:color="auto"/>
            <w:left w:val="none" w:sz="0" w:space="0" w:color="auto"/>
            <w:bottom w:val="none" w:sz="0" w:space="0" w:color="auto"/>
            <w:right w:val="none" w:sz="0" w:space="0" w:color="auto"/>
          </w:divBdr>
        </w:div>
      </w:divsChild>
    </w:div>
    <w:div w:id="348146404">
      <w:bodyDiv w:val="1"/>
      <w:marLeft w:val="0"/>
      <w:marRight w:val="0"/>
      <w:marTop w:val="0"/>
      <w:marBottom w:val="0"/>
      <w:divBdr>
        <w:top w:val="none" w:sz="0" w:space="0" w:color="auto"/>
        <w:left w:val="none" w:sz="0" w:space="0" w:color="auto"/>
        <w:bottom w:val="none" w:sz="0" w:space="0" w:color="auto"/>
        <w:right w:val="none" w:sz="0" w:space="0" w:color="auto"/>
      </w:divBdr>
      <w:divsChild>
        <w:div w:id="1991053537">
          <w:marLeft w:val="0"/>
          <w:marRight w:val="0"/>
          <w:marTop w:val="0"/>
          <w:marBottom w:val="0"/>
          <w:divBdr>
            <w:top w:val="none" w:sz="0" w:space="0" w:color="auto"/>
            <w:left w:val="none" w:sz="0" w:space="0" w:color="auto"/>
            <w:bottom w:val="none" w:sz="0" w:space="0" w:color="auto"/>
            <w:right w:val="none" w:sz="0" w:space="0" w:color="auto"/>
          </w:divBdr>
        </w:div>
      </w:divsChild>
    </w:div>
    <w:div w:id="641155726">
      <w:bodyDiv w:val="1"/>
      <w:marLeft w:val="0"/>
      <w:marRight w:val="0"/>
      <w:marTop w:val="0"/>
      <w:marBottom w:val="0"/>
      <w:divBdr>
        <w:top w:val="none" w:sz="0" w:space="0" w:color="auto"/>
        <w:left w:val="none" w:sz="0" w:space="0" w:color="auto"/>
        <w:bottom w:val="none" w:sz="0" w:space="0" w:color="auto"/>
        <w:right w:val="none" w:sz="0" w:space="0" w:color="auto"/>
      </w:divBdr>
      <w:divsChild>
        <w:div w:id="1143305362">
          <w:marLeft w:val="0"/>
          <w:marRight w:val="0"/>
          <w:marTop w:val="0"/>
          <w:marBottom w:val="0"/>
          <w:divBdr>
            <w:top w:val="none" w:sz="0" w:space="0" w:color="auto"/>
            <w:left w:val="none" w:sz="0" w:space="0" w:color="auto"/>
            <w:bottom w:val="none" w:sz="0" w:space="0" w:color="auto"/>
            <w:right w:val="none" w:sz="0" w:space="0" w:color="auto"/>
          </w:divBdr>
        </w:div>
      </w:divsChild>
    </w:div>
    <w:div w:id="986013456">
      <w:bodyDiv w:val="1"/>
      <w:marLeft w:val="0"/>
      <w:marRight w:val="0"/>
      <w:marTop w:val="0"/>
      <w:marBottom w:val="0"/>
      <w:divBdr>
        <w:top w:val="none" w:sz="0" w:space="0" w:color="auto"/>
        <w:left w:val="none" w:sz="0" w:space="0" w:color="auto"/>
        <w:bottom w:val="none" w:sz="0" w:space="0" w:color="auto"/>
        <w:right w:val="none" w:sz="0" w:space="0" w:color="auto"/>
      </w:divBdr>
      <w:divsChild>
        <w:div w:id="1826044557">
          <w:marLeft w:val="0"/>
          <w:marRight w:val="0"/>
          <w:marTop w:val="0"/>
          <w:marBottom w:val="0"/>
          <w:divBdr>
            <w:top w:val="none" w:sz="0" w:space="0" w:color="auto"/>
            <w:left w:val="none" w:sz="0" w:space="0" w:color="auto"/>
            <w:bottom w:val="none" w:sz="0" w:space="0" w:color="auto"/>
            <w:right w:val="none" w:sz="0" w:space="0" w:color="auto"/>
          </w:divBdr>
        </w:div>
      </w:divsChild>
    </w:div>
    <w:div w:id="1166507160">
      <w:bodyDiv w:val="1"/>
      <w:marLeft w:val="0"/>
      <w:marRight w:val="0"/>
      <w:marTop w:val="0"/>
      <w:marBottom w:val="0"/>
      <w:divBdr>
        <w:top w:val="none" w:sz="0" w:space="0" w:color="auto"/>
        <w:left w:val="none" w:sz="0" w:space="0" w:color="auto"/>
        <w:bottom w:val="none" w:sz="0" w:space="0" w:color="auto"/>
        <w:right w:val="none" w:sz="0" w:space="0" w:color="auto"/>
      </w:divBdr>
      <w:divsChild>
        <w:div w:id="1397584442">
          <w:marLeft w:val="0"/>
          <w:marRight w:val="0"/>
          <w:marTop w:val="0"/>
          <w:marBottom w:val="0"/>
          <w:divBdr>
            <w:top w:val="none" w:sz="0" w:space="0" w:color="auto"/>
            <w:left w:val="none" w:sz="0" w:space="0" w:color="auto"/>
            <w:bottom w:val="none" w:sz="0" w:space="0" w:color="auto"/>
            <w:right w:val="none" w:sz="0" w:space="0" w:color="auto"/>
          </w:divBdr>
        </w:div>
      </w:divsChild>
    </w:div>
    <w:div w:id="1614896127">
      <w:bodyDiv w:val="1"/>
      <w:marLeft w:val="0"/>
      <w:marRight w:val="0"/>
      <w:marTop w:val="0"/>
      <w:marBottom w:val="0"/>
      <w:divBdr>
        <w:top w:val="none" w:sz="0" w:space="0" w:color="auto"/>
        <w:left w:val="none" w:sz="0" w:space="0" w:color="auto"/>
        <w:bottom w:val="none" w:sz="0" w:space="0" w:color="auto"/>
        <w:right w:val="none" w:sz="0" w:space="0" w:color="auto"/>
      </w:divBdr>
      <w:divsChild>
        <w:div w:id="752360412">
          <w:marLeft w:val="0"/>
          <w:marRight w:val="0"/>
          <w:marTop w:val="0"/>
          <w:marBottom w:val="0"/>
          <w:divBdr>
            <w:top w:val="none" w:sz="0" w:space="0" w:color="auto"/>
            <w:left w:val="none" w:sz="0" w:space="0" w:color="auto"/>
            <w:bottom w:val="none" w:sz="0" w:space="0" w:color="auto"/>
            <w:right w:val="none" w:sz="0" w:space="0" w:color="auto"/>
          </w:divBdr>
        </w:div>
      </w:divsChild>
    </w:div>
    <w:div w:id="1620722068">
      <w:bodyDiv w:val="1"/>
      <w:marLeft w:val="0"/>
      <w:marRight w:val="0"/>
      <w:marTop w:val="0"/>
      <w:marBottom w:val="0"/>
      <w:divBdr>
        <w:top w:val="none" w:sz="0" w:space="0" w:color="auto"/>
        <w:left w:val="none" w:sz="0" w:space="0" w:color="auto"/>
        <w:bottom w:val="none" w:sz="0" w:space="0" w:color="auto"/>
        <w:right w:val="none" w:sz="0" w:space="0" w:color="auto"/>
      </w:divBdr>
      <w:divsChild>
        <w:div w:id="867910483">
          <w:marLeft w:val="0"/>
          <w:marRight w:val="0"/>
          <w:marTop w:val="0"/>
          <w:marBottom w:val="0"/>
          <w:divBdr>
            <w:top w:val="none" w:sz="0" w:space="0" w:color="auto"/>
            <w:left w:val="none" w:sz="0" w:space="0" w:color="auto"/>
            <w:bottom w:val="none" w:sz="0" w:space="0" w:color="auto"/>
            <w:right w:val="none" w:sz="0" w:space="0" w:color="auto"/>
          </w:divBdr>
        </w:div>
      </w:divsChild>
    </w:div>
    <w:div w:id="1868791112">
      <w:bodyDiv w:val="1"/>
      <w:marLeft w:val="0"/>
      <w:marRight w:val="0"/>
      <w:marTop w:val="0"/>
      <w:marBottom w:val="0"/>
      <w:divBdr>
        <w:top w:val="none" w:sz="0" w:space="0" w:color="auto"/>
        <w:left w:val="none" w:sz="0" w:space="0" w:color="auto"/>
        <w:bottom w:val="none" w:sz="0" w:space="0" w:color="auto"/>
        <w:right w:val="none" w:sz="0" w:space="0" w:color="auto"/>
      </w:divBdr>
      <w:divsChild>
        <w:div w:id="2572567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34BAEE-E154-46DF-8E1C-F2B63C2919F1}">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751AC-15F1-43F7-891D-6743CA016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55</Pages>
  <Words>14149</Words>
  <Characters>106401</Characters>
  <Application>Microsoft Office Word</Application>
  <DocSecurity>0</DocSecurity>
  <Lines>1934</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Moore, Liam</cp:lastModifiedBy>
  <cp:revision>26</cp:revision>
  <dcterms:created xsi:type="dcterms:W3CDTF">2026-04-09T15:10:00Z</dcterms:created>
  <dcterms:modified xsi:type="dcterms:W3CDTF">2026-04-10T12:27:00Z</dcterms:modified>
</cp:coreProperties>
</file>