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29539C" w:rsidRPr="0029539C">
        <w:rPr>
          <w:b/>
          <w:bCs/>
        </w:rPr>
        <w:t>Project Management</w:t>
      </w:r>
      <w:r w:rsidR="003F0C25">
        <w:rPr>
          <w:b/>
          <w:bCs/>
        </w:rPr>
        <w:t xml:space="preserve"> </w:t>
      </w:r>
      <w:r w:rsidR="00F66D0B">
        <w:rPr>
          <w:b/>
          <w:bCs/>
        </w:rPr>
        <w:t>Legal</w:t>
      </w:r>
      <w:r>
        <w:rPr>
          <w:b/>
          <w:bCs/>
        </w:rPr>
        <w:t xml:space="preserve">” </w:t>
      </w:r>
    </w:p>
    <w:p w:rsidR="00795BA9" w:rsidRPr="00635577" w:rsidRDefault="00795BA9" w:rsidP="00795BA9">
      <w:pPr>
        <w:rPr>
          <w:b/>
          <w:bCs/>
        </w:rPr>
      </w:pPr>
    </w:p>
    <w:p w:rsidR="006F2F8D" w:rsidRDefault="00795BA9">
      <w:pPr>
        <w:rPr>
          <w:b/>
          <w:bCs/>
          <w:lang w:val="fr-FR"/>
        </w:rPr>
      </w:pPr>
      <w:r w:rsidRPr="00926E94">
        <w:rPr>
          <w:b/>
          <w:bCs/>
          <w:lang w:val="fr-FR"/>
        </w:rPr>
        <w:t>Type</w:t>
      </w:r>
    </w:p>
    <w:p w:rsidR="00537241" w:rsidRPr="002F11FA" w:rsidRDefault="00537241">
      <w:pPr>
        <w:rPr>
          <w:bCs/>
          <w:lang w:val="fr-FR"/>
        </w:rPr>
      </w:pPr>
      <w:r w:rsidRPr="002F11FA">
        <w:rPr>
          <w:bCs/>
          <w:lang w:val="fr-FR"/>
        </w:rPr>
        <w:t>Article</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29539C">
      <w:pPr>
        <w:rPr>
          <w:lang w:val="fr-FR"/>
        </w:rPr>
      </w:pPr>
      <w:r>
        <w:rPr>
          <w:lang w:val="fr-FR"/>
        </w:rPr>
        <w:t xml:space="preserve">Project Managment </w:t>
      </w:r>
      <w:r w:rsidR="00F66D0B">
        <w:rPr>
          <w:lang w:val="fr-FR"/>
        </w:rPr>
        <w:t>– Legal</w:t>
      </w:r>
    </w:p>
    <w:p w:rsidR="00FA370F" w:rsidRDefault="00FA370F">
      <w:pPr>
        <w:rPr>
          <w:lang w:val="fr-FR"/>
        </w:rPr>
      </w:pPr>
    </w:p>
    <w:p w:rsidR="009959C0" w:rsidRDefault="009959C0">
      <w:pPr>
        <w:rPr>
          <w:b/>
          <w:bCs/>
          <w:lang w:val="fr-FR"/>
        </w:rPr>
      </w:pPr>
      <w:r w:rsidRPr="009959C0">
        <w:rPr>
          <w:b/>
          <w:bCs/>
          <w:lang w:val="fr-FR"/>
        </w:rPr>
        <w:t>Notes</w:t>
      </w: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4C46F3" w:rsidRDefault="004C46F3" w:rsidP="00CB52F2">
      <w:pPr>
        <w:rPr>
          <w:i/>
          <w:iCs/>
          <w:sz w:val="20"/>
          <w:szCs w:val="20"/>
        </w:rPr>
      </w:pPr>
    </w:p>
    <w:p w:rsidR="003929CE" w:rsidRDefault="003929CE" w:rsidP="00CB52F2">
      <w:pPr>
        <w:rPr>
          <w:i/>
          <w:iCs/>
          <w:sz w:val="20"/>
          <w:szCs w:val="20"/>
        </w:rPr>
      </w:pPr>
    </w:p>
    <w:p w:rsidR="003929CE" w:rsidRDefault="003929CE" w:rsidP="00CB52F2">
      <w:pPr>
        <w:rPr>
          <w:i/>
          <w:iCs/>
          <w:sz w:val="20"/>
          <w:szCs w:val="20"/>
        </w:rPr>
      </w:pPr>
    </w:p>
    <w:p w:rsidR="003929CE" w:rsidRPr="00F02D9F" w:rsidRDefault="003929CE" w:rsidP="00CB52F2">
      <w:pPr>
        <w:rPr>
          <w:i/>
          <w:iCs/>
          <w:sz w:val="20"/>
          <w:szCs w:val="20"/>
        </w:rPr>
      </w:pPr>
    </w:p>
    <w:p w:rsidR="00635577" w:rsidRDefault="00635577">
      <w:pPr>
        <w:rPr>
          <w:b/>
          <w:bCs/>
        </w:rPr>
      </w:pPr>
      <w:r w:rsidRPr="00635577">
        <w:rPr>
          <w:b/>
          <w:bCs/>
        </w:rPr>
        <w:t>Summary</w:t>
      </w:r>
      <w:r w:rsidR="00AC0C8B">
        <w:rPr>
          <w:b/>
          <w:bCs/>
        </w:rPr>
        <w:t xml:space="preserve"> – </w:t>
      </w:r>
      <w:r w:rsidR="003929CE">
        <w:rPr>
          <w:b/>
          <w:bCs/>
        </w:rPr>
        <w:t>Tools</w:t>
      </w:r>
    </w:p>
    <w:p w:rsidR="00AC0C8B" w:rsidRPr="00F738B0" w:rsidRDefault="00DF633A" w:rsidP="00DF633A">
      <w:pPr>
        <w:autoSpaceDE w:val="0"/>
        <w:autoSpaceDN w:val="0"/>
        <w:adjustRightInd w:val="0"/>
        <w:spacing w:after="0" w:line="240" w:lineRule="auto"/>
      </w:pPr>
      <w:r w:rsidRPr="00170F36">
        <w:rPr>
          <w:rFonts w:ascii="Segoe UI" w:hAnsi="Segoe UI" w:cs="Segoe UI"/>
          <w:sz w:val="18"/>
          <w:szCs w:val="18"/>
          <w:lang w:val="en-US"/>
        </w:rPr>
        <w:t>Provides most of laws surrounding technology and a small but detailed extract on app development. “</w:t>
      </w:r>
      <w:r w:rsidRPr="00170F36">
        <w:rPr>
          <w:rFonts w:ascii="Segoe UI" w:hAnsi="Segoe UI" w:cs="Segoe UI"/>
          <w:sz w:val="18"/>
          <w:szCs w:val="18"/>
        </w:rPr>
        <w:t>Vendors, except for devices running Android software, have made unauthorized copying of apps difficult by requiring that all packaged software be acquired through a single authorized store”. Meaning the code is protected from having illegal copies as the store protects its integrity. Copyright protects the intellectual property of an individual not the concept which would be protected by a patent. Name is not protected by copyright however it may be registered as a trademark</w:t>
      </w:r>
      <w:bookmarkStart w:id="0" w:name="_GoBack"/>
      <w:bookmarkEnd w:id="0"/>
      <w:r w:rsidRPr="00170F36">
        <w:rPr>
          <w:rFonts w:ascii="Segoe UI" w:hAnsi="Segoe UI" w:cs="Segoe UI"/>
          <w:sz w:val="18"/>
          <w:szCs w:val="18"/>
        </w:rPr>
        <w:t xml:space="preserve">. </w:t>
      </w:r>
      <w:r>
        <w:rPr>
          <w:rFonts w:ascii="Segoe UI" w:hAnsi="Segoe UI" w:cs="Segoe UI"/>
          <w:sz w:val="18"/>
          <w:szCs w:val="18"/>
        </w:rPr>
        <w:t xml:space="preserve">[20] </w:t>
      </w:r>
      <w:r w:rsidRPr="00170F36">
        <w:rPr>
          <w:rFonts w:ascii="Segoe UI" w:hAnsi="Segoe UI" w:cs="Segoe UI"/>
          <w:sz w:val="18"/>
          <w:szCs w:val="18"/>
        </w:rPr>
        <w:t>Data Protection Act is in place to ensure recording information is handled, stored and used appropriately. As speech recognition is to be implemented it must be ensured that no data is to be stored without the user agreeing to the terms and conditions. This includes companies that are used within the process i.e. Google. [</w:t>
      </w:r>
      <w:r>
        <w:rPr>
          <w:rFonts w:ascii="Segoe UI" w:hAnsi="Segoe UI" w:cs="Segoe UI"/>
          <w:sz w:val="18"/>
          <w:szCs w:val="18"/>
        </w:rPr>
        <w:t>21</w:t>
      </w:r>
      <w:r w:rsidRPr="00170F36">
        <w:rPr>
          <w:rFonts w:ascii="Segoe UI" w:hAnsi="Segoe UI" w:cs="Segoe UI"/>
          <w:sz w:val="18"/>
          <w:szCs w:val="18"/>
        </w:rPr>
        <w:t>] GDPR is a new emerging law which builds upon DPA, regulating stored data and enforcing companies to dispose of data that isn’t required for their processes. It also protects data on a broader scale that wasn’t included in DPA such as IP Addresses.</w:t>
      </w:r>
    </w:p>
    <w:sectPr w:rsidR="00AC0C8B"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54B3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29539C"/>
    <w:rsid w:val="002F11FA"/>
    <w:rsid w:val="003344EA"/>
    <w:rsid w:val="00367000"/>
    <w:rsid w:val="00376F0C"/>
    <w:rsid w:val="003929CE"/>
    <w:rsid w:val="00396C01"/>
    <w:rsid w:val="003B5F1E"/>
    <w:rsid w:val="003E09C0"/>
    <w:rsid w:val="003E4DF9"/>
    <w:rsid w:val="003E5CBE"/>
    <w:rsid w:val="003E72AB"/>
    <w:rsid w:val="003F0C25"/>
    <w:rsid w:val="00420982"/>
    <w:rsid w:val="00476C3D"/>
    <w:rsid w:val="004B445C"/>
    <w:rsid w:val="004C46F3"/>
    <w:rsid w:val="004D2D3A"/>
    <w:rsid w:val="00515273"/>
    <w:rsid w:val="005273EC"/>
    <w:rsid w:val="00537241"/>
    <w:rsid w:val="00547FC2"/>
    <w:rsid w:val="00563FE1"/>
    <w:rsid w:val="00583A49"/>
    <w:rsid w:val="0059458A"/>
    <w:rsid w:val="005C6DDC"/>
    <w:rsid w:val="005D04A0"/>
    <w:rsid w:val="005F443E"/>
    <w:rsid w:val="00635577"/>
    <w:rsid w:val="00676AC6"/>
    <w:rsid w:val="006A1166"/>
    <w:rsid w:val="006B1D65"/>
    <w:rsid w:val="006B432A"/>
    <w:rsid w:val="006D100E"/>
    <w:rsid w:val="006F2F8D"/>
    <w:rsid w:val="00722337"/>
    <w:rsid w:val="0073227C"/>
    <w:rsid w:val="00760AEE"/>
    <w:rsid w:val="00762BE3"/>
    <w:rsid w:val="00784884"/>
    <w:rsid w:val="00790448"/>
    <w:rsid w:val="00795BA9"/>
    <w:rsid w:val="007A604B"/>
    <w:rsid w:val="008153F8"/>
    <w:rsid w:val="00857E44"/>
    <w:rsid w:val="00867704"/>
    <w:rsid w:val="008A4EA5"/>
    <w:rsid w:val="008B57C7"/>
    <w:rsid w:val="008D4E4E"/>
    <w:rsid w:val="0090230B"/>
    <w:rsid w:val="009046B4"/>
    <w:rsid w:val="00922166"/>
    <w:rsid w:val="00926E94"/>
    <w:rsid w:val="0094573B"/>
    <w:rsid w:val="009959C0"/>
    <w:rsid w:val="009A6DE8"/>
    <w:rsid w:val="009C7F3A"/>
    <w:rsid w:val="00A14796"/>
    <w:rsid w:val="00A23885"/>
    <w:rsid w:val="00A44A8D"/>
    <w:rsid w:val="00A56896"/>
    <w:rsid w:val="00A879EC"/>
    <w:rsid w:val="00A90421"/>
    <w:rsid w:val="00AC0C8B"/>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DF633A"/>
    <w:rsid w:val="00E215BB"/>
    <w:rsid w:val="00E44224"/>
    <w:rsid w:val="00E554C4"/>
    <w:rsid w:val="00EB46F7"/>
    <w:rsid w:val="00ED701C"/>
    <w:rsid w:val="00EE758D"/>
    <w:rsid w:val="00F02D9F"/>
    <w:rsid w:val="00F25568"/>
    <w:rsid w:val="00F66D0B"/>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4</cp:revision>
  <dcterms:created xsi:type="dcterms:W3CDTF">2018-04-17T19:06:00Z</dcterms:created>
  <dcterms:modified xsi:type="dcterms:W3CDTF">2018-04-17T19:07:00Z</dcterms:modified>
</cp:coreProperties>
</file>