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4040"/>
        <w:jc w:val="left"/>
        <w:tblLayout w:type="fixed"/>
        <w:tblLook w:firstColumn="1" w:firstRow="1" w:lastColumn="0" w:lastRow="0" w:noHBand="0" w:noVBand="1" w:val="04A0"/>
      </w:tblPr>
      <w:tblGrid>
        <w:gridCol w:w="14040"/>
      </w:tblGrid>
      <w:tr>
        <w:tc>
          <w:tcPr>
            <w:tcW w:type="dxa" w:w="14040"/>
            <w:vAlign w:val="center"/>
            <w:shd w:val="clear" w:color="auto" w:fill="1B6B3A"/>
            <w:tcMar>
              <w:top w:w="300" w:type="dxa"/>
              <w:bottom w:w="300" w:type="dxa"/>
              <w:left w:w="400" w:type="dxa"/>
              <w:right w:w="400" w:type="dxa"/>
            </w:tcMar>
            <w:tcBorders>
              <w:top w:val="single" w:sz="4" w:color="1B6B3A"/>
              <w:left w:val="single" w:sz="4" w:color="1B6B3A"/>
              <w:bottom w:val="single" w:sz="4" w:color="1B6B3A"/>
              <w:right w:val="single" w:sz="4" w:color="1B6B3A"/>
            </w:tcBorders>
          </w:tcPr>
          <w:p>
            <w:pPr>
              <w:spacing w:before="0" w:after="0" w:line="276" w:lineRule="auto"/>
              <w:jc w:val="left"/>
            </w:pPr>
            <w:r/>
            <w:r>
              <w:rPr>
                <w:rFonts w:ascii="Calibri" w:hAnsi="Calibri" w:cs="Calibri" w:eastAsia="Calibri"/>
                <w:b/>
                <w:color w:val="FFFFFF"/>
                <w:sz w:val="144"/>
              </w:rPr>
              <w:t>SACAR</w:t>
            </w:r>
          </w:p>
        </w:tc>
      </w:tr>
      <w:tr>
        <w:tc>
          <w:tcPr>
            <w:tcW w:type="dxa" w:w="14040"/>
            <w:vAlign w:val="center"/>
            <w:shd w:val="clear" w:color="auto" w:fill="4A9B6F"/>
            <w:tcMar>
              <w:top w:w="140" w:type="dxa"/>
              <w:bottom w:w="140" w:type="dxa"/>
              <w:left w:w="400" w:type="dxa"/>
              <w:right w:w="400" w:type="dxa"/>
            </w:tcMar>
            <w:tcBorders>
              <w:top w:val="single" w:sz="4" w:color="4A9B6F"/>
              <w:left w:val="single" w:sz="4" w:color="4A9B6F"/>
              <w:bottom w:val="single" w:sz="4" w:color="4A9B6F"/>
              <w:right w:val="single" w:sz="4" w:color="4A9B6F"/>
            </w:tcBorders>
          </w:tcPr>
          <w:p>
            <w:pPr>
              <w:spacing w:before="0" w:after="0" w:line="276" w:lineRule="auto"/>
              <w:jc w:val="left"/>
            </w:pPr>
            <w:r/>
            <w:r>
              <w:rPr>
                <w:rFonts w:ascii="Calibri" w:hAnsi="Calibri" w:cs="Calibri" w:eastAsia="Calibri"/>
                <w:b/>
                <w:color w:val="FFFFFF"/>
                <w:sz w:val="44"/>
              </w:rPr>
              <w:t>One verb, dozens of uses  ·  literal, everyday and street slang</w:t>
            </w:r>
          </w:p>
        </w:tc>
      </w:tr>
    </w:tbl>
    <w:p>
      <w:pPr>
        <w:spacing w:before="0" w:after="160"/>
      </w:pPr>
    </w:p>
    <w:p>
      <w:pPr>
        <w:spacing w:before="0" w:after="40"/>
      </w:pPr>
    </w:p>
    <w:p>
      <w:pPr>
        <w:spacing w:before="80" w:after="80"/>
      </w:pPr>
      <w:r>
        <w:rPr>
          <w:rFonts w:ascii="Calibri" w:hAnsi="Calibri" w:cs="Calibri" w:eastAsia="Calibri"/>
          <w:b/>
          <w:color w:val="4A9B6F"/>
          <w:sz w:val="44"/>
        </w:rPr>
        <w:t xml:space="preserve">01  </w:t>
      </w:r>
      <w:r>
        <w:rPr>
          <w:rFonts w:ascii="Calibri" w:hAnsi="Calibri" w:cs="Calibri" w:eastAsia="Calibri"/>
          <w:b/>
          <w:color w:val="1B6B3A"/>
          <w:sz w:val="44"/>
        </w:rPr>
        <w:t>Introduction</w:t>
      </w:r>
    </w:p>
    <w:tbl>
      <w:tblPr>
        <w:tblW w:type="dxa" w:w="14040"/>
        <w:tblLayout w:type="fixed"/>
        <w:tblLook w:firstColumn="1" w:firstRow="1" w:lastColumn="0" w:lastRow="0" w:noHBand="0" w:noVBand="1" w:val="04A0"/>
      </w:tblPr>
      <w:tblGrid>
        <w:gridCol w:w="14040"/>
      </w:tblGrid>
      <w:tr>
        <w:tc>
          <w:tcPr>
            <w:tcW w:type="dxa" w:w="14040"/>
            <w:shd w:val="clear" w:color="auto" w:fill="DCF0E3"/>
            <w:tcMar>
              <w:top w:w="220" w:type="dxa"/>
              <w:bottom w:w="220" w:type="dxa"/>
              <w:left w:w="300" w:type="dxa"/>
              <w:right w:w="300" w:type="dxa"/>
            </w:tcMar>
            <w:tcBorders>
              <w:top w:val="single" w:sz="8" w:color="4A9B6F"/>
              <w:left w:val="single" w:sz="8" w:color="4A9B6F"/>
              <w:bottom w:val="single" w:sz="8" w:color="4A9B6F"/>
              <w:right w:val="single" w:sz="8" w:color="4A9B6F"/>
            </w:tcBorders>
          </w:tcPr>
          <w:p>
            <w:pPr>
              <w:spacing w:before="0" w:after="120" w:line="288" w:lineRule="auto"/>
            </w:pPr>
            <w:r/>
            <w:r>
              <w:rPr>
                <w:rFonts w:ascii="Calibri" w:hAnsi="Calibri" w:cs="Calibri" w:eastAsia="Calibri"/>
                <w:b/>
                <w:color w:val="1B6B3A"/>
                <w:sz w:val="42"/>
              </w:rPr>
              <w:t xml:space="preserve">Core idea:  </w:t>
            </w:r>
            <w:r>
              <w:rPr>
                <w:rFonts w:ascii="Calibri" w:hAnsi="Calibri" w:cs="Calibri" w:eastAsia="Calibri"/>
                <w:b w:val="0"/>
                <w:color w:val="1A2940"/>
                <w:sz w:val="42"/>
              </w:rPr>
              <w:t>sacar = to take something out, to extract, to pull. From this single image come dozens of meanings: taking photos, taking out the bin, getting a passport, getting good grades, asking someone to dance, even pissing someone off.</w:t>
            </w:r>
          </w:p>
          <w:p>
            <w:pPr>
              <w:spacing w:before="0" w:after="120" w:line="288" w:lineRule="auto"/>
            </w:pPr>
            <w:r>
              <w:rPr>
                <w:rFonts w:ascii="Calibri" w:hAnsi="Calibri" w:cs="Calibri" w:eastAsia="Calibri"/>
                <w:b/>
                <w:color w:val="1B6B3A"/>
                <w:sz w:val="42"/>
              </w:rPr>
              <w:t xml:space="preserve">Why it matters:  </w:t>
            </w:r>
            <w:r>
              <w:rPr>
                <w:rFonts w:ascii="Calibri" w:hAnsi="Calibri" w:cs="Calibri" w:eastAsia="Calibri"/>
                <w:b w:val="0"/>
                <w:color w:val="1A2940"/>
                <w:sz w:val="42"/>
              </w:rPr>
              <w:t>sacar is one of the top 30 verbs in spoken Spanish. You will hear it constantly in shops, bars, family chat and on the street. Master it and you double how natural you sound.</w:t>
            </w:r>
          </w:p>
          <w:p>
            <w:pPr>
              <w:spacing w:before="0" w:after="120" w:line="288" w:lineRule="auto"/>
            </w:pPr>
            <w:r>
              <w:rPr>
                <w:rFonts w:ascii="Calibri" w:hAnsi="Calibri" w:cs="Calibri" w:eastAsia="Calibri"/>
                <w:b/>
                <w:color w:val="1B6B3A"/>
                <w:sz w:val="42"/>
              </w:rPr>
              <w:t xml:space="preserve">Spelling quirk:  </w:t>
            </w:r>
            <w:r>
              <w:rPr>
                <w:rFonts w:ascii="Calibri" w:hAnsi="Calibri" w:cs="Calibri" w:eastAsia="Calibri"/>
                <w:b w:val="0"/>
                <w:color w:val="1A2940"/>
                <w:sz w:val="42"/>
              </w:rPr>
              <w:t>the c becomes qu before e to keep the hard k sound. So yo saqué (preterite), que yo saque (subjunctive), saquemos, saquen. Never sace.</w:t>
            </w:r>
          </w:p>
          <w:p>
            <w:pPr>
              <w:spacing w:before="0" w:after="0" w:line="288" w:lineRule="auto"/>
            </w:pPr>
            <w:r>
              <w:rPr>
                <w:rFonts w:ascii="Calibri" w:hAnsi="Calibri" w:cs="Calibri" w:eastAsia="Calibri"/>
                <w:b/>
                <w:color w:val="1B6B3A"/>
                <w:sz w:val="42"/>
              </w:rPr>
              <w:t xml:space="preserve">Slang focus:  </w:t>
            </w:r>
            <w:r>
              <w:rPr>
                <w:rFonts w:ascii="Calibri" w:hAnsi="Calibri" w:cs="Calibri" w:eastAsia="Calibri"/>
                <w:b w:val="0"/>
                <w:color w:val="1A2940"/>
                <w:sz w:val="42"/>
              </w:rPr>
              <w:t>sections 06 and 07 cover informal Spain usage. These are not in textbooks but you hear them every day in Valencia, Madrid and across Spain.</w:t>
            </w:r>
          </w:p>
        </w:tc>
      </w:tr>
    </w:tbl>
    <w:p>
      <w:pPr>
        <w:spacing w:before="0" w:after="120"/>
      </w:pPr>
    </w:p>
    <w:p>
      <w:pPr>
        <w:spacing w:before="0" w:after="40"/>
      </w:pPr>
    </w:p>
    <w:p>
      <w:pPr>
        <w:spacing w:before="80" w:after="80"/>
      </w:pPr>
      <w:r>
        <w:rPr>
          <w:rFonts w:ascii="Calibri" w:hAnsi="Calibri" w:cs="Calibri" w:eastAsia="Calibri"/>
          <w:b/>
          <w:color w:val="4A9B6F"/>
          <w:sz w:val="44"/>
        </w:rPr>
        <w:t xml:space="preserve">02  </w:t>
      </w:r>
      <w:r>
        <w:rPr>
          <w:rFonts w:ascii="Calibri" w:hAnsi="Calibri" w:cs="Calibri" w:eastAsia="Calibri"/>
          <w:b/>
          <w:color w:val="1B6B3A"/>
          <w:sz w:val="44"/>
        </w:rPr>
        <w:t>Core literal meanings</w:t>
      </w:r>
    </w:p>
    <w:tbl>
      <w:tblPr>
        <w:tblW w:type="dxa" w:w="14040"/>
        <w:jc w:val="left"/>
        <w:tblLayout w:type="fixed"/>
        <w:tblLook w:firstColumn="1" w:firstRow="1" w:lastColumn="0" w:lastRow="0" w:noHBand="0" w:noVBand="1" w:val="04A0"/>
      </w:tblPr>
      <w:tblGrid>
        <w:gridCol w:w="2800"/>
        <w:gridCol w:w="3800"/>
        <w:gridCol w:w="3600"/>
        <w:gridCol w:w="3840"/>
      </w:tblGrid>
      <w:tr>
        <w:tc>
          <w:tcPr>
            <w:tcW w:type="dxa" w:w="28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Meaning</w:t>
            </w:r>
          </w:p>
        </w:tc>
        <w:tc>
          <w:tcPr>
            <w:tcW w:type="dxa" w:w="38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Example</w:t>
            </w:r>
          </w:p>
        </w:tc>
        <w:tc>
          <w:tcPr>
            <w:tcW w:type="dxa" w:w="36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Natural English</w:t>
            </w:r>
          </w:p>
        </w:tc>
        <w:tc>
          <w:tcPr>
            <w:tcW w:type="dxa" w:w="384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Notes</w:t>
            </w:r>
          </w:p>
        </w:tc>
      </w:tr>
      <w:tr>
        <w:tc>
          <w:tcPr>
            <w:tcW w:type="dxa" w:w="28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take out / remove</w:t>
            </w:r>
          </w:p>
        </w:tc>
        <w:tc>
          <w:tcPr>
            <w:tcW w:type="dxa" w:w="38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 la basura, por favor.</w:t>
            </w:r>
          </w:p>
        </w:tc>
        <w:tc>
          <w:tcPr>
            <w:tcW w:type="dxa" w:w="36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Take the rubbish out, please.</w:t>
            </w:r>
          </w:p>
        </w:tc>
        <w:tc>
          <w:tcPr>
            <w:tcW w:type="dxa" w:w="38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Physical removal from a place. Most literal use.</w:t>
            </w:r>
          </w:p>
        </w:tc>
      </w:tr>
      <w:tr>
        <w:tc>
          <w:tcPr>
            <w:tcW w:type="dxa" w:w="28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take out (from pocket, bag)</w:t>
            </w:r>
          </w:p>
        </w:tc>
        <w:tc>
          <w:tcPr>
            <w:tcW w:type="dxa" w:w="38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Sacó el móvil del bolsillo.</w:t>
            </w:r>
          </w:p>
        </w:tc>
        <w:tc>
          <w:tcPr>
            <w:tcW w:type="dxa" w:w="36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He pulled his phone out of his pocket.</w:t>
            </w:r>
          </w:p>
        </w:tc>
        <w:tc>
          <w:tcPr>
            <w:tcW w:type="dxa" w:w="38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Pair with de + place.</w:t>
            </w:r>
          </w:p>
        </w:tc>
      </w:tr>
      <w:tr>
        <w:tc>
          <w:tcPr>
            <w:tcW w:type="dxa" w:w="28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extract</w:t>
            </w:r>
          </w:p>
        </w:tc>
        <w:tc>
          <w:tcPr>
            <w:tcW w:type="dxa" w:w="38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Me sacaron una muela.</w:t>
            </w:r>
          </w:p>
        </w:tc>
        <w:tc>
          <w:tcPr>
            <w:tcW w:type="dxa" w:w="36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They pulled one of my teeth out.</w:t>
            </w:r>
          </w:p>
        </w:tc>
        <w:tc>
          <w:tcPr>
            <w:tcW w:type="dxa" w:w="38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Dental, surgical, mining contexts.</w:t>
            </w:r>
          </w:p>
        </w:tc>
      </w:tr>
      <w:tr>
        <w:tc>
          <w:tcPr>
            <w:tcW w:type="dxa" w:w="28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withdraw (money)</w:t>
            </w:r>
          </w:p>
        </w:tc>
        <w:tc>
          <w:tcPr>
            <w:tcW w:type="dxa" w:w="38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Voy al cajero a sacar veinte euros.</w:t>
            </w:r>
          </w:p>
        </w:tc>
        <w:tc>
          <w:tcPr>
            <w:tcW w:type="dxa" w:w="36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I'm off to the cash machine for twenty euros.</w:t>
            </w:r>
          </w:p>
        </w:tc>
        <w:tc>
          <w:tcPr>
            <w:tcW w:type="dxa" w:w="38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Standard for cash withdrawals.</w:t>
            </w:r>
          </w:p>
        </w:tc>
      </w:tr>
      <w:tr>
        <w:tc>
          <w:tcPr>
            <w:tcW w:type="dxa" w:w="28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take (a photo)</w:t>
            </w:r>
          </w:p>
        </w:tc>
        <w:tc>
          <w:tcPr>
            <w:tcW w:type="dxa" w:w="38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¿Me sacas una foto?</w:t>
            </w:r>
          </w:p>
        </w:tc>
        <w:tc>
          <w:tcPr>
            <w:tcW w:type="dxa" w:w="36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Can you take a photo of me?</w:t>
            </w:r>
          </w:p>
        </w:tc>
        <w:tc>
          <w:tcPr>
            <w:tcW w:type="dxa" w:w="38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Spain uses sacar fotos. Latin America often says tomar fotos.</w:t>
            </w:r>
          </w:p>
        </w:tc>
      </w:tr>
      <w:tr>
        <w:tc>
          <w:tcPr>
            <w:tcW w:type="dxa" w:w="28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release / put out (product)</w:t>
            </w:r>
          </w:p>
        </w:tc>
        <w:tc>
          <w:tcPr>
            <w:tcW w:type="dxa" w:w="38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Han sacado un disco nuevo.</w:t>
            </w:r>
          </w:p>
        </w:tc>
        <w:tc>
          <w:tcPr>
            <w:tcW w:type="dxa" w:w="36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They've put out a new album.</w:t>
            </w:r>
          </w:p>
        </w:tc>
        <w:tc>
          <w:tcPr>
            <w:tcW w:type="dxa" w:w="38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Bands releasing music, brands launching products.</w:t>
            </w:r>
          </w:p>
        </w:tc>
      </w:tr>
    </w:tbl>
    <w:p>
      <w:pPr>
        <w:spacing w:before="0" w:after="80"/>
      </w:pPr>
    </w:p>
    <w:p>
      <w:pPr>
        <w:spacing w:before="0" w:after="40"/>
      </w:pPr>
    </w:p>
    <w:p>
      <w:pPr>
        <w:spacing w:before="80" w:after="80"/>
      </w:pPr>
      <w:r>
        <w:rPr>
          <w:rFonts w:ascii="Calibri" w:hAnsi="Calibri" w:cs="Calibri" w:eastAsia="Calibri"/>
          <w:b/>
          <w:color w:val="4A9B6F"/>
          <w:sz w:val="44"/>
        </w:rPr>
        <w:t xml:space="preserve">03  </w:t>
      </w:r>
      <w:r>
        <w:rPr>
          <w:rFonts w:ascii="Calibri" w:hAnsi="Calibri" w:cs="Calibri" w:eastAsia="Calibri"/>
          <w:b/>
          <w:color w:val="1B6B3A"/>
          <w:sz w:val="44"/>
        </w:rPr>
        <w:t>Conjugation  ·  key tenses with the c → qu shift</w:t>
      </w:r>
    </w:p>
    <w:tbl>
      <w:tblPr>
        <w:tblW w:type="dxa" w:w="14040"/>
        <w:jc w:val="left"/>
        <w:tblLayout w:type="fixed"/>
        <w:tblLook w:firstColumn="1" w:firstRow="1" w:lastColumn="0" w:lastRow="0" w:noHBand="0" w:noVBand="1" w:val="04A0"/>
      </w:tblPr>
      <w:tblGrid>
        <w:gridCol w:w="2000"/>
        <w:gridCol w:w="2200"/>
        <w:gridCol w:w="2400"/>
        <w:gridCol w:w="2400"/>
        <w:gridCol w:w="2400"/>
        <w:gridCol w:w="2640"/>
      </w:tblGrid>
      <w:tr>
        <w:tc>
          <w:tcPr>
            <w:tcW w:type="dxa" w:w="20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Person</w:t>
            </w:r>
          </w:p>
        </w:tc>
        <w:tc>
          <w:tcPr>
            <w:tcW w:type="dxa" w:w="22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Present</w:t>
            </w:r>
          </w:p>
        </w:tc>
        <w:tc>
          <w:tcPr>
            <w:tcW w:type="dxa" w:w="24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Preterite</w:t>
            </w:r>
          </w:p>
        </w:tc>
        <w:tc>
          <w:tcPr>
            <w:tcW w:type="dxa" w:w="24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Imperfect</w:t>
            </w:r>
          </w:p>
        </w:tc>
        <w:tc>
          <w:tcPr>
            <w:tcW w:type="dxa" w:w="24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Pres. Subj.</w:t>
            </w:r>
          </w:p>
        </w:tc>
        <w:tc>
          <w:tcPr>
            <w:tcW w:type="dxa" w:w="264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Imperative (tú / vosotros)</w:t>
            </w:r>
          </w:p>
        </w:tc>
      </w:tr>
      <w:tr>
        <w:tc>
          <w:tcPr>
            <w:tcW w:type="dxa" w:w="2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yo</w:t>
            </w:r>
          </w:p>
        </w:tc>
        <w:tc>
          <w:tcPr>
            <w:tcW w:type="dxa" w:w="22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saco</w:t>
            </w:r>
          </w:p>
        </w:tc>
        <w:tc>
          <w:tcPr>
            <w:tcW w:type="dxa" w:w="2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saqué</w:t>
            </w:r>
          </w:p>
        </w:tc>
        <w:tc>
          <w:tcPr>
            <w:tcW w:type="dxa" w:w="2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sacaba</w:t>
            </w:r>
          </w:p>
        </w:tc>
        <w:tc>
          <w:tcPr>
            <w:tcW w:type="dxa" w:w="2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saque</w:t>
            </w:r>
          </w:p>
        </w:tc>
        <w:tc>
          <w:tcPr>
            <w:tcW w:type="dxa" w:w="26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w:t>
            </w:r>
          </w:p>
        </w:tc>
      </w:tr>
      <w:tr>
        <w:tc>
          <w:tcPr>
            <w:tcW w:type="dxa" w:w="2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tú</w:t>
            </w:r>
          </w:p>
        </w:tc>
        <w:tc>
          <w:tcPr>
            <w:tcW w:type="dxa" w:w="22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sacas</w:t>
            </w:r>
          </w:p>
        </w:tc>
        <w:tc>
          <w:tcPr>
            <w:tcW w:type="dxa" w:w="24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sacaste</w:t>
            </w:r>
          </w:p>
        </w:tc>
        <w:tc>
          <w:tcPr>
            <w:tcW w:type="dxa" w:w="24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sacabas</w:t>
            </w:r>
          </w:p>
        </w:tc>
        <w:tc>
          <w:tcPr>
            <w:tcW w:type="dxa" w:w="24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saques</w:t>
            </w:r>
          </w:p>
        </w:tc>
        <w:tc>
          <w:tcPr>
            <w:tcW w:type="dxa" w:w="26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 / no saques</w:t>
            </w:r>
          </w:p>
        </w:tc>
      </w:tr>
      <w:tr>
        <w:tc>
          <w:tcPr>
            <w:tcW w:type="dxa" w:w="2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él / ella</w:t>
            </w:r>
          </w:p>
        </w:tc>
        <w:tc>
          <w:tcPr>
            <w:tcW w:type="dxa" w:w="22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w:t>
            </w:r>
          </w:p>
        </w:tc>
        <w:tc>
          <w:tcPr>
            <w:tcW w:type="dxa" w:w="2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sacó</w:t>
            </w:r>
          </w:p>
        </w:tc>
        <w:tc>
          <w:tcPr>
            <w:tcW w:type="dxa" w:w="2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sacaba</w:t>
            </w:r>
          </w:p>
        </w:tc>
        <w:tc>
          <w:tcPr>
            <w:tcW w:type="dxa" w:w="2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saque</w:t>
            </w:r>
          </w:p>
        </w:tc>
        <w:tc>
          <w:tcPr>
            <w:tcW w:type="dxa" w:w="26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w:t>
            </w:r>
          </w:p>
        </w:tc>
      </w:tr>
      <w:tr>
        <w:tc>
          <w:tcPr>
            <w:tcW w:type="dxa" w:w="2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nosotros</w:t>
            </w:r>
          </w:p>
        </w:tc>
        <w:tc>
          <w:tcPr>
            <w:tcW w:type="dxa" w:w="22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sacamos</w:t>
            </w:r>
          </w:p>
        </w:tc>
        <w:tc>
          <w:tcPr>
            <w:tcW w:type="dxa" w:w="24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sacamos</w:t>
            </w:r>
          </w:p>
        </w:tc>
        <w:tc>
          <w:tcPr>
            <w:tcW w:type="dxa" w:w="24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sacábamos</w:t>
            </w:r>
          </w:p>
        </w:tc>
        <w:tc>
          <w:tcPr>
            <w:tcW w:type="dxa" w:w="24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saquemos</w:t>
            </w:r>
          </w:p>
        </w:tc>
        <w:tc>
          <w:tcPr>
            <w:tcW w:type="dxa" w:w="26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w:t>
            </w:r>
          </w:p>
        </w:tc>
      </w:tr>
      <w:tr>
        <w:tc>
          <w:tcPr>
            <w:tcW w:type="dxa" w:w="2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vosotros</w:t>
            </w:r>
          </w:p>
        </w:tc>
        <w:tc>
          <w:tcPr>
            <w:tcW w:type="dxa" w:w="22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sacáis</w:t>
            </w:r>
          </w:p>
        </w:tc>
        <w:tc>
          <w:tcPr>
            <w:tcW w:type="dxa" w:w="2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sacasteis</w:t>
            </w:r>
          </w:p>
        </w:tc>
        <w:tc>
          <w:tcPr>
            <w:tcW w:type="dxa" w:w="2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sacabais</w:t>
            </w:r>
          </w:p>
        </w:tc>
        <w:tc>
          <w:tcPr>
            <w:tcW w:type="dxa" w:w="2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saquéis</w:t>
            </w:r>
          </w:p>
        </w:tc>
        <w:tc>
          <w:tcPr>
            <w:tcW w:type="dxa" w:w="26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sacad / no saquéis</w:t>
            </w:r>
          </w:p>
        </w:tc>
      </w:tr>
      <w:tr>
        <w:tc>
          <w:tcPr>
            <w:tcW w:type="dxa" w:w="2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ellos / ellas</w:t>
            </w:r>
          </w:p>
        </w:tc>
        <w:tc>
          <w:tcPr>
            <w:tcW w:type="dxa" w:w="22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sacan</w:t>
            </w:r>
          </w:p>
        </w:tc>
        <w:tc>
          <w:tcPr>
            <w:tcW w:type="dxa" w:w="24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sacaron</w:t>
            </w:r>
          </w:p>
        </w:tc>
        <w:tc>
          <w:tcPr>
            <w:tcW w:type="dxa" w:w="24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sacaban</w:t>
            </w:r>
          </w:p>
        </w:tc>
        <w:tc>
          <w:tcPr>
            <w:tcW w:type="dxa" w:w="24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saquen</w:t>
            </w:r>
          </w:p>
        </w:tc>
        <w:tc>
          <w:tcPr>
            <w:tcW w:type="dxa" w:w="26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0"/>
              </w:rPr>
              <w:t>—</w:t>
            </w:r>
          </w:p>
        </w:tc>
      </w:tr>
    </w:tbl>
    <w:p>
      <w:pPr>
        <w:spacing w:before="0" w:after="80"/>
      </w:pPr>
    </w:p>
    <w:p>
      <w:pPr>
        <w:spacing w:before="0" w:after="40"/>
      </w:pPr>
    </w:p>
    <w:p>
      <w:pPr>
        <w:spacing w:before="80" w:after="80"/>
      </w:pPr>
      <w:r>
        <w:rPr>
          <w:rFonts w:ascii="Calibri" w:hAnsi="Calibri" w:cs="Calibri" w:eastAsia="Calibri"/>
          <w:b/>
          <w:color w:val="4A9B6F"/>
          <w:sz w:val="44"/>
        </w:rPr>
        <w:t xml:space="preserve">04  </w:t>
      </w:r>
      <w:r>
        <w:rPr>
          <w:rFonts w:ascii="Calibri" w:hAnsi="Calibri" w:cs="Calibri" w:eastAsia="Calibri"/>
          <w:b/>
          <w:color w:val="1B6B3A"/>
          <w:sz w:val="44"/>
        </w:rPr>
        <w:t>Everyday uses you'll hear daily</w:t>
      </w:r>
    </w:p>
    <w:tbl>
      <w:tblPr>
        <w:tblW w:type="dxa" w:w="14040"/>
        <w:jc w:val="left"/>
        <w:tblLayout w:type="fixed"/>
        <w:tblLook w:firstColumn="1" w:firstRow="1" w:lastColumn="0" w:lastRow="0" w:noHBand="0" w:noVBand="1" w:val="04A0"/>
      </w:tblPr>
      <w:tblGrid>
        <w:gridCol w:w="3000"/>
        <w:gridCol w:w="3000"/>
        <w:gridCol w:w="4000"/>
        <w:gridCol w:w="4040"/>
      </w:tblGrid>
      <w:tr>
        <w:tc>
          <w:tcPr>
            <w:tcW w:type="dxa" w:w="30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Expression</w:t>
            </w:r>
          </w:p>
        </w:tc>
        <w:tc>
          <w:tcPr>
            <w:tcW w:type="dxa" w:w="30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Meaning</w:t>
            </w:r>
          </w:p>
        </w:tc>
        <w:tc>
          <w:tcPr>
            <w:tcW w:type="dxa" w:w="40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Example</w:t>
            </w:r>
          </w:p>
        </w:tc>
        <w:tc>
          <w:tcPr>
            <w:tcW w:type="dxa" w:w="404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When to use it</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(buena / mala) nota</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get a good/bad grade</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Saqué un nueve en el examen.</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School, university, driving test results.</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el carnet (de conducir)</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get your driving licence</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Me he sacado el carnet este verano.</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Also sacarse el DNI, el pasaporte. Reflexive form common.</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entradas</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book / get tickets</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Saqué entradas para el Mestalla.</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Concerts, football, theatre. Synonym of comprar but more colloquial.</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dinero</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take out cash</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Necesito sacar pasta del cajero.</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pasta = informal for money. Very common.</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tiempo</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find / make time</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No saco tiempo para nada esta semana.</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When life is hectic. Equivalent to encontrar tiempo.</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a alguien a bailar</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ask someone to dance</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La sacó a bailar en la boda.</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Old-school but still used at weddings, ferias.</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a pasear al perro</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take the dog for a walk</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Voy a sacar al perro.</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You can drop a pasear, just sacar al perro is fine.</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una conclusión</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draw a conclusion</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¿Qué conclusión sacas de todo esto?</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Discussions, analysis, debate.</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provecho de</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get the most out of / benefit from</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Hay que sacar provecho de la situación.</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Slightly formal but very common in everyday speech.</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adelante</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push through / make a success of</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Sacaron el proyecto adelante.</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Also for raising kids: sacar a los hijos adelante.</w:t>
            </w:r>
          </w:p>
        </w:tc>
      </w:tr>
    </w:tbl>
    <w:p>
      <w:pPr>
        <w:spacing w:before="0" w:after="80"/>
      </w:pPr>
    </w:p>
    <w:p>
      <w:pPr>
        <w:spacing w:before="0" w:after="40"/>
      </w:pPr>
    </w:p>
    <w:p>
      <w:pPr>
        <w:spacing w:before="80" w:after="80"/>
      </w:pPr>
      <w:r>
        <w:rPr>
          <w:rFonts w:ascii="Calibri" w:hAnsi="Calibri" w:cs="Calibri" w:eastAsia="Calibri"/>
          <w:b/>
          <w:color w:val="4A9B6F"/>
          <w:sz w:val="44"/>
        </w:rPr>
        <w:t xml:space="preserve">05  </w:t>
      </w:r>
      <w:r>
        <w:rPr>
          <w:rFonts w:ascii="Calibri" w:hAnsi="Calibri" w:cs="Calibri" w:eastAsia="Calibri"/>
          <w:b/>
          <w:color w:val="1B6B3A"/>
          <w:sz w:val="44"/>
        </w:rPr>
        <w:t>Slang and informal Spain  ·  the street usage</w:t>
      </w:r>
    </w:p>
    <w:tbl>
      <w:tblPr>
        <w:tblW w:type="dxa" w:w="14040"/>
        <w:jc w:val="left"/>
        <w:tblLayout w:type="fixed"/>
        <w:tblLook w:firstColumn="1" w:firstRow="1" w:lastColumn="0" w:lastRow="0" w:noHBand="0" w:noVBand="1" w:val="04A0"/>
      </w:tblPr>
      <w:tblGrid>
        <w:gridCol w:w="3000"/>
        <w:gridCol w:w="3000"/>
        <w:gridCol w:w="4000"/>
        <w:gridCol w:w="4040"/>
      </w:tblGrid>
      <w:tr>
        <w:tc>
          <w:tcPr>
            <w:tcW w:type="dxa" w:w="30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Expression</w:t>
            </w:r>
          </w:p>
        </w:tc>
        <w:tc>
          <w:tcPr>
            <w:tcW w:type="dxa" w:w="30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Meaning</w:t>
            </w:r>
          </w:p>
        </w:tc>
        <w:tc>
          <w:tcPr>
            <w:tcW w:type="dxa" w:w="40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Example</w:t>
            </w:r>
          </w:p>
        </w:tc>
        <w:tc>
          <w:tcPr>
            <w:tcW w:type="dxa" w:w="404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Notes</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de quicio</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drive someone up the wall</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Mi vecino me saca de quicio con la música.</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Very common. Stronger than molestar. Used daily.</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de sus casillas</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make someone lose it</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No me saques de mis casillas hoy.</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Similar to de quicio. Slightly more dramatic.</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los trapos sucios</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air dirty laundry</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En la cena sacó todos los trapos sucios.</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Family arguments, public spats. Negative.</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tajada</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get a slice / cash in</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Cada uno quería sacar tajada del negocio.</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Someone profiting, often shadily. tajada = literal slice.</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partido a algo</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make the most of something</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Le saca mucho partido a su moto.</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Positive. Getting value out of a thing or skill.</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de un apuro</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bail someone out</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Me sacaste de un buen apuro, gracias.</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When a friend rescues you from a tight spot.</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pecho</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puff your chest / show off</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Sacó pecho con el ascenso.</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Bragging. Can be admiring or critical depending on tone.</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sacarle punta a todo</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nit-pick / find fault with everything</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Mi jefe le saca punta a todo.</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Literally to sharpen the tip. Annoying perfectionists.</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las castañas del fuego</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pull someone's chestnuts out of the fire</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Siempre le saco las castañas del fuego a mi hermano.</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Doing the dirty work for someone else. Slightly resentful tone.</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a relucir</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bring up (an awkward topic)</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¿Por qué sacas eso a relucir ahora?</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Dragging up old wounds in arguments.</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no sacar nada en claro</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not make head nor tail of it</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De la reunión no saqué nada en claro.</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When meetings or conversations leave you confused.</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sacarse algo de la manga</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pull something out of thin air</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Se sacó la excusa de la manga.</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Inventing an excuse or solution on the spot.</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sacarse algo del culo (vulgar)</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pull something out of one's arse</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Esa cifra se la ha sacado del culo.</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Vulgar version of de la manga. Among mates only. Spain only.</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de juerga / de fiesta</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take out partying</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Esta noche me sacan de fiesta.</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Mates dragging you out. Valencia / Madrid nightlife.</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el lado bueno</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find the silver lining</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Hay que sacarle el lado bueno a todo.</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Positive spin. Very everyday.</w:t>
            </w:r>
          </w:p>
        </w:tc>
      </w:tr>
    </w:tbl>
    <w:p>
      <w:pPr>
        <w:spacing w:before="0" w:after="80"/>
      </w:pPr>
    </w:p>
    <w:p>
      <w:pPr>
        <w:spacing w:before="0" w:after="40"/>
      </w:pPr>
    </w:p>
    <w:p>
      <w:pPr>
        <w:spacing w:before="80" w:after="80"/>
      </w:pPr>
      <w:r>
        <w:rPr>
          <w:rFonts w:ascii="Calibri" w:hAnsi="Calibri" w:cs="Calibri" w:eastAsia="Calibri"/>
          <w:b/>
          <w:color w:val="4A9B6F"/>
          <w:sz w:val="44"/>
        </w:rPr>
        <w:t xml:space="preserve">06  </w:t>
      </w:r>
      <w:r>
        <w:rPr>
          <w:rFonts w:ascii="Calibri" w:hAnsi="Calibri" w:cs="Calibri" w:eastAsia="Calibri"/>
          <w:b/>
          <w:color w:val="1B6B3A"/>
          <w:sz w:val="44"/>
        </w:rPr>
        <w:t>More street idioms with sacar</w:t>
      </w:r>
    </w:p>
    <w:tbl>
      <w:tblPr>
        <w:tblW w:type="dxa" w:w="14040"/>
        <w:jc w:val="left"/>
        <w:tblLayout w:type="fixed"/>
        <w:tblLook w:firstColumn="1" w:firstRow="1" w:lastColumn="0" w:lastRow="0" w:noHBand="0" w:noVBand="1" w:val="04A0"/>
      </w:tblPr>
      <w:tblGrid>
        <w:gridCol w:w="3000"/>
        <w:gridCol w:w="3000"/>
        <w:gridCol w:w="4000"/>
        <w:gridCol w:w="4040"/>
      </w:tblGrid>
      <w:tr>
        <w:tc>
          <w:tcPr>
            <w:tcW w:type="dxa" w:w="30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Expression</w:t>
            </w:r>
          </w:p>
        </w:tc>
        <w:tc>
          <w:tcPr>
            <w:tcW w:type="dxa" w:w="30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Meaning</w:t>
            </w:r>
          </w:p>
        </w:tc>
        <w:tc>
          <w:tcPr>
            <w:tcW w:type="dxa" w:w="40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Example</w:t>
            </w:r>
          </w:p>
        </w:tc>
        <w:tc>
          <w:tcPr>
            <w:tcW w:type="dxa" w:w="404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Notes</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sacarle la lengua a alguien</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stick your tongue out at someone</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El crío le sacó la lengua al hermano.</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Kids being kids. Also playful between adults.</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canas</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give someone grey hair</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Estos críos me están sacando canas.</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Stress-talk. Parents, teachers, bosses.</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a la luz</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bring to light</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El periodista sacó a la luz el escándalo.</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News, investigations, gossip. Formal-ish but everyday.</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de la nada</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conjure out of nothing</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Sacó la idea de la nada.</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Surprising creativity or a sudden invention.</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sacarle los colores a alguien</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make someone blush / embarrass them</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Me sacó los colores delante de todos.</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Public embarrassment. Mild teasing or genuine shame.</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la cara por alguien</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stick up for someone</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Mi amiga siempre saca la cara por mí.</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Defending a friend in their absence or to their face.</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de pobre</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make rich / be a windfall</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Si gano la lotería me saca de pobre.</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Often joking about a small unexpected gain.</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punta</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sharpen (literal) / overanalyse</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No le saques punta a lo que dije.</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Stop reading too much into what I said.</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sacarse el título</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graduate / get the qualification</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Me saqué el título de inglés el año pasado.</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Reflexive. Any official certificate or degree.</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de dudas</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clear up doubts</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Te saco de dudas: sí, vamos.</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Confirming or denying something definitively.</w:t>
            </w:r>
          </w:p>
        </w:tc>
      </w:tr>
      <w:tr>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al toro</w:t>
            </w:r>
          </w:p>
        </w:tc>
        <w:tc>
          <w:tcPr>
            <w:tcW w:type="dxa" w:w="3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bring the bull out / kick things off</w:t>
            </w:r>
          </w:p>
        </w:tc>
        <w:tc>
          <w:tcPr>
            <w:tcW w:type="dxa" w:w="40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Venga, saca el toro y empezamos.</w:t>
            </w:r>
          </w:p>
        </w:tc>
        <w:tc>
          <w:tcPr>
            <w:tcW w:type="dxa" w:w="40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Bullfighting metaphor. Get the show on the road.</w:t>
            </w:r>
          </w:p>
        </w:tc>
      </w:tr>
      <w:tr>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sacarse de encima</w:t>
            </w:r>
          </w:p>
        </w:tc>
        <w:tc>
          <w:tcPr>
            <w:tcW w:type="dxa" w:w="3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get rid of / shake off</w:t>
            </w:r>
          </w:p>
        </w:tc>
        <w:tc>
          <w:tcPr>
            <w:tcW w:type="dxa" w:w="40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No me lo saco de encima.</w:t>
            </w:r>
          </w:p>
        </w:tc>
        <w:tc>
          <w:tcPr>
            <w:tcW w:type="dxa" w:w="40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A person, a problem, an illness that won't leave.</w:t>
            </w:r>
          </w:p>
        </w:tc>
      </w:tr>
    </w:tbl>
    <w:p>
      <w:pPr>
        <w:spacing w:before="0" w:after="80"/>
      </w:pPr>
    </w:p>
    <w:p>
      <w:pPr>
        <w:spacing w:before="0" w:after="40"/>
      </w:pPr>
    </w:p>
    <w:p>
      <w:pPr>
        <w:spacing w:before="80" w:after="80"/>
      </w:pPr>
      <w:r>
        <w:rPr>
          <w:rFonts w:ascii="Calibri" w:hAnsi="Calibri" w:cs="Calibri" w:eastAsia="Calibri"/>
          <w:b/>
          <w:color w:val="4A9B6F"/>
          <w:sz w:val="44"/>
        </w:rPr>
        <w:t xml:space="preserve">07  </w:t>
      </w:r>
      <w:r>
        <w:rPr>
          <w:rFonts w:ascii="Calibri" w:hAnsi="Calibri" w:cs="Calibri" w:eastAsia="Calibri"/>
          <w:b/>
          <w:color w:val="1B6B3A"/>
          <w:sz w:val="44"/>
        </w:rPr>
        <w:t>Sacarse  ·  the reflexive that changes the meaning</w:t>
      </w:r>
    </w:p>
    <w:tbl>
      <w:tblPr>
        <w:tblW w:type="dxa" w:w="14040"/>
        <w:tblLayout w:type="fixed"/>
        <w:tblLook w:firstColumn="1" w:firstRow="1" w:lastColumn="0" w:lastRow="0" w:noHBand="0" w:noVBand="1" w:val="04A0"/>
      </w:tblPr>
      <w:tblGrid>
        <w:gridCol w:w="14040"/>
      </w:tblGrid>
      <w:tr>
        <w:tc>
          <w:tcPr>
            <w:tcW w:type="dxa" w:w="14040"/>
            <w:shd w:val="clear" w:color="auto" w:fill="DCF0E3"/>
            <w:tcMar>
              <w:top w:w="220" w:type="dxa"/>
              <w:bottom w:w="220" w:type="dxa"/>
              <w:left w:w="300" w:type="dxa"/>
              <w:right w:w="300" w:type="dxa"/>
            </w:tcMar>
            <w:tcBorders>
              <w:top w:val="single" w:sz="8" w:color="4A9B6F"/>
              <w:left w:val="single" w:sz="8" w:color="4A9B6F"/>
              <w:bottom w:val="single" w:sz="8" w:color="4A9B6F"/>
              <w:right w:val="single" w:sz="8" w:color="4A9B6F"/>
            </w:tcBorders>
          </w:tcPr>
          <w:p>
            <w:pPr>
              <w:spacing w:before="0" w:after="0" w:line="288" w:lineRule="auto"/>
            </w:pPr>
            <w:r/>
            <w:r>
              <w:rPr>
                <w:rFonts w:ascii="Calibri" w:hAnsi="Calibri" w:cs="Calibri" w:eastAsia="Calibri"/>
                <w:b/>
                <w:color w:val="1B6B3A"/>
                <w:sz w:val="42"/>
              </w:rPr>
              <w:t xml:space="preserve">What changes:  </w:t>
            </w:r>
            <w:r>
              <w:rPr>
                <w:rFonts w:ascii="Calibri" w:hAnsi="Calibri" w:cs="Calibri" w:eastAsia="Calibri"/>
                <w:b w:val="0"/>
                <w:color w:val="1A2940"/>
                <w:sz w:val="42"/>
              </w:rPr>
              <w:t>adding -se makes the action personal. You are taking it out for yourself, or onto yourself. This is huge in Spain because qualifications, IDs and personal achievements almost always use sacarse, not sacar.</w:t>
            </w:r>
          </w:p>
        </w:tc>
      </w:tr>
    </w:tbl>
    <w:p>
      <w:pPr>
        <w:spacing w:before="0" w:after="120"/>
      </w:pPr>
    </w:p>
    <w:tbl>
      <w:tblPr>
        <w:tblW w:type="dxa" w:w="14040"/>
        <w:jc w:val="left"/>
        <w:tblLayout w:type="fixed"/>
        <w:tblLook w:firstColumn="1" w:firstRow="1" w:lastColumn="0" w:lastRow="0" w:noHBand="0" w:noVBand="1" w:val="04A0"/>
      </w:tblPr>
      <w:tblGrid>
        <w:gridCol w:w="3200"/>
        <w:gridCol w:w="3600"/>
        <w:gridCol w:w="3600"/>
        <w:gridCol w:w="3640"/>
      </w:tblGrid>
      <w:tr>
        <w:tc>
          <w:tcPr>
            <w:tcW w:type="dxa" w:w="32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Use</w:t>
            </w:r>
          </w:p>
        </w:tc>
        <w:tc>
          <w:tcPr>
            <w:tcW w:type="dxa" w:w="36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Example</w:t>
            </w:r>
          </w:p>
        </w:tc>
        <w:tc>
          <w:tcPr>
            <w:tcW w:type="dxa" w:w="36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Natural English</w:t>
            </w:r>
          </w:p>
        </w:tc>
        <w:tc>
          <w:tcPr>
            <w:tcW w:type="dxa" w:w="364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Notes</w:t>
            </w:r>
          </w:p>
        </w:tc>
      </w:tr>
      <w:tr>
        <w:tc>
          <w:tcPr>
            <w:tcW w:type="dxa" w:w="32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getting a qualification</w:t>
            </w:r>
          </w:p>
        </w:tc>
        <w:tc>
          <w:tcPr>
            <w:tcW w:type="dxa" w:w="36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Me saqué el carnet a los dieciocho.</w:t>
            </w:r>
          </w:p>
        </w:tc>
        <w:tc>
          <w:tcPr>
            <w:tcW w:type="dxa" w:w="36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I got my licence at eighteen.</w:t>
            </w:r>
          </w:p>
        </w:tc>
        <w:tc>
          <w:tcPr>
            <w:tcW w:type="dxa" w:w="36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Standard for licences, degrees, certificates.</w:t>
            </w:r>
          </w:p>
        </w:tc>
      </w:tr>
      <w:tr>
        <w:tc>
          <w:tcPr>
            <w:tcW w:type="dxa" w:w="32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taking something off yourself</w:t>
            </w:r>
          </w:p>
        </w:tc>
        <w:tc>
          <w:tcPr>
            <w:tcW w:type="dxa" w:w="36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Sácate la chaqueta, hace calor.</w:t>
            </w:r>
          </w:p>
        </w:tc>
        <w:tc>
          <w:tcPr>
            <w:tcW w:type="dxa" w:w="36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Take your jacket off, it's hot.</w:t>
            </w:r>
          </w:p>
        </w:tc>
        <w:tc>
          <w:tcPr>
            <w:tcW w:type="dxa" w:w="36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Clothing, jewellery, glasses.</w:t>
            </w:r>
          </w:p>
        </w:tc>
      </w:tr>
      <w:tr>
        <w:tc>
          <w:tcPr>
            <w:tcW w:type="dxa" w:w="32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getting yourself out of something</w:t>
            </w:r>
          </w:p>
        </w:tc>
        <w:tc>
          <w:tcPr>
            <w:tcW w:type="dxa" w:w="36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Me saqué de ese lío como pude.</w:t>
            </w:r>
          </w:p>
        </w:tc>
        <w:tc>
          <w:tcPr>
            <w:tcW w:type="dxa" w:w="36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I got myself out of that mess as best I could.</w:t>
            </w:r>
          </w:p>
        </w:tc>
        <w:tc>
          <w:tcPr>
            <w:tcW w:type="dxa" w:w="36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Self-extraction from problems.</w:t>
            </w:r>
          </w:p>
        </w:tc>
      </w:tr>
      <w:tr>
        <w:tc>
          <w:tcPr>
            <w:tcW w:type="dxa" w:w="32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inventing on the spot</w:t>
            </w:r>
          </w:p>
        </w:tc>
        <w:tc>
          <w:tcPr>
            <w:tcW w:type="dxa" w:w="36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Se sacó la respuesta de la manga.</w:t>
            </w:r>
          </w:p>
        </w:tc>
        <w:tc>
          <w:tcPr>
            <w:tcW w:type="dxa" w:w="36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He pulled the answer out of thin air.</w:t>
            </w:r>
          </w:p>
        </w:tc>
        <w:tc>
          <w:tcPr>
            <w:tcW w:type="dxa" w:w="36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Always reflexive in this idiom.</w:t>
            </w:r>
          </w:p>
        </w:tc>
      </w:tr>
      <w:tr>
        <w:tc>
          <w:tcPr>
            <w:tcW w:type="dxa" w:w="32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squeezing money / pay out of</w:t>
            </w:r>
          </w:p>
        </w:tc>
        <w:tc>
          <w:tcPr>
            <w:tcW w:type="dxa" w:w="36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Se saca un buen sueldo en esa empresa.</w:t>
            </w:r>
          </w:p>
        </w:tc>
        <w:tc>
          <w:tcPr>
            <w:tcW w:type="dxa" w:w="36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He pulls in a good wage at that firm.</w:t>
            </w:r>
          </w:p>
        </w:tc>
        <w:tc>
          <w:tcPr>
            <w:tcW w:type="dxa" w:w="36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Earnings, side income. Very colloquial.</w:t>
            </w:r>
          </w:p>
        </w:tc>
      </w:tr>
      <w:tr>
        <w:tc>
          <w:tcPr>
            <w:tcW w:type="dxa" w:w="32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taking your own photo</w:t>
            </w:r>
          </w:p>
        </w:tc>
        <w:tc>
          <w:tcPr>
            <w:tcW w:type="dxa" w:w="36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Me saqué una foto con la Sagrada Familia.</w:t>
            </w:r>
          </w:p>
        </w:tc>
        <w:tc>
          <w:tcPr>
            <w:tcW w:type="dxa" w:w="36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I took a photo of me with the Sagrada Familia.</w:t>
            </w:r>
          </w:p>
        </w:tc>
        <w:tc>
          <w:tcPr>
            <w:tcW w:type="dxa" w:w="36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Selfies, posed shots with yourself in them.</w:t>
            </w:r>
          </w:p>
        </w:tc>
      </w:tr>
    </w:tbl>
    <w:p>
      <w:pPr>
        <w:spacing w:before="0" w:after="80"/>
      </w:pPr>
    </w:p>
    <w:p>
      <w:pPr>
        <w:spacing w:before="0" w:after="40"/>
      </w:pPr>
    </w:p>
    <w:p>
      <w:pPr>
        <w:spacing w:before="80" w:after="80"/>
      </w:pPr>
      <w:r>
        <w:rPr>
          <w:rFonts w:ascii="Calibri" w:hAnsi="Calibri" w:cs="Calibri" w:eastAsia="Calibri"/>
          <w:b/>
          <w:color w:val="4A9B6F"/>
          <w:sz w:val="44"/>
        </w:rPr>
        <w:t xml:space="preserve">08  </w:t>
      </w:r>
      <w:r>
        <w:rPr>
          <w:rFonts w:ascii="Calibri" w:hAnsi="Calibri" w:cs="Calibri" w:eastAsia="Calibri"/>
          <w:b/>
          <w:color w:val="1B6B3A"/>
          <w:sz w:val="44"/>
        </w:rPr>
        <w:t>Sacar vs near-synonyms  ·  don't mix them up</w:t>
      </w:r>
    </w:p>
    <w:tbl>
      <w:tblPr>
        <w:tblW w:type="dxa" w:w="14040"/>
        <w:jc w:val="left"/>
        <w:tblLayout w:type="fixed"/>
        <w:tblLook w:firstColumn="1" w:firstRow="1" w:lastColumn="0" w:lastRow="0" w:noHBand="0" w:noVBand="1" w:val="04A0"/>
      </w:tblPr>
      <w:tblGrid>
        <w:gridCol w:w="2200"/>
        <w:gridCol w:w="2800"/>
        <w:gridCol w:w="4640"/>
        <w:gridCol w:w="4400"/>
      </w:tblGrid>
      <w:tr>
        <w:tc>
          <w:tcPr>
            <w:tcW w:type="dxa" w:w="22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Verb</w:t>
            </w:r>
          </w:p>
        </w:tc>
        <w:tc>
          <w:tcPr>
            <w:tcW w:type="dxa" w:w="28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Core sense</w:t>
            </w:r>
          </w:p>
        </w:tc>
        <w:tc>
          <w:tcPr>
            <w:tcW w:type="dxa" w:w="464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When to use sacar instead</w:t>
            </w:r>
          </w:p>
        </w:tc>
        <w:tc>
          <w:tcPr>
            <w:tcW w:type="dxa" w:w="4400"/>
            <w:vAlign w:val="center"/>
            <w:shd w:val="clear" w:color="auto" w:fill="1B6B3A"/>
            <w:tcMar>
              <w:top w:w="140" w:type="dxa"/>
              <w:bottom w:w="140" w:type="dxa"/>
              <w:left w:w="180" w:type="dxa"/>
              <w:right w:w="180" w:type="dxa"/>
            </w:tcMar>
            <w:tcBorders>
              <w:top w:val="single" w:sz="4" w:color="1B6B3A"/>
              <w:left w:val="single" w:sz="4" w:color="1B6B3A"/>
              <w:bottom w:val="single" w:sz="4" w:color="1B6B3A"/>
              <w:right w:val="single" w:sz="4" w:color="1B6B3A"/>
            </w:tcBorders>
          </w:tcPr>
          <w:p>
            <w:pPr>
              <w:spacing w:before="0" w:after="0" w:line="276" w:lineRule="auto"/>
            </w:pPr>
            <w:r/>
            <w:r>
              <w:rPr>
                <w:rFonts w:ascii="Calibri" w:hAnsi="Calibri" w:cs="Calibri" w:eastAsia="Calibri"/>
                <w:b/>
                <w:color w:val="FFFFFF"/>
                <w:sz w:val="38"/>
              </w:rPr>
              <w:t>Example</w:t>
            </w:r>
          </w:p>
        </w:tc>
      </w:tr>
      <w:tr>
        <w:tc>
          <w:tcPr>
            <w:tcW w:type="dxa" w:w="22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quitar</w:t>
            </w:r>
          </w:p>
        </w:tc>
        <w:tc>
          <w:tcPr>
            <w:tcW w:type="dxa" w:w="28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remove / take away</w:t>
            </w:r>
          </w:p>
        </w:tc>
        <w:tc>
          <w:tcPr>
            <w:tcW w:type="dxa" w:w="46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use sacar when pulling out of a container or place. Use quitar when removing something attached or in the way.</w:t>
            </w:r>
          </w:p>
        </w:tc>
        <w:tc>
          <w:tcPr>
            <w:tcW w:type="dxa" w:w="4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 la leche de la nevera. vs Quita los pies de la mesa.</w:t>
            </w:r>
          </w:p>
        </w:tc>
      </w:tr>
      <w:tr>
        <w:tc>
          <w:tcPr>
            <w:tcW w:type="dxa" w:w="22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tomar</w:t>
            </w:r>
          </w:p>
        </w:tc>
        <w:tc>
          <w:tcPr>
            <w:tcW w:type="dxa" w:w="28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take / drink</w:t>
            </w:r>
          </w:p>
        </w:tc>
        <w:tc>
          <w:tcPr>
            <w:tcW w:type="dxa" w:w="46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Spain uses sacar fotos and tomar café. Don't say tomar fotos in Spain.</w:t>
            </w:r>
          </w:p>
        </w:tc>
        <w:tc>
          <w:tcPr>
            <w:tcW w:type="dxa" w:w="44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Voy a sacar fotos. vs Voy a tomar café.</w:t>
            </w:r>
          </w:p>
        </w:tc>
      </w:tr>
      <w:tr>
        <w:tc>
          <w:tcPr>
            <w:tcW w:type="dxa" w:w="22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coger</w:t>
            </w:r>
          </w:p>
        </w:tc>
        <w:tc>
          <w:tcPr>
            <w:tcW w:type="dxa" w:w="28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grab / pick up</w:t>
            </w:r>
          </w:p>
        </w:tc>
        <w:tc>
          <w:tcPr>
            <w:tcW w:type="dxa" w:w="46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coger is grabbing something in front of you. sacar implies extraction from inside.</w:t>
            </w:r>
          </w:p>
        </w:tc>
        <w:tc>
          <w:tcPr>
            <w:tcW w:type="dxa" w:w="4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Coge la llave de la mesa. vs Saca la llave del bolso.</w:t>
            </w:r>
          </w:p>
        </w:tc>
      </w:tr>
      <w:tr>
        <w:tc>
          <w:tcPr>
            <w:tcW w:type="dxa" w:w="22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retirar</w:t>
            </w:r>
          </w:p>
        </w:tc>
        <w:tc>
          <w:tcPr>
            <w:tcW w:type="dxa" w:w="28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withdraw (formal)</w:t>
            </w:r>
          </w:p>
        </w:tc>
        <w:tc>
          <w:tcPr>
            <w:tcW w:type="dxa" w:w="464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dinero is everyday. retirar dinero is bank-formal.</w:t>
            </w:r>
          </w:p>
        </w:tc>
        <w:tc>
          <w:tcPr>
            <w:tcW w:type="dxa" w:w="4400"/>
            <w:vAlign w:val="top"/>
            <w:shd w:val="clear" w:color="auto" w:fill="EAF5EE"/>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Voy a sacar 50€. (spoken) vs Desea retirar efectivo. (ATM screen)</w:t>
            </w:r>
          </w:p>
        </w:tc>
      </w:tr>
      <w:tr>
        <w:tc>
          <w:tcPr>
            <w:tcW w:type="dxa" w:w="22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extraer</w:t>
            </w:r>
          </w:p>
        </w:tc>
        <w:tc>
          <w:tcPr>
            <w:tcW w:type="dxa" w:w="28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to extract (formal / technical)</w:t>
            </w:r>
          </w:p>
        </w:tc>
        <w:tc>
          <w:tcPr>
            <w:tcW w:type="dxa" w:w="464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sacar is the everyday version. extraer is medical, scientific, mining.</w:t>
            </w:r>
          </w:p>
        </w:tc>
        <w:tc>
          <w:tcPr>
            <w:tcW w:type="dxa" w:w="4400"/>
            <w:vAlign w:val="top"/>
            <w:tcMar>
              <w:top w:w="110" w:type="dxa"/>
              <w:bottom w:w="110" w:type="dxa"/>
              <w:left w:w="180" w:type="dxa"/>
              <w:right w:w="180" w:type="dxa"/>
            </w:tcMar>
            <w:tcBorders>
              <w:top w:val="single" w:sz="4" w:color="D6E2D9"/>
              <w:left w:val="single" w:sz="4" w:color="D6E2D9"/>
              <w:bottom w:val="single" w:sz="4" w:color="D6E2D9"/>
              <w:right w:val="single" w:sz="4" w:color="D6E2D9"/>
            </w:tcBorders>
          </w:tcPr>
          <w:p>
            <w:pPr>
              <w:spacing w:before="0" w:after="0" w:line="276" w:lineRule="auto"/>
            </w:pPr>
            <w:r/>
            <w:r>
              <w:rPr>
                <w:rFonts w:ascii="Calibri" w:hAnsi="Calibri" w:cs="Calibri" w:eastAsia="Calibri"/>
                <w:b w:val="0"/>
                <w:color w:val="1A2940"/>
                <w:sz w:val="42"/>
              </w:rPr>
              <w:t>Me sacaron sangre. (everyday) vs Se extrae el mineral. (technical)</w:t>
            </w:r>
          </w:p>
        </w:tc>
      </w:tr>
    </w:tbl>
    <w:p>
      <w:pPr>
        <w:spacing w:before="0" w:after="80"/>
      </w:pPr>
    </w:p>
    <w:tbl>
      <w:tblPr>
        <w:tblW w:type="dxa" w:w="14040"/>
        <w:tblLayout w:type="fixed"/>
        <w:tblLook w:firstColumn="1" w:firstRow="1" w:lastColumn="0" w:lastRow="0" w:noHBand="0" w:noVBand="1" w:val="04A0"/>
      </w:tblPr>
      <w:tblGrid>
        <w:gridCol w:w="14040"/>
      </w:tblGrid>
      <w:tr>
        <w:tc>
          <w:tcPr>
            <w:tcW w:type="dxa" w:w="14040"/>
            <w:shd w:val="clear" w:color="auto" w:fill="FFF9EC"/>
            <w:tcMar>
              <w:top w:w="240" w:type="dxa"/>
              <w:bottom w:w="240" w:type="dxa"/>
              <w:left w:w="320" w:type="dxa"/>
              <w:right w:w="320" w:type="dxa"/>
            </w:tcMar>
            <w:tcBorders>
              <w:top w:val="single" w:sz="12" w:color="E8B400"/>
              <w:left w:val="single" w:sz="12" w:color="E8B400"/>
              <w:bottom w:val="single" w:sz="12" w:color="E8B400"/>
              <w:right w:val="single" w:sz="12" w:color="E8B400"/>
            </w:tcBorders>
          </w:tcPr>
          <w:p>
            <w:pPr>
              <w:spacing w:after="160"/>
            </w:pPr>
            <w:r/>
            <w:r>
              <w:rPr>
                <w:rFonts w:ascii="Calibri" w:hAnsi="Calibri" w:cs="Calibri" w:eastAsia="Calibri"/>
                <w:b/>
                <w:color w:val="8B5E00"/>
                <w:sz w:val="44"/>
              </w:rPr>
              <w:t>Key Points to Remember</w:t>
            </w:r>
          </w:p>
          <w:p>
            <w:pPr>
              <w:spacing w:before="0" w:after="120" w:line="288" w:lineRule="auto"/>
            </w:pPr>
            <w:r>
              <w:rPr>
                <w:rFonts w:ascii="Calibri" w:hAnsi="Calibri" w:cs="Calibri" w:eastAsia="Calibri"/>
                <w:b/>
                <w:color w:val="1A2940"/>
                <w:sz w:val="42"/>
              </w:rPr>
              <w:t xml:space="preserve">·  Think extraction.  </w:t>
            </w:r>
            <w:r>
              <w:rPr>
                <w:rFonts w:ascii="Calibri" w:hAnsi="Calibri" w:cs="Calibri" w:eastAsia="Calibri"/>
                <w:b w:val="0"/>
                <w:color w:val="1A2940"/>
                <w:sz w:val="42"/>
              </w:rPr>
              <w:t>Every meaning of sacar links back to pulling something out, getting something from somewhere, or producing it where there was nothing.</w:t>
            </w:r>
          </w:p>
          <w:p>
            <w:pPr>
              <w:spacing w:before="0" w:after="120" w:line="288" w:lineRule="auto"/>
            </w:pPr>
            <w:r>
              <w:rPr>
                <w:rFonts w:ascii="Calibri" w:hAnsi="Calibri" w:cs="Calibri" w:eastAsia="Calibri"/>
                <w:b/>
                <w:color w:val="1A2940"/>
                <w:sz w:val="42"/>
              </w:rPr>
              <w:t xml:space="preserve">·  Spelling: c → qu.  </w:t>
            </w:r>
            <w:r>
              <w:rPr>
                <w:rFonts w:ascii="Calibri" w:hAnsi="Calibri" w:cs="Calibri" w:eastAsia="Calibri"/>
                <w:b w:val="0"/>
                <w:color w:val="1A2940"/>
                <w:sz w:val="42"/>
              </w:rPr>
              <w:t>Before e, the c becomes qu: saqué, saque, saquemos. Get this wrong and natives notice immediately.</w:t>
            </w:r>
          </w:p>
          <w:p>
            <w:pPr>
              <w:spacing w:before="0" w:after="120" w:line="288" w:lineRule="auto"/>
            </w:pPr>
            <w:r>
              <w:rPr>
                <w:rFonts w:ascii="Calibri" w:hAnsi="Calibri" w:cs="Calibri" w:eastAsia="Calibri"/>
                <w:b/>
                <w:color w:val="1A2940"/>
                <w:sz w:val="42"/>
              </w:rPr>
              <w:t xml:space="preserve">·  Reflexive for personal.  </w:t>
            </w:r>
            <w:r>
              <w:rPr>
                <w:rFonts w:ascii="Calibri" w:hAnsi="Calibri" w:cs="Calibri" w:eastAsia="Calibri"/>
                <w:b w:val="0"/>
                <w:color w:val="1A2940"/>
                <w:sz w:val="42"/>
              </w:rPr>
              <w:t>If it's your licence, your degree, your selfie, your earnings, your way out of trouble - it's almost always sacarse.</w:t>
            </w:r>
          </w:p>
          <w:p>
            <w:pPr>
              <w:spacing w:before="0" w:after="120" w:line="288" w:lineRule="auto"/>
            </w:pPr>
            <w:r>
              <w:rPr>
                <w:rFonts w:ascii="Calibri" w:hAnsi="Calibri" w:cs="Calibri" w:eastAsia="Calibri"/>
                <w:b/>
                <w:color w:val="1A2940"/>
                <w:sz w:val="42"/>
              </w:rPr>
              <w:t xml:space="preserve">·  Spain says sacar fotos.  </w:t>
            </w:r>
            <w:r>
              <w:rPr>
                <w:rFonts w:ascii="Calibri" w:hAnsi="Calibri" w:cs="Calibri" w:eastAsia="Calibri"/>
                <w:b w:val="0"/>
                <w:color w:val="1A2940"/>
                <w:sz w:val="42"/>
              </w:rPr>
              <w:t>Don't say tomar fotos in Spain unless you want to sound Latin American. Same with sacar entradas vs comprar boletos.</w:t>
            </w:r>
          </w:p>
          <w:p>
            <w:pPr>
              <w:spacing w:before="0" w:after="120" w:line="288" w:lineRule="auto"/>
            </w:pPr>
            <w:r>
              <w:rPr>
                <w:rFonts w:ascii="Calibri" w:hAnsi="Calibri" w:cs="Calibri" w:eastAsia="Calibri"/>
                <w:b/>
                <w:color w:val="1A2940"/>
                <w:sz w:val="42"/>
              </w:rPr>
              <w:t xml:space="preserve">·  Slang is everywhere.  </w:t>
            </w:r>
            <w:r>
              <w:rPr>
                <w:rFonts w:ascii="Calibri" w:hAnsi="Calibri" w:cs="Calibri" w:eastAsia="Calibri"/>
                <w:b w:val="0"/>
                <w:color w:val="1A2940"/>
                <w:sz w:val="42"/>
              </w:rPr>
              <w:t>sacar de quicio, sacar pecho, sacar de un apuro and sacarse de la manga are not optional extras. They are daily speech in Valencia and across Spain.</w:t>
            </w:r>
          </w:p>
          <w:p>
            <w:pPr>
              <w:spacing w:before="0" w:after="0" w:line="288" w:lineRule="auto"/>
            </w:pPr>
            <w:r>
              <w:rPr>
                <w:rFonts w:ascii="Calibri" w:hAnsi="Calibri" w:cs="Calibri" w:eastAsia="Calibri"/>
                <w:b/>
                <w:color w:val="1A2940"/>
                <w:sz w:val="42"/>
              </w:rPr>
              <w:t xml:space="preserve">·  Watch tone with vulgar forms.  </w:t>
            </w:r>
            <w:r>
              <w:rPr>
                <w:rFonts w:ascii="Calibri" w:hAnsi="Calibri" w:cs="Calibri" w:eastAsia="Calibri"/>
                <w:b w:val="0"/>
                <w:color w:val="1A2940"/>
                <w:sz w:val="42"/>
              </w:rPr>
              <w:t>sacarse del culo is mates-only. Never in front of clients, family elders, or anyone you've just met.</w:t>
            </w:r>
          </w:p>
        </w:tc>
      </w:tr>
    </w:tbl>
    <w:p>
      <w:pPr>
        <w:spacing w:before="0" w:after="120"/>
      </w:pPr>
    </w:p>
    <w:p>
      <w:pPr>
        <w:spacing w:before="0" w:after="80"/>
      </w:pPr>
    </w:p>
    <w:p>
      <w:pPr>
        <w:spacing w:before="160" w:after="0"/>
        <w:jc w:val="center"/>
      </w:pPr>
      <w:r>
        <w:rPr>
          <w:rFonts w:ascii="Calibri" w:hAnsi="Calibri" w:cs="Calibri" w:eastAsia="Calibri"/>
          <w:b w:val="0"/>
          <w:color w:val="5E7A99"/>
          <w:sz w:val="28"/>
        </w:rPr>
        <w:t>Sacar  ·  Spanish Cheat Sheet  ·  Castilian, Valencia register</w:t>
      </w:r>
    </w:p>
    <w:sectPr w:rsidR="00FC693F" w:rsidRPr="0006063C" w:rsidSect="00034616">
      <w:pgSz w:w="16838" w:h="11906" w:orient="landscape"/>
      <w:pgMar w:top="680" w:right="737" w:bottom="68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