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1374" w:type="dxa"/>
        <w:tblInd w:w="-1026" w:type="dxa"/>
        <w:tblBorders>
          <w:top w:val="single" w:sz="4" w:space="0" w:color="auto"/>
          <w:bottom w:val="single" w:sz="4" w:space="0" w:color="auto"/>
        </w:tblBorders>
        <w:shd w:val="clear" w:color="auto" w:fill="FFFF99"/>
        <w:tblLook w:val="04A0" w:firstRow="1" w:lastRow="0" w:firstColumn="1" w:lastColumn="0" w:noHBand="0" w:noVBand="1"/>
      </w:tblPr>
      <w:tblGrid>
        <w:gridCol w:w="7655"/>
        <w:gridCol w:w="284"/>
        <w:gridCol w:w="3435"/>
      </w:tblGrid>
      <w:tr w:rsidR="00EB0200" w14:paraId="0B2DD6FA" w14:textId="77777777" w:rsidTr="00D035E7">
        <w:trPr>
          <w:trHeight w:val="1558"/>
        </w:trPr>
        <w:tc>
          <w:tcPr>
            <w:tcW w:w="11374" w:type="dxa"/>
            <w:gridSpan w:val="3"/>
            <w:tcBorders>
              <w:top w:val="nil"/>
              <w:left w:val="nil"/>
              <w:bottom w:val="single" w:sz="4" w:space="0" w:color="auto"/>
              <w:right w:val="nil"/>
            </w:tcBorders>
            <w:shd w:val="clear" w:color="auto" w:fill="C6BC89"/>
          </w:tcPr>
          <w:p w14:paraId="5362AA58" w14:textId="77777777" w:rsidR="00EB0200" w:rsidRPr="00034DCA" w:rsidRDefault="00034DCA" w:rsidP="0095233D">
            <w:pPr>
              <w:spacing w:after="0" w:line="240" w:lineRule="auto"/>
              <w:rPr>
                <w:b/>
                <w:color w:val="FFFFFF" w:themeColor="background1"/>
              </w:rPr>
            </w:pPr>
            <w:r>
              <w:rPr>
                <w:noProof/>
                <w:lang w:eastAsia="en-GB"/>
              </w:rPr>
              <w:drawing>
                <wp:anchor distT="0" distB="0" distL="114300" distR="114300" simplePos="0" relativeHeight="251659264" behindDoc="0" locked="0" layoutInCell="1" allowOverlap="1" wp14:anchorId="0E46DD24" wp14:editId="4F9E5B1C">
                  <wp:simplePos x="0" y="0"/>
                  <wp:positionH relativeFrom="page">
                    <wp:posOffset>5102860</wp:posOffset>
                  </wp:positionH>
                  <wp:positionV relativeFrom="page">
                    <wp:posOffset>161925</wp:posOffset>
                  </wp:positionV>
                  <wp:extent cx="1438275" cy="622935"/>
                  <wp:effectExtent l="0" t="0" r="9525" b="5715"/>
                  <wp:wrapNone/>
                  <wp:docPr id="1" name="Picture 1" descr="LFB_logo_white_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B_logo_white_bloc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38275" cy="6229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27165" w14:paraId="52BB156A" w14:textId="77777777" w:rsidTr="00D035E7">
        <w:trPr>
          <w:trHeight w:val="604"/>
        </w:trPr>
        <w:tc>
          <w:tcPr>
            <w:tcW w:w="7655" w:type="dxa"/>
            <w:tcBorders>
              <w:top w:val="single" w:sz="4" w:space="0" w:color="auto"/>
              <w:left w:val="nil"/>
              <w:bottom w:val="single" w:sz="4" w:space="0" w:color="auto"/>
              <w:right w:val="nil"/>
            </w:tcBorders>
            <w:shd w:val="clear" w:color="auto" w:fill="981E32"/>
            <w:vAlign w:val="center"/>
          </w:tcPr>
          <w:p w14:paraId="789CE299" w14:textId="77777777" w:rsidR="00E27165" w:rsidRPr="00034DCA" w:rsidRDefault="00E27165" w:rsidP="00AF71D7">
            <w:pPr>
              <w:spacing w:after="0"/>
              <w:jc w:val="center"/>
              <w:rPr>
                <w:b/>
                <w:color w:val="FFFFFF" w:themeColor="background1"/>
                <w:sz w:val="32"/>
                <w:szCs w:val="32"/>
              </w:rPr>
            </w:pPr>
            <w:r w:rsidRPr="00034DCA">
              <w:rPr>
                <w:b/>
                <w:color w:val="FFFFFF" w:themeColor="background1"/>
                <w:sz w:val="32"/>
                <w:szCs w:val="32"/>
              </w:rPr>
              <w:t>Fire Safety Information &amp; Guidance Note</w:t>
            </w:r>
          </w:p>
        </w:tc>
        <w:tc>
          <w:tcPr>
            <w:tcW w:w="284" w:type="dxa"/>
            <w:tcBorders>
              <w:top w:val="single" w:sz="4" w:space="0" w:color="auto"/>
              <w:left w:val="nil"/>
              <w:bottom w:val="nil"/>
              <w:right w:val="nil"/>
            </w:tcBorders>
            <w:shd w:val="clear" w:color="auto" w:fill="981E32"/>
          </w:tcPr>
          <w:p w14:paraId="35AE071C" w14:textId="77777777" w:rsidR="00E27165" w:rsidRPr="00034DCA" w:rsidRDefault="00E27165" w:rsidP="00C16EAB">
            <w:pPr>
              <w:rPr>
                <w:color w:val="FFFFFF" w:themeColor="background1"/>
              </w:rPr>
            </w:pPr>
          </w:p>
        </w:tc>
        <w:tc>
          <w:tcPr>
            <w:tcW w:w="3435" w:type="dxa"/>
            <w:tcBorders>
              <w:top w:val="single" w:sz="4" w:space="0" w:color="auto"/>
              <w:left w:val="nil"/>
              <w:bottom w:val="nil"/>
              <w:right w:val="nil"/>
            </w:tcBorders>
            <w:shd w:val="clear" w:color="auto" w:fill="981E32"/>
          </w:tcPr>
          <w:p w14:paraId="70539D01" w14:textId="77777777" w:rsidR="00E27165" w:rsidRPr="00034DCA" w:rsidRDefault="00E27165" w:rsidP="00AF71D7">
            <w:pPr>
              <w:spacing w:before="240" w:after="0"/>
              <w:rPr>
                <w:color w:val="FFFFFF" w:themeColor="background1"/>
              </w:rPr>
            </w:pPr>
            <w:r w:rsidRPr="00034DCA">
              <w:rPr>
                <w:b/>
                <w:color w:val="FFFFFF" w:themeColor="background1"/>
              </w:rPr>
              <w:t>FSR Ref:</w:t>
            </w:r>
          </w:p>
        </w:tc>
      </w:tr>
      <w:tr w:rsidR="00E27165" w14:paraId="4B423F85" w14:textId="77777777" w:rsidTr="00D035E7">
        <w:trPr>
          <w:trHeight w:val="515"/>
        </w:trPr>
        <w:tc>
          <w:tcPr>
            <w:tcW w:w="7655" w:type="dxa"/>
            <w:tcBorders>
              <w:top w:val="single" w:sz="4" w:space="0" w:color="auto"/>
              <w:left w:val="nil"/>
              <w:bottom w:val="single" w:sz="4" w:space="0" w:color="auto"/>
              <w:right w:val="nil"/>
            </w:tcBorders>
            <w:shd w:val="clear" w:color="auto" w:fill="981E32"/>
            <w:vAlign w:val="center"/>
          </w:tcPr>
          <w:p w14:paraId="00359B41" w14:textId="77777777" w:rsidR="00C76FF0" w:rsidRDefault="00C76FF0" w:rsidP="00C76FF0">
            <w:pPr>
              <w:jc w:val="center"/>
              <w:rPr>
                <w:b/>
                <w:color w:val="FFFFFF" w:themeColor="background1"/>
                <w:sz w:val="40"/>
                <w:szCs w:val="40"/>
              </w:rPr>
            </w:pPr>
            <w:r w:rsidRPr="00C76FF0">
              <w:rPr>
                <w:b/>
                <w:color w:val="FFFFFF" w:themeColor="background1"/>
                <w:sz w:val="40"/>
                <w:szCs w:val="40"/>
              </w:rPr>
              <w:t>Fire Safety Audit</w:t>
            </w:r>
          </w:p>
          <w:p w14:paraId="2391B095" w14:textId="56491487" w:rsidR="00C76FF0" w:rsidRPr="00C76FF0" w:rsidRDefault="00C76FF0" w:rsidP="006B6165">
            <w:pPr>
              <w:pStyle w:val="ListParagraph"/>
              <w:numPr>
                <w:ilvl w:val="0"/>
                <w:numId w:val="8"/>
              </w:numPr>
              <w:jc w:val="center"/>
              <w:rPr>
                <w:b/>
                <w:color w:val="FFFFFF" w:themeColor="background1"/>
                <w:sz w:val="30"/>
                <w:szCs w:val="30"/>
              </w:rPr>
            </w:pPr>
            <w:r w:rsidRPr="00C76FF0">
              <w:rPr>
                <w:b/>
                <w:color w:val="FFFFFF" w:themeColor="background1"/>
                <w:sz w:val="30"/>
                <w:szCs w:val="30"/>
              </w:rPr>
              <w:t>Raising and Processing Mobile Jobs</w:t>
            </w:r>
          </w:p>
          <w:p w14:paraId="13CDAEAB" w14:textId="77777777" w:rsidR="00E27165" w:rsidRDefault="00C76FF0" w:rsidP="00C76FF0">
            <w:pPr>
              <w:jc w:val="center"/>
              <w:rPr>
                <w:b/>
                <w:color w:val="FFFFFF" w:themeColor="background1"/>
                <w:sz w:val="30"/>
                <w:szCs w:val="30"/>
              </w:rPr>
            </w:pPr>
            <w:r w:rsidRPr="00C76FF0">
              <w:rPr>
                <w:b/>
                <w:color w:val="FFFFFF" w:themeColor="background1"/>
                <w:sz w:val="30"/>
                <w:szCs w:val="30"/>
              </w:rPr>
              <w:t>•</w:t>
            </w:r>
            <w:r w:rsidRPr="00C76FF0">
              <w:rPr>
                <w:b/>
                <w:color w:val="FFFFFF" w:themeColor="background1"/>
                <w:sz w:val="30"/>
                <w:szCs w:val="30"/>
              </w:rPr>
              <w:tab/>
              <w:t>Completing the FS01 Audit Form</w:t>
            </w:r>
          </w:p>
          <w:p w14:paraId="6E316CA1" w14:textId="15FFA653" w:rsidR="00C76FF0" w:rsidRPr="00C76FF0" w:rsidRDefault="00C76FF0" w:rsidP="00C76FF0">
            <w:pPr>
              <w:ind w:left="1199"/>
              <w:rPr>
                <w:b/>
                <w:color w:val="FFFFFF" w:themeColor="background1"/>
                <w:sz w:val="24"/>
              </w:rPr>
            </w:pPr>
            <w:r w:rsidRPr="00C76FF0">
              <w:rPr>
                <w:b/>
                <w:color w:val="FFFFFF" w:themeColor="background1"/>
                <w:sz w:val="24"/>
              </w:rPr>
              <w:t>(FSIGN 201 provides an overview of the Audit process and enforcement actions)</w:t>
            </w:r>
          </w:p>
        </w:tc>
        <w:tc>
          <w:tcPr>
            <w:tcW w:w="284" w:type="dxa"/>
            <w:tcBorders>
              <w:top w:val="nil"/>
              <w:left w:val="nil"/>
              <w:bottom w:val="single" w:sz="4" w:space="0" w:color="auto"/>
              <w:right w:val="nil"/>
            </w:tcBorders>
            <w:shd w:val="clear" w:color="auto" w:fill="981E32"/>
          </w:tcPr>
          <w:p w14:paraId="7921569E" w14:textId="77777777" w:rsidR="00E27165" w:rsidRPr="00034DCA" w:rsidRDefault="00E27165" w:rsidP="00C16EAB">
            <w:pPr>
              <w:rPr>
                <w:color w:val="FFFFFF" w:themeColor="background1"/>
              </w:rPr>
            </w:pPr>
          </w:p>
        </w:tc>
        <w:tc>
          <w:tcPr>
            <w:tcW w:w="3435" w:type="dxa"/>
            <w:tcBorders>
              <w:top w:val="nil"/>
              <w:left w:val="nil"/>
              <w:bottom w:val="single" w:sz="4" w:space="0" w:color="auto"/>
              <w:right w:val="nil"/>
            </w:tcBorders>
            <w:shd w:val="clear" w:color="auto" w:fill="981E32"/>
          </w:tcPr>
          <w:p w14:paraId="0F04EE9A" w14:textId="5BF7A762" w:rsidR="00E27165" w:rsidRPr="00034DCA" w:rsidRDefault="00EB0200" w:rsidP="00680797">
            <w:pPr>
              <w:spacing w:before="360" w:after="600"/>
              <w:rPr>
                <w:b/>
                <w:color w:val="FFFFFF" w:themeColor="background1"/>
              </w:rPr>
            </w:pPr>
            <w:r w:rsidRPr="00034DCA">
              <w:rPr>
                <w:b/>
                <w:color w:val="FFFFFF" w:themeColor="background1"/>
                <w:sz w:val="52"/>
                <w:szCs w:val="52"/>
              </w:rPr>
              <w:t xml:space="preserve">FSIGN </w:t>
            </w:r>
            <w:r w:rsidR="00C76FF0">
              <w:rPr>
                <w:b/>
                <w:color w:val="FFFFFF" w:themeColor="background1"/>
                <w:sz w:val="52"/>
                <w:szCs w:val="52"/>
              </w:rPr>
              <w:t>203</w:t>
            </w:r>
          </w:p>
        </w:tc>
      </w:tr>
      <w:tr w:rsidR="00EB0200" w14:paraId="75367633" w14:textId="77777777" w:rsidTr="00D035E7">
        <w:tc>
          <w:tcPr>
            <w:tcW w:w="7655" w:type="dxa"/>
            <w:vMerge w:val="restart"/>
            <w:tcBorders>
              <w:top w:val="single" w:sz="4" w:space="0" w:color="auto"/>
              <w:left w:val="nil"/>
              <w:bottom w:val="nil"/>
              <w:right w:val="nil"/>
            </w:tcBorders>
            <w:shd w:val="clear" w:color="auto" w:fill="C6BC89"/>
            <w:vAlign w:val="center"/>
          </w:tcPr>
          <w:p w14:paraId="478BA649" w14:textId="77777777" w:rsidR="00EB0200" w:rsidRPr="00034DCA" w:rsidRDefault="00EB0200" w:rsidP="00AF71D7">
            <w:pPr>
              <w:jc w:val="center"/>
              <w:rPr>
                <w:b/>
                <w:color w:val="FFFFFF" w:themeColor="background1"/>
                <w:sz w:val="40"/>
                <w:szCs w:val="40"/>
              </w:rPr>
            </w:pPr>
          </w:p>
        </w:tc>
        <w:tc>
          <w:tcPr>
            <w:tcW w:w="284" w:type="dxa"/>
            <w:vMerge w:val="restart"/>
            <w:tcBorders>
              <w:top w:val="single" w:sz="4" w:space="0" w:color="auto"/>
              <w:left w:val="nil"/>
              <w:bottom w:val="nil"/>
              <w:right w:val="nil"/>
            </w:tcBorders>
            <w:shd w:val="clear" w:color="auto" w:fill="C6BC89"/>
            <w:vAlign w:val="center"/>
          </w:tcPr>
          <w:p w14:paraId="5377179C" w14:textId="77777777" w:rsidR="00EB0200" w:rsidRPr="00034DCA" w:rsidRDefault="00EB0200" w:rsidP="00AF71D7">
            <w:pPr>
              <w:spacing w:after="0"/>
              <w:rPr>
                <w:b/>
                <w:i/>
                <w:color w:val="FFFFFF" w:themeColor="background1"/>
                <w:sz w:val="24"/>
              </w:rPr>
            </w:pPr>
          </w:p>
        </w:tc>
        <w:tc>
          <w:tcPr>
            <w:tcW w:w="3435" w:type="dxa"/>
            <w:tcBorders>
              <w:top w:val="single" w:sz="4" w:space="0" w:color="auto"/>
              <w:left w:val="nil"/>
              <w:bottom w:val="nil"/>
              <w:right w:val="nil"/>
            </w:tcBorders>
            <w:shd w:val="clear" w:color="auto" w:fill="C6BC89"/>
            <w:vAlign w:val="center"/>
          </w:tcPr>
          <w:p w14:paraId="1AD19464" w14:textId="52BE11E4" w:rsidR="00EB0200" w:rsidRPr="005339AD" w:rsidRDefault="00EB0200" w:rsidP="00AF71D7">
            <w:pPr>
              <w:spacing w:after="0"/>
              <w:rPr>
                <w:bCs/>
                <w:iCs/>
                <w:color w:val="FFFFFF" w:themeColor="background1"/>
                <w:szCs w:val="22"/>
              </w:rPr>
            </w:pPr>
            <w:r w:rsidRPr="00034DCA">
              <w:rPr>
                <w:b/>
                <w:i/>
                <w:color w:val="FFFFFF" w:themeColor="background1"/>
                <w:szCs w:val="22"/>
              </w:rPr>
              <w:t xml:space="preserve">Old Inst.: </w:t>
            </w:r>
            <w:r w:rsidR="00C76FF0" w:rsidRPr="00C76FF0">
              <w:rPr>
                <w:bCs/>
                <w:iCs/>
                <w:color w:val="FFFFFF" w:themeColor="background1"/>
                <w:szCs w:val="22"/>
              </w:rPr>
              <w:t>FSIGN 203, 204, 205</w:t>
            </w:r>
          </w:p>
        </w:tc>
      </w:tr>
      <w:tr w:rsidR="00EB0200" w14:paraId="1BC87B78" w14:textId="77777777" w:rsidTr="00D035E7">
        <w:tc>
          <w:tcPr>
            <w:tcW w:w="7655" w:type="dxa"/>
            <w:vMerge/>
            <w:tcBorders>
              <w:top w:val="nil"/>
              <w:left w:val="nil"/>
              <w:bottom w:val="nil"/>
              <w:right w:val="nil"/>
            </w:tcBorders>
            <w:shd w:val="clear" w:color="auto" w:fill="C6BC89"/>
          </w:tcPr>
          <w:p w14:paraId="4561735F" w14:textId="77777777" w:rsidR="00EB0200" w:rsidRPr="00034DCA" w:rsidRDefault="00EB0200" w:rsidP="00C16EAB">
            <w:pPr>
              <w:rPr>
                <w:color w:val="FFFFFF" w:themeColor="background1"/>
              </w:rPr>
            </w:pPr>
          </w:p>
        </w:tc>
        <w:tc>
          <w:tcPr>
            <w:tcW w:w="284" w:type="dxa"/>
            <w:vMerge/>
            <w:tcBorders>
              <w:top w:val="nil"/>
              <w:left w:val="nil"/>
              <w:bottom w:val="nil"/>
              <w:right w:val="nil"/>
            </w:tcBorders>
            <w:shd w:val="clear" w:color="auto" w:fill="C6BC89"/>
            <w:vAlign w:val="center"/>
          </w:tcPr>
          <w:p w14:paraId="4693CC44" w14:textId="77777777" w:rsidR="00EB0200" w:rsidRPr="00034DCA" w:rsidRDefault="00EB0200" w:rsidP="00AF71D7">
            <w:pPr>
              <w:spacing w:after="0"/>
              <w:rPr>
                <w:b/>
                <w:i/>
                <w:color w:val="FFFFFF" w:themeColor="background1"/>
                <w:sz w:val="24"/>
              </w:rPr>
            </w:pPr>
          </w:p>
        </w:tc>
        <w:tc>
          <w:tcPr>
            <w:tcW w:w="3435" w:type="dxa"/>
            <w:tcBorders>
              <w:top w:val="nil"/>
              <w:left w:val="nil"/>
              <w:bottom w:val="nil"/>
              <w:right w:val="nil"/>
            </w:tcBorders>
            <w:shd w:val="clear" w:color="auto" w:fill="C6BC89"/>
            <w:vAlign w:val="center"/>
          </w:tcPr>
          <w:p w14:paraId="2F1034DB" w14:textId="6DCA5C1D" w:rsidR="00EB0200" w:rsidRPr="00C76FF0" w:rsidRDefault="00EB0200" w:rsidP="00AF71D7">
            <w:pPr>
              <w:spacing w:after="0"/>
              <w:rPr>
                <w:bCs/>
                <w:iCs/>
                <w:color w:val="FFFFFF" w:themeColor="background1"/>
                <w:szCs w:val="22"/>
              </w:rPr>
            </w:pPr>
            <w:r w:rsidRPr="00034DCA">
              <w:rPr>
                <w:b/>
                <w:i/>
                <w:color w:val="FFFFFF" w:themeColor="background1"/>
                <w:szCs w:val="22"/>
              </w:rPr>
              <w:t xml:space="preserve">Issue date: </w:t>
            </w:r>
            <w:r w:rsidR="00C76FF0">
              <w:rPr>
                <w:bCs/>
                <w:iCs/>
                <w:color w:val="FFFFFF" w:themeColor="background1"/>
                <w:szCs w:val="22"/>
              </w:rPr>
              <w:t>June 2017</w:t>
            </w:r>
          </w:p>
        </w:tc>
      </w:tr>
      <w:tr w:rsidR="00EB0200" w14:paraId="4D6682B0" w14:textId="77777777" w:rsidTr="00D035E7">
        <w:tc>
          <w:tcPr>
            <w:tcW w:w="7655" w:type="dxa"/>
            <w:vMerge/>
            <w:tcBorders>
              <w:top w:val="nil"/>
              <w:left w:val="nil"/>
              <w:bottom w:val="nil"/>
              <w:right w:val="nil"/>
            </w:tcBorders>
            <w:shd w:val="clear" w:color="auto" w:fill="C6BC89"/>
          </w:tcPr>
          <w:p w14:paraId="75357020" w14:textId="77777777" w:rsidR="00EB0200" w:rsidRPr="00034DCA" w:rsidRDefault="00EB0200" w:rsidP="00C16EAB">
            <w:pPr>
              <w:rPr>
                <w:color w:val="FFFFFF" w:themeColor="background1"/>
              </w:rPr>
            </w:pPr>
          </w:p>
        </w:tc>
        <w:tc>
          <w:tcPr>
            <w:tcW w:w="284" w:type="dxa"/>
            <w:vMerge/>
            <w:tcBorders>
              <w:top w:val="nil"/>
              <w:left w:val="nil"/>
              <w:bottom w:val="nil"/>
              <w:right w:val="nil"/>
            </w:tcBorders>
            <w:shd w:val="clear" w:color="auto" w:fill="C6BC89"/>
            <w:vAlign w:val="center"/>
          </w:tcPr>
          <w:p w14:paraId="1E1B6B0C" w14:textId="77777777" w:rsidR="00EB0200" w:rsidRPr="00034DCA" w:rsidRDefault="00EB0200" w:rsidP="00AF71D7">
            <w:pPr>
              <w:spacing w:after="0"/>
              <w:rPr>
                <w:b/>
                <w:i/>
                <w:color w:val="FFFFFF" w:themeColor="background1"/>
                <w:sz w:val="24"/>
              </w:rPr>
            </w:pPr>
          </w:p>
        </w:tc>
        <w:tc>
          <w:tcPr>
            <w:tcW w:w="3435" w:type="dxa"/>
            <w:tcBorders>
              <w:top w:val="nil"/>
              <w:left w:val="nil"/>
              <w:bottom w:val="nil"/>
              <w:right w:val="nil"/>
            </w:tcBorders>
            <w:shd w:val="clear" w:color="auto" w:fill="C6BC89"/>
            <w:vAlign w:val="center"/>
          </w:tcPr>
          <w:p w14:paraId="1CE662BC" w14:textId="11C2951D" w:rsidR="00EB0200" w:rsidRPr="00D035E7" w:rsidRDefault="00C76FF0" w:rsidP="005339AD">
            <w:pPr>
              <w:spacing w:after="0"/>
              <w:ind w:left="1202" w:hanging="1202"/>
              <w:rPr>
                <w:i/>
                <w:color w:val="FFFFFF" w:themeColor="background1"/>
                <w:szCs w:val="22"/>
              </w:rPr>
            </w:pPr>
            <w:r>
              <w:rPr>
                <w:b/>
                <w:i/>
                <w:color w:val="FFFFFF" w:themeColor="background1"/>
                <w:szCs w:val="22"/>
              </w:rPr>
              <w:t>2</w:t>
            </w:r>
            <w:r w:rsidR="00EB0200" w:rsidRPr="00034DCA">
              <w:rPr>
                <w:b/>
                <w:i/>
                <w:color w:val="FFFFFF" w:themeColor="background1"/>
                <w:szCs w:val="22"/>
              </w:rPr>
              <w:t xml:space="preserve">00 Series: </w:t>
            </w:r>
            <w:r w:rsidRPr="00C76FF0">
              <w:rPr>
                <w:bCs/>
                <w:iCs/>
                <w:color w:val="FFFFFF" w:themeColor="background1"/>
                <w:szCs w:val="22"/>
              </w:rPr>
              <w:t>Fire Safety Audit</w:t>
            </w:r>
          </w:p>
        </w:tc>
      </w:tr>
      <w:tr w:rsidR="008E53F3" w14:paraId="40491EF6" w14:textId="77777777" w:rsidTr="00D035E7">
        <w:tc>
          <w:tcPr>
            <w:tcW w:w="11374" w:type="dxa"/>
            <w:gridSpan w:val="3"/>
            <w:tcBorders>
              <w:top w:val="nil"/>
              <w:bottom w:val="nil"/>
            </w:tcBorders>
            <w:shd w:val="clear" w:color="auto" w:fill="auto"/>
          </w:tcPr>
          <w:p w14:paraId="70B08336" w14:textId="77777777" w:rsidR="00302C79" w:rsidRDefault="00302C79" w:rsidP="00C76FF0">
            <w:pPr>
              <w:pStyle w:val="Heading1NoNumb"/>
            </w:pPr>
            <w:bookmarkStart w:id="0" w:name="_Toc165640960"/>
            <w:r>
              <w:t>Summary</w:t>
            </w:r>
            <w:bookmarkEnd w:id="0"/>
          </w:p>
          <w:p w14:paraId="7D7257A6" w14:textId="77777777" w:rsidR="00364F8A" w:rsidRPr="00364F8A" w:rsidRDefault="00364F8A" w:rsidP="00364F8A">
            <w:pPr>
              <w:spacing w:before="140" w:after="0" w:line="360" w:lineRule="auto"/>
              <w:rPr>
                <w:b/>
                <w:szCs w:val="22"/>
              </w:rPr>
            </w:pPr>
            <w:r w:rsidRPr="00364F8A">
              <w:rPr>
                <w:b/>
                <w:szCs w:val="22"/>
              </w:rPr>
              <w:t>The London Fire Commissioner (the Commissioner) is the fire and rescue authority for London. The Commissioner is responsible for enforcing the Regulatory Reform (Fire Safety) Order 2005 (as amended) (The Order).</w:t>
            </w:r>
          </w:p>
          <w:p w14:paraId="2699839A" w14:textId="28992484" w:rsidR="00364F8A" w:rsidRPr="00364F8A" w:rsidRDefault="00364F8A" w:rsidP="00364F8A">
            <w:pPr>
              <w:spacing w:before="140" w:after="0" w:line="360" w:lineRule="auto"/>
              <w:rPr>
                <w:b/>
                <w:szCs w:val="22"/>
              </w:rPr>
            </w:pPr>
            <w:r w:rsidRPr="00364F8A">
              <w:rPr>
                <w:b/>
                <w:szCs w:val="22"/>
              </w:rPr>
              <w:t>This Note is intended for internal use, providing information and guidance on</w:t>
            </w:r>
            <w:r w:rsidR="00C15B9B">
              <w:rPr>
                <w:b/>
                <w:szCs w:val="22"/>
              </w:rPr>
              <w:t xml:space="preserve"> </w:t>
            </w:r>
            <w:r w:rsidR="00C76FF0" w:rsidRPr="00C76FF0">
              <w:rPr>
                <w:b/>
                <w:szCs w:val="22"/>
              </w:rPr>
              <w:t>the Fire Safety Regulation (FSR) Fire Safety Audit, having due regard for applicable legislation including The Order. This guide provides detail on how to raise and process jobs and how to complete the fields on the FS01 audit form</w:t>
            </w:r>
            <w:r w:rsidRPr="00364F8A">
              <w:rPr>
                <w:b/>
                <w:szCs w:val="22"/>
              </w:rPr>
              <w:t xml:space="preserve">. </w:t>
            </w:r>
          </w:p>
          <w:p w14:paraId="6A5A6E01" w14:textId="77777777" w:rsidR="00364F8A" w:rsidRPr="00364F8A" w:rsidRDefault="00364F8A" w:rsidP="00364F8A">
            <w:pPr>
              <w:spacing w:before="140" w:after="0" w:line="360" w:lineRule="auto"/>
              <w:rPr>
                <w:b/>
                <w:szCs w:val="22"/>
              </w:rPr>
            </w:pPr>
            <w:r w:rsidRPr="00364F8A">
              <w:rPr>
                <w:b/>
                <w:szCs w:val="22"/>
              </w:rPr>
              <w:t xml:space="preserve">This Note is one of a series produced by the Prevention and Protection Policy and Strategy Group to provide additional advice and guidance to officers and Fire Safety Teams on various subjects related to their role. </w:t>
            </w:r>
          </w:p>
          <w:p w14:paraId="78C5332C" w14:textId="2A3B0C02" w:rsidR="008E53F3" w:rsidRPr="00AF71D7" w:rsidRDefault="00364F8A" w:rsidP="00364F8A">
            <w:pPr>
              <w:spacing w:before="140" w:after="0" w:line="360" w:lineRule="auto"/>
              <w:rPr>
                <w:szCs w:val="22"/>
              </w:rPr>
            </w:pPr>
            <w:r w:rsidRPr="00364F8A">
              <w:rPr>
                <w:b/>
                <w:szCs w:val="22"/>
              </w:rPr>
              <w:t>Where appropriate this Note should be used for learning and staff development purposes.</w:t>
            </w:r>
          </w:p>
        </w:tc>
      </w:tr>
    </w:tbl>
    <w:p w14:paraId="5035A67F" w14:textId="77777777" w:rsidR="00EA63BB" w:rsidRDefault="00EA63BB" w:rsidP="00C16EAB"/>
    <w:p w14:paraId="35413BE4" w14:textId="77777777" w:rsidR="004C6D58" w:rsidRDefault="004C6D58" w:rsidP="00C76FF0">
      <w:pPr>
        <w:pStyle w:val="Heading1NoTOC"/>
      </w:pPr>
      <w:r>
        <w:t>Contents</w:t>
      </w:r>
    </w:p>
    <w:p w14:paraId="518A1DFB" w14:textId="7F5FC5FF" w:rsidR="00BA25F1" w:rsidRDefault="00552C5C">
      <w:pPr>
        <w:pStyle w:val="TOC2"/>
        <w:rPr>
          <w:rFonts w:asciiTheme="minorHAnsi" w:eastAsiaTheme="minorEastAsia" w:hAnsiTheme="minorHAnsi" w:cstheme="minorBidi"/>
          <w:noProof/>
          <w:kern w:val="2"/>
          <w:szCs w:val="22"/>
          <w:lang w:eastAsia="en-GB"/>
          <w14:ligatures w14:val="standardContextual"/>
        </w:rPr>
      </w:pPr>
      <w:r>
        <w:rPr>
          <w:b/>
          <w:bCs/>
        </w:rPr>
        <w:fldChar w:fldCharType="begin"/>
      </w:r>
      <w:r>
        <w:rPr>
          <w:b/>
          <w:bCs/>
        </w:rPr>
        <w:instrText xml:space="preserve"> TOC \h \z \t "Heading 1,2,Appendix,3,PartHeading,1,Heading 1NoNumb,2" </w:instrText>
      </w:r>
      <w:r>
        <w:rPr>
          <w:b/>
          <w:bCs/>
        </w:rPr>
        <w:fldChar w:fldCharType="separate"/>
      </w:r>
      <w:hyperlink w:anchor="_Toc165640960" w:history="1">
        <w:r w:rsidR="00BA25F1" w:rsidRPr="007D4C6A">
          <w:rPr>
            <w:rStyle w:val="Hyperlink"/>
            <w:noProof/>
          </w:rPr>
          <w:t>Summary</w:t>
        </w:r>
        <w:r w:rsidR="00BA25F1">
          <w:rPr>
            <w:noProof/>
            <w:webHidden/>
          </w:rPr>
          <w:tab/>
        </w:r>
        <w:r w:rsidR="00BA25F1">
          <w:rPr>
            <w:noProof/>
            <w:webHidden/>
          </w:rPr>
          <w:fldChar w:fldCharType="begin"/>
        </w:r>
        <w:r w:rsidR="00BA25F1">
          <w:rPr>
            <w:noProof/>
            <w:webHidden/>
          </w:rPr>
          <w:instrText xml:space="preserve"> PAGEREF _Toc165640960 \h </w:instrText>
        </w:r>
        <w:r w:rsidR="00BA25F1">
          <w:rPr>
            <w:noProof/>
            <w:webHidden/>
          </w:rPr>
        </w:r>
        <w:r w:rsidR="00BA25F1">
          <w:rPr>
            <w:noProof/>
            <w:webHidden/>
          </w:rPr>
          <w:fldChar w:fldCharType="separate"/>
        </w:r>
        <w:r w:rsidR="00BA25F1">
          <w:rPr>
            <w:noProof/>
            <w:webHidden/>
          </w:rPr>
          <w:t>1</w:t>
        </w:r>
        <w:r w:rsidR="00BA25F1">
          <w:rPr>
            <w:noProof/>
            <w:webHidden/>
          </w:rPr>
          <w:fldChar w:fldCharType="end"/>
        </w:r>
      </w:hyperlink>
    </w:p>
    <w:p w14:paraId="3AAD0E1C" w14:textId="1E6437D3" w:rsidR="00BA25F1" w:rsidRDefault="00D16274">
      <w:pPr>
        <w:pStyle w:val="TOC2"/>
        <w:rPr>
          <w:rFonts w:asciiTheme="minorHAnsi" w:eastAsiaTheme="minorEastAsia" w:hAnsiTheme="minorHAnsi" w:cstheme="minorBidi"/>
          <w:noProof/>
          <w:kern w:val="2"/>
          <w:szCs w:val="22"/>
          <w:lang w:eastAsia="en-GB"/>
          <w14:ligatures w14:val="standardContextual"/>
        </w:rPr>
      </w:pPr>
      <w:hyperlink w:anchor="_Toc165640961" w:history="1">
        <w:r w:rsidR="00BA25F1" w:rsidRPr="007D4C6A">
          <w:rPr>
            <w:rStyle w:val="Hyperlink"/>
            <w:noProof/>
          </w:rPr>
          <w:t>1</w:t>
        </w:r>
        <w:r w:rsidR="00BA25F1">
          <w:rPr>
            <w:rFonts w:asciiTheme="minorHAnsi" w:eastAsiaTheme="minorEastAsia" w:hAnsiTheme="minorHAnsi" w:cstheme="minorBidi"/>
            <w:noProof/>
            <w:kern w:val="2"/>
            <w:szCs w:val="22"/>
            <w:lang w:eastAsia="en-GB"/>
            <w14:ligatures w14:val="standardContextual"/>
          </w:rPr>
          <w:tab/>
        </w:r>
        <w:r w:rsidR="00BA25F1" w:rsidRPr="007D4C6A">
          <w:rPr>
            <w:rStyle w:val="Hyperlink"/>
            <w:noProof/>
          </w:rPr>
          <w:t>Introduction</w:t>
        </w:r>
        <w:r w:rsidR="00BA25F1">
          <w:rPr>
            <w:noProof/>
            <w:webHidden/>
          </w:rPr>
          <w:tab/>
        </w:r>
        <w:r w:rsidR="00BA25F1">
          <w:rPr>
            <w:noProof/>
            <w:webHidden/>
          </w:rPr>
          <w:fldChar w:fldCharType="begin"/>
        </w:r>
        <w:r w:rsidR="00BA25F1">
          <w:rPr>
            <w:noProof/>
            <w:webHidden/>
          </w:rPr>
          <w:instrText xml:space="preserve"> PAGEREF _Toc165640961 \h </w:instrText>
        </w:r>
        <w:r w:rsidR="00BA25F1">
          <w:rPr>
            <w:noProof/>
            <w:webHidden/>
          </w:rPr>
        </w:r>
        <w:r w:rsidR="00BA25F1">
          <w:rPr>
            <w:noProof/>
            <w:webHidden/>
          </w:rPr>
          <w:fldChar w:fldCharType="separate"/>
        </w:r>
        <w:r w:rsidR="00BA25F1">
          <w:rPr>
            <w:noProof/>
            <w:webHidden/>
          </w:rPr>
          <w:t>3</w:t>
        </w:r>
        <w:r w:rsidR="00BA25F1">
          <w:rPr>
            <w:noProof/>
            <w:webHidden/>
          </w:rPr>
          <w:fldChar w:fldCharType="end"/>
        </w:r>
      </w:hyperlink>
    </w:p>
    <w:p w14:paraId="1C031F8A" w14:textId="6D624C74" w:rsidR="00BA25F1" w:rsidRDefault="00D16274">
      <w:pPr>
        <w:pStyle w:val="TOC2"/>
        <w:rPr>
          <w:rFonts w:asciiTheme="minorHAnsi" w:eastAsiaTheme="minorEastAsia" w:hAnsiTheme="minorHAnsi" w:cstheme="minorBidi"/>
          <w:noProof/>
          <w:kern w:val="2"/>
          <w:szCs w:val="22"/>
          <w:lang w:eastAsia="en-GB"/>
          <w14:ligatures w14:val="standardContextual"/>
        </w:rPr>
      </w:pPr>
      <w:hyperlink w:anchor="_Toc165640962" w:history="1">
        <w:r w:rsidR="00BA25F1" w:rsidRPr="007D4C6A">
          <w:rPr>
            <w:rStyle w:val="Hyperlink"/>
            <w:noProof/>
          </w:rPr>
          <w:t>2</w:t>
        </w:r>
        <w:r w:rsidR="00BA25F1">
          <w:rPr>
            <w:rFonts w:asciiTheme="minorHAnsi" w:eastAsiaTheme="minorEastAsia" w:hAnsiTheme="minorHAnsi" w:cstheme="minorBidi"/>
            <w:noProof/>
            <w:kern w:val="2"/>
            <w:szCs w:val="22"/>
            <w:lang w:eastAsia="en-GB"/>
            <w14:ligatures w14:val="standardContextual"/>
          </w:rPr>
          <w:tab/>
        </w:r>
        <w:r w:rsidR="00BA25F1" w:rsidRPr="007D4C6A">
          <w:rPr>
            <w:rStyle w:val="Hyperlink"/>
            <w:noProof/>
          </w:rPr>
          <w:t>Sending and receiving mobile jobs</w:t>
        </w:r>
        <w:r w:rsidR="00BA25F1">
          <w:rPr>
            <w:noProof/>
            <w:webHidden/>
          </w:rPr>
          <w:tab/>
        </w:r>
        <w:r w:rsidR="00BA25F1">
          <w:rPr>
            <w:noProof/>
            <w:webHidden/>
          </w:rPr>
          <w:fldChar w:fldCharType="begin"/>
        </w:r>
        <w:r w:rsidR="00BA25F1">
          <w:rPr>
            <w:noProof/>
            <w:webHidden/>
          </w:rPr>
          <w:instrText xml:space="preserve"> PAGEREF _Toc165640962 \h </w:instrText>
        </w:r>
        <w:r w:rsidR="00BA25F1">
          <w:rPr>
            <w:noProof/>
            <w:webHidden/>
          </w:rPr>
        </w:r>
        <w:r w:rsidR="00BA25F1">
          <w:rPr>
            <w:noProof/>
            <w:webHidden/>
          </w:rPr>
          <w:fldChar w:fldCharType="separate"/>
        </w:r>
        <w:r w:rsidR="00BA25F1">
          <w:rPr>
            <w:noProof/>
            <w:webHidden/>
          </w:rPr>
          <w:t>3</w:t>
        </w:r>
        <w:r w:rsidR="00BA25F1">
          <w:rPr>
            <w:noProof/>
            <w:webHidden/>
          </w:rPr>
          <w:fldChar w:fldCharType="end"/>
        </w:r>
      </w:hyperlink>
    </w:p>
    <w:p w14:paraId="3EDDC308" w14:textId="2B74670A" w:rsidR="00BA25F1" w:rsidRDefault="00D16274">
      <w:pPr>
        <w:pStyle w:val="TOC2"/>
        <w:rPr>
          <w:rFonts w:asciiTheme="minorHAnsi" w:eastAsiaTheme="minorEastAsia" w:hAnsiTheme="minorHAnsi" w:cstheme="minorBidi"/>
          <w:noProof/>
          <w:kern w:val="2"/>
          <w:szCs w:val="22"/>
          <w:lang w:eastAsia="en-GB"/>
          <w14:ligatures w14:val="standardContextual"/>
        </w:rPr>
      </w:pPr>
      <w:hyperlink w:anchor="_Toc165640963" w:history="1">
        <w:r w:rsidR="00BA25F1" w:rsidRPr="007D4C6A">
          <w:rPr>
            <w:rStyle w:val="Hyperlink"/>
            <w:noProof/>
          </w:rPr>
          <w:t>3</w:t>
        </w:r>
        <w:r w:rsidR="00BA25F1">
          <w:rPr>
            <w:rFonts w:asciiTheme="minorHAnsi" w:eastAsiaTheme="minorEastAsia" w:hAnsiTheme="minorHAnsi" w:cstheme="minorBidi"/>
            <w:noProof/>
            <w:kern w:val="2"/>
            <w:szCs w:val="22"/>
            <w:lang w:eastAsia="en-GB"/>
            <w14:ligatures w14:val="standardContextual"/>
          </w:rPr>
          <w:tab/>
        </w:r>
        <w:r w:rsidR="00BA25F1" w:rsidRPr="007D4C6A">
          <w:rPr>
            <w:rStyle w:val="Hyperlink"/>
            <w:noProof/>
          </w:rPr>
          <w:t>Raising and allocating mobile jobs</w:t>
        </w:r>
        <w:r w:rsidR="00BA25F1">
          <w:rPr>
            <w:noProof/>
            <w:webHidden/>
          </w:rPr>
          <w:tab/>
        </w:r>
        <w:r w:rsidR="00BA25F1">
          <w:rPr>
            <w:noProof/>
            <w:webHidden/>
          </w:rPr>
          <w:fldChar w:fldCharType="begin"/>
        </w:r>
        <w:r w:rsidR="00BA25F1">
          <w:rPr>
            <w:noProof/>
            <w:webHidden/>
          </w:rPr>
          <w:instrText xml:space="preserve"> PAGEREF _Toc165640963 \h </w:instrText>
        </w:r>
        <w:r w:rsidR="00BA25F1">
          <w:rPr>
            <w:noProof/>
            <w:webHidden/>
          </w:rPr>
        </w:r>
        <w:r w:rsidR="00BA25F1">
          <w:rPr>
            <w:noProof/>
            <w:webHidden/>
          </w:rPr>
          <w:fldChar w:fldCharType="separate"/>
        </w:r>
        <w:r w:rsidR="00BA25F1">
          <w:rPr>
            <w:noProof/>
            <w:webHidden/>
          </w:rPr>
          <w:t>4</w:t>
        </w:r>
        <w:r w:rsidR="00BA25F1">
          <w:rPr>
            <w:noProof/>
            <w:webHidden/>
          </w:rPr>
          <w:fldChar w:fldCharType="end"/>
        </w:r>
      </w:hyperlink>
    </w:p>
    <w:p w14:paraId="5C8FD1D6" w14:textId="4DFE4B4C" w:rsidR="00BA25F1" w:rsidRDefault="00D16274">
      <w:pPr>
        <w:pStyle w:val="TOC2"/>
        <w:rPr>
          <w:rFonts w:asciiTheme="minorHAnsi" w:eastAsiaTheme="minorEastAsia" w:hAnsiTheme="minorHAnsi" w:cstheme="minorBidi"/>
          <w:noProof/>
          <w:kern w:val="2"/>
          <w:szCs w:val="22"/>
          <w:lang w:eastAsia="en-GB"/>
          <w14:ligatures w14:val="standardContextual"/>
        </w:rPr>
      </w:pPr>
      <w:hyperlink w:anchor="_Toc165640964" w:history="1">
        <w:r w:rsidR="00BA25F1" w:rsidRPr="007D4C6A">
          <w:rPr>
            <w:rStyle w:val="Hyperlink"/>
            <w:noProof/>
          </w:rPr>
          <w:t>4</w:t>
        </w:r>
        <w:r w:rsidR="00BA25F1">
          <w:rPr>
            <w:rFonts w:asciiTheme="minorHAnsi" w:eastAsiaTheme="minorEastAsia" w:hAnsiTheme="minorHAnsi" w:cstheme="minorBidi"/>
            <w:noProof/>
            <w:kern w:val="2"/>
            <w:szCs w:val="22"/>
            <w:lang w:eastAsia="en-GB"/>
            <w14:ligatures w14:val="standardContextual"/>
          </w:rPr>
          <w:tab/>
        </w:r>
        <w:r w:rsidR="00BA25F1" w:rsidRPr="007D4C6A">
          <w:rPr>
            <w:rStyle w:val="Hyperlink"/>
            <w:noProof/>
          </w:rPr>
          <w:t>Vetting of mobile jobs</w:t>
        </w:r>
        <w:r w:rsidR="00BA25F1">
          <w:rPr>
            <w:noProof/>
            <w:webHidden/>
          </w:rPr>
          <w:tab/>
        </w:r>
        <w:r w:rsidR="00BA25F1">
          <w:rPr>
            <w:noProof/>
            <w:webHidden/>
          </w:rPr>
          <w:fldChar w:fldCharType="begin"/>
        </w:r>
        <w:r w:rsidR="00BA25F1">
          <w:rPr>
            <w:noProof/>
            <w:webHidden/>
          </w:rPr>
          <w:instrText xml:space="preserve"> PAGEREF _Toc165640964 \h </w:instrText>
        </w:r>
        <w:r w:rsidR="00BA25F1">
          <w:rPr>
            <w:noProof/>
            <w:webHidden/>
          </w:rPr>
        </w:r>
        <w:r w:rsidR="00BA25F1">
          <w:rPr>
            <w:noProof/>
            <w:webHidden/>
          </w:rPr>
          <w:fldChar w:fldCharType="separate"/>
        </w:r>
        <w:r w:rsidR="00BA25F1">
          <w:rPr>
            <w:noProof/>
            <w:webHidden/>
          </w:rPr>
          <w:t>6</w:t>
        </w:r>
        <w:r w:rsidR="00BA25F1">
          <w:rPr>
            <w:noProof/>
            <w:webHidden/>
          </w:rPr>
          <w:fldChar w:fldCharType="end"/>
        </w:r>
      </w:hyperlink>
    </w:p>
    <w:p w14:paraId="1471E6F8" w14:textId="0AE3953B" w:rsidR="00BA25F1" w:rsidRDefault="00D16274">
      <w:pPr>
        <w:pStyle w:val="TOC2"/>
        <w:rPr>
          <w:rFonts w:asciiTheme="minorHAnsi" w:eastAsiaTheme="minorEastAsia" w:hAnsiTheme="minorHAnsi" w:cstheme="minorBidi"/>
          <w:noProof/>
          <w:kern w:val="2"/>
          <w:szCs w:val="22"/>
          <w:lang w:eastAsia="en-GB"/>
          <w14:ligatures w14:val="standardContextual"/>
        </w:rPr>
      </w:pPr>
      <w:hyperlink w:anchor="_Toc165640965" w:history="1">
        <w:r w:rsidR="00BA25F1" w:rsidRPr="007D4C6A">
          <w:rPr>
            <w:rStyle w:val="Hyperlink"/>
            <w:noProof/>
          </w:rPr>
          <w:t>5</w:t>
        </w:r>
        <w:r w:rsidR="00BA25F1">
          <w:rPr>
            <w:rFonts w:asciiTheme="minorHAnsi" w:eastAsiaTheme="minorEastAsia" w:hAnsiTheme="minorHAnsi" w:cstheme="minorBidi"/>
            <w:noProof/>
            <w:kern w:val="2"/>
            <w:szCs w:val="22"/>
            <w:lang w:eastAsia="en-GB"/>
            <w14:ligatures w14:val="standardContextual"/>
          </w:rPr>
          <w:tab/>
        </w:r>
        <w:r w:rsidR="00BA25F1" w:rsidRPr="007D4C6A">
          <w:rPr>
            <w:rStyle w:val="Hyperlink"/>
            <w:noProof/>
          </w:rPr>
          <w:t>IO desktop editing area</w:t>
        </w:r>
        <w:r w:rsidR="00BA25F1">
          <w:rPr>
            <w:noProof/>
            <w:webHidden/>
          </w:rPr>
          <w:tab/>
        </w:r>
        <w:r w:rsidR="00BA25F1">
          <w:rPr>
            <w:noProof/>
            <w:webHidden/>
          </w:rPr>
          <w:fldChar w:fldCharType="begin"/>
        </w:r>
        <w:r w:rsidR="00BA25F1">
          <w:rPr>
            <w:noProof/>
            <w:webHidden/>
          </w:rPr>
          <w:instrText xml:space="preserve"> PAGEREF _Toc165640965 \h </w:instrText>
        </w:r>
        <w:r w:rsidR="00BA25F1">
          <w:rPr>
            <w:noProof/>
            <w:webHidden/>
          </w:rPr>
        </w:r>
        <w:r w:rsidR="00BA25F1">
          <w:rPr>
            <w:noProof/>
            <w:webHidden/>
          </w:rPr>
          <w:fldChar w:fldCharType="separate"/>
        </w:r>
        <w:r w:rsidR="00BA25F1">
          <w:rPr>
            <w:noProof/>
            <w:webHidden/>
          </w:rPr>
          <w:t>7</w:t>
        </w:r>
        <w:r w:rsidR="00BA25F1">
          <w:rPr>
            <w:noProof/>
            <w:webHidden/>
          </w:rPr>
          <w:fldChar w:fldCharType="end"/>
        </w:r>
      </w:hyperlink>
    </w:p>
    <w:p w14:paraId="70B684F8" w14:textId="6BF3B7FA" w:rsidR="00BA25F1" w:rsidRDefault="00D16274">
      <w:pPr>
        <w:pStyle w:val="TOC2"/>
        <w:rPr>
          <w:rFonts w:asciiTheme="minorHAnsi" w:eastAsiaTheme="minorEastAsia" w:hAnsiTheme="minorHAnsi" w:cstheme="minorBidi"/>
          <w:noProof/>
          <w:kern w:val="2"/>
          <w:szCs w:val="22"/>
          <w:lang w:eastAsia="en-GB"/>
          <w14:ligatures w14:val="standardContextual"/>
        </w:rPr>
      </w:pPr>
      <w:hyperlink w:anchor="_Toc165640966" w:history="1">
        <w:r w:rsidR="00BA25F1" w:rsidRPr="007D4C6A">
          <w:rPr>
            <w:rStyle w:val="Hyperlink"/>
            <w:noProof/>
          </w:rPr>
          <w:t>6</w:t>
        </w:r>
        <w:r w:rsidR="00BA25F1">
          <w:rPr>
            <w:rFonts w:asciiTheme="minorHAnsi" w:eastAsiaTheme="minorEastAsia" w:hAnsiTheme="minorHAnsi" w:cstheme="minorBidi"/>
            <w:noProof/>
            <w:kern w:val="2"/>
            <w:szCs w:val="22"/>
            <w:lang w:eastAsia="en-GB"/>
            <w14:ligatures w14:val="standardContextual"/>
          </w:rPr>
          <w:tab/>
        </w:r>
        <w:r w:rsidR="00BA25F1" w:rsidRPr="007D4C6A">
          <w:rPr>
            <w:rStyle w:val="Hyperlink"/>
            <w:noProof/>
          </w:rPr>
          <w:t>Completing the Progress Sheet – Workload App</w:t>
        </w:r>
        <w:r w:rsidR="00BA25F1">
          <w:rPr>
            <w:noProof/>
            <w:webHidden/>
          </w:rPr>
          <w:tab/>
        </w:r>
        <w:r w:rsidR="00BA25F1">
          <w:rPr>
            <w:noProof/>
            <w:webHidden/>
          </w:rPr>
          <w:fldChar w:fldCharType="begin"/>
        </w:r>
        <w:r w:rsidR="00BA25F1">
          <w:rPr>
            <w:noProof/>
            <w:webHidden/>
          </w:rPr>
          <w:instrText xml:space="preserve"> PAGEREF _Toc165640966 \h </w:instrText>
        </w:r>
        <w:r w:rsidR="00BA25F1">
          <w:rPr>
            <w:noProof/>
            <w:webHidden/>
          </w:rPr>
        </w:r>
        <w:r w:rsidR="00BA25F1">
          <w:rPr>
            <w:noProof/>
            <w:webHidden/>
          </w:rPr>
          <w:fldChar w:fldCharType="separate"/>
        </w:r>
        <w:r w:rsidR="00BA25F1">
          <w:rPr>
            <w:noProof/>
            <w:webHidden/>
          </w:rPr>
          <w:t>8</w:t>
        </w:r>
        <w:r w:rsidR="00BA25F1">
          <w:rPr>
            <w:noProof/>
            <w:webHidden/>
          </w:rPr>
          <w:fldChar w:fldCharType="end"/>
        </w:r>
      </w:hyperlink>
    </w:p>
    <w:p w14:paraId="251805DF" w14:textId="5F12F121" w:rsidR="00BA25F1" w:rsidRDefault="00D16274">
      <w:pPr>
        <w:pStyle w:val="TOC2"/>
        <w:rPr>
          <w:rFonts w:asciiTheme="minorHAnsi" w:eastAsiaTheme="minorEastAsia" w:hAnsiTheme="minorHAnsi" w:cstheme="minorBidi"/>
          <w:noProof/>
          <w:kern w:val="2"/>
          <w:szCs w:val="22"/>
          <w:lang w:eastAsia="en-GB"/>
          <w14:ligatures w14:val="standardContextual"/>
        </w:rPr>
      </w:pPr>
      <w:hyperlink w:anchor="_Toc165640967" w:history="1">
        <w:r w:rsidR="00BA25F1" w:rsidRPr="007D4C6A">
          <w:rPr>
            <w:rStyle w:val="Hyperlink"/>
            <w:noProof/>
          </w:rPr>
          <w:t>Appendix 1 – FS01 Form (Location/Property Detail)</w:t>
        </w:r>
        <w:r w:rsidR="00BA25F1">
          <w:rPr>
            <w:noProof/>
            <w:webHidden/>
          </w:rPr>
          <w:tab/>
        </w:r>
        <w:r w:rsidR="00BA25F1">
          <w:rPr>
            <w:noProof/>
            <w:webHidden/>
          </w:rPr>
          <w:fldChar w:fldCharType="begin"/>
        </w:r>
        <w:r w:rsidR="00BA25F1">
          <w:rPr>
            <w:noProof/>
            <w:webHidden/>
          </w:rPr>
          <w:instrText xml:space="preserve"> PAGEREF _Toc165640967 \h </w:instrText>
        </w:r>
        <w:r w:rsidR="00BA25F1">
          <w:rPr>
            <w:noProof/>
            <w:webHidden/>
          </w:rPr>
        </w:r>
        <w:r w:rsidR="00BA25F1">
          <w:rPr>
            <w:noProof/>
            <w:webHidden/>
          </w:rPr>
          <w:fldChar w:fldCharType="separate"/>
        </w:r>
        <w:r w:rsidR="00BA25F1">
          <w:rPr>
            <w:noProof/>
            <w:webHidden/>
          </w:rPr>
          <w:t>10</w:t>
        </w:r>
        <w:r w:rsidR="00BA25F1">
          <w:rPr>
            <w:noProof/>
            <w:webHidden/>
          </w:rPr>
          <w:fldChar w:fldCharType="end"/>
        </w:r>
      </w:hyperlink>
    </w:p>
    <w:p w14:paraId="25A60585" w14:textId="0E0E28E8" w:rsidR="00BA25F1" w:rsidRDefault="00D16274">
      <w:pPr>
        <w:pStyle w:val="TOC2"/>
        <w:rPr>
          <w:rFonts w:asciiTheme="minorHAnsi" w:eastAsiaTheme="minorEastAsia" w:hAnsiTheme="minorHAnsi" w:cstheme="minorBidi"/>
          <w:noProof/>
          <w:kern w:val="2"/>
          <w:szCs w:val="22"/>
          <w:lang w:eastAsia="en-GB"/>
          <w14:ligatures w14:val="standardContextual"/>
        </w:rPr>
      </w:pPr>
      <w:hyperlink w:anchor="_Toc165640968" w:history="1">
        <w:r w:rsidR="00BA25F1" w:rsidRPr="007D4C6A">
          <w:rPr>
            <w:rStyle w:val="Hyperlink"/>
            <w:noProof/>
          </w:rPr>
          <w:t>Appendix 2: FS01 Form (Safety Critical Articles)</w:t>
        </w:r>
        <w:r w:rsidR="00BA25F1">
          <w:rPr>
            <w:noProof/>
            <w:webHidden/>
          </w:rPr>
          <w:tab/>
        </w:r>
        <w:r w:rsidR="00BA25F1">
          <w:rPr>
            <w:noProof/>
            <w:webHidden/>
          </w:rPr>
          <w:fldChar w:fldCharType="begin"/>
        </w:r>
        <w:r w:rsidR="00BA25F1">
          <w:rPr>
            <w:noProof/>
            <w:webHidden/>
          </w:rPr>
          <w:instrText xml:space="preserve"> PAGEREF _Toc165640968 \h </w:instrText>
        </w:r>
        <w:r w:rsidR="00BA25F1">
          <w:rPr>
            <w:noProof/>
            <w:webHidden/>
          </w:rPr>
        </w:r>
        <w:r w:rsidR="00BA25F1">
          <w:rPr>
            <w:noProof/>
            <w:webHidden/>
          </w:rPr>
          <w:fldChar w:fldCharType="separate"/>
        </w:r>
        <w:r w:rsidR="00BA25F1">
          <w:rPr>
            <w:noProof/>
            <w:webHidden/>
          </w:rPr>
          <w:t>26</w:t>
        </w:r>
        <w:r w:rsidR="00BA25F1">
          <w:rPr>
            <w:noProof/>
            <w:webHidden/>
          </w:rPr>
          <w:fldChar w:fldCharType="end"/>
        </w:r>
      </w:hyperlink>
    </w:p>
    <w:p w14:paraId="6D2E7A0F" w14:textId="5C279065" w:rsidR="00BA25F1" w:rsidRDefault="00D16274">
      <w:pPr>
        <w:pStyle w:val="TOC2"/>
        <w:rPr>
          <w:rFonts w:asciiTheme="minorHAnsi" w:eastAsiaTheme="minorEastAsia" w:hAnsiTheme="minorHAnsi" w:cstheme="minorBidi"/>
          <w:noProof/>
          <w:kern w:val="2"/>
          <w:szCs w:val="22"/>
          <w:lang w:eastAsia="en-GB"/>
          <w14:ligatures w14:val="standardContextual"/>
        </w:rPr>
      </w:pPr>
      <w:hyperlink w:anchor="_Toc165640969" w:history="1">
        <w:r w:rsidR="00BA25F1" w:rsidRPr="007D4C6A">
          <w:rPr>
            <w:rStyle w:val="Hyperlink"/>
            <w:noProof/>
          </w:rPr>
          <w:t>Appendix 3: FS01 Form (Optional Articles)</w:t>
        </w:r>
        <w:r w:rsidR="00BA25F1">
          <w:rPr>
            <w:noProof/>
            <w:webHidden/>
          </w:rPr>
          <w:tab/>
        </w:r>
        <w:r w:rsidR="00BA25F1">
          <w:rPr>
            <w:noProof/>
            <w:webHidden/>
          </w:rPr>
          <w:fldChar w:fldCharType="begin"/>
        </w:r>
        <w:r w:rsidR="00BA25F1">
          <w:rPr>
            <w:noProof/>
            <w:webHidden/>
          </w:rPr>
          <w:instrText xml:space="preserve"> PAGEREF _Toc165640969 \h </w:instrText>
        </w:r>
        <w:r w:rsidR="00BA25F1">
          <w:rPr>
            <w:noProof/>
            <w:webHidden/>
          </w:rPr>
        </w:r>
        <w:r w:rsidR="00BA25F1">
          <w:rPr>
            <w:noProof/>
            <w:webHidden/>
          </w:rPr>
          <w:fldChar w:fldCharType="separate"/>
        </w:r>
        <w:r w:rsidR="00BA25F1">
          <w:rPr>
            <w:noProof/>
            <w:webHidden/>
          </w:rPr>
          <w:t>37</w:t>
        </w:r>
        <w:r w:rsidR="00BA25F1">
          <w:rPr>
            <w:noProof/>
            <w:webHidden/>
          </w:rPr>
          <w:fldChar w:fldCharType="end"/>
        </w:r>
      </w:hyperlink>
    </w:p>
    <w:p w14:paraId="2B0D7AE0" w14:textId="7E08999F" w:rsidR="00BA25F1" w:rsidRDefault="00D16274">
      <w:pPr>
        <w:pStyle w:val="TOC2"/>
        <w:rPr>
          <w:rFonts w:asciiTheme="minorHAnsi" w:eastAsiaTheme="minorEastAsia" w:hAnsiTheme="minorHAnsi" w:cstheme="minorBidi"/>
          <w:noProof/>
          <w:kern w:val="2"/>
          <w:szCs w:val="22"/>
          <w:lang w:eastAsia="en-GB"/>
          <w14:ligatures w14:val="standardContextual"/>
        </w:rPr>
      </w:pPr>
      <w:hyperlink w:anchor="_Toc165640970" w:history="1">
        <w:r w:rsidR="00BA25F1" w:rsidRPr="007D4C6A">
          <w:rPr>
            <w:rStyle w:val="Hyperlink"/>
            <w:noProof/>
          </w:rPr>
          <w:t>Appendix 4: FS01 Form (Audit Conclusion)</w:t>
        </w:r>
        <w:r w:rsidR="00BA25F1">
          <w:rPr>
            <w:noProof/>
            <w:webHidden/>
          </w:rPr>
          <w:tab/>
        </w:r>
        <w:r w:rsidR="00BA25F1">
          <w:rPr>
            <w:noProof/>
            <w:webHidden/>
          </w:rPr>
          <w:fldChar w:fldCharType="begin"/>
        </w:r>
        <w:r w:rsidR="00BA25F1">
          <w:rPr>
            <w:noProof/>
            <w:webHidden/>
          </w:rPr>
          <w:instrText xml:space="preserve"> PAGEREF _Toc165640970 \h </w:instrText>
        </w:r>
        <w:r w:rsidR="00BA25F1">
          <w:rPr>
            <w:noProof/>
            <w:webHidden/>
          </w:rPr>
        </w:r>
        <w:r w:rsidR="00BA25F1">
          <w:rPr>
            <w:noProof/>
            <w:webHidden/>
          </w:rPr>
          <w:fldChar w:fldCharType="separate"/>
        </w:r>
        <w:r w:rsidR="00BA25F1">
          <w:rPr>
            <w:noProof/>
            <w:webHidden/>
          </w:rPr>
          <w:t>53</w:t>
        </w:r>
        <w:r w:rsidR="00BA25F1">
          <w:rPr>
            <w:noProof/>
            <w:webHidden/>
          </w:rPr>
          <w:fldChar w:fldCharType="end"/>
        </w:r>
      </w:hyperlink>
    </w:p>
    <w:p w14:paraId="3F2FACBB" w14:textId="0DDABA57" w:rsidR="00BA25F1" w:rsidRDefault="00D16274">
      <w:pPr>
        <w:pStyle w:val="TOC2"/>
        <w:rPr>
          <w:rFonts w:asciiTheme="minorHAnsi" w:eastAsiaTheme="minorEastAsia" w:hAnsiTheme="minorHAnsi" w:cstheme="minorBidi"/>
          <w:noProof/>
          <w:kern w:val="2"/>
          <w:szCs w:val="22"/>
          <w:lang w:eastAsia="en-GB"/>
          <w14:ligatures w14:val="standardContextual"/>
        </w:rPr>
      </w:pPr>
      <w:hyperlink w:anchor="_Toc165640971" w:history="1">
        <w:r w:rsidR="00BA25F1" w:rsidRPr="007D4C6A">
          <w:rPr>
            <w:rStyle w:val="Hyperlink"/>
            <w:noProof/>
          </w:rPr>
          <w:t>Appendix 5: FS01 Form (Saving &amp; Submitting the Audit Form)</w:t>
        </w:r>
        <w:r w:rsidR="00BA25F1">
          <w:rPr>
            <w:noProof/>
            <w:webHidden/>
          </w:rPr>
          <w:tab/>
        </w:r>
        <w:r w:rsidR="00BA25F1">
          <w:rPr>
            <w:noProof/>
            <w:webHidden/>
          </w:rPr>
          <w:fldChar w:fldCharType="begin"/>
        </w:r>
        <w:r w:rsidR="00BA25F1">
          <w:rPr>
            <w:noProof/>
            <w:webHidden/>
          </w:rPr>
          <w:instrText xml:space="preserve"> PAGEREF _Toc165640971 \h </w:instrText>
        </w:r>
        <w:r w:rsidR="00BA25F1">
          <w:rPr>
            <w:noProof/>
            <w:webHidden/>
          </w:rPr>
        </w:r>
        <w:r w:rsidR="00BA25F1">
          <w:rPr>
            <w:noProof/>
            <w:webHidden/>
          </w:rPr>
          <w:fldChar w:fldCharType="separate"/>
        </w:r>
        <w:r w:rsidR="00BA25F1">
          <w:rPr>
            <w:noProof/>
            <w:webHidden/>
          </w:rPr>
          <w:t>57</w:t>
        </w:r>
        <w:r w:rsidR="00BA25F1">
          <w:rPr>
            <w:noProof/>
            <w:webHidden/>
          </w:rPr>
          <w:fldChar w:fldCharType="end"/>
        </w:r>
      </w:hyperlink>
    </w:p>
    <w:p w14:paraId="2302551B" w14:textId="5E8A2C55" w:rsidR="00BA25F1" w:rsidRDefault="00D16274">
      <w:pPr>
        <w:pStyle w:val="TOC2"/>
        <w:rPr>
          <w:rFonts w:asciiTheme="minorHAnsi" w:eastAsiaTheme="minorEastAsia" w:hAnsiTheme="minorHAnsi" w:cstheme="minorBidi"/>
          <w:noProof/>
          <w:kern w:val="2"/>
          <w:szCs w:val="22"/>
          <w:lang w:eastAsia="en-GB"/>
          <w14:ligatures w14:val="standardContextual"/>
        </w:rPr>
      </w:pPr>
      <w:hyperlink w:anchor="_Toc165640972" w:history="1">
        <w:r w:rsidR="00BA25F1" w:rsidRPr="007D4C6A">
          <w:rPr>
            <w:rStyle w:val="Hyperlink"/>
            <w:noProof/>
          </w:rPr>
          <w:t>Appendix 6: Use of the Enforcement Management Model (EMM)</w:t>
        </w:r>
        <w:r w:rsidR="00BA25F1">
          <w:rPr>
            <w:noProof/>
            <w:webHidden/>
          </w:rPr>
          <w:tab/>
        </w:r>
        <w:r w:rsidR="00BA25F1">
          <w:rPr>
            <w:noProof/>
            <w:webHidden/>
          </w:rPr>
          <w:fldChar w:fldCharType="begin"/>
        </w:r>
        <w:r w:rsidR="00BA25F1">
          <w:rPr>
            <w:noProof/>
            <w:webHidden/>
          </w:rPr>
          <w:instrText xml:space="preserve"> PAGEREF _Toc165640972 \h </w:instrText>
        </w:r>
        <w:r w:rsidR="00BA25F1">
          <w:rPr>
            <w:noProof/>
            <w:webHidden/>
          </w:rPr>
        </w:r>
        <w:r w:rsidR="00BA25F1">
          <w:rPr>
            <w:noProof/>
            <w:webHidden/>
          </w:rPr>
          <w:fldChar w:fldCharType="separate"/>
        </w:r>
        <w:r w:rsidR="00BA25F1">
          <w:rPr>
            <w:noProof/>
            <w:webHidden/>
          </w:rPr>
          <w:t>62</w:t>
        </w:r>
        <w:r w:rsidR="00BA25F1">
          <w:rPr>
            <w:noProof/>
            <w:webHidden/>
          </w:rPr>
          <w:fldChar w:fldCharType="end"/>
        </w:r>
      </w:hyperlink>
    </w:p>
    <w:p w14:paraId="2B87B81D" w14:textId="6A2D9D37" w:rsidR="00BA25F1" w:rsidRDefault="00D16274">
      <w:pPr>
        <w:pStyle w:val="TOC3"/>
        <w:rPr>
          <w:rFonts w:asciiTheme="minorHAnsi" w:eastAsiaTheme="minorEastAsia" w:hAnsiTheme="minorHAnsi" w:cstheme="minorBidi"/>
          <w:noProof/>
          <w:kern w:val="2"/>
          <w:szCs w:val="22"/>
          <w:lang w:eastAsia="en-GB"/>
          <w14:ligatures w14:val="standardContextual"/>
        </w:rPr>
      </w:pPr>
      <w:hyperlink w:anchor="_Toc165640973" w:history="1">
        <w:r w:rsidR="00BA25F1" w:rsidRPr="007D4C6A">
          <w:rPr>
            <w:rStyle w:val="Hyperlink"/>
            <w:noProof/>
          </w:rPr>
          <w:t>Document History</w:t>
        </w:r>
        <w:r w:rsidR="00BA25F1">
          <w:rPr>
            <w:noProof/>
            <w:webHidden/>
          </w:rPr>
          <w:tab/>
        </w:r>
        <w:r w:rsidR="00BA25F1">
          <w:rPr>
            <w:noProof/>
            <w:webHidden/>
          </w:rPr>
          <w:fldChar w:fldCharType="begin"/>
        </w:r>
        <w:r w:rsidR="00BA25F1">
          <w:rPr>
            <w:noProof/>
            <w:webHidden/>
          </w:rPr>
          <w:instrText xml:space="preserve"> PAGEREF _Toc165640973 \h </w:instrText>
        </w:r>
        <w:r w:rsidR="00BA25F1">
          <w:rPr>
            <w:noProof/>
            <w:webHidden/>
          </w:rPr>
        </w:r>
        <w:r w:rsidR="00BA25F1">
          <w:rPr>
            <w:noProof/>
            <w:webHidden/>
          </w:rPr>
          <w:fldChar w:fldCharType="separate"/>
        </w:r>
        <w:r w:rsidR="00BA25F1">
          <w:rPr>
            <w:noProof/>
            <w:webHidden/>
          </w:rPr>
          <w:t>69</w:t>
        </w:r>
        <w:r w:rsidR="00BA25F1">
          <w:rPr>
            <w:noProof/>
            <w:webHidden/>
          </w:rPr>
          <w:fldChar w:fldCharType="end"/>
        </w:r>
      </w:hyperlink>
    </w:p>
    <w:p w14:paraId="1D624BBA" w14:textId="10AEF912" w:rsidR="00A7118A" w:rsidRDefault="00552C5C" w:rsidP="00C44D09">
      <w:pPr>
        <w:rPr>
          <w:b/>
          <w:bCs/>
        </w:rPr>
      </w:pPr>
      <w:r>
        <w:rPr>
          <w:b/>
          <w:bCs/>
        </w:rPr>
        <w:fldChar w:fldCharType="end"/>
      </w:r>
      <w:r w:rsidR="00A7118A">
        <w:rPr>
          <w:b/>
          <w:bCs/>
        </w:rPr>
        <w:br w:type="page"/>
      </w:r>
    </w:p>
    <w:p w14:paraId="09B6D9AA" w14:textId="77777777" w:rsidR="00364F8A" w:rsidRPr="00C76FF0" w:rsidRDefault="00364F8A" w:rsidP="00C76FF0">
      <w:pPr>
        <w:pStyle w:val="Heading1"/>
      </w:pPr>
      <w:bookmarkStart w:id="1" w:name="_Toc134103532"/>
      <w:bookmarkStart w:id="2" w:name="_Toc165640961"/>
      <w:r w:rsidRPr="00C76FF0">
        <w:lastRenderedPageBreak/>
        <w:t>Introduction</w:t>
      </w:r>
      <w:bookmarkEnd w:id="1"/>
      <w:bookmarkEnd w:id="2"/>
    </w:p>
    <w:p w14:paraId="2CA68F2C" w14:textId="77777777" w:rsidR="00C76FF0" w:rsidRDefault="00C76FF0" w:rsidP="00C76FF0">
      <w:pPr>
        <w:pStyle w:val="NumbList"/>
      </w:pPr>
      <w:r>
        <w:t xml:space="preserve">This FSIGN has been produced to describe how to raise and process mobile jobs and how to complete the FS01 audit form.  It is intended to assist with consistency, but cannot cover every eventuality.  If further guidance is needed the Fire Safety Inspecting Officer (IO) should contact Fire Safety Regulation (FSR) Policy.  </w:t>
      </w:r>
    </w:p>
    <w:p w14:paraId="0CCF4642" w14:textId="77777777" w:rsidR="00C76FF0" w:rsidRDefault="00C76FF0" w:rsidP="00C76FF0">
      <w:pPr>
        <w:pStyle w:val="Heading1"/>
      </w:pPr>
      <w:bookmarkStart w:id="3" w:name="_Toc165640962"/>
      <w:r>
        <w:t>Sending and receiving mobile jobs</w:t>
      </w:r>
      <w:bookmarkEnd w:id="3"/>
    </w:p>
    <w:p w14:paraId="06C6F918" w14:textId="77777777" w:rsidR="00C76FF0" w:rsidRDefault="00C76FF0" w:rsidP="00C76FF0">
      <w:pPr>
        <w:pStyle w:val="NumbList"/>
      </w:pPr>
      <w:r>
        <w:t xml:space="preserve">The Mobile Working Tablet (MWT) will receive and send jobs to/from Farynor when the MWT is synchronised, this is done manually via the Workload App.  </w:t>
      </w:r>
    </w:p>
    <w:p w14:paraId="1A4EBA27" w14:textId="77777777" w:rsidR="00C76FF0" w:rsidRDefault="00C76FF0" w:rsidP="00C76FF0">
      <w:pPr>
        <w:pStyle w:val="NumbList"/>
      </w:pPr>
      <w:r>
        <w:t xml:space="preserve">IOs can send jobs back to Farynor that have been marked as ‘Submit’, ‘Set for Team Leader review’ or ‘Send to desktop’. IOs can do this by selecting the relevant icon at the top of the audit form.  </w:t>
      </w:r>
    </w:p>
    <w:p w14:paraId="594838FE" w14:textId="77777777" w:rsidR="00C76FF0" w:rsidRDefault="00C76FF0" w:rsidP="00826D4C">
      <w:pPr>
        <w:pStyle w:val="NumbList"/>
        <w:spacing w:after="0"/>
      </w:pPr>
      <w:r>
        <w:t>When IOs synchronise their MWT the job will be sent back to Farynor to either the:</w:t>
      </w:r>
    </w:p>
    <w:p w14:paraId="76195254" w14:textId="77777777" w:rsidR="00C76FF0" w:rsidRDefault="00C76FF0" w:rsidP="006B6165">
      <w:pPr>
        <w:pStyle w:val="Bullet"/>
        <w:numPr>
          <w:ilvl w:val="1"/>
          <w:numId w:val="9"/>
        </w:numPr>
        <w:ind w:left="993" w:hanging="426"/>
      </w:pPr>
      <w:r w:rsidRPr="00C76FF0">
        <w:rPr>
          <w:b/>
          <w:bCs/>
        </w:rPr>
        <w:t>Farynor file</w:t>
      </w:r>
      <w:r>
        <w:t xml:space="preserve"> (‘Submit’ icon):</w:t>
      </w:r>
    </w:p>
    <w:p w14:paraId="3ED69E84" w14:textId="5DB87940" w:rsidR="00C76FF0" w:rsidRDefault="00C76FF0" w:rsidP="00C76FF0">
      <w:pPr>
        <w:pStyle w:val="Bullet"/>
        <w:ind w:left="993"/>
      </w:pPr>
      <w:r>
        <w:t>Only to be used for jobs on ‘Other Premises’</w:t>
      </w:r>
      <w:r w:rsidR="00932280">
        <w:rPr>
          <w:rStyle w:val="FootnoteReference"/>
        </w:rPr>
        <w:footnoteReference w:id="1"/>
      </w:r>
      <w:r>
        <w:t xml:space="preserve"> resulting in verbal action completed by competent IOs.</w:t>
      </w:r>
    </w:p>
    <w:p w14:paraId="7A94F716" w14:textId="38B9E877" w:rsidR="00C76FF0" w:rsidRDefault="00C76FF0" w:rsidP="006B6165">
      <w:pPr>
        <w:pStyle w:val="Bullet"/>
        <w:numPr>
          <w:ilvl w:val="1"/>
          <w:numId w:val="9"/>
        </w:numPr>
        <w:ind w:left="993" w:hanging="426"/>
      </w:pPr>
      <w:r w:rsidRPr="00C76FF0">
        <w:rPr>
          <w:b/>
          <w:bCs/>
        </w:rPr>
        <w:t>Team Leader vetting area</w:t>
      </w:r>
      <w:r w:rsidRPr="00C76FF0">
        <w:t xml:space="preserve"> (‘Set for Team Leader review’ icon):</w:t>
      </w:r>
      <w:r>
        <w:br/>
        <w:t>All jobs for ‘sleeping vulnerable premises’</w:t>
      </w:r>
      <w:r w:rsidR="00932280">
        <w:rPr>
          <w:rStyle w:val="FootnoteReference"/>
        </w:rPr>
        <w:footnoteReference w:id="2"/>
      </w:r>
      <w:r>
        <w:t xml:space="preserve">. </w:t>
      </w:r>
      <w:r w:rsidRPr="00C76FF0">
        <w:rPr>
          <w:b/>
          <w:bCs/>
        </w:rPr>
        <w:t>OR</w:t>
      </w:r>
      <w:r>
        <w:rPr>
          <w:b/>
          <w:bCs/>
        </w:rPr>
        <w:t>;</w:t>
      </w:r>
    </w:p>
    <w:p w14:paraId="5B42F5CF" w14:textId="539E8ADC" w:rsidR="00C76FF0" w:rsidRDefault="00C76FF0" w:rsidP="006B6165">
      <w:pPr>
        <w:pStyle w:val="Bullet"/>
        <w:numPr>
          <w:ilvl w:val="4"/>
          <w:numId w:val="9"/>
        </w:numPr>
        <w:ind w:left="1418" w:hanging="425"/>
      </w:pPr>
      <w:r w:rsidRPr="00C76FF0">
        <w:t>All jobs resulting in a Notification of Fire Safety Deficiencies or above</w:t>
      </w:r>
      <w:r>
        <w:t xml:space="preserve">, </w:t>
      </w:r>
      <w:r w:rsidRPr="00C76FF0">
        <w:rPr>
          <w:b/>
          <w:bCs/>
        </w:rPr>
        <w:t>OR</w:t>
      </w:r>
      <w:r>
        <w:rPr>
          <w:b/>
          <w:bCs/>
        </w:rPr>
        <w:t>;</w:t>
      </w:r>
    </w:p>
    <w:p w14:paraId="3E89AF0B" w14:textId="2A4F921E" w:rsidR="00C76FF0" w:rsidRDefault="00C76FF0" w:rsidP="006B6165">
      <w:pPr>
        <w:pStyle w:val="Bullet"/>
        <w:numPr>
          <w:ilvl w:val="4"/>
          <w:numId w:val="9"/>
        </w:numPr>
        <w:ind w:left="1418" w:hanging="425"/>
      </w:pPr>
      <w:r>
        <w:t xml:space="preserve">All jobs resulting in a change of enforcement level as a result of applying the Enforcement Management Model (EMM), </w:t>
      </w:r>
      <w:r w:rsidRPr="00C76FF0">
        <w:rPr>
          <w:b/>
          <w:bCs/>
        </w:rPr>
        <w:t>OR</w:t>
      </w:r>
      <w:r>
        <w:rPr>
          <w:b/>
          <w:bCs/>
        </w:rPr>
        <w:t>;</w:t>
      </w:r>
    </w:p>
    <w:p w14:paraId="2E41B87E" w14:textId="36264D29" w:rsidR="00C76FF0" w:rsidRPr="00C76FF0" w:rsidRDefault="00C76FF0" w:rsidP="006B6165">
      <w:pPr>
        <w:pStyle w:val="Bullet"/>
        <w:numPr>
          <w:ilvl w:val="4"/>
          <w:numId w:val="9"/>
        </w:numPr>
        <w:ind w:left="1418" w:hanging="425"/>
      </w:pPr>
      <w:r>
        <w:t xml:space="preserve">All jobs resulting in a change of RRL requested by an IO/FSA following a Broadly Compliant outcome, </w:t>
      </w:r>
      <w:r w:rsidRPr="00C76FF0">
        <w:rPr>
          <w:b/>
          <w:bCs/>
        </w:rPr>
        <w:t>OR</w:t>
      </w:r>
      <w:r>
        <w:rPr>
          <w:b/>
          <w:bCs/>
        </w:rPr>
        <w:t>;</w:t>
      </w:r>
    </w:p>
    <w:p w14:paraId="07CEE08F" w14:textId="641ADA07" w:rsidR="00C76FF0" w:rsidRPr="00C76FF0" w:rsidRDefault="00C76FF0" w:rsidP="006B6165">
      <w:pPr>
        <w:pStyle w:val="Bullet"/>
        <w:numPr>
          <w:ilvl w:val="4"/>
          <w:numId w:val="9"/>
        </w:numPr>
        <w:ind w:left="1418" w:hanging="425"/>
      </w:pPr>
      <w:r>
        <w:t>All jobs done by IOs on development</w:t>
      </w:r>
    </w:p>
    <w:p w14:paraId="6E989B34" w14:textId="52063778" w:rsidR="00C76FF0" w:rsidRPr="00C77A2C" w:rsidRDefault="00C76FF0" w:rsidP="006B6165">
      <w:pPr>
        <w:pStyle w:val="Bullet"/>
        <w:numPr>
          <w:ilvl w:val="1"/>
          <w:numId w:val="9"/>
        </w:numPr>
        <w:spacing w:after="140"/>
        <w:ind w:left="992" w:hanging="425"/>
        <w:rPr>
          <w:b/>
          <w:bCs/>
        </w:rPr>
      </w:pPr>
      <w:r w:rsidRPr="00C77A2C">
        <w:rPr>
          <w:b/>
          <w:bCs/>
        </w:rPr>
        <w:t>IO desktop editing area</w:t>
      </w:r>
      <w:r w:rsidRPr="00C77A2C">
        <w:t xml:space="preserve"> (‘Send to desktop’ icon):</w:t>
      </w:r>
      <w:r w:rsidR="00C77A2C">
        <w:br/>
      </w:r>
      <w:r>
        <w:t xml:space="preserve">Jobs that have been sent back to Farynor for editing on the desktop.  </w:t>
      </w:r>
    </w:p>
    <w:p w14:paraId="4EACBDA7" w14:textId="77777777" w:rsidR="00C76FF0" w:rsidRDefault="00C76FF0" w:rsidP="00C76FF0">
      <w:pPr>
        <w:pStyle w:val="NumbList"/>
      </w:pPr>
      <w:r>
        <w:t xml:space="preserve">If the save icon is selected on the audit form, the audit form is saved to the job on the fire safety audit app.  Saved jobs will not be sent back to Farynor during synchronisation.   </w:t>
      </w:r>
    </w:p>
    <w:p w14:paraId="53F493EC" w14:textId="77777777" w:rsidR="00C76FF0" w:rsidRDefault="00C76FF0" w:rsidP="00C76FF0">
      <w:pPr>
        <w:pStyle w:val="NumbList"/>
      </w:pPr>
      <w:r>
        <w:t xml:space="preserve">It is recommended that IOs synchronise their MWT a minimum of three times a day (at the start, middle and end of the day) or more often if practicable. This is to receive new jobs, send completed jobs back to Farynor, download updates for the Apps, security and other software.  </w:t>
      </w:r>
    </w:p>
    <w:p w14:paraId="68DB9FEC" w14:textId="77777777" w:rsidR="00C76FF0" w:rsidRDefault="00C76FF0" w:rsidP="00C76FF0">
      <w:pPr>
        <w:pStyle w:val="NumbList"/>
      </w:pPr>
      <w:r>
        <w:t xml:space="preserve">The information recorded on the Location/Property detail tab is automatically uploaded to Farynor when the audit form is returned to Farynor (and approved by the Team Leader, where required).  </w:t>
      </w:r>
    </w:p>
    <w:p w14:paraId="4C92FCBF" w14:textId="77777777" w:rsidR="00C76FF0" w:rsidRDefault="00C76FF0" w:rsidP="00C76FF0">
      <w:pPr>
        <w:pStyle w:val="NumbList"/>
      </w:pPr>
      <w:r>
        <w:t xml:space="preserve">The only part of the Location/Property detail that is not automatically updated on Farynor is the contact details.  Any deletions, additions or alterations on the contact detail will result in an automatic email being sent to admin to notify them the contacts tab on Farynor needs updating.  </w:t>
      </w:r>
    </w:p>
    <w:p w14:paraId="3DF70753" w14:textId="77777777" w:rsidR="00C76FF0" w:rsidRDefault="00C76FF0" w:rsidP="00C76FF0">
      <w:pPr>
        <w:pStyle w:val="NumbList"/>
      </w:pPr>
      <w:r>
        <w:t xml:space="preserve">If an IO visits a premises (that has a job already raised by Admin) and the address or Location/Property details are completely wrong. i.e. it is in a different borough, incorrect address due to inaccurate Gazetteer matching then the IO can raise a reactive job and ask Admin to delete the job previously raised.  </w:t>
      </w:r>
    </w:p>
    <w:p w14:paraId="48E0D01F" w14:textId="77777777" w:rsidR="00C76FF0" w:rsidRDefault="00C76FF0" w:rsidP="00C77A2C">
      <w:pPr>
        <w:pStyle w:val="Heading1"/>
        <w:tabs>
          <w:tab w:val="clear" w:pos="709"/>
          <w:tab w:val="num" w:pos="567"/>
        </w:tabs>
        <w:ind w:left="567"/>
      </w:pPr>
      <w:bookmarkStart w:id="4" w:name="_Toc165640963"/>
      <w:r>
        <w:lastRenderedPageBreak/>
        <w:t>Raising and allocating mobile jobs</w:t>
      </w:r>
      <w:bookmarkEnd w:id="4"/>
      <w:r>
        <w:t xml:space="preserve"> </w:t>
      </w:r>
    </w:p>
    <w:p w14:paraId="739D0E59" w14:textId="77777777" w:rsidR="00C76FF0" w:rsidRPr="00C77A2C" w:rsidRDefault="00C76FF0" w:rsidP="00C77A2C">
      <w:pPr>
        <w:pStyle w:val="NumbList"/>
        <w:numPr>
          <w:ilvl w:val="0"/>
          <w:numId w:val="0"/>
        </w:numPr>
        <w:spacing w:before="240"/>
        <w:ind w:left="567"/>
        <w:rPr>
          <w:b/>
          <w:bCs/>
          <w:sz w:val="26"/>
          <w:szCs w:val="26"/>
        </w:rPr>
      </w:pPr>
      <w:r w:rsidRPr="00C77A2C">
        <w:rPr>
          <w:b/>
          <w:bCs/>
          <w:sz w:val="26"/>
          <w:szCs w:val="26"/>
        </w:rPr>
        <w:t>Planned Audits</w:t>
      </w:r>
    </w:p>
    <w:p w14:paraId="6B3C6B68" w14:textId="77777777" w:rsidR="00C76FF0" w:rsidRDefault="00C76FF0" w:rsidP="00C76FF0">
      <w:pPr>
        <w:pStyle w:val="NumbList"/>
      </w:pPr>
      <w:r w:rsidRPr="00826D4C">
        <w:rPr>
          <w:u w:val="single"/>
        </w:rPr>
        <w:t>IO/FSA can raise jobs to their own workloads. Before raising a job, IO/FSA must carry out a check of the Location, Property, and Contact sections of the Farynor file to ensure that it is set up correctly. If IO/FSA discover any mistakes, old data, or inconsistencies within the file that require change or correction, they must stop their creation attempt and contact admin with a request to make the correction and raise the job</w:t>
      </w:r>
      <w:r>
        <w:t>.</w:t>
      </w:r>
    </w:p>
    <w:p w14:paraId="07F17763" w14:textId="77777777" w:rsidR="00C76FF0" w:rsidRDefault="00C76FF0" w:rsidP="00C76FF0">
      <w:pPr>
        <w:pStyle w:val="NumbList"/>
      </w:pPr>
      <w:r w:rsidRPr="00826D4C">
        <w:rPr>
          <w:u w:val="single"/>
        </w:rPr>
        <w:t>It is also assumed that in most circumstances, a FS14 Desktop Audit job will have been raised to determine an initial assessment of risk</w:t>
      </w:r>
      <w:r>
        <w:t xml:space="preserve">. </w:t>
      </w:r>
    </w:p>
    <w:p w14:paraId="557DB527" w14:textId="77777777" w:rsidR="00C76FF0" w:rsidRDefault="00C76FF0" w:rsidP="00C76FF0">
      <w:pPr>
        <w:pStyle w:val="NumbList"/>
      </w:pPr>
      <w:r>
        <w:t xml:space="preserve">FSR Admin will raise planned audits (e.g.: programmed re-inspections, active risk targeting audits) and urgent audits (e.g.: audits in response to a post incident, an alleged fire risk or notice issued under Article 31).  </w:t>
      </w:r>
    </w:p>
    <w:p w14:paraId="529B8F1B" w14:textId="77777777" w:rsidR="00C76FF0" w:rsidRDefault="00C76FF0" w:rsidP="00826D4C">
      <w:pPr>
        <w:pStyle w:val="NumbList"/>
        <w:spacing w:after="0"/>
      </w:pPr>
      <w:r>
        <w:t>When FSR Admin raise a job they will:</w:t>
      </w:r>
    </w:p>
    <w:p w14:paraId="34CDD4E7" w14:textId="77777777" w:rsidR="00C76FF0" w:rsidRPr="00826D4C" w:rsidRDefault="00C76FF0" w:rsidP="006B6165">
      <w:pPr>
        <w:pStyle w:val="Bullet"/>
        <w:numPr>
          <w:ilvl w:val="1"/>
          <w:numId w:val="9"/>
        </w:numPr>
        <w:ind w:left="993" w:hanging="426"/>
      </w:pPr>
      <w:r w:rsidRPr="00826D4C">
        <w:t>Verify the location and property address against the Gazetteer.</w:t>
      </w:r>
    </w:p>
    <w:p w14:paraId="576D7071" w14:textId="77777777" w:rsidR="00C76FF0" w:rsidRPr="00826D4C" w:rsidRDefault="00C76FF0" w:rsidP="006B6165">
      <w:pPr>
        <w:pStyle w:val="Bullet"/>
        <w:numPr>
          <w:ilvl w:val="1"/>
          <w:numId w:val="9"/>
        </w:numPr>
        <w:ind w:left="993" w:hanging="426"/>
      </w:pPr>
      <w:r w:rsidRPr="00826D4C">
        <w:t>Check the Location/ Property detail for any mistakes or inconsistencies. e.g.: FSEC code, valuation office code.</w:t>
      </w:r>
    </w:p>
    <w:p w14:paraId="1C7F86AE" w14:textId="77777777" w:rsidR="00C76FF0" w:rsidRPr="00826D4C" w:rsidRDefault="00C76FF0" w:rsidP="006B6165">
      <w:pPr>
        <w:pStyle w:val="Bullet"/>
        <w:numPr>
          <w:ilvl w:val="1"/>
          <w:numId w:val="9"/>
        </w:numPr>
        <w:ind w:left="993" w:hanging="426"/>
      </w:pPr>
      <w:r w:rsidRPr="00826D4C">
        <w:t xml:space="preserve">Enter a due start date. </w:t>
      </w:r>
    </w:p>
    <w:p w14:paraId="635E7CB4" w14:textId="77777777" w:rsidR="00C76FF0" w:rsidRPr="00826D4C" w:rsidRDefault="00C76FF0" w:rsidP="006B6165">
      <w:pPr>
        <w:pStyle w:val="Bullet"/>
        <w:numPr>
          <w:ilvl w:val="1"/>
          <w:numId w:val="9"/>
        </w:numPr>
        <w:spacing w:after="260"/>
        <w:ind w:left="992" w:hanging="425"/>
      </w:pPr>
      <w:r w:rsidRPr="00826D4C">
        <w:t>Allocate the job to a Team Leader (or directly to IO if requested by Team Leader) and complete the relevant job steps.</w:t>
      </w:r>
    </w:p>
    <w:p w14:paraId="3AE2E7C6" w14:textId="77777777" w:rsidR="00C76FF0" w:rsidRDefault="00C76FF0" w:rsidP="00C76FF0">
      <w:pPr>
        <w:pStyle w:val="NumbList"/>
      </w:pPr>
      <w:r>
        <w:t>The Team Leader has responsibility for allocating mobile jobs to IOs but may be supported in the task by a delegated deputising officer. e.g.: Another Team Leader, Deputy Team Leader, Watch Manager A/B.</w:t>
      </w:r>
    </w:p>
    <w:p w14:paraId="2DE25D5D" w14:textId="77777777" w:rsidR="00C76FF0" w:rsidRDefault="00C76FF0" w:rsidP="00C76FF0">
      <w:pPr>
        <w:pStyle w:val="NumbList"/>
      </w:pPr>
      <w:r>
        <w:t xml:space="preserve">Team Leaders should monitor individual IO workloads to ensure that IOs have an adequate number of jobs on their workload and that jobs are completed within the appropriate time frame for the job type.  </w:t>
      </w:r>
    </w:p>
    <w:p w14:paraId="602488BB" w14:textId="77777777" w:rsidR="00C76FF0" w:rsidRDefault="00C76FF0" w:rsidP="00C76FF0">
      <w:pPr>
        <w:pStyle w:val="NumbList"/>
      </w:pPr>
      <w:r>
        <w:t>Team Leaders should monitor individual IO workloads and ensure that IOs get jobs suitable to their knowledge, skills and level of experience and training.</w:t>
      </w:r>
    </w:p>
    <w:p w14:paraId="749E66DD" w14:textId="77777777" w:rsidR="00C76FF0" w:rsidRDefault="00C76FF0" w:rsidP="00C76FF0">
      <w:pPr>
        <w:pStyle w:val="NumbList"/>
      </w:pPr>
      <w:r>
        <w:t xml:space="preserve">Team Leaders should manage IO workloads to ensure that the team resources are being used effectively to achieve strategic and area targets. </w:t>
      </w:r>
    </w:p>
    <w:p w14:paraId="7BDD32EE" w14:textId="77777777" w:rsidR="00C76FF0" w:rsidRPr="00826D4C" w:rsidRDefault="00C76FF0" w:rsidP="00826D4C">
      <w:pPr>
        <w:pStyle w:val="NumbList"/>
        <w:numPr>
          <w:ilvl w:val="0"/>
          <w:numId w:val="0"/>
        </w:numPr>
        <w:spacing w:before="240"/>
        <w:ind w:left="567"/>
        <w:rPr>
          <w:b/>
          <w:bCs/>
          <w:sz w:val="26"/>
          <w:szCs w:val="26"/>
        </w:rPr>
      </w:pPr>
      <w:r w:rsidRPr="00826D4C">
        <w:rPr>
          <w:b/>
          <w:bCs/>
          <w:sz w:val="26"/>
          <w:szCs w:val="26"/>
        </w:rPr>
        <w:t>Reactive Audits</w:t>
      </w:r>
    </w:p>
    <w:p w14:paraId="6FF7BE08" w14:textId="77777777" w:rsidR="00C76FF0" w:rsidRDefault="00C76FF0" w:rsidP="00C76FF0">
      <w:pPr>
        <w:pStyle w:val="NumbList"/>
      </w:pPr>
      <w:r>
        <w:t xml:space="preserve">When an IO is on-site and identifies a premises that they believe requires an immediate audit they can raise an IO ‘Reactive Audit’ by clicking on the ‘Reactive Audit’ icon (house and tree) on the home screen of the Fire Safety Audit App.  </w:t>
      </w:r>
    </w:p>
    <w:p w14:paraId="0E423690" w14:textId="77777777" w:rsidR="00C76FF0" w:rsidRPr="00826D4C" w:rsidRDefault="00C76FF0" w:rsidP="00826D4C">
      <w:pPr>
        <w:pStyle w:val="NumbList"/>
        <w:numPr>
          <w:ilvl w:val="0"/>
          <w:numId w:val="0"/>
        </w:numPr>
        <w:spacing w:after="0"/>
        <w:ind w:left="567"/>
        <w:rPr>
          <w:b/>
          <w:bCs/>
        </w:rPr>
      </w:pPr>
      <w:r w:rsidRPr="00826D4C">
        <w:rPr>
          <w:b/>
          <w:bCs/>
        </w:rPr>
        <w:t>Using ‘Search For’ Tool to raised ‘Reactive Audit’</w:t>
      </w:r>
    </w:p>
    <w:p w14:paraId="3A4DFC25" w14:textId="51647E97" w:rsidR="00C76FF0" w:rsidRDefault="00C76FF0" w:rsidP="00C76FF0">
      <w:pPr>
        <w:pStyle w:val="NumbList"/>
      </w:pPr>
      <w:r>
        <w:t>A dialogue box (‘address search’) will appear and the IO should enter either the: address, road name or postcode in the ‘Search For’ box and click the ‘Search’ button. The App will then communicate with Farynor/Gazetteer and offer existing Farynor Files, or a list of addresses from Gazetteer, that can be selected by the IO.</w:t>
      </w:r>
    </w:p>
    <w:p w14:paraId="5CCEE84A" w14:textId="77777777" w:rsidR="00C76FF0" w:rsidRDefault="00C76FF0" w:rsidP="00C76FF0">
      <w:pPr>
        <w:pStyle w:val="NumbList"/>
      </w:pPr>
      <w:r>
        <w:t>The IO can view the addresses produced by the search on a map by clicking ‘view map’ or return to the search menu by clicking ‘search’.</w:t>
      </w:r>
    </w:p>
    <w:p w14:paraId="38288387" w14:textId="77777777" w:rsidR="00C76FF0" w:rsidRPr="00826D4C" w:rsidRDefault="00C76FF0" w:rsidP="00826D4C">
      <w:pPr>
        <w:pStyle w:val="NumbList"/>
        <w:keepNext/>
        <w:numPr>
          <w:ilvl w:val="0"/>
          <w:numId w:val="0"/>
        </w:numPr>
        <w:spacing w:after="0"/>
        <w:ind w:left="567"/>
        <w:rPr>
          <w:b/>
          <w:bCs/>
        </w:rPr>
      </w:pPr>
      <w:r w:rsidRPr="00826D4C">
        <w:rPr>
          <w:b/>
          <w:bCs/>
        </w:rPr>
        <w:lastRenderedPageBreak/>
        <w:t>Property with an existing file number:</w:t>
      </w:r>
    </w:p>
    <w:p w14:paraId="054A99AE" w14:textId="77777777" w:rsidR="00C76FF0" w:rsidRDefault="00C76FF0" w:rsidP="00C76FF0">
      <w:pPr>
        <w:pStyle w:val="NumbList"/>
      </w:pPr>
      <w:r>
        <w:t xml:space="preserve">When the address is selected it will show selected Farynor information for the property.  This includes: use, last audit date, next audit date, compliance level, active jobs, UPRN, file number, address. </w:t>
      </w:r>
    </w:p>
    <w:p w14:paraId="19F64E34" w14:textId="0AED198D" w:rsidR="00C76FF0" w:rsidRDefault="00C76FF0" w:rsidP="00C76FF0">
      <w:pPr>
        <w:pStyle w:val="NumbList"/>
      </w:pPr>
      <w:r>
        <w:t>IOs should select either create a job on the common parts (default property) or the occupier using the drop</w:t>
      </w:r>
      <w:r w:rsidR="00826D4C">
        <w:t>-</w:t>
      </w:r>
      <w:r>
        <w:t xml:space="preserve">down menu. </w:t>
      </w:r>
    </w:p>
    <w:p w14:paraId="1922D7E4" w14:textId="01E9A4EE" w:rsidR="00C76FF0" w:rsidRDefault="00C76FF0" w:rsidP="00C76FF0">
      <w:pPr>
        <w:pStyle w:val="NumbList"/>
      </w:pPr>
      <w:r>
        <w:t>This will automatically raise a mobile FS01 job on the property (either default or occupier) and open a new audit form with a UPRN, file number, pre</w:t>
      </w:r>
      <w:r w:rsidR="00826D4C">
        <w:t>-</w:t>
      </w:r>
      <w:r>
        <w:t>populated address and pre</w:t>
      </w:r>
      <w:r w:rsidR="00826D4C">
        <w:t>-</w:t>
      </w:r>
      <w:r>
        <w:t xml:space="preserve">populated Location/Property details held on Farynor from previous audits.  This process happens immediately and no synchronisation is required. </w:t>
      </w:r>
    </w:p>
    <w:p w14:paraId="5006218A" w14:textId="77777777" w:rsidR="00C76FF0" w:rsidRPr="00826D4C" w:rsidRDefault="00C76FF0" w:rsidP="00826D4C">
      <w:pPr>
        <w:pStyle w:val="NumbList"/>
        <w:numPr>
          <w:ilvl w:val="0"/>
          <w:numId w:val="0"/>
        </w:numPr>
        <w:spacing w:after="0"/>
        <w:ind w:left="567"/>
        <w:rPr>
          <w:b/>
          <w:bCs/>
        </w:rPr>
      </w:pPr>
      <w:r w:rsidRPr="00826D4C">
        <w:rPr>
          <w:b/>
          <w:bCs/>
        </w:rPr>
        <w:t>Property with no existing file number – Single occupancy (no child addresses):</w:t>
      </w:r>
    </w:p>
    <w:p w14:paraId="16418AF8" w14:textId="644E9138" w:rsidR="00C76FF0" w:rsidRDefault="00C76FF0" w:rsidP="00C76FF0">
      <w:pPr>
        <w:pStyle w:val="NumbList"/>
      </w:pPr>
      <w:r>
        <w:t>The Gazetteer will find the UPRN for the property.  However, there will be no file number for the property.</w:t>
      </w:r>
    </w:p>
    <w:p w14:paraId="3739E0A2" w14:textId="6B4444F5" w:rsidR="00C76FF0" w:rsidRDefault="00C76FF0" w:rsidP="00C76FF0">
      <w:pPr>
        <w:pStyle w:val="NumbList"/>
      </w:pPr>
      <w:r>
        <w:t>IOs can create a file number for the property by selecting whether the audit is on the common parts (default property) or the occupier.</w:t>
      </w:r>
      <w:r w:rsidR="00826D4C">
        <w:br/>
      </w:r>
      <w:r w:rsidRPr="00826D4C">
        <w:rPr>
          <w:b/>
          <w:bCs/>
        </w:rPr>
        <w:t>Note:</w:t>
      </w:r>
      <w:r>
        <w:t xml:space="preserve"> For single occupancy buildings IOs should select the default property.  </w:t>
      </w:r>
    </w:p>
    <w:p w14:paraId="426B6CC3" w14:textId="6007B93C" w:rsidR="00C76FF0" w:rsidRDefault="00C76FF0" w:rsidP="00C76FF0">
      <w:pPr>
        <w:pStyle w:val="NumbList"/>
      </w:pPr>
      <w:r>
        <w:t>This will automatically create a file, raise a mobile FS01 job on the property and open a new audit form with the UPRN, file number and pre</w:t>
      </w:r>
      <w:r w:rsidR="00826D4C">
        <w:t>-</w:t>
      </w:r>
      <w:r>
        <w:t>populated address.  There will be no pre</w:t>
      </w:r>
      <w:r w:rsidR="00826D4C">
        <w:t>-</w:t>
      </w:r>
      <w:r>
        <w:t xml:space="preserve">populated Location/Property details from Farynor on the form, as the property has not been previously audited.  This process happens immediately and no synchronisation is required. </w:t>
      </w:r>
    </w:p>
    <w:p w14:paraId="2E383A60" w14:textId="77777777" w:rsidR="00C76FF0" w:rsidRPr="00826D4C" w:rsidRDefault="00C76FF0" w:rsidP="00826D4C">
      <w:pPr>
        <w:pStyle w:val="NumbList"/>
        <w:numPr>
          <w:ilvl w:val="0"/>
          <w:numId w:val="0"/>
        </w:numPr>
        <w:spacing w:after="0"/>
        <w:ind w:left="567"/>
        <w:rPr>
          <w:b/>
          <w:bCs/>
        </w:rPr>
      </w:pPr>
      <w:r w:rsidRPr="00826D4C">
        <w:rPr>
          <w:b/>
          <w:bCs/>
        </w:rPr>
        <w:t>Property with no existing file number – Multi occupancy (with child addresses):</w:t>
      </w:r>
    </w:p>
    <w:p w14:paraId="3E243DEE" w14:textId="2A28B254" w:rsidR="00C76FF0" w:rsidRDefault="00C76FF0" w:rsidP="00C76FF0">
      <w:pPr>
        <w:pStyle w:val="NumbList"/>
      </w:pPr>
      <w:r>
        <w:t>The Gazetteer will find the UPRN for the property.  However, there will be no file number for the property.</w:t>
      </w:r>
    </w:p>
    <w:p w14:paraId="0F68B120" w14:textId="77777777" w:rsidR="00C76FF0" w:rsidRDefault="00C76FF0" w:rsidP="00C76FF0">
      <w:pPr>
        <w:pStyle w:val="NumbList"/>
      </w:pPr>
      <w:r>
        <w:t xml:space="preserve">IOs cannot create a file number for the property and no FS01 job will be raised.  </w:t>
      </w:r>
    </w:p>
    <w:p w14:paraId="3E5FCE0D" w14:textId="3D2478DA" w:rsidR="00C76FF0" w:rsidRDefault="00C76FF0" w:rsidP="00C76FF0">
      <w:pPr>
        <w:pStyle w:val="NumbList"/>
      </w:pPr>
      <w:r>
        <w:t>However, IOs can open a blank audit form with just the address pre</w:t>
      </w:r>
      <w:r w:rsidR="00826D4C">
        <w:t>-</w:t>
      </w:r>
      <w:r>
        <w:t xml:space="preserve">populated in it.  When the audit form is completed and approved by the Team Leader, Admin will create a file on Farynor and raise a FS01 job.  </w:t>
      </w:r>
    </w:p>
    <w:p w14:paraId="0547C073" w14:textId="77777777" w:rsidR="00C76FF0" w:rsidRPr="00826D4C" w:rsidRDefault="00C76FF0" w:rsidP="00826D4C">
      <w:pPr>
        <w:pStyle w:val="NumbList"/>
        <w:numPr>
          <w:ilvl w:val="0"/>
          <w:numId w:val="0"/>
        </w:numPr>
        <w:spacing w:after="0"/>
        <w:ind w:left="567"/>
        <w:rPr>
          <w:b/>
          <w:bCs/>
        </w:rPr>
      </w:pPr>
      <w:r w:rsidRPr="00826D4C">
        <w:rPr>
          <w:b/>
          <w:bCs/>
        </w:rPr>
        <w:t xml:space="preserve">Using ‘Use Manual’ Tool to raised ‘Reactive Audit’ </w:t>
      </w:r>
    </w:p>
    <w:p w14:paraId="44412564" w14:textId="0FFACBA7" w:rsidR="00C76FF0" w:rsidRDefault="00C76FF0" w:rsidP="00C76FF0">
      <w:pPr>
        <w:pStyle w:val="NumbList"/>
      </w:pPr>
      <w:r>
        <w:t xml:space="preserve">If no correct Farynor file or address is offered using the ‘Search For’ tool, the IO can use the ‘Use Manual’ address tool. </w:t>
      </w:r>
      <w:r w:rsidR="00826D4C">
        <w:br/>
      </w:r>
      <w:r w:rsidRPr="00826D4C">
        <w:rPr>
          <w:b/>
          <w:bCs/>
        </w:rPr>
        <w:t>Note:</w:t>
      </w:r>
      <w:r>
        <w:t xml:space="preserve"> IOs should always attempt to find the address using the ‘Search For’ tool before they use the ‘Use Manual’ address tool.  </w:t>
      </w:r>
    </w:p>
    <w:p w14:paraId="12443689" w14:textId="542A3247" w:rsidR="00C76FF0" w:rsidRDefault="00C76FF0" w:rsidP="00C76FF0">
      <w:pPr>
        <w:pStyle w:val="NumbList"/>
      </w:pPr>
      <w:r>
        <w:t>IOs can type the full address into the Address Box and click the ‘Use Manual’ button which will open a new audit form with just the address pre</w:t>
      </w:r>
      <w:r w:rsidR="00826D4C">
        <w:t>-</w:t>
      </w:r>
      <w:r>
        <w:t>populated in it.</w:t>
      </w:r>
    </w:p>
    <w:p w14:paraId="5DECEB00" w14:textId="77777777" w:rsidR="00C76FF0" w:rsidRDefault="00C76FF0" w:rsidP="00C76FF0">
      <w:pPr>
        <w:pStyle w:val="NumbList"/>
      </w:pPr>
      <w:r>
        <w:t xml:space="preserve">IOs cannot create a file number for the property using this tool and no FS01 job will be raised.  When the audit form is completed and approved by the Team Leader, Admin will create a file on Farynor and raise a FS01 job.  </w:t>
      </w:r>
    </w:p>
    <w:p w14:paraId="595FAA6D" w14:textId="77777777" w:rsidR="00C76FF0" w:rsidRPr="00826D4C" w:rsidRDefault="00C76FF0" w:rsidP="00826D4C">
      <w:pPr>
        <w:pStyle w:val="NumbList"/>
        <w:numPr>
          <w:ilvl w:val="0"/>
          <w:numId w:val="0"/>
        </w:numPr>
        <w:spacing w:after="0"/>
        <w:ind w:left="567"/>
        <w:rPr>
          <w:b/>
          <w:bCs/>
        </w:rPr>
      </w:pPr>
      <w:r w:rsidRPr="00826D4C">
        <w:rPr>
          <w:b/>
          <w:bCs/>
        </w:rPr>
        <w:t>Deleting Reactive Work</w:t>
      </w:r>
    </w:p>
    <w:p w14:paraId="6C616695" w14:textId="28305D0D" w:rsidR="00C76FF0" w:rsidRDefault="00C76FF0" w:rsidP="00C76FF0">
      <w:pPr>
        <w:pStyle w:val="NumbList"/>
      </w:pPr>
      <w:r>
        <w:t xml:space="preserve">Jobs without a file or job number can be deleted via the </w:t>
      </w:r>
      <w:r w:rsidRPr="0046744E">
        <w:rPr>
          <w:b/>
          <w:bCs/>
        </w:rPr>
        <w:t>Workload App</w:t>
      </w:r>
      <w:r>
        <w:t xml:space="preserve"> via the ‘Reactive’ tab.</w:t>
      </w:r>
      <w:r w:rsidR="00826D4C">
        <w:t xml:space="preserve"> </w:t>
      </w:r>
      <w:r>
        <w:t xml:space="preserve">Reactive work shown here can only be deleted; it is created and edited through the ‘Fire Safety Audit’ App. </w:t>
      </w:r>
    </w:p>
    <w:p w14:paraId="6FA94927" w14:textId="77777777" w:rsidR="00C76FF0" w:rsidRPr="00826D4C" w:rsidRDefault="00C76FF0" w:rsidP="00826D4C">
      <w:pPr>
        <w:pStyle w:val="NumbList"/>
        <w:keepNext/>
        <w:numPr>
          <w:ilvl w:val="0"/>
          <w:numId w:val="0"/>
        </w:numPr>
        <w:spacing w:before="240"/>
        <w:ind w:left="567"/>
        <w:rPr>
          <w:b/>
          <w:bCs/>
          <w:sz w:val="26"/>
          <w:szCs w:val="26"/>
        </w:rPr>
      </w:pPr>
      <w:r w:rsidRPr="00826D4C">
        <w:rPr>
          <w:b/>
          <w:bCs/>
          <w:sz w:val="26"/>
          <w:szCs w:val="26"/>
        </w:rPr>
        <w:lastRenderedPageBreak/>
        <w:t>Adopting an ‘Unallocated’ Job</w:t>
      </w:r>
    </w:p>
    <w:p w14:paraId="596E674B" w14:textId="57A68725" w:rsidR="00C76FF0" w:rsidRDefault="00C76FF0" w:rsidP="00C76FF0">
      <w:pPr>
        <w:pStyle w:val="NumbList"/>
      </w:pPr>
      <w:r>
        <w:t xml:space="preserve">To minimise travelling and make better use of time and resources the </w:t>
      </w:r>
      <w:r w:rsidRPr="0046744E">
        <w:rPr>
          <w:b/>
          <w:bCs/>
        </w:rPr>
        <w:t>‘Workload App’</w:t>
      </w:r>
      <w:r>
        <w:t xml:space="preserve"> provides IOs with the ability to view and adopt ‘unallocated jobs’ that are on their Team Leaders workload queue. The ‘unallocated job’ function enables IOs to carry out more than one audit in an area or select another job if the audit they plan to do is not possible.  </w:t>
      </w:r>
    </w:p>
    <w:p w14:paraId="7B7D94E4" w14:textId="77777777" w:rsidR="00C76FF0" w:rsidRDefault="00C76FF0" w:rsidP="00C76FF0">
      <w:pPr>
        <w:pStyle w:val="NumbList"/>
      </w:pPr>
      <w:r>
        <w:t xml:space="preserve">To do this the IO selects the ‘unallocated jobs’ tab on the ‘Workload App’ home screen. The map will then display the unallocated jobs available on the Team Leaders workload queue.   </w:t>
      </w:r>
    </w:p>
    <w:p w14:paraId="1BC5D735" w14:textId="77777777" w:rsidR="00C76FF0" w:rsidRDefault="00C76FF0" w:rsidP="0046744E">
      <w:pPr>
        <w:pStyle w:val="NumbList"/>
        <w:spacing w:after="0"/>
      </w:pPr>
      <w:r>
        <w:t>IOs can view the unallocated jobs on their Team Leaders workload queue by:</w:t>
      </w:r>
    </w:p>
    <w:p w14:paraId="0FDDC0C8" w14:textId="77777777" w:rsidR="00C76FF0" w:rsidRDefault="00C76FF0" w:rsidP="006B6165">
      <w:pPr>
        <w:pStyle w:val="Bullet"/>
        <w:numPr>
          <w:ilvl w:val="1"/>
          <w:numId w:val="9"/>
        </w:numPr>
        <w:ind w:left="993" w:hanging="426"/>
      </w:pPr>
      <w:r>
        <w:t xml:space="preserve">Using the </w:t>
      </w:r>
      <w:r w:rsidRPr="0046744E">
        <w:rPr>
          <w:b/>
          <w:bCs/>
        </w:rPr>
        <w:t>Centre to jobs</w:t>
      </w:r>
      <w:r>
        <w:t xml:space="preserve"> icon: This centres the map on the location of the unallocated jobs.</w:t>
      </w:r>
    </w:p>
    <w:p w14:paraId="493978CB" w14:textId="77777777" w:rsidR="00C76FF0" w:rsidRDefault="00C76FF0" w:rsidP="006B6165">
      <w:pPr>
        <w:pStyle w:val="Bullet"/>
        <w:numPr>
          <w:ilvl w:val="1"/>
          <w:numId w:val="9"/>
        </w:numPr>
        <w:ind w:left="993" w:hanging="426"/>
      </w:pPr>
      <w:r>
        <w:t xml:space="preserve">Using the </w:t>
      </w:r>
      <w:r w:rsidRPr="0046744E">
        <w:rPr>
          <w:b/>
          <w:bCs/>
        </w:rPr>
        <w:t>My position</w:t>
      </w:r>
      <w:r>
        <w:t xml:space="preserve"> icon: This centres the map on the IO’s current location and shows the nearest unallocated jobs to that location.</w:t>
      </w:r>
    </w:p>
    <w:p w14:paraId="3CDBF02B" w14:textId="77777777" w:rsidR="00C76FF0" w:rsidRDefault="00C76FF0" w:rsidP="006B6165">
      <w:pPr>
        <w:pStyle w:val="Bullet"/>
        <w:numPr>
          <w:ilvl w:val="1"/>
          <w:numId w:val="9"/>
        </w:numPr>
        <w:spacing w:after="260"/>
        <w:ind w:left="992" w:hanging="425"/>
      </w:pPr>
      <w:r w:rsidRPr="0046744E">
        <w:rPr>
          <w:b/>
          <w:bCs/>
        </w:rPr>
        <w:t>Finding the location on map:</w:t>
      </w:r>
      <w:r>
        <w:t xml:space="preserve"> The IO can find a location on the map e.g.: a programmed re-inspection or post incident audit and find the unallocated jobs near to the chosen location.  </w:t>
      </w:r>
    </w:p>
    <w:p w14:paraId="5C997517" w14:textId="77777777" w:rsidR="00C76FF0" w:rsidRDefault="00C76FF0" w:rsidP="00C76FF0">
      <w:pPr>
        <w:pStyle w:val="NumbList"/>
      </w:pPr>
      <w:r>
        <w:t xml:space="preserve">When the IO selects an unallocated job it is allocated to their workload and will appear on the IOs Workload App and Fire Safety Audit App within a few minutes.  </w:t>
      </w:r>
    </w:p>
    <w:p w14:paraId="282571D1" w14:textId="5264C7F3" w:rsidR="00C76FF0" w:rsidRDefault="00C76FF0" w:rsidP="00C76FF0">
      <w:pPr>
        <w:pStyle w:val="NumbList"/>
      </w:pPr>
      <w:r>
        <w:t>It is recommended that the IO researches and carries out pre audit checks on Farynor before adopting an unallocated job to ensure that it is appropriate for them to complete.</w:t>
      </w:r>
      <w:r w:rsidR="0046744E">
        <w:br/>
      </w:r>
      <w:r w:rsidRPr="0046744E">
        <w:rPr>
          <w:b/>
          <w:bCs/>
        </w:rPr>
        <w:t>Note:</w:t>
      </w:r>
      <w:r>
        <w:t xml:space="preserve"> Once a job has been adopted it cannot be sent back to the Team Leaders workload. </w:t>
      </w:r>
    </w:p>
    <w:p w14:paraId="3F8C33AC" w14:textId="77777777" w:rsidR="00C76FF0" w:rsidRDefault="00C76FF0" w:rsidP="00C76FF0">
      <w:pPr>
        <w:pStyle w:val="NumbList"/>
      </w:pPr>
      <w:r>
        <w:t xml:space="preserve">The Workload App will prevent an IO adopting a job that has been adopted by another IO.  The Workload App also prevents IOs on development from selecting an audit that is not appropriate to their level of experience and training.  </w:t>
      </w:r>
    </w:p>
    <w:p w14:paraId="00A711AC" w14:textId="77777777" w:rsidR="00C76FF0" w:rsidRDefault="00C76FF0" w:rsidP="0046744E">
      <w:pPr>
        <w:pStyle w:val="Heading1"/>
        <w:tabs>
          <w:tab w:val="clear" w:pos="709"/>
          <w:tab w:val="num" w:pos="567"/>
        </w:tabs>
        <w:ind w:left="567"/>
      </w:pPr>
      <w:bookmarkStart w:id="5" w:name="_Toc165640964"/>
      <w:r>
        <w:t>Vetting of mobile jobs</w:t>
      </w:r>
      <w:bookmarkEnd w:id="5"/>
    </w:p>
    <w:p w14:paraId="398A29A4" w14:textId="08483A71" w:rsidR="00C76FF0" w:rsidRDefault="00C76FF0" w:rsidP="00C76FF0">
      <w:pPr>
        <w:pStyle w:val="NumbList"/>
      </w:pPr>
      <w:r>
        <w:t>Team Leaders are required to vet jobs by reviewing the completed jobs on Farynor. Team Leaders should prioritise their vetting based on the IO’s level of competence, level of confirmed action and FSEC code/risk score.  Vetting of audits resulting in an enforcement notice or audits for sleeping vulnerable premises should be made a priority.</w:t>
      </w:r>
    </w:p>
    <w:p w14:paraId="046C5921" w14:textId="77777777" w:rsidR="00C76FF0" w:rsidRDefault="00C76FF0" w:rsidP="00C76FF0">
      <w:pPr>
        <w:pStyle w:val="NumbList"/>
      </w:pPr>
      <w:r>
        <w:t>Team Leaders should vet the following jobs:</w:t>
      </w:r>
    </w:p>
    <w:p w14:paraId="4BA3E901" w14:textId="5A4F1861" w:rsidR="00C76FF0" w:rsidRDefault="00C76FF0" w:rsidP="006B6165">
      <w:pPr>
        <w:pStyle w:val="Bullet"/>
        <w:numPr>
          <w:ilvl w:val="1"/>
          <w:numId w:val="9"/>
        </w:numPr>
        <w:ind w:left="993" w:hanging="426"/>
      </w:pPr>
      <w:r>
        <w:t>All jobs for ‘sleeping vulnerable premises’ e.g.: hospitals, care homes, hostels, sheltered housing</w:t>
      </w:r>
      <w:r w:rsidR="0046744E">
        <w:t>,</w:t>
      </w:r>
      <w:r>
        <w:t xml:space="preserve"> and hotels.</w:t>
      </w:r>
    </w:p>
    <w:p w14:paraId="6A2EB708" w14:textId="77777777" w:rsidR="00C76FF0" w:rsidRDefault="00C76FF0" w:rsidP="006B6165">
      <w:pPr>
        <w:pStyle w:val="Bullet"/>
        <w:numPr>
          <w:ilvl w:val="1"/>
          <w:numId w:val="9"/>
        </w:numPr>
        <w:ind w:left="993" w:hanging="426"/>
      </w:pPr>
      <w:r>
        <w:t xml:space="preserve">All jobs resulting in a Notification of Fire Safety Deficiencies or an Enforcement Notice.  </w:t>
      </w:r>
    </w:p>
    <w:p w14:paraId="1D30AEC9" w14:textId="77777777" w:rsidR="00C76FF0" w:rsidRDefault="00C76FF0" w:rsidP="006B6165">
      <w:pPr>
        <w:pStyle w:val="Bullet"/>
        <w:numPr>
          <w:ilvl w:val="1"/>
          <w:numId w:val="9"/>
        </w:numPr>
        <w:ind w:left="993" w:hanging="426"/>
      </w:pPr>
      <w:r>
        <w:t>All jobs resulting in a change of enforcement level as a result of applying the Enforcement Management Model (EMM).  Or where the IO has deviated from the outcome of the EMM.</w:t>
      </w:r>
    </w:p>
    <w:p w14:paraId="6FAE18AD" w14:textId="77777777" w:rsidR="00C76FF0" w:rsidRDefault="00C76FF0" w:rsidP="006B6165">
      <w:pPr>
        <w:pStyle w:val="Bullet"/>
        <w:numPr>
          <w:ilvl w:val="1"/>
          <w:numId w:val="9"/>
        </w:numPr>
        <w:ind w:left="993" w:hanging="426"/>
      </w:pPr>
      <w:r>
        <w:t xml:space="preserve">All jobs resulting in a change of RRL requested by the IO/FSA following a Broadly Compliant outcome. </w:t>
      </w:r>
    </w:p>
    <w:p w14:paraId="04F5A5E1" w14:textId="77777777" w:rsidR="00C76FF0" w:rsidRDefault="00C76FF0" w:rsidP="006B6165">
      <w:pPr>
        <w:pStyle w:val="Bullet"/>
        <w:numPr>
          <w:ilvl w:val="1"/>
          <w:numId w:val="9"/>
        </w:numPr>
        <w:ind w:left="993" w:hanging="426"/>
      </w:pPr>
      <w:r>
        <w:t xml:space="preserve">All jobs done by IOs on development. </w:t>
      </w:r>
    </w:p>
    <w:p w14:paraId="5EE9541F" w14:textId="11649259" w:rsidR="00C76FF0" w:rsidRDefault="00C76FF0" w:rsidP="0046744E">
      <w:pPr>
        <w:pStyle w:val="NumbList"/>
        <w:numPr>
          <w:ilvl w:val="0"/>
          <w:numId w:val="0"/>
        </w:numPr>
        <w:ind w:left="567"/>
      </w:pPr>
      <w:r w:rsidRPr="0046744E">
        <w:rPr>
          <w:b/>
          <w:bCs/>
        </w:rPr>
        <w:t>Note:</w:t>
      </w:r>
      <w:r>
        <w:t xml:space="preserve"> Team Leaders are not required to vet jobs that result in verbal action for non</w:t>
      </w:r>
      <w:r w:rsidR="0046744E">
        <w:t>-</w:t>
      </w:r>
      <w:r>
        <w:t>sleeping vulnerable premises done by competent IOs, unless the IO proposes to reduce or raise the RRL score</w:t>
      </w:r>
    </w:p>
    <w:p w14:paraId="384D099F" w14:textId="77777777" w:rsidR="00C76FF0" w:rsidRDefault="00C76FF0" w:rsidP="00C76FF0">
      <w:pPr>
        <w:pStyle w:val="NumbList"/>
      </w:pPr>
      <w:r>
        <w:t xml:space="preserve">Team Leaders can make minor amendments to the audit form before approving it.  A copy of the IO’s audit form and the audit form with Team Leader amendments will be kept on the documents tab on Farynor.  </w:t>
      </w:r>
    </w:p>
    <w:p w14:paraId="7E76E2DD" w14:textId="77777777" w:rsidR="00C76FF0" w:rsidRDefault="00C76FF0" w:rsidP="00C76FF0">
      <w:pPr>
        <w:pStyle w:val="NumbList"/>
      </w:pPr>
      <w:r>
        <w:lastRenderedPageBreak/>
        <w:t xml:space="preserve">Team Leaders can make amendments to audit forms before approving them by: </w:t>
      </w:r>
    </w:p>
    <w:p w14:paraId="31EA2AC7" w14:textId="77777777" w:rsidR="00C76FF0" w:rsidRDefault="00C76FF0" w:rsidP="006B6165">
      <w:pPr>
        <w:pStyle w:val="Bullet"/>
        <w:numPr>
          <w:ilvl w:val="1"/>
          <w:numId w:val="9"/>
        </w:numPr>
        <w:ind w:left="993" w:hanging="426"/>
      </w:pPr>
      <w:r>
        <w:t xml:space="preserve">Going to the ‘Mobile Working – Review Jobs’ area on Farynor and filter/select the officer and Job.  </w:t>
      </w:r>
    </w:p>
    <w:p w14:paraId="7F77DCBF" w14:textId="77777777" w:rsidR="00C76FF0" w:rsidRDefault="00C76FF0" w:rsidP="006B6165">
      <w:pPr>
        <w:pStyle w:val="Bullet"/>
        <w:numPr>
          <w:ilvl w:val="1"/>
          <w:numId w:val="9"/>
        </w:numPr>
        <w:ind w:left="993" w:hanging="426"/>
      </w:pPr>
      <w:r>
        <w:t xml:space="preserve">Clicking on the red text to view the whole Audit Form or clicking on the pen icon to view the editable parts of the audit form. The editable parts of the form are: </w:t>
      </w:r>
    </w:p>
    <w:p w14:paraId="5B5BA915" w14:textId="4120091D" w:rsidR="00C76FF0" w:rsidRDefault="00C76FF0" w:rsidP="006B6165">
      <w:pPr>
        <w:pStyle w:val="Bullet"/>
        <w:numPr>
          <w:ilvl w:val="4"/>
          <w:numId w:val="9"/>
        </w:numPr>
        <w:ind w:left="1418" w:hanging="425"/>
      </w:pPr>
      <w:r>
        <w:t>Articles: ‘Failures’ and ‘remedy’ fields for the articles scored low or high risk.</w:t>
      </w:r>
      <w:r w:rsidR="0046744E">
        <w:br/>
      </w:r>
      <w:r w:rsidRPr="0046744E">
        <w:rPr>
          <w:b/>
          <w:bCs/>
        </w:rPr>
        <w:t>Note:</w:t>
      </w:r>
      <w:r>
        <w:t xml:space="preserve"> Broadly compliant articles cannot be edited.  </w:t>
      </w:r>
    </w:p>
    <w:p w14:paraId="667282F6" w14:textId="77777777" w:rsidR="00C76FF0" w:rsidRDefault="00C76FF0" w:rsidP="006B6165">
      <w:pPr>
        <w:pStyle w:val="Bullet"/>
        <w:numPr>
          <w:ilvl w:val="4"/>
          <w:numId w:val="9"/>
        </w:numPr>
        <w:ind w:left="1418" w:hanging="425"/>
      </w:pPr>
      <w:r>
        <w:t>Audit conclusion field.</w:t>
      </w:r>
    </w:p>
    <w:p w14:paraId="7554D6E8" w14:textId="6173071A" w:rsidR="0046744E" w:rsidRDefault="0046744E" w:rsidP="006B6165">
      <w:pPr>
        <w:pStyle w:val="Bullet"/>
        <w:numPr>
          <w:ilvl w:val="4"/>
          <w:numId w:val="9"/>
        </w:numPr>
        <w:ind w:left="1418" w:hanging="425"/>
      </w:pPr>
      <w:r>
        <w:t>Management Review field.</w:t>
      </w:r>
    </w:p>
    <w:p w14:paraId="155BC02F" w14:textId="192DE0B5" w:rsidR="0046744E" w:rsidRDefault="0046744E" w:rsidP="0046744E">
      <w:pPr>
        <w:pStyle w:val="Bullet"/>
        <w:ind w:left="1418"/>
      </w:pPr>
      <w:r w:rsidRPr="0046744E">
        <w:rPr>
          <w:b/>
          <w:bCs/>
        </w:rPr>
        <w:t>Note:</w:t>
      </w:r>
      <w:r>
        <w:t xml:space="preserve">  Where a management review meeting takes place, the Team Leader should document notes in the management review</w:t>
      </w:r>
      <w:r w:rsidRPr="0046744E">
        <w:t xml:space="preserve"> </w:t>
      </w:r>
      <w:r>
        <w:t>field.</w:t>
      </w:r>
    </w:p>
    <w:p w14:paraId="62227478" w14:textId="77777777" w:rsidR="00C76FF0" w:rsidRDefault="00C76FF0" w:rsidP="006B6165">
      <w:pPr>
        <w:pStyle w:val="Bullet"/>
        <w:numPr>
          <w:ilvl w:val="1"/>
          <w:numId w:val="9"/>
        </w:numPr>
        <w:ind w:left="993" w:hanging="426"/>
      </w:pPr>
      <w:r>
        <w:t xml:space="preserve">To edit a particular field they should select it from the home screen.  When they finish they should click on the square at the top left hand corner of the screen to go back.  </w:t>
      </w:r>
    </w:p>
    <w:p w14:paraId="5EDB03D9" w14:textId="77777777" w:rsidR="00C76FF0" w:rsidRDefault="00C76FF0" w:rsidP="006B6165">
      <w:pPr>
        <w:pStyle w:val="Bullet"/>
        <w:numPr>
          <w:ilvl w:val="1"/>
          <w:numId w:val="9"/>
        </w:numPr>
        <w:ind w:left="993" w:hanging="426"/>
      </w:pPr>
      <w:r>
        <w:t>Team Leaders should commit the changes to the form and finish the form (once the Team Leader is satisfied with all the changes made).  This is done by using the two red icons at the top right of the home screen:</w:t>
      </w:r>
    </w:p>
    <w:p w14:paraId="132F7706" w14:textId="77777777" w:rsidR="00C76FF0" w:rsidRDefault="00C76FF0" w:rsidP="006B6165">
      <w:pPr>
        <w:pStyle w:val="Bullet"/>
        <w:numPr>
          <w:ilvl w:val="4"/>
          <w:numId w:val="9"/>
        </w:numPr>
        <w:ind w:left="1418" w:hanging="425"/>
      </w:pPr>
      <w:r>
        <w:t>Right: Commit the changes to the form.  A pop up will let Team Leaders know the form has been saved.</w:t>
      </w:r>
    </w:p>
    <w:p w14:paraId="1EF5D6D5" w14:textId="77777777" w:rsidR="00C76FF0" w:rsidRDefault="00C76FF0" w:rsidP="006B6165">
      <w:pPr>
        <w:pStyle w:val="Bullet"/>
        <w:numPr>
          <w:ilvl w:val="4"/>
          <w:numId w:val="9"/>
        </w:numPr>
        <w:ind w:left="1418" w:hanging="425"/>
      </w:pPr>
      <w:r>
        <w:t xml:space="preserve">Left: Finish the form.  A pop up will give Team Leaders an option to finish or continue editing the form.  </w:t>
      </w:r>
    </w:p>
    <w:p w14:paraId="583F5EF4" w14:textId="77777777" w:rsidR="00C76FF0" w:rsidRDefault="00C76FF0" w:rsidP="00C76FF0">
      <w:pPr>
        <w:pStyle w:val="NumbList"/>
      </w:pPr>
      <w:r>
        <w:t xml:space="preserve">Once the Team Leader has finished editing the audit form, the Team Leader can approve the job using the ‘Approve’ icon for the job in the ‘jobs to review’ area.  </w:t>
      </w:r>
    </w:p>
    <w:p w14:paraId="122A8B9D" w14:textId="77777777" w:rsidR="00C76FF0" w:rsidRDefault="00C76FF0" w:rsidP="00C76FF0">
      <w:pPr>
        <w:pStyle w:val="NumbList"/>
      </w:pPr>
      <w:r>
        <w:t xml:space="preserve">If the audit form requires a number of amendments by the IO, the Team Leader can reject the audit form and send a note to the IO using the ‘Reject’ icon for the job in the ‘jobs to review’ area.  </w:t>
      </w:r>
    </w:p>
    <w:p w14:paraId="053AB8C4" w14:textId="77777777" w:rsidR="00C76FF0" w:rsidRDefault="00C76FF0" w:rsidP="00C9371B">
      <w:pPr>
        <w:pStyle w:val="Heading1"/>
        <w:tabs>
          <w:tab w:val="clear" w:pos="709"/>
          <w:tab w:val="num" w:pos="567"/>
        </w:tabs>
        <w:ind w:left="567"/>
      </w:pPr>
      <w:bookmarkStart w:id="6" w:name="_Toc165640965"/>
      <w:r>
        <w:t>IO desktop editing area</w:t>
      </w:r>
      <w:bookmarkEnd w:id="6"/>
    </w:p>
    <w:p w14:paraId="38CEE98E" w14:textId="77777777" w:rsidR="00C76FF0" w:rsidRDefault="00C76FF0" w:rsidP="00C76FF0">
      <w:pPr>
        <w:pStyle w:val="NumbList"/>
      </w:pPr>
      <w:r>
        <w:t xml:space="preserve">IOs can send audit forms back to Farynor to edit on the desktop.  This function should only be used if the IO needs to draft a Notification of Fire Safety Deficiencies or Enforcement Notice  (confirmed action level 2 and above).  </w:t>
      </w:r>
    </w:p>
    <w:p w14:paraId="74E2C8D2" w14:textId="77777777" w:rsidR="00C76FF0" w:rsidRDefault="00C76FF0" w:rsidP="00C76FF0">
      <w:pPr>
        <w:pStyle w:val="NumbList"/>
      </w:pPr>
      <w:r>
        <w:t>IOs can make amendments to audit forms via Farynor on the desktop PC before sending them to their Team Leader for review by:</w:t>
      </w:r>
    </w:p>
    <w:p w14:paraId="3B3F1122" w14:textId="64F6E0B4" w:rsidR="00C76FF0" w:rsidRDefault="00C76FF0" w:rsidP="006B6165">
      <w:pPr>
        <w:pStyle w:val="Bullet"/>
        <w:numPr>
          <w:ilvl w:val="1"/>
          <w:numId w:val="9"/>
        </w:numPr>
        <w:ind w:left="993" w:hanging="426"/>
      </w:pPr>
      <w:r>
        <w:t xml:space="preserve">Selecting the ‘send to desktop’ icon on the audit form on the Fire Safety Audit App and synchronising their MWT via the Workload App.  </w:t>
      </w:r>
    </w:p>
    <w:p w14:paraId="5B0709F5" w14:textId="5781FE9D" w:rsidR="00C76FF0" w:rsidRDefault="00C76FF0" w:rsidP="006B6165">
      <w:pPr>
        <w:pStyle w:val="Bullet"/>
        <w:numPr>
          <w:ilvl w:val="1"/>
          <w:numId w:val="9"/>
        </w:numPr>
        <w:ind w:left="993" w:hanging="426"/>
      </w:pPr>
      <w:r>
        <w:t xml:space="preserve">Opening Farynor and reviewing their workload home page. Underneath their workload there is an area called ‘IO desktop editing’, this is where the jobs sent from the MWT back to Farynor for editing are located.  </w:t>
      </w:r>
    </w:p>
    <w:p w14:paraId="3815E86D" w14:textId="77777777" w:rsidR="00C76FF0" w:rsidRDefault="00C76FF0" w:rsidP="006B6165">
      <w:pPr>
        <w:pStyle w:val="Bullet"/>
        <w:numPr>
          <w:ilvl w:val="1"/>
          <w:numId w:val="9"/>
        </w:numPr>
        <w:ind w:left="993" w:hanging="426"/>
      </w:pPr>
      <w:r>
        <w:t>Clicking on the pen icon to view the editable parts of the audit form:</w:t>
      </w:r>
    </w:p>
    <w:p w14:paraId="1638805B" w14:textId="0CDDFE0E" w:rsidR="00C76FF0" w:rsidRDefault="00C76FF0" w:rsidP="006B6165">
      <w:pPr>
        <w:pStyle w:val="Bullet"/>
        <w:numPr>
          <w:ilvl w:val="4"/>
          <w:numId w:val="9"/>
        </w:numPr>
        <w:ind w:left="1418" w:hanging="425"/>
      </w:pPr>
      <w:r>
        <w:t>Articles: ‘Contemporaneous notes’ and ‘failures’ and ‘remedy’ fields for the articles scored low or high risk.</w:t>
      </w:r>
      <w:r w:rsidR="00C9371B">
        <w:br/>
      </w:r>
      <w:r w:rsidRPr="00C9371B">
        <w:rPr>
          <w:b/>
          <w:bCs/>
        </w:rPr>
        <w:t>Note:</w:t>
      </w:r>
      <w:r>
        <w:t xml:space="preserve"> Broadly compliant articles cannot be edited. </w:t>
      </w:r>
    </w:p>
    <w:p w14:paraId="10A0DB1C" w14:textId="77777777" w:rsidR="00C76FF0" w:rsidRDefault="00C76FF0" w:rsidP="006B6165">
      <w:pPr>
        <w:pStyle w:val="Bullet"/>
        <w:numPr>
          <w:ilvl w:val="4"/>
          <w:numId w:val="9"/>
        </w:numPr>
        <w:ind w:left="1418" w:hanging="425"/>
      </w:pPr>
      <w:r>
        <w:t>Audit conclusion field.</w:t>
      </w:r>
    </w:p>
    <w:p w14:paraId="06026F8E" w14:textId="77777777" w:rsidR="00C76FF0" w:rsidRDefault="00C76FF0" w:rsidP="006B6165">
      <w:pPr>
        <w:pStyle w:val="Bullet"/>
        <w:numPr>
          <w:ilvl w:val="1"/>
          <w:numId w:val="9"/>
        </w:numPr>
        <w:ind w:left="993" w:hanging="426"/>
      </w:pPr>
      <w:r>
        <w:t xml:space="preserve">To edit a particular field they should select it from the home screen.  When IOs finish editing it, they should click on the square at the top left hand corner of the screen to go back.  </w:t>
      </w:r>
    </w:p>
    <w:p w14:paraId="267E5EC6" w14:textId="77777777" w:rsidR="00C76FF0" w:rsidRDefault="00C76FF0" w:rsidP="006B6165">
      <w:pPr>
        <w:pStyle w:val="Bullet"/>
        <w:numPr>
          <w:ilvl w:val="1"/>
          <w:numId w:val="9"/>
        </w:numPr>
        <w:ind w:left="993" w:hanging="426"/>
      </w:pPr>
      <w:r>
        <w:t>IOs should commit the changes to the form and finish the form (once the IO is satisfied with all the changes made).  This is done by using the two red dots, at the top right of the home screen:</w:t>
      </w:r>
    </w:p>
    <w:p w14:paraId="590690A5" w14:textId="77777777" w:rsidR="00C76FF0" w:rsidRDefault="00C76FF0" w:rsidP="006B6165">
      <w:pPr>
        <w:pStyle w:val="Bullet"/>
        <w:numPr>
          <w:ilvl w:val="4"/>
          <w:numId w:val="9"/>
        </w:numPr>
        <w:ind w:left="1418" w:hanging="425"/>
      </w:pPr>
      <w:r>
        <w:lastRenderedPageBreak/>
        <w:t>Right: Commit the changes to the form.  A pop up will let IOs know the form has been saved.</w:t>
      </w:r>
    </w:p>
    <w:p w14:paraId="6BE7E50D" w14:textId="77777777" w:rsidR="00C76FF0" w:rsidRDefault="00C76FF0" w:rsidP="006B6165">
      <w:pPr>
        <w:pStyle w:val="Bullet"/>
        <w:numPr>
          <w:ilvl w:val="4"/>
          <w:numId w:val="9"/>
        </w:numPr>
        <w:ind w:left="1418" w:hanging="425"/>
      </w:pPr>
      <w:r>
        <w:t xml:space="preserve">Left: Finish the form.  A pop up will give IOs an option to finish or continue editing the form.  </w:t>
      </w:r>
    </w:p>
    <w:p w14:paraId="3A4B1F21" w14:textId="77777777" w:rsidR="00C76FF0" w:rsidRDefault="00C76FF0" w:rsidP="00C76FF0">
      <w:pPr>
        <w:pStyle w:val="NumbList"/>
      </w:pPr>
      <w:r>
        <w:t xml:space="preserve">Once the IO has finished editing the audit form, the IO can finish the form to send it to their Team Leader for vetting on the IO desktop editing workload.  </w:t>
      </w:r>
    </w:p>
    <w:p w14:paraId="15E3392E" w14:textId="77777777" w:rsidR="00C76FF0" w:rsidRDefault="00C76FF0" w:rsidP="00C9371B">
      <w:pPr>
        <w:pStyle w:val="Heading1"/>
        <w:tabs>
          <w:tab w:val="clear" w:pos="709"/>
          <w:tab w:val="num" w:pos="567"/>
        </w:tabs>
        <w:ind w:left="567"/>
      </w:pPr>
      <w:bookmarkStart w:id="7" w:name="_Toc165640966"/>
      <w:r>
        <w:t>Completing the Progress Sheet – Workload App</w:t>
      </w:r>
      <w:bookmarkEnd w:id="7"/>
    </w:p>
    <w:p w14:paraId="2D77134D" w14:textId="77777777" w:rsidR="00C9371B" w:rsidRDefault="00C9371B" w:rsidP="00C9371B">
      <w:pPr>
        <w:pStyle w:val="NumbList"/>
      </w:pPr>
      <w:r>
        <w:t>There are limited occasions when the IO will need to complete entries in the Progress Sheet - which is accessed via the Job Tile in the Workload App. These are shown below in bold text.</w:t>
      </w:r>
    </w:p>
    <w:p w14:paraId="59C344CB" w14:textId="77777777" w:rsidR="00C9371B" w:rsidRDefault="00C9371B" w:rsidP="00C9371B">
      <w:pPr>
        <w:pStyle w:val="NumbList"/>
        <w:numPr>
          <w:ilvl w:val="0"/>
          <w:numId w:val="0"/>
        </w:numPr>
        <w:ind w:left="567"/>
      </w:pPr>
      <w:r w:rsidRPr="00C9371B">
        <w:rPr>
          <w:b/>
          <w:bCs/>
        </w:rPr>
        <w:t>Note:</w:t>
      </w:r>
      <w:r>
        <w:t xml:space="preserve"> IOs must enter times in the </w:t>
      </w:r>
      <w:r w:rsidRPr="00C9371B">
        <w:rPr>
          <w:u w:val="single"/>
        </w:rPr>
        <w:t>audit form</w:t>
      </w:r>
      <w:r>
        <w:t xml:space="preserve"> for ‘audit duration’, ‘post audit processing’ and ‘travelling time’.  Job step 59, 60 or 60.1, 60.4, 80 and 90 or 100 is completed automatically on the progress sheet when the job is synchronised.  </w:t>
      </w:r>
    </w:p>
    <w:p w14:paraId="522AAAC5" w14:textId="77777777" w:rsidR="00C9371B" w:rsidRDefault="00C9371B" w:rsidP="00C9371B">
      <w:pPr>
        <w:pStyle w:val="NumbList"/>
      </w:pPr>
      <w:r>
        <w:t>If a time is entered on the progress sheet (via Workload App) and on the audit form the job will not be sent from the MWT during synchronisation.</w:t>
      </w:r>
    </w:p>
    <w:tbl>
      <w:tblPr>
        <w:tblStyle w:val="TableGrid"/>
        <w:tblW w:w="9588" w:type="dxa"/>
        <w:tblLook w:val="04A0" w:firstRow="1" w:lastRow="0" w:firstColumn="1" w:lastColumn="0" w:noHBand="0" w:noVBand="1"/>
      </w:tblPr>
      <w:tblGrid>
        <w:gridCol w:w="948"/>
        <w:gridCol w:w="3555"/>
        <w:gridCol w:w="5085"/>
      </w:tblGrid>
      <w:tr w:rsidR="00C9371B" w:rsidRPr="00C9371B" w14:paraId="298BDA7A" w14:textId="77777777" w:rsidTr="0093411F">
        <w:tc>
          <w:tcPr>
            <w:tcW w:w="948" w:type="dxa"/>
          </w:tcPr>
          <w:p w14:paraId="73CE28B9" w14:textId="77777777" w:rsidR="00C9371B" w:rsidRPr="00C9371B" w:rsidRDefault="00C9371B" w:rsidP="00C9371B">
            <w:pPr>
              <w:jc w:val="center"/>
              <w:rPr>
                <w:b/>
              </w:rPr>
            </w:pPr>
            <w:r w:rsidRPr="00C9371B">
              <w:rPr>
                <w:b/>
              </w:rPr>
              <w:t>Job Step</w:t>
            </w:r>
          </w:p>
        </w:tc>
        <w:tc>
          <w:tcPr>
            <w:tcW w:w="3555" w:type="dxa"/>
          </w:tcPr>
          <w:p w14:paraId="46FD36D8" w14:textId="77777777" w:rsidR="00C9371B" w:rsidRPr="00C9371B" w:rsidRDefault="00C9371B" w:rsidP="00C9371B">
            <w:pPr>
              <w:jc w:val="center"/>
              <w:rPr>
                <w:b/>
              </w:rPr>
            </w:pPr>
            <w:r w:rsidRPr="00C9371B">
              <w:rPr>
                <w:b/>
              </w:rPr>
              <w:t>Description</w:t>
            </w:r>
          </w:p>
        </w:tc>
        <w:tc>
          <w:tcPr>
            <w:tcW w:w="5085" w:type="dxa"/>
          </w:tcPr>
          <w:p w14:paraId="7B2DDD33" w14:textId="77777777" w:rsidR="00C9371B" w:rsidRPr="00C9371B" w:rsidRDefault="00C9371B" w:rsidP="00C9371B">
            <w:pPr>
              <w:jc w:val="center"/>
              <w:rPr>
                <w:b/>
              </w:rPr>
            </w:pPr>
            <w:r w:rsidRPr="00C9371B">
              <w:rPr>
                <w:b/>
              </w:rPr>
              <w:t>Action</w:t>
            </w:r>
          </w:p>
        </w:tc>
      </w:tr>
      <w:tr w:rsidR="00C9371B" w:rsidRPr="00C9371B" w14:paraId="61BBB6B0" w14:textId="77777777" w:rsidTr="0093411F">
        <w:tc>
          <w:tcPr>
            <w:tcW w:w="948" w:type="dxa"/>
          </w:tcPr>
          <w:p w14:paraId="754931FD" w14:textId="77777777" w:rsidR="00C9371B" w:rsidRPr="00C9371B" w:rsidRDefault="00C9371B" w:rsidP="00C9371B">
            <w:pPr>
              <w:spacing w:after="0"/>
              <w:jc w:val="center"/>
              <w:rPr>
                <w:b/>
              </w:rPr>
            </w:pPr>
            <w:r w:rsidRPr="00C9371B">
              <w:rPr>
                <w:b/>
              </w:rPr>
              <w:t>39</w:t>
            </w:r>
          </w:p>
        </w:tc>
        <w:tc>
          <w:tcPr>
            <w:tcW w:w="3555" w:type="dxa"/>
          </w:tcPr>
          <w:p w14:paraId="140FB58B" w14:textId="77777777" w:rsidR="00C9371B" w:rsidRPr="00C9371B" w:rsidRDefault="00C9371B" w:rsidP="00C9371B">
            <w:pPr>
              <w:spacing w:after="0"/>
              <w:rPr>
                <w:b/>
              </w:rPr>
            </w:pPr>
            <w:r w:rsidRPr="00C9371B">
              <w:rPr>
                <w:b/>
              </w:rPr>
              <w:t>Create FS_GEN_01 form (mobile)</w:t>
            </w:r>
          </w:p>
          <w:p w14:paraId="39B44813" w14:textId="77777777" w:rsidR="00C9371B" w:rsidRPr="00C9371B" w:rsidRDefault="00C9371B" w:rsidP="00C9371B">
            <w:pPr>
              <w:spacing w:after="0"/>
              <w:rPr>
                <w:b/>
              </w:rPr>
            </w:pPr>
            <w:r w:rsidRPr="00C9371B">
              <w:rPr>
                <w:b/>
              </w:rPr>
              <w:t>(Automatic)</w:t>
            </w:r>
          </w:p>
        </w:tc>
        <w:tc>
          <w:tcPr>
            <w:tcW w:w="5085" w:type="dxa"/>
          </w:tcPr>
          <w:p w14:paraId="543DCBAE" w14:textId="77777777" w:rsidR="00C9371B" w:rsidRPr="00C9371B" w:rsidRDefault="00C9371B" w:rsidP="00C9371B">
            <w:pPr>
              <w:spacing w:after="0"/>
              <w:rPr>
                <w:b/>
              </w:rPr>
            </w:pPr>
            <w:r w:rsidRPr="00C9371B">
              <w:rPr>
                <w:b/>
              </w:rPr>
              <w:t>Creates the FS_GEN_01 form.</w:t>
            </w:r>
            <w:r w:rsidRPr="00C9371B">
              <w:rPr>
                <w:b/>
              </w:rPr>
              <w:br/>
            </w:r>
            <w:r w:rsidRPr="00C9371B">
              <w:t>Date automatically entered when FS_GEN_01 form is completed.</w:t>
            </w:r>
            <w:r w:rsidRPr="00C9371B">
              <w:br/>
              <w:t>Note: This cannot be completed if the FS01 audit form is created at job step 59.</w:t>
            </w:r>
          </w:p>
        </w:tc>
      </w:tr>
      <w:tr w:rsidR="00C9371B" w:rsidRPr="00C9371B" w14:paraId="5A1F5694" w14:textId="77777777" w:rsidTr="0093411F">
        <w:tc>
          <w:tcPr>
            <w:tcW w:w="948" w:type="dxa"/>
          </w:tcPr>
          <w:p w14:paraId="795C6E07" w14:textId="77777777" w:rsidR="00C9371B" w:rsidRPr="00C9371B" w:rsidRDefault="00C9371B" w:rsidP="00C9371B">
            <w:pPr>
              <w:spacing w:after="0"/>
              <w:jc w:val="center"/>
              <w:rPr>
                <w:b/>
              </w:rPr>
            </w:pPr>
            <w:r w:rsidRPr="00C9371B">
              <w:rPr>
                <w:b/>
              </w:rPr>
              <w:t>40</w:t>
            </w:r>
          </w:p>
        </w:tc>
        <w:tc>
          <w:tcPr>
            <w:tcW w:w="3555" w:type="dxa"/>
          </w:tcPr>
          <w:p w14:paraId="69F5F88E" w14:textId="77777777" w:rsidR="00C9371B" w:rsidRPr="00C9371B" w:rsidRDefault="00C9371B" w:rsidP="00C9371B">
            <w:pPr>
              <w:spacing w:after="0"/>
              <w:rPr>
                <w:b/>
              </w:rPr>
            </w:pPr>
            <w:r w:rsidRPr="00C9371B">
              <w:rPr>
                <w:b/>
              </w:rPr>
              <w:t>Audit not possible (Manual)</w:t>
            </w:r>
          </w:p>
        </w:tc>
        <w:tc>
          <w:tcPr>
            <w:tcW w:w="5085" w:type="dxa"/>
          </w:tcPr>
          <w:p w14:paraId="1C4D3CB9" w14:textId="77777777" w:rsidR="00C9371B" w:rsidRPr="00C9371B" w:rsidRDefault="00C9371B" w:rsidP="00C9371B">
            <w:pPr>
              <w:spacing w:after="0"/>
              <w:rPr>
                <w:b/>
              </w:rPr>
            </w:pPr>
            <w:r w:rsidRPr="00C9371B">
              <w:rPr>
                <w:b/>
              </w:rPr>
              <w:t>Enter date and time (if audit not possible)</w:t>
            </w:r>
          </w:p>
        </w:tc>
      </w:tr>
      <w:tr w:rsidR="00C9371B" w:rsidRPr="00C9371B" w14:paraId="6DAFAACC" w14:textId="77777777" w:rsidTr="0093411F">
        <w:tc>
          <w:tcPr>
            <w:tcW w:w="948" w:type="dxa"/>
          </w:tcPr>
          <w:p w14:paraId="7F494FA4" w14:textId="77777777" w:rsidR="00C9371B" w:rsidRPr="00C9371B" w:rsidRDefault="00C9371B" w:rsidP="00C9371B">
            <w:pPr>
              <w:spacing w:after="0"/>
              <w:jc w:val="center"/>
              <w:rPr>
                <w:b/>
              </w:rPr>
            </w:pPr>
            <w:r w:rsidRPr="00C9371B">
              <w:rPr>
                <w:b/>
              </w:rPr>
              <w:t>40.1</w:t>
            </w:r>
          </w:p>
        </w:tc>
        <w:tc>
          <w:tcPr>
            <w:tcW w:w="3555" w:type="dxa"/>
          </w:tcPr>
          <w:p w14:paraId="3A814BA7" w14:textId="77777777" w:rsidR="00C9371B" w:rsidRPr="00C9371B" w:rsidRDefault="00C9371B" w:rsidP="00C9371B">
            <w:pPr>
              <w:spacing w:after="0"/>
              <w:rPr>
                <w:b/>
              </w:rPr>
            </w:pPr>
            <w:r w:rsidRPr="00C9371B">
              <w:rPr>
                <w:b/>
              </w:rPr>
              <w:t>Travelling time  (Manual)</w:t>
            </w:r>
          </w:p>
        </w:tc>
        <w:tc>
          <w:tcPr>
            <w:tcW w:w="5085" w:type="dxa"/>
          </w:tcPr>
          <w:p w14:paraId="0D400FED" w14:textId="77777777" w:rsidR="00C9371B" w:rsidRPr="00C9371B" w:rsidRDefault="00C9371B" w:rsidP="00C9371B">
            <w:pPr>
              <w:spacing w:after="0"/>
              <w:rPr>
                <w:b/>
              </w:rPr>
            </w:pPr>
            <w:r w:rsidRPr="00C9371B">
              <w:rPr>
                <w:b/>
              </w:rPr>
              <w:t>Enter date and time (</w:t>
            </w:r>
            <w:r w:rsidRPr="00C9371B">
              <w:rPr>
                <w:b/>
                <w:u w:val="single"/>
              </w:rPr>
              <w:t>only</w:t>
            </w:r>
            <w:r w:rsidRPr="00C9371B">
              <w:rPr>
                <w:b/>
              </w:rPr>
              <w:t xml:space="preserve"> if audit is not possible/premises vacant)</w:t>
            </w:r>
          </w:p>
        </w:tc>
      </w:tr>
      <w:tr w:rsidR="00C9371B" w:rsidRPr="00C9371B" w14:paraId="4068A5B5" w14:textId="77777777" w:rsidTr="0093411F">
        <w:tc>
          <w:tcPr>
            <w:tcW w:w="948" w:type="dxa"/>
          </w:tcPr>
          <w:p w14:paraId="07383AB1" w14:textId="77777777" w:rsidR="00C9371B" w:rsidRPr="00C9371B" w:rsidRDefault="00C9371B" w:rsidP="00C9371B">
            <w:pPr>
              <w:spacing w:after="0"/>
              <w:jc w:val="center"/>
              <w:rPr>
                <w:b/>
              </w:rPr>
            </w:pPr>
            <w:r w:rsidRPr="00C9371B">
              <w:rPr>
                <w:b/>
              </w:rPr>
              <w:t>40.2</w:t>
            </w:r>
          </w:p>
        </w:tc>
        <w:tc>
          <w:tcPr>
            <w:tcW w:w="3555" w:type="dxa"/>
          </w:tcPr>
          <w:p w14:paraId="13303F0B" w14:textId="77777777" w:rsidR="00C9371B" w:rsidRPr="00C9371B" w:rsidRDefault="00C9371B" w:rsidP="00C9371B">
            <w:pPr>
              <w:spacing w:after="0"/>
              <w:rPr>
                <w:b/>
              </w:rPr>
            </w:pPr>
            <w:r w:rsidRPr="00C9371B">
              <w:rPr>
                <w:b/>
              </w:rPr>
              <w:t>Premises vacant  (Manual)</w:t>
            </w:r>
          </w:p>
        </w:tc>
        <w:tc>
          <w:tcPr>
            <w:tcW w:w="5085" w:type="dxa"/>
          </w:tcPr>
          <w:p w14:paraId="3CEF38F3" w14:textId="77777777" w:rsidR="00C9371B" w:rsidRPr="00C9371B" w:rsidRDefault="00C9371B" w:rsidP="00C9371B">
            <w:pPr>
              <w:spacing w:after="0"/>
              <w:rPr>
                <w:b/>
              </w:rPr>
            </w:pPr>
            <w:r w:rsidRPr="00C9371B">
              <w:rPr>
                <w:b/>
              </w:rPr>
              <w:t>Enter date (for premises vacant)</w:t>
            </w:r>
          </w:p>
        </w:tc>
      </w:tr>
      <w:tr w:rsidR="00C9371B" w:rsidRPr="00C9371B" w14:paraId="7FB7846B" w14:textId="77777777" w:rsidTr="0093411F">
        <w:tc>
          <w:tcPr>
            <w:tcW w:w="948" w:type="dxa"/>
          </w:tcPr>
          <w:p w14:paraId="09A9EC05" w14:textId="77777777" w:rsidR="00C9371B" w:rsidRPr="00C9371B" w:rsidRDefault="00C9371B" w:rsidP="00C9371B">
            <w:pPr>
              <w:spacing w:after="0"/>
              <w:jc w:val="center"/>
              <w:rPr>
                <w:b/>
              </w:rPr>
            </w:pPr>
            <w:r w:rsidRPr="00C9371B">
              <w:rPr>
                <w:b/>
              </w:rPr>
              <w:t>40.29</w:t>
            </w:r>
          </w:p>
        </w:tc>
        <w:tc>
          <w:tcPr>
            <w:tcW w:w="3555" w:type="dxa"/>
          </w:tcPr>
          <w:p w14:paraId="56D0386F" w14:textId="77777777" w:rsidR="00C9371B" w:rsidRPr="00C9371B" w:rsidRDefault="00C9371B" w:rsidP="00C9371B">
            <w:pPr>
              <w:spacing w:after="0"/>
              <w:rPr>
                <w:b/>
              </w:rPr>
            </w:pPr>
            <w:r w:rsidRPr="00C9371B">
              <w:rPr>
                <w:b/>
              </w:rPr>
              <w:t>Apply average risk score (Manual)</w:t>
            </w:r>
          </w:p>
        </w:tc>
        <w:tc>
          <w:tcPr>
            <w:tcW w:w="5085" w:type="dxa"/>
          </w:tcPr>
          <w:p w14:paraId="0D11D225" w14:textId="77777777" w:rsidR="00C9371B" w:rsidRPr="00C9371B" w:rsidRDefault="00C9371B" w:rsidP="00C9371B">
            <w:pPr>
              <w:spacing w:after="0"/>
              <w:rPr>
                <w:b/>
              </w:rPr>
            </w:pPr>
            <w:r w:rsidRPr="00C9371B">
              <w:rPr>
                <w:b/>
              </w:rPr>
              <w:t>Enter date</w:t>
            </w:r>
          </w:p>
        </w:tc>
      </w:tr>
      <w:tr w:rsidR="00C9371B" w:rsidRPr="00C9371B" w14:paraId="26FBFD33" w14:textId="77777777" w:rsidTr="0093411F">
        <w:tc>
          <w:tcPr>
            <w:tcW w:w="948" w:type="dxa"/>
          </w:tcPr>
          <w:p w14:paraId="3E5FF8CE" w14:textId="77777777" w:rsidR="00C9371B" w:rsidRPr="00C9371B" w:rsidRDefault="00C9371B" w:rsidP="00C9371B">
            <w:pPr>
              <w:spacing w:after="0"/>
              <w:jc w:val="center"/>
              <w:rPr>
                <w:b/>
              </w:rPr>
            </w:pPr>
            <w:r w:rsidRPr="00C9371B">
              <w:rPr>
                <w:b/>
              </w:rPr>
              <w:t>40.99</w:t>
            </w:r>
          </w:p>
        </w:tc>
        <w:tc>
          <w:tcPr>
            <w:tcW w:w="3555" w:type="dxa"/>
          </w:tcPr>
          <w:p w14:paraId="02D8BB1A" w14:textId="77777777" w:rsidR="00C9371B" w:rsidRPr="00C9371B" w:rsidRDefault="00C9371B" w:rsidP="00C9371B">
            <w:pPr>
              <w:spacing w:after="0"/>
              <w:rPr>
                <w:b/>
              </w:rPr>
            </w:pPr>
            <w:r w:rsidRPr="00C9371B">
              <w:rPr>
                <w:b/>
              </w:rPr>
              <w:t>Cancel job  (Manual)</w:t>
            </w:r>
          </w:p>
        </w:tc>
        <w:tc>
          <w:tcPr>
            <w:tcW w:w="5085" w:type="dxa"/>
          </w:tcPr>
          <w:p w14:paraId="4F8E73C4" w14:textId="77777777" w:rsidR="00C9371B" w:rsidRPr="00C9371B" w:rsidRDefault="00C9371B" w:rsidP="00C9371B">
            <w:pPr>
              <w:spacing w:after="0"/>
              <w:rPr>
                <w:b/>
              </w:rPr>
            </w:pPr>
            <w:r w:rsidRPr="00C9371B">
              <w:rPr>
                <w:b/>
              </w:rPr>
              <w:t>Enter date</w:t>
            </w:r>
          </w:p>
        </w:tc>
      </w:tr>
      <w:tr w:rsidR="00C9371B" w:rsidRPr="00C9371B" w14:paraId="11BCAFBB" w14:textId="77777777" w:rsidTr="0093411F">
        <w:tc>
          <w:tcPr>
            <w:tcW w:w="948" w:type="dxa"/>
          </w:tcPr>
          <w:p w14:paraId="2C2D5396" w14:textId="77777777" w:rsidR="00C9371B" w:rsidRPr="00C9371B" w:rsidRDefault="00C9371B" w:rsidP="00C9371B">
            <w:pPr>
              <w:spacing w:after="0"/>
              <w:jc w:val="center"/>
              <w:rPr>
                <w:b/>
              </w:rPr>
            </w:pPr>
            <w:r w:rsidRPr="00C9371B">
              <w:rPr>
                <w:b/>
              </w:rPr>
              <w:t>59</w:t>
            </w:r>
          </w:p>
        </w:tc>
        <w:tc>
          <w:tcPr>
            <w:tcW w:w="3555" w:type="dxa"/>
          </w:tcPr>
          <w:p w14:paraId="61EC74F6" w14:textId="77777777" w:rsidR="00C9371B" w:rsidRPr="00C9371B" w:rsidRDefault="00C9371B" w:rsidP="00C9371B">
            <w:pPr>
              <w:spacing w:after="0"/>
              <w:rPr>
                <w:b/>
              </w:rPr>
            </w:pPr>
            <w:r w:rsidRPr="00C9371B">
              <w:rPr>
                <w:b/>
              </w:rPr>
              <w:t>Create form (mobile only)</w:t>
            </w:r>
          </w:p>
          <w:p w14:paraId="474FE88B" w14:textId="77777777" w:rsidR="00C9371B" w:rsidRPr="00C9371B" w:rsidRDefault="00C9371B" w:rsidP="00C9371B">
            <w:pPr>
              <w:spacing w:after="0"/>
              <w:rPr>
                <w:b/>
              </w:rPr>
            </w:pPr>
            <w:r w:rsidRPr="00C9371B">
              <w:rPr>
                <w:b/>
              </w:rPr>
              <w:t>(Automatic)</w:t>
            </w:r>
          </w:p>
        </w:tc>
        <w:tc>
          <w:tcPr>
            <w:tcW w:w="5085" w:type="dxa"/>
          </w:tcPr>
          <w:p w14:paraId="5F98FAE7" w14:textId="77777777" w:rsidR="00C9371B" w:rsidRPr="00C9371B" w:rsidRDefault="00C9371B" w:rsidP="00C9371B">
            <w:pPr>
              <w:spacing w:after="0"/>
            </w:pPr>
            <w:r w:rsidRPr="00C9371B">
              <w:rPr>
                <w:b/>
              </w:rPr>
              <w:t xml:space="preserve">FS01 form can be accessed here via the icon.  </w:t>
            </w:r>
            <w:r w:rsidRPr="00C9371B">
              <w:rPr>
                <w:b/>
              </w:rPr>
              <w:br/>
            </w:r>
            <w:r w:rsidRPr="00C9371B">
              <w:t>Date automatically entered when FS01 form is completed.</w:t>
            </w:r>
          </w:p>
          <w:p w14:paraId="0ADE6B07" w14:textId="77777777" w:rsidR="00C9371B" w:rsidRPr="00C9371B" w:rsidRDefault="00C9371B" w:rsidP="00C9371B">
            <w:pPr>
              <w:spacing w:after="0"/>
              <w:rPr>
                <w:b/>
              </w:rPr>
            </w:pPr>
            <w:r w:rsidRPr="00C9371B">
              <w:t>Note: This cannot be completed if FS_GEN_01 form is created at job step 39.</w:t>
            </w:r>
          </w:p>
        </w:tc>
      </w:tr>
      <w:tr w:rsidR="00C9371B" w:rsidRPr="00C9371B" w14:paraId="2088C011" w14:textId="77777777" w:rsidTr="0093411F">
        <w:tc>
          <w:tcPr>
            <w:tcW w:w="948" w:type="dxa"/>
          </w:tcPr>
          <w:p w14:paraId="0EAE57A7" w14:textId="77777777" w:rsidR="00C9371B" w:rsidRPr="00C9371B" w:rsidRDefault="00C9371B" w:rsidP="00C9371B">
            <w:pPr>
              <w:spacing w:after="0"/>
              <w:jc w:val="center"/>
            </w:pPr>
            <w:r w:rsidRPr="00C9371B">
              <w:t>60</w:t>
            </w:r>
          </w:p>
        </w:tc>
        <w:tc>
          <w:tcPr>
            <w:tcW w:w="3555" w:type="dxa"/>
          </w:tcPr>
          <w:p w14:paraId="5165566B" w14:textId="77777777" w:rsidR="00C9371B" w:rsidRPr="00C9371B" w:rsidRDefault="00C9371B" w:rsidP="00C9371B">
            <w:pPr>
              <w:spacing w:after="0"/>
              <w:rPr>
                <w:b/>
              </w:rPr>
            </w:pPr>
            <w:r w:rsidRPr="00C9371B">
              <w:t>Audit of known premises</w:t>
            </w:r>
            <w:r w:rsidRPr="00C9371B">
              <w:br/>
              <w:t>(Automatic)</w:t>
            </w:r>
          </w:p>
        </w:tc>
        <w:tc>
          <w:tcPr>
            <w:tcW w:w="5085" w:type="dxa"/>
          </w:tcPr>
          <w:p w14:paraId="37B11BEA" w14:textId="77777777" w:rsidR="00C9371B" w:rsidRPr="00C9371B" w:rsidRDefault="00C9371B" w:rsidP="00C9371B">
            <w:pPr>
              <w:spacing w:after="0"/>
            </w:pPr>
            <w:r w:rsidRPr="00C9371B">
              <w:t xml:space="preserve">Date and time automatically entered from information entered in Audit Conclusion – ‘Audit Duration’ (on FS01 audit form).  </w:t>
            </w:r>
          </w:p>
        </w:tc>
      </w:tr>
      <w:tr w:rsidR="00C9371B" w:rsidRPr="00C9371B" w14:paraId="4813F001" w14:textId="77777777" w:rsidTr="0093411F">
        <w:tc>
          <w:tcPr>
            <w:tcW w:w="948" w:type="dxa"/>
          </w:tcPr>
          <w:p w14:paraId="393D20C5" w14:textId="77777777" w:rsidR="00C9371B" w:rsidRPr="00C9371B" w:rsidRDefault="00C9371B" w:rsidP="00C9371B">
            <w:pPr>
              <w:spacing w:after="0"/>
              <w:jc w:val="center"/>
            </w:pPr>
            <w:r w:rsidRPr="00C9371B">
              <w:t>60.1</w:t>
            </w:r>
          </w:p>
        </w:tc>
        <w:tc>
          <w:tcPr>
            <w:tcW w:w="3555" w:type="dxa"/>
          </w:tcPr>
          <w:p w14:paraId="791F022D" w14:textId="77777777" w:rsidR="00C9371B" w:rsidRPr="00C9371B" w:rsidRDefault="00C9371B" w:rsidP="00C9371B">
            <w:pPr>
              <w:spacing w:after="0"/>
            </w:pPr>
            <w:r w:rsidRPr="00C9371B">
              <w:t>Audit of unknown premises</w:t>
            </w:r>
          </w:p>
          <w:p w14:paraId="35A365AB" w14:textId="77777777" w:rsidR="00C9371B" w:rsidRPr="00C9371B" w:rsidRDefault="00C9371B" w:rsidP="00C9371B">
            <w:pPr>
              <w:spacing w:after="0"/>
            </w:pPr>
            <w:r w:rsidRPr="00C9371B">
              <w:t>(Automatic)</w:t>
            </w:r>
          </w:p>
        </w:tc>
        <w:tc>
          <w:tcPr>
            <w:tcW w:w="5085" w:type="dxa"/>
          </w:tcPr>
          <w:p w14:paraId="58802B8F" w14:textId="77777777" w:rsidR="00C9371B" w:rsidRPr="00C9371B" w:rsidRDefault="00C9371B" w:rsidP="00C9371B">
            <w:pPr>
              <w:spacing w:after="0"/>
            </w:pPr>
            <w:r w:rsidRPr="00C9371B">
              <w:t xml:space="preserve">Date and time automatically entered from information entered in Audit Conclusion – ‘Audit Duration’ (on FS01 audit form).  </w:t>
            </w:r>
          </w:p>
        </w:tc>
      </w:tr>
      <w:tr w:rsidR="00C9371B" w:rsidRPr="00C9371B" w14:paraId="57F679FF" w14:textId="77777777" w:rsidTr="0093411F">
        <w:tc>
          <w:tcPr>
            <w:tcW w:w="948" w:type="dxa"/>
          </w:tcPr>
          <w:p w14:paraId="3FEB3526" w14:textId="77777777" w:rsidR="00C9371B" w:rsidRPr="00C9371B" w:rsidRDefault="00C9371B" w:rsidP="00C9371B">
            <w:pPr>
              <w:spacing w:after="0"/>
              <w:jc w:val="center"/>
              <w:rPr>
                <w:b/>
              </w:rPr>
            </w:pPr>
            <w:r w:rsidRPr="00C9371B">
              <w:rPr>
                <w:b/>
              </w:rPr>
              <w:t>60.20</w:t>
            </w:r>
          </w:p>
        </w:tc>
        <w:tc>
          <w:tcPr>
            <w:tcW w:w="3555" w:type="dxa"/>
          </w:tcPr>
          <w:p w14:paraId="3D62C407" w14:textId="77777777" w:rsidR="00C9371B" w:rsidRPr="00C9371B" w:rsidRDefault="00C9371B" w:rsidP="00C9371B">
            <w:pPr>
              <w:spacing w:after="0"/>
              <w:rPr>
                <w:b/>
              </w:rPr>
            </w:pPr>
            <w:r w:rsidRPr="00C9371B">
              <w:rPr>
                <w:b/>
              </w:rPr>
              <w:t xml:space="preserve">Send notification to station </w:t>
            </w:r>
            <w:r w:rsidRPr="00C9371B">
              <w:rPr>
                <w:b/>
              </w:rPr>
              <w:br/>
              <w:t>(Manual)</w:t>
            </w:r>
          </w:p>
        </w:tc>
        <w:tc>
          <w:tcPr>
            <w:tcW w:w="5085" w:type="dxa"/>
          </w:tcPr>
          <w:p w14:paraId="1107167D" w14:textId="77777777" w:rsidR="00C9371B" w:rsidRPr="00C9371B" w:rsidRDefault="00C9371B" w:rsidP="00C9371B">
            <w:pPr>
              <w:spacing w:after="0"/>
              <w:rPr>
                <w:b/>
              </w:rPr>
            </w:pPr>
            <w:r w:rsidRPr="00C9371B">
              <w:rPr>
                <w:b/>
              </w:rPr>
              <w:t>Enter date if Station Notification sent.</w:t>
            </w:r>
          </w:p>
        </w:tc>
      </w:tr>
      <w:tr w:rsidR="00C9371B" w:rsidRPr="00C9371B" w14:paraId="67A733C8" w14:textId="77777777" w:rsidTr="0093411F">
        <w:tc>
          <w:tcPr>
            <w:tcW w:w="948" w:type="dxa"/>
          </w:tcPr>
          <w:p w14:paraId="25B31B82" w14:textId="77777777" w:rsidR="00C9371B" w:rsidRPr="00C9371B" w:rsidRDefault="00C9371B" w:rsidP="00C9371B">
            <w:pPr>
              <w:spacing w:after="0"/>
              <w:jc w:val="center"/>
              <w:rPr>
                <w:b/>
              </w:rPr>
            </w:pPr>
            <w:r w:rsidRPr="00C9371B">
              <w:rPr>
                <w:b/>
              </w:rPr>
              <w:t>60.3</w:t>
            </w:r>
          </w:p>
        </w:tc>
        <w:tc>
          <w:tcPr>
            <w:tcW w:w="3555" w:type="dxa"/>
          </w:tcPr>
          <w:p w14:paraId="633304F8" w14:textId="77777777" w:rsidR="00C9371B" w:rsidRPr="00C9371B" w:rsidRDefault="00C9371B" w:rsidP="00C9371B">
            <w:pPr>
              <w:spacing w:after="0"/>
              <w:rPr>
                <w:b/>
              </w:rPr>
            </w:pPr>
            <w:r w:rsidRPr="00C9371B">
              <w:rPr>
                <w:b/>
              </w:rPr>
              <w:t>PAI required – send form</w:t>
            </w:r>
          </w:p>
          <w:p w14:paraId="37528785" w14:textId="77777777" w:rsidR="00C9371B" w:rsidRPr="00C9371B" w:rsidRDefault="00C9371B" w:rsidP="00C9371B">
            <w:pPr>
              <w:spacing w:after="0"/>
              <w:rPr>
                <w:b/>
              </w:rPr>
            </w:pPr>
            <w:r w:rsidRPr="00C9371B">
              <w:rPr>
                <w:b/>
              </w:rPr>
              <w:t>(Manual)</w:t>
            </w:r>
          </w:p>
        </w:tc>
        <w:tc>
          <w:tcPr>
            <w:tcW w:w="5085" w:type="dxa"/>
          </w:tcPr>
          <w:p w14:paraId="7425C298" w14:textId="77777777" w:rsidR="00C9371B" w:rsidRPr="00C9371B" w:rsidRDefault="00C9371B" w:rsidP="00C9371B">
            <w:pPr>
              <w:spacing w:after="0"/>
              <w:rPr>
                <w:b/>
              </w:rPr>
            </w:pPr>
            <w:r w:rsidRPr="00C9371B">
              <w:rPr>
                <w:b/>
              </w:rPr>
              <w:t>Enter date if PAI referral made.</w:t>
            </w:r>
          </w:p>
        </w:tc>
      </w:tr>
      <w:tr w:rsidR="00C9371B" w:rsidRPr="00C9371B" w14:paraId="18941C63" w14:textId="77777777" w:rsidTr="0093411F">
        <w:tc>
          <w:tcPr>
            <w:tcW w:w="948" w:type="dxa"/>
          </w:tcPr>
          <w:p w14:paraId="147A7585" w14:textId="77777777" w:rsidR="00C9371B" w:rsidRPr="00C9371B" w:rsidRDefault="00C9371B" w:rsidP="00C9371B">
            <w:pPr>
              <w:spacing w:after="0"/>
              <w:jc w:val="center"/>
            </w:pPr>
            <w:r w:rsidRPr="00C9371B">
              <w:t>60.4</w:t>
            </w:r>
          </w:p>
        </w:tc>
        <w:tc>
          <w:tcPr>
            <w:tcW w:w="3555" w:type="dxa"/>
          </w:tcPr>
          <w:p w14:paraId="38FB3E71" w14:textId="77777777" w:rsidR="00C9371B" w:rsidRPr="00C9371B" w:rsidRDefault="00C9371B" w:rsidP="00C9371B">
            <w:pPr>
              <w:spacing w:after="0"/>
            </w:pPr>
            <w:r w:rsidRPr="00C9371B">
              <w:t>Post audit processing.</w:t>
            </w:r>
          </w:p>
          <w:p w14:paraId="199747B3" w14:textId="77777777" w:rsidR="00C9371B" w:rsidRPr="00C9371B" w:rsidRDefault="00C9371B" w:rsidP="00C9371B">
            <w:pPr>
              <w:spacing w:after="0"/>
            </w:pPr>
            <w:r w:rsidRPr="00C9371B">
              <w:t>(Automatic)</w:t>
            </w:r>
          </w:p>
        </w:tc>
        <w:tc>
          <w:tcPr>
            <w:tcW w:w="5085" w:type="dxa"/>
          </w:tcPr>
          <w:p w14:paraId="5BA65EEA" w14:textId="77777777" w:rsidR="00C9371B" w:rsidRPr="00C9371B" w:rsidRDefault="00C9371B" w:rsidP="00C9371B">
            <w:pPr>
              <w:spacing w:after="0"/>
            </w:pPr>
            <w:r w:rsidRPr="00C9371B">
              <w:t xml:space="preserve">Date and time automatically entered from information entered in the Audit Conclusion Page on FS01) .  </w:t>
            </w:r>
          </w:p>
        </w:tc>
      </w:tr>
      <w:tr w:rsidR="00C9371B" w:rsidRPr="00C9371B" w14:paraId="74D1297D" w14:textId="77777777" w:rsidTr="0093411F">
        <w:tc>
          <w:tcPr>
            <w:tcW w:w="948" w:type="dxa"/>
          </w:tcPr>
          <w:p w14:paraId="0511D297" w14:textId="77777777" w:rsidR="00C9371B" w:rsidRPr="00C9371B" w:rsidRDefault="00C9371B" w:rsidP="00C9371B">
            <w:pPr>
              <w:spacing w:after="0"/>
              <w:jc w:val="center"/>
            </w:pPr>
            <w:r w:rsidRPr="00C9371B">
              <w:lastRenderedPageBreak/>
              <w:t>80</w:t>
            </w:r>
          </w:p>
        </w:tc>
        <w:tc>
          <w:tcPr>
            <w:tcW w:w="3555" w:type="dxa"/>
          </w:tcPr>
          <w:p w14:paraId="17C8AF6B" w14:textId="77777777" w:rsidR="00C9371B" w:rsidRPr="00C9371B" w:rsidRDefault="00C9371B" w:rsidP="00C9371B">
            <w:pPr>
              <w:spacing w:after="0"/>
            </w:pPr>
            <w:r w:rsidRPr="00C9371B">
              <w:t>Travelling time</w:t>
            </w:r>
          </w:p>
          <w:p w14:paraId="08FE5711" w14:textId="77777777" w:rsidR="00C9371B" w:rsidRPr="00C9371B" w:rsidRDefault="00C9371B" w:rsidP="00C9371B">
            <w:pPr>
              <w:spacing w:after="0"/>
            </w:pPr>
            <w:r w:rsidRPr="00C9371B">
              <w:t>(Automatic)</w:t>
            </w:r>
          </w:p>
        </w:tc>
        <w:tc>
          <w:tcPr>
            <w:tcW w:w="5085" w:type="dxa"/>
          </w:tcPr>
          <w:p w14:paraId="205EEDB0" w14:textId="77777777" w:rsidR="00C9371B" w:rsidRPr="00C9371B" w:rsidRDefault="00C9371B" w:rsidP="00C9371B">
            <w:pPr>
              <w:spacing w:after="0"/>
            </w:pPr>
            <w:r w:rsidRPr="00C9371B">
              <w:t xml:space="preserve">Date and time automatically entered from information entered in Audit Conclusion Page on FS01).  </w:t>
            </w:r>
          </w:p>
        </w:tc>
      </w:tr>
      <w:tr w:rsidR="00C9371B" w:rsidRPr="00C9371B" w14:paraId="356409FD" w14:textId="77777777" w:rsidTr="0093411F">
        <w:tc>
          <w:tcPr>
            <w:tcW w:w="948" w:type="dxa"/>
          </w:tcPr>
          <w:p w14:paraId="1731953A" w14:textId="77777777" w:rsidR="00C9371B" w:rsidRPr="00C9371B" w:rsidRDefault="00C9371B" w:rsidP="00C9371B">
            <w:pPr>
              <w:spacing w:after="0"/>
              <w:jc w:val="center"/>
            </w:pPr>
            <w:r w:rsidRPr="00C9371B">
              <w:t>90</w:t>
            </w:r>
          </w:p>
        </w:tc>
        <w:tc>
          <w:tcPr>
            <w:tcW w:w="3555" w:type="dxa"/>
          </w:tcPr>
          <w:p w14:paraId="64368C70" w14:textId="77777777" w:rsidR="00C9371B" w:rsidRPr="00C9371B" w:rsidRDefault="00C9371B" w:rsidP="00C9371B">
            <w:pPr>
              <w:spacing w:after="0"/>
            </w:pPr>
            <w:r w:rsidRPr="00C9371B">
              <w:t>Premises Broadly Compliant</w:t>
            </w:r>
          </w:p>
          <w:p w14:paraId="1BB691A3" w14:textId="77777777" w:rsidR="00C9371B" w:rsidRPr="00C9371B" w:rsidRDefault="00C9371B" w:rsidP="00C9371B">
            <w:pPr>
              <w:spacing w:after="0"/>
            </w:pPr>
            <w:r w:rsidRPr="00C9371B">
              <w:t>(Automatic)</w:t>
            </w:r>
          </w:p>
        </w:tc>
        <w:tc>
          <w:tcPr>
            <w:tcW w:w="5085" w:type="dxa"/>
          </w:tcPr>
          <w:p w14:paraId="45FDD1BD" w14:textId="77777777" w:rsidR="00C9371B" w:rsidRPr="00C9371B" w:rsidRDefault="00C9371B" w:rsidP="00C9371B">
            <w:pPr>
              <w:spacing w:after="0"/>
            </w:pPr>
            <w:r w:rsidRPr="00C9371B">
              <w:t xml:space="preserve">Date automatically entered from confirmed action in Audit Conclusion on FS01).  </w:t>
            </w:r>
          </w:p>
        </w:tc>
      </w:tr>
      <w:tr w:rsidR="00C9371B" w:rsidRPr="00C9371B" w14:paraId="181176E0" w14:textId="77777777" w:rsidTr="0093411F">
        <w:tc>
          <w:tcPr>
            <w:tcW w:w="948" w:type="dxa"/>
          </w:tcPr>
          <w:p w14:paraId="59E00FF1" w14:textId="77777777" w:rsidR="00C9371B" w:rsidRPr="00C9371B" w:rsidRDefault="00C9371B" w:rsidP="00C9371B">
            <w:pPr>
              <w:spacing w:after="0"/>
              <w:jc w:val="center"/>
            </w:pPr>
            <w:r w:rsidRPr="00C9371B">
              <w:t>100</w:t>
            </w:r>
          </w:p>
        </w:tc>
        <w:tc>
          <w:tcPr>
            <w:tcW w:w="3555" w:type="dxa"/>
          </w:tcPr>
          <w:p w14:paraId="03D07303" w14:textId="77777777" w:rsidR="00C9371B" w:rsidRPr="00C9371B" w:rsidRDefault="00C9371B" w:rsidP="00C9371B">
            <w:pPr>
              <w:spacing w:after="0"/>
            </w:pPr>
            <w:r w:rsidRPr="00C9371B">
              <w:t>Premises Non Compliant</w:t>
            </w:r>
          </w:p>
          <w:p w14:paraId="6ED8E120" w14:textId="77777777" w:rsidR="00C9371B" w:rsidRPr="00C9371B" w:rsidRDefault="00C9371B" w:rsidP="00C9371B">
            <w:pPr>
              <w:spacing w:after="0"/>
            </w:pPr>
            <w:r w:rsidRPr="00C9371B">
              <w:t>(Automatic)</w:t>
            </w:r>
          </w:p>
        </w:tc>
        <w:tc>
          <w:tcPr>
            <w:tcW w:w="5085" w:type="dxa"/>
          </w:tcPr>
          <w:p w14:paraId="11417AD2" w14:textId="77777777" w:rsidR="00C9371B" w:rsidRPr="00C9371B" w:rsidRDefault="00C9371B" w:rsidP="00C9371B">
            <w:pPr>
              <w:spacing w:after="0"/>
            </w:pPr>
            <w:r w:rsidRPr="00C9371B">
              <w:t xml:space="preserve">Date automatically entered from confirmed action in Audit Conclusion on FS01.  </w:t>
            </w:r>
          </w:p>
        </w:tc>
      </w:tr>
    </w:tbl>
    <w:p w14:paraId="09EC9E6E" w14:textId="77777777" w:rsidR="00C9371B" w:rsidRDefault="00C9371B" w:rsidP="00C9371B">
      <w:pPr>
        <w:pStyle w:val="NumbList"/>
        <w:sectPr w:rsidR="00C9371B" w:rsidSect="001F3D09">
          <w:headerReference w:type="even" r:id="rId14"/>
          <w:footerReference w:type="default" r:id="rId15"/>
          <w:headerReference w:type="first" r:id="rId16"/>
          <w:footerReference w:type="first" r:id="rId17"/>
          <w:pgSz w:w="11907" w:h="16840" w:code="9"/>
          <w:pgMar w:top="1418" w:right="1418" w:bottom="1418" w:left="1418" w:header="567" w:footer="567" w:gutter="0"/>
          <w:cols w:space="708"/>
          <w:docGrid w:linePitch="360"/>
        </w:sectPr>
      </w:pPr>
    </w:p>
    <w:p w14:paraId="45CF5ED3" w14:textId="4F27C347" w:rsidR="00D95CB3" w:rsidRDefault="00D95CB3" w:rsidP="00DC0C4F">
      <w:pPr>
        <w:pStyle w:val="Heading1"/>
        <w:numPr>
          <w:ilvl w:val="0"/>
          <w:numId w:val="0"/>
        </w:numPr>
      </w:pPr>
      <w:bookmarkStart w:id="8" w:name="_Toc165640967"/>
      <w:r>
        <w:lastRenderedPageBreak/>
        <w:t xml:space="preserve">Appendix 1 – </w:t>
      </w:r>
      <w:r w:rsidR="005A6EE2" w:rsidRPr="005A6EE2">
        <w:t>FS01 Form (Location/Property Detail)</w:t>
      </w:r>
      <w:bookmarkEnd w:id="8"/>
    </w:p>
    <w:p w14:paraId="05F4E7E0" w14:textId="77777777" w:rsidR="005A6EE2" w:rsidRPr="005A6EE2" w:rsidRDefault="005A6EE2" w:rsidP="005A6EE2">
      <w:pPr>
        <w:pStyle w:val="Heading2App"/>
        <w:spacing w:before="260"/>
        <w:rPr>
          <w:sz w:val="30"/>
          <w:szCs w:val="30"/>
        </w:rPr>
      </w:pPr>
      <w:r w:rsidRPr="005A6EE2">
        <w:rPr>
          <w:sz w:val="30"/>
          <w:szCs w:val="30"/>
        </w:rPr>
        <w:t>Location/Property Detail</w:t>
      </w:r>
    </w:p>
    <w:p w14:paraId="1F7042A9" w14:textId="77777777" w:rsidR="005A6EE2" w:rsidRPr="005A6EE2" w:rsidRDefault="005A6EE2" w:rsidP="005A6EE2">
      <w:pPr>
        <w:spacing w:before="240"/>
        <w:rPr>
          <w:b/>
          <w:bCs/>
          <w:sz w:val="26"/>
          <w:szCs w:val="26"/>
        </w:rPr>
      </w:pPr>
      <w:r w:rsidRPr="005A6EE2">
        <w:rPr>
          <w:b/>
          <w:bCs/>
          <w:sz w:val="26"/>
          <w:szCs w:val="26"/>
        </w:rPr>
        <w:t>Location Detail</w:t>
      </w:r>
    </w:p>
    <w:p w14:paraId="392E1148" w14:textId="77777777" w:rsidR="005A6EE2" w:rsidRPr="005A6EE2" w:rsidRDefault="005A6EE2" w:rsidP="005A6EE2">
      <w:pPr>
        <w:spacing w:before="120" w:after="120" w:line="120" w:lineRule="atLeast"/>
      </w:pPr>
      <w:r w:rsidRPr="005A6EE2">
        <w:t xml:space="preserve">The Location is usually the entire physical building or structure. However, the Location may also be a site consisting of related buildings/structures.  </w:t>
      </w:r>
      <w:r w:rsidRPr="005A6EE2">
        <w:rPr>
          <w:i/>
        </w:rPr>
        <w:t>e.g:  an industrial estate, university or hospital site.</w:t>
      </w:r>
      <w:r w:rsidRPr="005A6EE2">
        <w:rPr>
          <w:i/>
        </w:rPr>
        <w:br/>
      </w:r>
      <w:r w:rsidRPr="005A6EE2">
        <w:br/>
        <w:t xml:space="preserve">Location detail comprises of information specific to the </w:t>
      </w:r>
      <w:r w:rsidRPr="005A6EE2">
        <w:rPr>
          <w:u w:val="single"/>
        </w:rPr>
        <w:t>whole building or site.</w:t>
      </w:r>
      <w:r w:rsidRPr="005A6EE2">
        <w:t xml:space="preserve"> </w:t>
      </w:r>
      <w:r w:rsidRPr="005A6EE2">
        <w:rPr>
          <w:i/>
        </w:rPr>
        <w:t>e.g.: station ground, number of floors, number of staircases, FSEC code for the main use of the building/site  etc.</w:t>
      </w:r>
      <w:r w:rsidRPr="005A6EE2">
        <w:rPr>
          <w:i/>
        </w:rPr>
        <w:br/>
      </w:r>
      <w:r w:rsidRPr="005A6EE2">
        <w:rPr>
          <w:i/>
        </w:rPr>
        <w:br/>
      </w:r>
      <w:r w:rsidRPr="005A6EE2">
        <w:t xml:space="preserve">An example of a Location: Westfield Shopping Centre, Ariel Way W12 7GF </w:t>
      </w:r>
      <w:r w:rsidRPr="005A6EE2">
        <w:rPr>
          <w:i/>
        </w:rPr>
        <w:br/>
      </w:r>
      <w:r w:rsidRPr="005A6EE2">
        <w:rPr>
          <w:rFonts w:cs="Arial"/>
          <w:b/>
          <w:bCs/>
          <w:szCs w:val="26"/>
        </w:rPr>
        <w:br/>
        <w:t>Property Detail</w:t>
      </w:r>
    </w:p>
    <w:p w14:paraId="3759C23C" w14:textId="77777777" w:rsidR="005A6EE2" w:rsidRPr="005A6EE2" w:rsidRDefault="005A6EE2" w:rsidP="005A6EE2">
      <w:r w:rsidRPr="005A6EE2">
        <w:t xml:space="preserve">The Property is an address within the Location.  Where the Location relates to a building or site with separate occupiers they may be entered on Farynor as separate Properties.  </w:t>
      </w:r>
      <w:r w:rsidRPr="005A6EE2">
        <w:br/>
      </w:r>
      <w:r w:rsidRPr="005A6EE2">
        <w:br/>
        <w:t xml:space="preserve">Property Detail comprises of information specific to the </w:t>
      </w:r>
      <w:r w:rsidRPr="005A6EE2">
        <w:rPr>
          <w:u w:val="single"/>
        </w:rPr>
        <w:t>property</w:t>
      </w:r>
      <w:r w:rsidRPr="005A6EE2">
        <w:t xml:space="preserve"> </w:t>
      </w:r>
      <w:r w:rsidRPr="005A6EE2">
        <w:rPr>
          <w:i/>
        </w:rPr>
        <w:t>e.g.: occupier contact, address within the Location, FSEC code for the main use of the Property rather than for the Location as a whole.</w:t>
      </w:r>
      <w:r w:rsidRPr="005A6EE2">
        <w:t xml:space="preserve"> </w:t>
      </w:r>
    </w:p>
    <w:p w14:paraId="097D51CA" w14:textId="77C52566" w:rsidR="005A6EE2" w:rsidRPr="005A6EE2" w:rsidRDefault="005A6EE2" w:rsidP="005A6EE2">
      <w:pPr>
        <w:spacing w:before="120" w:after="120" w:line="120" w:lineRule="atLeast"/>
      </w:pPr>
      <w:r w:rsidRPr="005A6EE2">
        <w:t>An example of a Property: Marks and Spencer’s, Unit 1201-1207  Westfield Shopping Centre, Ariel Way  W12 7GF</w:t>
      </w:r>
      <w:r w:rsidR="00FD10E8">
        <w:t>.</w:t>
      </w:r>
      <w:r w:rsidRPr="005A6EE2">
        <w:t xml:space="preserve"> </w:t>
      </w:r>
    </w:p>
    <w:p w14:paraId="27B76BA1" w14:textId="77777777" w:rsidR="005A6EE2" w:rsidRPr="005A6EE2" w:rsidRDefault="005A6EE2" w:rsidP="005A6EE2">
      <w:pPr>
        <w:keepNext/>
        <w:spacing w:before="260" w:after="0"/>
        <w:outlineLvl w:val="2"/>
        <w:rPr>
          <w:rFonts w:cs="Arial"/>
          <w:b/>
          <w:bCs/>
          <w:szCs w:val="26"/>
        </w:rPr>
      </w:pPr>
      <w:r w:rsidRPr="005A6EE2">
        <w:rPr>
          <w:rFonts w:cs="Arial"/>
          <w:b/>
          <w:bCs/>
          <w:szCs w:val="26"/>
        </w:rPr>
        <w:t>Previously unaudited premises (unknown)</w:t>
      </w:r>
    </w:p>
    <w:p w14:paraId="42A8D0A3" w14:textId="77777777" w:rsidR="005A6EE2" w:rsidRPr="005A6EE2" w:rsidRDefault="005A6EE2" w:rsidP="005A6EE2">
      <w:r w:rsidRPr="005A6EE2">
        <w:t>For a previously unaudited premises, Location/Property detail will need to be collected and recorded on the FS01 audit form during the audit.  This information will be automatically uploaded to Farynor when the audit form is returned to Farynor.</w:t>
      </w:r>
    </w:p>
    <w:p w14:paraId="6158CC30" w14:textId="77777777" w:rsidR="005A6EE2" w:rsidRPr="005A6EE2" w:rsidRDefault="005A6EE2" w:rsidP="005A6EE2">
      <w:pPr>
        <w:keepNext/>
        <w:spacing w:before="260" w:after="0"/>
        <w:outlineLvl w:val="2"/>
        <w:rPr>
          <w:rFonts w:cs="Arial"/>
          <w:b/>
          <w:bCs/>
          <w:szCs w:val="26"/>
        </w:rPr>
      </w:pPr>
      <w:r w:rsidRPr="005A6EE2">
        <w:rPr>
          <w:rFonts w:cs="Arial"/>
          <w:b/>
          <w:bCs/>
          <w:szCs w:val="26"/>
        </w:rPr>
        <w:t>Previously audited premises (known)</w:t>
      </w:r>
    </w:p>
    <w:p w14:paraId="269E3883" w14:textId="77777777" w:rsidR="005A6EE2" w:rsidRPr="005A6EE2" w:rsidRDefault="005A6EE2" w:rsidP="005A6EE2">
      <w:r w:rsidRPr="005A6EE2">
        <w:t xml:space="preserve">For a previously audited premises, the information on the Location/Property Detail tab will be pre-populated from the information recorded on Farynor.  During the audit, the IO should verify the pre populated information with the Responsible Person and on-site representative.    </w:t>
      </w:r>
    </w:p>
    <w:p w14:paraId="3F63442C" w14:textId="77777777" w:rsidR="005A6EE2" w:rsidRDefault="005A6EE2" w:rsidP="005A6EE2">
      <w:pPr>
        <w:rPr>
          <w:color w:val="0000FF"/>
          <w:u w:val="single"/>
        </w:rPr>
        <w:sectPr w:rsidR="005A6EE2" w:rsidSect="001F3D09">
          <w:pgSz w:w="11907" w:h="16840" w:code="9"/>
          <w:pgMar w:top="1418" w:right="1418" w:bottom="1418" w:left="1418" w:header="567" w:footer="567" w:gutter="0"/>
          <w:cols w:space="708"/>
          <w:docGrid w:linePitch="360"/>
        </w:sectPr>
      </w:pPr>
      <w:r w:rsidRPr="005A6EE2">
        <w:t xml:space="preserve">Relative Risk Level (RRL) Calculator </w:t>
      </w:r>
      <w:r w:rsidRPr="005A6EE2">
        <w:br/>
        <w:t>When the initial expectation is generated the audit form calculate the RRL using the information recorded in the Location/Property Detail (marked RRL in tables below).  The RRL does not appear on the audit form.  However, the RRL will be recorded on Farynor when the audit form is returned to Farynor.  The Re-inspection dates will also be automatically calculated by Farynor based on the RRL.</w:t>
      </w:r>
      <w:r w:rsidRPr="005A6EE2">
        <w:br/>
        <w:t xml:space="preserve">For further information on the RRL system see </w:t>
      </w:r>
      <w:hyperlink r:id="rId18" w:history="1">
        <w:r w:rsidRPr="005A6EE2">
          <w:rPr>
            <w:color w:val="0000FF"/>
            <w:u w:val="single"/>
          </w:rPr>
          <w:t>FSIGN 115: Relative Risk Level System.</w:t>
        </w:r>
      </w:hyperlink>
    </w:p>
    <w:p w14:paraId="4EADFD5A" w14:textId="40593364" w:rsidR="005A6EE2" w:rsidRPr="005A6EE2" w:rsidRDefault="005A6EE2" w:rsidP="005A6EE2">
      <w:pPr>
        <w:pStyle w:val="Heading2App"/>
        <w:spacing w:before="260"/>
        <w:rPr>
          <w:sz w:val="30"/>
          <w:szCs w:val="30"/>
        </w:rPr>
      </w:pPr>
      <w:r w:rsidRPr="005A6EE2">
        <w:rPr>
          <w:sz w:val="30"/>
          <w:szCs w:val="30"/>
        </w:rPr>
        <w:lastRenderedPageBreak/>
        <w:t>FS01 Form - Location Detail</w:t>
      </w:r>
    </w:p>
    <w:tbl>
      <w:tblPr>
        <w:tblW w:w="578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6"/>
        <w:gridCol w:w="8732"/>
      </w:tblGrid>
      <w:tr w:rsidR="005A6EE2" w:rsidRPr="005A6EE2" w14:paraId="175D2B01" w14:textId="77777777" w:rsidTr="00FD10E8">
        <w:trPr>
          <w:cantSplit/>
          <w:tblHeader/>
          <w:jc w:val="center"/>
        </w:trPr>
        <w:tc>
          <w:tcPr>
            <w:tcW w:w="833" w:type="pct"/>
            <w:shd w:val="clear" w:color="auto" w:fill="auto"/>
            <w:vAlign w:val="center"/>
          </w:tcPr>
          <w:p w14:paraId="3941B190" w14:textId="77777777" w:rsidR="005A6EE2" w:rsidRPr="005A6EE2" w:rsidRDefault="005A6EE2" w:rsidP="005A6EE2">
            <w:pPr>
              <w:spacing w:beforeLines="40" w:before="96" w:afterLines="40" w:after="96" w:line="120" w:lineRule="atLeast"/>
              <w:rPr>
                <w:b/>
              </w:rPr>
            </w:pPr>
            <w:r w:rsidRPr="005A6EE2">
              <w:rPr>
                <w:b/>
                <w:szCs w:val="22"/>
              </w:rPr>
              <w:t xml:space="preserve">Field Title </w:t>
            </w:r>
          </w:p>
        </w:tc>
        <w:tc>
          <w:tcPr>
            <w:tcW w:w="4167" w:type="pct"/>
            <w:shd w:val="clear" w:color="auto" w:fill="auto"/>
            <w:vAlign w:val="center"/>
          </w:tcPr>
          <w:p w14:paraId="2845C32C" w14:textId="77777777" w:rsidR="005A6EE2" w:rsidRPr="005A6EE2" w:rsidRDefault="005A6EE2" w:rsidP="005A6EE2">
            <w:pPr>
              <w:spacing w:beforeLines="40" w:before="96" w:afterLines="40" w:after="96" w:line="120" w:lineRule="atLeast"/>
              <w:rPr>
                <w:b/>
              </w:rPr>
            </w:pPr>
            <w:r w:rsidRPr="005A6EE2">
              <w:rPr>
                <w:b/>
                <w:szCs w:val="22"/>
              </w:rPr>
              <w:t>Description and Guidance on Completion</w:t>
            </w:r>
          </w:p>
        </w:tc>
      </w:tr>
      <w:tr w:rsidR="005A6EE2" w:rsidRPr="005A6EE2" w14:paraId="399DB2F8" w14:textId="77777777" w:rsidTr="00FD10E8">
        <w:trPr>
          <w:cantSplit/>
          <w:trHeight w:val="1589"/>
          <w:jc w:val="center"/>
        </w:trPr>
        <w:tc>
          <w:tcPr>
            <w:tcW w:w="833" w:type="pct"/>
            <w:shd w:val="clear" w:color="auto" w:fill="auto"/>
          </w:tcPr>
          <w:p w14:paraId="6C478BCB" w14:textId="77777777" w:rsidR="005A6EE2" w:rsidRPr="005A6EE2" w:rsidRDefault="005A6EE2" w:rsidP="005A6EE2">
            <w:pPr>
              <w:spacing w:before="60" w:after="60" w:line="240" w:lineRule="auto"/>
              <w:rPr>
                <w:b/>
              </w:rPr>
            </w:pPr>
            <w:r w:rsidRPr="005A6EE2">
              <w:rPr>
                <w:b/>
                <w:szCs w:val="22"/>
              </w:rPr>
              <w:t>File No.</w:t>
            </w:r>
            <w:r w:rsidRPr="005A6EE2">
              <w:rPr>
                <w:szCs w:val="22"/>
              </w:rPr>
              <w:br/>
              <w:t>(Auto Fill /</w:t>
            </w:r>
            <w:r w:rsidRPr="005A6EE2">
              <w:rPr>
                <w:szCs w:val="22"/>
              </w:rPr>
              <w:br/>
              <w:t>Free Text)</w:t>
            </w:r>
            <w:r w:rsidRPr="005A6EE2">
              <w:rPr>
                <w:szCs w:val="22"/>
              </w:rPr>
              <w:br/>
            </w:r>
            <w:r w:rsidRPr="005A6EE2">
              <w:rPr>
                <w:szCs w:val="22"/>
              </w:rPr>
              <w:br/>
            </w:r>
            <w:r w:rsidRPr="005A6EE2">
              <w:rPr>
                <w:szCs w:val="22"/>
              </w:rPr>
              <w:br/>
            </w:r>
          </w:p>
        </w:tc>
        <w:tc>
          <w:tcPr>
            <w:tcW w:w="4167" w:type="pct"/>
            <w:shd w:val="clear" w:color="auto" w:fill="auto"/>
          </w:tcPr>
          <w:p w14:paraId="0FCAE110" w14:textId="49D2BEEC" w:rsidR="005A6EE2" w:rsidRPr="005A6EE2" w:rsidRDefault="005A6EE2" w:rsidP="005A6EE2">
            <w:pPr>
              <w:spacing w:beforeLines="40" w:before="96" w:afterLines="40" w:after="96" w:line="120" w:lineRule="atLeast"/>
              <w:rPr>
                <w:b/>
                <w:szCs w:val="22"/>
              </w:rPr>
            </w:pPr>
            <w:r w:rsidRPr="005A6EE2">
              <w:rPr>
                <w:szCs w:val="22"/>
              </w:rPr>
              <w:t xml:space="preserve">A unique reference generated by Farynor in order to identify the file. </w:t>
            </w:r>
            <w:r w:rsidRPr="005A6EE2">
              <w:rPr>
                <w:szCs w:val="22"/>
              </w:rPr>
              <w:br/>
              <w:t>The File No. will be pre-populated on the audit form if there is a file on Farynor.</w:t>
            </w:r>
          </w:p>
          <w:p w14:paraId="7528CF18" w14:textId="77777777" w:rsidR="005A6EE2" w:rsidRPr="005A6EE2" w:rsidRDefault="005A6EE2" w:rsidP="005A6EE2">
            <w:pPr>
              <w:spacing w:beforeLines="40" w:before="96" w:afterLines="40" w:after="96" w:line="120" w:lineRule="atLeast"/>
            </w:pPr>
            <w:r w:rsidRPr="005A6EE2">
              <w:rPr>
                <w:b/>
                <w:szCs w:val="22"/>
              </w:rPr>
              <w:t xml:space="preserve">Note: </w:t>
            </w:r>
            <w:r w:rsidRPr="005A6EE2">
              <w:rPr>
                <w:szCs w:val="22"/>
              </w:rPr>
              <w:t xml:space="preserve">IO reactive audits for multi occupancy buildings (with no existing file number) or IO reactive audits raised using the ‘use manual’ tool will not be given a file number until they are processed by admin. </w:t>
            </w:r>
          </w:p>
        </w:tc>
      </w:tr>
      <w:tr w:rsidR="005A6EE2" w:rsidRPr="005A6EE2" w14:paraId="2219F8A5" w14:textId="77777777" w:rsidTr="00FD10E8">
        <w:trPr>
          <w:cantSplit/>
          <w:jc w:val="center"/>
        </w:trPr>
        <w:tc>
          <w:tcPr>
            <w:tcW w:w="833" w:type="pct"/>
            <w:shd w:val="clear" w:color="auto" w:fill="auto"/>
          </w:tcPr>
          <w:p w14:paraId="71E7B99E" w14:textId="77777777" w:rsidR="005A6EE2" w:rsidRPr="005A6EE2" w:rsidRDefault="005A6EE2" w:rsidP="005A6EE2">
            <w:pPr>
              <w:spacing w:before="60" w:after="60" w:line="240" w:lineRule="auto"/>
              <w:rPr>
                <w:b/>
              </w:rPr>
            </w:pPr>
            <w:r w:rsidRPr="005A6EE2">
              <w:rPr>
                <w:b/>
                <w:szCs w:val="22"/>
              </w:rPr>
              <w:t>UPRN.</w:t>
            </w:r>
          </w:p>
          <w:p w14:paraId="61C8E752" w14:textId="77777777" w:rsidR="005A6EE2" w:rsidRPr="005A6EE2" w:rsidRDefault="005A6EE2" w:rsidP="005A6EE2">
            <w:pPr>
              <w:spacing w:before="60" w:after="60" w:line="240" w:lineRule="auto"/>
              <w:rPr>
                <w:b/>
              </w:rPr>
            </w:pPr>
            <w:r w:rsidRPr="005A6EE2">
              <w:rPr>
                <w:szCs w:val="22"/>
              </w:rPr>
              <w:t xml:space="preserve">(Auto-Fill/ </w:t>
            </w:r>
            <w:r w:rsidRPr="005A6EE2">
              <w:rPr>
                <w:szCs w:val="22"/>
              </w:rPr>
              <w:br/>
              <w:t>Free Text)</w:t>
            </w:r>
          </w:p>
        </w:tc>
        <w:tc>
          <w:tcPr>
            <w:tcW w:w="4167" w:type="pct"/>
            <w:shd w:val="clear" w:color="auto" w:fill="auto"/>
            <w:vAlign w:val="center"/>
          </w:tcPr>
          <w:p w14:paraId="735F179E" w14:textId="3D442F75" w:rsidR="005A6EE2" w:rsidRPr="005A6EE2" w:rsidRDefault="005A6EE2" w:rsidP="005A6EE2">
            <w:pPr>
              <w:spacing w:beforeLines="40" w:before="96" w:afterLines="40" w:after="96" w:line="120" w:lineRule="atLeast"/>
            </w:pPr>
            <w:r w:rsidRPr="005A6EE2">
              <w:rPr>
                <w:b/>
                <w:szCs w:val="22"/>
              </w:rPr>
              <w:t>U</w:t>
            </w:r>
            <w:r w:rsidRPr="005A6EE2">
              <w:rPr>
                <w:szCs w:val="22"/>
              </w:rPr>
              <w:t xml:space="preserve">nique </w:t>
            </w:r>
            <w:r w:rsidRPr="005A6EE2">
              <w:rPr>
                <w:b/>
                <w:szCs w:val="22"/>
              </w:rPr>
              <w:t>P</w:t>
            </w:r>
            <w:r w:rsidRPr="005A6EE2">
              <w:rPr>
                <w:szCs w:val="22"/>
              </w:rPr>
              <w:t xml:space="preserve">remises </w:t>
            </w:r>
            <w:r w:rsidRPr="005A6EE2">
              <w:rPr>
                <w:b/>
                <w:szCs w:val="22"/>
              </w:rPr>
              <w:t>R</w:t>
            </w:r>
            <w:r w:rsidRPr="005A6EE2">
              <w:rPr>
                <w:szCs w:val="22"/>
              </w:rPr>
              <w:t xml:space="preserve">eference </w:t>
            </w:r>
            <w:r w:rsidRPr="005A6EE2">
              <w:rPr>
                <w:b/>
                <w:szCs w:val="22"/>
              </w:rPr>
              <w:t>N</w:t>
            </w:r>
            <w:r w:rsidRPr="005A6EE2">
              <w:rPr>
                <w:szCs w:val="22"/>
              </w:rPr>
              <w:t xml:space="preserve">umber. </w:t>
            </w:r>
            <w:r w:rsidRPr="005A6EE2">
              <w:rPr>
                <w:i/>
                <w:szCs w:val="22"/>
              </w:rPr>
              <w:t xml:space="preserve">e.g.: 10006711950 </w:t>
            </w:r>
            <w:r w:rsidRPr="005A6EE2">
              <w:rPr>
                <w:szCs w:val="22"/>
              </w:rPr>
              <w:br/>
            </w:r>
            <w:r w:rsidRPr="005A6EE2">
              <w:rPr>
                <w:szCs w:val="22"/>
              </w:rPr>
              <w:br/>
              <w:t>This number is populated from the National Land &amp; Property Gazetteer (Gazetteer) when a Location is verified on the main Farynor system making the Location  uniquely identifiable at a national level.</w:t>
            </w:r>
          </w:p>
        </w:tc>
      </w:tr>
      <w:tr w:rsidR="005A6EE2" w:rsidRPr="005A6EE2" w14:paraId="2CE1034E" w14:textId="77777777" w:rsidTr="00FD10E8">
        <w:trPr>
          <w:cantSplit/>
          <w:jc w:val="center"/>
        </w:trPr>
        <w:tc>
          <w:tcPr>
            <w:tcW w:w="833" w:type="pct"/>
            <w:shd w:val="clear" w:color="auto" w:fill="auto"/>
          </w:tcPr>
          <w:p w14:paraId="59648950" w14:textId="77777777" w:rsidR="005A6EE2" w:rsidRPr="005A6EE2" w:rsidRDefault="005A6EE2" w:rsidP="005A6EE2">
            <w:pPr>
              <w:spacing w:after="0" w:line="240" w:lineRule="auto"/>
              <w:rPr>
                <w:b/>
                <w:vertAlign w:val="superscript"/>
              </w:rPr>
            </w:pPr>
            <w:r w:rsidRPr="005A6EE2">
              <w:rPr>
                <w:b/>
                <w:szCs w:val="22"/>
              </w:rPr>
              <w:t xml:space="preserve">Building Name </w:t>
            </w:r>
          </w:p>
          <w:p w14:paraId="00F4A4D2" w14:textId="77777777" w:rsidR="005A6EE2" w:rsidRPr="005A6EE2" w:rsidRDefault="005A6EE2" w:rsidP="005A6EE2">
            <w:pPr>
              <w:spacing w:after="0" w:line="240" w:lineRule="auto"/>
              <w:rPr>
                <w:b/>
              </w:rPr>
            </w:pPr>
            <w:r w:rsidRPr="005A6EE2">
              <w:rPr>
                <w:szCs w:val="22"/>
              </w:rPr>
              <w:t>(Auto Fill /</w:t>
            </w:r>
            <w:r w:rsidRPr="005A6EE2">
              <w:rPr>
                <w:szCs w:val="22"/>
              </w:rPr>
              <w:br/>
              <w:t>Free Text)</w:t>
            </w:r>
            <w:r w:rsidRPr="005A6EE2">
              <w:rPr>
                <w:szCs w:val="22"/>
              </w:rPr>
              <w:br/>
            </w:r>
            <w:r w:rsidRPr="005A6EE2">
              <w:rPr>
                <w:szCs w:val="22"/>
              </w:rPr>
              <w:br/>
            </w:r>
          </w:p>
        </w:tc>
        <w:tc>
          <w:tcPr>
            <w:tcW w:w="4167" w:type="pct"/>
            <w:shd w:val="clear" w:color="auto" w:fill="auto"/>
            <w:vAlign w:val="center"/>
          </w:tcPr>
          <w:p w14:paraId="4463CF33" w14:textId="77777777" w:rsidR="005A6EE2" w:rsidRPr="005A6EE2" w:rsidRDefault="005A6EE2" w:rsidP="005A6EE2">
            <w:pPr>
              <w:spacing w:beforeLines="40" w:before="96" w:afterLines="40" w:after="96" w:line="120" w:lineRule="atLeast"/>
              <w:rPr>
                <w:szCs w:val="22"/>
              </w:rPr>
            </w:pPr>
            <w:r w:rsidRPr="005A6EE2">
              <w:rPr>
                <w:szCs w:val="22"/>
              </w:rPr>
              <w:t>To record the name of the Building (</w:t>
            </w:r>
            <w:r w:rsidRPr="005A6EE2">
              <w:rPr>
                <w:szCs w:val="22"/>
                <w:u w:val="single"/>
              </w:rPr>
              <w:t>Location</w:t>
            </w:r>
            <w:r w:rsidRPr="005A6EE2">
              <w:rPr>
                <w:szCs w:val="22"/>
              </w:rPr>
              <w:t xml:space="preserve">).  </w:t>
            </w:r>
            <w:r w:rsidRPr="005A6EE2">
              <w:rPr>
                <w:szCs w:val="22"/>
              </w:rPr>
              <w:br/>
              <w:t>The building name should always be included, where applicable.</w:t>
            </w:r>
            <w:r w:rsidRPr="005A6EE2">
              <w:rPr>
                <w:szCs w:val="22"/>
              </w:rPr>
              <w:br/>
            </w:r>
          </w:p>
          <w:tbl>
            <w:tblPr>
              <w:tblStyle w:val="TableGrid"/>
              <w:tblW w:w="0" w:type="auto"/>
              <w:tblLook w:val="04A0" w:firstRow="1" w:lastRow="0" w:firstColumn="1" w:lastColumn="0" w:noHBand="0" w:noVBand="1"/>
            </w:tblPr>
            <w:tblGrid>
              <w:gridCol w:w="4252"/>
              <w:gridCol w:w="4254"/>
            </w:tblGrid>
            <w:tr w:rsidR="005A6EE2" w:rsidRPr="005A6EE2" w14:paraId="019D706A" w14:textId="77777777" w:rsidTr="0093411F">
              <w:tc>
                <w:tcPr>
                  <w:tcW w:w="4381" w:type="dxa"/>
                </w:tcPr>
                <w:p w14:paraId="4410B93C" w14:textId="77777777" w:rsidR="005A6EE2" w:rsidRPr="005A6EE2" w:rsidRDefault="005A6EE2" w:rsidP="005A6EE2">
                  <w:pPr>
                    <w:spacing w:beforeLines="40" w:before="96" w:afterLines="40" w:after="96" w:line="120" w:lineRule="atLeast"/>
                    <w:rPr>
                      <w:b/>
                      <w:szCs w:val="22"/>
                    </w:rPr>
                  </w:pPr>
                  <w:r w:rsidRPr="005A6EE2">
                    <w:rPr>
                      <w:b/>
                      <w:szCs w:val="22"/>
                    </w:rPr>
                    <w:t xml:space="preserve">Types of building name </w:t>
                  </w:r>
                </w:p>
              </w:tc>
              <w:tc>
                <w:tcPr>
                  <w:tcW w:w="4381" w:type="dxa"/>
                </w:tcPr>
                <w:p w14:paraId="509F12B4" w14:textId="77777777" w:rsidR="005A6EE2" w:rsidRPr="005A6EE2" w:rsidRDefault="005A6EE2" w:rsidP="005A6EE2">
                  <w:pPr>
                    <w:spacing w:beforeLines="40" w:before="96" w:afterLines="40" w:after="96" w:line="120" w:lineRule="atLeast"/>
                    <w:rPr>
                      <w:b/>
                      <w:szCs w:val="22"/>
                    </w:rPr>
                  </w:pPr>
                  <w:r w:rsidRPr="005A6EE2">
                    <w:rPr>
                      <w:b/>
                      <w:szCs w:val="22"/>
                    </w:rPr>
                    <w:t>Example</w:t>
                  </w:r>
                </w:p>
              </w:tc>
            </w:tr>
            <w:tr w:rsidR="005A6EE2" w:rsidRPr="005A6EE2" w14:paraId="3707652A" w14:textId="77777777" w:rsidTr="0093411F">
              <w:tc>
                <w:tcPr>
                  <w:tcW w:w="4381" w:type="dxa"/>
                </w:tcPr>
                <w:p w14:paraId="0FEE5100" w14:textId="77777777" w:rsidR="005A6EE2" w:rsidRPr="005A6EE2" w:rsidRDefault="005A6EE2" w:rsidP="005A6EE2">
                  <w:pPr>
                    <w:spacing w:beforeLines="40" w:before="96" w:afterLines="40" w:after="96" w:line="120" w:lineRule="atLeast"/>
                    <w:rPr>
                      <w:szCs w:val="22"/>
                    </w:rPr>
                  </w:pPr>
                  <w:r w:rsidRPr="005A6EE2">
                    <w:rPr>
                      <w:szCs w:val="22"/>
                    </w:rPr>
                    <w:t>Name of the building</w:t>
                  </w:r>
                </w:p>
              </w:tc>
              <w:tc>
                <w:tcPr>
                  <w:tcW w:w="4381" w:type="dxa"/>
                </w:tcPr>
                <w:p w14:paraId="44A63336" w14:textId="77777777" w:rsidR="005A6EE2" w:rsidRPr="005A6EE2" w:rsidRDefault="005A6EE2" w:rsidP="005A6EE2">
                  <w:pPr>
                    <w:spacing w:beforeLines="40" w:before="96" w:afterLines="40" w:after="96" w:line="120" w:lineRule="atLeast"/>
                    <w:rPr>
                      <w:szCs w:val="22"/>
                    </w:rPr>
                  </w:pPr>
                  <w:r w:rsidRPr="005A6EE2">
                    <w:rPr>
                      <w:szCs w:val="22"/>
                    </w:rPr>
                    <w:t>Hampton House or St Stephens Court.</w:t>
                  </w:r>
                </w:p>
              </w:tc>
            </w:tr>
            <w:tr w:rsidR="005A6EE2" w:rsidRPr="005A6EE2" w14:paraId="3B771CBA" w14:textId="77777777" w:rsidTr="0093411F">
              <w:tc>
                <w:tcPr>
                  <w:tcW w:w="4381" w:type="dxa"/>
                </w:tcPr>
                <w:p w14:paraId="31C0C371" w14:textId="77777777" w:rsidR="005A6EE2" w:rsidRPr="005A6EE2" w:rsidRDefault="005A6EE2" w:rsidP="005A6EE2">
                  <w:pPr>
                    <w:spacing w:beforeLines="40" w:before="96" w:afterLines="40" w:after="96" w:line="120" w:lineRule="atLeast"/>
                    <w:rPr>
                      <w:szCs w:val="22"/>
                    </w:rPr>
                  </w:pPr>
                  <w:r w:rsidRPr="005A6EE2">
                    <w:rPr>
                      <w:szCs w:val="22"/>
                    </w:rPr>
                    <w:t xml:space="preserve">Range of flat numbers of a block of flats </w:t>
                  </w:r>
                </w:p>
              </w:tc>
              <w:tc>
                <w:tcPr>
                  <w:tcW w:w="4381" w:type="dxa"/>
                </w:tcPr>
                <w:p w14:paraId="4B168EF5" w14:textId="77777777" w:rsidR="005A6EE2" w:rsidRPr="005A6EE2" w:rsidRDefault="005A6EE2" w:rsidP="005A6EE2">
                  <w:pPr>
                    <w:spacing w:beforeLines="40" w:before="96" w:afterLines="40" w:after="96" w:line="120" w:lineRule="atLeast"/>
                    <w:rPr>
                      <w:szCs w:val="22"/>
                    </w:rPr>
                  </w:pPr>
                  <w:r w:rsidRPr="005A6EE2">
                    <w:rPr>
                      <w:szCs w:val="22"/>
                    </w:rPr>
                    <w:t>Flats 7-14 Dolphin Square.</w:t>
                  </w:r>
                </w:p>
              </w:tc>
            </w:tr>
            <w:tr w:rsidR="005A6EE2" w:rsidRPr="005A6EE2" w14:paraId="7CA37271" w14:textId="77777777" w:rsidTr="0093411F">
              <w:tc>
                <w:tcPr>
                  <w:tcW w:w="4381" w:type="dxa"/>
                </w:tcPr>
                <w:p w14:paraId="6395EF99" w14:textId="77777777" w:rsidR="005A6EE2" w:rsidRPr="005A6EE2" w:rsidRDefault="005A6EE2" w:rsidP="005A6EE2">
                  <w:pPr>
                    <w:spacing w:beforeLines="40" w:before="96" w:afterLines="40" w:after="96" w:line="120" w:lineRule="atLeast"/>
                    <w:rPr>
                      <w:szCs w:val="22"/>
                    </w:rPr>
                  </w:pPr>
                  <w:r w:rsidRPr="005A6EE2">
                    <w:rPr>
                      <w:szCs w:val="22"/>
                    </w:rPr>
                    <w:t>Used to describe the Location</w:t>
                  </w:r>
                  <w:r w:rsidRPr="005A6EE2">
                    <w:rPr>
                      <w:szCs w:val="22"/>
                    </w:rPr>
                    <w:br/>
                    <w:t xml:space="preserve">i.e.  </w:t>
                  </w:r>
                  <w:r w:rsidRPr="005A6EE2">
                    <w:rPr>
                      <w:szCs w:val="22"/>
                      <w:u w:val="single"/>
                    </w:rPr>
                    <w:t>Rear</w:t>
                  </w:r>
                  <w:r w:rsidRPr="005A6EE2">
                    <w:rPr>
                      <w:szCs w:val="22"/>
                    </w:rPr>
                    <w:t xml:space="preserve"> of 40-42 or the </w:t>
                  </w:r>
                  <w:r w:rsidRPr="005A6EE2">
                    <w:rPr>
                      <w:szCs w:val="22"/>
                      <w:u w:val="single"/>
                    </w:rPr>
                    <w:t>Land adjacent</w:t>
                  </w:r>
                  <w:r w:rsidRPr="005A6EE2">
                    <w:rPr>
                      <w:szCs w:val="22"/>
                    </w:rPr>
                    <w:t xml:space="preserve"> to 40-42</w:t>
                  </w:r>
                </w:p>
              </w:tc>
              <w:tc>
                <w:tcPr>
                  <w:tcW w:w="4381" w:type="dxa"/>
                </w:tcPr>
                <w:p w14:paraId="0A15AD3B" w14:textId="77777777" w:rsidR="005A6EE2" w:rsidRPr="005A6EE2" w:rsidRDefault="005A6EE2" w:rsidP="005A6EE2">
                  <w:pPr>
                    <w:spacing w:beforeLines="40" w:before="96" w:afterLines="40" w:after="96" w:line="120" w:lineRule="atLeast"/>
                    <w:rPr>
                      <w:szCs w:val="22"/>
                    </w:rPr>
                  </w:pPr>
                  <w:r w:rsidRPr="005A6EE2">
                    <w:rPr>
                      <w:szCs w:val="22"/>
                    </w:rPr>
                    <w:t>Either ‘Rear of’ or ‘Land adjacent to’ should be entered in to the building name field.</w:t>
                  </w:r>
                </w:p>
              </w:tc>
            </w:tr>
          </w:tbl>
          <w:p w14:paraId="256A5A3B" w14:textId="77777777" w:rsidR="005A6EE2" w:rsidRPr="005A6EE2" w:rsidRDefault="005A6EE2" w:rsidP="005A6EE2">
            <w:pPr>
              <w:tabs>
                <w:tab w:val="left" w:pos="149"/>
              </w:tabs>
              <w:spacing w:beforeLines="40" w:before="96" w:afterLines="40" w:after="96" w:line="120" w:lineRule="atLeast"/>
              <w:rPr>
                <w:b/>
                <w:szCs w:val="22"/>
              </w:rPr>
            </w:pPr>
            <w:r w:rsidRPr="005A6EE2">
              <w:rPr>
                <w:b/>
                <w:szCs w:val="22"/>
              </w:rPr>
              <w:t>Do not use:</w:t>
            </w:r>
          </w:p>
          <w:p w14:paraId="7C14429A" w14:textId="77777777" w:rsidR="005A6EE2" w:rsidRPr="005A6EE2" w:rsidRDefault="005A6EE2" w:rsidP="006B6165">
            <w:pPr>
              <w:numPr>
                <w:ilvl w:val="0"/>
                <w:numId w:val="11"/>
              </w:numPr>
              <w:spacing w:after="0"/>
            </w:pPr>
            <w:r w:rsidRPr="005A6EE2">
              <w:rPr>
                <w:b/>
                <w:szCs w:val="22"/>
              </w:rPr>
              <w:t>business / company name</w:t>
            </w:r>
            <w:r w:rsidRPr="005A6EE2">
              <w:rPr>
                <w:szCs w:val="22"/>
              </w:rPr>
              <w:br/>
              <w:t>However, if there is no other means of identifying the Location the business name may be used.</w:t>
            </w:r>
          </w:p>
          <w:p w14:paraId="304BFE7D" w14:textId="77777777" w:rsidR="005A6EE2" w:rsidRPr="005A6EE2" w:rsidRDefault="005A6EE2" w:rsidP="006B6165">
            <w:pPr>
              <w:numPr>
                <w:ilvl w:val="0"/>
                <w:numId w:val="11"/>
              </w:numPr>
              <w:spacing w:after="0"/>
            </w:pPr>
            <w:r w:rsidRPr="005A6EE2">
              <w:rPr>
                <w:b/>
              </w:rPr>
              <w:t>abbreviations</w:t>
            </w:r>
            <w:r w:rsidRPr="005A6EE2">
              <w:t xml:space="preserve"> enter the word in full.  </w:t>
            </w:r>
            <w:r w:rsidRPr="005A6EE2">
              <w:br/>
              <w:t xml:space="preserve">e.g.: </w:t>
            </w:r>
            <w:r w:rsidRPr="005A6EE2">
              <w:br/>
              <w:t>House rather than HSE, Limited rather than LTD</w:t>
            </w:r>
            <w:r w:rsidRPr="005A6EE2">
              <w:br/>
            </w:r>
            <w:r w:rsidRPr="005A6EE2">
              <w:rPr>
                <w:szCs w:val="22"/>
              </w:rPr>
              <w:t xml:space="preserve">The </w:t>
            </w:r>
            <w:r w:rsidRPr="005A6EE2">
              <w:rPr>
                <w:b/>
                <w:szCs w:val="22"/>
              </w:rPr>
              <w:t>only</w:t>
            </w:r>
            <w:r w:rsidRPr="005A6EE2">
              <w:rPr>
                <w:szCs w:val="22"/>
              </w:rPr>
              <w:t xml:space="preserve"> acceptable abbreviation in Farynor is the use of St (without a full stop) in place of the word Saint.</w:t>
            </w:r>
          </w:p>
          <w:p w14:paraId="6E6ED4A7" w14:textId="34F32FA3" w:rsidR="005A6EE2" w:rsidRPr="005A6EE2" w:rsidRDefault="005A6EE2" w:rsidP="006B6165">
            <w:pPr>
              <w:numPr>
                <w:ilvl w:val="0"/>
                <w:numId w:val="11"/>
              </w:numPr>
              <w:spacing w:after="0"/>
              <w:rPr>
                <w:i/>
              </w:rPr>
            </w:pPr>
            <w:r w:rsidRPr="005A6EE2">
              <w:rPr>
                <w:b/>
              </w:rPr>
              <w:t>full stops or apostrophes</w:t>
            </w:r>
            <w:r w:rsidRPr="005A6EE2">
              <w:br/>
              <w:t>e.g.:</w:t>
            </w:r>
            <w:r w:rsidRPr="005A6EE2">
              <w:br/>
              <w:t xml:space="preserve"> </w:t>
            </w:r>
            <w:r w:rsidRPr="005A6EE2">
              <w:rPr>
                <w:szCs w:val="22"/>
              </w:rPr>
              <w:t>‘St. Stephen’s Church’ is incorrect it should be ‘St Stephens Church.</w:t>
            </w:r>
          </w:p>
        </w:tc>
      </w:tr>
      <w:tr w:rsidR="005A6EE2" w:rsidRPr="005A6EE2" w14:paraId="7C65F0D0" w14:textId="77777777" w:rsidTr="00FD10E8">
        <w:trPr>
          <w:cantSplit/>
          <w:jc w:val="center"/>
        </w:trPr>
        <w:tc>
          <w:tcPr>
            <w:tcW w:w="833" w:type="pct"/>
            <w:shd w:val="clear" w:color="auto" w:fill="auto"/>
          </w:tcPr>
          <w:p w14:paraId="4F488BE5" w14:textId="77777777" w:rsidR="005A6EE2" w:rsidRPr="005A6EE2" w:rsidRDefault="005A6EE2" w:rsidP="005A6EE2">
            <w:pPr>
              <w:spacing w:before="60" w:after="60" w:line="240" w:lineRule="auto"/>
              <w:rPr>
                <w:b/>
                <w:szCs w:val="22"/>
              </w:rPr>
            </w:pPr>
            <w:r w:rsidRPr="005A6EE2">
              <w:rPr>
                <w:b/>
                <w:szCs w:val="22"/>
              </w:rPr>
              <w:t xml:space="preserve">Address  </w:t>
            </w:r>
            <w:r w:rsidRPr="005A6EE2">
              <w:rPr>
                <w:b/>
                <w:szCs w:val="22"/>
              </w:rPr>
              <w:br/>
            </w:r>
            <w:r w:rsidRPr="005A6EE2">
              <w:rPr>
                <w:szCs w:val="22"/>
              </w:rPr>
              <w:t>(Auto Fill /</w:t>
            </w:r>
            <w:r w:rsidRPr="005A6EE2">
              <w:rPr>
                <w:szCs w:val="22"/>
              </w:rPr>
              <w:br/>
              <w:t>Free Text)</w:t>
            </w:r>
            <w:r w:rsidRPr="005A6EE2">
              <w:rPr>
                <w:b/>
                <w:u w:val="single"/>
              </w:rPr>
              <w:br/>
            </w:r>
            <w:r w:rsidRPr="005A6EE2">
              <w:rPr>
                <w:b/>
                <w:u w:val="single"/>
              </w:rPr>
              <w:br/>
            </w:r>
          </w:p>
        </w:tc>
        <w:tc>
          <w:tcPr>
            <w:tcW w:w="4167" w:type="pct"/>
            <w:shd w:val="clear" w:color="auto" w:fill="auto"/>
          </w:tcPr>
          <w:p w14:paraId="2D2BB1C0" w14:textId="77777777" w:rsidR="005A6EE2" w:rsidRPr="005A6EE2" w:rsidRDefault="005A6EE2" w:rsidP="005A6EE2">
            <w:pPr>
              <w:spacing w:beforeLines="40" w:before="96" w:afterLines="40" w:after="96" w:line="120" w:lineRule="atLeast"/>
              <w:rPr>
                <w:szCs w:val="22"/>
              </w:rPr>
            </w:pPr>
            <w:r w:rsidRPr="005A6EE2">
              <w:rPr>
                <w:szCs w:val="22"/>
              </w:rPr>
              <w:t xml:space="preserve">To record the </w:t>
            </w:r>
            <w:r w:rsidRPr="005A6EE2">
              <w:rPr>
                <w:szCs w:val="22"/>
                <w:u w:val="single"/>
              </w:rPr>
              <w:t xml:space="preserve">Location </w:t>
            </w:r>
            <w:r w:rsidRPr="005A6EE2">
              <w:rPr>
                <w:szCs w:val="22"/>
              </w:rPr>
              <w:t xml:space="preserve">address. </w:t>
            </w:r>
            <w:r w:rsidRPr="005A6EE2">
              <w:rPr>
                <w:szCs w:val="22"/>
              </w:rPr>
              <w:br/>
            </w:r>
            <w:r w:rsidRPr="005A6EE2">
              <w:rPr>
                <w:szCs w:val="22"/>
              </w:rPr>
              <w:br/>
              <w:t xml:space="preserve">If the IO needs to enter the </w:t>
            </w:r>
            <w:r w:rsidRPr="005A6EE2">
              <w:rPr>
                <w:szCs w:val="22"/>
                <w:u w:val="single"/>
              </w:rPr>
              <w:t>Location</w:t>
            </w:r>
            <w:r w:rsidRPr="005A6EE2">
              <w:rPr>
                <w:szCs w:val="22"/>
              </w:rPr>
              <w:t xml:space="preserve"> address manually they should follow the conventions below:</w:t>
            </w:r>
          </w:p>
          <w:p w14:paraId="004ED943" w14:textId="77777777" w:rsidR="005A6EE2" w:rsidRPr="005A6EE2" w:rsidRDefault="005A6EE2" w:rsidP="006B6165">
            <w:pPr>
              <w:numPr>
                <w:ilvl w:val="0"/>
                <w:numId w:val="16"/>
              </w:numPr>
              <w:spacing w:beforeLines="40" w:before="96" w:afterLines="40" w:after="96" w:line="120" w:lineRule="atLeast"/>
              <w:contextualSpacing/>
              <w:rPr>
                <w:b/>
                <w:szCs w:val="22"/>
              </w:rPr>
            </w:pPr>
            <w:r w:rsidRPr="005A6EE2">
              <w:rPr>
                <w:b/>
                <w:szCs w:val="22"/>
                <w:lang w:eastAsia="en-GB"/>
              </w:rPr>
              <w:t xml:space="preserve">Door/unit number, street name. </w:t>
            </w:r>
            <w:r w:rsidRPr="005A6EE2">
              <w:rPr>
                <w:szCs w:val="22"/>
                <w:lang w:eastAsia="en-GB"/>
              </w:rPr>
              <w:t xml:space="preserve">e.g. </w:t>
            </w:r>
            <w:r w:rsidRPr="005A6EE2">
              <w:rPr>
                <w:rFonts w:cs="FoundrySans"/>
                <w:szCs w:val="22"/>
                <w:lang w:eastAsia="en-GB"/>
              </w:rPr>
              <w:t>69-73 Borough High Street</w:t>
            </w:r>
          </w:p>
          <w:p w14:paraId="6BF18FE4" w14:textId="77777777" w:rsidR="005A6EE2" w:rsidRPr="005A6EE2" w:rsidRDefault="005A6EE2" w:rsidP="006B6165">
            <w:pPr>
              <w:numPr>
                <w:ilvl w:val="0"/>
                <w:numId w:val="16"/>
              </w:numPr>
              <w:spacing w:beforeLines="40" w:before="96" w:afterLines="40" w:after="96" w:line="120" w:lineRule="atLeast"/>
              <w:contextualSpacing/>
              <w:rPr>
                <w:b/>
                <w:szCs w:val="22"/>
              </w:rPr>
            </w:pPr>
            <w:r w:rsidRPr="005A6EE2">
              <w:rPr>
                <w:b/>
                <w:szCs w:val="22"/>
                <w:lang w:eastAsia="en-GB"/>
              </w:rPr>
              <w:t xml:space="preserve">Town. </w:t>
            </w:r>
            <w:r w:rsidRPr="005A6EE2">
              <w:rPr>
                <w:szCs w:val="22"/>
                <w:lang w:eastAsia="en-GB"/>
              </w:rPr>
              <w:t xml:space="preserve">e.g. </w:t>
            </w:r>
            <w:r w:rsidRPr="005A6EE2">
              <w:rPr>
                <w:rFonts w:cs="Arial"/>
              </w:rPr>
              <w:t>Beckton, St Johns Wood, Palmers Green</w:t>
            </w:r>
          </w:p>
          <w:p w14:paraId="2D2A12A5" w14:textId="77777777" w:rsidR="005A6EE2" w:rsidRPr="005A6EE2" w:rsidRDefault="005A6EE2" w:rsidP="006B6165">
            <w:pPr>
              <w:numPr>
                <w:ilvl w:val="0"/>
                <w:numId w:val="16"/>
              </w:numPr>
              <w:spacing w:beforeLines="40" w:before="96" w:afterLines="40" w:after="96" w:line="120" w:lineRule="atLeast"/>
              <w:contextualSpacing/>
              <w:rPr>
                <w:b/>
                <w:szCs w:val="22"/>
              </w:rPr>
            </w:pPr>
            <w:r w:rsidRPr="005A6EE2">
              <w:rPr>
                <w:b/>
                <w:szCs w:val="22"/>
                <w:lang w:eastAsia="en-GB"/>
              </w:rPr>
              <w:t>County</w:t>
            </w:r>
            <w:r w:rsidRPr="005A6EE2">
              <w:rPr>
                <w:szCs w:val="22"/>
                <w:lang w:eastAsia="en-GB"/>
              </w:rPr>
              <w:t xml:space="preserve">. e.g. </w:t>
            </w:r>
            <w:r w:rsidRPr="005A6EE2">
              <w:rPr>
                <w:rFonts w:cs="FoundrySans"/>
                <w:szCs w:val="22"/>
                <w:lang w:eastAsia="en-GB"/>
              </w:rPr>
              <w:t>London, Surrey, Essex</w:t>
            </w:r>
          </w:p>
          <w:p w14:paraId="421A0CB2" w14:textId="77777777" w:rsidR="005A6EE2" w:rsidRPr="005A6EE2" w:rsidRDefault="005A6EE2" w:rsidP="006B6165">
            <w:pPr>
              <w:numPr>
                <w:ilvl w:val="0"/>
                <w:numId w:val="16"/>
              </w:numPr>
              <w:spacing w:beforeLines="40" w:before="96" w:afterLines="40" w:after="96" w:line="120" w:lineRule="atLeast"/>
              <w:contextualSpacing/>
              <w:rPr>
                <w:b/>
                <w:szCs w:val="22"/>
                <w:lang w:val="es-ES_tradnl"/>
              </w:rPr>
            </w:pPr>
            <w:r w:rsidRPr="005A6EE2">
              <w:rPr>
                <w:b/>
                <w:szCs w:val="22"/>
                <w:lang w:val="es-ES_tradnl" w:eastAsia="en-GB"/>
              </w:rPr>
              <w:t xml:space="preserve">Postcode. </w:t>
            </w:r>
            <w:r w:rsidRPr="005A6EE2">
              <w:rPr>
                <w:szCs w:val="22"/>
                <w:lang w:val="es-ES_tradnl" w:eastAsia="en-GB"/>
              </w:rPr>
              <w:t xml:space="preserve">e.g. </w:t>
            </w:r>
            <w:r w:rsidRPr="005A6EE2">
              <w:rPr>
                <w:rFonts w:cs="FoundrySans"/>
                <w:szCs w:val="22"/>
                <w:lang w:val="es-ES_tradnl" w:eastAsia="en-GB"/>
              </w:rPr>
              <w:t>SE1 1NQ</w:t>
            </w:r>
          </w:p>
        </w:tc>
      </w:tr>
      <w:tr w:rsidR="005A6EE2" w:rsidRPr="005A6EE2" w14:paraId="0F6526CC" w14:textId="77777777" w:rsidTr="00FD10E8">
        <w:trPr>
          <w:cantSplit/>
          <w:trHeight w:val="1375"/>
          <w:jc w:val="center"/>
        </w:trPr>
        <w:tc>
          <w:tcPr>
            <w:tcW w:w="833" w:type="pct"/>
            <w:tcBorders>
              <w:top w:val="single" w:sz="6" w:space="0" w:color="auto"/>
              <w:left w:val="single" w:sz="6" w:space="0" w:color="auto"/>
              <w:bottom w:val="single" w:sz="6" w:space="0" w:color="auto"/>
              <w:right w:val="single" w:sz="6" w:space="0" w:color="auto"/>
            </w:tcBorders>
            <w:shd w:val="clear" w:color="auto" w:fill="FFFFFF" w:themeFill="background1"/>
          </w:tcPr>
          <w:p w14:paraId="6DD447D5" w14:textId="77777777" w:rsidR="005A6EE2" w:rsidRPr="005A6EE2" w:rsidRDefault="005A6EE2" w:rsidP="005A6EE2">
            <w:pPr>
              <w:spacing w:after="0" w:line="240" w:lineRule="auto"/>
            </w:pPr>
            <w:r w:rsidRPr="005A6EE2">
              <w:rPr>
                <w:b/>
                <w:szCs w:val="22"/>
              </w:rPr>
              <w:lastRenderedPageBreak/>
              <w:t>Use</w:t>
            </w:r>
            <w:r w:rsidRPr="005A6EE2">
              <w:rPr>
                <w:b/>
                <w:szCs w:val="22"/>
              </w:rPr>
              <w:br/>
            </w:r>
            <w:r w:rsidRPr="005A6EE2">
              <w:rPr>
                <w:szCs w:val="22"/>
              </w:rPr>
              <w:t>(Drop Down)</w:t>
            </w:r>
            <w:r w:rsidRPr="005A6EE2">
              <w:rPr>
                <w:szCs w:val="22"/>
              </w:rPr>
              <w:br/>
            </w:r>
            <w:r w:rsidRPr="005A6EE2">
              <w:rPr>
                <w:szCs w:val="22"/>
              </w:rPr>
              <w:br/>
            </w:r>
            <w:r w:rsidRPr="005A6EE2">
              <w:rPr>
                <w:b/>
                <w:szCs w:val="22"/>
              </w:rPr>
              <w:t xml:space="preserve">Mandatory </w:t>
            </w:r>
          </w:p>
        </w:tc>
        <w:tc>
          <w:tcPr>
            <w:tcW w:w="4167" w:type="pct"/>
            <w:tcBorders>
              <w:top w:val="single" w:sz="6" w:space="0" w:color="auto"/>
              <w:left w:val="single" w:sz="6" w:space="0" w:color="auto"/>
              <w:bottom w:val="single" w:sz="6" w:space="0" w:color="auto"/>
              <w:right w:val="single" w:sz="6" w:space="0" w:color="auto"/>
            </w:tcBorders>
            <w:shd w:val="clear" w:color="auto" w:fill="FFFFFF" w:themeFill="background1"/>
          </w:tcPr>
          <w:p w14:paraId="03D4A25B" w14:textId="77777777" w:rsidR="005A6EE2" w:rsidRPr="005A6EE2" w:rsidRDefault="005A6EE2" w:rsidP="005A6EE2">
            <w:pPr>
              <w:spacing w:beforeLines="40" w:before="96" w:afterLines="40" w:after="96" w:line="120" w:lineRule="atLeast"/>
              <w:rPr>
                <w:szCs w:val="22"/>
              </w:rPr>
            </w:pPr>
            <w:r w:rsidRPr="005A6EE2">
              <w:rPr>
                <w:szCs w:val="22"/>
              </w:rPr>
              <w:t xml:space="preserve">To record the Use of the </w:t>
            </w:r>
            <w:r w:rsidRPr="005A6EE2">
              <w:rPr>
                <w:szCs w:val="22"/>
                <w:u w:val="single"/>
              </w:rPr>
              <w:t>Location.</w:t>
            </w:r>
            <w:r w:rsidRPr="005A6EE2">
              <w:rPr>
                <w:szCs w:val="22"/>
              </w:rPr>
              <w:t xml:space="preserve">  </w:t>
            </w:r>
            <w:r w:rsidRPr="005A6EE2">
              <w:rPr>
                <w:szCs w:val="22"/>
              </w:rPr>
              <w:br/>
            </w:r>
            <w:r w:rsidRPr="005A6EE2">
              <w:rPr>
                <w:szCs w:val="22"/>
              </w:rPr>
              <w:br/>
              <w:t xml:space="preserve">This should be for the major use of the Location.  </w:t>
            </w:r>
            <w:r w:rsidRPr="005A6EE2">
              <w:rPr>
                <w:szCs w:val="22"/>
              </w:rPr>
              <w:br/>
              <w:t xml:space="preserve">e.g.: </w:t>
            </w:r>
            <w:r w:rsidRPr="005A6EE2">
              <w:rPr>
                <w:szCs w:val="22"/>
              </w:rPr>
              <w:br/>
              <w:t xml:space="preserve">A building has 10 floors.  8 floors are residential (FSEC D) and 2 floors are commercial (FSEC N).  </w:t>
            </w:r>
            <w:r w:rsidRPr="005A6EE2">
              <w:rPr>
                <w:szCs w:val="22"/>
              </w:rPr>
              <w:br/>
              <w:t>The property use that presents the major use at the Location is FSEC D.</w:t>
            </w:r>
          </w:p>
        </w:tc>
      </w:tr>
      <w:tr w:rsidR="005A6EE2" w:rsidRPr="005A6EE2" w14:paraId="386AAF94" w14:textId="77777777" w:rsidTr="00FD10E8">
        <w:trPr>
          <w:cantSplit/>
          <w:jc w:val="center"/>
        </w:trPr>
        <w:tc>
          <w:tcPr>
            <w:tcW w:w="833" w:type="pct"/>
            <w:tcBorders>
              <w:top w:val="single" w:sz="6" w:space="0" w:color="auto"/>
              <w:left w:val="single" w:sz="6" w:space="0" w:color="auto"/>
              <w:bottom w:val="single" w:sz="6" w:space="0" w:color="auto"/>
              <w:right w:val="single" w:sz="6" w:space="0" w:color="auto"/>
            </w:tcBorders>
            <w:shd w:val="clear" w:color="auto" w:fill="FFFFFF" w:themeFill="background1"/>
          </w:tcPr>
          <w:p w14:paraId="368E1A41" w14:textId="77777777" w:rsidR="005A6EE2" w:rsidRPr="005A6EE2" w:rsidRDefault="005A6EE2" w:rsidP="005A6EE2">
            <w:pPr>
              <w:spacing w:after="0" w:line="240" w:lineRule="auto"/>
              <w:rPr>
                <w:szCs w:val="22"/>
              </w:rPr>
            </w:pPr>
            <w:r w:rsidRPr="005A6EE2">
              <w:rPr>
                <w:b/>
                <w:szCs w:val="22"/>
              </w:rPr>
              <w:t>Borough</w:t>
            </w:r>
            <w:r w:rsidRPr="005A6EE2">
              <w:rPr>
                <w:b/>
                <w:szCs w:val="22"/>
              </w:rPr>
              <w:br/>
            </w:r>
            <w:r w:rsidRPr="005A6EE2">
              <w:rPr>
                <w:szCs w:val="22"/>
              </w:rPr>
              <w:t>(Drop Down)</w:t>
            </w:r>
          </w:p>
          <w:p w14:paraId="049207A8" w14:textId="77777777" w:rsidR="005A6EE2" w:rsidRPr="005A6EE2" w:rsidRDefault="005A6EE2" w:rsidP="005A6EE2">
            <w:pPr>
              <w:spacing w:after="0" w:line="240" w:lineRule="auto"/>
            </w:pPr>
            <w:r w:rsidRPr="005A6EE2">
              <w:rPr>
                <w:b/>
                <w:szCs w:val="22"/>
              </w:rPr>
              <w:t xml:space="preserve">Mandatory </w:t>
            </w:r>
          </w:p>
        </w:tc>
        <w:tc>
          <w:tcPr>
            <w:tcW w:w="4167" w:type="pct"/>
            <w:tcBorders>
              <w:top w:val="single" w:sz="6" w:space="0" w:color="auto"/>
              <w:left w:val="single" w:sz="6" w:space="0" w:color="auto"/>
              <w:bottom w:val="single" w:sz="6" w:space="0" w:color="auto"/>
              <w:right w:val="single" w:sz="6" w:space="0" w:color="auto"/>
            </w:tcBorders>
            <w:shd w:val="clear" w:color="auto" w:fill="FFFFFF" w:themeFill="background1"/>
          </w:tcPr>
          <w:p w14:paraId="713C7BEA" w14:textId="77777777" w:rsidR="005A6EE2" w:rsidRPr="005A6EE2" w:rsidRDefault="005A6EE2" w:rsidP="005A6EE2">
            <w:pPr>
              <w:spacing w:beforeLines="40" w:before="96" w:afterLines="40" w:after="96" w:line="120" w:lineRule="atLeast"/>
              <w:rPr>
                <w:i/>
              </w:rPr>
            </w:pPr>
            <w:r w:rsidRPr="005A6EE2">
              <w:rPr>
                <w:szCs w:val="22"/>
              </w:rPr>
              <w:t xml:space="preserve">To record the borough in which the </w:t>
            </w:r>
            <w:r w:rsidRPr="005A6EE2">
              <w:rPr>
                <w:szCs w:val="22"/>
                <w:u w:val="single"/>
              </w:rPr>
              <w:t>Location</w:t>
            </w:r>
            <w:r w:rsidRPr="005A6EE2">
              <w:rPr>
                <w:szCs w:val="22"/>
              </w:rPr>
              <w:t xml:space="preserve"> is situated.  </w:t>
            </w:r>
          </w:p>
        </w:tc>
      </w:tr>
      <w:tr w:rsidR="005A6EE2" w:rsidRPr="005A6EE2" w14:paraId="18628112" w14:textId="77777777" w:rsidTr="00FD10E8">
        <w:trPr>
          <w:cantSplit/>
          <w:jc w:val="center"/>
        </w:trPr>
        <w:tc>
          <w:tcPr>
            <w:tcW w:w="833" w:type="pct"/>
            <w:tcBorders>
              <w:top w:val="single" w:sz="6" w:space="0" w:color="auto"/>
              <w:left w:val="single" w:sz="6" w:space="0" w:color="auto"/>
              <w:bottom w:val="single" w:sz="6" w:space="0" w:color="auto"/>
              <w:right w:val="single" w:sz="6" w:space="0" w:color="auto"/>
            </w:tcBorders>
            <w:shd w:val="clear" w:color="auto" w:fill="FFFFFF" w:themeFill="background1"/>
          </w:tcPr>
          <w:p w14:paraId="6FDE8612" w14:textId="77777777" w:rsidR="005A6EE2" w:rsidRPr="005A6EE2" w:rsidRDefault="005A6EE2" w:rsidP="005A6EE2">
            <w:pPr>
              <w:spacing w:after="0" w:line="240" w:lineRule="auto"/>
            </w:pPr>
            <w:r w:rsidRPr="005A6EE2">
              <w:rPr>
                <w:b/>
                <w:szCs w:val="22"/>
              </w:rPr>
              <w:t>Fire Safety Team</w:t>
            </w:r>
          </w:p>
          <w:p w14:paraId="46CA616A" w14:textId="77777777" w:rsidR="005A6EE2" w:rsidRPr="005A6EE2" w:rsidRDefault="005A6EE2" w:rsidP="005A6EE2">
            <w:pPr>
              <w:spacing w:before="60" w:after="60" w:line="240" w:lineRule="auto"/>
            </w:pPr>
            <w:r w:rsidRPr="005A6EE2">
              <w:rPr>
                <w:szCs w:val="22"/>
              </w:rPr>
              <w:t>(Drop Down)</w:t>
            </w:r>
            <w:r w:rsidRPr="005A6EE2">
              <w:rPr>
                <w:szCs w:val="22"/>
              </w:rPr>
              <w:br/>
            </w:r>
            <w:r w:rsidRPr="005A6EE2">
              <w:rPr>
                <w:b/>
                <w:szCs w:val="22"/>
              </w:rPr>
              <w:t xml:space="preserve">Mandatory </w:t>
            </w:r>
          </w:p>
        </w:tc>
        <w:tc>
          <w:tcPr>
            <w:tcW w:w="4167" w:type="pct"/>
            <w:tcBorders>
              <w:top w:val="single" w:sz="6" w:space="0" w:color="auto"/>
              <w:left w:val="single" w:sz="6" w:space="0" w:color="auto"/>
              <w:bottom w:val="single" w:sz="6" w:space="0" w:color="auto"/>
              <w:right w:val="single" w:sz="6" w:space="0" w:color="auto"/>
            </w:tcBorders>
            <w:shd w:val="clear" w:color="auto" w:fill="FFFFFF" w:themeFill="background1"/>
          </w:tcPr>
          <w:p w14:paraId="5D080988" w14:textId="77777777" w:rsidR="005A6EE2" w:rsidRPr="005A6EE2" w:rsidRDefault="005A6EE2" w:rsidP="005A6EE2">
            <w:pPr>
              <w:spacing w:beforeLines="40" w:before="96" w:afterLines="40" w:after="96" w:line="120" w:lineRule="atLeast"/>
              <w:rPr>
                <w:i/>
              </w:rPr>
            </w:pPr>
            <w:r w:rsidRPr="005A6EE2">
              <w:rPr>
                <w:szCs w:val="22"/>
              </w:rPr>
              <w:t xml:space="preserve">To record the fire safety team that covers the Location being audited.     </w:t>
            </w:r>
            <w:r w:rsidRPr="005A6EE2">
              <w:rPr>
                <w:szCs w:val="22"/>
              </w:rPr>
              <w:br/>
              <w:t xml:space="preserve">e.g.: </w:t>
            </w:r>
            <w:r w:rsidRPr="005A6EE2">
              <w:rPr>
                <w:szCs w:val="22"/>
              </w:rPr>
              <w:br/>
              <w:t>Fire safety team, Transport team, Petroleum team and Peak activity team, Business Support Group.</w:t>
            </w:r>
            <w:r w:rsidRPr="005A6EE2">
              <w:rPr>
                <w:i/>
                <w:szCs w:val="22"/>
              </w:rPr>
              <w:t xml:space="preserve"> </w:t>
            </w:r>
          </w:p>
        </w:tc>
      </w:tr>
      <w:tr w:rsidR="005A6EE2" w:rsidRPr="005A6EE2" w14:paraId="02A19C32" w14:textId="77777777" w:rsidTr="00FD10E8">
        <w:trPr>
          <w:cantSplit/>
          <w:jc w:val="center"/>
        </w:trPr>
        <w:tc>
          <w:tcPr>
            <w:tcW w:w="833" w:type="pct"/>
            <w:tcBorders>
              <w:top w:val="single" w:sz="6" w:space="0" w:color="auto"/>
              <w:left w:val="single" w:sz="6" w:space="0" w:color="auto"/>
              <w:bottom w:val="single" w:sz="6" w:space="0" w:color="auto"/>
              <w:right w:val="single" w:sz="6" w:space="0" w:color="auto"/>
            </w:tcBorders>
            <w:shd w:val="clear" w:color="auto" w:fill="FFFFFF" w:themeFill="background1"/>
          </w:tcPr>
          <w:p w14:paraId="5AE14E22" w14:textId="57C1B931" w:rsidR="005A6EE2" w:rsidRPr="005A6EE2" w:rsidRDefault="005A6EE2" w:rsidP="00583093">
            <w:pPr>
              <w:spacing w:after="0" w:line="240" w:lineRule="auto"/>
            </w:pPr>
            <w:r w:rsidRPr="005A6EE2">
              <w:rPr>
                <w:b/>
                <w:szCs w:val="22"/>
              </w:rPr>
              <w:t>Station Ground</w:t>
            </w:r>
            <w:r w:rsidR="00583093">
              <w:rPr>
                <w:b/>
                <w:szCs w:val="22"/>
              </w:rPr>
              <w:br/>
            </w:r>
            <w:r w:rsidRPr="005A6EE2">
              <w:rPr>
                <w:szCs w:val="22"/>
              </w:rPr>
              <w:t>(Drop Down)</w:t>
            </w:r>
            <w:r w:rsidRPr="005A6EE2">
              <w:rPr>
                <w:szCs w:val="22"/>
              </w:rPr>
              <w:br/>
            </w:r>
            <w:r w:rsidRPr="005A6EE2">
              <w:rPr>
                <w:b/>
                <w:szCs w:val="22"/>
              </w:rPr>
              <w:t xml:space="preserve">Mandatory </w:t>
            </w:r>
          </w:p>
        </w:tc>
        <w:tc>
          <w:tcPr>
            <w:tcW w:w="4167" w:type="pct"/>
            <w:tcBorders>
              <w:top w:val="single" w:sz="6" w:space="0" w:color="auto"/>
              <w:left w:val="single" w:sz="6" w:space="0" w:color="auto"/>
              <w:bottom w:val="single" w:sz="6" w:space="0" w:color="auto"/>
              <w:right w:val="single" w:sz="6" w:space="0" w:color="auto"/>
            </w:tcBorders>
            <w:shd w:val="clear" w:color="auto" w:fill="FFFFFF" w:themeFill="background1"/>
          </w:tcPr>
          <w:p w14:paraId="107F6710" w14:textId="77777777" w:rsidR="005A6EE2" w:rsidRPr="005A6EE2" w:rsidRDefault="005A6EE2" w:rsidP="005A6EE2">
            <w:pPr>
              <w:spacing w:beforeLines="40" w:before="96" w:afterLines="40" w:after="96" w:line="120" w:lineRule="atLeast"/>
              <w:rPr>
                <w:i/>
              </w:rPr>
            </w:pPr>
            <w:r w:rsidRPr="005A6EE2">
              <w:rPr>
                <w:szCs w:val="22"/>
              </w:rPr>
              <w:t xml:space="preserve">To record the fire station ground where the </w:t>
            </w:r>
            <w:r w:rsidRPr="005A6EE2">
              <w:rPr>
                <w:szCs w:val="22"/>
                <w:u w:val="single"/>
              </w:rPr>
              <w:t>Location</w:t>
            </w:r>
            <w:r w:rsidRPr="005A6EE2">
              <w:rPr>
                <w:szCs w:val="22"/>
              </w:rPr>
              <w:t xml:space="preserve"> is situated.  </w:t>
            </w:r>
          </w:p>
        </w:tc>
      </w:tr>
      <w:tr w:rsidR="005A6EE2" w:rsidRPr="005A6EE2" w14:paraId="066BAFDA" w14:textId="77777777" w:rsidTr="00FD10E8">
        <w:trPr>
          <w:cantSplit/>
          <w:jc w:val="center"/>
        </w:trPr>
        <w:tc>
          <w:tcPr>
            <w:tcW w:w="833" w:type="pct"/>
            <w:tcBorders>
              <w:top w:val="single" w:sz="6" w:space="0" w:color="auto"/>
              <w:bottom w:val="single" w:sz="6" w:space="0" w:color="auto"/>
            </w:tcBorders>
            <w:shd w:val="clear" w:color="auto" w:fill="FFFFFF" w:themeFill="background1"/>
          </w:tcPr>
          <w:p w14:paraId="3444001A" w14:textId="437A737E" w:rsidR="005A6EE2" w:rsidRPr="005A6EE2" w:rsidRDefault="005A6EE2" w:rsidP="003A6EC7">
            <w:pPr>
              <w:spacing w:before="60" w:after="60" w:line="240" w:lineRule="auto"/>
              <w:rPr>
                <w:b/>
              </w:rPr>
            </w:pPr>
            <w:r w:rsidRPr="005A6EE2">
              <w:rPr>
                <w:b/>
                <w:szCs w:val="22"/>
              </w:rPr>
              <w:t>Risk Score</w:t>
            </w:r>
            <w:r w:rsidR="003A6EC7">
              <w:rPr>
                <w:b/>
                <w:szCs w:val="22"/>
              </w:rPr>
              <w:br/>
            </w:r>
            <w:r w:rsidRPr="005A6EE2">
              <w:rPr>
                <w:szCs w:val="22"/>
              </w:rPr>
              <w:t>(Auto-Fill)</w:t>
            </w:r>
            <w:r w:rsidRPr="005A6EE2">
              <w:rPr>
                <w:szCs w:val="22"/>
              </w:rPr>
              <w:br/>
            </w:r>
            <w:r w:rsidRPr="005A6EE2">
              <w:rPr>
                <w:szCs w:val="22"/>
              </w:rPr>
              <w:br/>
            </w:r>
            <w:r w:rsidRPr="005A6EE2">
              <w:rPr>
                <w:b/>
                <w:szCs w:val="22"/>
              </w:rPr>
              <w:t>Mandatory</w:t>
            </w:r>
          </w:p>
        </w:tc>
        <w:tc>
          <w:tcPr>
            <w:tcW w:w="4167" w:type="pct"/>
            <w:tcBorders>
              <w:top w:val="single" w:sz="6" w:space="0" w:color="auto"/>
              <w:bottom w:val="single" w:sz="6" w:space="0" w:color="auto"/>
            </w:tcBorders>
            <w:shd w:val="clear" w:color="auto" w:fill="FFFFFF" w:themeFill="background1"/>
          </w:tcPr>
          <w:p w14:paraId="203BD194" w14:textId="77777777" w:rsidR="00583093" w:rsidRDefault="005A6EE2" w:rsidP="00583093">
            <w:pPr>
              <w:spacing w:after="120" w:line="120" w:lineRule="atLeast"/>
              <w:rPr>
                <w:szCs w:val="22"/>
                <w:u w:val="single"/>
              </w:rPr>
            </w:pPr>
            <w:r w:rsidRPr="005A6EE2">
              <w:rPr>
                <w:szCs w:val="22"/>
              </w:rPr>
              <w:t xml:space="preserve">To record the risk score of the </w:t>
            </w:r>
            <w:r w:rsidRPr="005A6EE2">
              <w:rPr>
                <w:szCs w:val="22"/>
                <w:u w:val="single"/>
              </w:rPr>
              <w:t>Location.</w:t>
            </w:r>
          </w:p>
          <w:p w14:paraId="2FC4A8B9" w14:textId="24BA25F3" w:rsidR="005A6EE2" w:rsidRDefault="005A6EE2" w:rsidP="00583093">
            <w:pPr>
              <w:spacing w:after="120" w:line="120" w:lineRule="atLeast"/>
              <w:rPr>
                <w:szCs w:val="22"/>
              </w:rPr>
            </w:pPr>
            <w:r w:rsidRPr="005A6EE2">
              <w:rPr>
                <w:szCs w:val="22"/>
              </w:rPr>
              <w:t xml:space="preserve">Farynor completes this field automatically by selecting the highest risk score from </w:t>
            </w:r>
            <w:r w:rsidRPr="005A6EE2">
              <w:rPr>
                <w:szCs w:val="22"/>
                <w:u w:val="single"/>
              </w:rPr>
              <w:t>all</w:t>
            </w:r>
            <w:r w:rsidRPr="005A6EE2">
              <w:rPr>
                <w:szCs w:val="22"/>
              </w:rPr>
              <w:t xml:space="preserve"> the properties attached to the Location.  The audit form will have a pre-populated Location risk score if the premises has been audited before</w:t>
            </w:r>
            <w:r w:rsidR="00583093">
              <w:rPr>
                <w:szCs w:val="22"/>
              </w:rPr>
              <w:t>.</w:t>
            </w:r>
          </w:p>
          <w:p w14:paraId="26899025" w14:textId="4BAD9292" w:rsidR="005A6EE2" w:rsidRPr="005A6EE2" w:rsidRDefault="005A6EE2" w:rsidP="00583093">
            <w:pPr>
              <w:spacing w:after="100" w:afterAutospacing="1" w:line="240" w:lineRule="auto"/>
              <w:rPr>
                <w:rFonts w:ascii="Times New Roman" w:hAnsi="Times New Roman"/>
                <w:sz w:val="24"/>
                <w:lang w:eastAsia="en-GB"/>
              </w:rPr>
            </w:pPr>
            <w:r w:rsidRPr="005A6EE2">
              <w:rPr>
                <w:b/>
                <w:szCs w:val="22"/>
                <w:lang w:eastAsia="en-GB"/>
              </w:rPr>
              <w:t>Note:</w:t>
            </w:r>
            <w:r w:rsidRPr="005A6EE2">
              <w:rPr>
                <w:b/>
                <w:szCs w:val="22"/>
                <w:lang w:eastAsia="en-GB"/>
              </w:rPr>
              <w:br/>
            </w:r>
            <w:r w:rsidRPr="005A6EE2">
              <w:rPr>
                <w:szCs w:val="22"/>
                <w:lang w:eastAsia="en-GB"/>
              </w:rPr>
              <w:t xml:space="preserve">Risk Score ‘0’ = for unknown or vacant/unoccupied property, ‘1’ = for use where The Order does not apply or Crown Premises, ‘9’ = Applied to the default of single occupiers. </w:t>
            </w:r>
          </w:p>
        </w:tc>
      </w:tr>
      <w:tr w:rsidR="005A6EE2" w:rsidRPr="005A6EE2" w14:paraId="51B80E71" w14:textId="77777777" w:rsidTr="00FD10E8">
        <w:trPr>
          <w:cantSplit/>
          <w:jc w:val="center"/>
        </w:trPr>
        <w:tc>
          <w:tcPr>
            <w:tcW w:w="833" w:type="pct"/>
            <w:tcBorders>
              <w:top w:val="single" w:sz="6" w:space="0" w:color="auto"/>
              <w:left w:val="single" w:sz="6" w:space="0" w:color="auto"/>
              <w:bottom w:val="single" w:sz="6" w:space="0" w:color="auto"/>
              <w:right w:val="single" w:sz="6" w:space="0" w:color="auto"/>
            </w:tcBorders>
            <w:shd w:val="clear" w:color="auto" w:fill="FFFFFF" w:themeFill="background1"/>
          </w:tcPr>
          <w:p w14:paraId="6C45F634" w14:textId="77777777" w:rsidR="005A6EE2" w:rsidRPr="005A6EE2" w:rsidRDefault="005A6EE2" w:rsidP="005A6EE2">
            <w:pPr>
              <w:spacing w:after="0" w:line="240" w:lineRule="auto"/>
            </w:pPr>
            <w:r w:rsidRPr="005A6EE2">
              <w:rPr>
                <w:b/>
                <w:szCs w:val="22"/>
              </w:rPr>
              <w:t>No. of Floors</w:t>
            </w:r>
          </w:p>
          <w:p w14:paraId="37234F6B" w14:textId="721EA67D" w:rsidR="005A6EE2" w:rsidRPr="005A6EE2" w:rsidRDefault="005A6EE2" w:rsidP="005A6EE2">
            <w:pPr>
              <w:spacing w:before="60" w:after="60" w:line="240" w:lineRule="auto"/>
            </w:pPr>
            <w:r w:rsidRPr="005A6EE2">
              <w:rPr>
                <w:szCs w:val="22"/>
              </w:rPr>
              <w:t>(Free Text)</w:t>
            </w:r>
            <w:r w:rsidRPr="005A6EE2">
              <w:rPr>
                <w:szCs w:val="22"/>
              </w:rPr>
              <w:br/>
            </w:r>
            <w:r w:rsidRPr="005A6EE2">
              <w:rPr>
                <w:szCs w:val="22"/>
              </w:rPr>
              <w:br/>
            </w:r>
            <w:r w:rsidRPr="005A6EE2">
              <w:rPr>
                <w:b/>
                <w:szCs w:val="22"/>
              </w:rPr>
              <w:t xml:space="preserve">Mandatory </w:t>
            </w:r>
          </w:p>
        </w:tc>
        <w:tc>
          <w:tcPr>
            <w:tcW w:w="4167" w:type="pct"/>
            <w:tcBorders>
              <w:top w:val="single" w:sz="6" w:space="0" w:color="auto"/>
              <w:left w:val="single" w:sz="6" w:space="0" w:color="auto"/>
              <w:bottom w:val="single" w:sz="6" w:space="0" w:color="auto"/>
              <w:right w:val="single" w:sz="6" w:space="0" w:color="auto"/>
            </w:tcBorders>
            <w:shd w:val="clear" w:color="auto" w:fill="FFFFFF" w:themeFill="background1"/>
          </w:tcPr>
          <w:p w14:paraId="60AA9808" w14:textId="77777777" w:rsidR="005A6EE2" w:rsidRPr="005A6EE2" w:rsidRDefault="005A6EE2" w:rsidP="003A6EC7">
            <w:pPr>
              <w:spacing w:afterLines="40" w:after="96" w:line="120" w:lineRule="atLeast"/>
            </w:pPr>
            <w:r w:rsidRPr="005A6EE2">
              <w:rPr>
                <w:szCs w:val="22"/>
              </w:rPr>
              <w:t>To record the number of floors at the</w:t>
            </w:r>
            <w:r w:rsidRPr="005A6EE2">
              <w:rPr>
                <w:szCs w:val="22"/>
                <w:u w:val="single"/>
              </w:rPr>
              <w:t xml:space="preserve"> Location</w:t>
            </w:r>
            <w:r w:rsidRPr="005A6EE2">
              <w:rPr>
                <w:szCs w:val="22"/>
              </w:rPr>
              <w:t>.</w:t>
            </w:r>
          </w:p>
          <w:p w14:paraId="0B9754C9" w14:textId="77777777" w:rsidR="005A6EE2" w:rsidRPr="005A6EE2" w:rsidRDefault="005A6EE2" w:rsidP="006B6165">
            <w:pPr>
              <w:numPr>
                <w:ilvl w:val="0"/>
                <w:numId w:val="12"/>
              </w:numPr>
              <w:spacing w:beforeLines="40" w:before="96" w:afterLines="40" w:after="96" w:line="120" w:lineRule="atLeast"/>
              <w:contextualSpacing/>
            </w:pPr>
            <w:r w:rsidRPr="005A6EE2">
              <w:rPr>
                <w:b/>
                <w:szCs w:val="22"/>
              </w:rPr>
              <w:t>Total:</w:t>
            </w:r>
            <w:r w:rsidRPr="005A6EE2">
              <w:rPr>
                <w:szCs w:val="22"/>
              </w:rPr>
              <w:t xml:space="preserve"> The total number of floors of the </w:t>
            </w:r>
            <w:r w:rsidRPr="005A6EE2">
              <w:rPr>
                <w:szCs w:val="22"/>
                <w:u w:val="single"/>
              </w:rPr>
              <w:t>entire building</w:t>
            </w:r>
            <w:r w:rsidRPr="005A6EE2">
              <w:rPr>
                <w:szCs w:val="22"/>
              </w:rPr>
              <w:t xml:space="preserve"> including basements, mezzanines.</w:t>
            </w:r>
          </w:p>
          <w:p w14:paraId="479C4962" w14:textId="77777777" w:rsidR="005A6EE2" w:rsidRPr="005A6EE2" w:rsidRDefault="005A6EE2" w:rsidP="006B6165">
            <w:pPr>
              <w:numPr>
                <w:ilvl w:val="0"/>
                <w:numId w:val="12"/>
              </w:numPr>
              <w:spacing w:beforeLines="40" w:before="96" w:afterLines="40" w:after="96" w:line="120" w:lineRule="atLeast"/>
              <w:contextualSpacing/>
              <w:rPr>
                <w:rFonts w:ascii="Arial" w:hAnsi="Arial"/>
              </w:rPr>
            </w:pPr>
            <w:r w:rsidRPr="005A6EE2">
              <w:rPr>
                <w:b/>
                <w:szCs w:val="22"/>
              </w:rPr>
              <w:t>Basement:</w:t>
            </w:r>
            <w:r w:rsidRPr="005A6EE2">
              <w:rPr>
                <w:szCs w:val="22"/>
              </w:rPr>
              <w:t xml:space="preserve"> The number of basement levels in the building.  The number of basements should be included in the Total.  </w:t>
            </w:r>
          </w:p>
        </w:tc>
      </w:tr>
      <w:tr w:rsidR="005A6EE2" w:rsidRPr="005A6EE2" w14:paraId="04078FF5" w14:textId="77777777" w:rsidTr="00FD10E8">
        <w:trPr>
          <w:cantSplit/>
          <w:jc w:val="center"/>
        </w:trPr>
        <w:tc>
          <w:tcPr>
            <w:tcW w:w="833" w:type="pct"/>
            <w:tcBorders>
              <w:top w:val="single" w:sz="6" w:space="0" w:color="auto"/>
            </w:tcBorders>
            <w:shd w:val="clear" w:color="auto" w:fill="auto"/>
          </w:tcPr>
          <w:p w14:paraId="1D0ED6BA" w14:textId="77777777" w:rsidR="005A6EE2" w:rsidRPr="005A6EE2" w:rsidRDefault="005A6EE2" w:rsidP="005A6EE2">
            <w:pPr>
              <w:spacing w:after="0" w:line="240" w:lineRule="auto"/>
            </w:pPr>
            <w:r w:rsidRPr="005A6EE2">
              <w:rPr>
                <w:b/>
                <w:szCs w:val="22"/>
              </w:rPr>
              <w:t>Special Features</w:t>
            </w:r>
          </w:p>
          <w:p w14:paraId="5D505098" w14:textId="77777777" w:rsidR="005A6EE2" w:rsidRPr="005A6EE2" w:rsidRDefault="005A6EE2" w:rsidP="005A6EE2">
            <w:pPr>
              <w:spacing w:before="60" w:after="60" w:line="240" w:lineRule="auto"/>
            </w:pPr>
            <w:r w:rsidRPr="005A6EE2">
              <w:rPr>
                <w:szCs w:val="22"/>
              </w:rPr>
              <w:t>(Drop Down)</w:t>
            </w:r>
          </w:p>
        </w:tc>
        <w:tc>
          <w:tcPr>
            <w:tcW w:w="4167" w:type="pct"/>
            <w:tcBorders>
              <w:top w:val="single" w:sz="6" w:space="0" w:color="auto"/>
            </w:tcBorders>
            <w:shd w:val="clear" w:color="auto" w:fill="auto"/>
            <w:vAlign w:val="center"/>
          </w:tcPr>
          <w:p w14:paraId="56F80953" w14:textId="77777777" w:rsidR="00583093" w:rsidRDefault="005A6EE2" w:rsidP="00583093">
            <w:pPr>
              <w:spacing w:after="120" w:line="120" w:lineRule="atLeast"/>
              <w:rPr>
                <w:szCs w:val="22"/>
              </w:rPr>
            </w:pPr>
            <w:r w:rsidRPr="005A6EE2">
              <w:rPr>
                <w:szCs w:val="22"/>
              </w:rPr>
              <w:t xml:space="preserve">To record special feature(s) that may be applicable to the </w:t>
            </w:r>
            <w:r w:rsidRPr="005A6EE2">
              <w:rPr>
                <w:szCs w:val="22"/>
                <w:u w:val="single"/>
              </w:rPr>
              <w:t xml:space="preserve">Location.  </w:t>
            </w:r>
            <w:r w:rsidRPr="005A6EE2">
              <w:rPr>
                <w:szCs w:val="22"/>
                <w:u w:val="single"/>
              </w:rPr>
              <w:br/>
            </w:r>
            <w:r w:rsidRPr="005A6EE2">
              <w:rPr>
                <w:szCs w:val="22"/>
              </w:rPr>
              <w:t>Select from the special features on the drop down list.</w:t>
            </w:r>
          </w:p>
          <w:p w14:paraId="6D30CBCE" w14:textId="048AA65F" w:rsidR="005A6EE2" w:rsidRPr="005A6EE2" w:rsidRDefault="005A6EE2" w:rsidP="00583093">
            <w:pPr>
              <w:spacing w:after="120" w:line="120" w:lineRule="atLeast"/>
            </w:pPr>
            <w:r w:rsidRPr="005A6EE2">
              <w:t>Provide detail on the special feature in the ‘Additional Detail’ field - Location Detail.</w:t>
            </w:r>
          </w:p>
        </w:tc>
      </w:tr>
      <w:tr w:rsidR="005A6EE2" w:rsidRPr="005A6EE2" w14:paraId="7ED35279" w14:textId="77777777" w:rsidTr="00FD10E8">
        <w:trPr>
          <w:cantSplit/>
          <w:jc w:val="center"/>
        </w:trPr>
        <w:tc>
          <w:tcPr>
            <w:tcW w:w="833" w:type="pct"/>
            <w:shd w:val="clear" w:color="auto" w:fill="auto"/>
          </w:tcPr>
          <w:p w14:paraId="312A4FB2" w14:textId="77777777" w:rsidR="005A6EE2" w:rsidRPr="005A6EE2" w:rsidRDefault="005A6EE2" w:rsidP="005A6EE2">
            <w:pPr>
              <w:spacing w:after="0" w:line="240" w:lineRule="auto"/>
            </w:pPr>
            <w:r w:rsidRPr="005A6EE2">
              <w:rPr>
                <w:b/>
                <w:szCs w:val="22"/>
              </w:rPr>
              <w:t>Additional Detail</w:t>
            </w:r>
          </w:p>
          <w:p w14:paraId="3F402127" w14:textId="77777777" w:rsidR="005A6EE2" w:rsidRPr="005A6EE2" w:rsidRDefault="005A6EE2" w:rsidP="005A6EE2">
            <w:pPr>
              <w:spacing w:before="60" w:after="60" w:line="240" w:lineRule="auto"/>
            </w:pPr>
            <w:r w:rsidRPr="005A6EE2">
              <w:rPr>
                <w:szCs w:val="22"/>
              </w:rPr>
              <w:t>(Free Text)</w:t>
            </w:r>
          </w:p>
        </w:tc>
        <w:tc>
          <w:tcPr>
            <w:tcW w:w="4167" w:type="pct"/>
            <w:shd w:val="clear" w:color="auto" w:fill="auto"/>
            <w:vAlign w:val="center"/>
          </w:tcPr>
          <w:p w14:paraId="1A44A592" w14:textId="77777777" w:rsidR="005A6EE2" w:rsidRPr="005A6EE2" w:rsidRDefault="005A6EE2" w:rsidP="00583093">
            <w:pPr>
              <w:spacing w:after="0" w:line="240" w:lineRule="auto"/>
              <w:rPr>
                <w:szCs w:val="22"/>
              </w:rPr>
            </w:pPr>
            <w:r w:rsidRPr="005A6EE2">
              <w:rPr>
                <w:szCs w:val="22"/>
              </w:rPr>
              <w:t xml:space="preserve">To record additional detail for the </w:t>
            </w:r>
            <w:r w:rsidRPr="005A6EE2">
              <w:rPr>
                <w:szCs w:val="22"/>
                <w:u w:val="single"/>
              </w:rPr>
              <w:t xml:space="preserve">Location </w:t>
            </w:r>
            <w:r w:rsidRPr="005A6EE2">
              <w:rPr>
                <w:szCs w:val="22"/>
              </w:rPr>
              <w:t xml:space="preserve">.  This includes: </w:t>
            </w:r>
          </w:p>
          <w:p w14:paraId="569081B1" w14:textId="77777777" w:rsidR="005A6EE2" w:rsidRPr="005A6EE2" w:rsidRDefault="005A6EE2" w:rsidP="006B6165">
            <w:pPr>
              <w:numPr>
                <w:ilvl w:val="0"/>
                <w:numId w:val="13"/>
              </w:numPr>
              <w:spacing w:after="0" w:line="240" w:lineRule="auto"/>
              <w:ind w:left="714" w:hanging="357"/>
            </w:pPr>
            <w:r w:rsidRPr="005A6EE2">
              <w:t>detail on special features</w:t>
            </w:r>
          </w:p>
          <w:p w14:paraId="00CC513A" w14:textId="77777777" w:rsidR="005A6EE2" w:rsidRPr="005A6EE2" w:rsidRDefault="005A6EE2" w:rsidP="006B6165">
            <w:pPr>
              <w:numPr>
                <w:ilvl w:val="0"/>
                <w:numId w:val="13"/>
              </w:numPr>
              <w:spacing w:after="0" w:line="240" w:lineRule="auto"/>
              <w:ind w:left="714" w:hanging="357"/>
            </w:pPr>
            <w:r w:rsidRPr="005A6EE2">
              <w:t xml:space="preserve">detail on </w:t>
            </w:r>
            <w:r w:rsidRPr="005A6EE2">
              <w:rPr>
                <w:szCs w:val="22"/>
              </w:rPr>
              <w:t>fire safety measures and/or systems that are not clearly apparent</w:t>
            </w:r>
          </w:p>
          <w:p w14:paraId="02E6FCD8" w14:textId="313B8736" w:rsidR="005A6EE2" w:rsidRPr="005A6EE2" w:rsidRDefault="005A6EE2" w:rsidP="006B6165">
            <w:pPr>
              <w:numPr>
                <w:ilvl w:val="0"/>
                <w:numId w:val="13"/>
              </w:numPr>
              <w:spacing w:after="0" w:line="240" w:lineRule="auto"/>
              <w:rPr>
                <w:i/>
              </w:rPr>
            </w:pPr>
            <w:r w:rsidRPr="005A6EE2">
              <w:t xml:space="preserve">information about the </w:t>
            </w:r>
            <w:r w:rsidRPr="005A6EE2">
              <w:rPr>
                <w:u w:val="single"/>
              </w:rPr>
              <w:t>Location</w:t>
            </w:r>
            <w:r w:rsidRPr="005A6EE2">
              <w:t>, which a specific field has not been provided for.</w:t>
            </w:r>
          </w:p>
          <w:p w14:paraId="727E8F1B" w14:textId="77777777" w:rsidR="005A6EE2" w:rsidRPr="005A6EE2" w:rsidRDefault="005A6EE2" w:rsidP="005A6EE2">
            <w:pPr>
              <w:spacing w:after="0"/>
            </w:pPr>
            <w:r w:rsidRPr="005A6EE2">
              <w:t xml:space="preserve">e.g.: </w:t>
            </w:r>
          </w:p>
          <w:p w14:paraId="7C44F831" w14:textId="77777777" w:rsidR="005A6EE2" w:rsidRPr="005A6EE2" w:rsidRDefault="005A6EE2" w:rsidP="006B6165">
            <w:pPr>
              <w:numPr>
                <w:ilvl w:val="0"/>
                <w:numId w:val="14"/>
              </w:numPr>
              <w:spacing w:after="0"/>
              <w:rPr>
                <w:i/>
              </w:rPr>
            </w:pPr>
            <w:r w:rsidRPr="005A6EE2">
              <w:t>Linked means of escape between Catford House and Deptford Tower.</w:t>
            </w:r>
          </w:p>
          <w:p w14:paraId="7CF26A9B" w14:textId="77777777" w:rsidR="005A6EE2" w:rsidRPr="005A6EE2" w:rsidRDefault="005A6EE2" w:rsidP="006B6165">
            <w:pPr>
              <w:numPr>
                <w:ilvl w:val="0"/>
                <w:numId w:val="14"/>
              </w:numPr>
              <w:spacing w:after="0"/>
              <w:rPr>
                <w:i/>
              </w:rPr>
            </w:pPr>
            <w:r w:rsidRPr="005A6EE2">
              <w:t>Fire control centre on ground floor. L1 Voice alarm system.</w:t>
            </w:r>
          </w:p>
          <w:p w14:paraId="7AF0B16B" w14:textId="53BEFC61" w:rsidR="005A6EE2" w:rsidRPr="005A6EE2" w:rsidRDefault="005A6EE2" w:rsidP="006B6165">
            <w:pPr>
              <w:numPr>
                <w:ilvl w:val="0"/>
                <w:numId w:val="14"/>
              </w:numPr>
              <w:spacing w:after="0"/>
              <w:rPr>
                <w:i/>
              </w:rPr>
            </w:pPr>
            <w:r w:rsidRPr="005A6EE2">
              <w:t xml:space="preserve">Surrounding ground not suitable for Ariel pump ladder.  </w:t>
            </w:r>
          </w:p>
        </w:tc>
      </w:tr>
      <w:tr w:rsidR="005A6EE2" w:rsidRPr="005A6EE2" w14:paraId="5B67F2F6" w14:textId="77777777" w:rsidTr="00FD10E8">
        <w:trPr>
          <w:cantSplit/>
          <w:jc w:val="center"/>
        </w:trPr>
        <w:tc>
          <w:tcPr>
            <w:tcW w:w="833" w:type="pct"/>
            <w:shd w:val="clear" w:color="auto" w:fill="auto"/>
          </w:tcPr>
          <w:p w14:paraId="0C0FEEDC" w14:textId="77777777" w:rsidR="005A6EE2" w:rsidRPr="005A6EE2" w:rsidRDefault="005A6EE2" w:rsidP="005A6EE2">
            <w:pPr>
              <w:spacing w:after="0" w:line="240" w:lineRule="auto"/>
            </w:pPr>
            <w:r w:rsidRPr="005A6EE2">
              <w:rPr>
                <w:b/>
                <w:szCs w:val="22"/>
              </w:rPr>
              <w:t>Premises Description</w:t>
            </w:r>
          </w:p>
          <w:p w14:paraId="5A4B2DFC" w14:textId="77777777" w:rsidR="005A6EE2" w:rsidRPr="005A6EE2" w:rsidRDefault="005A6EE2" w:rsidP="005A6EE2">
            <w:pPr>
              <w:spacing w:before="60" w:after="60" w:line="240" w:lineRule="auto"/>
            </w:pPr>
            <w:r w:rsidRPr="005A6EE2">
              <w:rPr>
                <w:szCs w:val="22"/>
              </w:rPr>
              <w:t>(Free Text)</w:t>
            </w:r>
          </w:p>
        </w:tc>
        <w:tc>
          <w:tcPr>
            <w:tcW w:w="4167" w:type="pct"/>
            <w:shd w:val="clear" w:color="auto" w:fill="auto"/>
            <w:vAlign w:val="center"/>
          </w:tcPr>
          <w:p w14:paraId="11300201" w14:textId="77777777" w:rsidR="005A6EE2" w:rsidRPr="005A6EE2" w:rsidRDefault="005A6EE2" w:rsidP="005A6EE2">
            <w:pPr>
              <w:spacing w:beforeLines="40" w:before="96" w:afterLines="40" w:after="96" w:line="120" w:lineRule="atLeast"/>
              <w:rPr>
                <w:szCs w:val="22"/>
              </w:rPr>
            </w:pPr>
            <w:r w:rsidRPr="005A6EE2">
              <w:rPr>
                <w:szCs w:val="22"/>
              </w:rPr>
              <w:t xml:space="preserve">To record a </w:t>
            </w:r>
            <w:r w:rsidRPr="005A6EE2">
              <w:rPr>
                <w:b/>
                <w:szCs w:val="22"/>
              </w:rPr>
              <w:t>general premises</w:t>
            </w:r>
            <w:r w:rsidRPr="005A6EE2">
              <w:rPr>
                <w:szCs w:val="22"/>
              </w:rPr>
              <w:t xml:space="preserve"> description.  </w:t>
            </w:r>
          </w:p>
          <w:p w14:paraId="44E334A8" w14:textId="54F35114" w:rsidR="005A6EE2" w:rsidRPr="005A6EE2" w:rsidRDefault="005A6EE2" w:rsidP="005A6EE2">
            <w:pPr>
              <w:spacing w:beforeLines="40" w:before="96" w:afterLines="40" w:after="96" w:line="120" w:lineRule="atLeast"/>
              <w:rPr>
                <w:i/>
              </w:rPr>
            </w:pPr>
            <w:r w:rsidRPr="005A6EE2">
              <w:rPr>
                <w:szCs w:val="22"/>
              </w:rPr>
              <w:t>e.g.: 6 storey building.  Ground and 1</w:t>
            </w:r>
            <w:r w:rsidRPr="005A6EE2">
              <w:rPr>
                <w:szCs w:val="22"/>
                <w:vertAlign w:val="superscript"/>
              </w:rPr>
              <w:t>st</w:t>
            </w:r>
            <w:r w:rsidRPr="005A6EE2">
              <w:rPr>
                <w:szCs w:val="22"/>
              </w:rPr>
              <w:t xml:space="preserve"> occupied by a shop.  2</w:t>
            </w:r>
            <w:r w:rsidRPr="005A6EE2">
              <w:rPr>
                <w:szCs w:val="22"/>
                <w:vertAlign w:val="superscript"/>
              </w:rPr>
              <w:t>nd</w:t>
            </w:r>
            <w:r w:rsidRPr="005A6EE2">
              <w:rPr>
                <w:szCs w:val="22"/>
              </w:rPr>
              <w:t>-5</w:t>
            </w:r>
            <w:r w:rsidRPr="005A6EE2">
              <w:rPr>
                <w:szCs w:val="22"/>
                <w:vertAlign w:val="superscript"/>
              </w:rPr>
              <w:t>th</w:t>
            </w:r>
            <w:r w:rsidRPr="005A6EE2">
              <w:rPr>
                <w:szCs w:val="22"/>
              </w:rPr>
              <w:t xml:space="preserve"> occupied by a college.  Separate means of escape.  Linked L3 alarm system,  </w:t>
            </w:r>
          </w:p>
        </w:tc>
      </w:tr>
      <w:tr w:rsidR="005A6EE2" w:rsidRPr="005A6EE2" w14:paraId="0EE5A39C" w14:textId="77777777" w:rsidTr="00FD10E8">
        <w:trPr>
          <w:cantSplit/>
          <w:jc w:val="center"/>
        </w:trPr>
        <w:tc>
          <w:tcPr>
            <w:tcW w:w="833" w:type="pct"/>
            <w:shd w:val="clear" w:color="auto" w:fill="auto"/>
          </w:tcPr>
          <w:p w14:paraId="3DE0B0B8" w14:textId="77777777" w:rsidR="005A6EE2" w:rsidRPr="005A6EE2" w:rsidRDefault="005A6EE2" w:rsidP="005A6EE2">
            <w:pPr>
              <w:spacing w:before="60" w:after="60" w:line="240" w:lineRule="auto"/>
              <w:rPr>
                <w:b/>
              </w:rPr>
            </w:pPr>
            <w:r w:rsidRPr="005A6EE2">
              <w:rPr>
                <w:b/>
                <w:szCs w:val="22"/>
              </w:rPr>
              <w:t>Environmental Risk</w:t>
            </w:r>
            <w:r w:rsidRPr="005A6EE2">
              <w:rPr>
                <w:szCs w:val="22"/>
              </w:rPr>
              <w:br/>
              <w:t>(Auto Fill/</w:t>
            </w:r>
            <w:r w:rsidRPr="005A6EE2">
              <w:rPr>
                <w:szCs w:val="22"/>
              </w:rPr>
              <w:br/>
              <w:t>Check Box)</w:t>
            </w:r>
          </w:p>
        </w:tc>
        <w:tc>
          <w:tcPr>
            <w:tcW w:w="4167" w:type="pct"/>
            <w:shd w:val="clear" w:color="auto" w:fill="auto"/>
          </w:tcPr>
          <w:p w14:paraId="6FE84527" w14:textId="77777777" w:rsidR="005A6EE2" w:rsidRPr="005A6EE2" w:rsidRDefault="005A6EE2" w:rsidP="005A6EE2">
            <w:pPr>
              <w:spacing w:beforeLines="40" w:before="96" w:afterLines="40" w:after="96" w:line="120" w:lineRule="atLeast"/>
            </w:pPr>
            <w:r w:rsidRPr="005A6EE2">
              <w:t xml:space="preserve">To record the environmental risk at the </w:t>
            </w:r>
            <w:r w:rsidRPr="005A6EE2">
              <w:rPr>
                <w:u w:val="single"/>
              </w:rPr>
              <w:t>Location</w:t>
            </w:r>
            <w:r w:rsidRPr="005A6EE2">
              <w:t xml:space="preserve">.  This field contains a summary of all the environmental risks present at the properties within this Location.  </w:t>
            </w:r>
          </w:p>
          <w:p w14:paraId="3CB1DFDB" w14:textId="704CFF84" w:rsidR="005A6EE2" w:rsidRPr="005A6EE2" w:rsidRDefault="005A6EE2" w:rsidP="005A6EE2">
            <w:pPr>
              <w:spacing w:beforeLines="40" w:before="96" w:afterLines="40" w:after="96" w:line="120" w:lineRule="atLeast"/>
              <w:rPr>
                <w:i/>
              </w:rPr>
            </w:pPr>
            <w:r w:rsidRPr="005A6EE2">
              <w:t>Farynor pre-populates this field by selecting the combined data held against any properties attached to the Location.   P</w:t>
            </w:r>
            <w:r w:rsidRPr="005A6EE2">
              <w:rPr>
                <w:szCs w:val="22"/>
              </w:rPr>
              <w:t xml:space="preserve">rovided for information purposes </w:t>
            </w:r>
            <w:r w:rsidRPr="005A6EE2">
              <w:rPr>
                <w:szCs w:val="22"/>
                <w:u w:val="single"/>
              </w:rPr>
              <w:t>only</w:t>
            </w:r>
            <w:r w:rsidRPr="005A6EE2">
              <w:rPr>
                <w:szCs w:val="22"/>
              </w:rPr>
              <w:t xml:space="preserve"> and cannot be updated.  </w:t>
            </w:r>
          </w:p>
        </w:tc>
      </w:tr>
      <w:tr w:rsidR="005A6EE2" w:rsidRPr="005A6EE2" w14:paraId="09DFAEE9" w14:textId="77777777" w:rsidTr="00FD10E8">
        <w:trPr>
          <w:cantSplit/>
          <w:jc w:val="center"/>
        </w:trPr>
        <w:tc>
          <w:tcPr>
            <w:tcW w:w="833" w:type="pct"/>
            <w:shd w:val="clear" w:color="auto" w:fill="auto"/>
          </w:tcPr>
          <w:p w14:paraId="1AC2635A" w14:textId="77777777" w:rsidR="005A6EE2" w:rsidRPr="005A6EE2" w:rsidRDefault="005A6EE2" w:rsidP="005A6EE2">
            <w:pPr>
              <w:spacing w:before="60" w:after="60" w:line="240" w:lineRule="auto"/>
              <w:rPr>
                <w:b/>
              </w:rPr>
            </w:pPr>
            <w:r w:rsidRPr="005A6EE2">
              <w:rPr>
                <w:b/>
                <w:szCs w:val="22"/>
              </w:rPr>
              <w:lastRenderedPageBreak/>
              <w:t>Estimate of number of persons sleeping</w:t>
            </w:r>
          </w:p>
          <w:p w14:paraId="2E6A38B5" w14:textId="77777777" w:rsidR="005A6EE2" w:rsidRPr="005A6EE2" w:rsidRDefault="005A6EE2" w:rsidP="005A6EE2">
            <w:pPr>
              <w:spacing w:before="60" w:after="60" w:line="240" w:lineRule="auto"/>
            </w:pPr>
            <w:r w:rsidRPr="005A6EE2">
              <w:rPr>
                <w:szCs w:val="22"/>
              </w:rPr>
              <w:t>(Free Text)</w:t>
            </w:r>
          </w:p>
          <w:p w14:paraId="3C0E3665" w14:textId="77777777" w:rsidR="005A6EE2" w:rsidRPr="005A6EE2" w:rsidRDefault="005A6EE2" w:rsidP="005A6EE2">
            <w:pPr>
              <w:spacing w:before="60" w:after="60" w:line="240" w:lineRule="auto"/>
            </w:pPr>
          </w:p>
        </w:tc>
        <w:tc>
          <w:tcPr>
            <w:tcW w:w="4167" w:type="pct"/>
            <w:shd w:val="clear" w:color="auto" w:fill="auto"/>
          </w:tcPr>
          <w:p w14:paraId="2D4AEED1" w14:textId="77777777" w:rsidR="00583093" w:rsidRDefault="005A6EE2" w:rsidP="00583093">
            <w:pPr>
              <w:spacing w:after="120" w:line="240" w:lineRule="auto"/>
              <w:rPr>
                <w:szCs w:val="22"/>
              </w:rPr>
            </w:pPr>
            <w:r w:rsidRPr="005A6EE2">
              <w:rPr>
                <w:szCs w:val="22"/>
              </w:rPr>
              <w:t xml:space="preserve">To record an estimate of the maximum of number of persons sleeping at the </w:t>
            </w:r>
            <w:r w:rsidRPr="005A6EE2">
              <w:rPr>
                <w:szCs w:val="22"/>
                <w:u w:val="single"/>
              </w:rPr>
              <w:t>Location</w:t>
            </w:r>
            <w:r w:rsidRPr="005A6EE2">
              <w:rPr>
                <w:szCs w:val="22"/>
              </w:rPr>
              <w:t xml:space="preserve"> at any one time.</w:t>
            </w:r>
          </w:p>
          <w:p w14:paraId="53C09792" w14:textId="77777777" w:rsidR="00583093" w:rsidRDefault="005A6EE2" w:rsidP="00583093">
            <w:pPr>
              <w:spacing w:after="120" w:line="240" w:lineRule="auto"/>
            </w:pPr>
            <w:r w:rsidRPr="005A6EE2">
              <w:t xml:space="preserve">This field is to be used for </w:t>
            </w:r>
            <w:r w:rsidRPr="005A6EE2">
              <w:rPr>
                <w:u w:val="single"/>
              </w:rPr>
              <w:t>all</w:t>
            </w:r>
            <w:r w:rsidRPr="005A6EE2">
              <w:t xml:space="preserve"> sleeping vulnerable premises.  e.g.: Hospitals (FSEC A), Care Homes including </w:t>
            </w:r>
            <w:r w:rsidRPr="005A6EE2">
              <w:rPr>
                <w:rFonts w:cs="Arial"/>
                <w:szCs w:val="22"/>
              </w:rPr>
              <w:t>sheltered housing, supported living, extra care</w:t>
            </w:r>
            <w:r w:rsidRPr="005A6EE2">
              <w:t xml:space="preserve"> (B), Hostels (E), Hotels (F) and Other Sleeping Accommodation (FSEC H).</w:t>
            </w:r>
          </w:p>
          <w:p w14:paraId="084994D7" w14:textId="3CCE3FBC" w:rsidR="005A6EE2" w:rsidRPr="005A6EE2" w:rsidRDefault="005A6EE2" w:rsidP="00583093">
            <w:pPr>
              <w:spacing w:after="120" w:line="240" w:lineRule="auto"/>
            </w:pPr>
            <w:r w:rsidRPr="005A6EE2">
              <w:rPr>
                <w:rFonts w:cs="Arial"/>
                <w:b/>
                <w:szCs w:val="22"/>
              </w:rPr>
              <w:t xml:space="preserve">Note: </w:t>
            </w:r>
            <w:r w:rsidRPr="005A6EE2">
              <w:rPr>
                <w:rFonts w:cs="Arial"/>
                <w:szCs w:val="22"/>
              </w:rPr>
              <w:t xml:space="preserve">Not required for purpose built blocks of flats or general needs housing e.g. Purpose built blocks of flats (FSEC D), </w:t>
            </w:r>
            <w:r w:rsidRPr="005A6EE2">
              <w:rPr>
                <w:rFonts w:cs="Arial"/>
                <w:color w:val="000000"/>
                <w:szCs w:val="22"/>
                <w:lang w:eastAsia="en-GB"/>
              </w:rPr>
              <w:t>Flats Or Maisonettes Up To 3 Floors Purpose Built (FSEC H, Other Sleeping Accommodation)</w:t>
            </w:r>
            <w:r w:rsidRPr="005A6EE2">
              <w:t xml:space="preserve"> or </w:t>
            </w:r>
            <w:r w:rsidRPr="005A6EE2">
              <w:rPr>
                <w:rFonts w:cs="Arial"/>
                <w:szCs w:val="22"/>
              </w:rPr>
              <w:t>House Converted – Flats (FSEC G).</w:t>
            </w:r>
          </w:p>
        </w:tc>
      </w:tr>
      <w:tr w:rsidR="005A6EE2" w:rsidRPr="005A6EE2" w14:paraId="671093C9" w14:textId="77777777" w:rsidTr="00FD10E8">
        <w:trPr>
          <w:cantSplit/>
          <w:jc w:val="center"/>
        </w:trPr>
        <w:tc>
          <w:tcPr>
            <w:tcW w:w="833" w:type="pct"/>
            <w:shd w:val="clear" w:color="auto" w:fill="auto"/>
          </w:tcPr>
          <w:p w14:paraId="6545D9F6" w14:textId="77777777" w:rsidR="005A6EE2" w:rsidRPr="005A6EE2" w:rsidRDefault="005A6EE2" w:rsidP="005A6EE2">
            <w:pPr>
              <w:spacing w:after="0" w:line="240" w:lineRule="auto"/>
            </w:pPr>
            <w:r w:rsidRPr="005A6EE2">
              <w:rPr>
                <w:b/>
                <w:szCs w:val="22"/>
              </w:rPr>
              <w:t>Re-inspection Date</w:t>
            </w:r>
          </w:p>
          <w:p w14:paraId="43C7B0D9" w14:textId="77777777" w:rsidR="005A6EE2" w:rsidRPr="005A6EE2" w:rsidRDefault="005A6EE2" w:rsidP="005A6EE2">
            <w:pPr>
              <w:spacing w:before="60" w:after="60" w:line="240" w:lineRule="auto"/>
            </w:pPr>
            <w:r w:rsidRPr="005A6EE2">
              <w:rPr>
                <w:szCs w:val="22"/>
              </w:rPr>
              <w:t>(Auto-Fill)</w:t>
            </w:r>
          </w:p>
        </w:tc>
        <w:tc>
          <w:tcPr>
            <w:tcW w:w="4167" w:type="pct"/>
            <w:shd w:val="clear" w:color="auto" w:fill="auto"/>
            <w:vAlign w:val="center"/>
          </w:tcPr>
          <w:p w14:paraId="10A953E9" w14:textId="77777777" w:rsidR="00583093" w:rsidRDefault="005A6EE2" w:rsidP="005A6EE2">
            <w:pPr>
              <w:spacing w:beforeLines="40" w:before="96" w:afterLines="40" w:after="96" w:line="120" w:lineRule="atLeast"/>
              <w:rPr>
                <w:u w:val="single"/>
              </w:rPr>
            </w:pPr>
            <w:r w:rsidRPr="005A6EE2">
              <w:t xml:space="preserve">To record a re-inspection date for the </w:t>
            </w:r>
            <w:r w:rsidRPr="005A6EE2">
              <w:rPr>
                <w:u w:val="single"/>
              </w:rPr>
              <w:t>Location.</w:t>
            </w:r>
          </w:p>
          <w:p w14:paraId="5ED83FAF" w14:textId="12FF316F" w:rsidR="005A6EE2" w:rsidRPr="005A6EE2" w:rsidRDefault="005A6EE2" w:rsidP="005A6EE2">
            <w:pPr>
              <w:spacing w:beforeLines="40" w:before="96" w:afterLines="40" w:after="96" w:line="120" w:lineRule="atLeast"/>
              <w:rPr>
                <w:i/>
              </w:rPr>
            </w:pPr>
            <w:r w:rsidRPr="005A6EE2">
              <w:t>Farynor pre populates the re-inspection date for the Location.  Farynor automatically selects the next chronological re-inspection date from those entered against all the properties attached to the Location.</w:t>
            </w:r>
          </w:p>
          <w:p w14:paraId="29100806" w14:textId="157A5C49" w:rsidR="005A6EE2" w:rsidRPr="005A6EE2" w:rsidRDefault="005A6EE2" w:rsidP="005A6EE2">
            <w:pPr>
              <w:spacing w:beforeLines="40" w:before="96" w:afterLines="40" w:after="96" w:line="120" w:lineRule="atLeast"/>
            </w:pPr>
            <w:r w:rsidRPr="005A6EE2">
              <w:rPr>
                <w:b/>
              </w:rPr>
              <w:t xml:space="preserve">Note: </w:t>
            </w:r>
            <w:r w:rsidRPr="005A6EE2">
              <w:t>Locations with a risk score below the sample line (risk score 5.0) do not receive a re-inspection date.</w:t>
            </w:r>
          </w:p>
        </w:tc>
      </w:tr>
      <w:tr w:rsidR="005A6EE2" w:rsidRPr="005A6EE2" w14:paraId="17215725" w14:textId="77777777" w:rsidTr="00FD10E8">
        <w:trPr>
          <w:cantSplit/>
          <w:jc w:val="center"/>
        </w:trPr>
        <w:tc>
          <w:tcPr>
            <w:tcW w:w="833" w:type="pct"/>
            <w:shd w:val="clear" w:color="auto" w:fill="auto"/>
          </w:tcPr>
          <w:p w14:paraId="02027C69" w14:textId="77777777" w:rsidR="005A6EE2" w:rsidRPr="005A6EE2" w:rsidRDefault="005A6EE2" w:rsidP="005A6EE2">
            <w:pPr>
              <w:spacing w:after="0" w:line="240" w:lineRule="auto"/>
            </w:pPr>
            <w:r w:rsidRPr="005A6EE2">
              <w:rPr>
                <w:b/>
                <w:szCs w:val="22"/>
              </w:rPr>
              <w:t>Heritage Building</w:t>
            </w:r>
          </w:p>
          <w:p w14:paraId="346B7B52" w14:textId="77777777" w:rsidR="005A6EE2" w:rsidRPr="005A6EE2" w:rsidRDefault="005A6EE2" w:rsidP="005A6EE2">
            <w:pPr>
              <w:spacing w:before="60" w:after="60" w:line="240" w:lineRule="auto"/>
            </w:pPr>
            <w:r w:rsidRPr="005A6EE2">
              <w:rPr>
                <w:szCs w:val="22"/>
              </w:rPr>
              <w:t>(Drop Down)</w:t>
            </w:r>
          </w:p>
          <w:p w14:paraId="1A66D4F5" w14:textId="77777777" w:rsidR="005A6EE2" w:rsidRPr="005A6EE2" w:rsidRDefault="005A6EE2" w:rsidP="005A6EE2">
            <w:pPr>
              <w:spacing w:before="60" w:after="60" w:line="240" w:lineRule="auto"/>
            </w:pPr>
          </w:p>
        </w:tc>
        <w:tc>
          <w:tcPr>
            <w:tcW w:w="4167" w:type="pct"/>
            <w:shd w:val="clear" w:color="auto" w:fill="auto"/>
            <w:vAlign w:val="center"/>
          </w:tcPr>
          <w:p w14:paraId="76046F27" w14:textId="4CE7A58E" w:rsidR="005A6EE2" w:rsidRPr="005A6EE2" w:rsidRDefault="005A6EE2" w:rsidP="003A6EC7">
            <w:pPr>
              <w:spacing w:after="120" w:line="120" w:lineRule="atLeast"/>
            </w:pPr>
            <w:r w:rsidRPr="005A6EE2">
              <w:t xml:space="preserve">To record if the </w:t>
            </w:r>
            <w:r w:rsidRPr="005A6EE2">
              <w:rPr>
                <w:u w:val="single"/>
              </w:rPr>
              <w:t xml:space="preserve">Location </w:t>
            </w:r>
            <w:r w:rsidRPr="005A6EE2">
              <w:t xml:space="preserve">is a heritage building.  </w:t>
            </w:r>
          </w:p>
          <w:p w14:paraId="23291532" w14:textId="6DC71E56" w:rsidR="005A6EE2" w:rsidRPr="005A6EE2" w:rsidRDefault="005A6EE2" w:rsidP="003A6EC7">
            <w:pPr>
              <w:spacing w:after="0" w:line="120" w:lineRule="atLeast"/>
              <w:rPr>
                <w:szCs w:val="22"/>
              </w:rPr>
            </w:pPr>
            <w:r w:rsidRPr="005A6EE2">
              <w:t xml:space="preserve">To find out if a premises is a Heritage Building, IOs should check the Historic England </w:t>
            </w:r>
            <w:hyperlink r:id="rId19" w:history="1">
              <w:r w:rsidRPr="005A6EE2">
                <w:rPr>
                  <w:color w:val="0000FF"/>
                  <w:szCs w:val="22"/>
                  <w:u w:val="single"/>
                </w:rPr>
                <w:t>website.</w:t>
              </w:r>
            </w:hyperlink>
            <w:r w:rsidRPr="005A6EE2">
              <w:br/>
              <w:t>If the Location is listed on the Historic England website as a listed building, the</w:t>
            </w:r>
            <w:r w:rsidRPr="005A6EE2">
              <w:rPr>
                <w:szCs w:val="22"/>
              </w:rPr>
              <w:t xml:space="preserve"> IO should select one of the following:  </w:t>
            </w:r>
          </w:p>
          <w:p w14:paraId="7A1ED389" w14:textId="77777777" w:rsidR="005A6EE2" w:rsidRPr="005A6EE2" w:rsidRDefault="005A6EE2" w:rsidP="006B6165">
            <w:pPr>
              <w:numPr>
                <w:ilvl w:val="0"/>
                <w:numId w:val="15"/>
              </w:numPr>
              <w:spacing w:after="120" w:line="240" w:lineRule="auto"/>
              <w:contextualSpacing/>
              <w:rPr>
                <w:b/>
                <w:szCs w:val="22"/>
              </w:rPr>
            </w:pPr>
            <w:r w:rsidRPr="005A6EE2">
              <w:rPr>
                <w:b/>
                <w:szCs w:val="22"/>
              </w:rPr>
              <w:t>Grade I</w:t>
            </w:r>
          </w:p>
          <w:p w14:paraId="0BA62DB4" w14:textId="77777777" w:rsidR="005A6EE2" w:rsidRPr="005A6EE2" w:rsidRDefault="005A6EE2" w:rsidP="006B6165">
            <w:pPr>
              <w:numPr>
                <w:ilvl w:val="0"/>
                <w:numId w:val="15"/>
              </w:numPr>
              <w:spacing w:after="120" w:line="240" w:lineRule="auto"/>
              <w:contextualSpacing/>
              <w:rPr>
                <w:b/>
                <w:szCs w:val="22"/>
              </w:rPr>
            </w:pPr>
            <w:r w:rsidRPr="005A6EE2">
              <w:rPr>
                <w:b/>
                <w:szCs w:val="22"/>
              </w:rPr>
              <w:t>Grade II*</w:t>
            </w:r>
          </w:p>
          <w:p w14:paraId="421CFAFA" w14:textId="49012B51" w:rsidR="005A6EE2" w:rsidRPr="005A6EE2" w:rsidRDefault="005A6EE2" w:rsidP="006B6165">
            <w:pPr>
              <w:numPr>
                <w:ilvl w:val="0"/>
                <w:numId w:val="15"/>
              </w:numPr>
              <w:spacing w:before="120" w:after="120" w:line="240" w:lineRule="auto"/>
              <w:ind w:left="714" w:hanging="357"/>
              <w:contextualSpacing/>
              <w:rPr>
                <w:b/>
                <w:szCs w:val="22"/>
              </w:rPr>
            </w:pPr>
            <w:r w:rsidRPr="005A6EE2">
              <w:rPr>
                <w:b/>
                <w:szCs w:val="22"/>
              </w:rPr>
              <w:t>Grade II</w:t>
            </w:r>
          </w:p>
          <w:p w14:paraId="6CD52ECC" w14:textId="5E356CF6" w:rsidR="005A6EE2" w:rsidRPr="005A6EE2" w:rsidRDefault="005A6EE2" w:rsidP="003A6EC7">
            <w:pPr>
              <w:spacing w:after="120"/>
            </w:pPr>
            <w:r w:rsidRPr="005A6EE2">
              <w:rPr>
                <w:szCs w:val="22"/>
              </w:rPr>
              <w:t xml:space="preserve">The Local Authority and/or English Heritage should be able to advise if there are any planning restrictions in place on heritage premises. </w:t>
            </w:r>
          </w:p>
          <w:p w14:paraId="49713594" w14:textId="77777777" w:rsidR="005A6EE2" w:rsidRPr="005A6EE2" w:rsidRDefault="005A6EE2" w:rsidP="003A6EC7">
            <w:pPr>
              <w:spacing w:after="120" w:line="120" w:lineRule="atLeast"/>
            </w:pPr>
            <w:r w:rsidRPr="005A6EE2">
              <w:rPr>
                <w:b/>
                <w:szCs w:val="22"/>
              </w:rPr>
              <w:t xml:space="preserve">Note: </w:t>
            </w:r>
            <w:r w:rsidRPr="005A6EE2">
              <w:rPr>
                <w:szCs w:val="22"/>
              </w:rPr>
              <w:t>Provide detail on any planning restrictions or special features of the heritage building in the ‘Additional Detail’ field - Location Detail .</w:t>
            </w:r>
          </w:p>
        </w:tc>
      </w:tr>
      <w:tr w:rsidR="005A6EE2" w:rsidRPr="005A6EE2" w14:paraId="389D1E3E" w14:textId="77777777" w:rsidTr="00FD10E8">
        <w:trPr>
          <w:cantSplit/>
          <w:jc w:val="center"/>
        </w:trPr>
        <w:tc>
          <w:tcPr>
            <w:tcW w:w="833" w:type="pct"/>
            <w:shd w:val="clear" w:color="auto" w:fill="auto"/>
          </w:tcPr>
          <w:p w14:paraId="7518DAE3" w14:textId="77777777" w:rsidR="005A6EE2" w:rsidRPr="005A6EE2" w:rsidRDefault="005A6EE2" w:rsidP="005A6EE2">
            <w:pPr>
              <w:spacing w:after="0" w:line="240" w:lineRule="auto"/>
            </w:pPr>
            <w:r w:rsidRPr="005A6EE2">
              <w:rPr>
                <w:b/>
                <w:szCs w:val="22"/>
              </w:rPr>
              <w:t>Petroleum Redevelopment site</w:t>
            </w:r>
          </w:p>
          <w:p w14:paraId="55923C5C" w14:textId="77777777" w:rsidR="005A6EE2" w:rsidRPr="005A6EE2" w:rsidRDefault="005A6EE2" w:rsidP="005A6EE2">
            <w:pPr>
              <w:spacing w:before="60" w:after="60" w:line="240" w:lineRule="auto"/>
            </w:pPr>
            <w:r w:rsidRPr="005A6EE2">
              <w:rPr>
                <w:szCs w:val="22"/>
              </w:rPr>
              <w:t>(Check Box)</w:t>
            </w:r>
            <w:r w:rsidRPr="005A6EE2">
              <w:rPr>
                <w:szCs w:val="22"/>
              </w:rPr>
              <w:br/>
            </w:r>
          </w:p>
        </w:tc>
        <w:tc>
          <w:tcPr>
            <w:tcW w:w="4167" w:type="pct"/>
            <w:shd w:val="clear" w:color="auto" w:fill="auto"/>
            <w:vAlign w:val="center"/>
          </w:tcPr>
          <w:p w14:paraId="557D07B2" w14:textId="7370FA80" w:rsidR="005A6EE2" w:rsidRPr="005A6EE2" w:rsidRDefault="005A6EE2" w:rsidP="003A6EC7">
            <w:pPr>
              <w:spacing w:beforeLines="40" w:before="96" w:after="120" w:line="120" w:lineRule="atLeast"/>
              <w:rPr>
                <w:szCs w:val="22"/>
              </w:rPr>
            </w:pPr>
            <w:r w:rsidRPr="005A6EE2">
              <w:t xml:space="preserve">To record if the </w:t>
            </w:r>
            <w:r w:rsidRPr="005A6EE2">
              <w:rPr>
                <w:u w:val="single"/>
              </w:rPr>
              <w:t xml:space="preserve">Location </w:t>
            </w:r>
            <w:r w:rsidRPr="005A6EE2">
              <w:t>is constructed on the site of former petroleum spirit tank installation (even if tanks have been removed).</w:t>
            </w:r>
            <w:r w:rsidRPr="005A6EE2">
              <w:br/>
            </w:r>
            <w:r w:rsidRPr="005A6EE2">
              <w:rPr>
                <w:b/>
              </w:rPr>
              <w:t xml:space="preserve">Note: </w:t>
            </w:r>
            <w:r w:rsidRPr="005A6EE2">
              <w:rPr>
                <w:szCs w:val="22"/>
              </w:rPr>
              <w:t xml:space="preserve">The checkbox is automatically checked by Farynor if it is a petroleum redevelopment site.  If the box has not been checked it is not a petroleum redevelopment site.  This field should not be altered by the IO.  </w:t>
            </w:r>
            <w:r w:rsidRPr="005A6EE2">
              <w:t xml:space="preserve"> </w:t>
            </w:r>
          </w:p>
        </w:tc>
      </w:tr>
      <w:tr w:rsidR="005A6EE2" w:rsidRPr="005A6EE2" w14:paraId="220E8B16" w14:textId="77777777" w:rsidTr="00FD10E8">
        <w:trPr>
          <w:cantSplit/>
          <w:jc w:val="center"/>
        </w:trPr>
        <w:tc>
          <w:tcPr>
            <w:tcW w:w="833" w:type="pct"/>
            <w:shd w:val="clear" w:color="auto" w:fill="auto"/>
          </w:tcPr>
          <w:p w14:paraId="7E9DFD8C" w14:textId="77777777" w:rsidR="005A6EE2" w:rsidRPr="005A6EE2" w:rsidRDefault="005A6EE2" w:rsidP="005A6EE2">
            <w:pPr>
              <w:spacing w:after="0" w:line="240" w:lineRule="auto"/>
            </w:pPr>
            <w:r w:rsidRPr="005A6EE2">
              <w:rPr>
                <w:b/>
                <w:szCs w:val="22"/>
              </w:rPr>
              <w:t>Known fire setting in area</w:t>
            </w:r>
          </w:p>
          <w:p w14:paraId="0E14D993" w14:textId="77777777" w:rsidR="005A6EE2" w:rsidRPr="005A6EE2" w:rsidRDefault="005A6EE2" w:rsidP="005A6EE2">
            <w:r w:rsidRPr="005A6EE2">
              <w:rPr>
                <w:szCs w:val="22"/>
              </w:rPr>
              <w:t>(Check Box)</w:t>
            </w:r>
            <w:r w:rsidRPr="005A6EE2">
              <w:rPr>
                <w:szCs w:val="22"/>
              </w:rPr>
              <w:br/>
            </w:r>
            <w:r w:rsidRPr="005A6EE2">
              <w:rPr>
                <w:szCs w:val="22"/>
              </w:rPr>
              <w:br/>
            </w:r>
            <w:r w:rsidRPr="005A6EE2">
              <w:rPr>
                <w:b/>
                <w:szCs w:val="22"/>
              </w:rPr>
              <w:t>RRL</w:t>
            </w:r>
            <w:r w:rsidRPr="005A6EE2">
              <w:rPr>
                <w:szCs w:val="22"/>
              </w:rPr>
              <w:br/>
            </w:r>
          </w:p>
          <w:p w14:paraId="50EB9DAA" w14:textId="77777777" w:rsidR="005A6EE2" w:rsidRPr="005A6EE2" w:rsidRDefault="005A6EE2" w:rsidP="005A6EE2">
            <w:pPr>
              <w:rPr>
                <w:b/>
              </w:rPr>
            </w:pPr>
          </w:p>
        </w:tc>
        <w:tc>
          <w:tcPr>
            <w:tcW w:w="4167" w:type="pct"/>
            <w:shd w:val="clear" w:color="auto" w:fill="auto"/>
          </w:tcPr>
          <w:p w14:paraId="7A0C649C" w14:textId="77777777" w:rsidR="005A6EE2" w:rsidRDefault="005A6EE2" w:rsidP="00583093">
            <w:pPr>
              <w:spacing w:after="120"/>
              <w:rPr>
                <w:szCs w:val="22"/>
              </w:rPr>
            </w:pPr>
            <w:r w:rsidRPr="005A6EE2">
              <w:rPr>
                <w:szCs w:val="22"/>
              </w:rPr>
              <w:t xml:space="preserve">To record if there has been any deliberate fire setting (arson) at the </w:t>
            </w:r>
            <w:r w:rsidRPr="005A6EE2">
              <w:rPr>
                <w:szCs w:val="22"/>
                <w:u w:val="single"/>
              </w:rPr>
              <w:t xml:space="preserve">Location </w:t>
            </w:r>
            <w:r w:rsidRPr="005A6EE2">
              <w:rPr>
                <w:szCs w:val="22"/>
              </w:rPr>
              <w:t xml:space="preserve">in the </w:t>
            </w:r>
            <w:r w:rsidRPr="005A6EE2">
              <w:rPr>
                <w:b/>
                <w:szCs w:val="22"/>
              </w:rPr>
              <w:t>last 3 years.</w:t>
            </w:r>
            <w:r w:rsidRPr="005A6EE2">
              <w:rPr>
                <w:b/>
                <w:szCs w:val="22"/>
              </w:rPr>
              <w:br/>
            </w:r>
            <w:r w:rsidRPr="005A6EE2">
              <w:rPr>
                <w:szCs w:val="22"/>
              </w:rPr>
              <w:t>Check box to indicate there has been deliberate fire setting (arson) at the Location in the last 3 years.</w:t>
            </w:r>
          </w:p>
          <w:p w14:paraId="487CBD6A" w14:textId="264F44A0" w:rsidR="005A6EE2" w:rsidRPr="005A6EE2" w:rsidRDefault="005A6EE2" w:rsidP="005A6EE2">
            <w:pPr>
              <w:spacing w:after="0"/>
            </w:pPr>
            <w:r w:rsidRPr="005A6EE2">
              <w:rPr>
                <w:szCs w:val="22"/>
              </w:rPr>
              <w:t>Information on fire setting in an area can be found by either:</w:t>
            </w:r>
          </w:p>
          <w:p w14:paraId="747B7860" w14:textId="77777777" w:rsidR="005A6EE2" w:rsidRPr="005A6EE2" w:rsidRDefault="005A6EE2" w:rsidP="006B6165">
            <w:pPr>
              <w:numPr>
                <w:ilvl w:val="0"/>
                <w:numId w:val="10"/>
              </w:numPr>
              <w:spacing w:after="0" w:line="240" w:lineRule="auto"/>
              <w:contextualSpacing/>
            </w:pPr>
            <w:r w:rsidRPr="005A6EE2">
              <w:rPr>
                <w:szCs w:val="22"/>
              </w:rPr>
              <w:t xml:space="preserve">asking the responsible person and/or duty holder </w:t>
            </w:r>
          </w:p>
          <w:p w14:paraId="3FC5F828" w14:textId="77777777" w:rsidR="005A6EE2" w:rsidRPr="005A6EE2" w:rsidRDefault="005A6EE2" w:rsidP="006B6165">
            <w:pPr>
              <w:numPr>
                <w:ilvl w:val="0"/>
                <w:numId w:val="10"/>
              </w:numPr>
              <w:spacing w:after="0" w:line="240" w:lineRule="auto"/>
              <w:contextualSpacing/>
            </w:pPr>
            <w:r w:rsidRPr="005A6EE2">
              <w:rPr>
                <w:szCs w:val="22"/>
              </w:rPr>
              <w:t xml:space="preserve">looking for evidence of fire setting in the vicinity e.g.: abandoned vehicle fires, refuse fires, burning of street furniture etc.  </w:t>
            </w:r>
          </w:p>
          <w:p w14:paraId="7DD651D6" w14:textId="498A7D0A" w:rsidR="005A6EE2" w:rsidRPr="005A6EE2" w:rsidRDefault="00D16274" w:rsidP="006B6165">
            <w:pPr>
              <w:numPr>
                <w:ilvl w:val="0"/>
                <w:numId w:val="10"/>
              </w:numPr>
              <w:spacing w:after="100" w:afterAutospacing="1" w:line="240" w:lineRule="auto"/>
              <w:contextualSpacing/>
            </w:pPr>
            <w:hyperlink r:id="rId20" w:history="1">
              <w:r w:rsidR="005A6EE2" w:rsidRPr="005A6EE2">
                <w:rPr>
                  <w:color w:val="0000FF"/>
                  <w:szCs w:val="22"/>
                  <w:u w:val="single"/>
                </w:rPr>
                <w:t>checking Postcode Lookup on IMS</w:t>
              </w:r>
            </w:hyperlink>
            <w:r w:rsidR="005A6EE2" w:rsidRPr="005A6EE2">
              <w:rPr>
                <w:szCs w:val="22"/>
              </w:rPr>
              <w:t xml:space="preserve"> </w:t>
            </w:r>
          </w:p>
        </w:tc>
      </w:tr>
      <w:tr w:rsidR="005A6EE2" w:rsidRPr="005A6EE2" w14:paraId="7F91EA3F" w14:textId="77777777" w:rsidTr="00FD10E8">
        <w:trPr>
          <w:cantSplit/>
          <w:jc w:val="center"/>
        </w:trPr>
        <w:tc>
          <w:tcPr>
            <w:tcW w:w="833" w:type="pct"/>
            <w:shd w:val="clear" w:color="auto" w:fill="auto"/>
          </w:tcPr>
          <w:p w14:paraId="22FA86B6" w14:textId="77777777" w:rsidR="005A6EE2" w:rsidRPr="005A6EE2" w:rsidRDefault="005A6EE2" w:rsidP="005A6EE2">
            <w:pPr>
              <w:spacing w:after="0" w:line="240" w:lineRule="auto"/>
            </w:pPr>
            <w:r w:rsidRPr="005A6EE2">
              <w:rPr>
                <w:b/>
                <w:szCs w:val="22"/>
              </w:rPr>
              <w:t>Alterations Notice in place</w:t>
            </w:r>
            <w:r w:rsidRPr="005A6EE2">
              <w:rPr>
                <w:b/>
                <w:szCs w:val="22"/>
              </w:rPr>
              <w:br/>
            </w:r>
            <w:r w:rsidRPr="005A6EE2">
              <w:rPr>
                <w:szCs w:val="22"/>
              </w:rPr>
              <w:t>(Auto Fill /Blank)</w:t>
            </w:r>
          </w:p>
          <w:p w14:paraId="000EC50B" w14:textId="77777777" w:rsidR="005A6EE2" w:rsidRPr="005A6EE2" w:rsidRDefault="005A6EE2" w:rsidP="005A6EE2">
            <w:pPr>
              <w:spacing w:before="60" w:after="60" w:line="240" w:lineRule="auto"/>
            </w:pPr>
          </w:p>
        </w:tc>
        <w:tc>
          <w:tcPr>
            <w:tcW w:w="4167" w:type="pct"/>
            <w:shd w:val="clear" w:color="auto" w:fill="auto"/>
          </w:tcPr>
          <w:p w14:paraId="51A9F111" w14:textId="3DEA690A" w:rsidR="005A6EE2" w:rsidRPr="005A6EE2" w:rsidRDefault="005A6EE2" w:rsidP="005A6EE2">
            <w:pPr>
              <w:spacing w:beforeLines="40" w:before="96" w:afterLines="40" w:after="96" w:line="120" w:lineRule="atLeast"/>
            </w:pPr>
            <w:r w:rsidRPr="005A6EE2">
              <w:rPr>
                <w:szCs w:val="22"/>
              </w:rPr>
              <w:t xml:space="preserve">To record if an alterations notice is in place at the </w:t>
            </w:r>
            <w:r w:rsidRPr="005A6EE2">
              <w:rPr>
                <w:szCs w:val="22"/>
                <w:u w:val="single"/>
              </w:rPr>
              <w:t xml:space="preserve">Location.  </w:t>
            </w:r>
            <w:r w:rsidRPr="005A6EE2">
              <w:rPr>
                <w:szCs w:val="22"/>
                <w:u w:val="single"/>
              </w:rPr>
              <w:br/>
            </w:r>
            <w:r w:rsidRPr="005A6EE2">
              <w:rPr>
                <w:b/>
              </w:rPr>
              <w:t xml:space="preserve">Note: </w:t>
            </w:r>
            <w:r w:rsidRPr="005A6EE2">
              <w:rPr>
                <w:b/>
              </w:rPr>
              <w:br/>
            </w:r>
            <w:r w:rsidRPr="005A6EE2">
              <w:rPr>
                <w:szCs w:val="22"/>
              </w:rPr>
              <w:t xml:space="preserve">The checkbox is automatically checked by Farynor if there is an alterations notice in place.  </w:t>
            </w:r>
            <w:r w:rsidRPr="005A6EE2">
              <w:rPr>
                <w:szCs w:val="22"/>
              </w:rPr>
              <w:br/>
              <w:t xml:space="preserve">If the box has not been checked there is no alterations notice in place.  This field should not be altered by the IO.  </w:t>
            </w:r>
            <w:r w:rsidRPr="005A6EE2">
              <w:rPr>
                <w:szCs w:val="22"/>
              </w:rPr>
              <w:br/>
            </w:r>
            <w:r w:rsidRPr="005A6EE2">
              <w:t xml:space="preserve">Any changes to this field should be done by Admin.  IOs can inform Admin of any changes to this field via the ‘specific instructions for admin to action’ field on the audit conclusion tab.  </w:t>
            </w:r>
          </w:p>
        </w:tc>
      </w:tr>
    </w:tbl>
    <w:p w14:paraId="3EC33F06" w14:textId="77777777" w:rsidR="00FD10E8" w:rsidRPr="00FD10E8" w:rsidRDefault="00FD10E8" w:rsidP="00FD10E8">
      <w:pPr>
        <w:pStyle w:val="Heading2App"/>
        <w:spacing w:before="260"/>
        <w:rPr>
          <w:sz w:val="30"/>
          <w:szCs w:val="30"/>
        </w:rPr>
      </w:pPr>
      <w:r w:rsidRPr="00FD10E8">
        <w:rPr>
          <w:sz w:val="30"/>
          <w:szCs w:val="30"/>
        </w:rPr>
        <w:lastRenderedPageBreak/>
        <w:t>FS01 Form - Protection</w:t>
      </w:r>
    </w:p>
    <w:p w14:paraId="5CC0DB13" w14:textId="64DDD598" w:rsidR="005A6EE2" w:rsidRDefault="00FD10E8" w:rsidP="00FD10E8">
      <w:r>
        <w:t xml:space="preserve">The Protection detail relates to the </w:t>
      </w:r>
      <w:r w:rsidRPr="00FD10E8">
        <w:rPr>
          <w:u w:val="single"/>
        </w:rPr>
        <w:t>Location</w:t>
      </w:r>
      <w:r>
        <w:t>.</w:t>
      </w:r>
    </w:p>
    <w:tbl>
      <w:tblPr>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8"/>
        <w:gridCol w:w="8762"/>
      </w:tblGrid>
      <w:tr w:rsidR="00FD10E8" w:rsidRPr="00FD10E8" w14:paraId="3019A03D" w14:textId="77777777" w:rsidTr="0093411F">
        <w:trPr>
          <w:cantSplit/>
          <w:tblHeader/>
          <w:jc w:val="center"/>
        </w:trPr>
        <w:tc>
          <w:tcPr>
            <w:tcW w:w="1978" w:type="dxa"/>
            <w:tcBorders>
              <w:bottom w:val="single" w:sz="6" w:space="0" w:color="auto"/>
            </w:tcBorders>
            <w:shd w:val="clear" w:color="auto" w:fill="auto"/>
            <w:vAlign w:val="center"/>
          </w:tcPr>
          <w:p w14:paraId="3963AD1C" w14:textId="77777777" w:rsidR="00FD10E8" w:rsidRPr="00FD10E8" w:rsidRDefault="00FD10E8" w:rsidP="00FD10E8">
            <w:pPr>
              <w:spacing w:beforeLines="40" w:before="96" w:afterLines="40" w:after="96" w:line="120" w:lineRule="atLeast"/>
              <w:rPr>
                <w:b/>
              </w:rPr>
            </w:pPr>
            <w:r w:rsidRPr="00FD10E8">
              <w:rPr>
                <w:b/>
                <w:szCs w:val="22"/>
              </w:rPr>
              <w:t xml:space="preserve">Field Title </w:t>
            </w:r>
          </w:p>
        </w:tc>
        <w:tc>
          <w:tcPr>
            <w:tcW w:w="8762" w:type="dxa"/>
            <w:tcBorders>
              <w:bottom w:val="single" w:sz="6" w:space="0" w:color="auto"/>
            </w:tcBorders>
            <w:shd w:val="clear" w:color="auto" w:fill="auto"/>
            <w:vAlign w:val="center"/>
          </w:tcPr>
          <w:p w14:paraId="3FF4DEF1" w14:textId="77777777" w:rsidR="00FD10E8" w:rsidRPr="00FD10E8" w:rsidRDefault="00FD10E8" w:rsidP="00FD10E8">
            <w:pPr>
              <w:spacing w:beforeLines="40" w:before="96" w:afterLines="40" w:after="96" w:line="120" w:lineRule="atLeast"/>
              <w:rPr>
                <w:b/>
              </w:rPr>
            </w:pPr>
            <w:r w:rsidRPr="00FD10E8">
              <w:rPr>
                <w:b/>
                <w:szCs w:val="22"/>
              </w:rPr>
              <w:t>Description and Guidance on Completion</w:t>
            </w:r>
          </w:p>
        </w:tc>
      </w:tr>
      <w:tr w:rsidR="00FD10E8" w:rsidRPr="00FD10E8" w14:paraId="7371B103" w14:textId="77777777" w:rsidTr="0093411F">
        <w:trPr>
          <w:cantSplit/>
          <w:jc w:val="center"/>
        </w:trPr>
        <w:tc>
          <w:tcPr>
            <w:tcW w:w="1978" w:type="dxa"/>
            <w:tcBorders>
              <w:top w:val="single" w:sz="6" w:space="0" w:color="auto"/>
              <w:left w:val="single" w:sz="6" w:space="0" w:color="auto"/>
              <w:bottom w:val="single" w:sz="6" w:space="0" w:color="auto"/>
              <w:right w:val="single" w:sz="6" w:space="0" w:color="auto"/>
            </w:tcBorders>
            <w:shd w:val="clear" w:color="auto" w:fill="auto"/>
          </w:tcPr>
          <w:p w14:paraId="62251215" w14:textId="77777777" w:rsidR="00FD10E8" w:rsidRPr="00FD10E8" w:rsidRDefault="00FD10E8" w:rsidP="00FD10E8">
            <w:pPr>
              <w:spacing w:beforeLines="40" w:before="96" w:afterLines="40" w:after="96" w:line="120" w:lineRule="atLeast"/>
            </w:pPr>
            <w:r w:rsidRPr="00FD10E8">
              <w:rPr>
                <w:b/>
                <w:szCs w:val="22"/>
              </w:rPr>
              <w:t>Fire Protection and warning system</w:t>
            </w:r>
            <w:r w:rsidRPr="00FD10E8">
              <w:rPr>
                <w:szCs w:val="22"/>
              </w:rPr>
              <w:br/>
              <w:t>(Drop Down)</w:t>
            </w:r>
          </w:p>
          <w:p w14:paraId="4333AC3C" w14:textId="77777777" w:rsidR="00FD10E8" w:rsidRPr="00FD10E8" w:rsidRDefault="00FD10E8" w:rsidP="00FD10E8">
            <w:pPr>
              <w:spacing w:beforeLines="40" w:before="96" w:afterLines="40" w:after="96" w:line="120" w:lineRule="atLeast"/>
              <w:rPr>
                <w:b/>
                <w:szCs w:val="22"/>
              </w:rPr>
            </w:pPr>
            <w:r w:rsidRPr="00FD10E8">
              <w:rPr>
                <w:b/>
                <w:szCs w:val="22"/>
              </w:rPr>
              <w:t xml:space="preserve">Mandatory </w:t>
            </w:r>
          </w:p>
          <w:p w14:paraId="30635642" w14:textId="77777777" w:rsidR="00FD10E8" w:rsidRPr="00FD10E8" w:rsidRDefault="00FD10E8" w:rsidP="00FD10E8">
            <w:pPr>
              <w:spacing w:beforeLines="40" w:before="96" w:afterLines="40" w:after="96" w:line="120" w:lineRule="atLeast"/>
              <w:rPr>
                <w:b/>
                <w:szCs w:val="22"/>
              </w:rPr>
            </w:pPr>
          </w:p>
          <w:p w14:paraId="6DF1015C" w14:textId="77777777" w:rsidR="00FD10E8" w:rsidRPr="00FD10E8" w:rsidRDefault="00FD10E8" w:rsidP="00FD10E8">
            <w:pPr>
              <w:spacing w:beforeLines="40" w:before="96" w:afterLines="40" w:after="96" w:line="120" w:lineRule="atLeast"/>
              <w:rPr>
                <w:b/>
              </w:rPr>
            </w:pPr>
            <w:r w:rsidRPr="00FD10E8">
              <w:rPr>
                <w:b/>
                <w:szCs w:val="22"/>
              </w:rPr>
              <w:t>RRL</w:t>
            </w:r>
            <w:r w:rsidRPr="00FD10E8">
              <w:rPr>
                <w:b/>
                <w:szCs w:val="22"/>
              </w:rPr>
              <w:br/>
            </w:r>
            <w:r w:rsidRPr="00FD10E8">
              <w:rPr>
                <w:b/>
                <w:szCs w:val="22"/>
              </w:rPr>
              <w:br/>
            </w:r>
          </w:p>
        </w:tc>
        <w:tc>
          <w:tcPr>
            <w:tcW w:w="8762" w:type="dxa"/>
            <w:tcBorders>
              <w:top w:val="single" w:sz="6" w:space="0" w:color="auto"/>
              <w:left w:val="single" w:sz="6" w:space="0" w:color="auto"/>
              <w:bottom w:val="single" w:sz="6" w:space="0" w:color="auto"/>
              <w:right w:val="single" w:sz="6" w:space="0" w:color="auto"/>
            </w:tcBorders>
            <w:shd w:val="clear" w:color="auto" w:fill="auto"/>
          </w:tcPr>
          <w:p w14:paraId="51CE0907" w14:textId="77777777" w:rsidR="00FD10E8" w:rsidRPr="00FD10E8" w:rsidRDefault="00FD10E8" w:rsidP="00A73284">
            <w:pPr>
              <w:spacing w:after="120" w:line="240" w:lineRule="auto"/>
              <w:rPr>
                <w:rFonts w:eastAsiaTheme="minorHAnsi"/>
                <w:szCs w:val="22"/>
                <w:lang w:eastAsia="en-GB"/>
              </w:rPr>
            </w:pPr>
            <w:r w:rsidRPr="00FD10E8">
              <w:rPr>
                <w:rFonts w:eastAsiaTheme="minorHAnsi"/>
                <w:szCs w:val="22"/>
                <w:lang w:eastAsia="en-GB"/>
              </w:rPr>
              <w:t xml:space="preserve">To record information on the fire detection and warning system at the </w:t>
            </w:r>
            <w:r w:rsidRPr="00FD10E8">
              <w:rPr>
                <w:rFonts w:eastAsiaTheme="minorHAnsi"/>
                <w:szCs w:val="22"/>
                <w:u w:val="single"/>
                <w:lang w:eastAsia="en-GB"/>
              </w:rPr>
              <w:t>Location.</w:t>
            </w:r>
            <w:r w:rsidRPr="00FD10E8">
              <w:rPr>
                <w:rFonts w:eastAsiaTheme="minorHAnsi"/>
                <w:szCs w:val="22"/>
                <w:lang w:eastAsia="en-GB"/>
              </w:rPr>
              <w:t xml:space="preserve">  </w:t>
            </w:r>
          </w:p>
          <w:p w14:paraId="683D2CE1" w14:textId="77777777" w:rsidR="00FD10E8" w:rsidRPr="00FD10E8" w:rsidRDefault="00FD10E8" w:rsidP="00A73284">
            <w:pPr>
              <w:spacing w:after="120" w:line="240" w:lineRule="auto"/>
              <w:rPr>
                <w:szCs w:val="22"/>
                <w:lang w:eastAsia="en-GB"/>
              </w:rPr>
            </w:pPr>
            <w:r w:rsidRPr="00FD10E8">
              <w:rPr>
                <w:rFonts w:eastAsiaTheme="minorHAnsi"/>
                <w:szCs w:val="22"/>
                <w:lang w:eastAsia="en-GB"/>
              </w:rPr>
              <w:t>Consider what level of fire warning is appropriate for the premises/building when completing this field.</w:t>
            </w:r>
          </w:p>
          <w:p w14:paraId="0DEF9DB1" w14:textId="77777777" w:rsidR="00FD10E8" w:rsidRPr="00FD10E8" w:rsidRDefault="00FD10E8" w:rsidP="00A73284">
            <w:pPr>
              <w:spacing w:after="0" w:line="276" w:lineRule="auto"/>
              <w:rPr>
                <w:szCs w:val="22"/>
              </w:rPr>
            </w:pPr>
            <w:r w:rsidRPr="00FD10E8">
              <w:rPr>
                <w:szCs w:val="22"/>
              </w:rPr>
              <w:t>IOs should select the most appropriate description of the fire detection and warning system from the following options:</w:t>
            </w:r>
          </w:p>
          <w:p w14:paraId="3C813CA2" w14:textId="77777777" w:rsidR="00FD10E8" w:rsidRPr="00FD10E8" w:rsidRDefault="00FD10E8" w:rsidP="006B6165">
            <w:pPr>
              <w:numPr>
                <w:ilvl w:val="0"/>
                <w:numId w:val="22"/>
              </w:numPr>
              <w:spacing w:after="120" w:line="276" w:lineRule="auto"/>
              <w:contextualSpacing/>
              <w:rPr>
                <w:szCs w:val="22"/>
              </w:rPr>
            </w:pPr>
            <w:r w:rsidRPr="00FD10E8">
              <w:rPr>
                <w:b/>
                <w:szCs w:val="22"/>
              </w:rPr>
              <w:t>More than Adequate:</w:t>
            </w:r>
            <w:r w:rsidRPr="00FD10E8">
              <w:rPr>
                <w:szCs w:val="22"/>
              </w:rPr>
              <w:t xml:space="preserve"> System provides a higher level of detection and warning than is required.  The system </w:t>
            </w:r>
            <w:r w:rsidRPr="00FD10E8">
              <w:rPr>
                <w:szCs w:val="22"/>
                <w:u w:val="single"/>
              </w:rPr>
              <w:t xml:space="preserve">must </w:t>
            </w:r>
            <w:r w:rsidRPr="00FD10E8">
              <w:rPr>
                <w:szCs w:val="22"/>
              </w:rPr>
              <w:t>provide a clear benefit to relevant persons in case of fire.</w:t>
            </w:r>
          </w:p>
          <w:p w14:paraId="44FFE892" w14:textId="77777777" w:rsidR="00FD10E8" w:rsidRPr="00FD10E8" w:rsidRDefault="00FD10E8" w:rsidP="006B6165">
            <w:pPr>
              <w:numPr>
                <w:ilvl w:val="0"/>
                <w:numId w:val="22"/>
              </w:numPr>
              <w:spacing w:after="120" w:line="276" w:lineRule="auto"/>
              <w:contextualSpacing/>
              <w:rPr>
                <w:szCs w:val="22"/>
              </w:rPr>
            </w:pPr>
            <w:r w:rsidRPr="00FD10E8">
              <w:rPr>
                <w:b/>
                <w:szCs w:val="22"/>
              </w:rPr>
              <w:t>Adequate:</w:t>
            </w:r>
            <w:r w:rsidRPr="00FD10E8">
              <w:rPr>
                <w:szCs w:val="22"/>
              </w:rPr>
              <w:t xml:space="preserve"> Suitable and sufficient for the premises.</w:t>
            </w:r>
          </w:p>
          <w:p w14:paraId="2889FB16" w14:textId="77777777" w:rsidR="00FD10E8" w:rsidRPr="00FD10E8" w:rsidRDefault="00FD10E8" w:rsidP="006B6165">
            <w:pPr>
              <w:numPr>
                <w:ilvl w:val="0"/>
                <w:numId w:val="22"/>
              </w:numPr>
              <w:spacing w:after="120" w:line="276" w:lineRule="auto"/>
              <w:contextualSpacing/>
              <w:rPr>
                <w:szCs w:val="22"/>
              </w:rPr>
            </w:pPr>
            <w:r w:rsidRPr="00FD10E8">
              <w:rPr>
                <w:b/>
                <w:szCs w:val="22"/>
              </w:rPr>
              <w:t>Less than Adequate:</w:t>
            </w:r>
            <w:r w:rsidRPr="00FD10E8">
              <w:rPr>
                <w:szCs w:val="22"/>
              </w:rPr>
              <w:t xml:space="preserve"> Not suitable and/or sufficient for the premises.</w:t>
            </w:r>
          </w:p>
          <w:p w14:paraId="507250DC" w14:textId="77777777" w:rsidR="00FD10E8" w:rsidRPr="00FD10E8" w:rsidRDefault="00FD10E8" w:rsidP="00A73284">
            <w:pPr>
              <w:spacing w:after="120" w:line="276" w:lineRule="auto"/>
              <w:rPr>
                <w:rFonts w:ascii="Times New Roman" w:hAnsi="Times New Roman"/>
                <w:sz w:val="24"/>
                <w:lang w:eastAsia="en-GB"/>
              </w:rPr>
            </w:pPr>
            <w:r w:rsidRPr="00FD10E8">
              <w:rPr>
                <w:szCs w:val="22"/>
                <w:lang w:eastAsia="en-GB"/>
              </w:rPr>
              <w:t>e.g.: ‘Adequate’ does not necessarily mean an electrical fire alarm system to a relevant British Standard. In a small single occupier single storey premises, a shouted warning or a hand-bell may be ‘Adequate’ fire warning and an electrical fire alarm system could be considered ‘More than Adequate’.</w:t>
            </w:r>
            <w:r w:rsidRPr="00FD10E8">
              <w:rPr>
                <w:rFonts w:ascii="Times New Roman" w:hAnsi="Times New Roman"/>
                <w:sz w:val="24"/>
                <w:lang w:eastAsia="en-GB"/>
              </w:rPr>
              <w:t xml:space="preserve"> </w:t>
            </w:r>
          </w:p>
          <w:p w14:paraId="4C94E7E8" w14:textId="77777777" w:rsidR="00FD10E8" w:rsidRPr="00FD10E8" w:rsidRDefault="00FD10E8" w:rsidP="00A73284">
            <w:pPr>
              <w:spacing w:after="120" w:line="276" w:lineRule="auto"/>
              <w:rPr>
                <w:rFonts w:ascii="Times New Roman" w:hAnsi="Times New Roman"/>
                <w:sz w:val="24"/>
                <w:lang w:eastAsia="en-GB"/>
              </w:rPr>
            </w:pPr>
            <w:r w:rsidRPr="00FD10E8">
              <w:rPr>
                <w:szCs w:val="22"/>
                <w:lang w:eastAsia="en-GB"/>
              </w:rPr>
              <w:t>Consider maintenance issues. If a system is present but there is no evidence that it is working or alterations have been carried out without consideration to their effect on the system, the system should be considered as ‘Less than Adequate’.</w:t>
            </w:r>
          </w:p>
          <w:p w14:paraId="07917CE9" w14:textId="7AA21193" w:rsidR="00FD10E8" w:rsidRPr="00FD10E8" w:rsidRDefault="00FD10E8" w:rsidP="00A73284">
            <w:pPr>
              <w:spacing w:after="120" w:line="276" w:lineRule="auto"/>
              <w:rPr>
                <w:rFonts w:ascii="Times New Roman" w:hAnsi="Times New Roman"/>
                <w:sz w:val="24"/>
                <w:lang w:eastAsia="en-GB"/>
              </w:rPr>
            </w:pPr>
            <w:r w:rsidRPr="00FD10E8">
              <w:rPr>
                <w:b/>
                <w:szCs w:val="22"/>
              </w:rPr>
              <w:t xml:space="preserve">Note: </w:t>
            </w:r>
            <w:r w:rsidRPr="00FD10E8">
              <w:rPr>
                <w:szCs w:val="22"/>
              </w:rPr>
              <w:t xml:space="preserve">Provide detail of the fire detection and warning system in the ’Additional Detail’ field– Location Detail.  </w:t>
            </w:r>
            <w:r w:rsidRPr="00FD10E8">
              <w:rPr>
                <w:b/>
                <w:szCs w:val="22"/>
              </w:rPr>
              <w:br/>
            </w:r>
            <w:r w:rsidRPr="00FD10E8">
              <w:rPr>
                <w:szCs w:val="22"/>
              </w:rPr>
              <w:t xml:space="preserve">Where necessary, the local fire station should be notified if the fire detection and warning system is ‘less than adequate’ via a Station Notification Form (SFS_A020_a2a) found in New Office Documents. Refer to </w:t>
            </w:r>
            <w:hyperlink r:id="rId21" w:history="1">
              <w:r w:rsidRPr="00FD10E8">
                <w:rPr>
                  <w:rFonts w:cs="Segoe UI"/>
                  <w:szCs w:val="22"/>
                  <w:u w:val="single"/>
                  <w:lang w:val="en-US"/>
                </w:rPr>
                <w:t>FSIGN 113</w:t>
              </w:r>
            </w:hyperlink>
            <w:r w:rsidRPr="00FD10E8">
              <w:rPr>
                <w:rFonts w:cs="Segoe UI"/>
                <w:szCs w:val="22"/>
                <w:lang w:val="en-US"/>
              </w:rPr>
              <w:t xml:space="preserve"> - Notification of fire safety information. </w:t>
            </w:r>
            <w:r w:rsidRPr="00FD10E8">
              <w:rPr>
                <w:rFonts w:cs="Segoe UI"/>
                <w:szCs w:val="22"/>
                <w:lang w:val="en-US"/>
              </w:rPr>
              <w:br/>
              <w:t>e.g.: where a prohibition or restriction notice has been served under Article 31.</w:t>
            </w:r>
          </w:p>
        </w:tc>
      </w:tr>
      <w:tr w:rsidR="00FD10E8" w:rsidRPr="00FD10E8" w14:paraId="2E43E26D" w14:textId="77777777" w:rsidTr="0093411F">
        <w:trPr>
          <w:cantSplit/>
          <w:jc w:val="center"/>
        </w:trPr>
        <w:tc>
          <w:tcPr>
            <w:tcW w:w="1978" w:type="dxa"/>
            <w:tcBorders>
              <w:top w:val="single" w:sz="6" w:space="0" w:color="auto"/>
              <w:left w:val="single" w:sz="6" w:space="0" w:color="auto"/>
              <w:bottom w:val="single" w:sz="6" w:space="0" w:color="auto"/>
              <w:right w:val="single" w:sz="6" w:space="0" w:color="auto"/>
            </w:tcBorders>
            <w:shd w:val="clear" w:color="auto" w:fill="auto"/>
          </w:tcPr>
          <w:p w14:paraId="6BA0AD09" w14:textId="17BEB56E" w:rsidR="00FD10E8" w:rsidRPr="00FD10E8" w:rsidRDefault="00FD10E8" w:rsidP="00A73284">
            <w:pPr>
              <w:spacing w:before="60" w:after="120" w:line="240" w:lineRule="auto"/>
              <w:rPr>
                <w:b/>
                <w:szCs w:val="22"/>
              </w:rPr>
            </w:pPr>
            <w:r w:rsidRPr="00FD10E8">
              <w:rPr>
                <w:b/>
                <w:szCs w:val="22"/>
              </w:rPr>
              <w:t>Unwanted fire Signals Count</w:t>
            </w:r>
            <w:r w:rsidRPr="00FD10E8">
              <w:rPr>
                <w:b/>
                <w:szCs w:val="22"/>
              </w:rPr>
              <w:br/>
            </w:r>
            <w:r w:rsidRPr="00FD10E8">
              <w:rPr>
                <w:szCs w:val="22"/>
              </w:rPr>
              <w:t>(Free Text)</w:t>
            </w:r>
            <w:r w:rsidRPr="00FD10E8">
              <w:rPr>
                <w:b/>
                <w:szCs w:val="22"/>
              </w:rPr>
              <w:br/>
              <w:t>Mandatory</w:t>
            </w:r>
          </w:p>
          <w:p w14:paraId="0E1B104F" w14:textId="499FA573" w:rsidR="00FD10E8" w:rsidRPr="00FD10E8" w:rsidRDefault="00FD10E8" w:rsidP="00FD10E8">
            <w:pPr>
              <w:spacing w:before="60" w:after="60" w:line="240" w:lineRule="auto"/>
              <w:rPr>
                <w:b/>
              </w:rPr>
            </w:pPr>
            <w:r w:rsidRPr="00FD10E8">
              <w:rPr>
                <w:b/>
                <w:szCs w:val="22"/>
              </w:rPr>
              <w:t>RRL</w:t>
            </w:r>
          </w:p>
        </w:tc>
        <w:tc>
          <w:tcPr>
            <w:tcW w:w="8762" w:type="dxa"/>
            <w:tcBorders>
              <w:top w:val="single" w:sz="6" w:space="0" w:color="auto"/>
              <w:left w:val="single" w:sz="6" w:space="0" w:color="auto"/>
              <w:bottom w:val="single" w:sz="6" w:space="0" w:color="auto"/>
              <w:right w:val="single" w:sz="6" w:space="0" w:color="auto"/>
            </w:tcBorders>
            <w:shd w:val="clear" w:color="auto" w:fill="auto"/>
          </w:tcPr>
          <w:p w14:paraId="3F4D58AD" w14:textId="77777777" w:rsidR="00FD10E8" w:rsidRPr="00FD10E8" w:rsidRDefault="00FD10E8" w:rsidP="00A73284">
            <w:pPr>
              <w:spacing w:after="0"/>
            </w:pPr>
            <w:r w:rsidRPr="00FD10E8">
              <w:rPr>
                <w:szCs w:val="22"/>
              </w:rPr>
              <w:t xml:space="preserve">To record the number of unwanted fire signals reported at the </w:t>
            </w:r>
            <w:r w:rsidRPr="00FD10E8">
              <w:rPr>
                <w:szCs w:val="22"/>
                <w:u w:val="single"/>
              </w:rPr>
              <w:t xml:space="preserve">Location </w:t>
            </w:r>
            <w:r w:rsidRPr="00FD10E8">
              <w:rPr>
                <w:szCs w:val="22"/>
              </w:rPr>
              <w:t xml:space="preserve">in the </w:t>
            </w:r>
            <w:r w:rsidRPr="00FD10E8">
              <w:rPr>
                <w:b/>
                <w:szCs w:val="22"/>
              </w:rPr>
              <w:t>last 3 years.</w:t>
            </w:r>
            <w:r w:rsidRPr="00FD10E8">
              <w:rPr>
                <w:szCs w:val="22"/>
              </w:rPr>
              <w:br/>
              <w:t>Information on unwanted fire signals can be found by either:</w:t>
            </w:r>
          </w:p>
          <w:p w14:paraId="154FC49C" w14:textId="77777777" w:rsidR="00FD10E8" w:rsidRPr="00FD10E8" w:rsidRDefault="00FD10E8" w:rsidP="006B6165">
            <w:pPr>
              <w:numPr>
                <w:ilvl w:val="0"/>
                <w:numId w:val="19"/>
              </w:numPr>
              <w:spacing w:after="0"/>
            </w:pPr>
            <w:r w:rsidRPr="00FD10E8">
              <w:t xml:space="preserve">asking the </w:t>
            </w:r>
            <w:r w:rsidRPr="00FD10E8">
              <w:rPr>
                <w:szCs w:val="22"/>
              </w:rPr>
              <w:t xml:space="preserve">responsible person and/or duty holder </w:t>
            </w:r>
          </w:p>
          <w:p w14:paraId="30364D65" w14:textId="77777777" w:rsidR="00FD10E8" w:rsidRPr="00FD10E8" w:rsidRDefault="00FD10E8" w:rsidP="006B6165">
            <w:pPr>
              <w:numPr>
                <w:ilvl w:val="0"/>
                <w:numId w:val="19"/>
              </w:numPr>
              <w:spacing w:after="0"/>
            </w:pPr>
            <w:r w:rsidRPr="00FD10E8">
              <w:t xml:space="preserve">Log in to Power Bi (via LFB Data – desktop icon), then </w:t>
            </w:r>
            <w:hyperlink r:id="rId22" w:history="1">
              <w:r w:rsidRPr="00FD10E8">
                <w:rPr>
                  <w:color w:val="0000FF"/>
                  <w:u w:val="single"/>
                </w:rPr>
                <w:t>paste this link into the address bar</w:t>
              </w:r>
            </w:hyperlink>
            <w:r w:rsidRPr="00FD10E8">
              <w:rPr>
                <w:color w:val="0000FF"/>
                <w:u w:val="single"/>
              </w:rPr>
              <w:t>.</w:t>
            </w:r>
          </w:p>
        </w:tc>
      </w:tr>
      <w:tr w:rsidR="00FD10E8" w:rsidRPr="00FD10E8" w14:paraId="43B6528D" w14:textId="77777777" w:rsidTr="0093411F">
        <w:trPr>
          <w:cantSplit/>
          <w:trHeight w:val="1644"/>
          <w:jc w:val="center"/>
        </w:trPr>
        <w:tc>
          <w:tcPr>
            <w:tcW w:w="1978" w:type="dxa"/>
            <w:tcBorders>
              <w:top w:val="single" w:sz="6" w:space="0" w:color="auto"/>
            </w:tcBorders>
            <w:shd w:val="clear" w:color="auto" w:fill="auto"/>
          </w:tcPr>
          <w:p w14:paraId="55CA4289" w14:textId="1E8E745C" w:rsidR="00FD10E8" w:rsidRPr="00FD10E8" w:rsidRDefault="00FD10E8" w:rsidP="00A73284">
            <w:pPr>
              <w:spacing w:before="60" w:after="60" w:line="240" w:lineRule="auto"/>
            </w:pPr>
            <w:r w:rsidRPr="00FD10E8">
              <w:rPr>
                <w:b/>
                <w:szCs w:val="22"/>
              </w:rPr>
              <w:t>Automatic Fire Detection: Remote monitoring/ auto dialler installed</w:t>
            </w:r>
            <w:r w:rsidR="00A73284">
              <w:rPr>
                <w:b/>
                <w:szCs w:val="22"/>
              </w:rPr>
              <w:br/>
            </w:r>
            <w:r w:rsidRPr="00FD10E8">
              <w:rPr>
                <w:szCs w:val="22"/>
              </w:rPr>
              <w:t>(Check Box)</w:t>
            </w:r>
          </w:p>
        </w:tc>
        <w:tc>
          <w:tcPr>
            <w:tcW w:w="8762" w:type="dxa"/>
            <w:tcBorders>
              <w:top w:val="single" w:sz="6" w:space="0" w:color="auto"/>
            </w:tcBorders>
            <w:shd w:val="clear" w:color="auto" w:fill="auto"/>
          </w:tcPr>
          <w:p w14:paraId="5868B360" w14:textId="65FC7729" w:rsidR="00FD10E8" w:rsidRPr="00FD10E8" w:rsidRDefault="00FD10E8" w:rsidP="00FD10E8">
            <w:pPr>
              <w:spacing w:beforeLines="40" w:before="96" w:afterLines="40" w:after="96" w:line="120" w:lineRule="atLeast"/>
            </w:pPr>
            <w:r w:rsidRPr="00FD10E8">
              <w:rPr>
                <w:szCs w:val="22"/>
              </w:rPr>
              <w:t xml:space="preserve">To record if the fire detection and warning system installed at the </w:t>
            </w:r>
            <w:r w:rsidRPr="00FD10E8">
              <w:rPr>
                <w:szCs w:val="22"/>
                <w:u w:val="single"/>
              </w:rPr>
              <w:t xml:space="preserve">Location </w:t>
            </w:r>
            <w:r w:rsidRPr="00FD10E8">
              <w:rPr>
                <w:szCs w:val="22"/>
              </w:rPr>
              <w:t xml:space="preserve">is connected to a remote monitoring centre or has an auto dialler installed. </w:t>
            </w:r>
            <w:r w:rsidRPr="00FD10E8">
              <w:rPr>
                <w:szCs w:val="22"/>
              </w:rPr>
              <w:br/>
              <w:t>Check box to indicate the fire detection and warning system is linked to remote monitoring/ auto dialler.</w:t>
            </w:r>
          </w:p>
        </w:tc>
      </w:tr>
      <w:tr w:rsidR="00FD10E8" w:rsidRPr="00FD10E8" w14:paraId="3ADF7037" w14:textId="77777777" w:rsidTr="00A73284">
        <w:trPr>
          <w:cantSplit/>
          <w:trHeight w:val="3507"/>
          <w:jc w:val="center"/>
        </w:trPr>
        <w:tc>
          <w:tcPr>
            <w:tcW w:w="1978" w:type="dxa"/>
            <w:shd w:val="clear" w:color="auto" w:fill="auto"/>
          </w:tcPr>
          <w:p w14:paraId="4489BB8C" w14:textId="77777777" w:rsidR="00FD10E8" w:rsidRPr="00FD10E8" w:rsidRDefault="00FD10E8" w:rsidP="00FD10E8">
            <w:pPr>
              <w:spacing w:beforeLines="40" w:before="96" w:afterLines="40" w:after="96" w:line="120" w:lineRule="atLeast"/>
              <w:rPr>
                <w:b/>
              </w:rPr>
            </w:pPr>
            <w:r w:rsidRPr="00FD10E8">
              <w:rPr>
                <w:b/>
                <w:szCs w:val="22"/>
              </w:rPr>
              <w:lastRenderedPageBreak/>
              <w:t xml:space="preserve">Smoke Ventilation </w:t>
            </w:r>
          </w:p>
          <w:p w14:paraId="72ECB8E8" w14:textId="77777777" w:rsidR="00FD10E8" w:rsidRPr="00FD10E8" w:rsidRDefault="00FD10E8" w:rsidP="00FD10E8">
            <w:pPr>
              <w:spacing w:beforeLines="40" w:before="96" w:afterLines="40" w:after="96" w:line="120" w:lineRule="atLeast"/>
            </w:pPr>
            <w:r w:rsidRPr="00FD10E8">
              <w:rPr>
                <w:szCs w:val="22"/>
              </w:rPr>
              <w:t>(Drop Down)</w:t>
            </w:r>
          </w:p>
        </w:tc>
        <w:tc>
          <w:tcPr>
            <w:tcW w:w="8762" w:type="dxa"/>
            <w:shd w:val="clear" w:color="auto" w:fill="auto"/>
          </w:tcPr>
          <w:p w14:paraId="51AED8B1" w14:textId="77777777" w:rsidR="00A73284" w:rsidRDefault="00FD10E8" w:rsidP="00A73284">
            <w:pPr>
              <w:spacing w:after="120"/>
              <w:ind w:left="25"/>
              <w:rPr>
                <w:szCs w:val="22"/>
              </w:rPr>
            </w:pPr>
            <w:r w:rsidRPr="00FD10E8">
              <w:rPr>
                <w:szCs w:val="22"/>
              </w:rPr>
              <w:t xml:space="preserve">To record the type of smoke ventilation provided at the </w:t>
            </w:r>
            <w:r w:rsidRPr="00FD10E8">
              <w:rPr>
                <w:szCs w:val="22"/>
                <w:u w:val="single"/>
              </w:rPr>
              <w:t>Location</w:t>
            </w:r>
            <w:r w:rsidRPr="00FD10E8">
              <w:rPr>
                <w:szCs w:val="22"/>
              </w:rPr>
              <w:t>.</w:t>
            </w:r>
          </w:p>
          <w:p w14:paraId="7E7E8E52" w14:textId="33B28878" w:rsidR="00FD10E8" w:rsidRPr="00FD10E8" w:rsidRDefault="00FD10E8" w:rsidP="00A73284">
            <w:pPr>
              <w:spacing w:after="0"/>
              <w:ind w:left="23"/>
              <w:rPr>
                <w:szCs w:val="22"/>
              </w:rPr>
            </w:pPr>
            <w:r w:rsidRPr="00FD10E8">
              <w:rPr>
                <w:szCs w:val="22"/>
              </w:rPr>
              <w:t>IOs should select the most appropriate description of how the smoke is ventilated or cleared by the smoke ventilation system:</w:t>
            </w:r>
          </w:p>
          <w:p w14:paraId="5826CB4F" w14:textId="77777777" w:rsidR="00FD10E8" w:rsidRPr="00FD10E8" w:rsidRDefault="00FD10E8" w:rsidP="006B6165">
            <w:pPr>
              <w:numPr>
                <w:ilvl w:val="0"/>
                <w:numId w:val="28"/>
              </w:numPr>
              <w:spacing w:after="120" w:line="240" w:lineRule="auto"/>
              <w:contextualSpacing/>
              <w:rPr>
                <w:szCs w:val="22"/>
              </w:rPr>
            </w:pPr>
            <w:r w:rsidRPr="00FD10E8">
              <w:rPr>
                <w:b/>
                <w:szCs w:val="22"/>
              </w:rPr>
              <w:t>Natural:</w:t>
            </w:r>
            <w:r w:rsidRPr="00FD10E8">
              <w:rPr>
                <w:szCs w:val="22"/>
              </w:rPr>
              <w:t xml:space="preserve"> </w:t>
            </w:r>
            <w:r w:rsidRPr="00FD10E8">
              <w:t>Automatic Opening Vent, Permanent Opening Vent, Openable Vent.</w:t>
            </w:r>
            <w:r w:rsidRPr="00FD10E8">
              <w:br/>
              <w:t xml:space="preserve">e.g.: automatic opening window in staircase/corridor, grilles/louvers, openable windows.  </w:t>
            </w:r>
          </w:p>
          <w:p w14:paraId="635288B6" w14:textId="77777777" w:rsidR="00FD10E8" w:rsidRPr="00FD10E8" w:rsidRDefault="00FD10E8" w:rsidP="006B6165">
            <w:pPr>
              <w:numPr>
                <w:ilvl w:val="0"/>
                <w:numId w:val="28"/>
              </w:numPr>
              <w:spacing w:after="120" w:line="240" w:lineRule="auto"/>
              <w:contextualSpacing/>
              <w:rPr>
                <w:szCs w:val="22"/>
              </w:rPr>
            </w:pPr>
            <w:r w:rsidRPr="00FD10E8">
              <w:rPr>
                <w:b/>
                <w:szCs w:val="22"/>
              </w:rPr>
              <w:t xml:space="preserve">Mechanical: </w:t>
            </w:r>
            <w:r w:rsidRPr="00FD10E8">
              <w:rPr>
                <w:szCs w:val="22"/>
              </w:rPr>
              <w:t>Pressure differential system, smoke clearance system, temperature control system, smoke heat exhaust ventilation system.</w:t>
            </w:r>
          </w:p>
          <w:p w14:paraId="7053A759" w14:textId="77777777" w:rsidR="00FD10E8" w:rsidRPr="00FD10E8" w:rsidRDefault="00FD10E8" w:rsidP="006B6165">
            <w:pPr>
              <w:numPr>
                <w:ilvl w:val="0"/>
                <w:numId w:val="28"/>
              </w:numPr>
              <w:spacing w:after="120" w:line="240" w:lineRule="auto"/>
              <w:contextualSpacing/>
              <w:rPr>
                <w:szCs w:val="22"/>
              </w:rPr>
            </w:pPr>
            <w:r w:rsidRPr="00FD10E8">
              <w:rPr>
                <w:b/>
                <w:szCs w:val="22"/>
              </w:rPr>
              <w:t xml:space="preserve">Impulse fans: </w:t>
            </w:r>
            <w:r w:rsidRPr="00FD10E8">
              <w:rPr>
                <w:szCs w:val="22"/>
              </w:rPr>
              <w:t>Jet fans, impulse ventilation, induction ventilation fans.</w:t>
            </w:r>
            <w:r w:rsidRPr="00FD10E8">
              <w:rPr>
                <w:szCs w:val="22"/>
              </w:rPr>
              <w:br/>
              <w:t>e.g.: jet stream impulse fans, cyclone induction fans.</w:t>
            </w:r>
            <w:r w:rsidRPr="00FD10E8">
              <w:rPr>
                <w:b/>
                <w:szCs w:val="22"/>
              </w:rPr>
              <w:t xml:space="preserve"> </w:t>
            </w:r>
          </w:p>
          <w:p w14:paraId="5447FD7D" w14:textId="77777777" w:rsidR="00FD10E8" w:rsidRPr="00FD10E8" w:rsidRDefault="00FD10E8" w:rsidP="006B6165">
            <w:pPr>
              <w:numPr>
                <w:ilvl w:val="0"/>
                <w:numId w:val="28"/>
              </w:numPr>
              <w:spacing w:after="0" w:line="240" w:lineRule="auto"/>
              <w:ind w:left="743" w:hanging="357"/>
              <w:rPr>
                <w:szCs w:val="22"/>
              </w:rPr>
            </w:pPr>
            <w:r w:rsidRPr="00FD10E8">
              <w:rPr>
                <w:b/>
                <w:szCs w:val="22"/>
              </w:rPr>
              <w:t>Other</w:t>
            </w:r>
          </w:p>
          <w:p w14:paraId="68D47D7F" w14:textId="2A43362F" w:rsidR="00FD10E8" w:rsidRPr="00FD10E8" w:rsidRDefault="00FD10E8" w:rsidP="00A73284">
            <w:pPr>
              <w:spacing w:after="120"/>
              <w:ind w:left="25"/>
              <w:rPr>
                <w:b/>
              </w:rPr>
            </w:pPr>
            <w:r w:rsidRPr="00FD10E8">
              <w:rPr>
                <w:b/>
              </w:rPr>
              <w:t xml:space="preserve">Note: </w:t>
            </w:r>
            <w:r w:rsidRPr="00FD10E8">
              <w:t>Provide detail on the smoke ventilation system in the ‘Additional Detail’ – Location Detail.</w:t>
            </w:r>
          </w:p>
        </w:tc>
      </w:tr>
      <w:tr w:rsidR="00FD10E8" w:rsidRPr="00FD10E8" w14:paraId="56D330B2" w14:textId="77777777" w:rsidTr="0093411F">
        <w:trPr>
          <w:cantSplit/>
          <w:jc w:val="center"/>
        </w:trPr>
        <w:tc>
          <w:tcPr>
            <w:tcW w:w="1978" w:type="dxa"/>
            <w:shd w:val="clear" w:color="auto" w:fill="auto"/>
          </w:tcPr>
          <w:p w14:paraId="28E0CA38" w14:textId="77777777" w:rsidR="00FD10E8" w:rsidRPr="00FD10E8" w:rsidRDefault="00FD10E8" w:rsidP="00FD10E8">
            <w:pPr>
              <w:spacing w:before="60" w:after="60" w:line="240" w:lineRule="auto"/>
              <w:rPr>
                <w:b/>
              </w:rPr>
            </w:pPr>
            <w:r w:rsidRPr="00FD10E8">
              <w:rPr>
                <w:b/>
                <w:szCs w:val="22"/>
              </w:rPr>
              <w:t xml:space="preserve">Smoke Ventilation: covering MOE/ common areas? </w:t>
            </w:r>
          </w:p>
          <w:p w14:paraId="52BA90D2" w14:textId="77777777" w:rsidR="00FD10E8" w:rsidRPr="00FD10E8" w:rsidRDefault="00FD10E8" w:rsidP="00FD10E8">
            <w:pPr>
              <w:spacing w:before="60" w:after="60" w:line="240" w:lineRule="auto"/>
              <w:rPr>
                <w:szCs w:val="22"/>
              </w:rPr>
            </w:pPr>
            <w:r w:rsidRPr="00FD10E8">
              <w:rPr>
                <w:szCs w:val="22"/>
              </w:rPr>
              <w:t xml:space="preserve">(Check Box) </w:t>
            </w:r>
          </w:p>
          <w:p w14:paraId="5A52B742" w14:textId="77777777" w:rsidR="00FD10E8" w:rsidRPr="00FD10E8" w:rsidRDefault="00FD10E8" w:rsidP="00FD10E8">
            <w:pPr>
              <w:spacing w:before="60" w:after="60" w:line="240" w:lineRule="auto"/>
              <w:rPr>
                <w:szCs w:val="22"/>
              </w:rPr>
            </w:pPr>
          </w:p>
          <w:p w14:paraId="324D3931" w14:textId="77777777" w:rsidR="00FD10E8" w:rsidRPr="00FD10E8" w:rsidRDefault="00FD10E8" w:rsidP="00FD10E8">
            <w:pPr>
              <w:spacing w:before="60" w:after="60" w:line="240" w:lineRule="auto"/>
              <w:rPr>
                <w:b/>
              </w:rPr>
            </w:pPr>
            <w:r w:rsidRPr="00FD10E8">
              <w:rPr>
                <w:b/>
                <w:szCs w:val="22"/>
              </w:rPr>
              <w:t>RRL</w:t>
            </w:r>
          </w:p>
        </w:tc>
        <w:tc>
          <w:tcPr>
            <w:tcW w:w="8762" w:type="dxa"/>
            <w:shd w:val="clear" w:color="auto" w:fill="auto"/>
          </w:tcPr>
          <w:p w14:paraId="5797DAF3" w14:textId="4D150964" w:rsidR="00FD10E8" w:rsidRPr="00FD10E8" w:rsidRDefault="00FD10E8" w:rsidP="00A73284">
            <w:pPr>
              <w:spacing w:after="120"/>
              <w:rPr>
                <w:szCs w:val="22"/>
              </w:rPr>
            </w:pPr>
            <w:r w:rsidRPr="00FD10E8">
              <w:rPr>
                <w:szCs w:val="22"/>
              </w:rPr>
              <w:t xml:space="preserve">To record if there is a smoke ventilation system covering the means of escape and/or common areas at the </w:t>
            </w:r>
            <w:r w:rsidRPr="00FD10E8">
              <w:rPr>
                <w:szCs w:val="22"/>
                <w:u w:val="single"/>
              </w:rPr>
              <w:t>Location</w:t>
            </w:r>
            <w:r w:rsidRPr="00FD10E8">
              <w:rPr>
                <w:szCs w:val="22"/>
              </w:rPr>
              <w:t>.</w:t>
            </w:r>
            <w:r w:rsidR="00A73284">
              <w:rPr>
                <w:szCs w:val="22"/>
              </w:rPr>
              <w:br/>
            </w:r>
            <w:r w:rsidRPr="00FD10E8">
              <w:rPr>
                <w:szCs w:val="22"/>
              </w:rPr>
              <w:t xml:space="preserve">Check box to indicate there is smoke ventilation: covering MOE/common areas at the Location.   </w:t>
            </w:r>
          </w:p>
          <w:p w14:paraId="77B7876C" w14:textId="12EB804E" w:rsidR="00FD10E8" w:rsidRPr="00FD10E8" w:rsidRDefault="00FD10E8" w:rsidP="00A73284">
            <w:pPr>
              <w:spacing w:after="120" w:line="276" w:lineRule="auto"/>
              <w:rPr>
                <w:szCs w:val="22"/>
                <w:lang w:eastAsia="en-GB"/>
              </w:rPr>
            </w:pPr>
            <w:r w:rsidRPr="00FD10E8">
              <w:rPr>
                <w:b/>
                <w:szCs w:val="22"/>
                <w:lang w:eastAsia="en-GB"/>
              </w:rPr>
              <w:t xml:space="preserve">Note: </w:t>
            </w:r>
            <w:r w:rsidRPr="00FD10E8">
              <w:rPr>
                <w:szCs w:val="22"/>
                <w:lang w:eastAsia="en-GB"/>
              </w:rPr>
              <w:t xml:space="preserve">Consider maintenance issues. If a system is present but there is no evidence that it is working or alterations have been carried out without consideration to their effect on the system, the answer to this question should be ‘No’. </w:t>
            </w:r>
            <w:r w:rsidRPr="00FD10E8">
              <w:rPr>
                <w:szCs w:val="22"/>
                <w:lang w:eastAsia="en-GB"/>
              </w:rPr>
              <w:br/>
              <w:t>Once remedial works have been carried out to restore the system to full working order the answer to this question should be ‘Yes’.</w:t>
            </w:r>
          </w:p>
        </w:tc>
      </w:tr>
      <w:tr w:rsidR="00FD10E8" w:rsidRPr="00FD10E8" w14:paraId="2AE9065F" w14:textId="77777777" w:rsidTr="0093411F">
        <w:trPr>
          <w:cantSplit/>
          <w:trHeight w:val="1094"/>
          <w:jc w:val="center"/>
        </w:trPr>
        <w:tc>
          <w:tcPr>
            <w:tcW w:w="1978" w:type="dxa"/>
            <w:shd w:val="clear" w:color="auto" w:fill="auto"/>
          </w:tcPr>
          <w:p w14:paraId="7EFFFD3E" w14:textId="77777777" w:rsidR="00FD10E8" w:rsidRPr="00FD10E8" w:rsidRDefault="00FD10E8" w:rsidP="00FD10E8">
            <w:pPr>
              <w:spacing w:before="60" w:after="60" w:line="240" w:lineRule="auto"/>
              <w:rPr>
                <w:b/>
              </w:rPr>
            </w:pPr>
            <w:r w:rsidRPr="00FD10E8">
              <w:rPr>
                <w:b/>
                <w:szCs w:val="22"/>
              </w:rPr>
              <w:t>Are sprinklers installed?</w:t>
            </w:r>
          </w:p>
          <w:p w14:paraId="3DA338E5" w14:textId="77777777" w:rsidR="00FD10E8" w:rsidRPr="00FD10E8" w:rsidRDefault="00FD10E8" w:rsidP="00FD10E8">
            <w:pPr>
              <w:spacing w:before="60" w:after="60" w:line="240" w:lineRule="auto"/>
            </w:pPr>
            <w:r w:rsidRPr="00FD10E8">
              <w:rPr>
                <w:szCs w:val="22"/>
              </w:rPr>
              <w:t>(Check Box)</w:t>
            </w:r>
          </w:p>
        </w:tc>
        <w:tc>
          <w:tcPr>
            <w:tcW w:w="8762" w:type="dxa"/>
            <w:shd w:val="clear" w:color="auto" w:fill="auto"/>
          </w:tcPr>
          <w:p w14:paraId="58B97643" w14:textId="77777777" w:rsidR="00A73284" w:rsidRDefault="00FD10E8" w:rsidP="00A73284">
            <w:pPr>
              <w:spacing w:before="100" w:beforeAutospacing="1" w:after="120" w:line="276" w:lineRule="auto"/>
              <w:rPr>
                <w:rFonts w:eastAsiaTheme="minorHAnsi"/>
                <w:szCs w:val="22"/>
                <w:lang w:eastAsia="en-GB"/>
              </w:rPr>
            </w:pPr>
            <w:r w:rsidRPr="00FD10E8">
              <w:rPr>
                <w:rFonts w:eastAsiaTheme="minorHAnsi"/>
                <w:szCs w:val="22"/>
                <w:lang w:eastAsia="en-GB"/>
              </w:rPr>
              <w:t xml:space="preserve">To record if a sprinkler system is installed at the </w:t>
            </w:r>
            <w:r w:rsidRPr="00FD10E8">
              <w:rPr>
                <w:rFonts w:eastAsiaTheme="minorHAnsi"/>
                <w:szCs w:val="22"/>
                <w:u w:val="single"/>
                <w:lang w:eastAsia="en-GB"/>
              </w:rPr>
              <w:t>Location</w:t>
            </w:r>
            <w:r w:rsidRPr="00FD10E8">
              <w:rPr>
                <w:rFonts w:eastAsiaTheme="minorHAnsi"/>
                <w:szCs w:val="22"/>
                <w:lang w:eastAsia="en-GB"/>
              </w:rPr>
              <w:t>.</w:t>
            </w:r>
            <w:r w:rsidRPr="00FD10E8">
              <w:rPr>
                <w:rFonts w:eastAsiaTheme="minorHAnsi"/>
                <w:szCs w:val="22"/>
                <w:lang w:eastAsia="en-GB"/>
              </w:rPr>
              <w:br/>
              <w:t>Check box to indicate there is a sprinkler system installed at the Location.</w:t>
            </w:r>
          </w:p>
          <w:p w14:paraId="39CA8F52" w14:textId="1EB41E30" w:rsidR="00FD10E8" w:rsidRPr="00FD10E8" w:rsidRDefault="00FD10E8" w:rsidP="00A73284">
            <w:pPr>
              <w:spacing w:after="120" w:line="276" w:lineRule="auto"/>
              <w:rPr>
                <w:szCs w:val="22"/>
                <w:lang w:eastAsia="en-GB"/>
              </w:rPr>
            </w:pPr>
            <w:r w:rsidRPr="00FD10E8">
              <w:rPr>
                <w:rFonts w:eastAsiaTheme="minorHAnsi"/>
                <w:b/>
                <w:szCs w:val="22"/>
                <w:lang w:eastAsia="en-GB"/>
              </w:rPr>
              <w:t xml:space="preserve">Note: </w:t>
            </w:r>
            <w:r w:rsidRPr="00FD10E8">
              <w:rPr>
                <w:rFonts w:eastAsiaTheme="minorHAnsi"/>
                <w:szCs w:val="22"/>
                <w:lang w:eastAsia="en-GB"/>
              </w:rPr>
              <w:t xml:space="preserve">Consider maintenance issues.  </w:t>
            </w:r>
            <w:r w:rsidRPr="00FD10E8">
              <w:rPr>
                <w:szCs w:val="22"/>
                <w:lang w:eastAsia="en-GB"/>
              </w:rPr>
              <w:t xml:space="preserve">If a system is present but there is no evidence that it is working or alterations have been carried out without consideration to their effect on the system, the answer to this question should be ‘No’.  </w:t>
            </w:r>
            <w:r w:rsidRPr="00FD10E8">
              <w:rPr>
                <w:szCs w:val="22"/>
                <w:lang w:eastAsia="en-GB"/>
              </w:rPr>
              <w:br/>
            </w:r>
            <w:r w:rsidRPr="00FD10E8">
              <w:rPr>
                <w:rFonts w:eastAsiaTheme="minorHAnsi"/>
                <w:szCs w:val="22"/>
                <w:lang w:eastAsia="en-GB"/>
              </w:rPr>
              <w:t>Once remedial works have been carried out to restore the system to full working order the answer to this question should be ‘Yes’.</w:t>
            </w:r>
          </w:p>
        </w:tc>
      </w:tr>
      <w:tr w:rsidR="00FD10E8" w:rsidRPr="00FD10E8" w14:paraId="1BDD1E0E" w14:textId="77777777" w:rsidTr="0093411F">
        <w:trPr>
          <w:cantSplit/>
          <w:trHeight w:val="2675"/>
          <w:jc w:val="center"/>
        </w:trPr>
        <w:tc>
          <w:tcPr>
            <w:tcW w:w="1978" w:type="dxa"/>
            <w:shd w:val="clear" w:color="auto" w:fill="auto"/>
          </w:tcPr>
          <w:p w14:paraId="48A62C39" w14:textId="77777777" w:rsidR="00FD10E8" w:rsidRPr="00FD10E8" w:rsidRDefault="00FD10E8" w:rsidP="00FD10E8">
            <w:pPr>
              <w:spacing w:before="60" w:after="60" w:line="240" w:lineRule="auto"/>
              <w:rPr>
                <w:b/>
              </w:rPr>
            </w:pPr>
            <w:r w:rsidRPr="00FD10E8">
              <w:rPr>
                <w:b/>
                <w:szCs w:val="22"/>
              </w:rPr>
              <w:t>Sprinkler Type Installed</w:t>
            </w:r>
            <w:r w:rsidRPr="00FD10E8">
              <w:rPr>
                <w:b/>
                <w:szCs w:val="22"/>
              </w:rPr>
              <w:br/>
            </w:r>
            <w:r w:rsidRPr="00FD10E8">
              <w:rPr>
                <w:szCs w:val="22"/>
              </w:rPr>
              <w:t>(Drop Down)</w:t>
            </w:r>
            <w:r w:rsidRPr="00FD10E8">
              <w:rPr>
                <w:szCs w:val="22"/>
              </w:rPr>
              <w:br/>
            </w:r>
            <w:r w:rsidRPr="00FD10E8">
              <w:rPr>
                <w:szCs w:val="22"/>
              </w:rPr>
              <w:br/>
            </w:r>
          </w:p>
        </w:tc>
        <w:tc>
          <w:tcPr>
            <w:tcW w:w="8762" w:type="dxa"/>
            <w:shd w:val="clear" w:color="auto" w:fill="auto"/>
          </w:tcPr>
          <w:p w14:paraId="29FB6C03" w14:textId="77777777" w:rsidR="00FD10E8" w:rsidRPr="00FD10E8" w:rsidRDefault="00FD10E8" w:rsidP="00A73284">
            <w:pPr>
              <w:spacing w:after="0"/>
              <w:rPr>
                <w:szCs w:val="22"/>
              </w:rPr>
            </w:pPr>
            <w:r w:rsidRPr="00FD10E8">
              <w:rPr>
                <w:szCs w:val="22"/>
              </w:rPr>
              <w:t xml:space="preserve">To record the type of sprinkler system installed at the </w:t>
            </w:r>
            <w:r w:rsidRPr="00FD10E8">
              <w:rPr>
                <w:szCs w:val="22"/>
                <w:u w:val="single"/>
              </w:rPr>
              <w:t>Location</w:t>
            </w:r>
            <w:r w:rsidRPr="00FD10E8">
              <w:rPr>
                <w:szCs w:val="22"/>
              </w:rPr>
              <w:t>.</w:t>
            </w:r>
            <w:r w:rsidRPr="00FD10E8">
              <w:rPr>
                <w:szCs w:val="22"/>
              </w:rPr>
              <w:br/>
              <w:t>The IO should select the type of  sprinkler system installed from the options below:</w:t>
            </w:r>
          </w:p>
          <w:p w14:paraId="2D6B78BF" w14:textId="77777777" w:rsidR="00FD10E8" w:rsidRPr="00FD10E8" w:rsidRDefault="00FD10E8" w:rsidP="006B6165">
            <w:pPr>
              <w:numPr>
                <w:ilvl w:val="0"/>
                <w:numId w:val="19"/>
              </w:numPr>
              <w:spacing w:after="0"/>
              <w:ind w:left="714" w:hanging="357"/>
              <w:rPr>
                <w:b/>
              </w:rPr>
            </w:pPr>
            <w:r w:rsidRPr="00FD10E8">
              <w:rPr>
                <w:b/>
              </w:rPr>
              <w:t>wet pipe</w:t>
            </w:r>
          </w:p>
          <w:p w14:paraId="0F040012" w14:textId="77777777" w:rsidR="00FD10E8" w:rsidRPr="00FD10E8" w:rsidRDefault="00FD10E8" w:rsidP="006B6165">
            <w:pPr>
              <w:numPr>
                <w:ilvl w:val="0"/>
                <w:numId w:val="19"/>
              </w:numPr>
              <w:spacing w:after="0"/>
              <w:ind w:left="714" w:hanging="357"/>
              <w:rPr>
                <w:b/>
              </w:rPr>
            </w:pPr>
            <w:r w:rsidRPr="00FD10E8">
              <w:rPr>
                <w:b/>
              </w:rPr>
              <w:t>alternate</w:t>
            </w:r>
          </w:p>
          <w:p w14:paraId="27836D5C" w14:textId="77777777" w:rsidR="00FD10E8" w:rsidRPr="00FD10E8" w:rsidRDefault="00FD10E8" w:rsidP="006B6165">
            <w:pPr>
              <w:numPr>
                <w:ilvl w:val="0"/>
                <w:numId w:val="19"/>
              </w:numPr>
              <w:spacing w:after="0"/>
              <w:ind w:left="714" w:hanging="357"/>
              <w:rPr>
                <w:b/>
              </w:rPr>
            </w:pPr>
            <w:r w:rsidRPr="00FD10E8">
              <w:rPr>
                <w:b/>
              </w:rPr>
              <w:t>dry pipe</w:t>
            </w:r>
          </w:p>
          <w:p w14:paraId="78072C73" w14:textId="77777777" w:rsidR="00FD10E8" w:rsidRPr="00FD10E8" w:rsidRDefault="00FD10E8" w:rsidP="006B6165">
            <w:pPr>
              <w:numPr>
                <w:ilvl w:val="0"/>
                <w:numId w:val="19"/>
              </w:numPr>
              <w:spacing w:after="0"/>
              <w:ind w:left="714" w:hanging="357"/>
              <w:rPr>
                <w:b/>
              </w:rPr>
            </w:pPr>
            <w:r w:rsidRPr="00FD10E8">
              <w:rPr>
                <w:b/>
              </w:rPr>
              <w:t>pre action</w:t>
            </w:r>
          </w:p>
          <w:p w14:paraId="4641234D" w14:textId="77777777" w:rsidR="00FD10E8" w:rsidRPr="00FD10E8" w:rsidRDefault="00FD10E8" w:rsidP="006B6165">
            <w:pPr>
              <w:numPr>
                <w:ilvl w:val="0"/>
                <w:numId w:val="19"/>
              </w:numPr>
              <w:spacing w:after="0"/>
              <w:ind w:left="714" w:hanging="357"/>
              <w:rPr>
                <w:b/>
              </w:rPr>
            </w:pPr>
            <w:r w:rsidRPr="00FD10E8">
              <w:rPr>
                <w:b/>
              </w:rPr>
              <w:t>recycling</w:t>
            </w:r>
          </w:p>
          <w:p w14:paraId="4BF40DA0" w14:textId="77777777" w:rsidR="00FD10E8" w:rsidRPr="00FD10E8" w:rsidRDefault="00FD10E8" w:rsidP="006B6165">
            <w:pPr>
              <w:numPr>
                <w:ilvl w:val="0"/>
                <w:numId w:val="19"/>
              </w:numPr>
              <w:spacing w:after="0"/>
              <w:ind w:left="714" w:hanging="357"/>
              <w:rPr>
                <w:b/>
              </w:rPr>
            </w:pPr>
            <w:r w:rsidRPr="00FD10E8">
              <w:rPr>
                <w:b/>
              </w:rPr>
              <w:t>deluge</w:t>
            </w:r>
          </w:p>
          <w:p w14:paraId="6CBB85FE" w14:textId="64BC7EE3" w:rsidR="00FD10E8" w:rsidRPr="00FD10E8" w:rsidRDefault="00FD10E8" w:rsidP="006B6165">
            <w:pPr>
              <w:numPr>
                <w:ilvl w:val="0"/>
                <w:numId w:val="19"/>
              </w:numPr>
              <w:spacing w:after="0"/>
              <w:ind w:left="714" w:hanging="357"/>
            </w:pPr>
            <w:r w:rsidRPr="00FD10E8">
              <w:rPr>
                <w:b/>
              </w:rPr>
              <w:t>other</w:t>
            </w:r>
          </w:p>
          <w:p w14:paraId="71105D6D" w14:textId="2E5CB1F1" w:rsidR="00FD10E8" w:rsidRPr="00FD10E8" w:rsidRDefault="00FD10E8" w:rsidP="00FD10E8">
            <w:pPr>
              <w:spacing w:after="0"/>
            </w:pPr>
            <w:r w:rsidRPr="00FD10E8">
              <w:rPr>
                <w:b/>
                <w:szCs w:val="22"/>
              </w:rPr>
              <w:t xml:space="preserve">Note: </w:t>
            </w:r>
            <w:r w:rsidRPr="00FD10E8">
              <w:rPr>
                <w:szCs w:val="22"/>
              </w:rPr>
              <w:t xml:space="preserve">Inaccessible (greyed out) until check box ‘Are sprinklers installed? is checked. </w:t>
            </w:r>
            <w:r w:rsidRPr="00FD10E8">
              <w:rPr>
                <w:szCs w:val="22"/>
              </w:rPr>
              <w:br/>
            </w:r>
            <w:r w:rsidRPr="00FD10E8">
              <w:t>Provide detail on the sprinkler type installed in the ‘Additional Detail’ – Location Detail.</w:t>
            </w:r>
          </w:p>
        </w:tc>
      </w:tr>
      <w:tr w:rsidR="00FD10E8" w:rsidRPr="00FD10E8" w14:paraId="2FF05C39" w14:textId="77777777" w:rsidTr="00DC0C4F">
        <w:trPr>
          <w:jc w:val="center"/>
        </w:trPr>
        <w:tc>
          <w:tcPr>
            <w:tcW w:w="1978" w:type="dxa"/>
            <w:shd w:val="clear" w:color="auto" w:fill="auto"/>
          </w:tcPr>
          <w:p w14:paraId="0CD6B184" w14:textId="77777777" w:rsidR="00FD10E8" w:rsidRPr="00FD10E8" w:rsidRDefault="00FD10E8" w:rsidP="00FD10E8">
            <w:pPr>
              <w:spacing w:before="60" w:after="60" w:line="240" w:lineRule="auto"/>
              <w:rPr>
                <w:b/>
              </w:rPr>
            </w:pPr>
            <w:r w:rsidRPr="00FD10E8">
              <w:rPr>
                <w:b/>
                <w:szCs w:val="22"/>
              </w:rPr>
              <w:t>Sprinklers:</w:t>
            </w:r>
            <w:r w:rsidRPr="00FD10E8">
              <w:rPr>
                <w:b/>
                <w:szCs w:val="22"/>
              </w:rPr>
              <w:br/>
              <w:t>% covered</w:t>
            </w:r>
          </w:p>
          <w:p w14:paraId="2364D1CC" w14:textId="77777777" w:rsidR="00FD10E8" w:rsidRPr="00FD10E8" w:rsidRDefault="00FD10E8" w:rsidP="00FD10E8">
            <w:pPr>
              <w:spacing w:before="60" w:after="60" w:line="240" w:lineRule="auto"/>
              <w:rPr>
                <w:b/>
                <w:szCs w:val="22"/>
              </w:rPr>
            </w:pPr>
            <w:r w:rsidRPr="00FD10E8">
              <w:rPr>
                <w:szCs w:val="22"/>
              </w:rPr>
              <w:t>(Free text)</w:t>
            </w:r>
            <w:r w:rsidRPr="00FD10E8">
              <w:rPr>
                <w:szCs w:val="22"/>
              </w:rPr>
              <w:br/>
            </w:r>
            <w:r w:rsidRPr="00FD10E8">
              <w:rPr>
                <w:szCs w:val="22"/>
              </w:rPr>
              <w:br/>
            </w:r>
            <w:r w:rsidRPr="00FD10E8">
              <w:rPr>
                <w:b/>
                <w:szCs w:val="22"/>
              </w:rPr>
              <w:t>Mandatory</w:t>
            </w:r>
          </w:p>
          <w:p w14:paraId="6DD14577" w14:textId="77777777" w:rsidR="00FD10E8" w:rsidRPr="00FD10E8" w:rsidRDefault="00FD10E8" w:rsidP="00FD10E8">
            <w:pPr>
              <w:spacing w:before="60" w:after="60" w:line="240" w:lineRule="auto"/>
              <w:rPr>
                <w:b/>
                <w:szCs w:val="22"/>
              </w:rPr>
            </w:pPr>
          </w:p>
          <w:p w14:paraId="1062D594" w14:textId="77777777" w:rsidR="00FD10E8" w:rsidRPr="00FD10E8" w:rsidRDefault="00FD10E8" w:rsidP="00FD10E8">
            <w:pPr>
              <w:spacing w:before="60" w:after="60" w:line="240" w:lineRule="auto"/>
              <w:rPr>
                <w:b/>
              </w:rPr>
            </w:pPr>
            <w:r w:rsidRPr="00FD10E8">
              <w:rPr>
                <w:b/>
                <w:szCs w:val="22"/>
              </w:rPr>
              <w:lastRenderedPageBreak/>
              <w:t>RRL</w:t>
            </w:r>
            <w:r w:rsidRPr="00FD10E8">
              <w:rPr>
                <w:b/>
                <w:szCs w:val="22"/>
              </w:rPr>
              <w:br/>
            </w:r>
            <w:r w:rsidRPr="00FD10E8">
              <w:rPr>
                <w:b/>
                <w:szCs w:val="22"/>
              </w:rPr>
              <w:br/>
            </w:r>
          </w:p>
        </w:tc>
        <w:tc>
          <w:tcPr>
            <w:tcW w:w="8762" w:type="dxa"/>
            <w:shd w:val="clear" w:color="auto" w:fill="auto"/>
          </w:tcPr>
          <w:p w14:paraId="3AA83F3F" w14:textId="77777777" w:rsidR="00FD10E8" w:rsidRPr="00FD10E8" w:rsidRDefault="00FD10E8" w:rsidP="00FD10E8">
            <w:pPr>
              <w:spacing w:after="0" w:line="240" w:lineRule="auto"/>
              <w:rPr>
                <w:b/>
              </w:rPr>
            </w:pPr>
            <w:r w:rsidRPr="00FD10E8">
              <w:rPr>
                <w:szCs w:val="22"/>
              </w:rPr>
              <w:lastRenderedPageBreak/>
              <w:t xml:space="preserve">To record the percentage floor area covered by the Sprinkler system  installed at the </w:t>
            </w:r>
            <w:r w:rsidRPr="00FD10E8">
              <w:rPr>
                <w:szCs w:val="22"/>
                <w:u w:val="single"/>
              </w:rPr>
              <w:t>Location</w:t>
            </w:r>
            <w:r w:rsidRPr="00FD10E8">
              <w:rPr>
                <w:szCs w:val="22"/>
              </w:rPr>
              <w:t xml:space="preserve">. This should be completed in increments of 10%. </w:t>
            </w:r>
            <w:r w:rsidRPr="00FD10E8">
              <w:rPr>
                <w:szCs w:val="22"/>
              </w:rPr>
              <w:br/>
            </w:r>
            <w:r w:rsidRPr="00FD10E8">
              <w:rPr>
                <w:szCs w:val="22"/>
              </w:rPr>
              <w:br/>
              <w:t xml:space="preserve">Information on the percentage floor area of the </w:t>
            </w:r>
            <w:r w:rsidRPr="00FD10E8">
              <w:rPr>
                <w:szCs w:val="22"/>
                <w:u w:val="single"/>
              </w:rPr>
              <w:t xml:space="preserve">Location </w:t>
            </w:r>
            <w:r w:rsidRPr="00FD10E8">
              <w:rPr>
                <w:szCs w:val="22"/>
              </w:rPr>
              <w:t>covered by the Sprinkler system  can be found by either:</w:t>
            </w:r>
          </w:p>
          <w:p w14:paraId="638F1B5E" w14:textId="77777777" w:rsidR="00FD10E8" w:rsidRPr="00FD10E8" w:rsidRDefault="00FD10E8" w:rsidP="006B6165">
            <w:pPr>
              <w:numPr>
                <w:ilvl w:val="0"/>
                <w:numId w:val="18"/>
              </w:numPr>
              <w:spacing w:beforeLines="40" w:before="96" w:afterLines="40" w:after="96" w:line="240" w:lineRule="auto"/>
              <w:contextualSpacing/>
            </w:pPr>
            <w:r w:rsidRPr="00FD10E8">
              <w:rPr>
                <w:szCs w:val="22"/>
              </w:rPr>
              <w:t xml:space="preserve">asking the responsible person and/or duty holder </w:t>
            </w:r>
          </w:p>
          <w:p w14:paraId="0419C9EE" w14:textId="77777777" w:rsidR="00FD10E8" w:rsidRPr="00FD10E8" w:rsidRDefault="00FD10E8" w:rsidP="006B6165">
            <w:pPr>
              <w:numPr>
                <w:ilvl w:val="0"/>
                <w:numId w:val="18"/>
              </w:numPr>
              <w:spacing w:beforeLines="40" w:before="96" w:afterLines="40" w:after="96" w:line="120" w:lineRule="atLeast"/>
              <w:contextualSpacing/>
            </w:pPr>
            <w:r w:rsidRPr="00FD10E8">
              <w:rPr>
                <w:szCs w:val="22"/>
              </w:rPr>
              <w:t>checking the fire risk assessment, fire strategy or maintenance/ service records</w:t>
            </w:r>
          </w:p>
          <w:p w14:paraId="6C646EB3" w14:textId="77777777" w:rsidR="00FD10E8" w:rsidRPr="00FD10E8" w:rsidRDefault="00FD10E8" w:rsidP="006B6165">
            <w:pPr>
              <w:numPr>
                <w:ilvl w:val="0"/>
                <w:numId w:val="18"/>
              </w:numPr>
              <w:spacing w:beforeLines="40" w:before="96" w:afterLines="40" w:after="96" w:line="120" w:lineRule="atLeast"/>
              <w:contextualSpacing/>
            </w:pPr>
            <w:r w:rsidRPr="00FD10E8">
              <w:rPr>
                <w:szCs w:val="22"/>
              </w:rPr>
              <w:lastRenderedPageBreak/>
              <w:t xml:space="preserve">making an estimate based on findings during the audit.  </w:t>
            </w:r>
            <w:r w:rsidRPr="00FD10E8">
              <w:rPr>
                <w:i/>
                <w:szCs w:val="22"/>
              </w:rPr>
              <w:t>e.g.:  if a 10 floor building has 3 floors covered by sprinklers, record this as 30%.</w:t>
            </w:r>
          </w:p>
          <w:p w14:paraId="63F7AE8E" w14:textId="77777777" w:rsidR="00FD10E8" w:rsidRPr="00FD10E8" w:rsidRDefault="00FD10E8" w:rsidP="00FD10E8">
            <w:pPr>
              <w:spacing w:beforeLines="40" w:before="96" w:afterLines="40" w:after="96" w:line="120" w:lineRule="atLeast"/>
              <w:rPr>
                <w:szCs w:val="22"/>
              </w:rPr>
            </w:pPr>
            <w:r w:rsidRPr="00FD10E8">
              <w:rPr>
                <w:b/>
                <w:szCs w:val="22"/>
              </w:rPr>
              <w:br/>
              <w:t xml:space="preserve">Note: </w:t>
            </w:r>
            <w:r w:rsidRPr="00FD10E8">
              <w:rPr>
                <w:szCs w:val="22"/>
              </w:rPr>
              <w:t>Inaccessible (greyed out) until check box ‘Are sprinklers installed? is checked.</w:t>
            </w:r>
          </w:p>
        </w:tc>
      </w:tr>
      <w:tr w:rsidR="00FD10E8" w:rsidRPr="00FD10E8" w14:paraId="71B7AAED" w14:textId="77777777" w:rsidTr="0093411F">
        <w:trPr>
          <w:cantSplit/>
          <w:jc w:val="center"/>
        </w:trPr>
        <w:tc>
          <w:tcPr>
            <w:tcW w:w="1978" w:type="dxa"/>
            <w:shd w:val="clear" w:color="auto" w:fill="auto"/>
          </w:tcPr>
          <w:p w14:paraId="330EB9FE" w14:textId="77777777" w:rsidR="00FD10E8" w:rsidRPr="00FD10E8" w:rsidRDefault="00FD10E8" w:rsidP="00FD10E8">
            <w:pPr>
              <w:spacing w:before="60" w:after="60" w:line="240" w:lineRule="auto"/>
              <w:rPr>
                <w:b/>
              </w:rPr>
            </w:pPr>
            <w:r w:rsidRPr="00FD10E8">
              <w:rPr>
                <w:b/>
                <w:szCs w:val="22"/>
              </w:rPr>
              <w:lastRenderedPageBreak/>
              <w:t>Any Sprinkler activations in last 3 years?</w:t>
            </w:r>
          </w:p>
          <w:p w14:paraId="57022375" w14:textId="41A3A444" w:rsidR="00FD10E8" w:rsidRPr="00FD10E8" w:rsidRDefault="00FD10E8" w:rsidP="00FD10E8">
            <w:pPr>
              <w:spacing w:before="60" w:after="60" w:line="240" w:lineRule="auto"/>
            </w:pPr>
            <w:r w:rsidRPr="00FD10E8">
              <w:rPr>
                <w:szCs w:val="22"/>
              </w:rPr>
              <w:t>(Check Box)</w:t>
            </w:r>
          </w:p>
        </w:tc>
        <w:tc>
          <w:tcPr>
            <w:tcW w:w="8762" w:type="dxa"/>
            <w:shd w:val="clear" w:color="auto" w:fill="auto"/>
          </w:tcPr>
          <w:p w14:paraId="081725B6" w14:textId="77777777" w:rsidR="00FD10E8" w:rsidRPr="00FD10E8" w:rsidRDefault="00FD10E8" w:rsidP="00FD10E8">
            <w:pPr>
              <w:spacing w:beforeLines="40" w:before="96" w:afterLines="40" w:after="96" w:line="120" w:lineRule="atLeast"/>
            </w:pPr>
            <w:r w:rsidRPr="00FD10E8">
              <w:rPr>
                <w:szCs w:val="22"/>
              </w:rPr>
              <w:t xml:space="preserve">To record if there has been a sprinkler activation in the </w:t>
            </w:r>
            <w:r w:rsidRPr="00FD10E8">
              <w:rPr>
                <w:b/>
                <w:szCs w:val="22"/>
              </w:rPr>
              <w:t>last 3 years</w:t>
            </w:r>
            <w:r w:rsidRPr="00FD10E8">
              <w:rPr>
                <w:szCs w:val="22"/>
              </w:rPr>
              <w:t xml:space="preserve">.  </w:t>
            </w:r>
            <w:r w:rsidRPr="00FD10E8">
              <w:rPr>
                <w:szCs w:val="22"/>
              </w:rPr>
              <w:br/>
              <w:t xml:space="preserve">Check box to indicate there has been a  sprinkler activation in the last 3 years.  If not known leave un checked.  </w:t>
            </w:r>
          </w:p>
          <w:p w14:paraId="7B0E614C" w14:textId="77777777" w:rsidR="00FD10E8" w:rsidRPr="00FD10E8" w:rsidRDefault="00FD10E8" w:rsidP="00A73284">
            <w:pPr>
              <w:spacing w:beforeLines="40" w:before="96" w:after="0" w:line="240" w:lineRule="auto"/>
            </w:pPr>
            <w:r w:rsidRPr="00FD10E8">
              <w:rPr>
                <w:b/>
                <w:szCs w:val="22"/>
              </w:rPr>
              <w:t>Note:</w:t>
            </w:r>
            <w:r w:rsidRPr="00FD10E8">
              <w:rPr>
                <w:szCs w:val="22"/>
              </w:rPr>
              <w:t xml:space="preserve">  Inaccessible (greyed out) until check box ‘Are sprinklers installed? is checked.</w:t>
            </w:r>
          </w:p>
        </w:tc>
      </w:tr>
      <w:tr w:rsidR="00FD10E8" w:rsidRPr="00FD10E8" w14:paraId="5A4FDCE0" w14:textId="77777777" w:rsidTr="0093411F">
        <w:trPr>
          <w:cantSplit/>
          <w:jc w:val="center"/>
        </w:trPr>
        <w:tc>
          <w:tcPr>
            <w:tcW w:w="1978" w:type="dxa"/>
            <w:shd w:val="clear" w:color="auto" w:fill="auto"/>
          </w:tcPr>
          <w:p w14:paraId="2E252BED" w14:textId="77777777" w:rsidR="00FD10E8" w:rsidRPr="00FD10E8" w:rsidRDefault="00FD10E8" w:rsidP="00FD10E8">
            <w:pPr>
              <w:spacing w:before="60" w:after="60" w:line="240" w:lineRule="auto"/>
              <w:rPr>
                <w:b/>
              </w:rPr>
            </w:pPr>
            <w:r w:rsidRPr="00FD10E8">
              <w:rPr>
                <w:b/>
                <w:szCs w:val="22"/>
              </w:rPr>
              <w:t>Number of false sprinkler activations?</w:t>
            </w:r>
          </w:p>
          <w:p w14:paraId="6312F73E" w14:textId="77777777" w:rsidR="00FD10E8" w:rsidRPr="00FD10E8" w:rsidRDefault="00FD10E8" w:rsidP="00FD10E8">
            <w:pPr>
              <w:spacing w:before="60" w:after="60" w:line="240" w:lineRule="auto"/>
            </w:pPr>
            <w:r w:rsidRPr="00FD10E8">
              <w:rPr>
                <w:szCs w:val="22"/>
              </w:rPr>
              <w:t>(Free Text)</w:t>
            </w:r>
          </w:p>
        </w:tc>
        <w:tc>
          <w:tcPr>
            <w:tcW w:w="8762" w:type="dxa"/>
            <w:shd w:val="clear" w:color="auto" w:fill="auto"/>
          </w:tcPr>
          <w:p w14:paraId="783F5007" w14:textId="77777777" w:rsidR="00A73284" w:rsidRDefault="00FD10E8" w:rsidP="00FD10E8">
            <w:pPr>
              <w:spacing w:beforeLines="40" w:before="96" w:afterLines="40" w:after="96" w:line="120" w:lineRule="atLeast"/>
              <w:rPr>
                <w:szCs w:val="22"/>
              </w:rPr>
            </w:pPr>
            <w:r w:rsidRPr="00FD10E8">
              <w:rPr>
                <w:szCs w:val="22"/>
              </w:rPr>
              <w:t xml:space="preserve">To record the number of </w:t>
            </w:r>
            <w:r w:rsidRPr="00FD10E8">
              <w:rPr>
                <w:b/>
                <w:szCs w:val="22"/>
              </w:rPr>
              <w:t>false</w:t>
            </w:r>
            <w:r w:rsidRPr="00FD10E8">
              <w:rPr>
                <w:szCs w:val="22"/>
              </w:rPr>
              <w:t xml:space="preserve"> </w:t>
            </w:r>
            <w:r w:rsidRPr="00FD10E8">
              <w:rPr>
                <w:b/>
                <w:szCs w:val="22"/>
              </w:rPr>
              <w:t xml:space="preserve">activations </w:t>
            </w:r>
            <w:r w:rsidRPr="00FD10E8">
              <w:rPr>
                <w:szCs w:val="22"/>
              </w:rPr>
              <w:t>of the sprinklers</w:t>
            </w:r>
            <w:r w:rsidRPr="00FD10E8">
              <w:rPr>
                <w:b/>
                <w:szCs w:val="22"/>
              </w:rPr>
              <w:t xml:space="preserve"> </w:t>
            </w:r>
            <w:r w:rsidRPr="00FD10E8">
              <w:rPr>
                <w:szCs w:val="22"/>
              </w:rPr>
              <w:t xml:space="preserve">in the </w:t>
            </w:r>
            <w:r w:rsidRPr="00FD10E8">
              <w:rPr>
                <w:b/>
                <w:szCs w:val="22"/>
              </w:rPr>
              <w:t>last 3 years.</w:t>
            </w:r>
            <w:r w:rsidRPr="00FD10E8">
              <w:rPr>
                <w:szCs w:val="22"/>
              </w:rPr>
              <w:t xml:space="preserve">  </w:t>
            </w:r>
            <w:r w:rsidRPr="00FD10E8">
              <w:rPr>
                <w:szCs w:val="22"/>
              </w:rPr>
              <w:br/>
              <w:t>If not known leave blank.</w:t>
            </w:r>
          </w:p>
          <w:p w14:paraId="4EA2E59F" w14:textId="2FEE1B79" w:rsidR="00FD10E8" w:rsidRPr="00FD10E8" w:rsidRDefault="00FD10E8" w:rsidP="00FD10E8">
            <w:pPr>
              <w:spacing w:beforeLines="40" w:before="96" w:afterLines="40" w:after="96" w:line="120" w:lineRule="atLeast"/>
            </w:pPr>
            <w:r w:rsidRPr="00FD10E8">
              <w:rPr>
                <w:b/>
                <w:szCs w:val="22"/>
              </w:rPr>
              <w:t>Note:</w:t>
            </w:r>
            <w:r w:rsidRPr="00FD10E8">
              <w:rPr>
                <w:szCs w:val="22"/>
              </w:rPr>
              <w:t xml:space="preserve">  Inaccessible (greyed out) until check box ‘Are sprinklers installed? is checked and ‘Any Sprinkler Activations in the last 3 years?’.</w:t>
            </w:r>
          </w:p>
        </w:tc>
      </w:tr>
      <w:tr w:rsidR="00FD10E8" w:rsidRPr="00FD10E8" w14:paraId="31A1A1CF" w14:textId="77777777" w:rsidTr="0093411F">
        <w:trPr>
          <w:cantSplit/>
          <w:jc w:val="center"/>
        </w:trPr>
        <w:tc>
          <w:tcPr>
            <w:tcW w:w="1978" w:type="dxa"/>
            <w:shd w:val="clear" w:color="auto" w:fill="auto"/>
          </w:tcPr>
          <w:p w14:paraId="6474824D" w14:textId="0494F2C5" w:rsidR="00FD10E8" w:rsidRPr="00FD10E8" w:rsidRDefault="00FD10E8" w:rsidP="00A73284">
            <w:pPr>
              <w:spacing w:before="60" w:after="60" w:line="240" w:lineRule="auto"/>
            </w:pPr>
            <w:r w:rsidRPr="00FD10E8">
              <w:rPr>
                <w:b/>
                <w:szCs w:val="22"/>
              </w:rPr>
              <w:t>Number of sprinkler activations due to fire?</w:t>
            </w:r>
            <w:r w:rsidR="00A73284">
              <w:rPr>
                <w:b/>
                <w:szCs w:val="22"/>
              </w:rPr>
              <w:br/>
            </w:r>
            <w:r w:rsidRPr="00FD10E8">
              <w:rPr>
                <w:szCs w:val="22"/>
              </w:rPr>
              <w:t>(Free Text)</w:t>
            </w:r>
          </w:p>
        </w:tc>
        <w:tc>
          <w:tcPr>
            <w:tcW w:w="8762" w:type="dxa"/>
            <w:shd w:val="clear" w:color="auto" w:fill="auto"/>
          </w:tcPr>
          <w:p w14:paraId="75E5A6EF" w14:textId="52292ED9" w:rsidR="00FD10E8" w:rsidRPr="00FD10E8" w:rsidRDefault="00FD10E8" w:rsidP="00FD10E8">
            <w:pPr>
              <w:spacing w:beforeLines="40" w:before="96" w:afterLines="40" w:after="96" w:line="120" w:lineRule="atLeast"/>
            </w:pPr>
            <w:r w:rsidRPr="00FD10E8">
              <w:rPr>
                <w:szCs w:val="22"/>
              </w:rPr>
              <w:t xml:space="preserve">To record the number of activations of the sprinklers  </w:t>
            </w:r>
            <w:r w:rsidRPr="00FD10E8">
              <w:rPr>
                <w:b/>
                <w:szCs w:val="22"/>
              </w:rPr>
              <w:t>due to fire</w:t>
            </w:r>
            <w:r w:rsidRPr="00FD10E8">
              <w:rPr>
                <w:szCs w:val="22"/>
              </w:rPr>
              <w:t xml:space="preserve"> in the </w:t>
            </w:r>
            <w:r w:rsidRPr="00FD10E8">
              <w:rPr>
                <w:b/>
                <w:szCs w:val="22"/>
              </w:rPr>
              <w:t>last 3 years.</w:t>
            </w:r>
            <w:r w:rsidRPr="00FD10E8">
              <w:rPr>
                <w:szCs w:val="22"/>
              </w:rPr>
              <w:t xml:space="preserve">  </w:t>
            </w:r>
            <w:r w:rsidRPr="00FD10E8">
              <w:rPr>
                <w:szCs w:val="22"/>
              </w:rPr>
              <w:br/>
              <w:t>If not known leave blank.</w:t>
            </w:r>
          </w:p>
          <w:p w14:paraId="06421EBB" w14:textId="77777777" w:rsidR="00FD10E8" w:rsidRPr="00FD10E8" w:rsidRDefault="00FD10E8" w:rsidP="00FD10E8">
            <w:pPr>
              <w:spacing w:beforeLines="40" w:before="96" w:afterLines="40" w:after="96" w:line="120" w:lineRule="atLeast"/>
            </w:pPr>
            <w:r w:rsidRPr="00FD10E8">
              <w:rPr>
                <w:b/>
                <w:szCs w:val="22"/>
              </w:rPr>
              <w:t>Note:</w:t>
            </w:r>
            <w:r w:rsidRPr="00FD10E8">
              <w:rPr>
                <w:szCs w:val="22"/>
              </w:rPr>
              <w:t xml:space="preserve">  Inaccessible (greyed out) until check box ‘Are sprinklers installed? is checked and ‘Any Sprinkler Activations in the last 3 years?’.</w:t>
            </w:r>
          </w:p>
        </w:tc>
      </w:tr>
      <w:tr w:rsidR="00FD10E8" w:rsidRPr="00FD10E8" w14:paraId="5D510805" w14:textId="77777777" w:rsidTr="00A73284">
        <w:trPr>
          <w:jc w:val="center"/>
        </w:trPr>
        <w:tc>
          <w:tcPr>
            <w:tcW w:w="1978" w:type="dxa"/>
            <w:tcBorders>
              <w:top w:val="single" w:sz="4" w:space="0" w:color="auto"/>
              <w:left w:val="single" w:sz="4" w:space="0" w:color="auto"/>
              <w:right w:val="single" w:sz="4" w:space="0" w:color="auto"/>
            </w:tcBorders>
            <w:shd w:val="clear" w:color="auto" w:fill="auto"/>
          </w:tcPr>
          <w:p w14:paraId="20C94CAE" w14:textId="77777777" w:rsidR="00FD10E8" w:rsidRPr="00FD10E8" w:rsidRDefault="00FD10E8" w:rsidP="00FD10E8">
            <w:pPr>
              <w:spacing w:before="60" w:after="60" w:line="240" w:lineRule="auto"/>
              <w:rPr>
                <w:b/>
              </w:rPr>
            </w:pPr>
            <w:r w:rsidRPr="00FD10E8">
              <w:rPr>
                <w:b/>
                <w:szCs w:val="22"/>
              </w:rPr>
              <w:t>Access for Fire Fighting?</w:t>
            </w:r>
          </w:p>
          <w:p w14:paraId="658F77D1" w14:textId="77777777" w:rsidR="00FD10E8" w:rsidRPr="00FD10E8" w:rsidRDefault="00FD10E8" w:rsidP="00FD10E8">
            <w:pPr>
              <w:spacing w:before="60" w:after="60" w:line="240" w:lineRule="auto"/>
              <w:rPr>
                <w:b/>
              </w:rPr>
            </w:pPr>
            <w:r w:rsidRPr="00FD10E8">
              <w:rPr>
                <w:szCs w:val="22"/>
              </w:rPr>
              <w:t>(Drop Down)</w:t>
            </w:r>
            <w:r w:rsidRPr="00FD10E8">
              <w:rPr>
                <w:szCs w:val="22"/>
              </w:rPr>
              <w:br/>
            </w:r>
            <w:r w:rsidRPr="00FD10E8">
              <w:rPr>
                <w:szCs w:val="22"/>
              </w:rPr>
              <w:br/>
            </w:r>
            <w:r w:rsidRPr="00FD10E8">
              <w:rPr>
                <w:b/>
                <w:szCs w:val="22"/>
              </w:rPr>
              <w:t>RRL</w:t>
            </w:r>
          </w:p>
          <w:p w14:paraId="4BF46724" w14:textId="77777777" w:rsidR="00FD10E8" w:rsidRPr="00FD10E8" w:rsidRDefault="00FD10E8" w:rsidP="00FD10E8">
            <w:pPr>
              <w:spacing w:before="60" w:after="60" w:line="240" w:lineRule="auto"/>
              <w:rPr>
                <w:b/>
              </w:rPr>
            </w:pPr>
          </w:p>
          <w:p w14:paraId="7A259E3A" w14:textId="77777777" w:rsidR="00FD10E8" w:rsidRPr="00FD10E8" w:rsidRDefault="00FD10E8" w:rsidP="00FD10E8">
            <w:pPr>
              <w:spacing w:before="60" w:after="60" w:line="240" w:lineRule="auto"/>
            </w:pPr>
          </w:p>
        </w:tc>
        <w:tc>
          <w:tcPr>
            <w:tcW w:w="8762" w:type="dxa"/>
            <w:tcBorders>
              <w:top w:val="single" w:sz="4" w:space="0" w:color="auto"/>
              <w:left w:val="single" w:sz="4" w:space="0" w:color="auto"/>
              <w:bottom w:val="single" w:sz="4" w:space="0" w:color="auto"/>
              <w:right w:val="single" w:sz="4" w:space="0" w:color="auto"/>
            </w:tcBorders>
            <w:shd w:val="clear" w:color="auto" w:fill="auto"/>
          </w:tcPr>
          <w:p w14:paraId="10340239" w14:textId="77777777" w:rsidR="00FD10E8" w:rsidRPr="00FD10E8" w:rsidRDefault="00FD10E8" w:rsidP="00A73284">
            <w:pPr>
              <w:spacing w:after="120"/>
              <w:rPr>
                <w:szCs w:val="22"/>
              </w:rPr>
            </w:pPr>
            <w:r w:rsidRPr="00FD10E8">
              <w:rPr>
                <w:szCs w:val="22"/>
              </w:rPr>
              <w:t xml:space="preserve">To record information on access for fire fighting at the </w:t>
            </w:r>
            <w:r w:rsidRPr="00FD10E8">
              <w:rPr>
                <w:szCs w:val="22"/>
                <w:u w:val="single"/>
              </w:rPr>
              <w:t>Location</w:t>
            </w:r>
            <w:r w:rsidRPr="00FD10E8">
              <w:rPr>
                <w:szCs w:val="22"/>
              </w:rPr>
              <w:t>.</w:t>
            </w:r>
          </w:p>
          <w:p w14:paraId="33DF054D" w14:textId="77777777" w:rsidR="00FD10E8" w:rsidRPr="00FD10E8" w:rsidRDefault="00FD10E8" w:rsidP="00FD10E8">
            <w:pPr>
              <w:spacing w:after="0"/>
              <w:rPr>
                <w:szCs w:val="22"/>
              </w:rPr>
            </w:pPr>
            <w:r w:rsidRPr="00FD10E8">
              <w:rPr>
                <w:szCs w:val="22"/>
                <w:lang w:eastAsia="en-GB"/>
              </w:rPr>
              <w:t>Firefighting access will generally have been considered at planning stage.</w:t>
            </w:r>
            <w:r w:rsidRPr="00FD10E8">
              <w:rPr>
                <w:szCs w:val="22"/>
              </w:rPr>
              <w:t xml:space="preserve">  Access for fire fighting includes:</w:t>
            </w:r>
          </w:p>
          <w:p w14:paraId="0DDB2AC6" w14:textId="77777777" w:rsidR="00FD10E8" w:rsidRPr="00FD10E8" w:rsidRDefault="00FD10E8" w:rsidP="006B6165">
            <w:pPr>
              <w:numPr>
                <w:ilvl w:val="0"/>
                <w:numId w:val="20"/>
              </w:numPr>
              <w:spacing w:after="0"/>
              <w:rPr>
                <w:b/>
                <w:szCs w:val="22"/>
              </w:rPr>
            </w:pPr>
            <w:r w:rsidRPr="00FD10E8">
              <w:rPr>
                <w:szCs w:val="22"/>
              </w:rPr>
              <w:t>vehicle access to perimeter including access to fire main inlets</w:t>
            </w:r>
          </w:p>
          <w:p w14:paraId="2C04B291" w14:textId="77777777" w:rsidR="00FD10E8" w:rsidRPr="00FD10E8" w:rsidRDefault="00FD10E8" w:rsidP="006B6165">
            <w:pPr>
              <w:numPr>
                <w:ilvl w:val="0"/>
                <w:numId w:val="20"/>
              </w:numPr>
              <w:spacing w:after="0"/>
              <w:rPr>
                <w:b/>
                <w:szCs w:val="22"/>
              </w:rPr>
            </w:pPr>
            <w:r w:rsidRPr="00FD10E8">
              <w:rPr>
                <w:szCs w:val="22"/>
              </w:rPr>
              <w:t>vehicle access routes and hardstanding</w:t>
            </w:r>
          </w:p>
          <w:p w14:paraId="4B4326D6" w14:textId="77777777" w:rsidR="00FD10E8" w:rsidRPr="00FD10E8" w:rsidRDefault="00FD10E8" w:rsidP="006B6165">
            <w:pPr>
              <w:numPr>
                <w:ilvl w:val="0"/>
                <w:numId w:val="20"/>
              </w:numPr>
              <w:spacing w:after="0"/>
              <w:rPr>
                <w:b/>
                <w:szCs w:val="22"/>
              </w:rPr>
            </w:pPr>
            <w:r w:rsidRPr="00FD10E8">
              <w:rPr>
                <w:szCs w:val="22"/>
              </w:rPr>
              <w:t>fire fighting shafts (including fire fighting lifts)</w:t>
            </w:r>
          </w:p>
          <w:p w14:paraId="6A35C87D" w14:textId="77777777" w:rsidR="00FD10E8" w:rsidRPr="00FD10E8" w:rsidRDefault="00FD10E8" w:rsidP="006B6165">
            <w:pPr>
              <w:numPr>
                <w:ilvl w:val="0"/>
                <w:numId w:val="20"/>
              </w:numPr>
              <w:spacing w:before="100" w:beforeAutospacing="1" w:after="120" w:line="240" w:lineRule="auto"/>
              <w:ind w:left="714" w:hanging="357"/>
              <w:rPr>
                <w:szCs w:val="22"/>
                <w:lang w:eastAsia="en-GB"/>
              </w:rPr>
            </w:pPr>
            <w:r w:rsidRPr="00FD10E8">
              <w:rPr>
                <w:szCs w:val="22"/>
              </w:rPr>
              <w:t>consideration should also be given to c</w:t>
            </w:r>
            <w:r w:rsidRPr="00FD10E8">
              <w:rPr>
                <w:szCs w:val="22"/>
                <w:lang w:eastAsia="en-GB"/>
              </w:rPr>
              <w:t xml:space="preserve">ar parking arrangements, the installation of bollards, gates or other security features. </w:t>
            </w:r>
          </w:p>
          <w:p w14:paraId="2C596111" w14:textId="77777777" w:rsidR="00FD10E8" w:rsidRPr="00FD10E8" w:rsidRDefault="00FD10E8" w:rsidP="00FD10E8">
            <w:pPr>
              <w:spacing w:after="0"/>
              <w:ind w:left="25"/>
              <w:rPr>
                <w:szCs w:val="22"/>
              </w:rPr>
            </w:pPr>
            <w:r w:rsidRPr="00FD10E8">
              <w:rPr>
                <w:szCs w:val="22"/>
              </w:rPr>
              <w:t>IOs should consider the relevant benchmark standards for when the building was constructed and select the most appropriate from the following options:</w:t>
            </w:r>
          </w:p>
          <w:p w14:paraId="64579BDC" w14:textId="77777777" w:rsidR="00FD10E8" w:rsidRPr="00FD10E8" w:rsidRDefault="00FD10E8" w:rsidP="006B6165">
            <w:pPr>
              <w:numPr>
                <w:ilvl w:val="0"/>
                <w:numId w:val="23"/>
              </w:numPr>
              <w:spacing w:after="0"/>
              <w:rPr>
                <w:szCs w:val="22"/>
              </w:rPr>
            </w:pPr>
            <w:r w:rsidRPr="00FD10E8">
              <w:rPr>
                <w:b/>
                <w:szCs w:val="22"/>
              </w:rPr>
              <w:t>Poor:</w:t>
            </w:r>
            <w:r w:rsidRPr="00FD10E8">
              <w:rPr>
                <w:szCs w:val="22"/>
              </w:rPr>
              <w:t xml:space="preserve"> Inadequate provisions made for access for fire fighting.   </w:t>
            </w:r>
          </w:p>
          <w:p w14:paraId="10032EDA" w14:textId="77777777" w:rsidR="00FD10E8" w:rsidRPr="00FD10E8" w:rsidRDefault="00FD10E8" w:rsidP="006B6165">
            <w:pPr>
              <w:numPr>
                <w:ilvl w:val="0"/>
                <w:numId w:val="23"/>
              </w:numPr>
              <w:spacing w:after="0"/>
              <w:rPr>
                <w:szCs w:val="22"/>
              </w:rPr>
            </w:pPr>
            <w:r w:rsidRPr="00FD10E8">
              <w:rPr>
                <w:b/>
                <w:szCs w:val="22"/>
              </w:rPr>
              <w:t>Average:</w:t>
            </w:r>
            <w:r w:rsidRPr="00FD10E8">
              <w:rPr>
                <w:szCs w:val="22"/>
              </w:rPr>
              <w:t xml:space="preserve"> Adequate provisions made for access for fire fighting.   </w:t>
            </w:r>
          </w:p>
          <w:p w14:paraId="65291232" w14:textId="77777777" w:rsidR="00FD10E8" w:rsidRPr="00FD10E8" w:rsidRDefault="00FD10E8" w:rsidP="006B6165">
            <w:pPr>
              <w:numPr>
                <w:ilvl w:val="0"/>
                <w:numId w:val="23"/>
              </w:numPr>
              <w:spacing w:after="0"/>
            </w:pPr>
            <w:r w:rsidRPr="00FD10E8">
              <w:rPr>
                <w:b/>
                <w:szCs w:val="22"/>
              </w:rPr>
              <w:t>Above Average:</w:t>
            </w:r>
            <w:r w:rsidRPr="00FD10E8">
              <w:rPr>
                <w:szCs w:val="22"/>
              </w:rPr>
              <w:t xml:space="preserve"> The provisions</w:t>
            </w:r>
            <w:r w:rsidRPr="00FD10E8">
              <w:t xml:space="preserve"> made for access for fire fighting are above what is expected.  </w:t>
            </w:r>
            <w:r w:rsidRPr="00FD10E8">
              <w:rPr>
                <w:szCs w:val="22"/>
              </w:rPr>
              <w:t xml:space="preserve">The provisions provide a clear benefit to fire fighting operations.  </w:t>
            </w:r>
          </w:p>
          <w:p w14:paraId="73AC006C" w14:textId="77777777" w:rsidR="00FD10E8" w:rsidRPr="00FD10E8" w:rsidRDefault="00FD10E8" w:rsidP="00FD10E8">
            <w:pPr>
              <w:spacing w:after="0"/>
            </w:pPr>
            <w:r w:rsidRPr="00FD10E8">
              <w:t>e.g.:</w:t>
            </w:r>
          </w:p>
          <w:p w14:paraId="28991D88" w14:textId="77777777" w:rsidR="00FD10E8" w:rsidRPr="00FD10E8" w:rsidRDefault="00FD10E8" w:rsidP="006B6165">
            <w:pPr>
              <w:numPr>
                <w:ilvl w:val="0"/>
                <w:numId w:val="24"/>
              </w:numPr>
              <w:spacing w:after="0"/>
            </w:pPr>
            <w:r w:rsidRPr="00FD10E8">
              <w:rPr>
                <w:szCs w:val="22"/>
              </w:rPr>
              <w:t xml:space="preserve">‘Poor’ access for fire fighting would include: cars are parked to prevent a pumping appliance using  the access road, the surrounding land will not support the weight of a pumping appliance.  </w:t>
            </w:r>
          </w:p>
          <w:p w14:paraId="150EAC45" w14:textId="77777777" w:rsidR="00FD10E8" w:rsidRPr="00FD10E8" w:rsidRDefault="00FD10E8" w:rsidP="006B6165">
            <w:pPr>
              <w:numPr>
                <w:ilvl w:val="0"/>
                <w:numId w:val="24"/>
              </w:numPr>
              <w:spacing w:after="0"/>
            </w:pPr>
            <w:r w:rsidRPr="00FD10E8">
              <w:t>‘Average’ access for fire fighting would include: a suitably located fire hydrant and fire main provided.</w:t>
            </w:r>
          </w:p>
          <w:p w14:paraId="6EF39FF1" w14:textId="77777777" w:rsidR="00FD10E8" w:rsidRPr="00FD10E8" w:rsidRDefault="00FD10E8" w:rsidP="006B6165">
            <w:pPr>
              <w:numPr>
                <w:ilvl w:val="0"/>
                <w:numId w:val="24"/>
              </w:numPr>
              <w:spacing w:after="0"/>
            </w:pPr>
            <w:r w:rsidRPr="00FD10E8">
              <w:rPr>
                <w:szCs w:val="22"/>
              </w:rPr>
              <w:t xml:space="preserve">‘Above Average’ access for fire fighting would include: management procedures in place to designate a staircase (fire fighting shaft) for fire and rescue service personnel only.  </w:t>
            </w:r>
            <w:r w:rsidRPr="00FD10E8">
              <w:br/>
            </w:r>
          </w:p>
          <w:p w14:paraId="134BC854" w14:textId="5A4E2238" w:rsidR="00FD10E8" w:rsidRPr="00FD10E8" w:rsidRDefault="00FD10E8" w:rsidP="00FD10E8">
            <w:pPr>
              <w:spacing w:after="0"/>
              <w:ind w:left="25"/>
              <w:rPr>
                <w:i/>
                <w:sz w:val="20"/>
                <w:szCs w:val="20"/>
              </w:rPr>
            </w:pPr>
            <w:r w:rsidRPr="00FD10E8">
              <w:rPr>
                <w:b/>
                <w:szCs w:val="22"/>
              </w:rPr>
              <w:t xml:space="preserve">Note: </w:t>
            </w:r>
            <w:r w:rsidRPr="00FD10E8">
              <w:rPr>
                <w:szCs w:val="22"/>
              </w:rPr>
              <w:t>Provide detail of the ‘Poor’ access for fire fighting in the ’Additional Detail’ – Location Detail.</w:t>
            </w:r>
            <w:r w:rsidRPr="00FD10E8">
              <w:rPr>
                <w:b/>
                <w:szCs w:val="22"/>
              </w:rPr>
              <w:br/>
            </w:r>
            <w:r w:rsidRPr="00FD10E8">
              <w:rPr>
                <w:szCs w:val="22"/>
              </w:rPr>
              <w:t xml:space="preserve">The local fire station should be notified of the ‘Poor’ access for fire fighting via a Station Notification Form (SFS_A020_a2a) found in New Office Documents. Refer to </w:t>
            </w:r>
            <w:hyperlink r:id="rId23" w:history="1">
              <w:r w:rsidRPr="00FD10E8">
                <w:rPr>
                  <w:rFonts w:cs="Segoe UI"/>
                  <w:szCs w:val="22"/>
                  <w:u w:val="single"/>
                  <w:lang w:val="en-US"/>
                </w:rPr>
                <w:t>FSIGN 113</w:t>
              </w:r>
            </w:hyperlink>
            <w:r w:rsidRPr="00FD10E8">
              <w:rPr>
                <w:rFonts w:cs="Segoe UI"/>
                <w:szCs w:val="22"/>
                <w:lang w:val="en-US"/>
              </w:rPr>
              <w:t xml:space="preserve"> - Notification of fire safety information.</w:t>
            </w:r>
          </w:p>
        </w:tc>
      </w:tr>
      <w:tr w:rsidR="00FD10E8" w:rsidRPr="00FD10E8" w14:paraId="47512684" w14:textId="77777777" w:rsidTr="0093411F">
        <w:trPr>
          <w:cantSplit/>
          <w:trHeight w:val="4350"/>
          <w:jc w:val="center"/>
        </w:trPr>
        <w:tc>
          <w:tcPr>
            <w:tcW w:w="1978" w:type="dxa"/>
            <w:tcBorders>
              <w:top w:val="single" w:sz="4" w:space="0" w:color="auto"/>
              <w:left w:val="single" w:sz="4" w:space="0" w:color="auto"/>
              <w:right w:val="single" w:sz="4" w:space="0" w:color="auto"/>
            </w:tcBorders>
            <w:shd w:val="clear" w:color="auto" w:fill="auto"/>
          </w:tcPr>
          <w:p w14:paraId="08AD88ED" w14:textId="77777777" w:rsidR="00FD10E8" w:rsidRPr="00FD10E8" w:rsidRDefault="00FD10E8" w:rsidP="00FD10E8">
            <w:pPr>
              <w:spacing w:before="60" w:after="60" w:line="240" w:lineRule="auto"/>
              <w:rPr>
                <w:b/>
              </w:rPr>
            </w:pPr>
            <w:r w:rsidRPr="00FD10E8">
              <w:rPr>
                <w:b/>
                <w:szCs w:val="22"/>
              </w:rPr>
              <w:lastRenderedPageBreak/>
              <w:t>Water supplies</w:t>
            </w:r>
          </w:p>
          <w:p w14:paraId="046AAF2A" w14:textId="77777777" w:rsidR="00FD10E8" w:rsidRPr="00FD10E8" w:rsidRDefault="00FD10E8" w:rsidP="00FD10E8">
            <w:pPr>
              <w:spacing w:before="60" w:after="60" w:line="240" w:lineRule="auto"/>
              <w:rPr>
                <w:b/>
                <w:szCs w:val="22"/>
              </w:rPr>
            </w:pPr>
            <w:r w:rsidRPr="00FD10E8">
              <w:rPr>
                <w:szCs w:val="22"/>
              </w:rPr>
              <w:t>(Drop Down)</w:t>
            </w:r>
            <w:r w:rsidRPr="00FD10E8">
              <w:rPr>
                <w:szCs w:val="22"/>
              </w:rPr>
              <w:br/>
            </w:r>
            <w:r w:rsidRPr="00FD10E8">
              <w:rPr>
                <w:szCs w:val="22"/>
              </w:rPr>
              <w:br/>
            </w:r>
            <w:r w:rsidRPr="00FD10E8">
              <w:rPr>
                <w:b/>
                <w:szCs w:val="22"/>
              </w:rPr>
              <w:t>Mandatory</w:t>
            </w:r>
          </w:p>
          <w:p w14:paraId="0BCE812E" w14:textId="77777777" w:rsidR="00FD10E8" w:rsidRPr="00FD10E8" w:rsidRDefault="00FD10E8" w:rsidP="00FD10E8">
            <w:pPr>
              <w:spacing w:before="60" w:after="60" w:line="240" w:lineRule="auto"/>
              <w:rPr>
                <w:b/>
                <w:szCs w:val="22"/>
              </w:rPr>
            </w:pPr>
          </w:p>
          <w:p w14:paraId="0C3E678E" w14:textId="77777777" w:rsidR="00FD10E8" w:rsidRPr="00FD10E8" w:rsidRDefault="00FD10E8" w:rsidP="00FD10E8">
            <w:pPr>
              <w:spacing w:before="60" w:after="60" w:line="240" w:lineRule="auto"/>
              <w:rPr>
                <w:b/>
              </w:rPr>
            </w:pPr>
            <w:r w:rsidRPr="00FD10E8">
              <w:rPr>
                <w:b/>
                <w:szCs w:val="22"/>
              </w:rPr>
              <w:t>RRL</w:t>
            </w:r>
            <w:r w:rsidRPr="00FD10E8">
              <w:rPr>
                <w:b/>
                <w:szCs w:val="22"/>
              </w:rPr>
              <w:br/>
            </w:r>
            <w:r w:rsidRPr="00FD10E8">
              <w:rPr>
                <w:b/>
                <w:szCs w:val="22"/>
              </w:rPr>
              <w:br/>
            </w:r>
            <w:r w:rsidRPr="00FD10E8">
              <w:rPr>
                <w:b/>
                <w:szCs w:val="22"/>
              </w:rPr>
              <w:br/>
            </w:r>
            <w:r w:rsidRPr="00FD10E8">
              <w:rPr>
                <w:b/>
                <w:szCs w:val="22"/>
              </w:rPr>
              <w:br/>
            </w:r>
          </w:p>
          <w:p w14:paraId="51175BA5" w14:textId="77777777" w:rsidR="00FD10E8" w:rsidRPr="00FD10E8" w:rsidRDefault="00FD10E8" w:rsidP="00FD10E8">
            <w:pPr>
              <w:spacing w:before="60" w:after="60" w:line="240" w:lineRule="auto"/>
            </w:pPr>
          </w:p>
        </w:tc>
        <w:tc>
          <w:tcPr>
            <w:tcW w:w="8762" w:type="dxa"/>
            <w:tcBorders>
              <w:top w:val="single" w:sz="4" w:space="0" w:color="auto"/>
              <w:left w:val="single" w:sz="4" w:space="0" w:color="auto"/>
              <w:right w:val="single" w:sz="4" w:space="0" w:color="auto"/>
            </w:tcBorders>
            <w:shd w:val="clear" w:color="auto" w:fill="auto"/>
          </w:tcPr>
          <w:p w14:paraId="0823B777" w14:textId="77777777" w:rsidR="00FD10E8" w:rsidRPr="00FD10E8" w:rsidRDefault="00FD10E8" w:rsidP="00FD10E8">
            <w:pPr>
              <w:rPr>
                <w:szCs w:val="22"/>
              </w:rPr>
            </w:pPr>
            <w:r w:rsidRPr="00FD10E8">
              <w:rPr>
                <w:szCs w:val="22"/>
              </w:rPr>
              <w:t xml:space="preserve">To record information on the water supply at the </w:t>
            </w:r>
            <w:r w:rsidRPr="00FD10E8">
              <w:rPr>
                <w:szCs w:val="22"/>
                <w:u w:val="single"/>
              </w:rPr>
              <w:t>Location</w:t>
            </w:r>
            <w:r w:rsidRPr="00FD10E8">
              <w:rPr>
                <w:szCs w:val="22"/>
              </w:rPr>
              <w:t>.</w:t>
            </w:r>
          </w:p>
          <w:p w14:paraId="5D4200A2" w14:textId="77777777" w:rsidR="00FD10E8" w:rsidRPr="00FD10E8" w:rsidRDefault="00FD10E8" w:rsidP="00A73284">
            <w:pPr>
              <w:spacing w:after="0"/>
              <w:rPr>
                <w:szCs w:val="22"/>
              </w:rPr>
            </w:pPr>
            <w:r w:rsidRPr="00FD10E8">
              <w:rPr>
                <w:szCs w:val="22"/>
              </w:rPr>
              <w:t>A</w:t>
            </w:r>
            <w:r w:rsidRPr="00FD10E8">
              <w:rPr>
                <w:szCs w:val="22"/>
                <w:lang w:eastAsia="en-GB"/>
              </w:rPr>
              <w:t xml:space="preserve">dequate water supplies to premises in London should be agreed at planning stage with the involvement of the Water Office.  </w:t>
            </w:r>
            <w:r w:rsidRPr="00FD10E8">
              <w:rPr>
                <w:szCs w:val="22"/>
              </w:rPr>
              <w:t>Water supplies include:</w:t>
            </w:r>
          </w:p>
          <w:p w14:paraId="481F2DBA" w14:textId="77777777" w:rsidR="00FD10E8" w:rsidRPr="00FD10E8" w:rsidRDefault="00FD10E8" w:rsidP="006B6165">
            <w:pPr>
              <w:numPr>
                <w:ilvl w:val="0"/>
                <w:numId w:val="21"/>
              </w:numPr>
              <w:spacing w:after="0"/>
              <w:rPr>
                <w:b/>
                <w:szCs w:val="22"/>
              </w:rPr>
            </w:pPr>
            <w:r w:rsidRPr="00FD10E8">
              <w:rPr>
                <w:szCs w:val="22"/>
              </w:rPr>
              <w:t>provision of fire mains</w:t>
            </w:r>
          </w:p>
          <w:p w14:paraId="6F2A2178" w14:textId="77777777" w:rsidR="00FD10E8" w:rsidRPr="00FD10E8" w:rsidRDefault="00FD10E8" w:rsidP="006B6165">
            <w:pPr>
              <w:numPr>
                <w:ilvl w:val="0"/>
                <w:numId w:val="21"/>
              </w:numPr>
              <w:spacing w:after="0"/>
              <w:rPr>
                <w:b/>
                <w:szCs w:val="22"/>
              </w:rPr>
            </w:pPr>
            <w:r w:rsidRPr="00FD10E8">
              <w:rPr>
                <w:szCs w:val="22"/>
              </w:rPr>
              <w:t>hydrants</w:t>
            </w:r>
          </w:p>
          <w:p w14:paraId="3E52DDD3" w14:textId="77777777" w:rsidR="00FD10E8" w:rsidRPr="00FD10E8" w:rsidRDefault="00FD10E8" w:rsidP="006B6165">
            <w:pPr>
              <w:numPr>
                <w:ilvl w:val="0"/>
                <w:numId w:val="21"/>
              </w:numPr>
              <w:spacing w:after="0"/>
              <w:rPr>
                <w:b/>
                <w:szCs w:val="22"/>
              </w:rPr>
            </w:pPr>
            <w:r w:rsidRPr="00FD10E8">
              <w:rPr>
                <w:szCs w:val="22"/>
              </w:rPr>
              <w:t>alternative source of water e.g.: static water tank, spring/river/canal/pond.</w:t>
            </w:r>
          </w:p>
          <w:p w14:paraId="0C14AA6B" w14:textId="77777777" w:rsidR="00FD10E8" w:rsidRPr="00FD10E8" w:rsidRDefault="00FD10E8" w:rsidP="00FD10E8">
            <w:pPr>
              <w:spacing w:after="0" w:line="240" w:lineRule="auto"/>
              <w:rPr>
                <w:szCs w:val="22"/>
                <w:lang w:eastAsia="en-GB"/>
              </w:rPr>
            </w:pPr>
            <w:r w:rsidRPr="00FD10E8">
              <w:rPr>
                <w:szCs w:val="22"/>
                <w:lang w:eastAsia="en-GB"/>
              </w:rPr>
              <w:br/>
              <w:t>Information on water supplies can be found by:</w:t>
            </w:r>
          </w:p>
          <w:p w14:paraId="0FDA7848" w14:textId="77777777" w:rsidR="00FD10E8" w:rsidRPr="00FD10E8" w:rsidRDefault="00FD10E8" w:rsidP="006B6165">
            <w:pPr>
              <w:numPr>
                <w:ilvl w:val="0"/>
                <w:numId w:val="27"/>
              </w:numPr>
              <w:spacing w:after="0" w:line="240" w:lineRule="auto"/>
              <w:contextualSpacing/>
              <w:rPr>
                <w:szCs w:val="22"/>
                <w:lang w:eastAsia="en-GB"/>
              </w:rPr>
            </w:pPr>
            <w:r w:rsidRPr="00FD10E8">
              <w:rPr>
                <w:szCs w:val="22"/>
                <w:lang w:eastAsia="en-GB"/>
              </w:rPr>
              <w:t>looking for hydrants and other water sources during the audit</w:t>
            </w:r>
          </w:p>
          <w:p w14:paraId="4B45187B" w14:textId="77777777" w:rsidR="00FD10E8" w:rsidRPr="00FD10E8" w:rsidRDefault="00D16274" w:rsidP="006B6165">
            <w:pPr>
              <w:numPr>
                <w:ilvl w:val="0"/>
                <w:numId w:val="27"/>
              </w:numPr>
              <w:spacing w:after="0" w:line="240" w:lineRule="auto"/>
              <w:contextualSpacing/>
              <w:rPr>
                <w:szCs w:val="22"/>
                <w:lang w:eastAsia="en-GB"/>
              </w:rPr>
            </w:pPr>
            <w:hyperlink r:id="rId24" w:history="1">
              <w:r w:rsidR="00FD10E8" w:rsidRPr="00FD10E8">
                <w:rPr>
                  <w:color w:val="0000FF"/>
                  <w:szCs w:val="22"/>
                  <w:u w:val="single"/>
                  <w:lang w:eastAsia="en-GB"/>
                </w:rPr>
                <w:t>I mapping</w:t>
              </w:r>
            </w:hyperlink>
            <w:r w:rsidR="00FD10E8" w:rsidRPr="00FD10E8">
              <w:rPr>
                <w:szCs w:val="22"/>
                <w:lang w:eastAsia="en-GB"/>
              </w:rPr>
              <w:t xml:space="preserve"> (start/business apps/imapping)</w:t>
            </w:r>
          </w:p>
          <w:p w14:paraId="34C8F49C" w14:textId="77777777" w:rsidR="00FD10E8" w:rsidRPr="00FD10E8" w:rsidRDefault="00FD10E8" w:rsidP="00A73284">
            <w:pPr>
              <w:spacing w:before="100" w:beforeAutospacing="1" w:after="0" w:line="240" w:lineRule="auto"/>
              <w:rPr>
                <w:szCs w:val="22"/>
              </w:rPr>
            </w:pPr>
            <w:r w:rsidRPr="00FD10E8">
              <w:rPr>
                <w:szCs w:val="22"/>
              </w:rPr>
              <w:t>IOs should consider the relevant benchmark standard for when the building was constructed and select the most appropriate from the following options:</w:t>
            </w:r>
          </w:p>
          <w:p w14:paraId="1C5CDAEB" w14:textId="77777777" w:rsidR="00FD10E8" w:rsidRPr="00FD10E8" w:rsidRDefault="00FD10E8" w:rsidP="006B6165">
            <w:pPr>
              <w:numPr>
                <w:ilvl w:val="0"/>
                <w:numId w:val="25"/>
              </w:numPr>
              <w:spacing w:before="100" w:beforeAutospacing="1" w:after="100" w:afterAutospacing="1" w:line="240" w:lineRule="auto"/>
              <w:contextualSpacing/>
              <w:rPr>
                <w:szCs w:val="22"/>
                <w:lang w:eastAsia="en-GB"/>
              </w:rPr>
            </w:pPr>
            <w:r w:rsidRPr="00FD10E8">
              <w:rPr>
                <w:b/>
                <w:szCs w:val="22"/>
                <w:lang w:eastAsia="en-GB"/>
              </w:rPr>
              <w:t>Poor:</w:t>
            </w:r>
            <w:r w:rsidRPr="00FD10E8">
              <w:rPr>
                <w:szCs w:val="22"/>
                <w:lang w:eastAsia="en-GB"/>
              </w:rPr>
              <w:t xml:space="preserve"> Inadequate water supplies for the premises.</w:t>
            </w:r>
          </w:p>
          <w:p w14:paraId="31471F78" w14:textId="77777777" w:rsidR="00FD10E8" w:rsidRPr="00FD10E8" w:rsidRDefault="00FD10E8" w:rsidP="006B6165">
            <w:pPr>
              <w:numPr>
                <w:ilvl w:val="0"/>
                <w:numId w:val="25"/>
              </w:numPr>
              <w:spacing w:before="100" w:beforeAutospacing="1" w:after="100" w:afterAutospacing="1" w:line="240" w:lineRule="auto"/>
              <w:contextualSpacing/>
              <w:rPr>
                <w:szCs w:val="22"/>
                <w:lang w:eastAsia="en-GB"/>
              </w:rPr>
            </w:pPr>
            <w:r w:rsidRPr="00FD10E8">
              <w:rPr>
                <w:b/>
                <w:szCs w:val="22"/>
                <w:lang w:eastAsia="en-GB"/>
              </w:rPr>
              <w:t>Average:</w:t>
            </w:r>
            <w:r w:rsidRPr="00FD10E8">
              <w:rPr>
                <w:szCs w:val="22"/>
                <w:lang w:eastAsia="en-GB"/>
              </w:rPr>
              <w:t xml:space="preserve"> Adequate water supplies for the premises.</w:t>
            </w:r>
          </w:p>
          <w:p w14:paraId="108F1DFB" w14:textId="77777777" w:rsidR="00FD10E8" w:rsidRPr="00FD10E8" w:rsidRDefault="00FD10E8" w:rsidP="006B6165">
            <w:pPr>
              <w:numPr>
                <w:ilvl w:val="0"/>
                <w:numId w:val="25"/>
              </w:numPr>
              <w:spacing w:before="100" w:beforeAutospacing="1" w:after="100" w:afterAutospacing="1" w:line="240" w:lineRule="auto"/>
              <w:contextualSpacing/>
              <w:rPr>
                <w:szCs w:val="22"/>
                <w:lang w:eastAsia="en-GB"/>
              </w:rPr>
            </w:pPr>
            <w:r w:rsidRPr="00FD10E8">
              <w:rPr>
                <w:b/>
                <w:szCs w:val="22"/>
                <w:lang w:eastAsia="en-GB"/>
              </w:rPr>
              <w:t>Above average:</w:t>
            </w:r>
            <w:r w:rsidRPr="00FD10E8">
              <w:rPr>
                <w:szCs w:val="22"/>
                <w:lang w:eastAsia="en-GB"/>
              </w:rPr>
              <w:t xml:space="preserve"> Above average water supplies for the premises.  </w:t>
            </w:r>
          </w:p>
          <w:p w14:paraId="5D7DE26D" w14:textId="77777777" w:rsidR="00FD10E8" w:rsidRPr="00FD10E8" w:rsidRDefault="00FD10E8" w:rsidP="00FD10E8">
            <w:pPr>
              <w:spacing w:after="0" w:line="240" w:lineRule="auto"/>
              <w:rPr>
                <w:szCs w:val="22"/>
                <w:lang w:eastAsia="en-GB"/>
              </w:rPr>
            </w:pPr>
            <w:r w:rsidRPr="00FD10E8">
              <w:rPr>
                <w:szCs w:val="22"/>
                <w:lang w:eastAsia="en-GB"/>
              </w:rPr>
              <w:t xml:space="preserve">e.g.: </w:t>
            </w:r>
          </w:p>
          <w:p w14:paraId="41644AEF" w14:textId="77777777" w:rsidR="00FD10E8" w:rsidRPr="00FD10E8" w:rsidRDefault="00FD10E8" w:rsidP="006B6165">
            <w:pPr>
              <w:numPr>
                <w:ilvl w:val="0"/>
                <w:numId w:val="26"/>
              </w:numPr>
              <w:spacing w:after="0" w:line="240" w:lineRule="auto"/>
              <w:contextualSpacing/>
              <w:rPr>
                <w:szCs w:val="22"/>
                <w:lang w:eastAsia="en-GB"/>
              </w:rPr>
            </w:pPr>
            <w:r w:rsidRPr="00FD10E8">
              <w:rPr>
                <w:szCs w:val="22"/>
                <w:lang w:eastAsia="en-GB"/>
              </w:rPr>
              <w:t xml:space="preserve">The majority of premises will generally fall into the ‘average’ category. </w:t>
            </w:r>
          </w:p>
          <w:p w14:paraId="3F9B9CC6" w14:textId="77777777" w:rsidR="00FD10E8" w:rsidRPr="00FD10E8" w:rsidRDefault="00FD10E8" w:rsidP="006B6165">
            <w:pPr>
              <w:numPr>
                <w:ilvl w:val="0"/>
                <w:numId w:val="26"/>
              </w:numPr>
              <w:spacing w:before="100" w:beforeAutospacing="1" w:after="100" w:afterAutospacing="1" w:line="240" w:lineRule="auto"/>
              <w:contextualSpacing/>
              <w:rPr>
                <w:szCs w:val="22"/>
                <w:lang w:eastAsia="en-GB"/>
              </w:rPr>
            </w:pPr>
            <w:r w:rsidRPr="00FD10E8">
              <w:rPr>
                <w:szCs w:val="22"/>
                <w:lang w:eastAsia="en-GB"/>
              </w:rPr>
              <w:t>‘Above average’ may be a premises provided with an additional private fire hydrants.</w:t>
            </w:r>
          </w:p>
          <w:p w14:paraId="4FDA2BA0" w14:textId="77777777" w:rsidR="00FD10E8" w:rsidRPr="00FD10E8" w:rsidRDefault="00FD10E8" w:rsidP="006B6165">
            <w:pPr>
              <w:numPr>
                <w:ilvl w:val="0"/>
                <w:numId w:val="26"/>
              </w:numPr>
              <w:spacing w:before="100" w:beforeAutospacing="1" w:after="0" w:line="240" w:lineRule="auto"/>
              <w:contextualSpacing/>
              <w:rPr>
                <w:szCs w:val="22"/>
                <w:lang w:eastAsia="en-GB"/>
              </w:rPr>
            </w:pPr>
            <w:r w:rsidRPr="00FD10E8">
              <w:rPr>
                <w:szCs w:val="22"/>
                <w:lang w:eastAsia="en-GB"/>
              </w:rPr>
              <w:t xml:space="preserve">‘Poor’ may be a premises in a remote rural location not provided with a nearby fire hydrant. </w:t>
            </w:r>
          </w:p>
          <w:p w14:paraId="7FC86ED7" w14:textId="7AEA2303" w:rsidR="00FD10E8" w:rsidRPr="00FD10E8" w:rsidRDefault="00FD10E8" w:rsidP="00FD10E8">
            <w:pPr>
              <w:spacing w:after="0"/>
              <w:rPr>
                <w:i/>
                <w:sz w:val="20"/>
                <w:szCs w:val="20"/>
              </w:rPr>
            </w:pPr>
            <w:r w:rsidRPr="00FD10E8">
              <w:rPr>
                <w:b/>
                <w:szCs w:val="22"/>
              </w:rPr>
              <w:t xml:space="preserve">Note: </w:t>
            </w:r>
            <w:r w:rsidRPr="00FD10E8">
              <w:rPr>
                <w:b/>
                <w:szCs w:val="22"/>
              </w:rPr>
              <w:br/>
            </w:r>
            <w:r w:rsidRPr="00FD10E8">
              <w:rPr>
                <w:szCs w:val="22"/>
              </w:rPr>
              <w:t>Provide detail of the ‘Poor’ water supply in the ’Additional Detail’ – Location Detail.</w:t>
            </w:r>
            <w:r w:rsidRPr="00FD10E8">
              <w:rPr>
                <w:b/>
                <w:szCs w:val="22"/>
              </w:rPr>
              <w:br/>
            </w:r>
            <w:r w:rsidRPr="00FD10E8">
              <w:rPr>
                <w:szCs w:val="22"/>
              </w:rPr>
              <w:t xml:space="preserve">The local fire station should be notified of the ‘Poor’ water supply via a Station Notification Form (SFS_A020_a2a) found in New Office Documents. Refer to </w:t>
            </w:r>
            <w:hyperlink r:id="rId25" w:history="1">
              <w:r w:rsidRPr="00FD10E8">
                <w:rPr>
                  <w:rFonts w:cs="Segoe UI"/>
                  <w:szCs w:val="22"/>
                  <w:u w:val="single"/>
                  <w:lang w:val="en-US"/>
                </w:rPr>
                <w:t>FSIGN 113</w:t>
              </w:r>
            </w:hyperlink>
            <w:r w:rsidRPr="00FD10E8">
              <w:rPr>
                <w:rFonts w:cs="Segoe UI"/>
                <w:szCs w:val="22"/>
                <w:lang w:val="en-US"/>
              </w:rPr>
              <w:t xml:space="preserve"> - Notification of fire safety information.</w:t>
            </w:r>
          </w:p>
        </w:tc>
      </w:tr>
      <w:tr w:rsidR="00FD10E8" w:rsidRPr="00FD10E8" w14:paraId="56F4DE0E" w14:textId="77777777" w:rsidTr="0093411F">
        <w:trPr>
          <w:cantSplit/>
          <w:trHeight w:val="1569"/>
          <w:jc w:val="center"/>
        </w:trPr>
        <w:tc>
          <w:tcPr>
            <w:tcW w:w="1978" w:type="dxa"/>
            <w:tcBorders>
              <w:top w:val="single" w:sz="4" w:space="0" w:color="auto"/>
              <w:left w:val="single" w:sz="4" w:space="0" w:color="auto"/>
              <w:right w:val="single" w:sz="4" w:space="0" w:color="auto"/>
            </w:tcBorders>
            <w:shd w:val="clear" w:color="auto" w:fill="auto"/>
          </w:tcPr>
          <w:p w14:paraId="0F3F6BE6" w14:textId="77777777" w:rsidR="00FD10E8" w:rsidRPr="00FD10E8" w:rsidRDefault="00FD10E8" w:rsidP="00FD10E8">
            <w:pPr>
              <w:spacing w:before="60" w:after="60" w:line="240" w:lineRule="auto"/>
              <w:rPr>
                <w:b/>
              </w:rPr>
            </w:pPr>
            <w:r w:rsidRPr="00FD10E8">
              <w:rPr>
                <w:b/>
                <w:szCs w:val="22"/>
              </w:rPr>
              <w:t xml:space="preserve">Special Features </w:t>
            </w:r>
          </w:p>
          <w:p w14:paraId="0F1B1725" w14:textId="77777777" w:rsidR="00FD10E8" w:rsidRPr="00FD10E8" w:rsidRDefault="00FD10E8" w:rsidP="00FD10E8">
            <w:pPr>
              <w:spacing w:before="60" w:after="60" w:line="240" w:lineRule="auto"/>
            </w:pPr>
            <w:r w:rsidRPr="00FD10E8">
              <w:rPr>
                <w:szCs w:val="22"/>
              </w:rPr>
              <w:t>(Free Text)</w:t>
            </w:r>
          </w:p>
        </w:tc>
        <w:tc>
          <w:tcPr>
            <w:tcW w:w="8762" w:type="dxa"/>
            <w:tcBorders>
              <w:top w:val="single" w:sz="4" w:space="0" w:color="auto"/>
              <w:left w:val="single" w:sz="4" w:space="0" w:color="auto"/>
              <w:right w:val="single" w:sz="4" w:space="0" w:color="auto"/>
            </w:tcBorders>
            <w:shd w:val="clear" w:color="auto" w:fill="auto"/>
          </w:tcPr>
          <w:p w14:paraId="1D53AFF3" w14:textId="77777777" w:rsidR="00FD10E8" w:rsidRPr="00FD10E8" w:rsidRDefault="00FD10E8" w:rsidP="00FD10E8">
            <w:pPr>
              <w:spacing w:beforeLines="40" w:before="96" w:afterLines="40" w:after="96" w:line="120" w:lineRule="atLeast"/>
            </w:pPr>
            <w:r w:rsidRPr="00FD10E8">
              <w:rPr>
                <w:szCs w:val="22"/>
              </w:rPr>
              <w:t xml:space="preserve">To record information on any special features at the </w:t>
            </w:r>
            <w:r w:rsidRPr="00FD10E8">
              <w:rPr>
                <w:szCs w:val="22"/>
                <w:u w:val="single"/>
              </w:rPr>
              <w:t>Location.</w:t>
            </w:r>
            <w:r w:rsidRPr="00FD10E8">
              <w:rPr>
                <w:szCs w:val="22"/>
              </w:rPr>
              <w:t xml:space="preserve"> </w:t>
            </w:r>
            <w:r w:rsidRPr="00FD10E8">
              <w:rPr>
                <w:szCs w:val="22"/>
              </w:rPr>
              <w:br/>
              <w:t>This field can be used to record information on:</w:t>
            </w:r>
          </w:p>
          <w:p w14:paraId="2E91B806" w14:textId="77777777" w:rsidR="00FD10E8" w:rsidRPr="00FD10E8" w:rsidRDefault="00FD10E8" w:rsidP="006B6165">
            <w:pPr>
              <w:numPr>
                <w:ilvl w:val="0"/>
                <w:numId w:val="17"/>
              </w:numPr>
              <w:spacing w:beforeLines="40" w:before="96" w:afterLines="40" w:after="96" w:line="120" w:lineRule="atLeast"/>
              <w:contextualSpacing/>
            </w:pPr>
            <w:r w:rsidRPr="00FD10E8">
              <w:rPr>
                <w:b/>
                <w:szCs w:val="22"/>
              </w:rPr>
              <w:t>fire engineered solution(s)</w:t>
            </w:r>
          </w:p>
          <w:p w14:paraId="274D813E" w14:textId="77777777" w:rsidR="00FD10E8" w:rsidRPr="00FD10E8" w:rsidRDefault="00FD10E8" w:rsidP="006B6165">
            <w:pPr>
              <w:numPr>
                <w:ilvl w:val="0"/>
                <w:numId w:val="17"/>
              </w:numPr>
              <w:spacing w:beforeLines="40" w:before="96" w:afterLines="40" w:after="96" w:line="120" w:lineRule="atLeast"/>
              <w:contextualSpacing/>
              <w:rPr>
                <w:b/>
              </w:rPr>
            </w:pPr>
            <w:r w:rsidRPr="00FD10E8">
              <w:rPr>
                <w:szCs w:val="22"/>
              </w:rPr>
              <w:t>measures applied under the application of</w:t>
            </w:r>
            <w:r w:rsidRPr="00FD10E8">
              <w:rPr>
                <w:b/>
                <w:szCs w:val="22"/>
              </w:rPr>
              <w:t xml:space="preserve"> BS9999 and BS9991</w:t>
            </w:r>
          </w:p>
          <w:p w14:paraId="6363F0CD" w14:textId="77777777" w:rsidR="00FD10E8" w:rsidRPr="00FD10E8" w:rsidRDefault="00FD10E8" w:rsidP="006B6165">
            <w:pPr>
              <w:numPr>
                <w:ilvl w:val="0"/>
                <w:numId w:val="17"/>
              </w:numPr>
              <w:spacing w:beforeLines="40" w:before="96" w:afterLines="40" w:after="96" w:line="120" w:lineRule="atLeast"/>
              <w:contextualSpacing/>
              <w:rPr>
                <w:rFonts w:ascii="Arial" w:hAnsi="Arial"/>
                <w:b/>
              </w:rPr>
            </w:pPr>
            <w:r w:rsidRPr="00FD10E8">
              <w:rPr>
                <w:b/>
                <w:szCs w:val="22"/>
              </w:rPr>
              <w:t>trade off measure(s)</w:t>
            </w:r>
          </w:p>
          <w:p w14:paraId="0C19DB0B" w14:textId="77777777" w:rsidR="00FD10E8" w:rsidRPr="00FD10E8" w:rsidRDefault="00FD10E8" w:rsidP="00FD10E8">
            <w:pPr>
              <w:spacing w:beforeLines="40" w:before="96" w:afterLines="40" w:after="96" w:line="120" w:lineRule="atLeast"/>
              <w:rPr>
                <w:rFonts w:ascii="Arial" w:hAnsi="Arial"/>
                <w:b/>
              </w:rPr>
            </w:pPr>
            <w:r w:rsidRPr="00FD10E8">
              <w:t xml:space="preserve">e.g.: </w:t>
            </w:r>
            <w:r w:rsidRPr="00FD10E8">
              <w:br/>
              <w:t xml:space="preserve">smoke clearance within atrium, controlled fire load in the atrium  base, sprinkler system on associated floor areas. </w:t>
            </w:r>
          </w:p>
        </w:tc>
      </w:tr>
      <w:tr w:rsidR="00FD10E8" w:rsidRPr="00FD10E8" w14:paraId="2487B508" w14:textId="77777777" w:rsidTr="0093411F">
        <w:trPr>
          <w:cantSplit/>
          <w:jc w:val="center"/>
        </w:trPr>
        <w:tc>
          <w:tcPr>
            <w:tcW w:w="1978" w:type="dxa"/>
            <w:tcBorders>
              <w:top w:val="single" w:sz="4" w:space="0" w:color="auto"/>
              <w:left w:val="single" w:sz="4" w:space="0" w:color="auto"/>
              <w:bottom w:val="single" w:sz="4" w:space="0" w:color="auto"/>
              <w:right w:val="single" w:sz="4" w:space="0" w:color="auto"/>
            </w:tcBorders>
            <w:shd w:val="clear" w:color="auto" w:fill="auto"/>
          </w:tcPr>
          <w:p w14:paraId="5ACBEA13" w14:textId="0938147F" w:rsidR="00FD10E8" w:rsidRPr="00FD10E8" w:rsidRDefault="00FD10E8" w:rsidP="00A73284">
            <w:pPr>
              <w:spacing w:before="60" w:after="60" w:line="240" w:lineRule="auto"/>
              <w:rPr>
                <w:b/>
              </w:rPr>
            </w:pPr>
            <w:r w:rsidRPr="00FD10E8">
              <w:rPr>
                <w:b/>
                <w:szCs w:val="22"/>
              </w:rPr>
              <w:t>No. of firefighting shafts</w:t>
            </w:r>
            <w:r w:rsidR="00A73284">
              <w:rPr>
                <w:b/>
                <w:szCs w:val="22"/>
              </w:rPr>
              <w:br/>
            </w:r>
            <w:r w:rsidRPr="00FD10E8">
              <w:rPr>
                <w:szCs w:val="22"/>
              </w:rPr>
              <w:t>(Free Text)</w:t>
            </w:r>
            <w:r w:rsidRPr="00FD10E8">
              <w:rPr>
                <w:szCs w:val="22"/>
              </w:rPr>
              <w:br/>
            </w:r>
            <w:r w:rsidRPr="00FD10E8">
              <w:rPr>
                <w:b/>
                <w:szCs w:val="22"/>
              </w:rPr>
              <w:t>Mandatory</w:t>
            </w:r>
          </w:p>
        </w:tc>
        <w:tc>
          <w:tcPr>
            <w:tcW w:w="8762" w:type="dxa"/>
            <w:tcBorders>
              <w:top w:val="single" w:sz="4" w:space="0" w:color="auto"/>
              <w:left w:val="single" w:sz="4" w:space="0" w:color="auto"/>
              <w:bottom w:val="single" w:sz="4" w:space="0" w:color="auto"/>
              <w:right w:val="single" w:sz="4" w:space="0" w:color="auto"/>
            </w:tcBorders>
            <w:shd w:val="clear" w:color="auto" w:fill="auto"/>
          </w:tcPr>
          <w:p w14:paraId="5BDFC1C7" w14:textId="77777777" w:rsidR="00FD10E8" w:rsidRPr="00FD10E8" w:rsidRDefault="00FD10E8" w:rsidP="00FD10E8">
            <w:pPr>
              <w:spacing w:beforeLines="40" w:before="96" w:afterLines="40" w:after="96" w:line="120" w:lineRule="atLeast"/>
              <w:rPr>
                <w:szCs w:val="22"/>
              </w:rPr>
            </w:pPr>
            <w:r w:rsidRPr="00FD10E8">
              <w:rPr>
                <w:szCs w:val="22"/>
              </w:rPr>
              <w:t xml:space="preserve">To record the number of firefighting shafts provided at the </w:t>
            </w:r>
            <w:r w:rsidRPr="00FD10E8">
              <w:rPr>
                <w:szCs w:val="22"/>
                <w:u w:val="single"/>
              </w:rPr>
              <w:t>Location</w:t>
            </w:r>
            <w:r w:rsidRPr="00FD10E8">
              <w:rPr>
                <w:szCs w:val="22"/>
              </w:rPr>
              <w:t xml:space="preserve">.  </w:t>
            </w:r>
          </w:p>
          <w:p w14:paraId="3219D832" w14:textId="77777777" w:rsidR="00FD10E8" w:rsidRPr="00FD10E8" w:rsidRDefault="00FD10E8" w:rsidP="00FD10E8">
            <w:pPr>
              <w:spacing w:beforeLines="40" w:before="96" w:afterLines="40" w:after="96" w:line="120" w:lineRule="atLeast"/>
            </w:pPr>
            <w:r w:rsidRPr="00FD10E8">
              <w:rPr>
                <w:szCs w:val="22"/>
              </w:rPr>
              <w:t xml:space="preserve">Fire fighting shaft as defined in Approved Document B – </w:t>
            </w:r>
            <w:hyperlink r:id="rId26" w:history="1">
              <w:r w:rsidRPr="00FD10E8">
                <w:rPr>
                  <w:color w:val="0000FF"/>
                  <w:szCs w:val="22"/>
                  <w:u w:val="single"/>
                </w:rPr>
                <w:t>Volume 1</w:t>
              </w:r>
            </w:hyperlink>
            <w:r w:rsidRPr="00FD10E8">
              <w:rPr>
                <w:szCs w:val="22"/>
              </w:rPr>
              <w:t xml:space="preserve"> and </w:t>
            </w:r>
            <w:hyperlink r:id="rId27" w:history="1">
              <w:r w:rsidRPr="00FD10E8">
                <w:rPr>
                  <w:color w:val="0000FF"/>
                  <w:szCs w:val="22"/>
                  <w:u w:val="single"/>
                </w:rPr>
                <w:t>Volume 2</w:t>
              </w:r>
            </w:hyperlink>
            <w:r w:rsidRPr="00FD10E8">
              <w:rPr>
                <w:szCs w:val="22"/>
              </w:rPr>
              <w:t xml:space="preserve"> /</w:t>
            </w:r>
            <w:hyperlink r:id="rId28" w:history="1">
              <w:r w:rsidRPr="00FD10E8">
                <w:rPr>
                  <w:color w:val="0000FF"/>
                  <w:szCs w:val="22"/>
                  <w:u w:val="single"/>
                </w:rPr>
                <w:t>BS9999</w:t>
              </w:r>
            </w:hyperlink>
            <w:r w:rsidRPr="00FD10E8">
              <w:rPr>
                <w:szCs w:val="22"/>
              </w:rPr>
              <w:t xml:space="preserve">.   Refer to these documents as necessary.  </w:t>
            </w:r>
          </w:p>
        </w:tc>
      </w:tr>
      <w:tr w:rsidR="00FD10E8" w:rsidRPr="00FD10E8" w14:paraId="5E56A9AD" w14:textId="77777777" w:rsidTr="0093411F">
        <w:trPr>
          <w:cantSplit/>
          <w:jc w:val="center"/>
        </w:trPr>
        <w:tc>
          <w:tcPr>
            <w:tcW w:w="1978" w:type="dxa"/>
            <w:tcBorders>
              <w:top w:val="single" w:sz="4" w:space="0" w:color="auto"/>
              <w:left w:val="single" w:sz="4" w:space="0" w:color="auto"/>
              <w:bottom w:val="single" w:sz="4" w:space="0" w:color="auto"/>
              <w:right w:val="single" w:sz="4" w:space="0" w:color="auto"/>
            </w:tcBorders>
            <w:shd w:val="clear" w:color="auto" w:fill="auto"/>
          </w:tcPr>
          <w:p w14:paraId="0538B699" w14:textId="77777777" w:rsidR="00FD10E8" w:rsidRPr="00FD10E8" w:rsidRDefault="00FD10E8" w:rsidP="00FD10E8">
            <w:pPr>
              <w:spacing w:before="60" w:after="60" w:line="240" w:lineRule="auto"/>
              <w:rPr>
                <w:b/>
              </w:rPr>
            </w:pPr>
            <w:r w:rsidRPr="00FD10E8">
              <w:rPr>
                <w:b/>
                <w:szCs w:val="22"/>
              </w:rPr>
              <w:t>Engineering Solution Applies</w:t>
            </w:r>
          </w:p>
          <w:p w14:paraId="6BC1B205" w14:textId="77777777" w:rsidR="00FD10E8" w:rsidRPr="00FD10E8" w:rsidRDefault="00FD10E8" w:rsidP="00FD10E8">
            <w:pPr>
              <w:spacing w:before="60" w:after="60" w:line="240" w:lineRule="auto"/>
            </w:pPr>
            <w:r w:rsidRPr="00FD10E8">
              <w:rPr>
                <w:szCs w:val="22"/>
              </w:rPr>
              <w:t>(Check Box)</w:t>
            </w:r>
          </w:p>
        </w:tc>
        <w:tc>
          <w:tcPr>
            <w:tcW w:w="8762" w:type="dxa"/>
            <w:tcBorders>
              <w:top w:val="single" w:sz="4" w:space="0" w:color="auto"/>
              <w:left w:val="single" w:sz="4" w:space="0" w:color="auto"/>
              <w:bottom w:val="single" w:sz="4" w:space="0" w:color="auto"/>
              <w:right w:val="single" w:sz="4" w:space="0" w:color="auto"/>
            </w:tcBorders>
            <w:shd w:val="clear" w:color="auto" w:fill="auto"/>
          </w:tcPr>
          <w:p w14:paraId="56EDEA98" w14:textId="77777777" w:rsidR="00A73284" w:rsidRDefault="00FD10E8" w:rsidP="00A73284">
            <w:pPr>
              <w:spacing w:after="120"/>
            </w:pPr>
            <w:r w:rsidRPr="00FD10E8">
              <w:rPr>
                <w:szCs w:val="22"/>
              </w:rPr>
              <w:t xml:space="preserve">To record if a fire engineered solution(s) is installed at the </w:t>
            </w:r>
            <w:r w:rsidRPr="00FD10E8">
              <w:rPr>
                <w:szCs w:val="22"/>
                <w:u w:val="single"/>
              </w:rPr>
              <w:t>Location</w:t>
            </w:r>
            <w:r w:rsidRPr="00FD10E8">
              <w:rPr>
                <w:szCs w:val="22"/>
              </w:rPr>
              <w:t xml:space="preserve">.  </w:t>
            </w:r>
            <w:r w:rsidRPr="00FD10E8">
              <w:rPr>
                <w:szCs w:val="22"/>
              </w:rPr>
              <w:br/>
            </w:r>
            <w:r w:rsidRPr="00FD10E8">
              <w:t>Check box to indicate an engineered solution applies.</w:t>
            </w:r>
          </w:p>
          <w:p w14:paraId="5ED919CD" w14:textId="77777777" w:rsidR="00A73284" w:rsidRDefault="00FD10E8" w:rsidP="00A73284">
            <w:pPr>
              <w:spacing w:after="120"/>
              <w:rPr>
                <w:szCs w:val="22"/>
              </w:rPr>
            </w:pPr>
            <w:r w:rsidRPr="00FD10E8">
              <w:rPr>
                <w:szCs w:val="22"/>
              </w:rPr>
              <w:t>A fire engineered solution is a fire safety system/measure that maintains a tenable environment (taking in to account human behaviour and fire growth) for evacuation in case of a fire.</w:t>
            </w:r>
          </w:p>
          <w:p w14:paraId="00D74AA1" w14:textId="1C78F859" w:rsidR="00FD10E8" w:rsidRPr="00FD10E8" w:rsidRDefault="00FD10E8" w:rsidP="00A73284">
            <w:pPr>
              <w:spacing w:after="120"/>
              <w:rPr>
                <w:szCs w:val="22"/>
              </w:rPr>
            </w:pPr>
            <w:r w:rsidRPr="00FD10E8">
              <w:rPr>
                <w:szCs w:val="22"/>
              </w:rPr>
              <w:t xml:space="preserve">If </w:t>
            </w:r>
            <w:r w:rsidRPr="00FD10E8">
              <w:rPr>
                <w:b/>
                <w:szCs w:val="22"/>
              </w:rPr>
              <w:t>yes</w:t>
            </w:r>
            <w:r w:rsidRPr="00FD10E8">
              <w:rPr>
                <w:szCs w:val="22"/>
              </w:rPr>
              <w:t xml:space="preserve">, IOs should provide detail on the engineered solution(s) in  the ’Special Features’ field- Protection.  </w:t>
            </w:r>
          </w:p>
        </w:tc>
      </w:tr>
      <w:tr w:rsidR="00FD10E8" w:rsidRPr="00FD10E8" w14:paraId="13C08F1C" w14:textId="77777777" w:rsidTr="0093411F">
        <w:trPr>
          <w:cantSplit/>
          <w:jc w:val="center"/>
        </w:trPr>
        <w:tc>
          <w:tcPr>
            <w:tcW w:w="1978" w:type="dxa"/>
            <w:tcBorders>
              <w:top w:val="single" w:sz="4" w:space="0" w:color="auto"/>
              <w:left w:val="single" w:sz="4" w:space="0" w:color="auto"/>
              <w:bottom w:val="single" w:sz="4" w:space="0" w:color="auto"/>
              <w:right w:val="single" w:sz="4" w:space="0" w:color="auto"/>
            </w:tcBorders>
            <w:shd w:val="clear" w:color="auto" w:fill="auto"/>
          </w:tcPr>
          <w:p w14:paraId="3DB82B9D" w14:textId="77777777" w:rsidR="00FD10E8" w:rsidRPr="00FD10E8" w:rsidRDefault="00FD10E8" w:rsidP="00FD10E8">
            <w:pPr>
              <w:spacing w:before="60" w:after="60" w:line="240" w:lineRule="auto"/>
              <w:rPr>
                <w:b/>
              </w:rPr>
            </w:pPr>
            <w:r w:rsidRPr="00FD10E8">
              <w:rPr>
                <w:b/>
                <w:szCs w:val="22"/>
              </w:rPr>
              <w:lastRenderedPageBreak/>
              <w:t>Trade Off Measures</w:t>
            </w:r>
          </w:p>
          <w:p w14:paraId="5D6DFC34" w14:textId="77777777" w:rsidR="00FD10E8" w:rsidRPr="00FD10E8" w:rsidRDefault="00FD10E8" w:rsidP="00FD10E8">
            <w:pPr>
              <w:spacing w:before="60" w:after="60" w:line="240" w:lineRule="auto"/>
            </w:pPr>
            <w:r w:rsidRPr="00FD10E8">
              <w:rPr>
                <w:szCs w:val="22"/>
              </w:rPr>
              <w:t xml:space="preserve">(Check Box) </w:t>
            </w:r>
          </w:p>
        </w:tc>
        <w:tc>
          <w:tcPr>
            <w:tcW w:w="8762" w:type="dxa"/>
            <w:tcBorders>
              <w:top w:val="single" w:sz="4" w:space="0" w:color="auto"/>
              <w:left w:val="single" w:sz="4" w:space="0" w:color="auto"/>
              <w:bottom w:val="single" w:sz="4" w:space="0" w:color="auto"/>
              <w:right w:val="single" w:sz="4" w:space="0" w:color="auto"/>
            </w:tcBorders>
            <w:shd w:val="clear" w:color="auto" w:fill="auto"/>
          </w:tcPr>
          <w:p w14:paraId="13B031DB" w14:textId="77777777" w:rsidR="00A73284" w:rsidRDefault="00FD10E8" w:rsidP="00A73284">
            <w:pPr>
              <w:spacing w:after="120"/>
            </w:pPr>
            <w:r w:rsidRPr="00FD10E8">
              <w:rPr>
                <w:szCs w:val="22"/>
              </w:rPr>
              <w:t xml:space="preserve">To record if a trade off measure(s) is installed at the </w:t>
            </w:r>
            <w:r w:rsidRPr="00FD10E8">
              <w:rPr>
                <w:szCs w:val="22"/>
                <w:u w:val="single"/>
              </w:rPr>
              <w:t>Location</w:t>
            </w:r>
            <w:r w:rsidRPr="00FD10E8">
              <w:rPr>
                <w:szCs w:val="22"/>
              </w:rPr>
              <w:t>.</w:t>
            </w:r>
            <w:r w:rsidRPr="00FD10E8">
              <w:rPr>
                <w:szCs w:val="22"/>
              </w:rPr>
              <w:br/>
            </w:r>
            <w:r w:rsidRPr="00FD10E8">
              <w:t>Check box to indicate a trade off measure applies.</w:t>
            </w:r>
          </w:p>
          <w:p w14:paraId="02648BFE" w14:textId="77777777" w:rsidR="00A73284" w:rsidRDefault="00FD10E8" w:rsidP="00A73284">
            <w:pPr>
              <w:spacing w:after="120"/>
              <w:rPr>
                <w:szCs w:val="22"/>
              </w:rPr>
            </w:pPr>
            <w:r w:rsidRPr="00FD10E8">
              <w:rPr>
                <w:szCs w:val="22"/>
              </w:rPr>
              <w:t>A trade off measure is provided in exchange for reducing another specified fire safety standard.</w:t>
            </w:r>
          </w:p>
          <w:p w14:paraId="5F712C62" w14:textId="5DF2CCFB" w:rsidR="00FD10E8" w:rsidRPr="00FD10E8" w:rsidRDefault="00FD10E8" w:rsidP="00A73284">
            <w:pPr>
              <w:spacing w:after="120"/>
              <w:rPr>
                <w:i/>
              </w:rPr>
            </w:pPr>
            <w:r w:rsidRPr="00FD10E8">
              <w:rPr>
                <w:szCs w:val="22"/>
              </w:rPr>
              <w:t xml:space="preserve">If </w:t>
            </w:r>
            <w:r w:rsidRPr="00FD10E8">
              <w:rPr>
                <w:b/>
                <w:szCs w:val="22"/>
              </w:rPr>
              <w:t>yes</w:t>
            </w:r>
            <w:r w:rsidRPr="00FD10E8">
              <w:rPr>
                <w:szCs w:val="22"/>
              </w:rPr>
              <w:t xml:space="preserve">, IOs should provide detail on the trade off measure(s) in  the ’Special Features’ field- Protection.  </w:t>
            </w:r>
          </w:p>
        </w:tc>
      </w:tr>
      <w:tr w:rsidR="00FD10E8" w:rsidRPr="00FD10E8" w14:paraId="61FFDC77" w14:textId="77777777" w:rsidTr="0093411F">
        <w:trPr>
          <w:cantSplit/>
          <w:jc w:val="center"/>
        </w:trPr>
        <w:tc>
          <w:tcPr>
            <w:tcW w:w="1978" w:type="dxa"/>
            <w:tcBorders>
              <w:top w:val="single" w:sz="4" w:space="0" w:color="auto"/>
              <w:left w:val="single" w:sz="4" w:space="0" w:color="auto"/>
              <w:bottom w:val="single" w:sz="4" w:space="0" w:color="auto"/>
              <w:right w:val="single" w:sz="4" w:space="0" w:color="auto"/>
            </w:tcBorders>
            <w:shd w:val="clear" w:color="auto" w:fill="auto"/>
          </w:tcPr>
          <w:p w14:paraId="5D3EE10A" w14:textId="77777777" w:rsidR="00FD10E8" w:rsidRPr="00FD10E8" w:rsidRDefault="00FD10E8" w:rsidP="00FD10E8">
            <w:pPr>
              <w:spacing w:before="60" w:after="60" w:line="240" w:lineRule="auto"/>
              <w:rPr>
                <w:b/>
              </w:rPr>
            </w:pPr>
            <w:r w:rsidRPr="00FD10E8">
              <w:rPr>
                <w:b/>
                <w:szCs w:val="22"/>
              </w:rPr>
              <w:t>Type of evacuation procedure</w:t>
            </w:r>
          </w:p>
          <w:p w14:paraId="504C1B7E" w14:textId="77777777" w:rsidR="00FD10E8" w:rsidRPr="00FD10E8" w:rsidRDefault="00FD10E8" w:rsidP="00FD10E8">
            <w:pPr>
              <w:spacing w:before="60" w:after="60" w:line="240" w:lineRule="auto"/>
            </w:pPr>
            <w:r w:rsidRPr="00FD10E8">
              <w:rPr>
                <w:szCs w:val="22"/>
              </w:rPr>
              <w:t>(Drop Down)</w:t>
            </w:r>
          </w:p>
        </w:tc>
        <w:tc>
          <w:tcPr>
            <w:tcW w:w="8762" w:type="dxa"/>
            <w:tcBorders>
              <w:top w:val="single" w:sz="4" w:space="0" w:color="auto"/>
              <w:left w:val="single" w:sz="4" w:space="0" w:color="auto"/>
              <w:bottom w:val="single" w:sz="4" w:space="0" w:color="auto"/>
              <w:right w:val="single" w:sz="4" w:space="0" w:color="auto"/>
            </w:tcBorders>
            <w:shd w:val="clear" w:color="auto" w:fill="auto"/>
          </w:tcPr>
          <w:p w14:paraId="12C788F8" w14:textId="77777777" w:rsidR="00FD10E8" w:rsidRPr="00FD10E8" w:rsidRDefault="00FD10E8" w:rsidP="00FD10E8">
            <w:pPr>
              <w:rPr>
                <w:b/>
                <w:szCs w:val="22"/>
              </w:rPr>
            </w:pPr>
            <w:r w:rsidRPr="00FD10E8">
              <w:rPr>
                <w:szCs w:val="22"/>
              </w:rPr>
              <w:t xml:space="preserve">To record information on the evacuation procedure for the </w:t>
            </w:r>
            <w:r w:rsidRPr="00FD10E8">
              <w:rPr>
                <w:szCs w:val="22"/>
                <w:u w:val="single"/>
              </w:rPr>
              <w:t>Location</w:t>
            </w:r>
            <w:r w:rsidRPr="00FD10E8">
              <w:rPr>
                <w:szCs w:val="22"/>
              </w:rPr>
              <w:t xml:space="preserve"> .</w:t>
            </w:r>
          </w:p>
          <w:tbl>
            <w:tblPr>
              <w:tblStyle w:val="TableGrid"/>
              <w:tblW w:w="0" w:type="auto"/>
              <w:tblLook w:val="04A0" w:firstRow="1" w:lastRow="0" w:firstColumn="1" w:lastColumn="0" w:noHBand="0" w:noVBand="1"/>
            </w:tblPr>
            <w:tblGrid>
              <w:gridCol w:w="1721"/>
              <w:gridCol w:w="6662"/>
            </w:tblGrid>
            <w:tr w:rsidR="00FD10E8" w:rsidRPr="00FD10E8" w14:paraId="6B35B434" w14:textId="77777777" w:rsidTr="0093411F">
              <w:trPr>
                <w:tblHeader/>
              </w:trPr>
              <w:tc>
                <w:tcPr>
                  <w:tcW w:w="1721" w:type="dxa"/>
                </w:tcPr>
                <w:p w14:paraId="0BDE3D8E" w14:textId="77777777" w:rsidR="00FD10E8" w:rsidRPr="00FD10E8" w:rsidRDefault="00FD10E8" w:rsidP="00FD10E8">
                  <w:pPr>
                    <w:rPr>
                      <w:b/>
                      <w:szCs w:val="22"/>
                    </w:rPr>
                  </w:pPr>
                  <w:r w:rsidRPr="00FD10E8">
                    <w:rPr>
                      <w:b/>
                      <w:szCs w:val="22"/>
                    </w:rPr>
                    <w:t>Type of evacuation</w:t>
                  </w:r>
                  <w:r w:rsidRPr="00FD10E8">
                    <w:rPr>
                      <w:b/>
                      <w:szCs w:val="22"/>
                      <w:u w:val="single"/>
                    </w:rPr>
                    <w:br/>
                  </w:r>
                  <w:r w:rsidRPr="00FD10E8">
                    <w:t>(drop down list options)</w:t>
                  </w:r>
                </w:p>
              </w:tc>
              <w:tc>
                <w:tcPr>
                  <w:tcW w:w="6662" w:type="dxa"/>
                </w:tcPr>
                <w:p w14:paraId="67EC318C" w14:textId="77777777" w:rsidR="00FD10E8" w:rsidRPr="00FD10E8" w:rsidRDefault="00FD10E8" w:rsidP="00FD10E8">
                  <w:pPr>
                    <w:rPr>
                      <w:b/>
                      <w:szCs w:val="22"/>
                    </w:rPr>
                  </w:pPr>
                  <w:r w:rsidRPr="00FD10E8">
                    <w:rPr>
                      <w:b/>
                      <w:szCs w:val="22"/>
                    </w:rPr>
                    <w:t xml:space="preserve">Description </w:t>
                  </w:r>
                </w:p>
              </w:tc>
            </w:tr>
            <w:tr w:rsidR="00FD10E8" w:rsidRPr="00FD10E8" w14:paraId="2DBA7E0D" w14:textId="77777777" w:rsidTr="0093411F">
              <w:tc>
                <w:tcPr>
                  <w:tcW w:w="1721" w:type="dxa"/>
                </w:tcPr>
                <w:p w14:paraId="064F21C2" w14:textId="77777777" w:rsidR="00FD10E8" w:rsidRPr="00FD10E8" w:rsidRDefault="00FD10E8" w:rsidP="00FD10E8">
                  <w:pPr>
                    <w:rPr>
                      <w:b/>
                      <w:szCs w:val="22"/>
                    </w:rPr>
                  </w:pPr>
                  <w:r w:rsidRPr="00FD10E8">
                    <w:rPr>
                      <w:b/>
                      <w:szCs w:val="22"/>
                    </w:rPr>
                    <w:t>Simultaneous</w:t>
                  </w:r>
                  <w:r w:rsidRPr="00FD10E8">
                    <w:rPr>
                      <w:rFonts w:cs="Arial"/>
                      <w:b/>
                      <w:szCs w:val="22"/>
                      <w:lang w:val="en-US"/>
                    </w:rPr>
                    <w:t xml:space="preserve"> Evacuation</w:t>
                  </w:r>
                </w:p>
              </w:tc>
              <w:tc>
                <w:tcPr>
                  <w:tcW w:w="6662" w:type="dxa"/>
                </w:tcPr>
                <w:p w14:paraId="24CED47D" w14:textId="77777777" w:rsidR="00FD10E8" w:rsidRPr="00FD10E8" w:rsidRDefault="00FD10E8" w:rsidP="00FD10E8">
                  <w:pPr>
                    <w:rPr>
                      <w:b/>
                      <w:szCs w:val="22"/>
                    </w:rPr>
                  </w:pPr>
                  <w:r w:rsidRPr="00FD10E8">
                    <w:rPr>
                      <w:rFonts w:eastAsiaTheme="minorHAnsi" w:cs="Arial"/>
                      <w:szCs w:val="22"/>
                    </w:rPr>
                    <w:t>All occupants evacuating the building simultaneously on activation of the fire alarm.</w:t>
                  </w:r>
                </w:p>
              </w:tc>
            </w:tr>
            <w:tr w:rsidR="00C20355" w:rsidRPr="00FD10E8" w14:paraId="7DB69122" w14:textId="77777777" w:rsidTr="0093411F">
              <w:tc>
                <w:tcPr>
                  <w:tcW w:w="1721" w:type="dxa"/>
                </w:tcPr>
                <w:p w14:paraId="2156D4E8" w14:textId="5FAE15F7" w:rsidR="00C20355" w:rsidRPr="00FD10E8" w:rsidRDefault="00C20355" w:rsidP="00FD10E8">
                  <w:pPr>
                    <w:rPr>
                      <w:b/>
                      <w:szCs w:val="22"/>
                    </w:rPr>
                  </w:pPr>
                  <w:r w:rsidRPr="00FD10E8">
                    <w:rPr>
                      <w:b/>
                      <w:szCs w:val="22"/>
                    </w:rPr>
                    <w:t>Phased Evacuation</w:t>
                  </w:r>
                </w:p>
              </w:tc>
              <w:tc>
                <w:tcPr>
                  <w:tcW w:w="6662" w:type="dxa"/>
                </w:tcPr>
                <w:p w14:paraId="1B328F77" w14:textId="37DD6C53" w:rsidR="00C20355" w:rsidRPr="00FD10E8" w:rsidRDefault="00C20355" w:rsidP="00FD10E8">
                  <w:pPr>
                    <w:rPr>
                      <w:rFonts w:eastAsiaTheme="minorHAnsi" w:cs="Arial"/>
                      <w:szCs w:val="22"/>
                    </w:rPr>
                  </w:pPr>
                  <w:r w:rsidRPr="00FD10E8">
                    <w:rPr>
                      <w:szCs w:val="22"/>
                    </w:rPr>
                    <w:t xml:space="preserve">Evacuating different parts of the premises in a controlled sequence.  </w:t>
                  </w:r>
                  <w:r w:rsidRPr="00FD10E8">
                    <w:rPr>
                      <w:szCs w:val="22"/>
                    </w:rPr>
                    <w:br/>
                    <w:t>Usually parts of the premises at greatest risk of fire are evacuated first</w:t>
                  </w:r>
                  <w:r>
                    <w:rPr>
                      <w:szCs w:val="22"/>
                    </w:rPr>
                    <w:t>.</w:t>
                  </w:r>
                </w:p>
              </w:tc>
            </w:tr>
            <w:tr w:rsidR="00FD10E8" w:rsidRPr="00FD10E8" w14:paraId="57638780" w14:textId="77777777" w:rsidTr="0093411F">
              <w:tc>
                <w:tcPr>
                  <w:tcW w:w="1721" w:type="dxa"/>
                </w:tcPr>
                <w:p w14:paraId="6B42C900" w14:textId="77777777" w:rsidR="00FD10E8" w:rsidRPr="00FD10E8" w:rsidRDefault="00FD10E8" w:rsidP="00FD10E8">
                  <w:pPr>
                    <w:rPr>
                      <w:b/>
                      <w:szCs w:val="22"/>
                    </w:rPr>
                  </w:pPr>
                  <w:r w:rsidRPr="00FD10E8">
                    <w:rPr>
                      <w:b/>
                      <w:szCs w:val="22"/>
                    </w:rPr>
                    <w:t xml:space="preserve">Staged Evacuation </w:t>
                  </w:r>
                  <w:r w:rsidRPr="00FD10E8">
                    <w:rPr>
                      <w:szCs w:val="22"/>
                    </w:rPr>
                    <w:t>(Partial or Zoned Evacuation)</w:t>
                  </w:r>
                </w:p>
              </w:tc>
              <w:tc>
                <w:tcPr>
                  <w:tcW w:w="6662" w:type="dxa"/>
                </w:tcPr>
                <w:p w14:paraId="7C25F637" w14:textId="77777777" w:rsidR="00FD10E8" w:rsidRPr="00FD10E8" w:rsidRDefault="00FD10E8" w:rsidP="00FD10E8">
                  <w:pPr>
                    <w:rPr>
                      <w:b/>
                      <w:szCs w:val="22"/>
                    </w:rPr>
                  </w:pPr>
                  <w:r w:rsidRPr="00FD10E8">
                    <w:rPr>
                      <w:color w:val="333333"/>
                      <w:szCs w:val="22"/>
                      <w:lang w:val="en-US"/>
                    </w:rPr>
                    <w:t xml:space="preserve">Immediate evacuation of the areas of the building nearest the fire incident. </w:t>
                  </w:r>
                  <w:r w:rsidRPr="00FD10E8">
                    <w:rPr>
                      <w:color w:val="333333"/>
                      <w:szCs w:val="22"/>
                      <w:lang w:val="en-US"/>
                    </w:rPr>
                    <w:br/>
                  </w:r>
                  <w:r w:rsidRPr="00FD10E8">
                    <w:rPr>
                      <w:szCs w:val="22"/>
                    </w:rPr>
                    <w:t xml:space="preserve">The fire alarm will  sound an evacuation signal in one part of a building and an alert signal to the other parts.   After a pre-determined time the evacuation signal may sound throughout the premises . </w:t>
                  </w:r>
                  <w:r w:rsidRPr="00FD10E8">
                    <w:rPr>
                      <w:szCs w:val="22"/>
                    </w:rPr>
                    <w:br/>
                    <w:t>During staged evacuation it may not be necessary to evacuate the entire building depending on the building protection features, fire fighting and fire spread.</w:t>
                  </w:r>
                </w:p>
              </w:tc>
            </w:tr>
            <w:tr w:rsidR="00FD10E8" w:rsidRPr="00FD10E8" w14:paraId="2BE0F272" w14:textId="77777777" w:rsidTr="0093411F">
              <w:tc>
                <w:tcPr>
                  <w:tcW w:w="1721" w:type="dxa"/>
                </w:tcPr>
                <w:p w14:paraId="20522C84" w14:textId="77777777" w:rsidR="00FD10E8" w:rsidRPr="00FD10E8" w:rsidRDefault="00FD10E8" w:rsidP="00FD10E8">
                  <w:pPr>
                    <w:rPr>
                      <w:b/>
                      <w:szCs w:val="22"/>
                    </w:rPr>
                  </w:pPr>
                  <w:r w:rsidRPr="00FD10E8">
                    <w:rPr>
                      <w:b/>
                      <w:szCs w:val="22"/>
                    </w:rPr>
                    <w:t xml:space="preserve">Progressive horizontal Evacuation </w:t>
                  </w:r>
                </w:p>
              </w:tc>
              <w:tc>
                <w:tcPr>
                  <w:tcW w:w="6662" w:type="dxa"/>
                </w:tcPr>
                <w:p w14:paraId="0B8296D4" w14:textId="77777777" w:rsidR="00FD10E8" w:rsidRPr="00FD10E8" w:rsidRDefault="00FD10E8" w:rsidP="00FD10E8">
                  <w:pPr>
                    <w:rPr>
                      <w:b/>
                      <w:szCs w:val="22"/>
                    </w:rPr>
                  </w:pPr>
                  <w:r w:rsidRPr="00FD10E8">
                    <w:rPr>
                      <w:szCs w:val="22"/>
                    </w:rPr>
                    <w:t xml:space="preserve">Immediate evacuation of occupants from the affected compartment(s) to a compartment(s) remote from the fire.  </w:t>
                  </w:r>
                  <w:r w:rsidRPr="00FD10E8">
                    <w:rPr>
                      <w:szCs w:val="22"/>
                    </w:rPr>
                    <w:br/>
                    <w:t>If required, occupants should be able to commence evacuation into another adjoining compartment or a place of total safety</w:t>
                  </w:r>
                </w:p>
              </w:tc>
            </w:tr>
            <w:tr w:rsidR="00FD10E8" w:rsidRPr="00FD10E8" w14:paraId="51E59130" w14:textId="77777777" w:rsidTr="0093411F">
              <w:tc>
                <w:tcPr>
                  <w:tcW w:w="1721" w:type="dxa"/>
                </w:tcPr>
                <w:p w14:paraId="6FC1D86D" w14:textId="77777777" w:rsidR="00FD10E8" w:rsidRPr="00FD10E8" w:rsidRDefault="00FD10E8" w:rsidP="00FD10E8">
                  <w:pPr>
                    <w:rPr>
                      <w:b/>
                      <w:szCs w:val="22"/>
                    </w:rPr>
                  </w:pPr>
                  <w:r w:rsidRPr="00FD10E8">
                    <w:rPr>
                      <w:b/>
                      <w:szCs w:val="22"/>
                    </w:rPr>
                    <w:t xml:space="preserve">Stay Put </w:t>
                  </w:r>
                  <w:r w:rsidRPr="00FD10E8">
                    <w:rPr>
                      <w:b/>
                      <w:szCs w:val="22"/>
                    </w:rPr>
                    <w:br/>
                  </w:r>
                </w:p>
              </w:tc>
              <w:tc>
                <w:tcPr>
                  <w:tcW w:w="6662" w:type="dxa"/>
                </w:tcPr>
                <w:p w14:paraId="7A98C5B4" w14:textId="77777777" w:rsidR="00FD10E8" w:rsidRPr="00FD10E8" w:rsidRDefault="00FD10E8" w:rsidP="00FD10E8">
                  <w:pPr>
                    <w:rPr>
                      <w:szCs w:val="22"/>
                    </w:rPr>
                  </w:pPr>
                  <w:r w:rsidRPr="00FD10E8">
                    <w:rPr>
                      <w:rFonts w:eastAsiaTheme="minorHAnsi" w:cs="ArialMT"/>
                      <w:szCs w:val="22"/>
                    </w:rPr>
                    <w:t>Common strategy for purpose built blocks of flats, sheltered housing etc. Occupant(s) in the flat of fire origin evacuate but other residents not affected by smoke/fire to remain in their flats.</w:t>
                  </w:r>
                </w:p>
              </w:tc>
            </w:tr>
          </w:tbl>
          <w:p w14:paraId="6EFFAF95" w14:textId="1043A2E5" w:rsidR="00FD10E8" w:rsidRPr="00FD10E8" w:rsidRDefault="00FD10E8" w:rsidP="00FD10E8">
            <w:pPr>
              <w:autoSpaceDE w:val="0"/>
              <w:autoSpaceDN w:val="0"/>
              <w:adjustRightInd w:val="0"/>
              <w:spacing w:after="0" w:line="240" w:lineRule="auto"/>
              <w:ind w:left="745"/>
              <w:contextualSpacing/>
            </w:pPr>
          </w:p>
        </w:tc>
      </w:tr>
    </w:tbl>
    <w:p w14:paraId="7F6C2A8C" w14:textId="77777777" w:rsidR="00C20355" w:rsidRDefault="00C20355" w:rsidP="005A6EE2">
      <w:pPr>
        <w:sectPr w:rsidR="00C20355" w:rsidSect="001F3D09">
          <w:pgSz w:w="11907" w:h="16840" w:code="9"/>
          <w:pgMar w:top="1418" w:right="1418" w:bottom="1418" w:left="1418" w:header="567" w:footer="567" w:gutter="0"/>
          <w:cols w:space="708"/>
          <w:docGrid w:linePitch="360"/>
        </w:sectPr>
      </w:pPr>
    </w:p>
    <w:p w14:paraId="5B0B9070" w14:textId="53382BF2" w:rsidR="005A6EE2" w:rsidRPr="00A73284" w:rsidRDefault="00A73284" w:rsidP="00A73284">
      <w:pPr>
        <w:pStyle w:val="Heading2App"/>
        <w:spacing w:before="260"/>
        <w:rPr>
          <w:sz w:val="30"/>
          <w:szCs w:val="30"/>
        </w:rPr>
      </w:pPr>
      <w:r w:rsidRPr="00A73284">
        <w:rPr>
          <w:sz w:val="30"/>
          <w:szCs w:val="30"/>
        </w:rPr>
        <w:lastRenderedPageBreak/>
        <w:t>FS01 Form - Property Detail</w:t>
      </w:r>
    </w:p>
    <w:tbl>
      <w:tblPr>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8"/>
        <w:gridCol w:w="8762"/>
      </w:tblGrid>
      <w:tr w:rsidR="00DC0C4F" w:rsidRPr="00DC0C4F" w14:paraId="1CD6476A" w14:textId="77777777" w:rsidTr="0093411F">
        <w:trPr>
          <w:cantSplit/>
          <w:tblHeader/>
          <w:jc w:val="center"/>
        </w:trPr>
        <w:tc>
          <w:tcPr>
            <w:tcW w:w="1978" w:type="dxa"/>
            <w:shd w:val="clear" w:color="auto" w:fill="auto"/>
            <w:vAlign w:val="center"/>
          </w:tcPr>
          <w:p w14:paraId="5CCD82A4" w14:textId="77777777" w:rsidR="00DC0C4F" w:rsidRPr="00DC0C4F" w:rsidRDefault="00DC0C4F" w:rsidP="00DC0C4F">
            <w:pPr>
              <w:spacing w:beforeLines="40" w:before="96" w:afterLines="40" w:after="96" w:line="120" w:lineRule="atLeast"/>
              <w:rPr>
                <w:b/>
              </w:rPr>
            </w:pPr>
            <w:r w:rsidRPr="00DC0C4F">
              <w:rPr>
                <w:b/>
                <w:szCs w:val="22"/>
              </w:rPr>
              <w:t xml:space="preserve">Field Title </w:t>
            </w:r>
          </w:p>
        </w:tc>
        <w:tc>
          <w:tcPr>
            <w:tcW w:w="8762" w:type="dxa"/>
            <w:shd w:val="clear" w:color="auto" w:fill="auto"/>
            <w:vAlign w:val="center"/>
          </w:tcPr>
          <w:p w14:paraId="5319B8E0" w14:textId="77777777" w:rsidR="00DC0C4F" w:rsidRPr="00DC0C4F" w:rsidRDefault="00DC0C4F" w:rsidP="00DC0C4F">
            <w:pPr>
              <w:spacing w:beforeLines="40" w:before="96" w:afterLines="40" w:after="96" w:line="120" w:lineRule="atLeast"/>
              <w:rPr>
                <w:b/>
              </w:rPr>
            </w:pPr>
            <w:r w:rsidRPr="00DC0C4F">
              <w:rPr>
                <w:b/>
                <w:szCs w:val="22"/>
              </w:rPr>
              <w:t>Description and Guidance on Completion</w:t>
            </w:r>
          </w:p>
        </w:tc>
      </w:tr>
      <w:tr w:rsidR="00DC0C4F" w:rsidRPr="00DC0C4F" w14:paraId="7DDB6C43" w14:textId="77777777" w:rsidTr="0093411F">
        <w:trPr>
          <w:cantSplit/>
          <w:jc w:val="center"/>
        </w:trPr>
        <w:tc>
          <w:tcPr>
            <w:tcW w:w="1978" w:type="dxa"/>
            <w:shd w:val="clear" w:color="auto" w:fill="auto"/>
          </w:tcPr>
          <w:p w14:paraId="637E5F69" w14:textId="77777777" w:rsidR="00DC0C4F" w:rsidRPr="00DC0C4F" w:rsidRDefault="00DC0C4F" w:rsidP="00DC0C4F">
            <w:pPr>
              <w:spacing w:before="60" w:after="60" w:line="240" w:lineRule="auto"/>
              <w:rPr>
                <w:b/>
              </w:rPr>
            </w:pPr>
            <w:r w:rsidRPr="00DC0C4F">
              <w:rPr>
                <w:b/>
                <w:szCs w:val="22"/>
              </w:rPr>
              <w:t>Occupier Contact</w:t>
            </w:r>
          </w:p>
          <w:p w14:paraId="021F17F0" w14:textId="77777777" w:rsidR="00DC0C4F" w:rsidRPr="00DC0C4F" w:rsidRDefault="00DC0C4F" w:rsidP="00DC0C4F">
            <w:pPr>
              <w:spacing w:before="60" w:after="60" w:line="240" w:lineRule="auto"/>
              <w:rPr>
                <w:b/>
              </w:rPr>
            </w:pPr>
          </w:p>
        </w:tc>
        <w:tc>
          <w:tcPr>
            <w:tcW w:w="8762" w:type="dxa"/>
            <w:shd w:val="clear" w:color="auto" w:fill="auto"/>
          </w:tcPr>
          <w:p w14:paraId="7F65DB75" w14:textId="77777777" w:rsidR="00DC0C4F" w:rsidRDefault="00DC0C4F" w:rsidP="00DC0C4F">
            <w:pPr>
              <w:spacing w:after="120" w:line="240" w:lineRule="auto"/>
              <w:rPr>
                <w:szCs w:val="22"/>
              </w:rPr>
            </w:pPr>
            <w:r w:rsidRPr="00DC0C4F">
              <w:rPr>
                <w:szCs w:val="22"/>
              </w:rPr>
              <w:t xml:space="preserve">To record the occupier contact of the </w:t>
            </w:r>
            <w:r w:rsidRPr="00DC0C4F">
              <w:rPr>
                <w:szCs w:val="22"/>
                <w:u w:val="single"/>
              </w:rPr>
              <w:t>Property</w:t>
            </w:r>
            <w:r w:rsidRPr="00DC0C4F">
              <w:rPr>
                <w:szCs w:val="22"/>
              </w:rPr>
              <w:t>.  e.g.: AC Accountants Limited.</w:t>
            </w:r>
          </w:p>
          <w:p w14:paraId="3C61A156" w14:textId="01A11E4E" w:rsidR="00DC0C4F" w:rsidRDefault="00DC0C4F" w:rsidP="00DC0C4F">
            <w:pPr>
              <w:spacing w:after="120" w:line="240" w:lineRule="auto"/>
              <w:rPr>
                <w:szCs w:val="22"/>
              </w:rPr>
            </w:pPr>
            <w:r w:rsidRPr="00DC0C4F">
              <w:rPr>
                <w:szCs w:val="22"/>
              </w:rPr>
              <w:t>The occupier contact is auto filled from the information recorded in the organisation/business field for the occupier contact type.</w:t>
            </w:r>
          </w:p>
          <w:p w14:paraId="7DE60F07" w14:textId="087727A7" w:rsidR="00DC0C4F" w:rsidRPr="00DC0C4F" w:rsidRDefault="00DC0C4F" w:rsidP="00DC0C4F">
            <w:pPr>
              <w:spacing w:after="120" w:line="240" w:lineRule="auto"/>
              <w:rPr>
                <w:i/>
              </w:rPr>
            </w:pPr>
            <w:r w:rsidRPr="00DC0C4F">
              <w:rPr>
                <w:b/>
                <w:szCs w:val="22"/>
              </w:rPr>
              <w:t xml:space="preserve">Note:  </w:t>
            </w:r>
            <w:r w:rsidRPr="00DC0C4F">
              <w:rPr>
                <w:szCs w:val="22"/>
              </w:rPr>
              <w:t>If the audit is of the common parts of a multi occupied premises, ‘Default property’ should be entered in to the organisation/business field, therefore this field will display ‘default property’.</w:t>
            </w:r>
          </w:p>
        </w:tc>
      </w:tr>
      <w:tr w:rsidR="00DC0C4F" w:rsidRPr="00DC0C4F" w14:paraId="54861FA3" w14:textId="77777777" w:rsidTr="0093411F">
        <w:trPr>
          <w:cantSplit/>
          <w:trHeight w:val="680"/>
          <w:jc w:val="center"/>
        </w:trPr>
        <w:tc>
          <w:tcPr>
            <w:tcW w:w="1978" w:type="dxa"/>
            <w:shd w:val="clear" w:color="auto" w:fill="auto"/>
          </w:tcPr>
          <w:p w14:paraId="42EBC9A3" w14:textId="47EE28E3" w:rsidR="00DC0C4F" w:rsidRPr="00DC0C4F" w:rsidRDefault="00DC0C4F" w:rsidP="00DC0C4F">
            <w:pPr>
              <w:spacing w:before="60" w:after="60" w:line="240" w:lineRule="auto"/>
              <w:rPr>
                <w:b/>
              </w:rPr>
            </w:pPr>
            <w:r w:rsidRPr="00DC0C4F">
              <w:rPr>
                <w:b/>
                <w:szCs w:val="22"/>
              </w:rPr>
              <w:t>Address</w:t>
            </w:r>
            <w:r>
              <w:rPr>
                <w:b/>
                <w:szCs w:val="22"/>
              </w:rPr>
              <w:br/>
            </w:r>
            <w:r w:rsidRPr="00DC0C4F">
              <w:rPr>
                <w:szCs w:val="22"/>
              </w:rPr>
              <w:t>(Auto Fill)</w:t>
            </w:r>
          </w:p>
        </w:tc>
        <w:tc>
          <w:tcPr>
            <w:tcW w:w="8762" w:type="dxa"/>
            <w:shd w:val="clear" w:color="auto" w:fill="auto"/>
          </w:tcPr>
          <w:p w14:paraId="17BD4ED6" w14:textId="5BF2066D" w:rsidR="00DC0C4F" w:rsidRPr="00DC0C4F" w:rsidRDefault="00DC0C4F" w:rsidP="00DC0C4F">
            <w:pPr>
              <w:spacing w:before="60" w:after="60"/>
            </w:pPr>
            <w:r w:rsidRPr="00DC0C4F">
              <w:rPr>
                <w:szCs w:val="22"/>
              </w:rPr>
              <w:t xml:space="preserve">To record the address for the </w:t>
            </w:r>
            <w:r w:rsidRPr="00DC0C4F">
              <w:rPr>
                <w:szCs w:val="22"/>
                <w:u w:val="single"/>
              </w:rPr>
              <w:t>Property</w:t>
            </w:r>
            <w:r w:rsidRPr="00DC0C4F">
              <w:rPr>
                <w:szCs w:val="22"/>
              </w:rPr>
              <w:t xml:space="preserve"> within the Location.</w:t>
            </w:r>
          </w:p>
        </w:tc>
      </w:tr>
      <w:tr w:rsidR="00DC0C4F" w:rsidRPr="00DC0C4F" w14:paraId="60D5B230" w14:textId="77777777" w:rsidTr="0093411F">
        <w:trPr>
          <w:cantSplit/>
          <w:jc w:val="center"/>
        </w:trPr>
        <w:tc>
          <w:tcPr>
            <w:tcW w:w="1978" w:type="dxa"/>
            <w:shd w:val="clear" w:color="auto" w:fill="auto"/>
          </w:tcPr>
          <w:p w14:paraId="38789D63" w14:textId="77777777" w:rsidR="00DC0C4F" w:rsidRPr="00DC0C4F" w:rsidRDefault="00DC0C4F" w:rsidP="00DC0C4F">
            <w:pPr>
              <w:spacing w:before="60" w:after="60" w:line="240" w:lineRule="auto"/>
              <w:rPr>
                <w:b/>
              </w:rPr>
            </w:pPr>
            <w:r w:rsidRPr="00DC0C4F">
              <w:rPr>
                <w:b/>
                <w:szCs w:val="22"/>
              </w:rPr>
              <w:t>Fire safety team</w:t>
            </w:r>
          </w:p>
          <w:p w14:paraId="063AAB65" w14:textId="77777777" w:rsidR="00DC0C4F" w:rsidRPr="00DC0C4F" w:rsidRDefault="00DC0C4F" w:rsidP="00DC0C4F">
            <w:pPr>
              <w:spacing w:before="60" w:after="60" w:line="240" w:lineRule="auto"/>
            </w:pPr>
          </w:p>
        </w:tc>
        <w:tc>
          <w:tcPr>
            <w:tcW w:w="8762" w:type="dxa"/>
            <w:shd w:val="clear" w:color="auto" w:fill="auto"/>
          </w:tcPr>
          <w:p w14:paraId="13CDFFA9" w14:textId="6EED5BB6" w:rsidR="00DC0C4F" w:rsidRPr="00DC0C4F" w:rsidRDefault="00DC0C4F" w:rsidP="00DC0C4F">
            <w:pPr>
              <w:spacing w:before="60" w:after="60" w:line="240" w:lineRule="auto"/>
            </w:pPr>
            <w:r w:rsidRPr="00DC0C4F">
              <w:rPr>
                <w:szCs w:val="22"/>
              </w:rPr>
              <w:t xml:space="preserve">To record the fire safety team that covers the Property being audited.     </w:t>
            </w:r>
            <w:r w:rsidRPr="00DC0C4F">
              <w:rPr>
                <w:szCs w:val="22"/>
              </w:rPr>
              <w:br/>
              <w:t>e.g.: Fire safety team, Transport team, Petroleum team and Peak activity team, Business Support Group.</w:t>
            </w:r>
            <w:r w:rsidRPr="00DC0C4F">
              <w:rPr>
                <w:i/>
                <w:szCs w:val="22"/>
              </w:rPr>
              <w:t xml:space="preserve"> </w:t>
            </w:r>
          </w:p>
        </w:tc>
      </w:tr>
      <w:tr w:rsidR="00DC0C4F" w:rsidRPr="00DC0C4F" w14:paraId="290B9669" w14:textId="77777777" w:rsidTr="0093411F">
        <w:trPr>
          <w:cantSplit/>
          <w:jc w:val="center"/>
        </w:trPr>
        <w:tc>
          <w:tcPr>
            <w:tcW w:w="1978" w:type="dxa"/>
            <w:shd w:val="clear" w:color="auto" w:fill="auto"/>
          </w:tcPr>
          <w:p w14:paraId="0121B355" w14:textId="77777777" w:rsidR="00DC0C4F" w:rsidRPr="00DC0C4F" w:rsidRDefault="00DC0C4F" w:rsidP="00DC0C4F">
            <w:pPr>
              <w:spacing w:before="60" w:after="60" w:line="240" w:lineRule="auto"/>
              <w:rPr>
                <w:b/>
              </w:rPr>
            </w:pPr>
            <w:r w:rsidRPr="00DC0C4F">
              <w:rPr>
                <w:b/>
                <w:szCs w:val="22"/>
              </w:rPr>
              <w:t>Occupancy Type</w:t>
            </w:r>
          </w:p>
          <w:p w14:paraId="04E979D5" w14:textId="77777777" w:rsidR="00DC0C4F" w:rsidRPr="00DC0C4F" w:rsidRDefault="00DC0C4F" w:rsidP="00DC0C4F">
            <w:pPr>
              <w:spacing w:before="60" w:after="60" w:line="240" w:lineRule="auto"/>
              <w:rPr>
                <w:b/>
              </w:rPr>
            </w:pPr>
            <w:r w:rsidRPr="00DC0C4F">
              <w:rPr>
                <w:szCs w:val="22"/>
              </w:rPr>
              <w:t>(Drop Down)</w:t>
            </w:r>
            <w:r w:rsidRPr="00DC0C4F">
              <w:rPr>
                <w:b/>
                <w:szCs w:val="22"/>
              </w:rPr>
              <w:br/>
            </w:r>
            <w:r w:rsidRPr="00DC0C4F">
              <w:rPr>
                <w:b/>
                <w:szCs w:val="22"/>
              </w:rPr>
              <w:br/>
              <w:t xml:space="preserve">Mandatory </w:t>
            </w:r>
          </w:p>
        </w:tc>
        <w:tc>
          <w:tcPr>
            <w:tcW w:w="8762" w:type="dxa"/>
            <w:shd w:val="clear" w:color="auto" w:fill="auto"/>
          </w:tcPr>
          <w:p w14:paraId="0BF38B78" w14:textId="77777777" w:rsidR="00DC0C4F" w:rsidRPr="00DC0C4F" w:rsidRDefault="00DC0C4F" w:rsidP="00DC0C4F">
            <w:pPr>
              <w:spacing w:after="0"/>
              <w:rPr>
                <w:szCs w:val="22"/>
              </w:rPr>
            </w:pPr>
            <w:r w:rsidRPr="00DC0C4F">
              <w:rPr>
                <w:szCs w:val="22"/>
              </w:rPr>
              <w:t xml:space="preserve">To record the type of occupier at the </w:t>
            </w:r>
            <w:r w:rsidRPr="00DC0C4F">
              <w:rPr>
                <w:szCs w:val="22"/>
                <w:u w:val="single"/>
              </w:rPr>
              <w:t>Property</w:t>
            </w:r>
            <w:r w:rsidRPr="00DC0C4F">
              <w:rPr>
                <w:szCs w:val="22"/>
              </w:rPr>
              <w:t xml:space="preserve">.  </w:t>
            </w:r>
          </w:p>
          <w:p w14:paraId="193A2437" w14:textId="77777777" w:rsidR="00DC0C4F" w:rsidRPr="00DC0C4F" w:rsidRDefault="00DC0C4F" w:rsidP="006B6165">
            <w:pPr>
              <w:numPr>
                <w:ilvl w:val="0"/>
                <w:numId w:val="35"/>
              </w:numPr>
              <w:spacing w:after="120" w:line="240" w:lineRule="auto"/>
              <w:contextualSpacing/>
              <w:rPr>
                <w:b/>
                <w:u w:val="single"/>
              </w:rPr>
            </w:pPr>
            <w:r w:rsidRPr="00DC0C4F">
              <w:rPr>
                <w:b/>
              </w:rPr>
              <w:t xml:space="preserve">Sole Occupier: </w:t>
            </w:r>
            <w:r w:rsidRPr="00DC0C4F">
              <w:t>Single occupancy</w:t>
            </w:r>
          </w:p>
          <w:p w14:paraId="668C0D3A" w14:textId="77777777" w:rsidR="00DC0C4F" w:rsidRPr="00DC0C4F" w:rsidRDefault="00DC0C4F" w:rsidP="006B6165">
            <w:pPr>
              <w:numPr>
                <w:ilvl w:val="0"/>
                <w:numId w:val="35"/>
              </w:numPr>
              <w:spacing w:after="120" w:line="240" w:lineRule="auto"/>
              <w:contextualSpacing/>
              <w:rPr>
                <w:b/>
                <w:u w:val="single"/>
              </w:rPr>
            </w:pPr>
            <w:r w:rsidRPr="00DC0C4F">
              <w:rPr>
                <w:b/>
              </w:rPr>
              <w:t xml:space="preserve">Occupier – multi occupancy: </w:t>
            </w:r>
            <w:r w:rsidRPr="00DC0C4F">
              <w:t>Multiple occupancy</w:t>
            </w:r>
          </w:p>
          <w:p w14:paraId="25E465C3" w14:textId="77777777" w:rsidR="00DC0C4F" w:rsidRPr="00DC0C4F" w:rsidRDefault="00DC0C4F" w:rsidP="006B6165">
            <w:pPr>
              <w:numPr>
                <w:ilvl w:val="0"/>
                <w:numId w:val="35"/>
              </w:numPr>
              <w:spacing w:after="120" w:line="240" w:lineRule="auto"/>
              <w:contextualSpacing/>
              <w:rPr>
                <w:b/>
                <w:u w:val="single"/>
              </w:rPr>
            </w:pPr>
            <w:r w:rsidRPr="00DC0C4F">
              <w:rPr>
                <w:b/>
              </w:rPr>
              <w:t>Crown owner</w:t>
            </w:r>
          </w:p>
          <w:p w14:paraId="4620A0E9" w14:textId="77777777" w:rsidR="00DC0C4F" w:rsidRPr="00DC0C4F" w:rsidRDefault="00DC0C4F" w:rsidP="006B6165">
            <w:pPr>
              <w:numPr>
                <w:ilvl w:val="0"/>
                <w:numId w:val="35"/>
              </w:numPr>
              <w:spacing w:after="120" w:line="240" w:lineRule="auto"/>
              <w:contextualSpacing/>
              <w:rPr>
                <w:b/>
                <w:u w:val="single"/>
              </w:rPr>
            </w:pPr>
            <w:r w:rsidRPr="00DC0C4F">
              <w:rPr>
                <w:b/>
              </w:rPr>
              <w:t>Crown occupier – multi/single</w:t>
            </w:r>
          </w:p>
          <w:p w14:paraId="6CC9F7E3" w14:textId="77777777" w:rsidR="00DC0C4F" w:rsidRPr="00DC0C4F" w:rsidRDefault="00DC0C4F" w:rsidP="006B6165">
            <w:pPr>
              <w:numPr>
                <w:ilvl w:val="0"/>
                <w:numId w:val="35"/>
              </w:numPr>
              <w:spacing w:after="120" w:line="240" w:lineRule="auto"/>
              <w:contextualSpacing/>
              <w:rPr>
                <w:b/>
                <w:u w:val="single"/>
              </w:rPr>
            </w:pPr>
            <w:r w:rsidRPr="00DC0C4F">
              <w:rPr>
                <w:b/>
              </w:rPr>
              <w:t>Crown owner not occupying</w:t>
            </w:r>
          </w:p>
          <w:p w14:paraId="1B37B93A" w14:textId="77777777" w:rsidR="00DC0C4F" w:rsidRPr="00DC0C4F" w:rsidRDefault="00DC0C4F" w:rsidP="006B6165">
            <w:pPr>
              <w:numPr>
                <w:ilvl w:val="0"/>
                <w:numId w:val="35"/>
              </w:numPr>
              <w:spacing w:after="120" w:line="240" w:lineRule="auto"/>
              <w:contextualSpacing/>
              <w:rPr>
                <w:b/>
                <w:u w:val="single"/>
              </w:rPr>
            </w:pPr>
            <w:r w:rsidRPr="00DC0C4F">
              <w:rPr>
                <w:b/>
              </w:rPr>
              <w:t>Unknown</w:t>
            </w:r>
          </w:p>
          <w:p w14:paraId="43C99FFD" w14:textId="2D7C1E3F" w:rsidR="00DC0C4F" w:rsidRPr="00DC0C4F" w:rsidRDefault="00DC0C4F" w:rsidP="00DC0C4F">
            <w:pPr>
              <w:spacing w:before="120" w:after="0"/>
            </w:pPr>
            <w:r w:rsidRPr="00DC0C4F">
              <w:rPr>
                <w:b/>
                <w:szCs w:val="22"/>
              </w:rPr>
              <w:t xml:space="preserve">Note: </w:t>
            </w:r>
            <w:r w:rsidRPr="00DC0C4F">
              <w:rPr>
                <w:szCs w:val="22"/>
              </w:rPr>
              <w:t>Where the owner does not occupy the building, they should be recorded as a contact on the contacts tab.</w:t>
            </w:r>
          </w:p>
        </w:tc>
      </w:tr>
      <w:tr w:rsidR="00DC0C4F" w:rsidRPr="00DC0C4F" w14:paraId="45F95433" w14:textId="77777777" w:rsidTr="0093411F">
        <w:trPr>
          <w:cantSplit/>
          <w:jc w:val="center"/>
        </w:trPr>
        <w:tc>
          <w:tcPr>
            <w:tcW w:w="1978" w:type="dxa"/>
            <w:shd w:val="clear" w:color="auto" w:fill="auto"/>
          </w:tcPr>
          <w:p w14:paraId="73B11DBC" w14:textId="720000AC" w:rsidR="00DC0C4F" w:rsidRDefault="00DC0C4F" w:rsidP="00DC0C4F">
            <w:pPr>
              <w:spacing w:after="0" w:line="240" w:lineRule="auto"/>
              <w:rPr>
                <w:szCs w:val="22"/>
              </w:rPr>
            </w:pPr>
            <w:r w:rsidRPr="00DC0C4F">
              <w:rPr>
                <w:b/>
                <w:szCs w:val="22"/>
              </w:rPr>
              <w:t>Use   (FSEC)</w:t>
            </w:r>
            <w:r>
              <w:rPr>
                <w:b/>
                <w:szCs w:val="22"/>
              </w:rPr>
              <w:br/>
            </w:r>
            <w:r w:rsidRPr="00DC0C4F">
              <w:rPr>
                <w:szCs w:val="22"/>
              </w:rPr>
              <w:t>(Drop Down)</w:t>
            </w:r>
          </w:p>
          <w:p w14:paraId="7853BD7F" w14:textId="77777777" w:rsidR="00DC0C4F" w:rsidRDefault="00DC0C4F" w:rsidP="00DC0C4F">
            <w:pPr>
              <w:spacing w:before="60" w:after="60" w:line="240" w:lineRule="auto"/>
              <w:rPr>
                <w:b/>
                <w:szCs w:val="22"/>
              </w:rPr>
            </w:pPr>
            <w:r w:rsidRPr="00DC0C4F">
              <w:rPr>
                <w:b/>
                <w:szCs w:val="22"/>
              </w:rPr>
              <w:t>Mandatory</w:t>
            </w:r>
          </w:p>
          <w:p w14:paraId="63198CC5" w14:textId="3F99A5E0" w:rsidR="00DC0C4F" w:rsidRPr="00DC0C4F" w:rsidRDefault="00DC0C4F" w:rsidP="00DC0C4F">
            <w:pPr>
              <w:spacing w:after="0" w:line="240" w:lineRule="auto"/>
              <w:rPr>
                <w:b/>
              </w:rPr>
            </w:pPr>
            <w:r w:rsidRPr="00DC0C4F">
              <w:rPr>
                <w:b/>
                <w:szCs w:val="22"/>
              </w:rPr>
              <w:t>RRL</w:t>
            </w:r>
          </w:p>
        </w:tc>
        <w:tc>
          <w:tcPr>
            <w:tcW w:w="8762" w:type="dxa"/>
            <w:shd w:val="clear" w:color="auto" w:fill="auto"/>
          </w:tcPr>
          <w:p w14:paraId="67446591" w14:textId="77D2B35C" w:rsidR="00DC0C4F" w:rsidRPr="00DC0C4F" w:rsidRDefault="00DC0C4F" w:rsidP="00DC0C4F">
            <w:pPr>
              <w:spacing w:beforeLines="40" w:before="96" w:afterLines="40" w:after="96" w:line="120" w:lineRule="atLeast"/>
              <w:rPr>
                <w:szCs w:val="22"/>
              </w:rPr>
            </w:pPr>
            <w:r w:rsidRPr="00DC0C4F">
              <w:rPr>
                <w:szCs w:val="22"/>
              </w:rPr>
              <w:t xml:space="preserve">To record the major use for the </w:t>
            </w:r>
            <w:r w:rsidRPr="00DC0C4F">
              <w:rPr>
                <w:szCs w:val="22"/>
                <w:u w:val="single"/>
              </w:rPr>
              <w:t>Property.</w:t>
            </w:r>
          </w:p>
        </w:tc>
      </w:tr>
      <w:tr w:rsidR="00DC0C4F" w:rsidRPr="00DC0C4F" w14:paraId="1320105C" w14:textId="77777777" w:rsidTr="0093411F">
        <w:trPr>
          <w:cantSplit/>
          <w:jc w:val="center"/>
        </w:trPr>
        <w:tc>
          <w:tcPr>
            <w:tcW w:w="1978" w:type="dxa"/>
            <w:shd w:val="clear" w:color="auto" w:fill="auto"/>
          </w:tcPr>
          <w:p w14:paraId="2E43A816" w14:textId="2D35CA56" w:rsidR="00DC0C4F" w:rsidRPr="00DC0C4F" w:rsidRDefault="00DC0C4F" w:rsidP="00DC0C4F">
            <w:pPr>
              <w:spacing w:before="60" w:after="60" w:line="240" w:lineRule="auto"/>
            </w:pPr>
            <w:r w:rsidRPr="00DC0C4F">
              <w:rPr>
                <w:b/>
                <w:szCs w:val="22"/>
              </w:rPr>
              <w:t>Valuation Office</w:t>
            </w:r>
            <w:r>
              <w:rPr>
                <w:b/>
                <w:szCs w:val="22"/>
              </w:rPr>
              <w:br/>
            </w:r>
            <w:r w:rsidRPr="00DC0C4F">
              <w:rPr>
                <w:szCs w:val="22"/>
              </w:rPr>
              <w:t>(Drop Down)</w:t>
            </w:r>
          </w:p>
          <w:p w14:paraId="74941EEB" w14:textId="77777777" w:rsidR="00DC0C4F" w:rsidRPr="00DC0C4F" w:rsidRDefault="00DC0C4F" w:rsidP="00DC0C4F">
            <w:pPr>
              <w:spacing w:before="60" w:after="60" w:line="240" w:lineRule="auto"/>
            </w:pPr>
          </w:p>
          <w:p w14:paraId="71730FC9" w14:textId="77777777" w:rsidR="00DC0C4F" w:rsidRPr="00DC0C4F" w:rsidRDefault="00DC0C4F" w:rsidP="00DC0C4F">
            <w:pPr>
              <w:spacing w:before="60" w:after="60" w:line="240" w:lineRule="auto"/>
            </w:pPr>
            <w:r w:rsidRPr="00DC0C4F">
              <w:rPr>
                <w:b/>
                <w:szCs w:val="22"/>
              </w:rPr>
              <w:t xml:space="preserve">Mandatory </w:t>
            </w:r>
          </w:p>
        </w:tc>
        <w:tc>
          <w:tcPr>
            <w:tcW w:w="8762" w:type="dxa"/>
            <w:shd w:val="clear" w:color="auto" w:fill="auto"/>
          </w:tcPr>
          <w:p w14:paraId="5A5D9053" w14:textId="77777777" w:rsidR="00DC0C4F" w:rsidRDefault="00DC0C4F" w:rsidP="00DC0C4F">
            <w:pPr>
              <w:spacing w:after="120" w:line="240" w:lineRule="auto"/>
              <w:rPr>
                <w:szCs w:val="22"/>
              </w:rPr>
            </w:pPr>
            <w:r w:rsidRPr="00DC0C4F">
              <w:rPr>
                <w:szCs w:val="22"/>
              </w:rPr>
              <w:t xml:space="preserve">To record the Valuation Office Code (VOC) for the </w:t>
            </w:r>
            <w:r w:rsidRPr="00DC0C4F">
              <w:rPr>
                <w:szCs w:val="22"/>
                <w:u w:val="single"/>
              </w:rPr>
              <w:t>Property</w:t>
            </w:r>
            <w:r w:rsidRPr="00DC0C4F">
              <w:rPr>
                <w:szCs w:val="22"/>
              </w:rPr>
              <w:t>.</w:t>
            </w:r>
          </w:p>
          <w:p w14:paraId="56C1C6B3" w14:textId="77777777" w:rsidR="00DC0C4F" w:rsidRDefault="00DC0C4F" w:rsidP="00DC0C4F">
            <w:pPr>
              <w:spacing w:after="120" w:line="240" w:lineRule="auto"/>
              <w:rPr>
                <w:szCs w:val="22"/>
              </w:rPr>
            </w:pPr>
            <w:r w:rsidRPr="00DC0C4F">
              <w:rPr>
                <w:szCs w:val="22"/>
              </w:rPr>
              <w:t>The VOC provides detail on the premises use and is primarily recorded for fire safety teams to obtain detailed information of the risk in their area.</w:t>
            </w:r>
          </w:p>
          <w:p w14:paraId="663179F1" w14:textId="62F09745" w:rsidR="00DC0C4F" w:rsidRPr="00DC0C4F" w:rsidRDefault="00DC0C4F" w:rsidP="00DC0C4F">
            <w:pPr>
              <w:spacing w:after="120" w:line="240" w:lineRule="auto"/>
            </w:pPr>
            <w:r w:rsidRPr="00DC0C4F">
              <w:rPr>
                <w:b/>
                <w:szCs w:val="22"/>
              </w:rPr>
              <w:t xml:space="preserve">Note: </w:t>
            </w:r>
            <w:r w:rsidRPr="00DC0C4F">
              <w:rPr>
                <w:szCs w:val="22"/>
              </w:rPr>
              <w:t>The VOCs displayed in this field will vary according to the FSEC code that has been selected for the Use.   IOs must select the most appropriate VOC for the property.</w:t>
            </w:r>
          </w:p>
        </w:tc>
      </w:tr>
      <w:tr w:rsidR="00DC0C4F" w:rsidRPr="00DC0C4F" w14:paraId="5338C7AD" w14:textId="77777777" w:rsidTr="0093411F">
        <w:trPr>
          <w:cantSplit/>
          <w:jc w:val="center"/>
        </w:trPr>
        <w:tc>
          <w:tcPr>
            <w:tcW w:w="1978" w:type="dxa"/>
            <w:shd w:val="clear" w:color="auto" w:fill="auto"/>
          </w:tcPr>
          <w:p w14:paraId="50204BEC" w14:textId="77777777" w:rsidR="00DC0C4F" w:rsidRPr="00DC0C4F" w:rsidRDefault="00DC0C4F" w:rsidP="00DC0C4F">
            <w:pPr>
              <w:spacing w:before="60" w:after="60" w:line="240" w:lineRule="auto"/>
              <w:rPr>
                <w:b/>
              </w:rPr>
            </w:pPr>
            <w:r w:rsidRPr="00DC0C4F">
              <w:rPr>
                <w:b/>
                <w:szCs w:val="22"/>
              </w:rPr>
              <w:t>Primary Authority Premises</w:t>
            </w:r>
          </w:p>
          <w:p w14:paraId="020D86E9" w14:textId="77777777" w:rsidR="00DC0C4F" w:rsidRPr="00DC0C4F" w:rsidRDefault="00DC0C4F" w:rsidP="00DC0C4F">
            <w:pPr>
              <w:spacing w:before="60" w:after="60" w:line="240" w:lineRule="auto"/>
            </w:pPr>
            <w:r w:rsidRPr="00DC0C4F">
              <w:rPr>
                <w:szCs w:val="22"/>
              </w:rPr>
              <w:t>(Check Box)</w:t>
            </w:r>
          </w:p>
          <w:p w14:paraId="5BFD5AE1" w14:textId="77777777" w:rsidR="00DC0C4F" w:rsidRPr="00DC0C4F" w:rsidRDefault="00DC0C4F" w:rsidP="00DC0C4F">
            <w:pPr>
              <w:spacing w:before="60" w:after="60" w:line="240" w:lineRule="auto"/>
            </w:pPr>
          </w:p>
        </w:tc>
        <w:tc>
          <w:tcPr>
            <w:tcW w:w="8762" w:type="dxa"/>
            <w:shd w:val="clear" w:color="auto" w:fill="auto"/>
          </w:tcPr>
          <w:p w14:paraId="0F1F6D53" w14:textId="77777777" w:rsidR="00DC0C4F" w:rsidRDefault="00DC0C4F" w:rsidP="00DC0C4F">
            <w:pPr>
              <w:spacing w:after="120" w:line="240" w:lineRule="auto"/>
              <w:rPr>
                <w:szCs w:val="22"/>
              </w:rPr>
            </w:pPr>
            <w:r w:rsidRPr="00DC0C4F">
              <w:rPr>
                <w:szCs w:val="22"/>
              </w:rPr>
              <w:t xml:space="preserve">To record if a Primary Authority Partnership (PAP)  is in place for the organisation/business occupying the </w:t>
            </w:r>
            <w:r w:rsidRPr="00DC0C4F">
              <w:rPr>
                <w:szCs w:val="22"/>
                <w:u w:val="single"/>
              </w:rPr>
              <w:t>Property</w:t>
            </w:r>
            <w:r w:rsidRPr="00DC0C4F">
              <w:rPr>
                <w:szCs w:val="22"/>
              </w:rPr>
              <w:t>.</w:t>
            </w:r>
          </w:p>
          <w:p w14:paraId="42CE9E70" w14:textId="77777777" w:rsidR="00DC0C4F" w:rsidRDefault="00DC0C4F" w:rsidP="00DC0C4F">
            <w:pPr>
              <w:spacing w:after="120" w:line="240" w:lineRule="auto"/>
            </w:pPr>
            <w:r w:rsidRPr="00DC0C4F">
              <w:t>Check box to indicate there is a PAP  in place for the organisation/business being audited</w:t>
            </w:r>
            <w:r>
              <w:t>.</w:t>
            </w:r>
          </w:p>
          <w:p w14:paraId="21945976" w14:textId="0BA1180A" w:rsidR="00DC0C4F" w:rsidRPr="00DC0C4F" w:rsidRDefault="00DC0C4F" w:rsidP="00DC0C4F">
            <w:pPr>
              <w:spacing w:after="120" w:line="240" w:lineRule="auto"/>
            </w:pPr>
            <w:r w:rsidRPr="00DC0C4F">
              <w:rPr>
                <w:szCs w:val="22"/>
              </w:rPr>
              <w:t xml:space="preserve">For further information on Primary Authority Partnerships, see </w:t>
            </w:r>
            <w:hyperlink r:id="rId29" w:history="1">
              <w:r w:rsidRPr="00DC0C4F">
                <w:rPr>
                  <w:color w:val="0000FF"/>
                  <w:szCs w:val="22"/>
                  <w:u w:val="single"/>
                </w:rPr>
                <w:t>FSIGN 610: Primary Authority Schemes</w:t>
              </w:r>
            </w:hyperlink>
            <w:r w:rsidRPr="00DC0C4F">
              <w:rPr>
                <w:szCs w:val="22"/>
              </w:rPr>
              <w:t>.</w:t>
            </w:r>
          </w:p>
        </w:tc>
      </w:tr>
      <w:tr w:rsidR="00DC0C4F" w:rsidRPr="00DC0C4F" w14:paraId="641D4144" w14:textId="77777777" w:rsidTr="0093411F">
        <w:trPr>
          <w:cantSplit/>
          <w:jc w:val="center"/>
        </w:trPr>
        <w:tc>
          <w:tcPr>
            <w:tcW w:w="1978" w:type="dxa"/>
            <w:shd w:val="clear" w:color="auto" w:fill="auto"/>
          </w:tcPr>
          <w:p w14:paraId="44512073" w14:textId="77777777" w:rsidR="00DC0C4F" w:rsidRPr="00DC0C4F" w:rsidRDefault="00DC0C4F" w:rsidP="00DC0C4F">
            <w:pPr>
              <w:spacing w:before="60" w:after="60" w:line="240" w:lineRule="auto"/>
            </w:pPr>
            <w:r w:rsidRPr="00DC0C4F">
              <w:rPr>
                <w:b/>
                <w:szCs w:val="22"/>
              </w:rPr>
              <w:t>Partnership Type</w:t>
            </w:r>
            <w:r w:rsidRPr="00DC0C4F">
              <w:rPr>
                <w:b/>
                <w:szCs w:val="22"/>
              </w:rPr>
              <w:br/>
            </w:r>
            <w:r w:rsidRPr="00DC0C4F">
              <w:rPr>
                <w:szCs w:val="22"/>
              </w:rPr>
              <w:t>(Drop Down)</w:t>
            </w:r>
            <w:r w:rsidRPr="00DC0C4F">
              <w:rPr>
                <w:szCs w:val="22"/>
              </w:rPr>
              <w:br/>
            </w:r>
            <w:r w:rsidRPr="00DC0C4F">
              <w:br/>
            </w:r>
          </w:p>
        </w:tc>
        <w:tc>
          <w:tcPr>
            <w:tcW w:w="8762" w:type="dxa"/>
            <w:shd w:val="clear" w:color="auto" w:fill="auto"/>
          </w:tcPr>
          <w:p w14:paraId="7756A521" w14:textId="77777777" w:rsidR="00DC0C4F" w:rsidRDefault="00DC0C4F" w:rsidP="00DC0C4F">
            <w:pPr>
              <w:spacing w:after="120"/>
              <w:ind w:left="567" w:hanging="567"/>
            </w:pPr>
            <w:r w:rsidRPr="00DC0C4F">
              <w:t>To record the type of Primary Authority Partnership.</w:t>
            </w:r>
          </w:p>
          <w:p w14:paraId="5209DC85" w14:textId="77777777" w:rsidR="00DC0C4F" w:rsidRPr="00DC0C4F" w:rsidRDefault="00DC0C4F" w:rsidP="00DC0C4F">
            <w:pPr>
              <w:spacing w:after="0"/>
              <w:ind w:left="567" w:hanging="567"/>
            </w:pPr>
            <w:r w:rsidRPr="00DC0C4F">
              <w:t>Select the type of partnership from drop down list:</w:t>
            </w:r>
          </w:p>
          <w:p w14:paraId="5F5DCC22" w14:textId="77777777" w:rsidR="00DC0C4F" w:rsidRPr="00DC0C4F" w:rsidRDefault="00DC0C4F" w:rsidP="006B6165">
            <w:pPr>
              <w:numPr>
                <w:ilvl w:val="0"/>
                <w:numId w:val="36"/>
              </w:numPr>
              <w:tabs>
                <w:tab w:val="num" w:pos="450"/>
              </w:tabs>
              <w:spacing w:after="120"/>
            </w:pPr>
            <w:r w:rsidRPr="00DC0C4F">
              <w:rPr>
                <w:b/>
              </w:rPr>
              <w:t xml:space="preserve">Direct: </w:t>
            </w:r>
            <w:r w:rsidRPr="00DC0C4F">
              <w:t>Where a single organisation has premises in differing authority areas, the organisation can apply for a direct partnership</w:t>
            </w:r>
          </w:p>
          <w:p w14:paraId="2C6D0AD2" w14:textId="77777777" w:rsidR="00DC0C4F" w:rsidRPr="00DC0C4F" w:rsidRDefault="00DC0C4F" w:rsidP="006B6165">
            <w:pPr>
              <w:numPr>
                <w:ilvl w:val="0"/>
                <w:numId w:val="36"/>
              </w:numPr>
              <w:tabs>
                <w:tab w:val="num" w:pos="450"/>
              </w:tabs>
              <w:spacing w:after="120"/>
            </w:pPr>
            <w:r w:rsidRPr="00DC0C4F">
              <w:rPr>
                <w:b/>
              </w:rPr>
              <w:t>Coordinated:</w:t>
            </w:r>
            <w:r w:rsidRPr="00DC0C4F">
              <w:t xml:space="preserve"> Multiple businesses can apply, together, for a coordinated partnership:</w:t>
            </w:r>
            <w:r w:rsidRPr="00DC0C4F">
              <w:br/>
              <w:t xml:space="preserve">a franchisor and its franchisees; a sectorial trade association and its members; or a company group. </w:t>
            </w:r>
          </w:p>
          <w:p w14:paraId="6E44E54A" w14:textId="77777777" w:rsidR="00DC0C4F" w:rsidRPr="00DC0C4F" w:rsidRDefault="00DC0C4F" w:rsidP="00DC0C4F">
            <w:pPr>
              <w:spacing w:after="120" w:line="240" w:lineRule="auto"/>
              <w:rPr>
                <w:szCs w:val="22"/>
              </w:rPr>
            </w:pPr>
            <w:r w:rsidRPr="00DC0C4F">
              <w:rPr>
                <w:b/>
                <w:szCs w:val="22"/>
              </w:rPr>
              <w:t xml:space="preserve">Note: </w:t>
            </w:r>
            <w:r w:rsidRPr="00DC0C4F">
              <w:rPr>
                <w:szCs w:val="22"/>
              </w:rPr>
              <w:t>Inaccessible (greyed out) until check box ‘Primary Authority Premises’ is checked.</w:t>
            </w:r>
          </w:p>
        </w:tc>
      </w:tr>
      <w:tr w:rsidR="00DC0C4F" w:rsidRPr="00DC0C4F" w14:paraId="66D07414" w14:textId="77777777" w:rsidTr="0093411F">
        <w:trPr>
          <w:cantSplit/>
          <w:jc w:val="center"/>
        </w:trPr>
        <w:tc>
          <w:tcPr>
            <w:tcW w:w="1978" w:type="dxa"/>
            <w:shd w:val="clear" w:color="auto" w:fill="auto"/>
          </w:tcPr>
          <w:p w14:paraId="515DB16F" w14:textId="77777777" w:rsidR="00DC0C4F" w:rsidRPr="00DC0C4F" w:rsidRDefault="00DC0C4F" w:rsidP="00DC0C4F">
            <w:pPr>
              <w:spacing w:before="60" w:after="60" w:line="240" w:lineRule="auto"/>
            </w:pPr>
            <w:r w:rsidRPr="00DC0C4F">
              <w:rPr>
                <w:b/>
                <w:szCs w:val="22"/>
              </w:rPr>
              <w:lastRenderedPageBreak/>
              <w:t>Lead Authority</w:t>
            </w:r>
            <w:r w:rsidRPr="00DC0C4F">
              <w:rPr>
                <w:b/>
                <w:szCs w:val="22"/>
              </w:rPr>
              <w:br/>
            </w:r>
            <w:r w:rsidRPr="00DC0C4F">
              <w:rPr>
                <w:szCs w:val="22"/>
              </w:rPr>
              <w:t>(Drop Down)</w:t>
            </w:r>
            <w:r w:rsidRPr="00DC0C4F">
              <w:rPr>
                <w:szCs w:val="22"/>
              </w:rPr>
              <w:br/>
            </w:r>
            <w:r w:rsidRPr="00DC0C4F">
              <w:rPr>
                <w:szCs w:val="22"/>
              </w:rPr>
              <w:br/>
            </w:r>
          </w:p>
        </w:tc>
        <w:tc>
          <w:tcPr>
            <w:tcW w:w="8762" w:type="dxa"/>
            <w:shd w:val="clear" w:color="auto" w:fill="auto"/>
          </w:tcPr>
          <w:p w14:paraId="126CC01A" w14:textId="77777777" w:rsidR="00DC0C4F" w:rsidRPr="00DC0C4F" w:rsidRDefault="00DC0C4F" w:rsidP="00DC0C4F">
            <w:pPr>
              <w:spacing w:after="120"/>
              <w:ind w:left="567" w:hanging="567"/>
            </w:pPr>
            <w:r w:rsidRPr="00DC0C4F">
              <w:t>To record the lead authority (fire and rescue service)  for the Primary Authority Partnership.</w:t>
            </w:r>
          </w:p>
          <w:p w14:paraId="71125193" w14:textId="562CF44F" w:rsidR="00DC0C4F" w:rsidRPr="00DC0C4F" w:rsidRDefault="00DC0C4F" w:rsidP="00DC0C4F">
            <w:pPr>
              <w:spacing w:after="120"/>
              <w:ind w:left="25" w:hanging="25"/>
              <w:rPr>
                <w:szCs w:val="22"/>
              </w:rPr>
            </w:pPr>
            <w:r w:rsidRPr="00DC0C4F">
              <w:t>IOs should select the relevant lead authority from drop down list.</w:t>
            </w:r>
            <w:r w:rsidRPr="00DC0C4F">
              <w:br/>
            </w:r>
            <w:r w:rsidRPr="00DC0C4F">
              <w:rPr>
                <w:b/>
                <w:szCs w:val="22"/>
              </w:rPr>
              <w:t xml:space="preserve">Note: </w:t>
            </w:r>
            <w:r w:rsidRPr="00DC0C4F">
              <w:rPr>
                <w:szCs w:val="22"/>
              </w:rPr>
              <w:t>Inaccessible (greyed out) until check box ‘Primary Authority Premises’ is checked.</w:t>
            </w:r>
          </w:p>
        </w:tc>
      </w:tr>
      <w:tr w:rsidR="00DC0C4F" w:rsidRPr="00DC0C4F" w14:paraId="3E2B6410" w14:textId="77777777" w:rsidTr="0093411F">
        <w:trPr>
          <w:cantSplit/>
          <w:jc w:val="center"/>
        </w:trPr>
        <w:tc>
          <w:tcPr>
            <w:tcW w:w="1978" w:type="dxa"/>
            <w:shd w:val="clear" w:color="auto" w:fill="auto"/>
          </w:tcPr>
          <w:p w14:paraId="784EA456" w14:textId="3B98A394" w:rsidR="00DC0C4F" w:rsidRPr="00DC0C4F" w:rsidRDefault="00DC0C4F" w:rsidP="00DC0C4F">
            <w:pPr>
              <w:spacing w:before="60" w:after="60" w:line="240" w:lineRule="auto"/>
            </w:pPr>
            <w:r w:rsidRPr="00DC0C4F">
              <w:rPr>
                <w:b/>
                <w:szCs w:val="22"/>
              </w:rPr>
              <w:t>Risk Score</w:t>
            </w:r>
            <w:r>
              <w:rPr>
                <w:b/>
                <w:szCs w:val="22"/>
              </w:rPr>
              <w:br/>
            </w:r>
            <w:r w:rsidRPr="00DC0C4F">
              <w:rPr>
                <w:szCs w:val="22"/>
              </w:rPr>
              <w:t>(Auto-Fill)</w:t>
            </w:r>
          </w:p>
          <w:p w14:paraId="29E7FABC" w14:textId="77777777" w:rsidR="00DC0C4F" w:rsidRPr="00DC0C4F" w:rsidRDefault="00DC0C4F" w:rsidP="00DC0C4F">
            <w:pPr>
              <w:spacing w:before="60" w:after="60" w:line="240" w:lineRule="auto"/>
            </w:pPr>
            <w:r w:rsidRPr="00DC0C4F">
              <w:rPr>
                <w:b/>
                <w:szCs w:val="22"/>
              </w:rPr>
              <w:t xml:space="preserve">Mandatory </w:t>
            </w:r>
          </w:p>
        </w:tc>
        <w:tc>
          <w:tcPr>
            <w:tcW w:w="8762" w:type="dxa"/>
            <w:shd w:val="clear" w:color="auto" w:fill="auto"/>
          </w:tcPr>
          <w:p w14:paraId="369245E3" w14:textId="248FEB09" w:rsidR="00DC0C4F" w:rsidRDefault="00DC0C4F" w:rsidP="00DC0C4F">
            <w:pPr>
              <w:spacing w:after="120" w:line="240" w:lineRule="auto"/>
            </w:pPr>
            <w:r w:rsidRPr="00DC0C4F">
              <w:t xml:space="preserve">To record the risk score of the </w:t>
            </w:r>
            <w:r w:rsidRPr="00DC0C4F">
              <w:rPr>
                <w:u w:val="single"/>
              </w:rPr>
              <w:t>Property</w:t>
            </w:r>
            <w:r w:rsidRPr="00DC0C4F">
              <w:t>.</w:t>
            </w:r>
          </w:p>
          <w:p w14:paraId="438AC81A" w14:textId="01F9C76F" w:rsidR="00DC0C4F" w:rsidRPr="00DC0C4F" w:rsidRDefault="00DC0C4F" w:rsidP="00DC0C4F">
            <w:pPr>
              <w:spacing w:after="120" w:line="240" w:lineRule="auto"/>
            </w:pPr>
            <w:r w:rsidRPr="00DC0C4F">
              <w:rPr>
                <w:b/>
              </w:rPr>
              <w:t xml:space="preserve">Note: </w:t>
            </w:r>
            <w:r w:rsidRPr="00DC0C4F">
              <w:t xml:space="preserve">A new risk score is automatically calculated by the audit form when it is completed.  The risk score will  be updated on Farynor when the audit form is returned to Farynor.  </w:t>
            </w:r>
          </w:p>
        </w:tc>
      </w:tr>
      <w:tr w:rsidR="00DC0C4F" w:rsidRPr="00DC0C4F" w14:paraId="20EDD36E" w14:textId="77777777" w:rsidTr="0093411F">
        <w:trPr>
          <w:cantSplit/>
          <w:jc w:val="center"/>
        </w:trPr>
        <w:tc>
          <w:tcPr>
            <w:tcW w:w="1978" w:type="dxa"/>
            <w:shd w:val="clear" w:color="auto" w:fill="auto"/>
          </w:tcPr>
          <w:p w14:paraId="27CCC0E5" w14:textId="33A3B816" w:rsidR="00DC0C4F" w:rsidRPr="00DC0C4F" w:rsidRDefault="00DC0C4F" w:rsidP="00DC0C4F">
            <w:pPr>
              <w:spacing w:before="60" w:after="60" w:line="240" w:lineRule="auto"/>
            </w:pPr>
            <w:r w:rsidRPr="00DC0C4F">
              <w:rPr>
                <w:b/>
                <w:szCs w:val="22"/>
              </w:rPr>
              <w:t>Re-inspection Date</w:t>
            </w:r>
            <w:r>
              <w:rPr>
                <w:b/>
                <w:szCs w:val="22"/>
              </w:rPr>
              <w:br/>
            </w:r>
            <w:r w:rsidRPr="00DC0C4F">
              <w:rPr>
                <w:szCs w:val="22"/>
              </w:rPr>
              <w:t>(Auto-Fill)</w:t>
            </w:r>
          </w:p>
        </w:tc>
        <w:tc>
          <w:tcPr>
            <w:tcW w:w="8762" w:type="dxa"/>
            <w:shd w:val="clear" w:color="auto" w:fill="auto"/>
          </w:tcPr>
          <w:p w14:paraId="36937A53" w14:textId="77777777" w:rsidR="00DC0C4F" w:rsidRDefault="00DC0C4F" w:rsidP="00DC0C4F">
            <w:pPr>
              <w:spacing w:after="120" w:line="240" w:lineRule="auto"/>
            </w:pPr>
            <w:r w:rsidRPr="00DC0C4F">
              <w:t xml:space="preserve">To record the date of the next programmed re-inspection for the </w:t>
            </w:r>
            <w:r w:rsidRPr="00DC0C4F">
              <w:rPr>
                <w:u w:val="single"/>
              </w:rPr>
              <w:t>Property</w:t>
            </w:r>
            <w:r w:rsidRPr="00DC0C4F">
              <w:t xml:space="preserve"> based on the risk score generated for the Property.</w:t>
            </w:r>
          </w:p>
          <w:p w14:paraId="7510CF4E" w14:textId="74D313EB" w:rsidR="00DC0C4F" w:rsidRPr="00DC0C4F" w:rsidRDefault="00DC0C4F" w:rsidP="00DC0C4F">
            <w:pPr>
              <w:spacing w:after="120" w:line="240" w:lineRule="auto"/>
            </w:pPr>
            <w:r w:rsidRPr="00DC0C4F">
              <w:rPr>
                <w:b/>
              </w:rPr>
              <w:t xml:space="preserve">Note: </w:t>
            </w:r>
            <w:r w:rsidRPr="00DC0C4F">
              <w:t>A Property with a risk score below the sample line (risk score 5.0) does not receive a re-inspection date.</w:t>
            </w:r>
          </w:p>
        </w:tc>
      </w:tr>
      <w:tr w:rsidR="00DC0C4F" w:rsidRPr="00DC0C4F" w14:paraId="709AC2E0" w14:textId="77777777" w:rsidTr="0093411F">
        <w:trPr>
          <w:cantSplit/>
          <w:jc w:val="center"/>
        </w:trPr>
        <w:tc>
          <w:tcPr>
            <w:tcW w:w="1978" w:type="dxa"/>
            <w:shd w:val="clear" w:color="auto" w:fill="auto"/>
          </w:tcPr>
          <w:p w14:paraId="2A6C27BC" w14:textId="34857113" w:rsidR="00DC0C4F" w:rsidRPr="00DC0C4F" w:rsidRDefault="00DC0C4F" w:rsidP="00DC0C4F">
            <w:pPr>
              <w:spacing w:before="60" w:after="60" w:line="240" w:lineRule="auto"/>
            </w:pPr>
            <w:r w:rsidRPr="00DC0C4F">
              <w:rPr>
                <w:b/>
                <w:szCs w:val="22"/>
              </w:rPr>
              <w:t>Total Capacity</w:t>
            </w:r>
            <w:r>
              <w:rPr>
                <w:b/>
                <w:szCs w:val="22"/>
              </w:rPr>
              <w:br/>
            </w:r>
            <w:r w:rsidRPr="00DC0C4F">
              <w:rPr>
                <w:szCs w:val="22"/>
              </w:rPr>
              <w:t>(Free text)</w:t>
            </w:r>
          </w:p>
        </w:tc>
        <w:tc>
          <w:tcPr>
            <w:tcW w:w="8762" w:type="dxa"/>
            <w:shd w:val="clear" w:color="auto" w:fill="auto"/>
          </w:tcPr>
          <w:p w14:paraId="079F44F6" w14:textId="77777777" w:rsidR="00DC0C4F" w:rsidRDefault="00DC0C4F" w:rsidP="00DC0C4F">
            <w:pPr>
              <w:spacing w:after="120"/>
              <w:rPr>
                <w:szCs w:val="22"/>
              </w:rPr>
            </w:pPr>
            <w:r w:rsidRPr="00DC0C4F">
              <w:rPr>
                <w:szCs w:val="22"/>
              </w:rPr>
              <w:t xml:space="preserve">To record the total capacity (safe occupancy capacity) of the </w:t>
            </w:r>
            <w:r w:rsidRPr="00DC0C4F">
              <w:rPr>
                <w:szCs w:val="22"/>
                <w:u w:val="single"/>
              </w:rPr>
              <w:t>Property</w:t>
            </w:r>
            <w:r w:rsidRPr="00DC0C4F">
              <w:rPr>
                <w:szCs w:val="22"/>
              </w:rPr>
              <w:t>.</w:t>
            </w:r>
          </w:p>
          <w:p w14:paraId="123D21B4" w14:textId="1A30086B" w:rsidR="00DC0C4F" w:rsidRDefault="00DC0C4F" w:rsidP="00DC0C4F">
            <w:pPr>
              <w:spacing w:after="120"/>
              <w:rPr>
                <w:szCs w:val="22"/>
              </w:rPr>
            </w:pPr>
            <w:r w:rsidRPr="00DC0C4F">
              <w:rPr>
                <w:szCs w:val="22"/>
              </w:rPr>
              <w:t>Total capacity is dependant on factors such as occupancy floor space factors, number of exits, exit widths, application of BS9999  etc.</w:t>
            </w:r>
          </w:p>
          <w:p w14:paraId="4E42B807" w14:textId="77777777" w:rsidR="00DC0C4F" w:rsidRPr="00DC0C4F" w:rsidRDefault="00DC0C4F" w:rsidP="00DC0C4F">
            <w:pPr>
              <w:spacing w:after="120"/>
            </w:pPr>
            <w:r w:rsidRPr="00DC0C4F">
              <w:rPr>
                <w:b/>
                <w:szCs w:val="22"/>
              </w:rPr>
              <w:t xml:space="preserve">Note: </w:t>
            </w:r>
            <w:r w:rsidRPr="00DC0C4F">
              <w:rPr>
                <w:szCs w:val="22"/>
              </w:rPr>
              <w:t>This should be collected for places of assembly and licenced premises only.</w:t>
            </w:r>
          </w:p>
        </w:tc>
      </w:tr>
      <w:tr w:rsidR="00DC0C4F" w:rsidRPr="00DC0C4F" w14:paraId="5266CF24" w14:textId="77777777" w:rsidTr="0093411F">
        <w:trPr>
          <w:cantSplit/>
          <w:jc w:val="center"/>
        </w:trPr>
        <w:tc>
          <w:tcPr>
            <w:tcW w:w="1978" w:type="dxa"/>
            <w:shd w:val="clear" w:color="auto" w:fill="auto"/>
          </w:tcPr>
          <w:p w14:paraId="4B813369" w14:textId="5A308BC9" w:rsidR="00DC0C4F" w:rsidRPr="00DC0C4F" w:rsidRDefault="00DC0C4F" w:rsidP="00DC0C4F">
            <w:pPr>
              <w:spacing w:before="60" w:after="60" w:line="240" w:lineRule="auto"/>
            </w:pPr>
            <w:r w:rsidRPr="00DC0C4F">
              <w:rPr>
                <w:b/>
                <w:szCs w:val="22"/>
              </w:rPr>
              <w:t>Property Size for Use m</w:t>
            </w:r>
            <w:r w:rsidRPr="00DC0C4F">
              <w:rPr>
                <w:b/>
                <w:szCs w:val="22"/>
                <w:vertAlign w:val="superscript"/>
              </w:rPr>
              <w:t>2</w:t>
            </w:r>
            <w:r>
              <w:rPr>
                <w:b/>
                <w:szCs w:val="22"/>
                <w:vertAlign w:val="superscript"/>
              </w:rPr>
              <w:br/>
            </w:r>
            <w:r w:rsidRPr="00DC0C4F">
              <w:rPr>
                <w:szCs w:val="22"/>
              </w:rPr>
              <w:t xml:space="preserve">(Drop Down) </w:t>
            </w:r>
            <w:r w:rsidRPr="00DC0C4F">
              <w:rPr>
                <w:szCs w:val="22"/>
              </w:rPr>
              <w:br/>
            </w:r>
          </w:p>
          <w:p w14:paraId="369E0F7F" w14:textId="77777777" w:rsidR="00DC0C4F" w:rsidRPr="00DC0C4F" w:rsidRDefault="00DC0C4F" w:rsidP="00DC0C4F">
            <w:pPr>
              <w:spacing w:before="60" w:after="60" w:line="240" w:lineRule="auto"/>
            </w:pPr>
            <w:r w:rsidRPr="00DC0C4F">
              <w:rPr>
                <w:b/>
                <w:szCs w:val="22"/>
              </w:rPr>
              <w:t xml:space="preserve">Mandatory </w:t>
            </w:r>
            <w:r w:rsidRPr="00DC0C4F">
              <w:rPr>
                <w:b/>
                <w:szCs w:val="22"/>
              </w:rPr>
              <w:br/>
            </w:r>
            <w:r w:rsidRPr="00DC0C4F">
              <w:rPr>
                <w:b/>
                <w:szCs w:val="22"/>
              </w:rPr>
              <w:br/>
              <w:t>RRL</w:t>
            </w:r>
          </w:p>
        </w:tc>
        <w:tc>
          <w:tcPr>
            <w:tcW w:w="8762" w:type="dxa"/>
            <w:shd w:val="clear" w:color="auto" w:fill="auto"/>
          </w:tcPr>
          <w:p w14:paraId="3678830B" w14:textId="77777777" w:rsidR="00DC0C4F" w:rsidRDefault="00DC0C4F" w:rsidP="00DC0C4F">
            <w:pPr>
              <w:spacing w:after="120" w:line="276" w:lineRule="auto"/>
              <w:rPr>
                <w:szCs w:val="22"/>
                <w:lang w:eastAsia="en-GB"/>
              </w:rPr>
            </w:pPr>
            <w:r w:rsidRPr="00DC0C4F">
              <w:rPr>
                <w:szCs w:val="22"/>
                <w:lang w:eastAsia="en-GB"/>
              </w:rPr>
              <w:t>To record the property size for use (in m</w:t>
            </w:r>
            <w:r w:rsidRPr="00DC0C4F">
              <w:rPr>
                <w:szCs w:val="22"/>
                <w:vertAlign w:val="superscript"/>
                <w:lang w:eastAsia="en-GB"/>
              </w:rPr>
              <w:t>2</w:t>
            </w:r>
            <w:r w:rsidRPr="00DC0C4F">
              <w:rPr>
                <w:szCs w:val="22"/>
                <w:lang w:eastAsia="en-GB"/>
              </w:rPr>
              <w:t>).</w:t>
            </w:r>
          </w:p>
          <w:p w14:paraId="68C5587F" w14:textId="48480B4C" w:rsidR="00DC0C4F" w:rsidRPr="00DC0C4F" w:rsidRDefault="00DC0C4F" w:rsidP="00DC0C4F">
            <w:pPr>
              <w:spacing w:after="0" w:line="276" w:lineRule="auto"/>
              <w:rPr>
                <w:szCs w:val="22"/>
                <w:lang w:eastAsia="en-GB"/>
              </w:rPr>
            </w:pPr>
            <w:r w:rsidRPr="00DC0C4F">
              <w:rPr>
                <w:szCs w:val="22"/>
                <w:lang w:eastAsia="en-GB"/>
              </w:rPr>
              <w:t xml:space="preserve">This is obtained by reference to the “Floor Area Sizes By Occupancy Type” table shown in </w:t>
            </w:r>
            <w:hyperlink w:anchor="_Property_Size_for" w:history="1">
              <w:r w:rsidRPr="00DC0C4F">
                <w:rPr>
                  <w:color w:val="0000FF"/>
                  <w:szCs w:val="22"/>
                  <w:u w:val="single"/>
                  <w:lang w:eastAsia="en-GB"/>
                </w:rPr>
                <w:t>Appendix 5</w:t>
              </w:r>
            </w:hyperlink>
            <w:r w:rsidRPr="00DC0C4F">
              <w:rPr>
                <w:szCs w:val="22"/>
                <w:lang w:eastAsia="en-GB"/>
              </w:rPr>
              <w:t xml:space="preserve">. This refers to the size of the individual occupancy in square metres.   e.g.: </w:t>
            </w:r>
          </w:p>
          <w:p w14:paraId="75E0E669" w14:textId="77777777" w:rsidR="00DC0C4F" w:rsidRPr="00DC0C4F" w:rsidRDefault="00DC0C4F" w:rsidP="006B6165">
            <w:pPr>
              <w:numPr>
                <w:ilvl w:val="0"/>
                <w:numId w:val="37"/>
              </w:numPr>
              <w:spacing w:after="120" w:line="276" w:lineRule="auto"/>
              <w:contextualSpacing/>
              <w:rPr>
                <w:szCs w:val="22"/>
                <w:lang w:eastAsia="en-GB"/>
              </w:rPr>
            </w:pPr>
            <w:r w:rsidRPr="00DC0C4F">
              <w:rPr>
                <w:szCs w:val="22"/>
                <w:lang w:eastAsia="en-GB"/>
              </w:rPr>
              <w:t>A single storey, single occupancy shop  of10m x 10 m is 100 m</w:t>
            </w:r>
            <w:r w:rsidRPr="00DC0C4F">
              <w:rPr>
                <w:szCs w:val="22"/>
                <w:vertAlign w:val="superscript"/>
                <w:lang w:eastAsia="en-GB"/>
              </w:rPr>
              <w:t>2</w:t>
            </w:r>
            <w:r w:rsidRPr="00DC0C4F">
              <w:rPr>
                <w:szCs w:val="22"/>
                <w:lang w:eastAsia="en-GB"/>
              </w:rPr>
              <w:t xml:space="preserve">.  </w:t>
            </w:r>
            <w:r w:rsidRPr="00DC0C4F">
              <w:rPr>
                <w:szCs w:val="22"/>
                <w:lang w:eastAsia="en-GB"/>
              </w:rPr>
              <w:br/>
              <w:t>Appendix 5 states the property size for use is very small.</w:t>
            </w:r>
          </w:p>
          <w:p w14:paraId="4FF44806" w14:textId="77777777" w:rsidR="00DC0C4F" w:rsidRPr="00DC0C4F" w:rsidRDefault="00DC0C4F" w:rsidP="006B6165">
            <w:pPr>
              <w:numPr>
                <w:ilvl w:val="0"/>
                <w:numId w:val="37"/>
              </w:numPr>
              <w:spacing w:after="120" w:line="276" w:lineRule="auto"/>
              <w:contextualSpacing/>
              <w:rPr>
                <w:szCs w:val="22"/>
                <w:lang w:eastAsia="en-GB"/>
              </w:rPr>
            </w:pPr>
            <w:r w:rsidRPr="00DC0C4F">
              <w:rPr>
                <w:szCs w:val="22"/>
                <w:lang w:eastAsia="en-GB"/>
              </w:rPr>
              <w:t>A 3 storey, single occupancy shop of 10mx10m is 300 m</w:t>
            </w:r>
            <w:r w:rsidRPr="00DC0C4F">
              <w:rPr>
                <w:szCs w:val="22"/>
                <w:vertAlign w:val="superscript"/>
                <w:lang w:eastAsia="en-GB"/>
              </w:rPr>
              <w:t>2</w:t>
            </w:r>
            <w:r w:rsidRPr="00DC0C4F">
              <w:rPr>
                <w:szCs w:val="22"/>
                <w:lang w:eastAsia="en-GB"/>
              </w:rPr>
              <w:t xml:space="preserve">.  </w:t>
            </w:r>
            <w:r w:rsidRPr="00DC0C4F">
              <w:rPr>
                <w:szCs w:val="22"/>
                <w:lang w:eastAsia="en-GB"/>
              </w:rPr>
              <w:br/>
              <w:t>Appendix 5 states the property size for use is medium.</w:t>
            </w:r>
          </w:p>
          <w:p w14:paraId="697BEE03" w14:textId="5D3EA8E2" w:rsidR="00DC0C4F" w:rsidRPr="00DC0C4F" w:rsidRDefault="00DC0C4F" w:rsidP="00DC0C4F">
            <w:pPr>
              <w:spacing w:after="120" w:line="276" w:lineRule="auto"/>
              <w:rPr>
                <w:szCs w:val="22"/>
                <w:lang w:eastAsia="en-GB"/>
              </w:rPr>
            </w:pPr>
            <w:r w:rsidRPr="00DC0C4F">
              <w:rPr>
                <w:szCs w:val="22"/>
                <w:lang w:eastAsia="en-GB"/>
              </w:rPr>
              <w:t xml:space="preserve">e.g.: </w:t>
            </w:r>
            <w:r w:rsidRPr="00DC0C4F">
              <w:rPr>
                <w:szCs w:val="22"/>
                <w:lang w:eastAsia="en-GB"/>
              </w:rPr>
              <w:br/>
              <w:t xml:space="preserve">If the audit is of a shop in a shopping centre, the area recorded here is that of the unit only (not of the whole centre). </w:t>
            </w:r>
            <w:r w:rsidRPr="00DC0C4F">
              <w:rPr>
                <w:szCs w:val="22"/>
                <w:lang w:eastAsia="en-GB"/>
              </w:rPr>
              <w:br/>
              <w:t>If the audit is of the shopping centre (common parts), the area recorded here is that of the whole shopping centre.</w:t>
            </w:r>
          </w:p>
        </w:tc>
      </w:tr>
      <w:tr w:rsidR="00DC0C4F" w:rsidRPr="00DC0C4F" w14:paraId="14506C81" w14:textId="77777777" w:rsidTr="00DC0C4F">
        <w:trPr>
          <w:jc w:val="center"/>
        </w:trPr>
        <w:tc>
          <w:tcPr>
            <w:tcW w:w="1978" w:type="dxa"/>
            <w:shd w:val="clear" w:color="auto" w:fill="auto"/>
          </w:tcPr>
          <w:p w14:paraId="4D25810D" w14:textId="77777777" w:rsidR="00DC0C4F" w:rsidRPr="00DC0C4F" w:rsidRDefault="00DC0C4F" w:rsidP="00DC0C4F">
            <w:pPr>
              <w:spacing w:before="60" w:after="60" w:line="240" w:lineRule="auto"/>
              <w:rPr>
                <w:b/>
              </w:rPr>
            </w:pPr>
            <w:r w:rsidRPr="00DC0C4F">
              <w:rPr>
                <w:b/>
                <w:szCs w:val="22"/>
              </w:rPr>
              <w:t xml:space="preserve">Predominant Mobility Type </w:t>
            </w:r>
          </w:p>
          <w:p w14:paraId="32D4BBEC" w14:textId="77777777" w:rsidR="00DC0C4F" w:rsidRPr="00DC0C4F" w:rsidRDefault="00DC0C4F" w:rsidP="00DC0C4F">
            <w:pPr>
              <w:spacing w:before="60" w:after="60" w:line="240" w:lineRule="auto"/>
              <w:rPr>
                <w:b/>
              </w:rPr>
            </w:pPr>
            <w:r w:rsidRPr="00DC0C4F">
              <w:rPr>
                <w:b/>
                <w:szCs w:val="22"/>
              </w:rPr>
              <w:br/>
            </w:r>
          </w:p>
          <w:p w14:paraId="263A0B4D" w14:textId="77777777" w:rsidR="00DC0C4F" w:rsidRPr="00DC0C4F" w:rsidRDefault="00DC0C4F" w:rsidP="00DC0C4F">
            <w:pPr>
              <w:spacing w:before="60" w:after="60" w:line="240" w:lineRule="auto"/>
            </w:pPr>
            <w:r w:rsidRPr="00DC0C4F">
              <w:rPr>
                <w:szCs w:val="22"/>
              </w:rPr>
              <w:t>(Drop Down)</w:t>
            </w:r>
          </w:p>
          <w:p w14:paraId="1BD05627" w14:textId="77777777" w:rsidR="00DC0C4F" w:rsidRPr="00DC0C4F" w:rsidRDefault="00DC0C4F" w:rsidP="00DC0C4F">
            <w:pPr>
              <w:spacing w:before="60" w:after="60" w:line="240" w:lineRule="auto"/>
            </w:pPr>
          </w:p>
          <w:p w14:paraId="2285CD18" w14:textId="77777777" w:rsidR="00DC0C4F" w:rsidRPr="00DC0C4F" w:rsidRDefault="00DC0C4F" w:rsidP="00DC0C4F">
            <w:pPr>
              <w:spacing w:before="60" w:after="60" w:line="240" w:lineRule="auto"/>
            </w:pPr>
            <w:r w:rsidRPr="00DC0C4F">
              <w:rPr>
                <w:b/>
                <w:szCs w:val="22"/>
              </w:rPr>
              <w:t xml:space="preserve">Mandatory </w:t>
            </w:r>
            <w:r w:rsidRPr="00DC0C4F">
              <w:rPr>
                <w:b/>
                <w:szCs w:val="22"/>
              </w:rPr>
              <w:br/>
            </w:r>
            <w:r w:rsidRPr="00DC0C4F">
              <w:rPr>
                <w:b/>
                <w:szCs w:val="22"/>
              </w:rPr>
              <w:br/>
              <w:t>RRL</w:t>
            </w:r>
            <w:r w:rsidRPr="00DC0C4F">
              <w:rPr>
                <w:szCs w:val="22"/>
              </w:rPr>
              <w:br/>
            </w:r>
            <w:r w:rsidRPr="00DC0C4F">
              <w:rPr>
                <w:szCs w:val="22"/>
              </w:rPr>
              <w:br/>
            </w:r>
          </w:p>
          <w:p w14:paraId="0219CAAB" w14:textId="77777777" w:rsidR="00DC0C4F" w:rsidRPr="00DC0C4F" w:rsidRDefault="00DC0C4F" w:rsidP="00DC0C4F">
            <w:pPr>
              <w:spacing w:before="60" w:after="60" w:line="240" w:lineRule="auto"/>
              <w:rPr>
                <w:b/>
              </w:rPr>
            </w:pPr>
          </w:p>
          <w:p w14:paraId="3280B765" w14:textId="77777777" w:rsidR="00DC0C4F" w:rsidRPr="00DC0C4F" w:rsidRDefault="00DC0C4F" w:rsidP="00DC0C4F">
            <w:pPr>
              <w:spacing w:before="60" w:after="60" w:line="240" w:lineRule="auto"/>
              <w:rPr>
                <w:b/>
              </w:rPr>
            </w:pPr>
          </w:p>
          <w:p w14:paraId="0F087D28" w14:textId="77777777" w:rsidR="00DC0C4F" w:rsidRPr="00DC0C4F" w:rsidRDefault="00DC0C4F" w:rsidP="00DC0C4F">
            <w:pPr>
              <w:spacing w:before="60" w:after="60" w:line="240" w:lineRule="auto"/>
              <w:rPr>
                <w:b/>
              </w:rPr>
            </w:pPr>
          </w:p>
          <w:p w14:paraId="53B61B61" w14:textId="77777777" w:rsidR="00DC0C4F" w:rsidRPr="00DC0C4F" w:rsidRDefault="00DC0C4F" w:rsidP="00DC0C4F">
            <w:pPr>
              <w:spacing w:before="60" w:after="60" w:line="240" w:lineRule="auto"/>
              <w:rPr>
                <w:b/>
              </w:rPr>
            </w:pPr>
          </w:p>
          <w:p w14:paraId="0C454CC1" w14:textId="77777777" w:rsidR="00DC0C4F" w:rsidRPr="00DC0C4F" w:rsidRDefault="00DC0C4F" w:rsidP="00DC0C4F">
            <w:pPr>
              <w:spacing w:before="60" w:after="60" w:line="240" w:lineRule="auto"/>
              <w:rPr>
                <w:b/>
              </w:rPr>
            </w:pPr>
          </w:p>
        </w:tc>
        <w:tc>
          <w:tcPr>
            <w:tcW w:w="8762" w:type="dxa"/>
            <w:shd w:val="clear" w:color="auto" w:fill="auto"/>
          </w:tcPr>
          <w:p w14:paraId="5378F453" w14:textId="77777777" w:rsidR="00DC0C4F" w:rsidRDefault="00DC0C4F" w:rsidP="00DC0C4F">
            <w:pPr>
              <w:spacing w:after="120"/>
              <w:rPr>
                <w:szCs w:val="22"/>
                <w:u w:val="single"/>
              </w:rPr>
            </w:pPr>
            <w:r w:rsidRPr="00DC0C4F">
              <w:rPr>
                <w:szCs w:val="22"/>
              </w:rPr>
              <w:t xml:space="preserve">To record information on the </w:t>
            </w:r>
            <w:r w:rsidRPr="00DC0C4F">
              <w:rPr>
                <w:szCs w:val="22"/>
                <w:lang w:eastAsia="en-GB"/>
              </w:rPr>
              <w:t xml:space="preserve">predominant mobility type of occupants </w:t>
            </w:r>
            <w:r w:rsidRPr="00DC0C4F">
              <w:rPr>
                <w:szCs w:val="22"/>
              </w:rPr>
              <w:t xml:space="preserve"> using the </w:t>
            </w:r>
            <w:r w:rsidRPr="00DC0C4F">
              <w:rPr>
                <w:szCs w:val="22"/>
                <w:u w:val="single"/>
              </w:rPr>
              <w:t>Property.</w:t>
            </w:r>
          </w:p>
          <w:p w14:paraId="599E4CE5" w14:textId="69B05DD2" w:rsidR="00DC0C4F" w:rsidRDefault="00DC0C4F" w:rsidP="00DC0C4F">
            <w:pPr>
              <w:spacing w:after="120"/>
              <w:rPr>
                <w:szCs w:val="22"/>
                <w:lang w:eastAsia="en-GB"/>
              </w:rPr>
            </w:pPr>
            <w:r w:rsidRPr="00DC0C4F">
              <w:rPr>
                <w:szCs w:val="22"/>
              </w:rPr>
              <w:t xml:space="preserve">IOs should assess </w:t>
            </w:r>
            <w:r w:rsidRPr="00DC0C4F">
              <w:rPr>
                <w:szCs w:val="22"/>
                <w:lang w:eastAsia="en-GB"/>
              </w:rPr>
              <w:t>whether the predominant mobility type of occupant is more or less vulnerable than the type of person most commonly found in the type of property being audited.</w:t>
            </w:r>
          </w:p>
          <w:p w14:paraId="28F8E3A8" w14:textId="77777777" w:rsidR="00DC0C4F" w:rsidRPr="00DC0C4F" w:rsidRDefault="00DC0C4F" w:rsidP="00DC0C4F">
            <w:pPr>
              <w:spacing w:after="0"/>
              <w:rPr>
                <w:szCs w:val="22"/>
                <w:lang w:eastAsia="en-GB"/>
              </w:rPr>
            </w:pPr>
            <w:r w:rsidRPr="00DC0C4F">
              <w:rPr>
                <w:szCs w:val="22"/>
              </w:rPr>
              <w:t>IOs should select the most appropriate description from the following:</w:t>
            </w:r>
          </w:p>
          <w:p w14:paraId="6F425E2C" w14:textId="77777777" w:rsidR="00DC0C4F" w:rsidRPr="00DC0C4F" w:rsidRDefault="00DC0C4F" w:rsidP="006B6165">
            <w:pPr>
              <w:numPr>
                <w:ilvl w:val="0"/>
                <w:numId w:val="31"/>
              </w:numPr>
              <w:spacing w:after="120" w:line="240" w:lineRule="auto"/>
              <w:contextualSpacing/>
              <w:rPr>
                <w:szCs w:val="22"/>
                <w:lang w:eastAsia="en-GB"/>
              </w:rPr>
            </w:pPr>
            <w:r w:rsidRPr="00DC0C4F">
              <w:rPr>
                <w:b/>
                <w:szCs w:val="22"/>
                <w:lang w:eastAsia="en-GB"/>
              </w:rPr>
              <w:t>Atypically mobile:</w:t>
            </w:r>
            <w:r w:rsidRPr="00DC0C4F">
              <w:rPr>
                <w:szCs w:val="22"/>
                <w:lang w:eastAsia="en-GB"/>
              </w:rPr>
              <w:t xml:space="preserve"> Above average mobility for type of occupancy.</w:t>
            </w:r>
          </w:p>
          <w:p w14:paraId="6023BC63" w14:textId="77777777" w:rsidR="00DC0C4F" w:rsidRPr="00DC0C4F" w:rsidRDefault="00DC0C4F" w:rsidP="006B6165">
            <w:pPr>
              <w:numPr>
                <w:ilvl w:val="0"/>
                <w:numId w:val="31"/>
              </w:numPr>
              <w:spacing w:after="120" w:line="240" w:lineRule="auto"/>
              <w:contextualSpacing/>
              <w:rPr>
                <w:szCs w:val="22"/>
                <w:lang w:eastAsia="en-GB"/>
              </w:rPr>
            </w:pPr>
            <w:r w:rsidRPr="00DC0C4F">
              <w:rPr>
                <w:b/>
                <w:szCs w:val="22"/>
                <w:lang w:eastAsia="en-GB"/>
              </w:rPr>
              <w:t>Average:</w:t>
            </w:r>
            <w:r w:rsidRPr="00DC0C4F">
              <w:rPr>
                <w:szCs w:val="22"/>
                <w:lang w:eastAsia="en-GB"/>
              </w:rPr>
              <w:t xml:space="preserve"> Average mobility for type of occupancy.</w:t>
            </w:r>
          </w:p>
          <w:p w14:paraId="55FF0C49" w14:textId="77777777" w:rsidR="00DC0C4F" w:rsidRPr="00DC0C4F" w:rsidRDefault="00DC0C4F" w:rsidP="006B6165">
            <w:pPr>
              <w:numPr>
                <w:ilvl w:val="0"/>
                <w:numId w:val="31"/>
              </w:numPr>
              <w:spacing w:after="120" w:line="240" w:lineRule="auto"/>
              <w:ind w:left="714" w:hanging="357"/>
              <w:rPr>
                <w:szCs w:val="22"/>
              </w:rPr>
            </w:pPr>
            <w:r w:rsidRPr="00DC0C4F">
              <w:rPr>
                <w:b/>
                <w:szCs w:val="22"/>
                <w:lang w:eastAsia="en-GB"/>
              </w:rPr>
              <w:t>Un-typically vulnerable:</w:t>
            </w:r>
            <w:r w:rsidRPr="00DC0C4F">
              <w:rPr>
                <w:szCs w:val="22"/>
                <w:lang w:eastAsia="en-GB"/>
              </w:rPr>
              <w:t xml:space="preserve"> Below average mobility for type of occupancy.</w:t>
            </w:r>
          </w:p>
          <w:p w14:paraId="44245790" w14:textId="156CEA84" w:rsidR="00DC0C4F" w:rsidRPr="00DC0C4F" w:rsidRDefault="00DC0C4F" w:rsidP="00DC0C4F">
            <w:pPr>
              <w:spacing w:after="0"/>
              <w:rPr>
                <w:szCs w:val="22"/>
                <w:lang w:eastAsia="en-GB"/>
              </w:rPr>
            </w:pPr>
            <w:r w:rsidRPr="00DC0C4F">
              <w:rPr>
                <w:szCs w:val="22"/>
              </w:rPr>
              <w:t xml:space="preserve">The assessment should be made regardless of the evacuation arrangements made. </w:t>
            </w:r>
            <w:r w:rsidRPr="00DC0C4F">
              <w:rPr>
                <w:szCs w:val="22"/>
                <w:lang w:eastAsia="en-GB"/>
              </w:rPr>
              <w:t xml:space="preserve">e.g.: </w:t>
            </w:r>
          </w:p>
          <w:p w14:paraId="4140033C" w14:textId="77777777" w:rsidR="00DC0C4F" w:rsidRPr="00DC0C4F" w:rsidRDefault="00DC0C4F" w:rsidP="006B6165">
            <w:pPr>
              <w:numPr>
                <w:ilvl w:val="0"/>
                <w:numId w:val="31"/>
              </w:numPr>
              <w:spacing w:after="120" w:line="240" w:lineRule="auto"/>
              <w:contextualSpacing/>
              <w:rPr>
                <w:szCs w:val="22"/>
                <w:lang w:eastAsia="en-GB"/>
              </w:rPr>
            </w:pPr>
            <w:r w:rsidRPr="00DC0C4F">
              <w:rPr>
                <w:szCs w:val="22"/>
                <w:lang w:eastAsia="en-GB"/>
              </w:rPr>
              <w:t xml:space="preserve">In an ordinary older persons care home you would expect a normal mix of ambulant and non-ambulant residents who would be of ‘average mobility’ for this type of occupancy. </w:t>
            </w:r>
          </w:p>
          <w:p w14:paraId="4FC8D90E" w14:textId="77777777" w:rsidR="00DC0C4F" w:rsidRPr="00DC0C4F" w:rsidRDefault="00DC0C4F" w:rsidP="00DC0C4F">
            <w:pPr>
              <w:spacing w:after="120" w:line="240" w:lineRule="auto"/>
              <w:ind w:left="720"/>
              <w:contextualSpacing/>
              <w:rPr>
                <w:szCs w:val="22"/>
                <w:lang w:eastAsia="en-GB"/>
              </w:rPr>
            </w:pPr>
            <w:r w:rsidRPr="00DC0C4F">
              <w:rPr>
                <w:szCs w:val="22"/>
                <w:lang w:eastAsia="en-GB"/>
              </w:rPr>
              <w:t xml:space="preserve">However if the majority of residents were bedridden, the occupants would be ‘Un-typically vulnerable’. </w:t>
            </w:r>
          </w:p>
          <w:p w14:paraId="673BDA21" w14:textId="77777777" w:rsidR="00DC0C4F" w:rsidRPr="00DC0C4F" w:rsidRDefault="00DC0C4F" w:rsidP="006B6165">
            <w:pPr>
              <w:numPr>
                <w:ilvl w:val="0"/>
                <w:numId w:val="31"/>
              </w:numPr>
              <w:spacing w:after="120" w:line="240" w:lineRule="auto"/>
              <w:contextualSpacing/>
              <w:rPr>
                <w:szCs w:val="22"/>
                <w:lang w:eastAsia="en-GB"/>
              </w:rPr>
            </w:pPr>
            <w:r w:rsidRPr="00DC0C4F">
              <w:rPr>
                <w:szCs w:val="22"/>
                <w:lang w:eastAsia="en-GB"/>
              </w:rPr>
              <w:t xml:space="preserve">In a mainstream school you would expect a normal mix of ambulant and non-ambulant children of ‘average mobility’ for this type of occupancy. </w:t>
            </w:r>
          </w:p>
          <w:p w14:paraId="1AB967E4" w14:textId="77777777" w:rsidR="00DC0C4F" w:rsidRDefault="00DC0C4F" w:rsidP="00DC0C4F">
            <w:pPr>
              <w:spacing w:after="120" w:line="240" w:lineRule="auto"/>
              <w:ind w:left="720"/>
              <w:rPr>
                <w:szCs w:val="22"/>
                <w:lang w:eastAsia="en-GB"/>
              </w:rPr>
            </w:pPr>
            <w:r w:rsidRPr="00DC0C4F">
              <w:rPr>
                <w:szCs w:val="22"/>
                <w:lang w:eastAsia="en-GB"/>
              </w:rPr>
              <w:lastRenderedPageBreak/>
              <w:t>However if it was a school for the blind the occupants could be considered ‘Un-typically vulnerable’. If it was a school for gymnasts the occupants could be considered ‘atypically mobile’.</w:t>
            </w:r>
          </w:p>
          <w:p w14:paraId="7E080262" w14:textId="5A1F432F" w:rsidR="00DC0C4F" w:rsidRPr="00DC0C4F" w:rsidRDefault="00DC0C4F" w:rsidP="00DC0C4F">
            <w:pPr>
              <w:spacing w:after="120"/>
              <w:rPr>
                <w:szCs w:val="22"/>
              </w:rPr>
            </w:pPr>
            <w:r w:rsidRPr="00DC0C4F">
              <w:rPr>
                <w:b/>
                <w:szCs w:val="22"/>
              </w:rPr>
              <w:t xml:space="preserve">Note: </w:t>
            </w:r>
            <w:r w:rsidRPr="00DC0C4F">
              <w:rPr>
                <w:szCs w:val="22"/>
              </w:rPr>
              <w:t xml:space="preserve">Provide detail of ‘un-typically vulnerable’ occupants in the ’Additional Detail’/’Special Features’ field– Property Detail.  </w:t>
            </w:r>
            <w:r w:rsidRPr="00DC0C4F">
              <w:rPr>
                <w:b/>
                <w:szCs w:val="22"/>
              </w:rPr>
              <w:br/>
            </w:r>
            <w:r w:rsidRPr="00DC0C4F">
              <w:rPr>
                <w:szCs w:val="22"/>
              </w:rPr>
              <w:t xml:space="preserve">The local fire station should be notified if occupants are ‘un-typically vulnerable’ via a Station Notification Form (SFS_A020_a2a) found in New Office Documents. Refer to </w:t>
            </w:r>
            <w:hyperlink r:id="rId30" w:history="1">
              <w:r w:rsidRPr="00DC0C4F">
                <w:rPr>
                  <w:rFonts w:cs="Segoe UI"/>
                  <w:szCs w:val="22"/>
                  <w:u w:val="single"/>
                  <w:lang w:val="en-US"/>
                </w:rPr>
                <w:t>FSIGN 113</w:t>
              </w:r>
            </w:hyperlink>
            <w:r w:rsidRPr="00DC0C4F">
              <w:rPr>
                <w:rFonts w:cs="Segoe UI"/>
                <w:szCs w:val="22"/>
                <w:lang w:val="en-US"/>
              </w:rPr>
              <w:t xml:space="preserve"> - Notification of fire safety information.</w:t>
            </w:r>
          </w:p>
        </w:tc>
      </w:tr>
      <w:tr w:rsidR="00DC0C4F" w:rsidRPr="00DC0C4F" w14:paraId="29966D2D" w14:textId="77777777" w:rsidTr="0093411F">
        <w:trPr>
          <w:cantSplit/>
          <w:jc w:val="center"/>
        </w:trPr>
        <w:tc>
          <w:tcPr>
            <w:tcW w:w="1978" w:type="dxa"/>
            <w:shd w:val="clear" w:color="auto" w:fill="auto"/>
          </w:tcPr>
          <w:p w14:paraId="1FB0798E" w14:textId="52F711FC" w:rsidR="00DC0C4F" w:rsidRPr="00DC0C4F" w:rsidRDefault="00DC0C4F" w:rsidP="00DC0C4F">
            <w:pPr>
              <w:spacing w:before="60" w:after="60" w:line="240" w:lineRule="auto"/>
            </w:pPr>
            <w:r w:rsidRPr="00DC0C4F">
              <w:rPr>
                <w:b/>
                <w:szCs w:val="22"/>
              </w:rPr>
              <w:lastRenderedPageBreak/>
              <w:t>Max No of people in premises.</w:t>
            </w:r>
            <w:r w:rsidR="00C20355">
              <w:rPr>
                <w:b/>
                <w:szCs w:val="22"/>
              </w:rPr>
              <w:br/>
            </w:r>
            <w:r w:rsidRPr="00DC0C4F">
              <w:rPr>
                <w:szCs w:val="22"/>
              </w:rPr>
              <w:t>(Drop Down)</w:t>
            </w:r>
          </w:p>
          <w:p w14:paraId="5033EDF7" w14:textId="77777777" w:rsidR="00DC0C4F" w:rsidRPr="00DC0C4F" w:rsidRDefault="00DC0C4F" w:rsidP="00DC0C4F">
            <w:pPr>
              <w:spacing w:before="60" w:after="60" w:line="240" w:lineRule="auto"/>
              <w:rPr>
                <w:b/>
                <w:szCs w:val="22"/>
              </w:rPr>
            </w:pPr>
            <w:r w:rsidRPr="00DC0C4F">
              <w:rPr>
                <w:b/>
                <w:szCs w:val="22"/>
              </w:rPr>
              <w:t>Mandatory</w:t>
            </w:r>
          </w:p>
          <w:p w14:paraId="733CEB1A" w14:textId="77777777" w:rsidR="00DC0C4F" w:rsidRPr="00DC0C4F" w:rsidRDefault="00DC0C4F" w:rsidP="00DC0C4F">
            <w:pPr>
              <w:spacing w:before="60" w:after="60" w:line="240" w:lineRule="auto"/>
              <w:rPr>
                <w:b/>
                <w:szCs w:val="22"/>
              </w:rPr>
            </w:pPr>
          </w:p>
          <w:p w14:paraId="03144480" w14:textId="77777777" w:rsidR="00DC0C4F" w:rsidRPr="00DC0C4F" w:rsidRDefault="00DC0C4F" w:rsidP="00DC0C4F">
            <w:pPr>
              <w:spacing w:before="60" w:after="60" w:line="240" w:lineRule="auto"/>
              <w:rPr>
                <w:b/>
              </w:rPr>
            </w:pPr>
            <w:r w:rsidRPr="00DC0C4F">
              <w:rPr>
                <w:b/>
                <w:szCs w:val="22"/>
              </w:rPr>
              <w:t>RRL</w:t>
            </w:r>
          </w:p>
        </w:tc>
        <w:tc>
          <w:tcPr>
            <w:tcW w:w="8762" w:type="dxa"/>
            <w:shd w:val="clear" w:color="auto" w:fill="auto"/>
          </w:tcPr>
          <w:p w14:paraId="3B94A650" w14:textId="77777777" w:rsidR="00DC0C4F" w:rsidRPr="00DC0C4F" w:rsidRDefault="00DC0C4F" w:rsidP="00DC0C4F">
            <w:pPr>
              <w:rPr>
                <w:szCs w:val="22"/>
                <w:lang w:eastAsia="en-GB"/>
              </w:rPr>
            </w:pPr>
            <w:r w:rsidRPr="00DC0C4F">
              <w:rPr>
                <w:szCs w:val="22"/>
              </w:rPr>
              <w:t xml:space="preserve">To record information on the maximum number of people in the </w:t>
            </w:r>
            <w:r w:rsidRPr="00DC0C4F">
              <w:rPr>
                <w:szCs w:val="22"/>
                <w:u w:val="single"/>
              </w:rPr>
              <w:t>Property</w:t>
            </w:r>
            <w:r w:rsidRPr="00DC0C4F">
              <w:rPr>
                <w:szCs w:val="22"/>
              </w:rPr>
              <w:t xml:space="preserve"> at any one time.   </w:t>
            </w:r>
            <w:r w:rsidRPr="00DC0C4F">
              <w:rPr>
                <w:szCs w:val="22"/>
                <w:lang w:eastAsia="en-GB"/>
              </w:rPr>
              <w:t xml:space="preserve">Consider all building occupants including staff and public where applicable. </w:t>
            </w:r>
          </w:p>
          <w:p w14:paraId="50BD0D4D" w14:textId="77777777" w:rsidR="00DC0C4F" w:rsidRPr="00DC0C4F" w:rsidRDefault="00DC0C4F" w:rsidP="00C20355">
            <w:pPr>
              <w:spacing w:after="0"/>
              <w:rPr>
                <w:szCs w:val="22"/>
                <w:lang w:eastAsia="en-GB"/>
              </w:rPr>
            </w:pPr>
            <w:r w:rsidRPr="00DC0C4F">
              <w:rPr>
                <w:szCs w:val="22"/>
                <w:lang w:eastAsia="en-GB"/>
              </w:rPr>
              <w:t>IOs should chose from:</w:t>
            </w:r>
          </w:p>
          <w:p w14:paraId="7FB42354" w14:textId="77777777" w:rsidR="00DC0C4F" w:rsidRPr="00DC0C4F" w:rsidRDefault="00DC0C4F" w:rsidP="006B6165">
            <w:pPr>
              <w:numPr>
                <w:ilvl w:val="0"/>
                <w:numId w:val="34"/>
              </w:numPr>
              <w:spacing w:after="120" w:line="240" w:lineRule="auto"/>
              <w:contextualSpacing/>
              <w:rPr>
                <w:b/>
                <w:szCs w:val="22"/>
                <w:lang w:eastAsia="en-GB"/>
              </w:rPr>
            </w:pPr>
            <w:r w:rsidRPr="00DC0C4F">
              <w:rPr>
                <w:b/>
                <w:szCs w:val="22"/>
                <w:lang w:eastAsia="en-GB"/>
              </w:rPr>
              <w:t>Less than 20</w:t>
            </w:r>
          </w:p>
          <w:p w14:paraId="3CBC3DFC" w14:textId="77777777" w:rsidR="00DC0C4F" w:rsidRPr="00DC0C4F" w:rsidRDefault="00DC0C4F" w:rsidP="006B6165">
            <w:pPr>
              <w:numPr>
                <w:ilvl w:val="0"/>
                <w:numId w:val="34"/>
              </w:numPr>
              <w:spacing w:after="120" w:line="240" w:lineRule="auto"/>
              <w:contextualSpacing/>
              <w:rPr>
                <w:b/>
                <w:szCs w:val="22"/>
                <w:lang w:eastAsia="en-GB"/>
              </w:rPr>
            </w:pPr>
            <w:r w:rsidRPr="00DC0C4F">
              <w:rPr>
                <w:b/>
                <w:szCs w:val="22"/>
                <w:lang w:eastAsia="en-GB"/>
              </w:rPr>
              <w:t>Between 20-100</w:t>
            </w:r>
          </w:p>
          <w:p w14:paraId="1CA2B8C0" w14:textId="77777777" w:rsidR="00DC0C4F" w:rsidRPr="00DC0C4F" w:rsidRDefault="00DC0C4F" w:rsidP="006B6165">
            <w:pPr>
              <w:numPr>
                <w:ilvl w:val="0"/>
                <w:numId w:val="34"/>
              </w:numPr>
              <w:spacing w:after="120" w:line="240" w:lineRule="auto"/>
              <w:contextualSpacing/>
              <w:rPr>
                <w:rFonts w:ascii="Times New Roman" w:hAnsi="Times New Roman"/>
                <w:sz w:val="24"/>
                <w:lang w:eastAsia="en-GB"/>
              </w:rPr>
            </w:pPr>
            <w:r w:rsidRPr="00DC0C4F">
              <w:rPr>
                <w:b/>
                <w:szCs w:val="22"/>
                <w:lang w:eastAsia="en-GB"/>
              </w:rPr>
              <w:t>More than 100.</w:t>
            </w:r>
          </w:p>
        </w:tc>
      </w:tr>
      <w:tr w:rsidR="00DC0C4F" w:rsidRPr="00DC0C4F" w14:paraId="6F491027" w14:textId="77777777" w:rsidTr="0093411F">
        <w:trPr>
          <w:cantSplit/>
          <w:jc w:val="center"/>
        </w:trPr>
        <w:tc>
          <w:tcPr>
            <w:tcW w:w="1978" w:type="dxa"/>
            <w:shd w:val="clear" w:color="auto" w:fill="auto"/>
          </w:tcPr>
          <w:p w14:paraId="0AE71F82" w14:textId="77777777" w:rsidR="00DC0C4F" w:rsidRPr="00DC0C4F" w:rsidRDefault="00DC0C4F" w:rsidP="00DC0C4F">
            <w:pPr>
              <w:spacing w:before="60" w:after="60" w:line="240" w:lineRule="auto"/>
              <w:rPr>
                <w:b/>
              </w:rPr>
            </w:pPr>
            <w:r w:rsidRPr="00DC0C4F">
              <w:rPr>
                <w:b/>
                <w:szCs w:val="22"/>
              </w:rPr>
              <w:t>Building features that may assist in fire spread</w:t>
            </w:r>
            <w:r w:rsidRPr="00DC0C4F">
              <w:rPr>
                <w:b/>
                <w:szCs w:val="22"/>
              </w:rPr>
              <w:br/>
            </w:r>
            <w:r w:rsidRPr="00DC0C4F">
              <w:rPr>
                <w:b/>
                <w:szCs w:val="22"/>
              </w:rPr>
              <w:br/>
            </w:r>
            <w:r w:rsidRPr="00DC0C4F">
              <w:rPr>
                <w:szCs w:val="22"/>
              </w:rPr>
              <w:t>(Check Boxes)</w:t>
            </w:r>
            <w:r w:rsidRPr="00DC0C4F">
              <w:rPr>
                <w:szCs w:val="22"/>
              </w:rPr>
              <w:br/>
            </w:r>
            <w:r w:rsidRPr="00DC0C4F">
              <w:rPr>
                <w:szCs w:val="22"/>
              </w:rPr>
              <w:br/>
            </w:r>
            <w:r w:rsidRPr="00DC0C4F">
              <w:rPr>
                <w:b/>
                <w:szCs w:val="22"/>
              </w:rPr>
              <w:t>RRL</w:t>
            </w:r>
            <w:r w:rsidRPr="00DC0C4F">
              <w:rPr>
                <w:b/>
                <w:szCs w:val="22"/>
              </w:rPr>
              <w:br/>
            </w:r>
            <w:r w:rsidRPr="00DC0C4F">
              <w:rPr>
                <w:szCs w:val="22"/>
              </w:rPr>
              <w:br/>
            </w:r>
          </w:p>
          <w:p w14:paraId="5FB06EA1" w14:textId="77777777" w:rsidR="00DC0C4F" w:rsidRPr="00DC0C4F" w:rsidRDefault="00DC0C4F" w:rsidP="00DC0C4F">
            <w:pPr>
              <w:spacing w:before="60" w:after="60" w:line="240" w:lineRule="auto"/>
              <w:rPr>
                <w:b/>
              </w:rPr>
            </w:pPr>
          </w:p>
          <w:p w14:paraId="0E90FD5E" w14:textId="77777777" w:rsidR="00DC0C4F" w:rsidRPr="00DC0C4F" w:rsidRDefault="00DC0C4F" w:rsidP="00DC0C4F">
            <w:pPr>
              <w:spacing w:before="60" w:after="60" w:line="240" w:lineRule="auto"/>
              <w:rPr>
                <w:b/>
              </w:rPr>
            </w:pPr>
          </w:p>
        </w:tc>
        <w:tc>
          <w:tcPr>
            <w:tcW w:w="8762" w:type="dxa"/>
            <w:shd w:val="clear" w:color="auto" w:fill="auto"/>
          </w:tcPr>
          <w:p w14:paraId="24F8661D" w14:textId="77777777" w:rsidR="00C20355" w:rsidRDefault="00DC0C4F" w:rsidP="00C20355">
            <w:pPr>
              <w:spacing w:after="120"/>
              <w:rPr>
                <w:szCs w:val="22"/>
              </w:rPr>
            </w:pPr>
            <w:r w:rsidRPr="00DC0C4F">
              <w:rPr>
                <w:szCs w:val="22"/>
              </w:rPr>
              <w:t xml:space="preserve">To record information on any building features that may assist in fire spread in the </w:t>
            </w:r>
            <w:r w:rsidRPr="00DC0C4F">
              <w:rPr>
                <w:szCs w:val="22"/>
                <w:u w:val="single"/>
              </w:rPr>
              <w:t>Property</w:t>
            </w:r>
            <w:r w:rsidRPr="00DC0C4F">
              <w:rPr>
                <w:szCs w:val="22"/>
              </w:rPr>
              <w:t>.</w:t>
            </w:r>
          </w:p>
          <w:p w14:paraId="6B54C1AF" w14:textId="68722686" w:rsidR="00DC0C4F" w:rsidRPr="00DC0C4F" w:rsidRDefault="00DC0C4F" w:rsidP="00C20355">
            <w:pPr>
              <w:spacing w:after="0"/>
            </w:pPr>
            <w:r w:rsidRPr="00DC0C4F">
              <w:rPr>
                <w:szCs w:val="22"/>
              </w:rPr>
              <w:t xml:space="preserve">Check box to indicate if one of the following building features are present at the </w:t>
            </w:r>
            <w:r w:rsidRPr="00DC0C4F">
              <w:rPr>
                <w:szCs w:val="22"/>
                <w:u w:val="single"/>
              </w:rPr>
              <w:t>Property</w:t>
            </w:r>
            <w:r w:rsidRPr="00DC0C4F">
              <w:rPr>
                <w:szCs w:val="22"/>
              </w:rPr>
              <w:t>:</w:t>
            </w:r>
          </w:p>
          <w:p w14:paraId="2D973BCE" w14:textId="77777777" w:rsidR="00DC0C4F" w:rsidRPr="00DC0C4F" w:rsidRDefault="00DC0C4F" w:rsidP="006B6165">
            <w:pPr>
              <w:numPr>
                <w:ilvl w:val="0"/>
                <w:numId w:val="30"/>
              </w:numPr>
              <w:spacing w:after="120" w:line="240" w:lineRule="auto"/>
              <w:contextualSpacing/>
              <w:rPr>
                <w:b/>
              </w:rPr>
            </w:pPr>
            <w:r w:rsidRPr="00DC0C4F">
              <w:rPr>
                <w:b/>
                <w:szCs w:val="22"/>
              </w:rPr>
              <w:t>atrium</w:t>
            </w:r>
          </w:p>
          <w:p w14:paraId="1DDE1099" w14:textId="77777777" w:rsidR="00DC0C4F" w:rsidRPr="00DC0C4F" w:rsidRDefault="00DC0C4F" w:rsidP="006B6165">
            <w:pPr>
              <w:numPr>
                <w:ilvl w:val="0"/>
                <w:numId w:val="30"/>
              </w:numPr>
              <w:spacing w:after="120" w:line="240" w:lineRule="auto"/>
              <w:contextualSpacing/>
              <w:rPr>
                <w:b/>
              </w:rPr>
            </w:pPr>
            <w:r w:rsidRPr="00DC0C4F">
              <w:rPr>
                <w:b/>
                <w:szCs w:val="22"/>
              </w:rPr>
              <w:t>unprotected voids</w:t>
            </w:r>
          </w:p>
          <w:p w14:paraId="6B2F9159" w14:textId="77777777" w:rsidR="00DC0C4F" w:rsidRPr="00DC0C4F" w:rsidRDefault="00DC0C4F" w:rsidP="006B6165">
            <w:pPr>
              <w:numPr>
                <w:ilvl w:val="0"/>
                <w:numId w:val="30"/>
              </w:numPr>
              <w:spacing w:after="120" w:line="240" w:lineRule="auto"/>
              <w:contextualSpacing/>
              <w:rPr>
                <w:b/>
              </w:rPr>
            </w:pPr>
            <w:r w:rsidRPr="00DC0C4F">
              <w:rPr>
                <w:b/>
                <w:szCs w:val="22"/>
              </w:rPr>
              <w:t xml:space="preserve">unprotected ducts </w:t>
            </w:r>
          </w:p>
          <w:p w14:paraId="1AE80662" w14:textId="77777777" w:rsidR="00DC0C4F" w:rsidRPr="00DC0C4F" w:rsidRDefault="00DC0C4F" w:rsidP="006B6165">
            <w:pPr>
              <w:numPr>
                <w:ilvl w:val="0"/>
                <w:numId w:val="30"/>
              </w:numPr>
              <w:spacing w:after="120" w:line="240" w:lineRule="auto"/>
              <w:contextualSpacing/>
              <w:rPr>
                <w:rFonts w:ascii="Arial" w:hAnsi="Arial"/>
                <w:szCs w:val="22"/>
                <w:lang w:eastAsia="en-GB"/>
              </w:rPr>
            </w:pPr>
            <w:r w:rsidRPr="00DC0C4F">
              <w:rPr>
                <w:b/>
                <w:szCs w:val="22"/>
              </w:rPr>
              <w:t xml:space="preserve">other: </w:t>
            </w:r>
            <w:r w:rsidRPr="00DC0C4F">
              <w:t xml:space="preserve">any other feature that may give rise to unrestricted spread of fire products through the premises e.g.: </w:t>
            </w:r>
            <w:r w:rsidRPr="00DC0C4F">
              <w:rPr>
                <w:szCs w:val="22"/>
                <w:lang w:eastAsia="en-GB"/>
              </w:rPr>
              <w:t>open staircases, lack of compartmentation, poor maintenance of fire doors etc.</w:t>
            </w:r>
            <w:r w:rsidRPr="00DC0C4F">
              <w:rPr>
                <w:rFonts w:ascii="Arial" w:hAnsi="Arial"/>
                <w:szCs w:val="22"/>
                <w:lang w:eastAsia="en-GB"/>
              </w:rPr>
              <w:t xml:space="preserve"> </w:t>
            </w:r>
          </w:p>
          <w:p w14:paraId="5249AB9A" w14:textId="77777777" w:rsidR="00DC0C4F" w:rsidRPr="00DC0C4F" w:rsidRDefault="00DC0C4F" w:rsidP="00C20355">
            <w:pPr>
              <w:spacing w:after="120"/>
            </w:pPr>
            <w:r w:rsidRPr="00DC0C4F">
              <w:rPr>
                <w:b/>
                <w:szCs w:val="22"/>
              </w:rPr>
              <w:t xml:space="preserve">Note: </w:t>
            </w:r>
            <w:r w:rsidRPr="00DC0C4F">
              <w:rPr>
                <w:szCs w:val="22"/>
              </w:rPr>
              <w:t xml:space="preserve">Provide detail of the ‘building features that may assist in fire spread’ in the ’Additional Detail’/’Special Features’ field– Property Detail.  </w:t>
            </w:r>
            <w:r w:rsidRPr="00DC0C4F">
              <w:rPr>
                <w:b/>
                <w:szCs w:val="22"/>
              </w:rPr>
              <w:br/>
            </w:r>
            <w:r w:rsidRPr="00DC0C4F">
              <w:rPr>
                <w:szCs w:val="22"/>
              </w:rPr>
              <w:t xml:space="preserve">The local fire station should be notified of the ‘building features that may assist in fire spread’ via a Station Notification Form (SFS_A020_a2a) found in New Office Documents. Refer to </w:t>
            </w:r>
            <w:hyperlink r:id="rId31" w:history="1">
              <w:r w:rsidRPr="00DC0C4F">
                <w:rPr>
                  <w:rFonts w:cs="Segoe UI"/>
                  <w:szCs w:val="22"/>
                  <w:u w:val="single"/>
                  <w:lang w:val="en-US"/>
                </w:rPr>
                <w:t>FSIGN 113</w:t>
              </w:r>
            </w:hyperlink>
            <w:r w:rsidRPr="00DC0C4F">
              <w:rPr>
                <w:rFonts w:cs="Segoe UI"/>
                <w:szCs w:val="22"/>
                <w:lang w:val="en-US"/>
              </w:rPr>
              <w:t xml:space="preserve"> - Notification of fire safety information.</w:t>
            </w:r>
          </w:p>
        </w:tc>
      </w:tr>
      <w:tr w:rsidR="00DC0C4F" w:rsidRPr="00DC0C4F" w14:paraId="47BBC696" w14:textId="77777777" w:rsidTr="0093411F">
        <w:trPr>
          <w:cantSplit/>
          <w:jc w:val="center"/>
        </w:trPr>
        <w:tc>
          <w:tcPr>
            <w:tcW w:w="1978" w:type="dxa"/>
            <w:tcBorders>
              <w:top w:val="single" w:sz="4" w:space="0" w:color="auto"/>
              <w:left w:val="single" w:sz="4" w:space="0" w:color="auto"/>
              <w:bottom w:val="single" w:sz="4" w:space="0" w:color="auto"/>
              <w:right w:val="single" w:sz="4" w:space="0" w:color="auto"/>
            </w:tcBorders>
            <w:shd w:val="clear" w:color="auto" w:fill="auto"/>
          </w:tcPr>
          <w:p w14:paraId="7DF798D7" w14:textId="7C00837E" w:rsidR="00DC0C4F" w:rsidRPr="00DC0C4F" w:rsidRDefault="00DC0C4F" w:rsidP="00DC0C4F">
            <w:pPr>
              <w:spacing w:before="60" w:after="60" w:line="240" w:lineRule="auto"/>
            </w:pPr>
            <w:r w:rsidRPr="00DC0C4F">
              <w:rPr>
                <w:b/>
                <w:szCs w:val="22"/>
              </w:rPr>
              <w:t>Fire Loading (which assists fire spread)</w:t>
            </w:r>
            <w:r w:rsidR="00C20355">
              <w:rPr>
                <w:b/>
                <w:szCs w:val="22"/>
              </w:rPr>
              <w:br/>
            </w:r>
            <w:r w:rsidRPr="00DC0C4F">
              <w:rPr>
                <w:szCs w:val="22"/>
              </w:rPr>
              <w:t>(Drop Down)</w:t>
            </w:r>
          </w:p>
          <w:p w14:paraId="1EAF7C86" w14:textId="77777777" w:rsidR="00DC0C4F" w:rsidRPr="00DC0C4F" w:rsidRDefault="00DC0C4F" w:rsidP="00DC0C4F">
            <w:pPr>
              <w:spacing w:before="60" w:after="60" w:line="240" w:lineRule="auto"/>
            </w:pPr>
          </w:p>
          <w:p w14:paraId="4D48E371" w14:textId="77777777" w:rsidR="00DC0C4F" w:rsidRPr="00DC0C4F" w:rsidRDefault="00DC0C4F" w:rsidP="00DC0C4F">
            <w:pPr>
              <w:spacing w:before="60" w:after="60" w:line="240" w:lineRule="auto"/>
              <w:rPr>
                <w:b/>
              </w:rPr>
            </w:pPr>
            <w:r w:rsidRPr="00DC0C4F">
              <w:rPr>
                <w:b/>
                <w:szCs w:val="22"/>
              </w:rPr>
              <w:t xml:space="preserve">Mandatory </w:t>
            </w:r>
            <w:r w:rsidRPr="00DC0C4F">
              <w:rPr>
                <w:b/>
                <w:szCs w:val="22"/>
              </w:rPr>
              <w:br/>
            </w:r>
            <w:r w:rsidRPr="00DC0C4F">
              <w:rPr>
                <w:b/>
                <w:szCs w:val="22"/>
              </w:rPr>
              <w:br/>
              <w:t>RRL</w:t>
            </w:r>
            <w:r w:rsidRPr="00DC0C4F">
              <w:rPr>
                <w:szCs w:val="22"/>
              </w:rPr>
              <w:br/>
            </w:r>
            <w:r w:rsidRPr="00DC0C4F">
              <w:rPr>
                <w:szCs w:val="22"/>
              </w:rPr>
              <w:br/>
            </w:r>
          </w:p>
          <w:p w14:paraId="004A39D3" w14:textId="77777777" w:rsidR="00DC0C4F" w:rsidRPr="00DC0C4F" w:rsidRDefault="00DC0C4F" w:rsidP="00DC0C4F">
            <w:pPr>
              <w:spacing w:before="60" w:after="60" w:line="240" w:lineRule="auto"/>
              <w:rPr>
                <w:b/>
              </w:rPr>
            </w:pPr>
          </w:p>
          <w:p w14:paraId="3A9909FA" w14:textId="77777777" w:rsidR="00DC0C4F" w:rsidRPr="00DC0C4F" w:rsidRDefault="00DC0C4F" w:rsidP="00DC0C4F">
            <w:pPr>
              <w:spacing w:before="60" w:after="60" w:line="240" w:lineRule="auto"/>
              <w:rPr>
                <w:b/>
              </w:rPr>
            </w:pPr>
          </w:p>
        </w:tc>
        <w:tc>
          <w:tcPr>
            <w:tcW w:w="8762" w:type="dxa"/>
            <w:tcBorders>
              <w:top w:val="single" w:sz="4" w:space="0" w:color="auto"/>
              <w:left w:val="single" w:sz="4" w:space="0" w:color="auto"/>
              <w:bottom w:val="single" w:sz="4" w:space="0" w:color="auto"/>
              <w:right w:val="single" w:sz="4" w:space="0" w:color="auto"/>
            </w:tcBorders>
            <w:shd w:val="clear" w:color="auto" w:fill="auto"/>
          </w:tcPr>
          <w:p w14:paraId="1C2089C0" w14:textId="77777777" w:rsidR="00DC0C4F" w:rsidRPr="00DC0C4F" w:rsidRDefault="00DC0C4F" w:rsidP="00DC0C4F">
            <w:pPr>
              <w:spacing w:line="276" w:lineRule="auto"/>
              <w:rPr>
                <w:szCs w:val="22"/>
              </w:rPr>
            </w:pPr>
            <w:r w:rsidRPr="00DC0C4F">
              <w:rPr>
                <w:szCs w:val="22"/>
              </w:rPr>
              <w:t xml:space="preserve">To record information on the fire loading (which assists fire spread).  This is for the </w:t>
            </w:r>
            <w:r w:rsidRPr="00DC0C4F">
              <w:rPr>
                <w:szCs w:val="22"/>
                <w:u w:val="single"/>
              </w:rPr>
              <w:t>Property.</w:t>
            </w:r>
            <w:r w:rsidRPr="00DC0C4F">
              <w:rPr>
                <w:szCs w:val="22"/>
              </w:rPr>
              <w:br/>
              <w:t>IOs should consider the level of flammable storage/fire loading and consider what is expected for the occupancy of the Property.</w:t>
            </w:r>
          </w:p>
          <w:p w14:paraId="27514904" w14:textId="77777777" w:rsidR="00DC0C4F" w:rsidRPr="00DC0C4F" w:rsidRDefault="00DC0C4F" w:rsidP="00DC0C4F">
            <w:pPr>
              <w:spacing w:after="0" w:line="240" w:lineRule="auto"/>
              <w:rPr>
                <w:szCs w:val="22"/>
              </w:rPr>
            </w:pPr>
            <w:r w:rsidRPr="00DC0C4F">
              <w:rPr>
                <w:szCs w:val="22"/>
              </w:rPr>
              <w:t xml:space="preserve">IOs should select the most appropriate option from the following: </w:t>
            </w:r>
          </w:p>
          <w:p w14:paraId="746AF61E" w14:textId="77777777" w:rsidR="00DC0C4F" w:rsidRPr="00DC0C4F" w:rsidRDefault="00DC0C4F" w:rsidP="006B6165">
            <w:pPr>
              <w:numPr>
                <w:ilvl w:val="0"/>
                <w:numId w:val="32"/>
              </w:numPr>
              <w:spacing w:before="100" w:beforeAutospacing="1" w:after="0" w:line="240" w:lineRule="auto"/>
              <w:contextualSpacing/>
              <w:rPr>
                <w:b/>
                <w:szCs w:val="22"/>
                <w:lang w:eastAsia="en-GB"/>
              </w:rPr>
            </w:pPr>
            <w:r w:rsidRPr="00DC0C4F">
              <w:rPr>
                <w:b/>
                <w:szCs w:val="22"/>
                <w:lang w:eastAsia="en-GB"/>
              </w:rPr>
              <w:t>Lower than Average:</w:t>
            </w:r>
            <w:r w:rsidRPr="00DC0C4F">
              <w:rPr>
                <w:szCs w:val="22"/>
                <w:lang w:eastAsia="en-GB"/>
              </w:rPr>
              <w:t xml:space="preserve"> Fire Loading is lower than expected for the occupancy.</w:t>
            </w:r>
          </w:p>
          <w:p w14:paraId="4670CAAB" w14:textId="77777777" w:rsidR="00DC0C4F" w:rsidRPr="00DC0C4F" w:rsidRDefault="00DC0C4F" w:rsidP="006B6165">
            <w:pPr>
              <w:numPr>
                <w:ilvl w:val="0"/>
                <w:numId w:val="32"/>
              </w:numPr>
              <w:spacing w:before="100" w:beforeAutospacing="1" w:after="100" w:afterAutospacing="1" w:line="276" w:lineRule="auto"/>
              <w:contextualSpacing/>
              <w:rPr>
                <w:b/>
                <w:szCs w:val="22"/>
                <w:lang w:eastAsia="en-GB"/>
              </w:rPr>
            </w:pPr>
            <w:r w:rsidRPr="00DC0C4F">
              <w:rPr>
                <w:b/>
                <w:szCs w:val="22"/>
                <w:lang w:eastAsia="en-GB"/>
              </w:rPr>
              <w:t xml:space="preserve">Average: </w:t>
            </w:r>
            <w:r w:rsidRPr="00DC0C4F">
              <w:rPr>
                <w:szCs w:val="22"/>
                <w:lang w:eastAsia="en-GB"/>
              </w:rPr>
              <w:t>Fire Loading is as expected for the occupancy.</w:t>
            </w:r>
          </w:p>
          <w:p w14:paraId="701BE001" w14:textId="77777777" w:rsidR="00DC0C4F" w:rsidRPr="00DC0C4F" w:rsidRDefault="00DC0C4F" w:rsidP="006B6165">
            <w:pPr>
              <w:numPr>
                <w:ilvl w:val="0"/>
                <w:numId w:val="32"/>
              </w:numPr>
              <w:spacing w:before="100" w:beforeAutospacing="1" w:after="100" w:afterAutospacing="1" w:line="276" w:lineRule="auto"/>
              <w:contextualSpacing/>
              <w:rPr>
                <w:szCs w:val="22"/>
                <w:lang w:eastAsia="en-GB"/>
              </w:rPr>
            </w:pPr>
            <w:r w:rsidRPr="00DC0C4F">
              <w:rPr>
                <w:b/>
                <w:szCs w:val="22"/>
                <w:lang w:eastAsia="en-GB"/>
              </w:rPr>
              <w:t>Higher than Average:</w:t>
            </w:r>
            <w:r w:rsidRPr="00DC0C4F">
              <w:rPr>
                <w:szCs w:val="22"/>
                <w:lang w:eastAsia="en-GB"/>
              </w:rPr>
              <w:t xml:space="preserve"> Fire Loading is more than expected for the occupancy.</w:t>
            </w:r>
          </w:p>
          <w:p w14:paraId="786D770D" w14:textId="77777777" w:rsidR="00DC0C4F" w:rsidRPr="00DC0C4F" w:rsidRDefault="00DC0C4F" w:rsidP="00DC0C4F">
            <w:pPr>
              <w:spacing w:after="0" w:line="276" w:lineRule="auto"/>
              <w:rPr>
                <w:szCs w:val="22"/>
                <w:lang w:eastAsia="en-GB"/>
              </w:rPr>
            </w:pPr>
            <w:r w:rsidRPr="00DC0C4F">
              <w:rPr>
                <w:szCs w:val="22"/>
                <w:lang w:eastAsia="en-GB"/>
              </w:rPr>
              <w:t xml:space="preserve">e.g.: </w:t>
            </w:r>
          </w:p>
          <w:p w14:paraId="1A7D351F" w14:textId="77777777" w:rsidR="00DC0C4F" w:rsidRPr="00DC0C4F" w:rsidRDefault="00DC0C4F" w:rsidP="006B6165">
            <w:pPr>
              <w:numPr>
                <w:ilvl w:val="0"/>
                <w:numId w:val="33"/>
              </w:numPr>
              <w:spacing w:after="0" w:line="276" w:lineRule="auto"/>
              <w:contextualSpacing/>
              <w:rPr>
                <w:szCs w:val="22"/>
                <w:lang w:eastAsia="en-GB"/>
              </w:rPr>
            </w:pPr>
            <w:r w:rsidRPr="00DC0C4F">
              <w:rPr>
                <w:szCs w:val="22"/>
                <w:lang w:eastAsia="en-GB"/>
              </w:rPr>
              <w:t>A fresh fish market may be ‘Lower than Average’ for a shop occupancy due to the fact that there is no highly flammable storage and possibly lots of ice.</w:t>
            </w:r>
          </w:p>
          <w:p w14:paraId="506BA26E" w14:textId="77777777" w:rsidR="00DC0C4F" w:rsidRPr="00DC0C4F" w:rsidRDefault="00DC0C4F" w:rsidP="006B6165">
            <w:pPr>
              <w:numPr>
                <w:ilvl w:val="0"/>
                <w:numId w:val="33"/>
              </w:numPr>
              <w:spacing w:before="100" w:beforeAutospacing="1" w:after="100" w:afterAutospacing="1" w:line="276" w:lineRule="auto"/>
              <w:contextualSpacing/>
              <w:rPr>
                <w:szCs w:val="22"/>
                <w:lang w:eastAsia="en-GB"/>
              </w:rPr>
            </w:pPr>
            <w:r w:rsidRPr="00DC0C4F">
              <w:rPr>
                <w:szCs w:val="22"/>
                <w:lang w:eastAsia="en-GB"/>
              </w:rPr>
              <w:t xml:space="preserve">A DIY shop may be ‘Higher than Average’ for a shop occupancy due to the presence of paints, solvents, timber etc. </w:t>
            </w:r>
          </w:p>
          <w:p w14:paraId="4C432A54" w14:textId="2968AAA8" w:rsidR="00DC0C4F" w:rsidRPr="00DC0C4F" w:rsidRDefault="00DC0C4F" w:rsidP="00DC0C4F">
            <w:pPr>
              <w:spacing w:after="0"/>
              <w:rPr>
                <w:b/>
              </w:rPr>
            </w:pPr>
            <w:r w:rsidRPr="00DC0C4F">
              <w:rPr>
                <w:b/>
                <w:szCs w:val="22"/>
              </w:rPr>
              <w:t xml:space="preserve">Note: </w:t>
            </w:r>
            <w:r w:rsidRPr="00DC0C4F">
              <w:rPr>
                <w:szCs w:val="22"/>
              </w:rPr>
              <w:t xml:space="preserve">Provide detail of ‘Higher than Average’ fire loading (which assists fire spread) in the ’Additional Detail’/’Special Features’ field– Property Detail.  </w:t>
            </w:r>
            <w:r w:rsidRPr="00DC0C4F">
              <w:rPr>
                <w:b/>
                <w:szCs w:val="22"/>
              </w:rPr>
              <w:br/>
            </w:r>
            <w:r w:rsidRPr="00DC0C4F">
              <w:rPr>
                <w:szCs w:val="22"/>
              </w:rPr>
              <w:t xml:space="preserve">The local fire station should be notified if there is a ‘Higher than Average’ fire loading (which assists fire spread) via a Station Notification Form (SFS_A020_a2a) found in New Office Documents. Refer to </w:t>
            </w:r>
            <w:hyperlink r:id="rId32" w:history="1">
              <w:r w:rsidRPr="00DC0C4F">
                <w:rPr>
                  <w:rFonts w:cs="Segoe UI"/>
                  <w:szCs w:val="22"/>
                  <w:u w:val="single"/>
                  <w:lang w:val="en-US"/>
                </w:rPr>
                <w:t>FSIGN 113</w:t>
              </w:r>
            </w:hyperlink>
            <w:r w:rsidRPr="00DC0C4F">
              <w:rPr>
                <w:rFonts w:cs="Segoe UI"/>
                <w:szCs w:val="22"/>
                <w:lang w:val="en-US"/>
              </w:rPr>
              <w:t xml:space="preserve"> - Notification of fire safety information.</w:t>
            </w:r>
          </w:p>
        </w:tc>
      </w:tr>
      <w:tr w:rsidR="00DC0C4F" w:rsidRPr="00DC0C4F" w14:paraId="29A51B79" w14:textId="77777777" w:rsidTr="0093411F">
        <w:trPr>
          <w:cantSplit/>
          <w:jc w:val="center"/>
        </w:trPr>
        <w:tc>
          <w:tcPr>
            <w:tcW w:w="1978" w:type="dxa"/>
            <w:tcBorders>
              <w:top w:val="single" w:sz="4" w:space="0" w:color="auto"/>
              <w:left w:val="single" w:sz="4" w:space="0" w:color="auto"/>
              <w:bottom w:val="single" w:sz="4" w:space="0" w:color="auto"/>
              <w:right w:val="single" w:sz="4" w:space="0" w:color="auto"/>
            </w:tcBorders>
            <w:shd w:val="clear" w:color="auto" w:fill="auto"/>
          </w:tcPr>
          <w:p w14:paraId="09BE3BD1" w14:textId="77777777" w:rsidR="00DC0C4F" w:rsidRPr="00DC0C4F" w:rsidRDefault="00DC0C4F" w:rsidP="00DC0C4F">
            <w:pPr>
              <w:spacing w:before="60" w:after="60" w:line="240" w:lineRule="auto"/>
              <w:rPr>
                <w:b/>
              </w:rPr>
            </w:pPr>
            <w:r w:rsidRPr="00DC0C4F">
              <w:rPr>
                <w:b/>
                <w:szCs w:val="22"/>
              </w:rPr>
              <w:lastRenderedPageBreak/>
              <w:t>History of Fires</w:t>
            </w:r>
          </w:p>
          <w:p w14:paraId="620973CD" w14:textId="77777777" w:rsidR="00DC0C4F" w:rsidRPr="00DC0C4F" w:rsidRDefault="00DC0C4F" w:rsidP="00DC0C4F">
            <w:pPr>
              <w:spacing w:before="60" w:after="60" w:line="240" w:lineRule="auto"/>
            </w:pPr>
            <w:r w:rsidRPr="00DC0C4F">
              <w:rPr>
                <w:szCs w:val="22"/>
              </w:rPr>
              <w:t>(Check Box)</w:t>
            </w:r>
            <w:r w:rsidRPr="00DC0C4F">
              <w:rPr>
                <w:szCs w:val="22"/>
              </w:rPr>
              <w:br/>
            </w:r>
            <w:r w:rsidRPr="00DC0C4F">
              <w:rPr>
                <w:szCs w:val="22"/>
              </w:rPr>
              <w:br/>
            </w:r>
            <w:r w:rsidRPr="00DC0C4F">
              <w:rPr>
                <w:b/>
                <w:szCs w:val="22"/>
              </w:rPr>
              <w:t>RRL</w:t>
            </w:r>
          </w:p>
          <w:p w14:paraId="1FAC6620" w14:textId="77777777" w:rsidR="00DC0C4F" w:rsidRPr="00DC0C4F" w:rsidRDefault="00DC0C4F" w:rsidP="00DC0C4F">
            <w:pPr>
              <w:spacing w:before="60" w:after="60" w:line="240" w:lineRule="auto"/>
              <w:rPr>
                <w:b/>
              </w:rPr>
            </w:pPr>
          </w:p>
          <w:p w14:paraId="33D6AD9F" w14:textId="77777777" w:rsidR="00DC0C4F" w:rsidRPr="00DC0C4F" w:rsidRDefault="00DC0C4F" w:rsidP="00DC0C4F">
            <w:pPr>
              <w:spacing w:before="60" w:after="60" w:line="240" w:lineRule="auto"/>
              <w:rPr>
                <w:b/>
              </w:rPr>
            </w:pPr>
          </w:p>
        </w:tc>
        <w:tc>
          <w:tcPr>
            <w:tcW w:w="8762" w:type="dxa"/>
            <w:tcBorders>
              <w:top w:val="single" w:sz="4" w:space="0" w:color="auto"/>
              <w:left w:val="single" w:sz="4" w:space="0" w:color="auto"/>
              <w:bottom w:val="single" w:sz="4" w:space="0" w:color="auto"/>
              <w:right w:val="single" w:sz="4" w:space="0" w:color="auto"/>
            </w:tcBorders>
            <w:shd w:val="clear" w:color="auto" w:fill="auto"/>
          </w:tcPr>
          <w:p w14:paraId="4DCF77FD" w14:textId="77777777" w:rsidR="00DC0C4F" w:rsidRPr="00DC0C4F" w:rsidRDefault="00DC0C4F" w:rsidP="00DC0C4F">
            <w:pPr>
              <w:spacing w:before="120" w:after="0"/>
            </w:pPr>
            <w:r w:rsidRPr="00DC0C4F">
              <w:rPr>
                <w:szCs w:val="22"/>
              </w:rPr>
              <w:t xml:space="preserve">To record if there has been one or more fires at the </w:t>
            </w:r>
            <w:r w:rsidRPr="00DC0C4F">
              <w:rPr>
                <w:szCs w:val="22"/>
                <w:u w:val="single"/>
              </w:rPr>
              <w:t xml:space="preserve">Property </w:t>
            </w:r>
            <w:r w:rsidRPr="00DC0C4F">
              <w:rPr>
                <w:szCs w:val="22"/>
              </w:rPr>
              <w:t xml:space="preserve">in the </w:t>
            </w:r>
            <w:r w:rsidRPr="00DC0C4F">
              <w:rPr>
                <w:b/>
                <w:szCs w:val="22"/>
              </w:rPr>
              <w:t>last 3 years</w:t>
            </w:r>
            <w:r w:rsidRPr="00DC0C4F">
              <w:rPr>
                <w:szCs w:val="22"/>
              </w:rPr>
              <w:t>.</w:t>
            </w:r>
            <w:r w:rsidRPr="00DC0C4F">
              <w:rPr>
                <w:szCs w:val="22"/>
              </w:rPr>
              <w:br/>
              <w:t xml:space="preserve">Check box to indicate there has been a fire at the Property in the last 3 years.  </w:t>
            </w:r>
            <w:r w:rsidRPr="00DC0C4F">
              <w:rPr>
                <w:szCs w:val="22"/>
              </w:rPr>
              <w:br/>
            </w:r>
            <w:r w:rsidRPr="00DC0C4F">
              <w:rPr>
                <w:szCs w:val="22"/>
              </w:rPr>
              <w:br/>
              <w:t>Information on the property’s history of fires can be found by:</w:t>
            </w:r>
          </w:p>
          <w:p w14:paraId="2B3B0CD6" w14:textId="77777777" w:rsidR="00DC0C4F" w:rsidRPr="00DC0C4F" w:rsidRDefault="00DC0C4F" w:rsidP="006B6165">
            <w:pPr>
              <w:numPr>
                <w:ilvl w:val="0"/>
                <w:numId w:val="29"/>
              </w:numPr>
              <w:spacing w:before="60" w:after="60" w:line="240" w:lineRule="auto"/>
              <w:contextualSpacing/>
            </w:pPr>
            <w:r w:rsidRPr="00DC0C4F">
              <w:rPr>
                <w:szCs w:val="22"/>
              </w:rPr>
              <w:t xml:space="preserve">asking the responsible person and/or duty holder </w:t>
            </w:r>
          </w:p>
          <w:p w14:paraId="1368451D" w14:textId="77777777" w:rsidR="00DC0C4F" w:rsidRPr="00DC0C4F" w:rsidRDefault="00D16274" w:rsidP="006B6165">
            <w:pPr>
              <w:numPr>
                <w:ilvl w:val="0"/>
                <w:numId w:val="29"/>
              </w:numPr>
              <w:spacing w:before="60" w:after="60" w:line="240" w:lineRule="auto"/>
              <w:contextualSpacing/>
              <w:rPr>
                <w:i/>
                <w:sz w:val="20"/>
                <w:szCs w:val="20"/>
              </w:rPr>
            </w:pPr>
            <w:hyperlink r:id="rId33" w:history="1">
              <w:r w:rsidR="00DC0C4F" w:rsidRPr="00DC0C4F">
                <w:rPr>
                  <w:color w:val="0000FF"/>
                  <w:szCs w:val="22"/>
                  <w:u w:val="single"/>
                </w:rPr>
                <w:t>checking IMS Postcode lookup</w:t>
              </w:r>
            </w:hyperlink>
            <w:r w:rsidR="00DC0C4F" w:rsidRPr="00DC0C4F">
              <w:rPr>
                <w:szCs w:val="22"/>
              </w:rPr>
              <w:t xml:space="preserve"> </w:t>
            </w:r>
            <w:r w:rsidR="00DC0C4F" w:rsidRPr="00DC0C4F">
              <w:rPr>
                <w:szCs w:val="22"/>
              </w:rPr>
              <w:br/>
            </w:r>
          </w:p>
          <w:p w14:paraId="22301512" w14:textId="77777777" w:rsidR="00DC0C4F" w:rsidRPr="00DC0C4F" w:rsidRDefault="00DC0C4F" w:rsidP="00DC0C4F">
            <w:pPr>
              <w:spacing w:before="60" w:after="60"/>
            </w:pPr>
            <w:r w:rsidRPr="00DC0C4F">
              <w:rPr>
                <w:b/>
                <w:szCs w:val="22"/>
              </w:rPr>
              <w:t xml:space="preserve">Note: </w:t>
            </w:r>
            <w:r w:rsidRPr="00DC0C4F">
              <w:rPr>
                <w:szCs w:val="22"/>
              </w:rPr>
              <w:t>Always use for post fire audits.</w:t>
            </w:r>
          </w:p>
        </w:tc>
      </w:tr>
      <w:tr w:rsidR="00DC0C4F" w:rsidRPr="00DC0C4F" w14:paraId="635B64BD" w14:textId="77777777" w:rsidTr="0093411F">
        <w:trPr>
          <w:cantSplit/>
          <w:trHeight w:val="1450"/>
          <w:jc w:val="center"/>
        </w:trPr>
        <w:tc>
          <w:tcPr>
            <w:tcW w:w="1978" w:type="dxa"/>
            <w:tcBorders>
              <w:top w:val="single" w:sz="4" w:space="0" w:color="auto"/>
              <w:left w:val="single" w:sz="4" w:space="0" w:color="auto"/>
              <w:right w:val="single" w:sz="4" w:space="0" w:color="auto"/>
            </w:tcBorders>
            <w:shd w:val="clear" w:color="auto" w:fill="auto"/>
          </w:tcPr>
          <w:p w14:paraId="3E1BB2D2" w14:textId="77777777" w:rsidR="00DC0C4F" w:rsidRPr="00DC0C4F" w:rsidRDefault="00DC0C4F" w:rsidP="00DC0C4F">
            <w:pPr>
              <w:spacing w:before="60" w:after="60" w:line="240" w:lineRule="auto"/>
              <w:rPr>
                <w:b/>
              </w:rPr>
            </w:pPr>
            <w:r w:rsidRPr="00DC0C4F">
              <w:rPr>
                <w:b/>
                <w:szCs w:val="22"/>
              </w:rPr>
              <w:t>Additional Detail/Special Features</w:t>
            </w:r>
          </w:p>
          <w:p w14:paraId="47A7EF2A" w14:textId="77777777" w:rsidR="00DC0C4F" w:rsidRPr="00DC0C4F" w:rsidRDefault="00DC0C4F" w:rsidP="00DC0C4F">
            <w:pPr>
              <w:spacing w:before="60" w:after="60" w:line="240" w:lineRule="auto"/>
            </w:pPr>
            <w:r w:rsidRPr="00DC0C4F">
              <w:rPr>
                <w:szCs w:val="22"/>
              </w:rPr>
              <w:t>(Free Text)</w:t>
            </w:r>
          </w:p>
        </w:tc>
        <w:tc>
          <w:tcPr>
            <w:tcW w:w="8762" w:type="dxa"/>
            <w:tcBorders>
              <w:top w:val="single" w:sz="4" w:space="0" w:color="auto"/>
              <w:left w:val="single" w:sz="4" w:space="0" w:color="auto"/>
              <w:right w:val="single" w:sz="4" w:space="0" w:color="auto"/>
            </w:tcBorders>
            <w:shd w:val="clear" w:color="auto" w:fill="auto"/>
          </w:tcPr>
          <w:p w14:paraId="108F0609" w14:textId="77777777" w:rsidR="00DC0C4F" w:rsidRPr="00DC0C4F" w:rsidRDefault="00DC0C4F" w:rsidP="00DC0C4F">
            <w:pPr>
              <w:rPr>
                <w:szCs w:val="22"/>
              </w:rPr>
            </w:pPr>
            <w:r w:rsidRPr="00DC0C4F">
              <w:rPr>
                <w:szCs w:val="22"/>
              </w:rPr>
              <w:t xml:space="preserve">To record ‘Additional Details /Special Features’ that are </w:t>
            </w:r>
            <w:r w:rsidRPr="00DC0C4F">
              <w:rPr>
                <w:szCs w:val="22"/>
                <w:u w:val="single"/>
              </w:rPr>
              <w:t>Property</w:t>
            </w:r>
            <w:r w:rsidRPr="00DC0C4F">
              <w:rPr>
                <w:szCs w:val="22"/>
              </w:rPr>
              <w:t xml:space="preserve"> specific. This will include detail on property specific:</w:t>
            </w:r>
          </w:p>
          <w:p w14:paraId="59E750B3" w14:textId="77777777" w:rsidR="00DC0C4F" w:rsidRPr="00DC0C4F" w:rsidRDefault="00DC0C4F" w:rsidP="006B6165">
            <w:pPr>
              <w:numPr>
                <w:ilvl w:val="0"/>
                <w:numId w:val="29"/>
              </w:numPr>
              <w:spacing w:after="120" w:line="240" w:lineRule="auto"/>
              <w:contextualSpacing/>
              <w:rPr>
                <w:b/>
              </w:rPr>
            </w:pPr>
            <w:r w:rsidRPr="00DC0C4F">
              <w:t>special features e.g.:</w:t>
            </w:r>
            <w:r w:rsidRPr="00DC0C4F">
              <w:rPr>
                <w:b/>
              </w:rPr>
              <w:t xml:space="preserve"> </w:t>
            </w:r>
            <w:r w:rsidRPr="00DC0C4F">
              <w:rPr>
                <w:szCs w:val="22"/>
              </w:rPr>
              <w:t>building features that may assist in fire spread</w:t>
            </w:r>
          </w:p>
          <w:p w14:paraId="1A0FBD2B" w14:textId="77777777" w:rsidR="00DC0C4F" w:rsidRPr="00DC0C4F" w:rsidRDefault="00DC0C4F" w:rsidP="006B6165">
            <w:pPr>
              <w:numPr>
                <w:ilvl w:val="0"/>
                <w:numId w:val="29"/>
              </w:numPr>
              <w:spacing w:after="120" w:line="240" w:lineRule="auto"/>
              <w:contextualSpacing/>
              <w:rPr>
                <w:b/>
              </w:rPr>
            </w:pPr>
            <w:r w:rsidRPr="00DC0C4F">
              <w:rPr>
                <w:szCs w:val="22"/>
              </w:rPr>
              <w:t xml:space="preserve">fire safety measures and/or systems that are not clearly apparent </w:t>
            </w:r>
          </w:p>
          <w:p w14:paraId="68D8E1CD" w14:textId="3AC1657F" w:rsidR="00DC0C4F" w:rsidRPr="00DC0C4F" w:rsidRDefault="00DC0C4F" w:rsidP="006B6165">
            <w:pPr>
              <w:numPr>
                <w:ilvl w:val="0"/>
                <w:numId w:val="29"/>
              </w:numPr>
              <w:spacing w:after="120" w:line="240" w:lineRule="auto"/>
              <w:contextualSpacing/>
              <w:rPr>
                <w:b/>
              </w:rPr>
            </w:pPr>
            <w:r w:rsidRPr="00DC0C4F">
              <w:rPr>
                <w:szCs w:val="22"/>
              </w:rPr>
              <w:t>information about the property, which a specific field has not been provided for e.g.: detail on un-typically vulnerable mobility type of occupants and higher than average fire loading (which assists fire spread).</w:t>
            </w:r>
          </w:p>
        </w:tc>
      </w:tr>
      <w:tr w:rsidR="00DC0C4F" w:rsidRPr="00DC0C4F" w14:paraId="01C1E163" w14:textId="77777777" w:rsidTr="00C20355">
        <w:trPr>
          <w:cantSplit/>
          <w:trHeight w:val="1102"/>
          <w:jc w:val="center"/>
        </w:trPr>
        <w:tc>
          <w:tcPr>
            <w:tcW w:w="1978" w:type="dxa"/>
            <w:tcBorders>
              <w:top w:val="single" w:sz="4" w:space="0" w:color="auto"/>
              <w:left w:val="single" w:sz="4" w:space="0" w:color="auto"/>
              <w:right w:val="single" w:sz="4" w:space="0" w:color="auto"/>
            </w:tcBorders>
            <w:shd w:val="clear" w:color="auto" w:fill="auto"/>
          </w:tcPr>
          <w:p w14:paraId="316E2F6B" w14:textId="4CA8BA83" w:rsidR="00DC0C4F" w:rsidRPr="00DC0C4F" w:rsidRDefault="00DC0C4F" w:rsidP="00C20355">
            <w:pPr>
              <w:spacing w:before="60" w:after="60" w:line="240" w:lineRule="auto"/>
            </w:pPr>
            <w:r w:rsidRPr="00DC0C4F">
              <w:rPr>
                <w:b/>
                <w:szCs w:val="22"/>
              </w:rPr>
              <w:t>Environmental Risk</w:t>
            </w:r>
            <w:r w:rsidR="00C20355">
              <w:rPr>
                <w:b/>
                <w:szCs w:val="22"/>
              </w:rPr>
              <w:br/>
            </w:r>
            <w:r w:rsidRPr="00DC0C4F">
              <w:rPr>
                <w:szCs w:val="22"/>
              </w:rPr>
              <w:t>(Check Box)</w:t>
            </w:r>
            <w:r w:rsidRPr="00DC0C4F">
              <w:rPr>
                <w:szCs w:val="22"/>
              </w:rPr>
              <w:br/>
              <w:t>(Auto-Fill)</w:t>
            </w:r>
          </w:p>
        </w:tc>
        <w:tc>
          <w:tcPr>
            <w:tcW w:w="8762" w:type="dxa"/>
            <w:tcBorders>
              <w:top w:val="single" w:sz="4" w:space="0" w:color="auto"/>
              <w:left w:val="single" w:sz="4" w:space="0" w:color="auto"/>
              <w:right w:val="single" w:sz="4" w:space="0" w:color="auto"/>
            </w:tcBorders>
            <w:shd w:val="clear" w:color="auto" w:fill="auto"/>
          </w:tcPr>
          <w:p w14:paraId="7479DA8A" w14:textId="6A9FA418" w:rsidR="00DC0C4F" w:rsidRPr="00DC0C4F" w:rsidRDefault="00DC0C4F" w:rsidP="00DC0C4F">
            <w:pPr>
              <w:spacing w:beforeLines="40" w:before="96" w:afterLines="40" w:after="96" w:line="120" w:lineRule="atLeast"/>
            </w:pPr>
            <w:r w:rsidRPr="00DC0C4F">
              <w:rPr>
                <w:szCs w:val="22"/>
              </w:rPr>
              <w:t xml:space="preserve">To record all the environmental risks present within the </w:t>
            </w:r>
            <w:r w:rsidRPr="00DC0C4F">
              <w:rPr>
                <w:szCs w:val="22"/>
                <w:u w:val="single"/>
              </w:rPr>
              <w:t>Property</w:t>
            </w:r>
            <w:r w:rsidRPr="00DC0C4F">
              <w:rPr>
                <w:szCs w:val="22"/>
              </w:rPr>
              <w:t>.</w:t>
            </w:r>
          </w:p>
        </w:tc>
      </w:tr>
      <w:tr w:rsidR="00DC0C4F" w:rsidRPr="00DC0C4F" w14:paraId="3A2942B7" w14:textId="77777777" w:rsidTr="00C20355">
        <w:trPr>
          <w:cantSplit/>
          <w:trHeight w:val="1090"/>
          <w:jc w:val="center"/>
        </w:trPr>
        <w:tc>
          <w:tcPr>
            <w:tcW w:w="1978" w:type="dxa"/>
            <w:tcBorders>
              <w:top w:val="single" w:sz="4" w:space="0" w:color="auto"/>
              <w:left w:val="single" w:sz="4" w:space="0" w:color="auto"/>
              <w:right w:val="single" w:sz="4" w:space="0" w:color="auto"/>
            </w:tcBorders>
            <w:shd w:val="clear" w:color="auto" w:fill="auto"/>
          </w:tcPr>
          <w:p w14:paraId="05F0532F" w14:textId="77777777" w:rsidR="00DC0C4F" w:rsidRPr="00DC0C4F" w:rsidRDefault="00DC0C4F" w:rsidP="00DC0C4F">
            <w:pPr>
              <w:spacing w:before="60" w:after="60" w:line="240" w:lineRule="auto"/>
              <w:rPr>
                <w:b/>
              </w:rPr>
            </w:pPr>
            <w:r w:rsidRPr="00DC0C4F">
              <w:rPr>
                <w:b/>
                <w:szCs w:val="22"/>
              </w:rPr>
              <w:t>General Site Lone Worker Risk</w:t>
            </w:r>
          </w:p>
        </w:tc>
        <w:tc>
          <w:tcPr>
            <w:tcW w:w="8762" w:type="dxa"/>
            <w:tcBorders>
              <w:top w:val="single" w:sz="4" w:space="0" w:color="auto"/>
              <w:left w:val="single" w:sz="4" w:space="0" w:color="auto"/>
              <w:right w:val="single" w:sz="4" w:space="0" w:color="auto"/>
            </w:tcBorders>
            <w:shd w:val="clear" w:color="auto" w:fill="auto"/>
          </w:tcPr>
          <w:p w14:paraId="35A4FBCE" w14:textId="77777777" w:rsidR="00C20355" w:rsidRDefault="00DC0C4F" w:rsidP="00C20355">
            <w:pPr>
              <w:spacing w:after="120" w:line="120" w:lineRule="atLeast"/>
              <w:ind w:left="23"/>
              <w:rPr>
                <w:szCs w:val="22"/>
              </w:rPr>
            </w:pPr>
            <w:r w:rsidRPr="00DC0C4F">
              <w:rPr>
                <w:szCs w:val="22"/>
              </w:rPr>
              <w:t>To record information on Lone Worker Risk issues specific to the</w:t>
            </w:r>
            <w:r w:rsidRPr="00DC0C4F">
              <w:rPr>
                <w:b/>
                <w:szCs w:val="22"/>
              </w:rPr>
              <w:t xml:space="preserve"> </w:t>
            </w:r>
            <w:r w:rsidRPr="00DC0C4F">
              <w:rPr>
                <w:szCs w:val="22"/>
              </w:rPr>
              <w:t>Location/Property</w:t>
            </w:r>
            <w:r w:rsidRPr="00DC0C4F">
              <w:rPr>
                <w:b/>
                <w:szCs w:val="22"/>
              </w:rPr>
              <w:t xml:space="preserve"> </w:t>
            </w:r>
            <w:r w:rsidRPr="00DC0C4F">
              <w:rPr>
                <w:szCs w:val="22"/>
              </w:rPr>
              <w:t>and detail of any guidance issued by Team Leaders</w:t>
            </w:r>
            <w:r w:rsidR="00C20355">
              <w:rPr>
                <w:szCs w:val="22"/>
              </w:rPr>
              <w:t>.</w:t>
            </w:r>
          </w:p>
          <w:p w14:paraId="618EB100" w14:textId="155CCB48" w:rsidR="00DC0C4F" w:rsidRPr="00DC0C4F" w:rsidRDefault="00DC0C4F" w:rsidP="00C20355">
            <w:pPr>
              <w:spacing w:after="120" w:line="120" w:lineRule="atLeast"/>
              <w:ind w:left="25"/>
              <w:contextualSpacing/>
            </w:pPr>
            <w:r w:rsidRPr="00DC0C4F">
              <w:rPr>
                <w:b/>
              </w:rPr>
              <w:t xml:space="preserve">Note: </w:t>
            </w:r>
            <w:r w:rsidRPr="00DC0C4F">
              <w:t>This information is to be reviewed for each audit to ensure the information and control measures are still appropriate.</w:t>
            </w:r>
          </w:p>
        </w:tc>
      </w:tr>
      <w:tr w:rsidR="00DC0C4F" w:rsidRPr="00DC0C4F" w14:paraId="3AA67A7E" w14:textId="77777777" w:rsidTr="0093411F">
        <w:trPr>
          <w:cantSplit/>
          <w:jc w:val="center"/>
        </w:trPr>
        <w:tc>
          <w:tcPr>
            <w:tcW w:w="1978" w:type="dxa"/>
            <w:tcBorders>
              <w:left w:val="single" w:sz="4" w:space="0" w:color="auto"/>
              <w:right w:val="single" w:sz="4" w:space="0" w:color="auto"/>
            </w:tcBorders>
            <w:shd w:val="clear" w:color="auto" w:fill="auto"/>
          </w:tcPr>
          <w:p w14:paraId="4D8BA602" w14:textId="6B1EA121" w:rsidR="00DC0C4F" w:rsidRPr="00DC0C4F" w:rsidRDefault="00DC0C4F" w:rsidP="00C20355">
            <w:pPr>
              <w:spacing w:before="60" w:after="60" w:line="240" w:lineRule="auto"/>
              <w:rPr>
                <w:sz w:val="20"/>
                <w:szCs w:val="20"/>
              </w:rPr>
            </w:pPr>
            <w:r w:rsidRPr="00DC0C4F">
              <w:rPr>
                <w:b/>
                <w:szCs w:val="22"/>
              </w:rPr>
              <w:t>If Railway station – Number of Platforms.</w:t>
            </w:r>
            <w:r w:rsidR="00C20355">
              <w:rPr>
                <w:b/>
                <w:szCs w:val="22"/>
              </w:rPr>
              <w:br/>
            </w:r>
            <w:r w:rsidRPr="00DC0C4F">
              <w:rPr>
                <w:szCs w:val="22"/>
              </w:rPr>
              <w:t>(Free Text)</w:t>
            </w:r>
          </w:p>
        </w:tc>
        <w:tc>
          <w:tcPr>
            <w:tcW w:w="8762" w:type="dxa"/>
            <w:tcBorders>
              <w:top w:val="single" w:sz="4" w:space="0" w:color="auto"/>
              <w:left w:val="single" w:sz="4" w:space="0" w:color="auto"/>
              <w:bottom w:val="single" w:sz="4" w:space="0" w:color="auto"/>
              <w:right w:val="single" w:sz="4" w:space="0" w:color="auto"/>
            </w:tcBorders>
            <w:shd w:val="clear" w:color="auto" w:fill="auto"/>
          </w:tcPr>
          <w:p w14:paraId="28A38359" w14:textId="77777777" w:rsidR="00C20355" w:rsidRDefault="00DC0C4F" w:rsidP="00C20355">
            <w:pPr>
              <w:spacing w:after="120"/>
              <w:rPr>
                <w:szCs w:val="22"/>
              </w:rPr>
            </w:pPr>
            <w:r w:rsidRPr="00DC0C4F">
              <w:rPr>
                <w:szCs w:val="22"/>
              </w:rPr>
              <w:t>To record number of platforms (railway stations).</w:t>
            </w:r>
          </w:p>
          <w:p w14:paraId="016C813C" w14:textId="2F158B1B" w:rsidR="00DC0C4F" w:rsidRPr="00DC0C4F" w:rsidRDefault="00DC0C4F" w:rsidP="00C20355">
            <w:pPr>
              <w:spacing w:after="120"/>
              <w:rPr>
                <w:b/>
              </w:rPr>
            </w:pPr>
            <w:r w:rsidRPr="00DC0C4F">
              <w:rPr>
                <w:b/>
                <w:szCs w:val="22"/>
              </w:rPr>
              <w:t xml:space="preserve">Note: </w:t>
            </w:r>
            <w:r w:rsidRPr="00DC0C4F">
              <w:rPr>
                <w:szCs w:val="22"/>
              </w:rPr>
              <w:t>Inaccessible (greyed out) unless the appropriate Use is selected.</w:t>
            </w:r>
          </w:p>
        </w:tc>
      </w:tr>
    </w:tbl>
    <w:p w14:paraId="6CE85A2D" w14:textId="77777777" w:rsidR="00C20355" w:rsidRDefault="00C20355" w:rsidP="005A6EE2">
      <w:pPr>
        <w:sectPr w:rsidR="00C20355" w:rsidSect="001F3D09">
          <w:pgSz w:w="11907" w:h="16840" w:code="9"/>
          <w:pgMar w:top="1418" w:right="1418" w:bottom="1418" w:left="1418" w:header="567" w:footer="567" w:gutter="0"/>
          <w:cols w:space="708"/>
          <w:docGrid w:linePitch="360"/>
        </w:sectPr>
      </w:pPr>
    </w:p>
    <w:p w14:paraId="3D93A962" w14:textId="77777777" w:rsidR="00C20355" w:rsidRPr="00C20355" w:rsidRDefault="00C20355" w:rsidP="00C20355">
      <w:pPr>
        <w:pStyle w:val="Heading2App"/>
        <w:spacing w:before="260"/>
        <w:rPr>
          <w:sz w:val="30"/>
          <w:szCs w:val="30"/>
        </w:rPr>
      </w:pPr>
      <w:r w:rsidRPr="00C20355">
        <w:rPr>
          <w:sz w:val="30"/>
          <w:szCs w:val="30"/>
        </w:rPr>
        <w:lastRenderedPageBreak/>
        <w:t>FS01 Form - Contacts</w:t>
      </w:r>
    </w:p>
    <w:p w14:paraId="64D5EEF7" w14:textId="77777777" w:rsidR="00C20355" w:rsidRDefault="00C20355" w:rsidP="00C20355">
      <w:r>
        <w:t>The contacts tab on Farynor provides a place to record the contact details of any individual, business, company or organisation that have an interest in the Property being audited. This data is used to populate the address details on Farynor template letters.</w:t>
      </w:r>
    </w:p>
    <w:p w14:paraId="121215D6" w14:textId="77777777" w:rsidR="00C20355" w:rsidRDefault="00C20355" w:rsidP="00C20355">
      <w:r>
        <w:t xml:space="preserve">If contact details are already entered on  Farynor they will be shown on the audit form on the contacts tab. The contact details can be edited by selecting the pencil icon on the contact tile or deleted by selecting the bin icon on the contact title.  </w:t>
      </w:r>
    </w:p>
    <w:p w14:paraId="52F15389" w14:textId="77777777" w:rsidR="00C20355" w:rsidRDefault="00C20355" w:rsidP="00C20355">
      <w:r w:rsidRPr="00C20355">
        <w:rPr>
          <w:b/>
          <w:bCs/>
        </w:rPr>
        <w:t>Note:</w:t>
      </w:r>
      <w:r>
        <w:t xml:space="preserve"> </w:t>
      </w:r>
      <w:r w:rsidRPr="00C20355">
        <w:rPr>
          <w:b/>
          <w:bCs/>
        </w:rPr>
        <w:t>Do not</w:t>
      </w:r>
      <w:r>
        <w:t xml:space="preserve"> make unnecessary alterations, additions or deletions. If contacts are altered, added or deleted, Admin will be notified by email to manually update the contact details on Farynor. </w:t>
      </w:r>
    </w:p>
    <w:tbl>
      <w:tblPr>
        <w:tblW w:w="10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5"/>
        <w:gridCol w:w="8983"/>
      </w:tblGrid>
      <w:tr w:rsidR="00C20355" w:rsidRPr="00C20355" w14:paraId="2CFA75DE" w14:textId="77777777" w:rsidTr="0093411F">
        <w:trPr>
          <w:tblHeader/>
          <w:jc w:val="center"/>
        </w:trPr>
        <w:tc>
          <w:tcPr>
            <w:tcW w:w="1615" w:type="dxa"/>
            <w:shd w:val="clear" w:color="auto" w:fill="auto"/>
          </w:tcPr>
          <w:p w14:paraId="63D6B432" w14:textId="77777777" w:rsidR="00C20355" w:rsidRPr="00C20355" w:rsidRDefault="00C20355" w:rsidP="00C20355">
            <w:pPr>
              <w:spacing w:before="60" w:after="60" w:line="240" w:lineRule="auto"/>
              <w:rPr>
                <w:b/>
              </w:rPr>
            </w:pPr>
            <w:r w:rsidRPr="00C20355">
              <w:rPr>
                <w:i/>
                <w:szCs w:val="22"/>
              </w:rPr>
              <w:br w:type="page"/>
            </w:r>
            <w:r w:rsidRPr="00C20355">
              <w:rPr>
                <w:b/>
                <w:szCs w:val="22"/>
              </w:rPr>
              <w:t>Field Title</w:t>
            </w:r>
          </w:p>
        </w:tc>
        <w:tc>
          <w:tcPr>
            <w:tcW w:w="8983" w:type="dxa"/>
            <w:shd w:val="clear" w:color="auto" w:fill="auto"/>
          </w:tcPr>
          <w:p w14:paraId="3ECBD6C1" w14:textId="77777777" w:rsidR="00C20355" w:rsidRPr="00C20355" w:rsidRDefault="00C20355" w:rsidP="00C20355">
            <w:pPr>
              <w:ind w:left="567" w:hanging="567"/>
              <w:rPr>
                <w:b/>
              </w:rPr>
            </w:pPr>
            <w:r w:rsidRPr="00C20355">
              <w:rPr>
                <w:b/>
                <w:szCs w:val="22"/>
              </w:rPr>
              <w:t>Description and Guidance on Completion</w:t>
            </w:r>
          </w:p>
        </w:tc>
      </w:tr>
      <w:tr w:rsidR="00C20355" w:rsidRPr="00C20355" w14:paraId="07505660" w14:textId="77777777" w:rsidTr="0093411F">
        <w:trPr>
          <w:trHeight w:val="105"/>
          <w:jc w:val="center"/>
        </w:trPr>
        <w:tc>
          <w:tcPr>
            <w:tcW w:w="1615" w:type="dxa"/>
            <w:shd w:val="clear" w:color="auto" w:fill="auto"/>
          </w:tcPr>
          <w:p w14:paraId="55478802" w14:textId="1491263E" w:rsidR="00C20355" w:rsidRPr="00C20355" w:rsidRDefault="00C20355" w:rsidP="00690E21">
            <w:pPr>
              <w:spacing w:before="60" w:after="60" w:line="240" w:lineRule="auto"/>
              <w:rPr>
                <w:i/>
                <w:szCs w:val="22"/>
              </w:rPr>
            </w:pPr>
            <w:r w:rsidRPr="00C20355">
              <w:rPr>
                <w:szCs w:val="22"/>
              </w:rPr>
              <w:t>Contact Type</w:t>
            </w:r>
            <w:r w:rsidR="00690E21">
              <w:rPr>
                <w:szCs w:val="22"/>
              </w:rPr>
              <w:br/>
            </w:r>
            <w:r w:rsidRPr="00C20355">
              <w:rPr>
                <w:b/>
                <w:szCs w:val="22"/>
              </w:rPr>
              <w:t>(Drop Down)</w:t>
            </w:r>
          </w:p>
        </w:tc>
        <w:tc>
          <w:tcPr>
            <w:tcW w:w="8983" w:type="dxa"/>
            <w:shd w:val="clear" w:color="auto" w:fill="auto"/>
          </w:tcPr>
          <w:p w14:paraId="3439893F" w14:textId="77777777" w:rsidR="00C20355" w:rsidRPr="00C20355" w:rsidRDefault="00C20355" w:rsidP="00690E21">
            <w:pPr>
              <w:spacing w:after="120"/>
            </w:pPr>
            <w:r w:rsidRPr="00C20355">
              <w:t>Add one or more of the following:</w:t>
            </w:r>
          </w:p>
          <w:p w14:paraId="1E530B88" w14:textId="0D9D270D" w:rsidR="00C20355" w:rsidRPr="00C20355" w:rsidRDefault="00C20355" w:rsidP="006B6165">
            <w:pPr>
              <w:numPr>
                <w:ilvl w:val="0"/>
                <w:numId w:val="39"/>
              </w:numPr>
              <w:spacing w:after="120" w:line="240" w:lineRule="auto"/>
              <w:contextualSpacing/>
            </w:pPr>
            <w:r w:rsidRPr="00C20355">
              <w:rPr>
                <w:b/>
              </w:rPr>
              <w:t xml:space="preserve">Occupier:  </w:t>
            </w:r>
            <w:r w:rsidRPr="00C20355">
              <w:rPr>
                <w:szCs w:val="22"/>
              </w:rPr>
              <w:t xml:space="preserve">To be used for all audits.  </w:t>
            </w:r>
            <w:r w:rsidRPr="00C20355">
              <w:rPr>
                <w:szCs w:val="22"/>
              </w:rPr>
              <w:br/>
              <w:t>This is the name of the person, business or company that is the responsible person for the premises as defined by The Order.</w:t>
            </w:r>
            <w:r w:rsidRPr="00C20355">
              <w:rPr>
                <w:szCs w:val="22"/>
              </w:rPr>
              <w:br/>
              <w:t xml:space="preserve">Each time a Property is added to the Location the occupier contact details must be completed. </w:t>
            </w:r>
            <w:r w:rsidRPr="00C20355">
              <w:rPr>
                <w:szCs w:val="22"/>
              </w:rPr>
              <w:br/>
              <w:t>e.g.: Fire Station – London Fire Emergency Planning Authority.</w:t>
            </w:r>
            <w:r w:rsidRPr="00C20355">
              <w:rPr>
                <w:szCs w:val="22"/>
              </w:rPr>
              <w:br/>
              <w:t>Tesco Metro – Tesco PLC.</w:t>
            </w:r>
            <w:r w:rsidRPr="00C20355">
              <w:rPr>
                <w:szCs w:val="22"/>
              </w:rPr>
              <w:br/>
            </w:r>
            <w:r w:rsidRPr="00C20355">
              <w:rPr>
                <w:b/>
                <w:szCs w:val="22"/>
              </w:rPr>
              <w:t>Note:</w:t>
            </w:r>
            <w:r w:rsidRPr="00C20355">
              <w:rPr>
                <w:szCs w:val="22"/>
              </w:rPr>
              <w:t xml:space="preserve"> Where the common parts are audited, the occupier should be entered as ‘default property’.</w:t>
            </w:r>
          </w:p>
          <w:p w14:paraId="72EE2B7B" w14:textId="6C2DB834" w:rsidR="00C20355" w:rsidRPr="00C20355" w:rsidRDefault="00C20355" w:rsidP="006B6165">
            <w:pPr>
              <w:numPr>
                <w:ilvl w:val="0"/>
                <w:numId w:val="39"/>
              </w:numPr>
              <w:spacing w:after="120" w:line="240" w:lineRule="auto"/>
              <w:contextualSpacing/>
              <w:rPr>
                <w:b/>
              </w:rPr>
            </w:pPr>
            <w:r w:rsidRPr="00C20355">
              <w:rPr>
                <w:b/>
                <w:szCs w:val="22"/>
              </w:rPr>
              <w:t xml:space="preserve">Owner/ Co-owner:  </w:t>
            </w:r>
            <w:r w:rsidRPr="00C20355">
              <w:rPr>
                <w:szCs w:val="22"/>
              </w:rPr>
              <w:t xml:space="preserve">To be used if a Location has multiple occupiers.  The owner contact details should be completed for the Default Property.  </w:t>
            </w:r>
            <w:r w:rsidRPr="00C20355">
              <w:rPr>
                <w:szCs w:val="22"/>
              </w:rPr>
              <w:br/>
              <w:t xml:space="preserve">To be used if a Location is in shared ownership this contact type should be used to record the co-owners details.  </w:t>
            </w:r>
            <w:r w:rsidRPr="00C20355">
              <w:rPr>
                <w:szCs w:val="22"/>
              </w:rPr>
              <w:br/>
            </w:r>
            <w:r w:rsidRPr="00C20355">
              <w:rPr>
                <w:b/>
              </w:rPr>
              <w:t xml:space="preserve">Note: </w:t>
            </w:r>
            <w:r w:rsidRPr="00C20355">
              <w:t>In the case of a single occupier there is normally no need to complete the owner’s details as the single occupier will normally be the responsible person for the purposes of The Order.</w:t>
            </w:r>
          </w:p>
          <w:p w14:paraId="36070E09" w14:textId="31009DA0" w:rsidR="00C20355" w:rsidRPr="00C20355" w:rsidRDefault="00C20355" w:rsidP="006B6165">
            <w:pPr>
              <w:numPr>
                <w:ilvl w:val="0"/>
                <w:numId w:val="39"/>
              </w:numPr>
              <w:spacing w:after="120" w:line="240" w:lineRule="auto"/>
              <w:contextualSpacing/>
              <w:rPr>
                <w:b/>
              </w:rPr>
            </w:pPr>
            <w:r w:rsidRPr="00C20355">
              <w:rPr>
                <w:b/>
                <w:szCs w:val="22"/>
              </w:rPr>
              <w:t xml:space="preserve">Managing Agent:  </w:t>
            </w:r>
            <w:r w:rsidRPr="00C20355">
              <w:rPr>
                <w:szCs w:val="22"/>
              </w:rPr>
              <w:t>To be used against the default property if the Location is managed on behalf of an owner/co-owner. e.g.: London Block Management.</w:t>
            </w:r>
          </w:p>
          <w:p w14:paraId="47B24EF4" w14:textId="7FABCAFA" w:rsidR="00C20355" w:rsidRPr="00C20355" w:rsidRDefault="00C20355" w:rsidP="006B6165">
            <w:pPr>
              <w:numPr>
                <w:ilvl w:val="0"/>
                <w:numId w:val="39"/>
              </w:numPr>
              <w:spacing w:after="120" w:line="240" w:lineRule="auto"/>
              <w:contextualSpacing/>
              <w:rPr>
                <w:b/>
              </w:rPr>
            </w:pPr>
            <w:r w:rsidRPr="00C20355">
              <w:rPr>
                <w:b/>
                <w:szCs w:val="22"/>
              </w:rPr>
              <w:t xml:space="preserve">Licensee:  </w:t>
            </w:r>
            <w:r w:rsidRPr="00C20355">
              <w:t xml:space="preserve">To be used if a licence under the Licensing Act 2003 is in force and the licensee’s details are different from those of the Occupier’s.  </w:t>
            </w:r>
            <w:r w:rsidRPr="00C20355">
              <w:br/>
            </w:r>
            <w:r w:rsidRPr="00C20355">
              <w:rPr>
                <w:b/>
              </w:rPr>
              <w:t>Note:</w:t>
            </w:r>
            <w:r w:rsidRPr="00C20355">
              <w:t xml:space="preserve"> </w:t>
            </w:r>
            <w:r w:rsidRPr="00C20355">
              <w:rPr>
                <w:szCs w:val="22"/>
              </w:rPr>
              <w:t>Petroleum Licensees should be recorded under ‘Occupier’ not licensee.</w:t>
            </w:r>
          </w:p>
          <w:p w14:paraId="1E8BBEC2" w14:textId="7C96E070" w:rsidR="00C20355" w:rsidRPr="00C20355" w:rsidRDefault="00C20355" w:rsidP="006B6165">
            <w:pPr>
              <w:numPr>
                <w:ilvl w:val="0"/>
                <w:numId w:val="39"/>
              </w:numPr>
              <w:spacing w:after="120" w:line="240" w:lineRule="auto"/>
              <w:contextualSpacing/>
              <w:rPr>
                <w:b/>
              </w:rPr>
            </w:pPr>
            <w:r w:rsidRPr="00C20355">
              <w:rPr>
                <w:b/>
              </w:rPr>
              <w:t xml:space="preserve">On-site Representative:  </w:t>
            </w:r>
            <w:r w:rsidRPr="00C20355">
              <w:t xml:space="preserve">To be used where the occupier is a multi-site company and the ‘occupier’ contact type contains the details of a head office or registered address. </w:t>
            </w:r>
            <w:r w:rsidRPr="00C20355">
              <w:br/>
              <w:t>This will be used for a local contact person. e.g.: Store Manager.</w:t>
            </w:r>
          </w:p>
          <w:p w14:paraId="7221E354" w14:textId="432D2033" w:rsidR="00C20355" w:rsidRPr="00C20355" w:rsidRDefault="00C20355" w:rsidP="006B6165">
            <w:pPr>
              <w:numPr>
                <w:ilvl w:val="0"/>
                <w:numId w:val="39"/>
              </w:numPr>
              <w:spacing w:after="120" w:line="240" w:lineRule="auto"/>
              <w:contextualSpacing/>
              <w:rPr>
                <w:b/>
              </w:rPr>
            </w:pPr>
            <w:r w:rsidRPr="00C20355">
              <w:rPr>
                <w:b/>
              </w:rPr>
              <w:t>Other relevant contact:</w:t>
            </w:r>
            <w:r w:rsidRPr="00C20355">
              <w:t xml:space="preserve"> Only to be used if a copy of correspondence needs to be sent to the relevant contact.  e.g.: Licensing department, environmental health officer.</w:t>
            </w:r>
          </w:p>
          <w:p w14:paraId="191AF8F7" w14:textId="77777777" w:rsidR="00C20355" w:rsidRPr="00C20355" w:rsidRDefault="00C20355" w:rsidP="006B6165">
            <w:pPr>
              <w:numPr>
                <w:ilvl w:val="0"/>
                <w:numId w:val="39"/>
              </w:numPr>
              <w:spacing w:after="120" w:line="240" w:lineRule="auto"/>
              <w:contextualSpacing/>
              <w:rPr>
                <w:b/>
              </w:rPr>
            </w:pPr>
            <w:r w:rsidRPr="00C20355">
              <w:rPr>
                <w:b/>
              </w:rPr>
              <w:t xml:space="preserve">Point of Contact (Schools):  </w:t>
            </w:r>
            <w:r w:rsidRPr="00C20355">
              <w:t>To be used for schools only.</w:t>
            </w:r>
          </w:p>
          <w:p w14:paraId="3ACDE17D" w14:textId="77777777" w:rsidR="00C20355" w:rsidRPr="00C20355" w:rsidRDefault="00C20355" w:rsidP="00690E21">
            <w:pPr>
              <w:spacing w:after="120"/>
            </w:pPr>
          </w:p>
        </w:tc>
      </w:tr>
      <w:tr w:rsidR="00C20355" w:rsidRPr="00C20355" w14:paraId="6129DD8E" w14:textId="77777777" w:rsidTr="0093411F">
        <w:trPr>
          <w:cantSplit/>
          <w:jc w:val="center"/>
        </w:trPr>
        <w:tc>
          <w:tcPr>
            <w:tcW w:w="1615" w:type="dxa"/>
            <w:shd w:val="clear" w:color="auto" w:fill="auto"/>
          </w:tcPr>
          <w:p w14:paraId="2F7F211D" w14:textId="5C2D6830" w:rsidR="00C20355" w:rsidRPr="00C20355" w:rsidRDefault="00C20355" w:rsidP="00690E21">
            <w:pPr>
              <w:spacing w:before="60" w:after="60" w:line="240" w:lineRule="auto"/>
            </w:pPr>
            <w:r w:rsidRPr="00C20355">
              <w:rPr>
                <w:b/>
                <w:szCs w:val="22"/>
              </w:rPr>
              <w:lastRenderedPageBreak/>
              <w:t>Organisation/</w:t>
            </w:r>
            <w:r w:rsidRPr="00C20355">
              <w:rPr>
                <w:b/>
                <w:szCs w:val="22"/>
              </w:rPr>
              <w:br/>
              <w:t>Business</w:t>
            </w:r>
            <w:r w:rsidR="00690E21">
              <w:rPr>
                <w:b/>
                <w:szCs w:val="22"/>
              </w:rPr>
              <w:br/>
            </w:r>
            <w:r w:rsidRPr="00C20355">
              <w:rPr>
                <w:szCs w:val="22"/>
              </w:rPr>
              <w:t>(Free Text)</w:t>
            </w:r>
            <w:r w:rsidRPr="00C20355">
              <w:rPr>
                <w:szCs w:val="22"/>
              </w:rPr>
              <w:br/>
            </w:r>
            <w:r w:rsidRPr="00C20355">
              <w:rPr>
                <w:szCs w:val="22"/>
              </w:rPr>
              <w:br/>
            </w:r>
          </w:p>
        </w:tc>
        <w:tc>
          <w:tcPr>
            <w:tcW w:w="8983" w:type="dxa"/>
            <w:shd w:val="clear" w:color="auto" w:fill="auto"/>
          </w:tcPr>
          <w:p w14:paraId="3B261201" w14:textId="77777777" w:rsidR="00C20355" w:rsidRPr="00C20355" w:rsidRDefault="00C20355" w:rsidP="00690E21">
            <w:pPr>
              <w:spacing w:after="120" w:line="240" w:lineRule="auto"/>
            </w:pPr>
            <w:r w:rsidRPr="00C20355">
              <w:t>This will be either:</w:t>
            </w:r>
          </w:p>
          <w:p w14:paraId="3E8D7A3E" w14:textId="77777777" w:rsidR="00C20355" w:rsidRPr="00C20355" w:rsidRDefault="00C20355" w:rsidP="006B6165">
            <w:pPr>
              <w:numPr>
                <w:ilvl w:val="0"/>
                <w:numId w:val="40"/>
              </w:numPr>
              <w:spacing w:after="120" w:line="240" w:lineRule="auto"/>
              <w:rPr>
                <w:b/>
              </w:rPr>
            </w:pPr>
            <w:r w:rsidRPr="00C20355">
              <w:rPr>
                <w:b/>
                <w:szCs w:val="22"/>
              </w:rPr>
              <w:t xml:space="preserve">For an occupier, owner or co-owner: </w:t>
            </w:r>
            <w:r w:rsidRPr="00C20355">
              <w:rPr>
                <w:szCs w:val="22"/>
              </w:rPr>
              <w:t xml:space="preserve">Name of the </w:t>
            </w:r>
            <w:r w:rsidRPr="00C20355">
              <w:rPr>
                <w:b/>
                <w:szCs w:val="22"/>
              </w:rPr>
              <w:t>responsible person</w:t>
            </w:r>
            <w:r w:rsidRPr="00C20355">
              <w:rPr>
                <w:szCs w:val="22"/>
              </w:rPr>
              <w:t xml:space="preserve"> as defined by The Order.  </w:t>
            </w:r>
          </w:p>
          <w:p w14:paraId="54977A1C" w14:textId="77777777" w:rsidR="00C20355" w:rsidRPr="00C20355" w:rsidRDefault="00C20355" w:rsidP="00690E21">
            <w:pPr>
              <w:spacing w:after="120" w:line="240" w:lineRule="auto"/>
              <w:ind w:left="720"/>
              <w:rPr>
                <w:szCs w:val="22"/>
              </w:rPr>
            </w:pPr>
            <w:r w:rsidRPr="00C20355">
              <w:rPr>
                <w:b/>
                <w:szCs w:val="22"/>
              </w:rPr>
              <w:t xml:space="preserve">For a body corporate: </w:t>
            </w:r>
            <w:r w:rsidRPr="00C20355">
              <w:rPr>
                <w:szCs w:val="22"/>
              </w:rPr>
              <w:t xml:space="preserve">The full organisation name should be entered here. </w:t>
            </w:r>
            <w:r w:rsidRPr="00C20355">
              <w:rPr>
                <w:b/>
              </w:rPr>
              <w:t xml:space="preserve"> </w:t>
            </w:r>
            <w:r w:rsidRPr="00C20355">
              <w:rPr>
                <w:b/>
              </w:rPr>
              <w:br/>
            </w:r>
            <w:r w:rsidRPr="00C20355">
              <w:rPr>
                <w:szCs w:val="22"/>
              </w:rPr>
              <w:t>e.g.: AC Accountants Limited, London Borough of Southwark.</w:t>
            </w:r>
            <w:r w:rsidRPr="00C20355">
              <w:rPr>
                <w:b/>
                <w:szCs w:val="22"/>
              </w:rPr>
              <w:br/>
            </w:r>
            <w:r w:rsidRPr="00C20355">
              <w:rPr>
                <w:b/>
              </w:rPr>
              <w:br/>
            </w:r>
            <w:r w:rsidRPr="00C20355">
              <w:rPr>
                <w:b/>
                <w:szCs w:val="22"/>
              </w:rPr>
              <w:t xml:space="preserve">For a non body corporate: </w:t>
            </w:r>
            <w:r w:rsidRPr="00C20355">
              <w:rPr>
                <w:szCs w:val="22"/>
              </w:rPr>
              <w:t>The name of the individual(s) responsible for the business or company trading at the property being audited should be entered here.</w:t>
            </w:r>
            <w:r w:rsidRPr="00C20355">
              <w:rPr>
                <w:b/>
              </w:rPr>
              <w:t xml:space="preserve">  </w:t>
            </w:r>
            <w:r w:rsidRPr="00C20355">
              <w:rPr>
                <w:b/>
              </w:rPr>
              <w:br/>
            </w:r>
            <w:r w:rsidRPr="00C20355">
              <w:rPr>
                <w:szCs w:val="22"/>
              </w:rPr>
              <w:t xml:space="preserve">e.g.: Frederick Fleet trading as Fleet Bros Consultants.  </w:t>
            </w:r>
          </w:p>
          <w:p w14:paraId="523458FD" w14:textId="77777777" w:rsidR="00C20355" w:rsidRPr="00C20355" w:rsidRDefault="00C20355" w:rsidP="006B6165">
            <w:pPr>
              <w:numPr>
                <w:ilvl w:val="0"/>
                <w:numId w:val="40"/>
              </w:numPr>
              <w:spacing w:after="120" w:line="240" w:lineRule="auto"/>
              <w:rPr>
                <w:b/>
              </w:rPr>
            </w:pPr>
            <w:r w:rsidRPr="00C20355">
              <w:rPr>
                <w:b/>
                <w:szCs w:val="22"/>
              </w:rPr>
              <w:t xml:space="preserve">For all other contact types:  </w:t>
            </w:r>
            <w:r w:rsidRPr="00C20355">
              <w:rPr>
                <w:szCs w:val="22"/>
              </w:rPr>
              <w:t>Organisation name or in case of a sole trader their full name.</w:t>
            </w:r>
            <w:r w:rsidRPr="00C20355">
              <w:rPr>
                <w:b/>
              </w:rPr>
              <w:br/>
            </w:r>
            <w:r w:rsidRPr="00C20355">
              <w:rPr>
                <w:szCs w:val="22"/>
              </w:rPr>
              <w:t>e.g.: Sam Smith or Premier Corner shop.</w:t>
            </w:r>
          </w:p>
          <w:p w14:paraId="3D46D36D" w14:textId="77777777" w:rsidR="00C20355" w:rsidRPr="00C20355" w:rsidRDefault="00C20355" w:rsidP="00690E21">
            <w:pPr>
              <w:spacing w:after="120" w:line="240" w:lineRule="auto"/>
              <w:rPr>
                <w:szCs w:val="22"/>
              </w:rPr>
            </w:pPr>
            <w:r w:rsidRPr="00C20355">
              <w:br/>
            </w:r>
            <w:r w:rsidRPr="00C20355">
              <w:rPr>
                <w:szCs w:val="22"/>
              </w:rPr>
              <w:t xml:space="preserve">Find full names and registered address of Body Corporates on: </w:t>
            </w:r>
            <w:hyperlink r:id="rId34" w:history="1">
              <w:r w:rsidRPr="00C20355">
                <w:rPr>
                  <w:szCs w:val="22"/>
                  <w:u w:val="single"/>
                </w:rPr>
                <w:t>Companies House ‘Webcheck’ service</w:t>
              </w:r>
            </w:hyperlink>
            <w:r w:rsidRPr="00C20355">
              <w:rPr>
                <w:szCs w:val="22"/>
              </w:rPr>
              <w:t xml:space="preserve">.  Refer to </w:t>
            </w:r>
            <w:hyperlink r:id="rId35" w:history="1">
              <w:r w:rsidRPr="00C20355">
                <w:rPr>
                  <w:rFonts w:cs="Segoe UI"/>
                  <w:szCs w:val="22"/>
                  <w:u w:val="single"/>
                  <w:lang w:val="en-US"/>
                </w:rPr>
                <w:t>FSIGN 108</w:t>
              </w:r>
            </w:hyperlink>
            <w:r w:rsidRPr="00C20355">
              <w:rPr>
                <w:rFonts w:cs="Segoe UI"/>
                <w:szCs w:val="22"/>
                <w:lang w:val="en-US"/>
              </w:rPr>
              <w:t> - Standard for addressing letters, notices and invoices.</w:t>
            </w:r>
          </w:p>
        </w:tc>
      </w:tr>
      <w:tr w:rsidR="00C20355" w:rsidRPr="00C20355" w14:paraId="44735C31" w14:textId="77777777" w:rsidTr="0093411F">
        <w:trPr>
          <w:cantSplit/>
          <w:trHeight w:val="958"/>
          <w:jc w:val="center"/>
        </w:trPr>
        <w:tc>
          <w:tcPr>
            <w:tcW w:w="1615" w:type="dxa"/>
            <w:shd w:val="clear" w:color="auto" w:fill="auto"/>
          </w:tcPr>
          <w:p w14:paraId="1CAFE66D" w14:textId="0FCBADD2" w:rsidR="00C20355" w:rsidRPr="00C20355" w:rsidRDefault="00C20355" w:rsidP="00690E21">
            <w:pPr>
              <w:spacing w:before="60" w:after="60" w:line="240" w:lineRule="auto"/>
            </w:pPr>
            <w:r w:rsidRPr="00C20355">
              <w:rPr>
                <w:b/>
                <w:szCs w:val="22"/>
              </w:rPr>
              <w:t>Responsible Person onsite</w:t>
            </w:r>
            <w:r w:rsidR="00690E21">
              <w:rPr>
                <w:b/>
                <w:szCs w:val="22"/>
              </w:rPr>
              <w:br/>
            </w:r>
            <w:r w:rsidRPr="00C20355">
              <w:rPr>
                <w:szCs w:val="22"/>
              </w:rPr>
              <w:t>(Free Text)</w:t>
            </w:r>
            <w:r w:rsidRPr="00C20355">
              <w:rPr>
                <w:szCs w:val="22"/>
              </w:rPr>
              <w:br/>
            </w:r>
          </w:p>
        </w:tc>
        <w:tc>
          <w:tcPr>
            <w:tcW w:w="8983" w:type="dxa"/>
            <w:shd w:val="clear" w:color="auto" w:fill="auto"/>
          </w:tcPr>
          <w:p w14:paraId="6544B6D5" w14:textId="77777777" w:rsidR="00690E21" w:rsidRDefault="00C20355" w:rsidP="00690E21">
            <w:pPr>
              <w:spacing w:after="120"/>
              <w:rPr>
                <w:szCs w:val="22"/>
              </w:rPr>
            </w:pPr>
            <w:r w:rsidRPr="00C20355">
              <w:rPr>
                <w:szCs w:val="22"/>
              </w:rPr>
              <w:t>To record the name of the contact.</w:t>
            </w:r>
          </w:p>
          <w:p w14:paraId="135A40A6" w14:textId="77777777" w:rsidR="00690E21" w:rsidRDefault="00C20355" w:rsidP="00690E21">
            <w:pPr>
              <w:spacing w:after="120"/>
              <w:rPr>
                <w:szCs w:val="22"/>
              </w:rPr>
            </w:pPr>
            <w:r w:rsidRPr="00C20355">
              <w:rPr>
                <w:b/>
                <w:szCs w:val="22"/>
              </w:rPr>
              <w:t xml:space="preserve">Note: </w:t>
            </w:r>
            <w:r w:rsidRPr="00C20355">
              <w:rPr>
                <w:szCs w:val="22"/>
              </w:rPr>
              <w:t xml:space="preserve">This field </w:t>
            </w:r>
            <w:r w:rsidRPr="00C20355">
              <w:rPr>
                <w:b/>
                <w:szCs w:val="22"/>
              </w:rPr>
              <w:t xml:space="preserve">should not </w:t>
            </w:r>
            <w:r w:rsidRPr="00C20355">
              <w:rPr>
                <w:szCs w:val="22"/>
              </w:rPr>
              <w:t>be used where the premises is occupied by a multi-site organisation or where the ‘occupier’ contact type contains the details of a head registered office address.</w:t>
            </w:r>
          </w:p>
          <w:p w14:paraId="2327AF0D" w14:textId="4EAD8881" w:rsidR="00C20355" w:rsidRPr="00C20355" w:rsidRDefault="00C20355" w:rsidP="00690E21">
            <w:pPr>
              <w:spacing w:after="120"/>
            </w:pPr>
            <w:r w:rsidRPr="00C20355">
              <w:rPr>
                <w:szCs w:val="22"/>
              </w:rPr>
              <w:t>In this case the name of the person the IO dealt with on-site  should be recorded under the ‘on site representative’ contact type.</w:t>
            </w:r>
          </w:p>
        </w:tc>
      </w:tr>
      <w:tr w:rsidR="00C20355" w:rsidRPr="00C20355" w14:paraId="7DB267BA" w14:textId="77777777" w:rsidTr="0093411F">
        <w:trPr>
          <w:cantSplit/>
          <w:jc w:val="center"/>
        </w:trPr>
        <w:tc>
          <w:tcPr>
            <w:tcW w:w="1615" w:type="dxa"/>
            <w:shd w:val="clear" w:color="auto" w:fill="auto"/>
          </w:tcPr>
          <w:p w14:paraId="7C0747DA" w14:textId="59F2AD00" w:rsidR="00C20355" w:rsidRPr="00C20355" w:rsidRDefault="00C20355" w:rsidP="00690E21">
            <w:pPr>
              <w:spacing w:before="60" w:after="60" w:line="240" w:lineRule="auto"/>
            </w:pPr>
            <w:r w:rsidRPr="00C20355">
              <w:rPr>
                <w:b/>
                <w:szCs w:val="22"/>
              </w:rPr>
              <w:t>Position</w:t>
            </w:r>
            <w:r w:rsidR="00690E21">
              <w:rPr>
                <w:b/>
                <w:szCs w:val="22"/>
              </w:rPr>
              <w:br/>
            </w:r>
            <w:r w:rsidRPr="00C20355">
              <w:rPr>
                <w:szCs w:val="22"/>
              </w:rPr>
              <w:t>(Free Text)</w:t>
            </w:r>
          </w:p>
        </w:tc>
        <w:tc>
          <w:tcPr>
            <w:tcW w:w="8983" w:type="dxa"/>
            <w:shd w:val="clear" w:color="auto" w:fill="auto"/>
          </w:tcPr>
          <w:p w14:paraId="3E5C804A" w14:textId="77777777" w:rsidR="00C20355" w:rsidRPr="00C20355" w:rsidRDefault="00C20355" w:rsidP="00C20355">
            <w:r w:rsidRPr="00C20355">
              <w:rPr>
                <w:szCs w:val="22"/>
              </w:rPr>
              <w:t xml:space="preserve">To record the job title for the </w:t>
            </w:r>
            <w:r w:rsidRPr="00C20355">
              <w:t>contact .</w:t>
            </w:r>
            <w:r w:rsidRPr="00C20355">
              <w:br/>
              <w:t xml:space="preserve">e.g.: Health and Safety Advisor, Store Manager.  </w:t>
            </w:r>
          </w:p>
        </w:tc>
      </w:tr>
      <w:tr w:rsidR="00C20355" w:rsidRPr="00C20355" w14:paraId="2C516937" w14:textId="77777777" w:rsidTr="00690E21">
        <w:trPr>
          <w:cantSplit/>
          <w:trHeight w:val="1531"/>
          <w:jc w:val="center"/>
        </w:trPr>
        <w:tc>
          <w:tcPr>
            <w:tcW w:w="1615" w:type="dxa"/>
            <w:shd w:val="clear" w:color="auto" w:fill="auto"/>
          </w:tcPr>
          <w:p w14:paraId="4A2D0066" w14:textId="1D8F0A3C" w:rsidR="00C20355" w:rsidRPr="00C20355" w:rsidRDefault="00C20355" w:rsidP="00690E21">
            <w:pPr>
              <w:spacing w:before="60" w:after="60" w:line="240" w:lineRule="auto"/>
            </w:pPr>
            <w:r w:rsidRPr="00C20355">
              <w:rPr>
                <w:b/>
                <w:szCs w:val="22"/>
              </w:rPr>
              <w:t>Address</w:t>
            </w:r>
            <w:r w:rsidR="00690E21">
              <w:rPr>
                <w:b/>
                <w:szCs w:val="22"/>
              </w:rPr>
              <w:br/>
            </w:r>
            <w:r w:rsidRPr="00C20355">
              <w:rPr>
                <w:szCs w:val="22"/>
              </w:rPr>
              <w:t>(Free Text)</w:t>
            </w:r>
            <w:r w:rsidRPr="00C20355">
              <w:rPr>
                <w:szCs w:val="22"/>
              </w:rPr>
              <w:br/>
            </w:r>
          </w:p>
        </w:tc>
        <w:tc>
          <w:tcPr>
            <w:tcW w:w="8983" w:type="dxa"/>
            <w:shd w:val="clear" w:color="auto" w:fill="auto"/>
          </w:tcPr>
          <w:p w14:paraId="3B751EA0" w14:textId="77777777" w:rsidR="00C20355" w:rsidRPr="00C20355" w:rsidRDefault="00C20355" w:rsidP="00C20355">
            <w:pPr>
              <w:spacing w:after="0"/>
              <w:ind w:left="567" w:hanging="567"/>
            </w:pPr>
            <w:r w:rsidRPr="00C20355">
              <w:t>To record the address of the contact :</w:t>
            </w:r>
          </w:p>
          <w:p w14:paraId="1724A43D" w14:textId="77777777" w:rsidR="00C20355" w:rsidRPr="00C20355" w:rsidRDefault="00C20355" w:rsidP="006B6165">
            <w:pPr>
              <w:numPr>
                <w:ilvl w:val="0"/>
                <w:numId w:val="38"/>
              </w:numPr>
              <w:spacing w:after="0"/>
            </w:pPr>
            <w:r w:rsidRPr="00C20355">
              <w:rPr>
                <w:b/>
              </w:rPr>
              <w:t xml:space="preserve">Body Corporate: </w:t>
            </w:r>
            <w:r w:rsidRPr="00C20355">
              <w:t>Registered address of the body corporate.</w:t>
            </w:r>
          </w:p>
          <w:p w14:paraId="73BD6FE7" w14:textId="77777777" w:rsidR="00C20355" w:rsidRPr="00C20355" w:rsidRDefault="00C20355" w:rsidP="006B6165">
            <w:pPr>
              <w:numPr>
                <w:ilvl w:val="0"/>
                <w:numId w:val="38"/>
              </w:numPr>
              <w:spacing w:after="0"/>
            </w:pPr>
            <w:r w:rsidRPr="00C20355">
              <w:rPr>
                <w:b/>
              </w:rPr>
              <w:t xml:space="preserve">Not a Body Corporate: </w:t>
            </w:r>
            <w:r w:rsidRPr="00C20355">
              <w:t xml:space="preserve">The address of the  </w:t>
            </w:r>
            <w:r w:rsidRPr="00C20355">
              <w:rPr>
                <w:szCs w:val="22"/>
              </w:rPr>
              <w:t>individual(s) responsible for the business or company trading at the property.</w:t>
            </w:r>
          </w:p>
          <w:p w14:paraId="194FFAB3" w14:textId="34FA91BB" w:rsidR="00C20355" w:rsidRPr="00C20355" w:rsidRDefault="00C20355" w:rsidP="006B6165">
            <w:pPr>
              <w:numPr>
                <w:ilvl w:val="0"/>
                <w:numId w:val="38"/>
              </w:numPr>
              <w:spacing w:after="0"/>
            </w:pPr>
            <w:r w:rsidRPr="00C20355">
              <w:rPr>
                <w:b/>
              </w:rPr>
              <w:t xml:space="preserve">Other: </w:t>
            </w:r>
            <w:r w:rsidRPr="00C20355">
              <w:t>The address of the where the individual  or company can be contacted.</w:t>
            </w:r>
          </w:p>
        </w:tc>
      </w:tr>
      <w:tr w:rsidR="00C20355" w:rsidRPr="00C20355" w14:paraId="3815124D" w14:textId="77777777" w:rsidTr="0093411F">
        <w:trPr>
          <w:cantSplit/>
          <w:jc w:val="center"/>
        </w:trPr>
        <w:tc>
          <w:tcPr>
            <w:tcW w:w="1615" w:type="dxa"/>
            <w:shd w:val="clear" w:color="auto" w:fill="auto"/>
          </w:tcPr>
          <w:p w14:paraId="4C9F84C7" w14:textId="745A99B3" w:rsidR="00C20355" w:rsidRPr="00C20355" w:rsidRDefault="00C20355" w:rsidP="00690E21">
            <w:pPr>
              <w:spacing w:before="60" w:after="60" w:line="240" w:lineRule="auto"/>
            </w:pPr>
            <w:r w:rsidRPr="00C20355">
              <w:rPr>
                <w:b/>
                <w:szCs w:val="22"/>
              </w:rPr>
              <w:t>Telephone</w:t>
            </w:r>
            <w:r w:rsidR="00690E21">
              <w:rPr>
                <w:b/>
                <w:szCs w:val="22"/>
              </w:rPr>
              <w:br/>
            </w:r>
            <w:r w:rsidRPr="00C20355">
              <w:rPr>
                <w:szCs w:val="22"/>
              </w:rPr>
              <w:t>(Free Text)</w:t>
            </w:r>
          </w:p>
        </w:tc>
        <w:tc>
          <w:tcPr>
            <w:tcW w:w="8983" w:type="dxa"/>
            <w:shd w:val="clear" w:color="auto" w:fill="auto"/>
          </w:tcPr>
          <w:p w14:paraId="1EB59B57" w14:textId="77777777" w:rsidR="00C20355" w:rsidRPr="00C20355" w:rsidRDefault="00C20355" w:rsidP="00C20355">
            <w:pPr>
              <w:ind w:left="7" w:hanging="7"/>
            </w:pPr>
            <w:r w:rsidRPr="00C20355">
              <w:rPr>
                <w:szCs w:val="22"/>
              </w:rPr>
              <w:t xml:space="preserve">To record the  telephone number </w:t>
            </w:r>
            <w:r w:rsidRPr="00C20355">
              <w:t>of the contact .</w:t>
            </w:r>
          </w:p>
        </w:tc>
      </w:tr>
      <w:tr w:rsidR="00C20355" w:rsidRPr="00C20355" w14:paraId="6313E0D7" w14:textId="77777777" w:rsidTr="0093411F">
        <w:trPr>
          <w:cantSplit/>
          <w:jc w:val="center"/>
        </w:trPr>
        <w:tc>
          <w:tcPr>
            <w:tcW w:w="1615" w:type="dxa"/>
            <w:shd w:val="clear" w:color="auto" w:fill="auto"/>
          </w:tcPr>
          <w:p w14:paraId="1B6BE892" w14:textId="2254F9F4" w:rsidR="00C20355" w:rsidRPr="00C20355" w:rsidRDefault="00C20355" w:rsidP="00C20355">
            <w:pPr>
              <w:spacing w:before="60" w:after="60" w:line="240" w:lineRule="auto"/>
              <w:rPr>
                <w:b/>
              </w:rPr>
            </w:pPr>
            <w:r w:rsidRPr="00C20355">
              <w:rPr>
                <w:b/>
                <w:szCs w:val="22"/>
              </w:rPr>
              <w:t xml:space="preserve">Mobile </w:t>
            </w:r>
            <w:r w:rsidR="00690E21">
              <w:rPr>
                <w:b/>
                <w:szCs w:val="22"/>
              </w:rPr>
              <w:t>No.</w:t>
            </w:r>
            <w:r w:rsidR="00690E21">
              <w:rPr>
                <w:b/>
                <w:szCs w:val="22"/>
              </w:rPr>
              <w:br/>
            </w:r>
            <w:r w:rsidRPr="00C20355">
              <w:rPr>
                <w:szCs w:val="22"/>
              </w:rPr>
              <w:t>(Free Text)</w:t>
            </w:r>
          </w:p>
        </w:tc>
        <w:tc>
          <w:tcPr>
            <w:tcW w:w="8983" w:type="dxa"/>
            <w:shd w:val="clear" w:color="auto" w:fill="auto"/>
          </w:tcPr>
          <w:p w14:paraId="15C5DF4A" w14:textId="77777777" w:rsidR="00C20355" w:rsidRPr="00C20355" w:rsidRDefault="00C20355" w:rsidP="00C20355">
            <w:pPr>
              <w:rPr>
                <w:b/>
              </w:rPr>
            </w:pPr>
            <w:r w:rsidRPr="00C20355">
              <w:rPr>
                <w:szCs w:val="22"/>
              </w:rPr>
              <w:t xml:space="preserve">To record the mobile telephone number </w:t>
            </w:r>
            <w:r w:rsidRPr="00C20355">
              <w:t>of the contact .</w:t>
            </w:r>
          </w:p>
        </w:tc>
      </w:tr>
      <w:tr w:rsidR="00C20355" w:rsidRPr="00C20355" w14:paraId="2FF9B6BF" w14:textId="77777777" w:rsidTr="0093411F">
        <w:trPr>
          <w:cantSplit/>
          <w:jc w:val="center"/>
        </w:trPr>
        <w:tc>
          <w:tcPr>
            <w:tcW w:w="1615" w:type="dxa"/>
            <w:shd w:val="clear" w:color="auto" w:fill="auto"/>
          </w:tcPr>
          <w:p w14:paraId="422541AE" w14:textId="5A51E90E" w:rsidR="00C20355" w:rsidRPr="00C20355" w:rsidRDefault="00C20355" w:rsidP="00690E21">
            <w:pPr>
              <w:spacing w:before="60" w:after="60" w:line="240" w:lineRule="auto"/>
            </w:pPr>
            <w:r w:rsidRPr="00C20355">
              <w:rPr>
                <w:b/>
                <w:szCs w:val="22"/>
              </w:rPr>
              <w:t>E</w:t>
            </w:r>
            <w:r w:rsidR="00690E21">
              <w:rPr>
                <w:b/>
                <w:szCs w:val="22"/>
              </w:rPr>
              <w:t>-</w:t>
            </w:r>
            <w:r w:rsidRPr="00C20355">
              <w:rPr>
                <w:b/>
                <w:szCs w:val="22"/>
              </w:rPr>
              <w:t>mail</w:t>
            </w:r>
            <w:r w:rsidR="00690E21">
              <w:rPr>
                <w:b/>
                <w:szCs w:val="22"/>
              </w:rPr>
              <w:br/>
            </w:r>
            <w:r w:rsidRPr="00C20355">
              <w:rPr>
                <w:szCs w:val="22"/>
              </w:rPr>
              <w:t>(Free Text)</w:t>
            </w:r>
          </w:p>
        </w:tc>
        <w:tc>
          <w:tcPr>
            <w:tcW w:w="8983" w:type="dxa"/>
            <w:shd w:val="clear" w:color="auto" w:fill="auto"/>
          </w:tcPr>
          <w:p w14:paraId="2A55931E" w14:textId="77777777" w:rsidR="00C20355" w:rsidRPr="00C20355" w:rsidRDefault="00C20355" w:rsidP="00C20355">
            <w:pPr>
              <w:ind w:left="7" w:hanging="7"/>
              <w:rPr>
                <w:color w:val="FF0000"/>
              </w:rPr>
            </w:pPr>
            <w:r w:rsidRPr="00C20355">
              <w:rPr>
                <w:szCs w:val="22"/>
              </w:rPr>
              <w:t xml:space="preserve">To record the email address </w:t>
            </w:r>
            <w:r w:rsidRPr="00C20355">
              <w:t>of the contact .</w:t>
            </w:r>
          </w:p>
        </w:tc>
      </w:tr>
      <w:tr w:rsidR="00C20355" w:rsidRPr="00C20355" w14:paraId="3A19EEB8" w14:textId="77777777" w:rsidTr="0093411F">
        <w:trPr>
          <w:cantSplit/>
          <w:jc w:val="center"/>
        </w:trPr>
        <w:tc>
          <w:tcPr>
            <w:tcW w:w="1615" w:type="dxa"/>
            <w:shd w:val="clear" w:color="auto" w:fill="auto"/>
          </w:tcPr>
          <w:p w14:paraId="717BFE63" w14:textId="029E4FEA" w:rsidR="00C20355" w:rsidRPr="00C20355" w:rsidRDefault="00C20355" w:rsidP="00690E21">
            <w:pPr>
              <w:spacing w:before="60" w:after="60" w:line="240" w:lineRule="auto"/>
              <w:rPr>
                <w:b/>
              </w:rPr>
            </w:pPr>
            <w:r w:rsidRPr="00C20355">
              <w:rPr>
                <w:b/>
                <w:szCs w:val="22"/>
              </w:rPr>
              <w:t>URL</w:t>
            </w:r>
            <w:r w:rsidR="00690E21">
              <w:rPr>
                <w:b/>
                <w:szCs w:val="22"/>
              </w:rPr>
              <w:br/>
            </w:r>
            <w:r w:rsidRPr="00C20355">
              <w:rPr>
                <w:szCs w:val="22"/>
              </w:rPr>
              <w:t>(Free Text)</w:t>
            </w:r>
          </w:p>
        </w:tc>
        <w:tc>
          <w:tcPr>
            <w:tcW w:w="8983" w:type="dxa"/>
            <w:shd w:val="clear" w:color="auto" w:fill="auto"/>
          </w:tcPr>
          <w:p w14:paraId="3CDB09F6" w14:textId="77777777" w:rsidR="00C20355" w:rsidRPr="00C20355" w:rsidRDefault="00C20355" w:rsidP="00C20355">
            <w:pPr>
              <w:ind w:left="567" w:hanging="567"/>
              <w:rPr>
                <w:b/>
              </w:rPr>
            </w:pPr>
            <w:r w:rsidRPr="00C20355">
              <w:rPr>
                <w:szCs w:val="22"/>
              </w:rPr>
              <w:t>Website (if applicable)</w:t>
            </w:r>
          </w:p>
        </w:tc>
      </w:tr>
    </w:tbl>
    <w:p w14:paraId="48FE153F" w14:textId="77777777" w:rsidR="00690E21" w:rsidRDefault="00690E21" w:rsidP="005A6EE2">
      <w:pPr>
        <w:sectPr w:rsidR="00690E21" w:rsidSect="001F3D09">
          <w:pgSz w:w="11907" w:h="16840" w:code="9"/>
          <w:pgMar w:top="1418" w:right="1418" w:bottom="1418" w:left="1418" w:header="567" w:footer="567" w:gutter="0"/>
          <w:cols w:space="708"/>
          <w:docGrid w:linePitch="360"/>
        </w:sectPr>
      </w:pPr>
    </w:p>
    <w:p w14:paraId="7CC3A338" w14:textId="77777777" w:rsidR="00690E21" w:rsidRPr="00690E21" w:rsidRDefault="00690E21" w:rsidP="00690E21">
      <w:pPr>
        <w:pStyle w:val="Heading2App"/>
        <w:spacing w:before="260"/>
        <w:rPr>
          <w:sz w:val="30"/>
          <w:szCs w:val="30"/>
        </w:rPr>
      </w:pPr>
      <w:r w:rsidRPr="00690E21">
        <w:rPr>
          <w:sz w:val="30"/>
          <w:szCs w:val="30"/>
        </w:rPr>
        <w:lastRenderedPageBreak/>
        <w:t>Enforcement History</w:t>
      </w:r>
    </w:p>
    <w:p w14:paraId="785994B9" w14:textId="77777777" w:rsidR="00690E21" w:rsidRDefault="00690E21" w:rsidP="00690E21">
      <w:r>
        <w:t xml:space="preserve">Note: The information on this tab is pre- populated from Farynor and is for information purposes only.  This tab will be blank if there is no enforcement history.  This field should not be altered by the IO.  </w:t>
      </w:r>
    </w:p>
    <w:p w14:paraId="6CFC2FC2" w14:textId="1FAB874D" w:rsidR="00C20355" w:rsidRDefault="00690E21" w:rsidP="00690E21">
      <w:r>
        <w:t xml:space="preserve">Any changes to this field should be done by Admin.  IOs can inform Admin of any changes to this field via the ‘specific instructions for admin to action’ field on the audit conclusion tab.  </w:t>
      </w:r>
    </w:p>
    <w:tbl>
      <w:tblPr>
        <w:tblW w:w="10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8"/>
        <w:gridCol w:w="8620"/>
      </w:tblGrid>
      <w:tr w:rsidR="00690E21" w:rsidRPr="00A924B8" w14:paraId="5DEAF515" w14:textId="77777777" w:rsidTr="0093411F">
        <w:trPr>
          <w:cantSplit/>
          <w:jc w:val="center"/>
        </w:trPr>
        <w:tc>
          <w:tcPr>
            <w:tcW w:w="1978" w:type="dxa"/>
            <w:shd w:val="clear" w:color="auto" w:fill="auto"/>
            <w:vAlign w:val="center"/>
          </w:tcPr>
          <w:p w14:paraId="7E89A08D" w14:textId="77777777" w:rsidR="00690E21" w:rsidRPr="00A924B8" w:rsidRDefault="00690E21" w:rsidP="0093411F">
            <w:pPr>
              <w:spacing w:beforeLines="40" w:before="96" w:afterLines="40" w:after="96" w:line="120" w:lineRule="atLeast"/>
              <w:rPr>
                <w:b/>
              </w:rPr>
            </w:pPr>
            <w:r w:rsidRPr="00A924B8">
              <w:rPr>
                <w:b/>
                <w:szCs w:val="22"/>
              </w:rPr>
              <w:t xml:space="preserve">Field Title </w:t>
            </w:r>
          </w:p>
        </w:tc>
        <w:tc>
          <w:tcPr>
            <w:tcW w:w="8620" w:type="dxa"/>
            <w:shd w:val="clear" w:color="auto" w:fill="auto"/>
            <w:vAlign w:val="center"/>
          </w:tcPr>
          <w:p w14:paraId="00E14A45" w14:textId="77777777" w:rsidR="00690E21" w:rsidRPr="00A924B8" w:rsidRDefault="00690E21" w:rsidP="0093411F">
            <w:pPr>
              <w:spacing w:beforeLines="40" w:before="96" w:afterLines="40" w:after="96" w:line="120" w:lineRule="atLeast"/>
              <w:rPr>
                <w:b/>
              </w:rPr>
            </w:pPr>
            <w:r w:rsidRPr="00A924B8">
              <w:rPr>
                <w:b/>
                <w:szCs w:val="22"/>
              </w:rPr>
              <w:t>Description and Guidance on Completion</w:t>
            </w:r>
          </w:p>
        </w:tc>
      </w:tr>
      <w:tr w:rsidR="00690E21" w:rsidRPr="00A924B8" w14:paraId="0CE08A85" w14:textId="77777777" w:rsidTr="0093411F">
        <w:trPr>
          <w:cantSplit/>
          <w:jc w:val="center"/>
        </w:trPr>
        <w:tc>
          <w:tcPr>
            <w:tcW w:w="1978" w:type="dxa"/>
            <w:shd w:val="clear" w:color="auto" w:fill="auto"/>
          </w:tcPr>
          <w:p w14:paraId="51FB1802" w14:textId="37B2E4E4" w:rsidR="00690E21" w:rsidRPr="00A924B8" w:rsidRDefault="00690E21" w:rsidP="00690E21">
            <w:pPr>
              <w:spacing w:before="60" w:after="60" w:line="240" w:lineRule="auto"/>
            </w:pPr>
            <w:r w:rsidRPr="00A924B8">
              <w:rPr>
                <w:b/>
                <w:szCs w:val="22"/>
              </w:rPr>
              <w:t>Infringement Type</w:t>
            </w:r>
            <w:r>
              <w:rPr>
                <w:b/>
                <w:szCs w:val="22"/>
              </w:rPr>
              <w:br/>
            </w:r>
            <w:r w:rsidRPr="00A924B8">
              <w:rPr>
                <w:szCs w:val="22"/>
              </w:rPr>
              <w:t>(Auto fill)</w:t>
            </w:r>
          </w:p>
        </w:tc>
        <w:tc>
          <w:tcPr>
            <w:tcW w:w="8620" w:type="dxa"/>
            <w:shd w:val="clear" w:color="auto" w:fill="auto"/>
            <w:vAlign w:val="center"/>
          </w:tcPr>
          <w:p w14:paraId="28D4F5A5" w14:textId="77777777" w:rsidR="00690E21" w:rsidRPr="00A924B8" w:rsidRDefault="00690E21" w:rsidP="0093411F">
            <w:pPr>
              <w:spacing w:beforeLines="40" w:before="96" w:afterLines="40" w:after="96" w:line="120" w:lineRule="atLeast"/>
            </w:pPr>
            <w:r>
              <w:rPr>
                <w:szCs w:val="22"/>
              </w:rPr>
              <w:t>To record the d</w:t>
            </w:r>
            <w:r w:rsidRPr="00A924B8">
              <w:rPr>
                <w:szCs w:val="22"/>
              </w:rPr>
              <w:t>etail of any previous enforcement history (including Notification of Fire Safety Deficiencies, Enforcement Notices, Prohibition/Restriction Notices, Alterations Notices, Prosecutions).</w:t>
            </w:r>
          </w:p>
        </w:tc>
      </w:tr>
      <w:tr w:rsidR="00690E21" w:rsidRPr="00A924B8" w14:paraId="3076FC6E" w14:textId="77777777" w:rsidTr="0093411F">
        <w:trPr>
          <w:cantSplit/>
          <w:jc w:val="center"/>
        </w:trPr>
        <w:tc>
          <w:tcPr>
            <w:tcW w:w="1978" w:type="dxa"/>
            <w:shd w:val="clear" w:color="auto" w:fill="auto"/>
          </w:tcPr>
          <w:p w14:paraId="258A5AE3" w14:textId="3D2B53D3" w:rsidR="00690E21" w:rsidRPr="00A924B8" w:rsidRDefault="00690E21" w:rsidP="00690E21">
            <w:pPr>
              <w:spacing w:before="60" w:after="60" w:line="240" w:lineRule="auto"/>
              <w:rPr>
                <w:b/>
              </w:rPr>
            </w:pPr>
            <w:r w:rsidRPr="00A924B8">
              <w:rPr>
                <w:b/>
                <w:szCs w:val="22"/>
              </w:rPr>
              <w:t>Date of Infringement</w:t>
            </w:r>
            <w:r>
              <w:rPr>
                <w:b/>
                <w:szCs w:val="22"/>
              </w:rPr>
              <w:br/>
            </w:r>
            <w:r w:rsidRPr="00A924B8">
              <w:rPr>
                <w:szCs w:val="22"/>
              </w:rPr>
              <w:t>(Auto fill)</w:t>
            </w:r>
          </w:p>
        </w:tc>
        <w:tc>
          <w:tcPr>
            <w:tcW w:w="8620" w:type="dxa"/>
            <w:shd w:val="clear" w:color="auto" w:fill="auto"/>
          </w:tcPr>
          <w:p w14:paraId="47CD77BA" w14:textId="77777777" w:rsidR="00690E21" w:rsidRPr="00A924B8" w:rsidRDefault="00690E21" w:rsidP="0093411F">
            <w:pPr>
              <w:spacing w:beforeLines="40" w:before="96" w:afterLines="40" w:after="96" w:line="120" w:lineRule="atLeast"/>
            </w:pPr>
            <w:r>
              <w:rPr>
                <w:szCs w:val="22"/>
              </w:rPr>
              <w:t>To record t</w:t>
            </w:r>
            <w:r w:rsidRPr="00A924B8">
              <w:rPr>
                <w:szCs w:val="22"/>
              </w:rPr>
              <w:t xml:space="preserve">he date of </w:t>
            </w:r>
            <w:r>
              <w:rPr>
                <w:szCs w:val="22"/>
              </w:rPr>
              <w:t>an</w:t>
            </w:r>
            <w:r w:rsidRPr="00A924B8">
              <w:rPr>
                <w:szCs w:val="22"/>
              </w:rPr>
              <w:t xml:space="preserve"> infringement that </w:t>
            </w:r>
            <w:r>
              <w:rPr>
                <w:szCs w:val="22"/>
              </w:rPr>
              <w:t>is</w:t>
            </w:r>
            <w:r w:rsidRPr="00A924B8">
              <w:rPr>
                <w:szCs w:val="22"/>
              </w:rPr>
              <w:t xml:space="preserve"> not </w:t>
            </w:r>
            <w:r>
              <w:rPr>
                <w:szCs w:val="22"/>
              </w:rPr>
              <w:t xml:space="preserve">a </w:t>
            </w:r>
            <w:r w:rsidRPr="00A924B8">
              <w:rPr>
                <w:szCs w:val="22"/>
              </w:rPr>
              <w:t>Prohibition</w:t>
            </w:r>
            <w:r>
              <w:rPr>
                <w:szCs w:val="22"/>
              </w:rPr>
              <w:t>/</w:t>
            </w:r>
            <w:r w:rsidRPr="00A924B8">
              <w:rPr>
                <w:szCs w:val="22"/>
              </w:rPr>
              <w:t>Restriction Notice or Prosecution.</w:t>
            </w:r>
          </w:p>
        </w:tc>
      </w:tr>
      <w:tr w:rsidR="00690E21" w:rsidRPr="00A924B8" w14:paraId="6CA21BE7" w14:textId="77777777" w:rsidTr="0093411F">
        <w:trPr>
          <w:cantSplit/>
          <w:jc w:val="center"/>
        </w:trPr>
        <w:tc>
          <w:tcPr>
            <w:tcW w:w="1978" w:type="dxa"/>
            <w:shd w:val="clear" w:color="auto" w:fill="auto"/>
          </w:tcPr>
          <w:p w14:paraId="34713A9E" w14:textId="3EEC4B83" w:rsidR="00690E21" w:rsidRPr="00A924B8" w:rsidRDefault="00690E21" w:rsidP="00690E21">
            <w:pPr>
              <w:spacing w:before="60" w:after="60" w:line="240" w:lineRule="auto"/>
              <w:rPr>
                <w:b/>
              </w:rPr>
            </w:pPr>
            <w:r w:rsidRPr="00A924B8">
              <w:rPr>
                <w:b/>
                <w:szCs w:val="22"/>
              </w:rPr>
              <w:t>Prohibit/Restrict Date</w:t>
            </w:r>
            <w:r>
              <w:rPr>
                <w:b/>
                <w:szCs w:val="22"/>
              </w:rPr>
              <w:br/>
            </w:r>
            <w:r w:rsidRPr="00A924B8">
              <w:rPr>
                <w:szCs w:val="22"/>
              </w:rPr>
              <w:t>(Auto fill)</w:t>
            </w:r>
          </w:p>
        </w:tc>
        <w:tc>
          <w:tcPr>
            <w:tcW w:w="8620" w:type="dxa"/>
            <w:shd w:val="clear" w:color="auto" w:fill="auto"/>
          </w:tcPr>
          <w:p w14:paraId="76E28F58" w14:textId="77777777" w:rsidR="00690E21" w:rsidRPr="00A924B8" w:rsidRDefault="00690E21" w:rsidP="0093411F">
            <w:pPr>
              <w:spacing w:beforeLines="40" w:before="96" w:afterLines="40" w:after="96" w:line="120" w:lineRule="atLeast"/>
            </w:pPr>
            <w:r>
              <w:rPr>
                <w:szCs w:val="22"/>
              </w:rPr>
              <w:t xml:space="preserve">To record the date a </w:t>
            </w:r>
            <w:r w:rsidRPr="00A924B8">
              <w:rPr>
                <w:szCs w:val="22"/>
              </w:rPr>
              <w:t>Prohibition</w:t>
            </w:r>
            <w:r>
              <w:rPr>
                <w:szCs w:val="22"/>
              </w:rPr>
              <w:t>/</w:t>
            </w:r>
            <w:r w:rsidRPr="00A924B8">
              <w:rPr>
                <w:szCs w:val="22"/>
              </w:rPr>
              <w:t>Restriction Notice</w:t>
            </w:r>
            <w:r>
              <w:rPr>
                <w:szCs w:val="22"/>
              </w:rPr>
              <w:t xml:space="preserve"> was issued.</w:t>
            </w:r>
          </w:p>
        </w:tc>
      </w:tr>
      <w:tr w:rsidR="00690E21" w:rsidRPr="00A924B8" w14:paraId="1A472920" w14:textId="77777777" w:rsidTr="0093411F">
        <w:trPr>
          <w:cantSplit/>
          <w:jc w:val="center"/>
        </w:trPr>
        <w:tc>
          <w:tcPr>
            <w:tcW w:w="1978" w:type="dxa"/>
            <w:shd w:val="clear" w:color="auto" w:fill="auto"/>
          </w:tcPr>
          <w:p w14:paraId="264546D8" w14:textId="4A9E9CBE" w:rsidR="00690E21" w:rsidRPr="00A924B8" w:rsidRDefault="00690E21" w:rsidP="00690E21">
            <w:pPr>
              <w:spacing w:before="60" w:after="60" w:line="240" w:lineRule="auto"/>
              <w:rPr>
                <w:b/>
              </w:rPr>
            </w:pPr>
            <w:r w:rsidRPr="00A924B8">
              <w:rPr>
                <w:b/>
                <w:szCs w:val="22"/>
              </w:rPr>
              <w:t>Prosecution Date</w:t>
            </w:r>
            <w:r>
              <w:rPr>
                <w:b/>
                <w:szCs w:val="22"/>
              </w:rPr>
              <w:br/>
            </w:r>
            <w:r w:rsidRPr="00A924B8">
              <w:rPr>
                <w:szCs w:val="22"/>
              </w:rPr>
              <w:t>(Auto fill)</w:t>
            </w:r>
          </w:p>
        </w:tc>
        <w:tc>
          <w:tcPr>
            <w:tcW w:w="8620" w:type="dxa"/>
            <w:shd w:val="clear" w:color="auto" w:fill="auto"/>
            <w:vAlign w:val="center"/>
          </w:tcPr>
          <w:p w14:paraId="4ABB9B71" w14:textId="77777777" w:rsidR="00690E21" w:rsidRPr="00A924B8" w:rsidRDefault="00690E21" w:rsidP="0093411F">
            <w:pPr>
              <w:spacing w:beforeLines="40" w:before="96" w:afterLines="40" w:after="96" w:line="120" w:lineRule="atLeast"/>
            </w:pPr>
            <w:r>
              <w:rPr>
                <w:szCs w:val="22"/>
              </w:rPr>
              <w:t>To record the date of a Prosecution.</w:t>
            </w:r>
            <w:r w:rsidRPr="00A924B8">
              <w:rPr>
                <w:szCs w:val="22"/>
              </w:rPr>
              <w:t xml:space="preserve"> </w:t>
            </w:r>
          </w:p>
        </w:tc>
      </w:tr>
    </w:tbl>
    <w:p w14:paraId="41F01245" w14:textId="77777777" w:rsidR="00690E21" w:rsidRDefault="00690E21" w:rsidP="005A6EE2">
      <w:pPr>
        <w:sectPr w:rsidR="00690E21" w:rsidSect="001F3D09">
          <w:pgSz w:w="11907" w:h="16840" w:code="9"/>
          <w:pgMar w:top="1418" w:right="1418" w:bottom="1418" w:left="1418" w:header="567" w:footer="567" w:gutter="0"/>
          <w:cols w:space="708"/>
          <w:docGrid w:linePitch="360"/>
        </w:sectPr>
      </w:pPr>
    </w:p>
    <w:p w14:paraId="226EDB27" w14:textId="77777777" w:rsidR="00690E21" w:rsidRDefault="00690E21" w:rsidP="001C5B99">
      <w:pPr>
        <w:pStyle w:val="Heading1"/>
        <w:numPr>
          <w:ilvl w:val="0"/>
          <w:numId w:val="0"/>
        </w:numPr>
      </w:pPr>
      <w:bookmarkStart w:id="9" w:name="_Toc165640968"/>
      <w:r>
        <w:lastRenderedPageBreak/>
        <w:t>Appendix 2: FS01 Form (Safety Critical Articles)</w:t>
      </w:r>
      <w:bookmarkEnd w:id="9"/>
      <w:r>
        <w:t xml:space="preserve"> </w:t>
      </w:r>
    </w:p>
    <w:p w14:paraId="11DA395E" w14:textId="77777777" w:rsidR="00690E21" w:rsidRPr="001C5B99" w:rsidRDefault="00690E21" w:rsidP="001C5B99">
      <w:pPr>
        <w:pStyle w:val="Heading2App"/>
        <w:spacing w:before="260"/>
        <w:rPr>
          <w:sz w:val="30"/>
          <w:szCs w:val="30"/>
        </w:rPr>
      </w:pPr>
      <w:r w:rsidRPr="001C5B99">
        <w:rPr>
          <w:sz w:val="30"/>
          <w:szCs w:val="30"/>
        </w:rPr>
        <w:t>Guidance on auditing, evaluating and scoring Safety Critical Articles</w:t>
      </w:r>
    </w:p>
    <w:p w14:paraId="7BD78896" w14:textId="77777777" w:rsidR="00690E21" w:rsidRDefault="00690E21" w:rsidP="00690E21">
      <w:r>
        <w:t xml:space="preserve">Safety critical articles </w:t>
      </w:r>
      <w:r w:rsidRPr="001C5B99">
        <w:rPr>
          <w:b/>
          <w:bCs/>
          <w:u w:val="single"/>
        </w:rPr>
        <w:t>must</w:t>
      </w:r>
      <w:r>
        <w:t xml:space="preserve"> be audited, evaluated and scored for every audit.</w:t>
      </w:r>
    </w:p>
    <w:p w14:paraId="169FE099" w14:textId="77777777" w:rsidR="00690E21" w:rsidRDefault="00690E21" w:rsidP="00690E21">
      <w:r>
        <w:t>There are no default scores for these articles.  The article should be scored either: broadly compliant, low risk, high risk or not applicable (for article 21 only).</w:t>
      </w:r>
    </w:p>
    <w:p w14:paraId="0E781C09" w14:textId="77777777" w:rsidR="00690E21" w:rsidRDefault="00690E21" w:rsidP="00690E21">
      <w:r>
        <w:t>Where a deficiency (non compliance) is identified IOs should evaluate the risk posed by the deficiency to score the article either low or high risk.  IOs should take in to account the following when scoring the article:</w:t>
      </w:r>
    </w:p>
    <w:p w14:paraId="30D83F91" w14:textId="76242279" w:rsidR="00690E21" w:rsidRDefault="00690E21" w:rsidP="006B6165">
      <w:pPr>
        <w:pStyle w:val="Bullet"/>
        <w:numPr>
          <w:ilvl w:val="1"/>
          <w:numId w:val="9"/>
        </w:numPr>
        <w:ind w:left="993" w:hanging="426"/>
      </w:pPr>
      <w:r>
        <w:t>risk of fire (likelihood of a fire  x severity of fire)</w:t>
      </w:r>
    </w:p>
    <w:p w14:paraId="730B5D4A" w14:textId="5FC1FB44" w:rsidR="00690E21" w:rsidRDefault="00690E21" w:rsidP="006B6165">
      <w:pPr>
        <w:pStyle w:val="Bullet"/>
        <w:numPr>
          <w:ilvl w:val="1"/>
          <w:numId w:val="9"/>
        </w:numPr>
        <w:ind w:left="993" w:hanging="426"/>
      </w:pPr>
      <w:r>
        <w:t>risk of harm to relevant persons in case of fire (likelihood of harm x severity of harm)</w:t>
      </w:r>
    </w:p>
    <w:p w14:paraId="1606C1E4" w14:textId="0B81D9AD" w:rsidR="00690E21" w:rsidRDefault="00690E21" w:rsidP="006B6165">
      <w:pPr>
        <w:pStyle w:val="Bullet"/>
        <w:numPr>
          <w:ilvl w:val="1"/>
          <w:numId w:val="9"/>
        </w:numPr>
        <w:ind w:left="993" w:hanging="426"/>
      </w:pPr>
      <w:r>
        <w:t xml:space="preserve">the fire safety management of the premises </w:t>
      </w:r>
    </w:p>
    <w:p w14:paraId="1C4911C9" w14:textId="01FE17D6" w:rsidR="00690E21" w:rsidRDefault="00690E21" w:rsidP="006B6165">
      <w:pPr>
        <w:pStyle w:val="Bullet"/>
        <w:numPr>
          <w:ilvl w:val="1"/>
          <w:numId w:val="9"/>
        </w:numPr>
        <w:ind w:left="993" w:hanging="426"/>
      </w:pPr>
      <w:r>
        <w:t>how quickly the fire and products of combustion will be detected</w:t>
      </w:r>
    </w:p>
    <w:p w14:paraId="3A3C0A36" w14:textId="6F3FFF75" w:rsidR="00690E21" w:rsidRDefault="00690E21" w:rsidP="006B6165">
      <w:pPr>
        <w:pStyle w:val="Bullet"/>
        <w:numPr>
          <w:ilvl w:val="1"/>
          <w:numId w:val="9"/>
        </w:numPr>
        <w:ind w:left="993" w:hanging="426"/>
      </w:pPr>
      <w:r>
        <w:t>how quickly the fire and products of combustion will spread</w:t>
      </w:r>
    </w:p>
    <w:p w14:paraId="2C608A51" w14:textId="53A9DA40" w:rsidR="00690E21" w:rsidRDefault="00690E21" w:rsidP="006B6165">
      <w:pPr>
        <w:pStyle w:val="Bullet"/>
        <w:numPr>
          <w:ilvl w:val="1"/>
          <w:numId w:val="9"/>
        </w:numPr>
        <w:spacing w:after="260"/>
        <w:ind w:left="992" w:hanging="425"/>
      </w:pPr>
      <w:r>
        <w:t>how quickly relevant persons will be able to escape in case of fire (before the conditions for escape become untenable).</w:t>
      </w:r>
    </w:p>
    <w:p w14:paraId="0EA710F5" w14:textId="77777777" w:rsidR="00690E21" w:rsidRPr="001C5B99" w:rsidRDefault="00690E21" w:rsidP="001C5B99">
      <w:pPr>
        <w:pStyle w:val="Heading2App"/>
        <w:spacing w:before="260"/>
        <w:rPr>
          <w:sz w:val="30"/>
          <w:szCs w:val="30"/>
        </w:rPr>
      </w:pPr>
      <w:bookmarkStart w:id="10" w:name="App2FS01FormCompletingNotes"/>
      <w:bookmarkEnd w:id="10"/>
      <w:r w:rsidRPr="001C5B99">
        <w:rPr>
          <w:sz w:val="30"/>
          <w:szCs w:val="30"/>
        </w:rPr>
        <w:t>Completing ‘Contemporaneous’ Notes.</w:t>
      </w:r>
    </w:p>
    <w:p w14:paraId="3A423E14" w14:textId="77777777" w:rsidR="00690E21" w:rsidRDefault="00690E21" w:rsidP="00690E21">
      <w:r>
        <w:t xml:space="preserve">IO’s can enter contemporaneous notes in the ‘Contemporaneous Notes’ field.  This is done by entering text in to the ‘Append Contemporaneous Notes’ field and selecting the ‘+Append Note’ icon.  </w:t>
      </w:r>
    </w:p>
    <w:p w14:paraId="1A544C27" w14:textId="77777777" w:rsidR="00690E21" w:rsidRPr="001C5B99" w:rsidRDefault="00690E21" w:rsidP="00690E21">
      <w:pPr>
        <w:rPr>
          <w:b/>
          <w:bCs/>
        </w:rPr>
      </w:pPr>
      <w:r w:rsidRPr="001C5B99">
        <w:rPr>
          <w:b/>
          <w:bCs/>
        </w:rPr>
        <w:t xml:space="preserve">Select the ‘+ Append note’ icon before switching tabs, sections or articles otherwise the text inserted in to the ‘append contemporaneous notes’ field will be lost.  </w:t>
      </w:r>
    </w:p>
    <w:p w14:paraId="2EFA2134" w14:textId="77777777" w:rsidR="00690E21" w:rsidRDefault="00690E21" w:rsidP="00690E21">
      <w:r>
        <w:t xml:space="preserve">It is </w:t>
      </w:r>
      <w:r w:rsidRPr="001C5B99">
        <w:rPr>
          <w:u w:val="single"/>
        </w:rPr>
        <w:t>not</w:t>
      </w:r>
      <w:r>
        <w:t xml:space="preserve"> automatically appended to the ‘Contemporaneous Notes’ field.  IOs </w:t>
      </w:r>
      <w:r w:rsidRPr="001C5B99">
        <w:rPr>
          <w:u w:val="single"/>
        </w:rPr>
        <w:t>must</w:t>
      </w:r>
      <w:r>
        <w:t xml:space="preserve"> append the note, using the ‘+Append Note’ icon.  </w:t>
      </w:r>
    </w:p>
    <w:p w14:paraId="28F5EBD4" w14:textId="77777777" w:rsidR="00690E21" w:rsidRDefault="00690E21" w:rsidP="00690E21">
      <w:r>
        <w:t xml:space="preserve">Contemporaneous notes are time and date stamped to provide accurate evidence in case of a prosecution.  Notes cannot be deleted once they are in the ‘Contemporaneous Notes’ field. </w:t>
      </w:r>
    </w:p>
    <w:p w14:paraId="7D64F862" w14:textId="77777777" w:rsidR="00690E21" w:rsidRDefault="00690E21" w:rsidP="00690E21">
      <w:r>
        <w:t xml:space="preserve">If the IO enters information that is later found to be incorrect the IO should append a new contemporaneous note stating the correct information.  </w:t>
      </w:r>
    </w:p>
    <w:p w14:paraId="6712DDE9" w14:textId="77777777" w:rsidR="001C5B99" w:rsidRDefault="00690E21" w:rsidP="001C5B99">
      <w:pPr>
        <w:tabs>
          <w:tab w:val="left" w:pos="426"/>
        </w:tabs>
        <w:ind w:left="426" w:hanging="426"/>
        <w:sectPr w:rsidR="001C5B99" w:rsidSect="001F3D09">
          <w:pgSz w:w="11907" w:h="16840" w:code="9"/>
          <w:pgMar w:top="1418" w:right="1418" w:bottom="1418" w:left="1418" w:header="567" w:footer="567" w:gutter="0"/>
          <w:cols w:space="708"/>
          <w:docGrid w:linePitch="360"/>
        </w:sectPr>
      </w:pPr>
      <w:r>
        <w:t>e.g:</w:t>
      </w:r>
      <w:r w:rsidR="001C5B99">
        <w:tab/>
      </w:r>
      <w:r>
        <w:t>07/06/2016 10:20: No recorded fire risk assessment available on request.</w:t>
      </w:r>
      <w:r w:rsidR="001C5B99">
        <w:br/>
      </w:r>
      <w:r>
        <w:t xml:space="preserve">07/06/2016 11:00: Onsite representative found a fire risk assessment in the manager’s office. This was suitable and sufficient.  </w:t>
      </w:r>
    </w:p>
    <w:p w14:paraId="05D34B0B" w14:textId="2EFD88E4" w:rsidR="005A6EE2" w:rsidRPr="001C5B99" w:rsidRDefault="00690E21" w:rsidP="001C5B99">
      <w:pPr>
        <w:pStyle w:val="Heading2App"/>
        <w:spacing w:before="260"/>
        <w:rPr>
          <w:sz w:val="30"/>
          <w:szCs w:val="30"/>
        </w:rPr>
      </w:pPr>
      <w:r w:rsidRPr="001C5B99">
        <w:rPr>
          <w:sz w:val="30"/>
          <w:szCs w:val="30"/>
        </w:rPr>
        <w:lastRenderedPageBreak/>
        <w:t>What to record in the ‘Contemporaneous Notes’ field.</w:t>
      </w:r>
    </w:p>
    <w:tbl>
      <w:tblPr>
        <w:tblStyle w:val="TableGrid"/>
        <w:tblW w:w="9142" w:type="dxa"/>
        <w:tblInd w:w="-34" w:type="dxa"/>
        <w:tblLook w:val="04A0" w:firstRow="1" w:lastRow="0" w:firstColumn="1" w:lastColumn="0" w:noHBand="0" w:noVBand="1"/>
      </w:tblPr>
      <w:tblGrid>
        <w:gridCol w:w="1702"/>
        <w:gridCol w:w="3720"/>
        <w:gridCol w:w="3720"/>
      </w:tblGrid>
      <w:tr w:rsidR="001C5B99" w:rsidRPr="00A924B8" w14:paraId="4099EF1C" w14:textId="77777777" w:rsidTr="00D151D3">
        <w:tc>
          <w:tcPr>
            <w:tcW w:w="1702" w:type="dxa"/>
            <w:vMerge w:val="restart"/>
          </w:tcPr>
          <w:p w14:paraId="603A3FEE" w14:textId="77777777" w:rsidR="001C5B99" w:rsidRPr="00163BC3" w:rsidRDefault="001C5B99" w:rsidP="00612981">
            <w:pPr>
              <w:tabs>
                <w:tab w:val="left" w:pos="426"/>
              </w:tabs>
              <w:spacing w:after="200" w:line="240" w:lineRule="auto"/>
              <w:jc w:val="center"/>
              <w:rPr>
                <w:b/>
                <w:szCs w:val="22"/>
              </w:rPr>
            </w:pPr>
            <w:r w:rsidRPr="00163BC3">
              <w:rPr>
                <w:szCs w:val="22"/>
                <w:u w:val="single"/>
              </w:rPr>
              <w:br w:type="page"/>
            </w:r>
            <w:r w:rsidRPr="00163BC3">
              <w:rPr>
                <w:b/>
                <w:szCs w:val="22"/>
              </w:rPr>
              <w:t>Score</w:t>
            </w:r>
          </w:p>
        </w:tc>
        <w:tc>
          <w:tcPr>
            <w:tcW w:w="7440" w:type="dxa"/>
            <w:gridSpan w:val="2"/>
          </w:tcPr>
          <w:p w14:paraId="35B374F0" w14:textId="77777777" w:rsidR="001C5B99" w:rsidRPr="00163BC3" w:rsidRDefault="001C5B99" w:rsidP="00612981">
            <w:pPr>
              <w:tabs>
                <w:tab w:val="left" w:pos="426"/>
              </w:tabs>
              <w:spacing w:after="120" w:line="240" w:lineRule="auto"/>
              <w:jc w:val="center"/>
              <w:rPr>
                <w:b/>
                <w:szCs w:val="22"/>
              </w:rPr>
            </w:pPr>
            <w:r w:rsidRPr="00163BC3">
              <w:rPr>
                <w:b/>
                <w:szCs w:val="22"/>
              </w:rPr>
              <w:t>What to record</w:t>
            </w:r>
          </w:p>
        </w:tc>
      </w:tr>
      <w:tr w:rsidR="001C5B99" w:rsidRPr="00A924B8" w14:paraId="105E7402" w14:textId="77777777" w:rsidTr="00D151D3">
        <w:trPr>
          <w:trHeight w:val="435"/>
        </w:trPr>
        <w:tc>
          <w:tcPr>
            <w:tcW w:w="1702" w:type="dxa"/>
            <w:vMerge/>
          </w:tcPr>
          <w:p w14:paraId="6C76C96E" w14:textId="77777777" w:rsidR="001C5B99" w:rsidRPr="00163BC3" w:rsidRDefault="001C5B99" w:rsidP="00612981">
            <w:pPr>
              <w:tabs>
                <w:tab w:val="left" w:pos="426"/>
              </w:tabs>
              <w:spacing w:after="200" w:line="240" w:lineRule="auto"/>
              <w:jc w:val="center"/>
              <w:rPr>
                <w:b/>
                <w:szCs w:val="22"/>
              </w:rPr>
            </w:pPr>
          </w:p>
        </w:tc>
        <w:tc>
          <w:tcPr>
            <w:tcW w:w="3720" w:type="dxa"/>
          </w:tcPr>
          <w:p w14:paraId="241A6D02" w14:textId="1E9404DC" w:rsidR="001C5B99" w:rsidRDefault="001C5B99" w:rsidP="00612981">
            <w:pPr>
              <w:tabs>
                <w:tab w:val="left" w:pos="426"/>
              </w:tabs>
              <w:spacing w:after="120" w:line="240" w:lineRule="auto"/>
              <w:jc w:val="center"/>
              <w:rPr>
                <w:b/>
                <w:szCs w:val="22"/>
              </w:rPr>
            </w:pPr>
            <w:r>
              <w:rPr>
                <w:b/>
                <w:szCs w:val="22"/>
              </w:rPr>
              <w:t>‘Sleeping Vulnerable’ Premises</w:t>
            </w:r>
            <w:r w:rsidR="00932280">
              <w:rPr>
                <w:rStyle w:val="FootnoteReference"/>
                <w:b/>
                <w:szCs w:val="22"/>
              </w:rPr>
              <w:footnoteReference w:id="3"/>
            </w:r>
          </w:p>
        </w:tc>
        <w:tc>
          <w:tcPr>
            <w:tcW w:w="3720" w:type="dxa"/>
          </w:tcPr>
          <w:p w14:paraId="24D4BCDF" w14:textId="2A7C796D" w:rsidR="001C5B99" w:rsidRDefault="001C5B99" w:rsidP="00612981">
            <w:pPr>
              <w:tabs>
                <w:tab w:val="left" w:pos="426"/>
              </w:tabs>
              <w:spacing w:after="120" w:line="240" w:lineRule="auto"/>
              <w:jc w:val="center"/>
              <w:rPr>
                <w:b/>
                <w:szCs w:val="22"/>
              </w:rPr>
            </w:pPr>
            <w:r>
              <w:rPr>
                <w:b/>
                <w:szCs w:val="22"/>
              </w:rPr>
              <w:t>‘Other’ Premises</w:t>
            </w:r>
            <w:r w:rsidR="00932280">
              <w:rPr>
                <w:rStyle w:val="FootnoteReference"/>
                <w:b/>
                <w:szCs w:val="22"/>
              </w:rPr>
              <w:footnoteReference w:id="4"/>
            </w:r>
          </w:p>
        </w:tc>
      </w:tr>
      <w:tr w:rsidR="001C5B99" w:rsidRPr="00A924B8" w14:paraId="0A2C61B1" w14:textId="77777777" w:rsidTr="00D151D3">
        <w:trPr>
          <w:trHeight w:val="968"/>
        </w:trPr>
        <w:tc>
          <w:tcPr>
            <w:tcW w:w="1702" w:type="dxa"/>
          </w:tcPr>
          <w:p w14:paraId="12951EA9" w14:textId="77777777" w:rsidR="001C5B99" w:rsidRPr="00163BC3" w:rsidRDefault="001C5B99" w:rsidP="00612981">
            <w:pPr>
              <w:tabs>
                <w:tab w:val="left" w:pos="426"/>
              </w:tabs>
              <w:spacing w:after="200" w:line="240" w:lineRule="auto"/>
              <w:jc w:val="center"/>
              <w:rPr>
                <w:b/>
                <w:szCs w:val="22"/>
              </w:rPr>
            </w:pPr>
            <w:r w:rsidRPr="00163BC3">
              <w:rPr>
                <w:b/>
                <w:szCs w:val="22"/>
              </w:rPr>
              <w:t>Broadly Compliant</w:t>
            </w:r>
          </w:p>
        </w:tc>
        <w:tc>
          <w:tcPr>
            <w:tcW w:w="3720" w:type="dxa"/>
          </w:tcPr>
          <w:p w14:paraId="7DC5FA21" w14:textId="77777777" w:rsidR="001C5B99" w:rsidRPr="00163BC3" w:rsidRDefault="001C5B99" w:rsidP="00612981">
            <w:pPr>
              <w:tabs>
                <w:tab w:val="left" w:pos="426"/>
              </w:tabs>
              <w:spacing w:after="120" w:line="240" w:lineRule="auto"/>
              <w:rPr>
                <w:szCs w:val="22"/>
              </w:rPr>
            </w:pPr>
            <w:r w:rsidRPr="00163BC3">
              <w:rPr>
                <w:szCs w:val="22"/>
              </w:rPr>
              <w:t>A brief note is required to state why the IO has evaluated and scored the article broadly compliant</w:t>
            </w:r>
            <w:r>
              <w:rPr>
                <w:szCs w:val="22"/>
              </w:rPr>
              <w:t>.</w:t>
            </w:r>
          </w:p>
        </w:tc>
        <w:tc>
          <w:tcPr>
            <w:tcW w:w="3720" w:type="dxa"/>
          </w:tcPr>
          <w:p w14:paraId="2F19C1CB" w14:textId="77777777" w:rsidR="001C5B99" w:rsidRPr="00163BC3" w:rsidRDefault="001C5B99" w:rsidP="00612981">
            <w:pPr>
              <w:tabs>
                <w:tab w:val="left" w:pos="426"/>
              </w:tabs>
              <w:spacing w:after="120" w:line="240" w:lineRule="auto"/>
              <w:rPr>
                <w:szCs w:val="22"/>
              </w:rPr>
            </w:pPr>
            <w:r w:rsidRPr="00163BC3">
              <w:rPr>
                <w:szCs w:val="22"/>
              </w:rPr>
              <w:t>No notes are required</w:t>
            </w:r>
            <w:r>
              <w:rPr>
                <w:szCs w:val="22"/>
              </w:rPr>
              <w:t>.</w:t>
            </w:r>
          </w:p>
        </w:tc>
      </w:tr>
      <w:tr w:rsidR="001C5B99" w:rsidRPr="00A924B8" w14:paraId="28710CBC" w14:textId="77777777" w:rsidTr="00D151D3">
        <w:tc>
          <w:tcPr>
            <w:tcW w:w="1702" w:type="dxa"/>
          </w:tcPr>
          <w:p w14:paraId="63AC67B7" w14:textId="77777777" w:rsidR="001C5B99" w:rsidRPr="00163BC3" w:rsidRDefault="001C5B99" w:rsidP="00612981">
            <w:pPr>
              <w:tabs>
                <w:tab w:val="left" w:pos="426"/>
              </w:tabs>
              <w:spacing w:after="200" w:line="240" w:lineRule="auto"/>
              <w:jc w:val="center"/>
              <w:rPr>
                <w:b/>
                <w:szCs w:val="22"/>
              </w:rPr>
            </w:pPr>
            <w:r w:rsidRPr="00163BC3">
              <w:rPr>
                <w:b/>
                <w:szCs w:val="22"/>
              </w:rPr>
              <w:t xml:space="preserve">Low/ High </w:t>
            </w:r>
            <w:r>
              <w:rPr>
                <w:b/>
                <w:szCs w:val="22"/>
              </w:rPr>
              <w:br/>
            </w:r>
            <w:r w:rsidRPr="00163BC3">
              <w:rPr>
                <w:b/>
                <w:szCs w:val="22"/>
              </w:rPr>
              <w:t>Risk</w:t>
            </w:r>
          </w:p>
        </w:tc>
        <w:tc>
          <w:tcPr>
            <w:tcW w:w="3720" w:type="dxa"/>
          </w:tcPr>
          <w:p w14:paraId="6813BBF5" w14:textId="77777777" w:rsidR="001C5B99" w:rsidRPr="00163BC3" w:rsidRDefault="001C5B99" w:rsidP="00612981">
            <w:pPr>
              <w:tabs>
                <w:tab w:val="left" w:pos="426"/>
              </w:tabs>
              <w:spacing w:after="120" w:line="240" w:lineRule="auto"/>
              <w:rPr>
                <w:szCs w:val="22"/>
              </w:rPr>
            </w:pPr>
            <w:r w:rsidRPr="00163BC3">
              <w:rPr>
                <w:szCs w:val="22"/>
              </w:rPr>
              <w:t>A description of the deficiency is required</w:t>
            </w:r>
            <w:r>
              <w:rPr>
                <w:szCs w:val="22"/>
              </w:rPr>
              <w:t>.</w:t>
            </w:r>
          </w:p>
        </w:tc>
        <w:tc>
          <w:tcPr>
            <w:tcW w:w="3720" w:type="dxa"/>
          </w:tcPr>
          <w:p w14:paraId="581E9618" w14:textId="77777777" w:rsidR="001C5B99" w:rsidRPr="00163BC3" w:rsidRDefault="001C5B99" w:rsidP="00612981">
            <w:pPr>
              <w:tabs>
                <w:tab w:val="left" w:pos="426"/>
              </w:tabs>
              <w:spacing w:after="120" w:line="240" w:lineRule="auto"/>
              <w:rPr>
                <w:szCs w:val="22"/>
              </w:rPr>
            </w:pPr>
            <w:r w:rsidRPr="00163BC3">
              <w:rPr>
                <w:szCs w:val="22"/>
              </w:rPr>
              <w:t>A description of the deficiency is required</w:t>
            </w:r>
            <w:r>
              <w:rPr>
                <w:szCs w:val="22"/>
              </w:rPr>
              <w:t>.</w:t>
            </w:r>
          </w:p>
        </w:tc>
      </w:tr>
      <w:tr w:rsidR="001C5B99" w:rsidRPr="00A924B8" w14:paraId="12EE8F30" w14:textId="77777777" w:rsidTr="00D151D3">
        <w:tc>
          <w:tcPr>
            <w:tcW w:w="1702" w:type="dxa"/>
          </w:tcPr>
          <w:p w14:paraId="14023EFF" w14:textId="77777777" w:rsidR="001C5B99" w:rsidRPr="00163BC3" w:rsidRDefault="001C5B99" w:rsidP="00612981">
            <w:pPr>
              <w:tabs>
                <w:tab w:val="left" w:pos="426"/>
              </w:tabs>
              <w:spacing w:after="200" w:line="240" w:lineRule="auto"/>
              <w:jc w:val="center"/>
              <w:rPr>
                <w:b/>
                <w:szCs w:val="22"/>
              </w:rPr>
            </w:pPr>
            <w:r w:rsidRPr="00163BC3">
              <w:rPr>
                <w:b/>
                <w:szCs w:val="22"/>
              </w:rPr>
              <w:t>Not Applicable</w:t>
            </w:r>
          </w:p>
        </w:tc>
        <w:tc>
          <w:tcPr>
            <w:tcW w:w="3720" w:type="dxa"/>
          </w:tcPr>
          <w:p w14:paraId="3537870B" w14:textId="77777777" w:rsidR="001C5B99" w:rsidRPr="00163BC3" w:rsidRDefault="001C5B99" w:rsidP="00612981">
            <w:pPr>
              <w:tabs>
                <w:tab w:val="left" w:pos="426"/>
              </w:tabs>
              <w:spacing w:after="120" w:line="240" w:lineRule="auto"/>
              <w:rPr>
                <w:szCs w:val="22"/>
              </w:rPr>
            </w:pPr>
            <w:r w:rsidRPr="00163BC3">
              <w:rPr>
                <w:szCs w:val="22"/>
              </w:rPr>
              <w:t>No notes are required</w:t>
            </w:r>
            <w:r>
              <w:rPr>
                <w:szCs w:val="22"/>
              </w:rPr>
              <w:t>.</w:t>
            </w:r>
          </w:p>
        </w:tc>
        <w:tc>
          <w:tcPr>
            <w:tcW w:w="3720" w:type="dxa"/>
          </w:tcPr>
          <w:p w14:paraId="2E4472A2" w14:textId="77777777" w:rsidR="001C5B99" w:rsidRPr="00163BC3" w:rsidRDefault="001C5B99" w:rsidP="00612981">
            <w:pPr>
              <w:tabs>
                <w:tab w:val="left" w:pos="426"/>
              </w:tabs>
              <w:spacing w:after="120" w:line="240" w:lineRule="auto"/>
              <w:rPr>
                <w:szCs w:val="22"/>
              </w:rPr>
            </w:pPr>
            <w:r w:rsidRPr="00163BC3">
              <w:rPr>
                <w:szCs w:val="22"/>
              </w:rPr>
              <w:t>No notes are required</w:t>
            </w:r>
            <w:r>
              <w:rPr>
                <w:szCs w:val="22"/>
              </w:rPr>
              <w:t>.</w:t>
            </w:r>
          </w:p>
        </w:tc>
      </w:tr>
      <w:tr w:rsidR="001C5B99" w:rsidRPr="00A924B8" w14:paraId="63333A57" w14:textId="77777777" w:rsidTr="00D151D3">
        <w:tc>
          <w:tcPr>
            <w:tcW w:w="1702" w:type="dxa"/>
          </w:tcPr>
          <w:p w14:paraId="64F7F236" w14:textId="02353250" w:rsidR="001C5B99" w:rsidRPr="003A41E0" w:rsidRDefault="001C5B99" w:rsidP="00612981">
            <w:pPr>
              <w:tabs>
                <w:tab w:val="left" w:pos="426"/>
              </w:tabs>
              <w:spacing w:after="200" w:line="240" w:lineRule="auto"/>
              <w:jc w:val="center"/>
              <w:rPr>
                <w:b/>
                <w:szCs w:val="22"/>
              </w:rPr>
            </w:pPr>
            <w:r w:rsidRPr="00163BC3">
              <w:rPr>
                <w:b/>
                <w:szCs w:val="22"/>
              </w:rPr>
              <w:t xml:space="preserve">‘Set all </w:t>
            </w:r>
            <w:r w:rsidRPr="003A41E0">
              <w:rPr>
                <w:szCs w:val="22"/>
              </w:rPr>
              <w:t>(safety critical articles)</w:t>
            </w:r>
            <w:r>
              <w:rPr>
                <w:b/>
                <w:szCs w:val="22"/>
              </w:rPr>
              <w:t xml:space="preserve"> </w:t>
            </w:r>
            <w:r w:rsidRPr="00163BC3">
              <w:rPr>
                <w:b/>
                <w:szCs w:val="22"/>
              </w:rPr>
              <w:t xml:space="preserve">to Broadly Compliant’ Icon </w:t>
            </w:r>
          </w:p>
        </w:tc>
        <w:tc>
          <w:tcPr>
            <w:tcW w:w="3720" w:type="dxa"/>
          </w:tcPr>
          <w:p w14:paraId="1713F04A" w14:textId="77777777" w:rsidR="001C5B99" w:rsidRDefault="001C5B99" w:rsidP="00612981">
            <w:pPr>
              <w:tabs>
                <w:tab w:val="left" w:pos="426"/>
              </w:tabs>
              <w:spacing w:after="120" w:line="240" w:lineRule="auto"/>
              <w:rPr>
                <w:szCs w:val="22"/>
              </w:rPr>
            </w:pPr>
            <w:r>
              <w:rPr>
                <w:szCs w:val="22"/>
              </w:rPr>
              <w:t>Set all to Broadly Compliant icon is not available.</w:t>
            </w:r>
            <w:r>
              <w:rPr>
                <w:szCs w:val="22"/>
              </w:rPr>
              <w:br/>
            </w:r>
          </w:p>
        </w:tc>
        <w:tc>
          <w:tcPr>
            <w:tcW w:w="3720" w:type="dxa"/>
          </w:tcPr>
          <w:p w14:paraId="46B94C2F" w14:textId="77777777" w:rsidR="00612981" w:rsidRDefault="001C5B99" w:rsidP="00612981">
            <w:pPr>
              <w:tabs>
                <w:tab w:val="left" w:pos="426"/>
              </w:tabs>
              <w:spacing w:after="120" w:line="240" w:lineRule="auto"/>
              <w:rPr>
                <w:szCs w:val="22"/>
              </w:rPr>
            </w:pPr>
            <w:r w:rsidRPr="00163BC3">
              <w:rPr>
                <w:szCs w:val="22"/>
              </w:rPr>
              <w:t>No notes are required</w:t>
            </w:r>
            <w:r>
              <w:rPr>
                <w:szCs w:val="22"/>
              </w:rPr>
              <w:t xml:space="preserve"> under each safety critical article.</w:t>
            </w:r>
          </w:p>
          <w:p w14:paraId="72F60538" w14:textId="6FBD4CF3" w:rsidR="001C5B99" w:rsidRPr="00163BC3" w:rsidRDefault="001C5B99" w:rsidP="00612981">
            <w:pPr>
              <w:tabs>
                <w:tab w:val="left" w:pos="426"/>
              </w:tabs>
              <w:spacing w:after="120" w:line="240" w:lineRule="auto"/>
              <w:rPr>
                <w:szCs w:val="22"/>
              </w:rPr>
            </w:pPr>
            <w:r w:rsidRPr="00163BC3">
              <w:rPr>
                <w:szCs w:val="22"/>
              </w:rPr>
              <w:t xml:space="preserve">A brief note is required to state why the IO has </w:t>
            </w:r>
            <w:r>
              <w:rPr>
                <w:szCs w:val="22"/>
              </w:rPr>
              <w:t xml:space="preserve">evaluated and scored all the safety critical articles as </w:t>
            </w:r>
            <w:r w:rsidRPr="00163BC3">
              <w:rPr>
                <w:szCs w:val="22"/>
              </w:rPr>
              <w:t>broadly compliant</w:t>
            </w:r>
            <w:r>
              <w:rPr>
                <w:szCs w:val="22"/>
              </w:rPr>
              <w:t>.</w:t>
            </w:r>
          </w:p>
        </w:tc>
      </w:tr>
    </w:tbl>
    <w:p w14:paraId="16E16ADB" w14:textId="77777777" w:rsidR="005A6EE2" w:rsidRDefault="005A6EE2" w:rsidP="005A6EE2"/>
    <w:p w14:paraId="40BEECA2" w14:textId="6265ED54" w:rsidR="00612981" w:rsidRDefault="00612981" w:rsidP="00612981">
      <w:r w:rsidRPr="00612981">
        <w:rPr>
          <w:b/>
          <w:bCs/>
        </w:rPr>
        <w:t>Note:</w:t>
      </w:r>
      <w:r>
        <w:rPr>
          <w:b/>
          <w:bCs/>
        </w:rPr>
        <w:t xml:space="preserve"> </w:t>
      </w:r>
      <w:r>
        <w:t xml:space="preserve">In some cases there may be minor deficiencies noted under an article, however the risk of harm to relevant persons is negligible.  </w:t>
      </w:r>
    </w:p>
    <w:p w14:paraId="7788C6A9" w14:textId="77777777" w:rsidR="00612981" w:rsidRDefault="00612981" w:rsidP="00612981">
      <w:r>
        <w:t xml:space="preserve">In these cases, the IO should educate and inform Responsible Persons of their duties under The Order and give fire safety advice.  IOs should score the article as Broadly Compliant.  </w:t>
      </w:r>
    </w:p>
    <w:p w14:paraId="553A29FE" w14:textId="77777777" w:rsidR="00612981" w:rsidRDefault="00612981" w:rsidP="00612981">
      <w:r>
        <w:t xml:space="preserve">IOs should note the deficiency and make a note of any verbal advice given in the audit conclusion field.  </w:t>
      </w:r>
    </w:p>
    <w:p w14:paraId="3369E4FE" w14:textId="7B4EA766" w:rsidR="00612981" w:rsidRDefault="00612981" w:rsidP="00612981">
      <w:r>
        <w:t xml:space="preserve">For example, under article 9(6) or under article 11(2), the Responsible Person may have failed to record the prescribed information.  However, there is no risk to persons posed by this failing.  The IO can score the article Broadly Compliant.  However, they </w:t>
      </w:r>
      <w:r w:rsidRPr="00612981">
        <w:rPr>
          <w:u w:val="single"/>
        </w:rPr>
        <w:t>must</w:t>
      </w:r>
      <w:r>
        <w:t xml:space="preserve"> educate the Responsible Person on their duties under The Order. IOs should note the deficiency and make a note of any verbal advice given in the audit conclusion field.</w:t>
      </w:r>
    </w:p>
    <w:p w14:paraId="368D9F2E" w14:textId="2E9C374B" w:rsidR="005A6EE2" w:rsidRDefault="00612981" w:rsidP="00612981">
      <w:r>
        <w:t>e.g.: No recorded fire risk assessment.  Told Responsible Person they need a recorded Fire Risk Assessment as they employ 15 people.  GN66 emailed.</w:t>
      </w:r>
    </w:p>
    <w:p w14:paraId="74DE623C" w14:textId="77777777" w:rsidR="0060360B" w:rsidRDefault="0060360B" w:rsidP="00612981">
      <w:pPr>
        <w:sectPr w:rsidR="0060360B" w:rsidSect="001F3D09">
          <w:pgSz w:w="11907" w:h="16840" w:code="9"/>
          <w:pgMar w:top="1418" w:right="1418" w:bottom="1418" w:left="1418" w:header="567" w:footer="567" w:gutter="0"/>
          <w:cols w:space="708"/>
          <w:docGrid w:linePitch="360"/>
        </w:sectPr>
      </w:pPr>
    </w:p>
    <w:p w14:paraId="6992BCCC" w14:textId="77777777" w:rsidR="0060360B" w:rsidRPr="0060360B" w:rsidRDefault="0060360B" w:rsidP="0060360B">
      <w:pPr>
        <w:pStyle w:val="Heading2App"/>
        <w:spacing w:before="260"/>
        <w:rPr>
          <w:sz w:val="30"/>
          <w:szCs w:val="30"/>
        </w:rPr>
      </w:pPr>
      <w:bookmarkStart w:id="11" w:name="App2CompletingFailureRemedyNotes"/>
      <w:bookmarkEnd w:id="11"/>
      <w:r w:rsidRPr="0060360B">
        <w:rPr>
          <w:sz w:val="30"/>
          <w:szCs w:val="30"/>
        </w:rPr>
        <w:lastRenderedPageBreak/>
        <w:t>Completing ‘Identify Reason for Failure’, ‘Reason for Failure’ and ‘Remedy fields’.</w:t>
      </w:r>
    </w:p>
    <w:p w14:paraId="3D61DF96" w14:textId="2F5365C2" w:rsidR="0060360B" w:rsidRDefault="0060360B" w:rsidP="0060360B">
      <w:r>
        <w:t>If the IO scores an article as Low Risk, High Risk or Non-Compliant they should also select the reason for failure from the ‘identify reason for failure’ drop down list and ‘+ Add Note’.</w:t>
      </w:r>
    </w:p>
    <w:p w14:paraId="32C666C3" w14:textId="46205C64" w:rsidR="0060360B" w:rsidRDefault="0060360B" w:rsidP="0060360B">
      <w:r>
        <w:t>Selecting ‘+ Add Note’ will generate a Reason, failure and remedy field.  The ‘Reason’ field is automatically populated from the ‘identify reason for failure’ drop down list and the ‘Failures’ and ‘Remedy’ field will display standard model text.</w:t>
      </w:r>
      <w:r>
        <w:br/>
      </w:r>
      <w:r w:rsidRPr="0060360B">
        <w:rPr>
          <w:b/>
          <w:bCs/>
        </w:rPr>
        <w:t>Note:</w:t>
      </w:r>
      <w:r>
        <w:t xml:space="preserve"> IOs will not be able to generate an Initial Expectation without selecting a ‘reason for failure’ and adding a note.</w:t>
      </w:r>
    </w:p>
    <w:p w14:paraId="25F0CA43" w14:textId="514B1B24" w:rsidR="0060360B" w:rsidRDefault="0060360B" w:rsidP="0060360B">
      <w:r>
        <w:t>After the application of the Enforcement Management Model (EMM) if the confirmed action is a Notification of Fire Safety Deficiencies or an Enforcement Notice the IO must add text to the ‘failures’ and ‘remedy’ fields in order to make them specific to the deficiency found.  This will create an audit schedule.</w:t>
      </w:r>
      <w:r>
        <w:br/>
      </w:r>
      <w:r w:rsidRPr="0060360B">
        <w:rPr>
          <w:b/>
          <w:bCs/>
        </w:rPr>
        <w:t>Note:</w:t>
      </w:r>
      <w:r>
        <w:t xml:space="preserve"> For confirmed action - verbal action (level 1), the IO does not need to do this.  </w:t>
      </w:r>
    </w:p>
    <w:p w14:paraId="09E50F3A" w14:textId="218C2118" w:rsidR="001C5B99" w:rsidRDefault="0060360B" w:rsidP="0060360B">
      <w:r>
        <w:t xml:space="preserve">The ‘failures’ and ‘remedy’ fields can be edited on the desktop computer via Farynor.  The audit form can be sent to Farynor for desktop editing by selecting the ‘send to desktop’ icon on the audit form.  The IO can then edit the editable areas of the audit form in the IO editing area on Farynor.  </w:t>
      </w:r>
    </w:p>
    <w:p w14:paraId="314BE04A" w14:textId="77777777" w:rsidR="001C5B99" w:rsidRDefault="001C5B99" w:rsidP="005A6EE2"/>
    <w:p w14:paraId="5CFA62CB" w14:textId="77777777" w:rsidR="0060360B" w:rsidRPr="0060360B" w:rsidRDefault="0060360B" w:rsidP="0060360B">
      <w:pPr>
        <w:pStyle w:val="Heading2App"/>
        <w:spacing w:before="260"/>
        <w:rPr>
          <w:sz w:val="30"/>
          <w:szCs w:val="30"/>
        </w:rPr>
      </w:pPr>
      <w:r w:rsidRPr="0060360B">
        <w:rPr>
          <w:sz w:val="30"/>
          <w:szCs w:val="30"/>
        </w:rPr>
        <w:t xml:space="preserve">Article 9: Risk Assessment </w:t>
      </w:r>
    </w:p>
    <w:p w14:paraId="0CACE1C3" w14:textId="77777777" w:rsidR="0060360B" w:rsidRPr="0060360B" w:rsidRDefault="0060360B" w:rsidP="0060360B">
      <w:pPr>
        <w:rPr>
          <w:i/>
          <w:iCs/>
        </w:rPr>
      </w:pPr>
      <w:r w:rsidRPr="0060360B">
        <w:rPr>
          <w:i/>
          <w:iCs/>
        </w:rPr>
        <w:t>‘The responsible person must make a suitable and sufficient assessment of the risks to which relevant persons are exposed for the purpose of identifying the general fire precautions he needs to take to comply with the requirements and prohibitions imposed on him by or under The Order.’</w:t>
      </w:r>
    </w:p>
    <w:p w14:paraId="5F5DAB69" w14:textId="77777777" w:rsidR="0060360B" w:rsidRPr="0060360B" w:rsidRDefault="0060360B" w:rsidP="0060360B">
      <w:pPr>
        <w:spacing w:before="240"/>
        <w:rPr>
          <w:b/>
          <w:bCs/>
          <w:sz w:val="26"/>
          <w:szCs w:val="26"/>
        </w:rPr>
      </w:pPr>
      <w:r w:rsidRPr="0060360B">
        <w:rPr>
          <w:b/>
          <w:bCs/>
          <w:sz w:val="26"/>
          <w:szCs w:val="26"/>
        </w:rPr>
        <w:t>Examples of what the IO should consider when auditing Article 9</w:t>
      </w:r>
    </w:p>
    <w:p w14:paraId="156497DD" w14:textId="0135B62E" w:rsidR="0060360B" w:rsidRDefault="0060360B" w:rsidP="006B6165">
      <w:pPr>
        <w:pStyle w:val="Bullet"/>
        <w:numPr>
          <w:ilvl w:val="1"/>
          <w:numId w:val="9"/>
        </w:numPr>
        <w:spacing w:after="80" w:line="240" w:lineRule="auto"/>
        <w:ind w:left="992" w:hanging="425"/>
      </w:pPr>
      <w:r w:rsidRPr="0060360B">
        <w:rPr>
          <w:b/>
          <w:bCs/>
        </w:rPr>
        <w:t>Fire hazards (risk of fire)</w:t>
      </w:r>
      <w:r>
        <w:br/>
        <w:t>e.g.: ignition sources, fuel sources and oxygen sources, dangerous substances.</w:t>
      </w:r>
    </w:p>
    <w:p w14:paraId="6B15F9E5" w14:textId="778990BE" w:rsidR="0060360B" w:rsidRDefault="0060360B" w:rsidP="006B6165">
      <w:pPr>
        <w:pStyle w:val="Bullet"/>
        <w:numPr>
          <w:ilvl w:val="1"/>
          <w:numId w:val="9"/>
        </w:numPr>
        <w:spacing w:after="80" w:line="240" w:lineRule="auto"/>
        <w:ind w:left="992" w:hanging="425"/>
      </w:pPr>
      <w:r w:rsidRPr="0060360B">
        <w:rPr>
          <w:b/>
          <w:bCs/>
        </w:rPr>
        <w:t>People at risk (including people especially at risk).</w:t>
      </w:r>
      <w:r>
        <w:br/>
        <w:t>Number of persons, location of persons, characteristics of persons.</w:t>
      </w:r>
      <w:r>
        <w:br/>
        <w:t>e.g.: persons with disabilities, lone workers, people under the influence of alcohol or drugs, young children, persons at high risk of fire.</w:t>
      </w:r>
    </w:p>
    <w:p w14:paraId="39B82A41" w14:textId="36151E50" w:rsidR="0060360B" w:rsidRDefault="0060360B" w:rsidP="006B6165">
      <w:pPr>
        <w:pStyle w:val="Bullet"/>
        <w:numPr>
          <w:ilvl w:val="1"/>
          <w:numId w:val="9"/>
        </w:numPr>
        <w:spacing w:after="80" w:line="240" w:lineRule="auto"/>
        <w:ind w:left="992" w:hanging="425"/>
      </w:pPr>
      <w:r w:rsidRPr="0060360B">
        <w:rPr>
          <w:b/>
          <w:bCs/>
        </w:rPr>
        <w:t>Evaluate risk of fire and risk of harm to relevant persons in case of fire.</w:t>
      </w:r>
      <w:r>
        <w:br/>
        <w:t>e.g.: likelihood and severity of harm.</w:t>
      </w:r>
    </w:p>
    <w:p w14:paraId="6939D9E6" w14:textId="509443D1" w:rsidR="0060360B" w:rsidRPr="0060360B" w:rsidRDefault="0060360B" w:rsidP="006B6165">
      <w:pPr>
        <w:pStyle w:val="Bullet"/>
        <w:numPr>
          <w:ilvl w:val="1"/>
          <w:numId w:val="9"/>
        </w:numPr>
        <w:spacing w:after="80" w:line="240" w:lineRule="auto"/>
        <w:ind w:left="992" w:hanging="425"/>
        <w:rPr>
          <w:b/>
          <w:bCs/>
        </w:rPr>
      </w:pPr>
      <w:r w:rsidRPr="0060360B">
        <w:rPr>
          <w:b/>
          <w:bCs/>
        </w:rPr>
        <w:t>Identify the general fire precautions taken and/or will be taken  (preventative and protective measures).</w:t>
      </w:r>
      <w:r>
        <w:br/>
        <w:t>e.g.: control of ignition and fuel sources and management procedures, means of fire detection and warning and provision of fire-fighting equipment.  Cooperation and coordination between responsible persons.</w:t>
      </w:r>
    </w:p>
    <w:p w14:paraId="286C74F4" w14:textId="48FA3F81" w:rsidR="0060360B" w:rsidRPr="0060360B" w:rsidRDefault="0060360B" w:rsidP="006B6165">
      <w:pPr>
        <w:pStyle w:val="Bullet"/>
        <w:numPr>
          <w:ilvl w:val="1"/>
          <w:numId w:val="9"/>
        </w:numPr>
        <w:spacing w:after="80" w:line="240" w:lineRule="auto"/>
        <w:ind w:left="992" w:hanging="425"/>
        <w:rPr>
          <w:b/>
          <w:bCs/>
        </w:rPr>
      </w:pPr>
      <w:r w:rsidRPr="0060360B">
        <w:rPr>
          <w:b/>
          <w:bCs/>
        </w:rPr>
        <w:t>Is the fire risk assessment recorded, where required?</w:t>
      </w:r>
      <w:r w:rsidRPr="0060360B">
        <w:rPr>
          <w:b/>
          <w:bCs/>
        </w:rPr>
        <w:br/>
        <w:t>Note:</w:t>
      </w:r>
      <w:r>
        <w:t xml:space="preserve"> There is no standard format for a fire risk assessment.</w:t>
      </w:r>
    </w:p>
    <w:p w14:paraId="6AA111BA" w14:textId="1965735C" w:rsidR="0060360B" w:rsidRPr="0060360B" w:rsidRDefault="0060360B" w:rsidP="006B6165">
      <w:pPr>
        <w:pStyle w:val="Bullet"/>
        <w:numPr>
          <w:ilvl w:val="1"/>
          <w:numId w:val="9"/>
        </w:numPr>
        <w:spacing w:after="80" w:line="240" w:lineRule="auto"/>
        <w:ind w:left="992" w:hanging="425"/>
        <w:rPr>
          <w:b/>
          <w:bCs/>
        </w:rPr>
      </w:pPr>
      <w:r w:rsidRPr="0060360B">
        <w:rPr>
          <w:b/>
          <w:bCs/>
        </w:rPr>
        <w:t>Review</w:t>
      </w:r>
    </w:p>
    <w:p w14:paraId="1CC6C6AC" w14:textId="77777777" w:rsidR="0060360B" w:rsidRDefault="0060360B" w:rsidP="001F435A">
      <w:pPr>
        <w:spacing w:line="240" w:lineRule="auto"/>
        <w:sectPr w:rsidR="0060360B" w:rsidSect="001F3D09">
          <w:pgSz w:w="11907" w:h="16840" w:code="9"/>
          <w:pgMar w:top="1418" w:right="1418" w:bottom="1418" w:left="1418" w:header="567" w:footer="567" w:gutter="0"/>
          <w:cols w:space="708"/>
          <w:docGrid w:linePitch="360"/>
        </w:sectPr>
      </w:pPr>
    </w:p>
    <w:p w14:paraId="3E8C6EBC" w14:textId="67C89FD1" w:rsidR="001C5B99" w:rsidRPr="0060360B" w:rsidRDefault="0060360B" w:rsidP="0060360B">
      <w:pPr>
        <w:spacing w:before="240"/>
        <w:rPr>
          <w:b/>
          <w:bCs/>
          <w:sz w:val="26"/>
          <w:szCs w:val="26"/>
        </w:rPr>
      </w:pPr>
      <w:r w:rsidRPr="0060360B">
        <w:rPr>
          <w:b/>
          <w:bCs/>
          <w:sz w:val="26"/>
          <w:szCs w:val="26"/>
        </w:rPr>
        <w:lastRenderedPageBreak/>
        <w:t>Evaluating and Scoring Article 9</w:t>
      </w:r>
    </w:p>
    <w:tbl>
      <w:tblPr>
        <w:tblStyle w:val="TableGrid"/>
        <w:tblW w:w="0" w:type="auto"/>
        <w:tblLook w:val="04A0" w:firstRow="1" w:lastRow="0" w:firstColumn="1" w:lastColumn="0" w:noHBand="0" w:noVBand="1"/>
      </w:tblPr>
      <w:tblGrid>
        <w:gridCol w:w="3569"/>
        <w:gridCol w:w="5492"/>
      </w:tblGrid>
      <w:tr w:rsidR="009639FA" w14:paraId="6D99A6FF" w14:textId="77777777" w:rsidTr="00D151D3">
        <w:tc>
          <w:tcPr>
            <w:tcW w:w="3652" w:type="dxa"/>
          </w:tcPr>
          <w:p w14:paraId="7928E41D" w14:textId="77777777" w:rsidR="009639FA" w:rsidRPr="002C56F1" w:rsidRDefault="009639FA" w:rsidP="00D151D3">
            <w:pPr>
              <w:jc w:val="center"/>
              <w:rPr>
                <w:b/>
                <w:u w:val="single"/>
              </w:rPr>
            </w:pPr>
            <w:r w:rsidRPr="002C56F1">
              <w:rPr>
                <w:b/>
              </w:rPr>
              <w:t>Broadly Compliant</w:t>
            </w:r>
          </w:p>
        </w:tc>
        <w:tc>
          <w:tcPr>
            <w:tcW w:w="5635" w:type="dxa"/>
          </w:tcPr>
          <w:p w14:paraId="30C41656" w14:textId="77777777" w:rsidR="009639FA" w:rsidRDefault="009639FA" w:rsidP="00D151D3">
            <w:pPr>
              <w:jc w:val="center"/>
              <w:rPr>
                <w:b/>
                <w:u w:val="single"/>
              </w:rPr>
            </w:pPr>
            <w:r w:rsidRPr="00A924B8">
              <w:rPr>
                <w:b/>
              </w:rPr>
              <w:t>Examples of deficiencies under Article 9</w:t>
            </w:r>
          </w:p>
        </w:tc>
      </w:tr>
      <w:tr w:rsidR="009639FA" w14:paraId="7F1B2A14" w14:textId="77777777" w:rsidTr="00D151D3">
        <w:tc>
          <w:tcPr>
            <w:tcW w:w="3652" w:type="dxa"/>
          </w:tcPr>
          <w:p w14:paraId="3AA888F6" w14:textId="1264D7FE" w:rsidR="009639FA" w:rsidRPr="00A924B8" w:rsidRDefault="009639FA" w:rsidP="009639FA">
            <w:pPr>
              <w:pStyle w:val="Bullet"/>
              <w:spacing w:after="120" w:line="240" w:lineRule="auto"/>
            </w:pPr>
            <w:r w:rsidRPr="00A924B8">
              <w:t xml:space="preserve">A fire risk assessment has been carried out and is suitable and sufficient. </w:t>
            </w:r>
          </w:p>
          <w:p w14:paraId="6E9B16D0" w14:textId="41BED742" w:rsidR="009639FA" w:rsidRDefault="009639FA" w:rsidP="009639FA">
            <w:pPr>
              <w:pStyle w:val="Bullet"/>
              <w:spacing w:after="120" w:line="240" w:lineRule="auto"/>
            </w:pPr>
            <w:r w:rsidRPr="00A924B8">
              <w:t>A clear emergency plan is in place and is recorded where required.</w:t>
            </w:r>
          </w:p>
          <w:p w14:paraId="4EC71469" w14:textId="5154CA5B" w:rsidR="009639FA" w:rsidRDefault="009639FA" w:rsidP="009639FA">
            <w:pPr>
              <w:pStyle w:val="Bullet"/>
              <w:spacing w:after="120" w:line="240" w:lineRule="auto"/>
            </w:pPr>
            <w:r w:rsidRPr="00A924B8">
              <w:t xml:space="preserve">Reviews are planned. </w:t>
            </w:r>
          </w:p>
          <w:p w14:paraId="39F3488D" w14:textId="77777777" w:rsidR="009639FA" w:rsidRDefault="009639FA" w:rsidP="009639FA">
            <w:pPr>
              <w:pStyle w:val="Bullet"/>
              <w:spacing w:after="120" w:line="240" w:lineRule="auto"/>
            </w:pPr>
            <w:r w:rsidRPr="00A924B8">
              <w:t>Where actions based on the significant findings of the risk assessment have been identified, they are addressed in an action plan with dates for completion.</w:t>
            </w:r>
          </w:p>
          <w:p w14:paraId="45D5B66C" w14:textId="5A905521" w:rsidR="009639FA" w:rsidRPr="009639FA" w:rsidRDefault="009639FA" w:rsidP="009639FA">
            <w:pPr>
              <w:pStyle w:val="Bullet"/>
              <w:spacing w:after="120" w:line="240" w:lineRule="auto"/>
            </w:pPr>
            <w:r>
              <w:t>Dangerous substances/ young persons have been considered, where applicable.</w:t>
            </w:r>
          </w:p>
        </w:tc>
        <w:tc>
          <w:tcPr>
            <w:tcW w:w="5635" w:type="dxa"/>
          </w:tcPr>
          <w:p w14:paraId="32C42008" w14:textId="7F7D1763" w:rsidR="009639FA" w:rsidRDefault="009639FA" w:rsidP="009639FA">
            <w:pPr>
              <w:pStyle w:val="Bullet"/>
              <w:spacing w:after="120" w:line="240" w:lineRule="auto"/>
            </w:pPr>
            <w:r w:rsidRPr="00A924B8">
              <w:t>No fire risk assessment undertaken.</w:t>
            </w:r>
          </w:p>
          <w:p w14:paraId="335102EB" w14:textId="77777777" w:rsidR="009639FA" w:rsidRDefault="009639FA" w:rsidP="009639FA">
            <w:pPr>
              <w:pStyle w:val="Bullet"/>
              <w:spacing w:after="120" w:line="240" w:lineRule="auto"/>
            </w:pPr>
            <w:r w:rsidRPr="00A924B8">
              <w:t>The responsible person and/or duty holder has no knowledge or understanding of general fire precautions or management of fire safety.</w:t>
            </w:r>
          </w:p>
          <w:p w14:paraId="56B5EFC9" w14:textId="77777777" w:rsidR="009639FA" w:rsidRDefault="009639FA" w:rsidP="009639FA">
            <w:pPr>
              <w:pStyle w:val="Bullet"/>
              <w:spacing w:after="120" w:line="240" w:lineRule="auto"/>
            </w:pPr>
            <w:r w:rsidRPr="00A924B8">
              <w:t xml:space="preserve">A fire risk assessment may have been carried out but </w:t>
            </w:r>
            <w:r>
              <w:t xml:space="preserve">is not </w:t>
            </w:r>
            <w:r w:rsidRPr="00A924B8">
              <w:t>suitable or sufficient.</w:t>
            </w:r>
          </w:p>
          <w:p w14:paraId="51EB1068" w14:textId="77777777" w:rsidR="009639FA" w:rsidRDefault="009639FA" w:rsidP="009639FA">
            <w:pPr>
              <w:pStyle w:val="Bullet"/>
              <w:spacing w:after="120" w:line="240" w:lineRule="auto"/>
            </w:pPr>
            <w:r>
              <w:t>The</w:t>
            </w:r>
            <w:r w:rsidRPr="00A924B8">
              <w:t xml:space="preserve"> fire risk assessment has not been reviewed </w:t>
            </w:r>
            <w:r>
              <w:t>by the responsible person and/or duty holder.</w:t>
            </w:r>
          </w:p>
          <w:p w14:paraId="0B026013" w14:textId="3699ABCA" w:rsidR="009639FA" w:rsidRPr="00AF007A" w:rsidRDefault="009639FA" w:rsidP="009639FA">
            <w:pPr>
              <w:pStyle w:val="Bullet"/>
              <w:spacing w:after="120" w:line="240" w:lineRule="auto"/>
              <w:rPr>
                <w:b/>
              </w:rPr>
            </w:pPr>
            <w:r w:rsidRPr="00BC4F21">
              <w:t xml:space="preserve">The fire risk assessment is either </w:t>
            </w:r>
            <w:r w:rsidRPr="00BC4F21">
              <w:rPr>
                <w:szCs w:val="22"/>
              </w:rPr>
              <w:t xml:space="preserve">no longer valid or </w:t>
            </w:r>
            <w:r w:rsidRPr="00BC4F21">
              <w:t>there has been a significant change(s) to the premises and/or the use, process, activity and/or risk present on the premises.</w:t>
            </w:r>
          </w:p>
          <w:p w14:paraId="752C63E9" w14:textId="40602CFD" w:rsidR="009639FA" w:rsidRPr="00A924B8" w:rsidRDefault="009639FA" w:rsidP="009639FA">
            <w:pPr>
              <w:pStyle w:val="Bullet"/>
              <w:spacing w:after="120" w:line="240" w:lineRule="auto"/>
              <w:rPr>
                <w:b/>
              </w:rPr>
            </w:pPr>
            <w:r w:rsidRPr="00A924B8">
              <w:t>Where actions based on the significant findings of the risk assessment have been identified, there is no coherent plan for implementation</w:t>
            </w:r>
            <w:r>
              <w:t xml:space="preserve"> and/or dates for completion</w:t>
            </w:r>
          </w:p>
          <w:p w14:paraId="4301C586" w14:textId="659959C6" w:rsidR="009639FA" w:rsidRPr="00A924B8" w:rsidRDefault="009639FA" w:rsidP="009639FA">
            <w:pPr>
              <w:pStyle w:val="Bullet"/>
              <w:spacing w:after="120" w:line="240" w:lineRule="auto"/>
              <w:rPr>
                <w:b/>
              </w:rPr>
            </w:pPr>
            <w:r>
              <w:t xml:space="preserve">Where a </w:t>
            </w:r>
            <w:r w:rsidRPr="00A924B8">
              <w:t>dangerous substance is present in or on the premises</w:t>
            </w:r>
            <w:r>
              <w:t>, it</w:t>
            </w:r>
            <w:r w:rsidRPr="00A924B8">
              <w:t xml:space="preserve"> has not be</w:t>
            </w:r>
            <w:r>
              <w:t>en</w:t>
            </w:r>
            <w:r w:rsidRPr="00A924B8">
              <w:t xml:space="preserve"> considered in the fire risk assessment. </w:t>
            </w:r>
          </w:p>
          <w:p w14:paraId="3FFD9A74" w14:textId="227382C5" w:rsidR="009639FA" w:rsidRDefault="009639FA" w:rsidP="009639FA">
            <w:pPr>
              <w:pStyle w:val="Bullet"/>
              <w:spacing w:after="120" w:line="240" w:lineRule="auto"/>
              <w:rPr>
                <w:b/>
                <w:u w:val="single"/>
              </w:rPr>
            </w:pPr>
            <w:r>
              <w:t xml:space="preserve">Where a </w:t>
            </w:r>
            <w:r w:rsidRPr="00A924B8">
              <w:t>young person is employed</w:t>
            </w:r>
            <w:r>
              <w:t xml:space="preserve">, it has not been </w:t>
            </w:r>
            <w:r w:rsidRPr="00A924B8">
              <w:t>considered in the fire risk assessment.</w:t>
            </w:r>
          </w:p>
        </w:tc>
      </w:tr>
    </w:tbl>
    <w:p w14:paraId="6972B21C" w14:textId="77777777" w:rsidR="001C5B99" w:rsidRDefault="001C5B99" w:rsidP="005A6EE2"/>
    <w:p w14:paraId="24F4FB25" w14:textId="7503AA05" w:rsidR="0060360B" w:rsidRDefault="009639FA" w:rsidP="005A6EE2">
      <w:r w:rsidRPr="009639FA">
        <w:rPr>
          <w:b/>
          <w:bCs/>
        </w:rPr>
        <w:t>Note:</w:t>
      </w:r>
      <w:r w:rsidRPr="009639FA">
        <w:t xml:space="preserve"> Where fire safety measures have been inherited from the building owner or previous occupiers or owners the IO should establish if the responsible person and/or duty holder understands the purpose of the general fire precautions in place and how to maintain and manage them</w:t>
      </w:r>
      <w:r>
        <w:t>.</w:t>
      </w:r>
    </w:p>
    <w:p w14:paraId="6DC79391" w14:textId="77777777" w:rsidR="009639FA" w:rsidRDefault="009639FA" w:rsidP="005A6EE2"/>
    <w:p w14:paraId="7845E85D" w14:textId="77777777" w:rsidR="009639FA" w:rsidRPr="009639FA" w:rsidRDefault="009639FA" w:rsidP="009639FA">
      <w:pPr>
        <w:pStyle w:val="Heading2App"/>
        <w:spacing w:before="260"/>
        <w:rPr>
          <w:sz w:val="30"/>
          <w:szCs w:val="30"/>
        </w:rPr>
      </w:pPr>
      <w:r w:rsidRPr="009639FA">
        <w:rPr>
          <w:sz w:val="30"/>
          <w:szCs w:val="30"/>
        </w:rPr>
        <w:t xml:space="preserve">Article 11 - Fire Safety Arrangements </w:t>
      </w:r>
    </w:p>
    <w:p w14:paraId="2CF03BE3" w14:textId="77777777" w:rsidR="009639FA" w:rsidRPr="009639FA" w:rsidRDefault="009639FA" w:rsidP="009639FA">
      <w:pPr>
        <w:rPr>
          <w:i/>
          <w:iCs/>
        </w:rPr>
      </w:pPr>
      <w:r w:rsidRPr="009639FA">
        <w:rPr>
          <w:i/>
          <w:iCs/>
        </w:rPr>
        <w:t>‘The responsible person must make and give effect to such arrangements as are appropriate, having regard to the size of his undertaking and the nature of its activities, for the effective planning, organisation, control, monitoring and review of the preventive and protective measures.’</w:t>
      </w:r>
      <w:r w:rsidRPr="009639FA">
        <w:rPr>
          <w:i/>
          <w:iCs/>
        </w:rPr>
        <w:tab/>
      </w:r>
    </w:p>
    <w:p w14:paraId="17362FEF" w14:textId="77777777" w:rsidR="009639FA" w:rsidRPr="009639FA" w:rsidRDefault="009639FA" w:rsidP="009639FA">
      <w:pPr>
        <w:spacing w:before="240"/>
        <w:rPr>
          <w:b/>
          <w:bCs/>
          <w:sz w:val="26"/>
          <w:szCs w:val="26"/>
        </w:rPr>
      </w:pPr>
      <w:r w:rsidRPr="009639FA">
        <w:rPr>
          <w:b/>
          <w:bCs/>
          <w:sz w:val="26"/>
          <w:szCs w:val="26"/>
        </w:rPr>
        <w:t>Examples of what the IO should consider when auditing Article 11</w:t>
      </w:r>
    </w:p>
    <w:p w14:paraId="0910DEA5" w14:textId="771C2DC5" w:rsidR="009639FA" w:rsidRPr="009639FA" w:rsidRDefault="009639FA" w:rsidP="006B6165">
      <w:pPr>
        <w:pStyle w:val="Bullet"/>
        <w:numPr>
          <w:ilvl w:val="1"/>
          <w:numId w:val="9"/>
        </w:numPr>
        <w:spacing w:after="80" w:line="240" w:lineRule="auto"/>
        <w:ind w:left="992" w:hanging="425"/>
      </w:pPr>
      <w:r w:rsidRPr="009639FA">
        <w:rPr>
          <w:b/>
          <w:bCs/>
        </w:rPr>
        <w:t>Are there management systems in place to manage preventative and protective measures (general fire precautions)?</w:t>
      </w:r>
      <w:r>
        <w:br/>
      </w:r>
      <w:r w:rsidRPr="009639FA">
        <w:t>e.g.:  are there clear lines of responsibility for fire safety related matters?  Are there fire safety management systems in place? Are competent persons appointed?</w:t>
      </w:r>
    </w:p>
    <w:p w14:paraId="0E06A03E" w14:textId="77777777" w:rsidR="009639FA" w:rsidRDefault="009639FA" w:rsidP="006B6165">
      <w:pPr>
        <w:pStyle w:val="Bullet"/>
        <w:numPr>
          <w:ilvl w:val="1"/>
          <w:numId w:val="9"/>
        </w:numPr>
        <w:spacing w:after="80" w:line="240" w:lineRule="auto"/>
        <w:ind w:left="992" w:hanging="425"/>
        <w:sectPr w:rsidR="009639FA" w:rsidSect="001F3D09">
          <w:pgSz w:w="11907" w:h="16840" w:code="9"/>
          <w:pgMar w:top="1418" w:right="1418" w:bottom="1418" w:left="1418" w:header="567" w:footer="567" w:gutter="0"/>
          <w:cols w:space="708"/>
          <w:docGrid w:linePitch="360"/>
        </w:sectPr>
      </w:pPr>
      <w:r w:rsidRPr="009639FA">
        <w:rPr>
          <w:b/>
          <w:bCs/>
        </w:rPr>
        <w:t>Are the arrangements recorded, where required?</w:t>
      </w:r>
      <w:r>
        <w:br/>
      </w:r>
      <w:r w:rsidRPr="009639FA">
        <w:t>e.g.: is there a fire policy document documenting roles and responsibilities for people involved with fire safety management?</w:t>
      </w:r>
    </w:p>
    <w:p w14:paraId="5C4951BB" w14:textId="77777777" w:rsidR="009639FA" w:rsidRPr="009639FA" w:rsidRDefault="009639FA" w:rsidP="009639FA">
      <w:pPr>
        <w:spacing w:before="240"/>
        <w:rPr>
          <w:b/>
          <w:bCs/>
          <w:sz w:val="26"/>
          <w:szCs w:val="26"/>
        </w:rPr>
      </w:pPr>
      <w:r w:rsidRPr="009639FA">
        <w:rPr>
          <w:b/>
          <w:bCs/>
          <w:sz w:val="26"/>
          <w:szCs w:val="26"/>
        </w:rPr>
        <w:lastRenderedPageBreak/>
        <w:t>Scoring and Evaluating Article 11</w:t>
      </w:r>
    </w:p>
    <w:tbl>
      <w:tblPr>
        <w:tblStyle w:val="TableGrid"/>
        <w:tblW w:w="0" w:type="auto"/>
        <w:tblLook w:val="04A0" w:firstRow="1" w:lastRow="0" w:firstColumn="1" w:lastColumn="0" w:noHBand="0" w:noVBand="1"/>
      </w:tblPr>
      <w:tblGrid>
        <w:gridCol w:w="4528"/>
        <w:gridCol w:w="4533"/>
      </w:tblGrid>
      <w:tr w:rsidR="009639FA" w14:paraId="251644F2" w14:textId="77777777" w:rsidTr="00D151D3">
        <w:tc>
          <w:tcPr>
            <w:tcW w:w="4643" w:type="dxa"/>
          </w:tcPr>
          <w:p w14:paraId="7C0A0644" w14:textId="77777777" w:rsidR="009639FA" w:rsidRDefault="009639FA" w:rsidP="00D151D3">
            <w:pPr>
              <w:rPr>
                <w:b/>
                <w:u w:val="single"/>
              </w:rPr>
            </w:pPr>
            <w:r w:rsidRPr="00A924B8">
              <w:rPr>
                <w:b/>
              </w:rPr>
              <w:t>Broadly Compliant</w:t>
            </w:r>
          </w:p>
        </w:tc>
        <w:tc>
          <w:tcPr>
            <w:tcW w:w="4644" w:type="dxa"/>
          </w:tcPr>
          <w:p w14:paraId="279F4B3E" w14:textId="77777777" w:rsidR="009639FA" w:rsidRDefault="009639FA" w:rsidP="00D151D3">
            <w:pPr>
              <w:rPr>
                <w:b/>
                <w:u w:val="single"/>
              </w:rPr>
            </w:pPr>
            <w:r w:rsidRPr="00A924B8">
              <w:rPr>
                <w:b/>
              </w:rPr>
              <w:t>Examples of deficiencies under Article 11</w:t>
            </w:r>
          </w:p>
        </w:tc>
      </w:tr>
      <w:tr w:rsidR="009639FA" w14:paraId="0FFED01C" w14:textId="77777777" w:rsidTr="00D151D3">
        <w:tc>
          <w:tcPr>
            <w:tcW w:w="4643" w:type="dxa"/>
          </w:tcPr>
          <w:p w14:paraId="625FACF6" w14:textId="7ED41E7F" w:rsidR="009639FA" w:rsidRPr="00A924B8" w:rsidRDefault="009639FA" w:rsidP="009639FA">
            <w:pPr>
              <w:pStyle w:val="Bullet"/>
              <w:spacing w:after="120" w:line="240" w:lineRule="auto"/>
            </w:pPr>
            <w:r w:rsidRPr="00A924B8">
              <w:t>There is evidence of a suitable and sufficient management system in place.</w:t>
            </w:r>
          </w:p>
          <w:p w14:paraId="0B7B4A4A" w14:textId="2AA2E965" w:rsidR="009639FA" w:rsidRDefault="009639FA" w:rsidP="009639FA">
            <w:pPr>
              <w:pStyle w:val="Bullet"/>
              <w:spacing w:after="120" w:line="240" w:lineRule="auto"/>
            </w:pPr>
            <w:r w:rsidRPr="00A924B8">
              <w:t>The responsible person and/or duty holder has established and implemented effective arrangements for the planning, organisation, control, monitoring and review of  preventative and protective measures.</w:t>
            </w:r>
          </w:p>
          <w:p w14:paraId="38A048D0" w14:textId="6FA01717" w:rsidR="009639FA" w:rsidRPr="00A924B8" w:rsidRDefault="009639FA" w:rsidP="009639FA">
            <w:pPr>
              <w:pStyle w:val="Bullet"/>
              <w:spacing w:after="120" w:line="240" w:lineRule="auto"/>
            </w:pPr>
            <w:r w:rsidRPr="00A924B8">
              <w:t>The fire safety arrangements and</w:t>
            </w:r>
            <w:r>
              <w:t xml:space="preserve">/or </w:t>
            </w:r>
            <w:r w:rsidRPr="00A924B8">
              <w:t>management system is suitable and sufficient for the size</w:t>
            </w:r>
            <w:r>
              <w:t xml:space="preserve">, type and </w:t>
            </w:r>
            <w:r w:rsidRPr="00A924B8">
              <w:t>use of the premises.</w:t>
            </w:r>
          </w:p>
          <w:p w14:paraId="78162216" w14:textId="6BA2B774" w:rsidR="009639FA" w:rsidRPr="00A924B8" w:rsidRDefault="009639FA" w:rsidP="009639FA">
            <w:pPr>
              <w:pStyle w:val="Bullet"/>
              <w:spacing w:after="120" w:line="240" w:lineRule="auto"/>
            </w:pPr>
            <w:r w:rsidRPr="00A924B8">
              <w:t>The responsible person and/or the duty holder has recorded the arrangements in place, where required.</w:t>
            </w:r>
          </w:p>
          <w:p w14:paraId="5613C854" w14:textId="4C4B23BD" w:rsidR="009639FA" w:rsidRDefault="009639FA" w:rsidP="009639FA">
            <w:pPr>
              <w:pStyle w:val="Bullet"/>
              <w:spacing w:after="120" w:line="240" w:lineRule="auto"/>
              <w:rPr>
                <w:b/>
                <w:u w:val="single"/>
              </w:rPr>
            </w:pPr>
            <w:r>
              <w:t xml:space="preserve">Any deficiencies or actions based on the significant findings of the fire risk assessment </w:t>
            </w:r>
            <w:r w:rsidRPr="00A924B8">
              <w:t>are addressed in an action plan with dates for completion.</w:t>
            </w:r>
          </w:p>
        </w:tc>
        <w:tc>
          <w:tcPr>
            <w:tcW w:w="4644" w:type="dxa"/>
          </w:tcPr>
          <w:p w14:paraId="4FF927DD" w14:textId="5C64BEC5" w:rsidR="009639FA" w:rsidRPr="00A924B8" w:rsidRDefault="009639FA" w:rsidP="009639FA">
            <w:pPr>
              <w:pStyle w:val="Bullet"/>
              <w:spacing w:after="120" w:line="240" w:lineRule="auto"/>
              <w:ind w:left="35"/>
            </w:pPr>
            <w:r w:rsidRPr="00A924B8">
              <w:t>There is no</w:t>
            </w:r>
            <w:r>
              <w:t>/inadequate</w:t>
            </w:r>
            <w:r w:rsidRPr="00A924B8">
              <w:t xml:space="preserve"> management system</w:t>
            </w:r>
            <w:r>
              <w:t xml:space="preserve"> in place.</w:t>
            </w:r>
          </w:p>
          <w:p w14:paraId="247B31F6" w14:textId="1FF77F7C" w:rsidR="009639FA" w:rsidRPr="00A924B8" w:rsidRDefault="009639FA" w:rsidP="009639FA">
            <w:pPr>
              <w:pStyle w:val="Bullet"/>
              <w:spacing w:after="120" w:line="240" w:lineRule="auto"/>
              <w:ind w:left="35"/>
            </w:pPr>
            <w:r w:rsidRPr="00A924B8">
              <w:t>The responsible person and/or duty holder has not established and implemented effective arrangements for the planning, organisation, control, monitoring and review of  preventative and protective measures.</w:t>
            </w:r>
          </w:p>
          <w:p w14:paraId="02C7A75B" w14:textId="51D6939E" w:rsidR="009639FA" w:rsidRPr="00A924B8" w:rsidRDefault="009639FA" w:rsidP="009639FA">
            <w:pPr>
              <w:pStyle w:val="Bullet"/>
              <w:spacing w:after="120" w:line="240" w:lineRule="auto"/>
              <w:ind w:left="35"/>
            </w:pPr>
            <w:r w:rsidRPr="00A924B8">
              <w:t>The fire safety arrangements and/or management system is not suitable and sufficient for the size</w:t>
            </w:r>
            <w:r>
              <w:t>, type and</w:t>
            </w:r>
            <w:r w:rsidRPr="00A924B8">
              <w:t xml:space="preserve"> use of the premises.</w:t>
            </w:r>
          </w:p>
          <w:p w14:paraId="406BF360" w14:textId="2FE9F55B" w:rsidR="009639FA" w:rsidRPr="00A924B8" w:rsidRDefault="009639FA" w:rsidP="009639FA">
            <w:pPr>
              <w:pStyle w:val="Bullet"/>
              <w:spacing w:after="120" w:line="240" w:lineRule="auto"/>
              <w:ind w:left="35"/>
            </w:pPr>
            <w:r w:rsidRPr="00A924B8">
              <w:t>The responsible person and/or the duty holder has not recorded the arrangements in place, where required.</w:t>
            </w:r>
          </w:p>
          <w:p w14:paraId="08646EE4" w14:textId="79A6EAB0" w:rsidR="009639FA" w:rsidRDefault="009639FA" w:rsidP="009639FA">
            <w:pPr>
              <w:spacing w:after="120" w:line="240" w:lineRule="auto"/>
              <w:rPr>
                <w:b/>
                <w:u w:val="single"/>
              </w:rPr>
            </w:pPr>
            <w:r>
              <w:t xml:space="preserve">Where deficiencies or actions based on the significant findings of the fire risk assessment </w:t>
            </w:r>
            <w:r w:rsidRPr="00A924B8">
              <w:t xml:space="preserve">are </w:t>
            </w:r>
            <w:r>
              <w:t xml:space="preserve">identified, they are not </w:t>
            </w:r>
            <w:r w:rsidRPr="00A924B8">
              <w:t>addressed in an action plan with dates for completion.</w:t>
            </w:r>
          </w:p>
        </w:tc>
      </w:tr>
    </w:tbl>
    <w:p w14:paraId="51BFE796" w14:textId="77777777" w:rsidR="0060360B" w:rsidRDefault="0060360B" w:rsidP="005A6EE2"/>
    <w:p w14:paraId="337A2EB0" w14:textId="77777777" w:rsidR="001F435A" w:rsidRPr="001F435A" w:rsidRDefault="001F435A" w:rsidP="001F435A">
      <w:pPr>
        <w:pStyle w:val="Heading2App"/>
        <w:spacing w:before="260"/>
        <w:rPr>
          <w:sz w:val="30"/>
          <w:szCs w:val="30"/>
        </w:rPr>
      </w:pPr>
      <w:r w:rsidRPr="001F435A">
        <w:rPr>
          <w:sz w:val="30"/>
          <w:szCs w:val="30"/>
        </w:rPr>
        <w:t>Article 13 – Fire detection</w:t>
      </w:r>
    </w:p>
    <w:p w14:paraId="715DF0F9" w14:textId="77777777" w:rsidR="001F435A" w:rsidRPr="001F435A" w:rsidRDefault="001F435A" w:rsidP="001F435A">
      <w:pPr>
        <w:rPr>
          <w:i/>
          <w:iCs/>
        </w:rPr>
      </w:pPr>
      <w:r w:rsidRPr="001F435A">
        <w:rPr>
          <w:i/>
          <w:iCs/>
        </w:rPr>
        <w:t>‘Where necessary…in order to safeguard the safety of relevant persons, the responsible person must ensure that…the premises are, to the extent that it is appropriate, equipped…with fire detectors and alarms… what is appropriate is to be determined having regard to the dimensions and use of the premises, the equipment contained on the premises…and the maximum number of persons who may be present at any one time.’</w:t>
      </w:r>
    </w:p>
    <w:p w14:paraId="5F7B5985" w14:textId="77777777" w:rsidR="001F435A" w:rsidRPr="001F435A" w:rsidRDefault="001F435A" w:rsidP="001F435A">
      <w:pPr>
        <w:spacing w:before="240"/>
        <w:rPr>
          <w:b/>
          <w:bCs/>
          <w:sz w:val="26"/>
          <w:szCs w:val="26"/>
        </w:rPr>
      </w:pPr>
      <w:r w:rsidRPr="001F435A">
        <w:rPr>
          <w:b/>
          <w:bCs/>
          <w:sz w:val="26"/>
          <w:szCs w:val="26"/>
        </w:rPr>
        <w:t>Examples of what the IO should consider when auditing Article 13 (fire detection)</w:t>
      </w:r>
    </w:p>
    <w:p w14:paraId="44786AD9" w14:textId="13A5287C" w:rsidR="001F435A" w:rsidRPr="001F435A" w:rsidRDefault="001F435A" w:rsidP="006B6165">
      <w:pPr>
        <w:pStyle w:val="Bullet"/>
        <w:numPr>
          <w:ilvl w:val="1"/>
          <w:numId w:val="9"/>
        </w:numPr>
        <w:ind w:left="993" w:hanging="426"/>
      </w:pPr>
      <w:r w:rsidRPr="001F435A">
        <w:t xml:space="preserve">Where necessary, are appropriate fire detectors and alarms provided? </w:t>
      </w:r>
    </w:p>
    <w:p w14:paraId="75C1D3E3" w14:textId="3FE47BD7" w:rsidR="001F435A" w:rsidRPr="001F435A" w:rsidRDefault="001F435A" w:rsidP="006B6165">
      <w:pPr>
        <w:pStyle w:val="Bullet"/>
        <w:numPr>
          <w:ilvl w:val="1"/>
          <w:numId w:val="9"/>
        </w:numPr>
        <w:ind w:left="993" w:hanging="426"/>
      </w:pPr>
      <w:r w:rsidRPr="001F435A">
        <w:t>Does the alarm have a suitable and sufficient level of audibility?  Are there a sufficient number of sounders/alarms?  Will all relevant persons be warned in case of fire?</w:t>
      </w:r>
    </w:p>
    <w:p w14:paraId="6D9555CC" w14:textId="09479E1A" w:rsidR="001F435A" w:rsidRPr="001F435A" w:rsidRDefault="001F435A" w:rsidP="006B6165">
      <w:pPr>
        <w:pStyle w:val="Bullet"/>
        <w:numPr>
          <w:ilvl w:val="1"/>
          <w:numId w:val="9"/>
        </w:numPr>
        <w:ind w:left="993" w:hanging="426"/>
      </w:pPr>
      <w:r w:rsidRPr="001F435A">
        <w:t xml:space="preserve">Are the fire detectors and alarms  appropriate taking in to account: the features of the premises, the activity carried on there, any hazard present or any other relevant circumstance? </w:t>
      </w:r>
    </w:p>
    <w:p w14:paraId="1A6ADE4A" w14:textId="034922F2" w:rsidR="001F435A" w:rsidRPr="001F435A" w:rsidRDefault="001F435A" w:rsidP="006B6165">
      <w:pPr>
        <w:pStyle w:val="Bullet"/>
        <w:numPr>
          <w:ilvl w:val="1"/>
          <w:numId w:val="9"/>
        </w:numPr>
        <w:ind w:left="993" w:hanging="426"/>
      </w:pPr>
      <w:r w:rsidRPr="001F435A">
        <w:t>Consider means of giving warning to people with sensory impairments and/or people in noisy work environments or places of assembly.</w:t>
      </w:r>
      <w:r>
        <w:br/>
      </w:r>
      <w:r w:rsidRPr="001F435A">
        <w:t xml:space="preserve">e.g.: visual warning beacons, vibrating pads/pagers, sounders (that shut off music systems), voice alarm system.  </w:t>
      </w:r>
    </w:p>
    <w:p w14:paraId="425AF625" w14:textId="1191AA14" w:rsidR="001F435A" w:rsidRPr="001F435A" w:rsidRDefault="001F435A" w:rsidP="006B6165">
      <w:pPr>
        <w:pStyle w:val="Bullet"/>
        <w:numPr>
          <w:ilvl w:val="1"/>
          <w:numId w:val="9"/>
        </w:numPr>
        <w:spacing w:after="260"/>
        <w:ind w:left="992" w:hanging="425"/>
      </w:pPr>
      <w:r w:rsidRPr="001F435A">
        <w:t>Is there an established management procedure to monitor and manage unwanted fire alarm signals (false alarms)?</w:t>
      </w:r>
    </w:p>
    <w:p w14:paraId="706B5795" w14:textId="3BA4B7D7" w:rsidR="001F435A" w:rsidRDefault="001F435A" w:rsidP="001F435A">
      <w:r w:rsidRPr="001F435A">
        <w:rPr>
          <w:b/>
          <w:bCs/>
        </w:rPr>
        <w:t xml:space="preserve">Note: </w:t>
      </w:r>
      <w:r>
        <w:t xml:space="preserve">If the fire detectors and alarm(s) meets the relevant British Standard, it will generally indicate that enough has been done to provide safety in case of fire (and to comply with The Order).  </w:t>
      </w:r>
    </w:p>
    <w:p w14:paraId="610BE118" w14:textId="77777777" w:rsidR="001F435A" w:rsidRDefault="001F435A" w:rsidP="001F435A">
      <w:r>
        <w:lastRenderedPageBreak/>
        <w:t>However, it is possible that safety can be achieved by alternative methods.  IOs should use their professional judgement to assess if the fire detector(s) and alarm(s)  provided are  ‘reasonably practicable’ or ‘as reasonably required’ to provide for the adequate safety of relevant persons in case of fire.</w:t>
      </w:r>
    </w:p>
    <w:p w14:paraId="1FC73A33" w14:textId="77777777" w:rsidR="001F435A" w:rsidRDefault="001F435A" w:rsidP="001F435A">
      <w:r>
        <w:t>i.e. a fire will be detected in its early stages by the method provided and all relevant persons will be warned and be able to make their escape before the means of escape become compromised by fire or the products of combustion.</w:t>
      </w:r>
    </w:p>
    <w:p w14:paraId="491533A0" w14:textId="77777777" w:rsidR="001F435A" w:rsidRPr="001F435A" w:rsidRDefault="001F435A" w:rsidP="001F435A">
      <w:pPr>
        <w:rPr>
          <w:b/>
          <w:bCs/>
        </w:rPr>
      </w:pPr>
      <w:r w:rsidRPr="001F435A">
        <w:rPr>
          <w:b/>
          <w:bCs/>
        </w:rPr>
        <w:t xml:space="preserve">Deficiencies identified under this article may justify a prohibition/restriction notice under article 31 of The Order regardless of the compliance levels of the other safety critical/ optional articles.  </w:t>
      </w:r>
    </w:p>
    <w:p w14:paraId="04AC21D8" w14:textId="09A18B9C" w:rsidR="001F435A" w:rsidRDefault="001F435A" w:rsidP="001F435A"/>
    <w:p w14:paraId="6E1C94D7" w14:textId="5A9B1D1B" w:rsidR="0060360B" w:rsidRPr="001F435A" w:rsidRDefault="001F435A" w:rsidP="001F435A">
      <w:pPr>
        <w:spacing w:before="240"/>
        <w:rPr>
          <w:b/>
          <w:bCs/>
          <w:sz w:val="26"/>
          <w:szCs w:val="26"/>
        </w:rPr>
      </w:pPr>
      <w:r w:rsidRPr="001F435A">
        <w:rPr>
          <w:b/>
          <w:bCs/>
          <w:sz w:val="26"/>
          <w:szCs w:val="26"/>
        </w:rPr>
        <w:t>Evaluating and scoring Article 13 (fire detection)</w:t>
      </w:r>
    </w:p>
    <w:tbl>
      <w:tblPr>
        <w:tblStyle w:val="TableGrid"/>
        <w:tblW w:w="9606" w:type="dxa"/>
        <w:tblLook w:val="04A0" w:firstRow="1" w:lastRow="0" w:firstColumn="1" w:lastColumn="0" w:noHBand="0" w:noVBand="1"/>
      </w:tblPr>
      <w:tblGrid>
        <w:gridCol w:w="4503"/>
        <w:gridCol w:w="5103"/>
      </w:tblGrid>
      <w:tr w:rsidR="001F435A" w14:paraId="28A192D7" w14:textId="77777777" w:rsidTr="00D151D3">
        <w:tc>
          <w:tcPr>
            <w:tcW w:w="4503" w:type="dxa"/>
          </w:tcPr>
          <w:p w14:paraId="2E52CFAD" w14:textId="77777777" w:rsidR="001F435A" w:rsidRDefault="001F435A" w:rsidP="00D151D3">
            <w:pPr>
              <w:jc w:val="center"/>
              <w:rPr>
                <w:b/>
              </w:rPr>
            </w:pPr>
            <w:r w:rsidRPr="00A924B8">
              <w:rPr>
                <w:b/>
              </w:rPr>
              <w:t>Broadly Compliant</w:t>
            </w:r>
          </w:p>
        </w:tc>
        <w:tc>
          <w:tcPr>
            <w:tcW w:w="5103" w:type="dxa"/>
          </w:tcPr>
          <w:p w14:paraId="39F5E010" w14:textId="77777777" w:rsidR="001F435A" w:rsidRDefault="001F435A" w:rsidP="00D151D3">
            <w:pPr>
              <w:jc w:val="center"/>
              <w:rPr>
                <w:b/>
              </w:rPr>
            </w:pPr>
            <w:r w:rsidRPr="00E272C2">
              <w:rPr>
                <w:b/>
              </w:rPr>
              <w:t>Examples of deficiencies under Article 1</w:t>
            </w:r>
            <w:r>
              <w:rPr>
                <w:b/>
              </w:rPr>
              <w:t>3</w:t>
            </w:r>
          </w:p>
        </w:tc>
      </w:tr>
      <w:tr w:rsidR="001F435A" w14:paraId="3A6EB59C" w14:textId="77777777" w:rsidTr="00D151D3">
        <w:tc>
          <w:tcPr>
            <w:tcW w:w="4503" w:type="dxa"/>
          </w:tcPr>
          <w:p w14:paraId="598B1174" w14:textId="363F28B4" w:rsidR="001F435A" w:rsidRPr="00A924B8" w:rsidRDefault="001F435A" w:rsidP="001F435A">
            <w:pPr>
              <w:pStyle w:val="Bullet"/>
              <w:spacing w:after="120" w:line="240" w:lineRule="auto"/>
              <w:rPr>
                <w:szCs w:val="22"/>
              </w:rPr>
            </w:pPr>
            <w:r w:rsidRPr="00A924B8">
              <w:rPr>
                <w:szCs w:val="22"/>
                <w:u w:val="single"/>
              </w:rPr>
              <w:t>Where necessary,</w:t>
            </w:r>
            <w:r w:rsidRPr="00A924B8">
              <w:rPr>
                <w:szCs w:val="22"/>
              </w:rPr>
              <w:t xml:space="preserve"> the premises is equipped with appropriate fire detectors and alarms</w:t>
            </w:r>
            <w:r>
              <w:rPr>
                <w:szCs w:val="22"/>
              </w:rPr>
              <w:t>.</w:t>
            </w:r>
          </w:p>
          <w:p w14:paraId="472976B1" w14:textId="77777777" w:rsidR="001F435A" w:rsidRPr="00A924B8" w:rsidRDefault="001F435A" w:rsidP="001F435A">
            <w:pPr>
              <w:pStyle w:val="Bullet"/>
              <w:spacing w:after="120" w:line="240" w:lineRule="auto"/>
              <w:rPr>
                <w:szCs w:val="22"/>
              </w:rPr>
            </w:pPr>
            <w:r w:rsidRPr="00A924B8">
              <w:rPr>
                <w:szCs w:val="22"/>
              </w:rPr>
              <w:t xml:space="preserve">The fire detectors and alarms </w:t>
            </w:r>
            <w:r>
              <w:rPr>
                <w:szCs w:val="22"/>
              </w:rPr>
              <w:t>are appropriate for the features of the premises, the activity carried on there, any hazard present or any other relevant circumstance.</w:t>
            </w:r>
            <w:r w:rsidRPr="00A924B8">
              <w:rPr>
                <w:szCs w:val="22"/>
              </w:rPr>
              <w:br/>
            </w:r>
          </w:p>
          <w:p w14:paraId="1CBB3F31" w14:textId="77777777" w:rsidR="001F435A" w:rsidRDefault="001F435A" w:rsidP="001F435A">
            <w:pPr>
              <w:pStyle w:val="Bullet"/>
              <w:spacing w:after="120" w:line="240" w:lineRule="auto"/>
              <w:rPr>
                <w:b/>
              </w:rPr>
            </w:pPr>
          </w:p>
        </w:tc>
        <w:tc>
          <w:tcPr>
            <w:tcW w:w="5103" w:type="dxa"/>
          </w:tcPr>
          <w:p w14:paraId="5F0AD481" w14:textId="77777777" w:rsidR="001F435A" w:rsidRDefault="001F435A" w:rsidP="001F435A">
            <w:pPr>
              <w:spacing w:after="120" w:line="240" w:lineRule="auto"/>
              <w:ind w:left="33"/>
            </w:pPr>
            <w:r w:rsidRPr="00B529B6">
              <w:rPr>
                <w:u w:val="single"/>
              </w:rPr>
              <w:t>Where necessary</w:t>
            </w:r>
            <w:r>
              <w:rPr>
                <w:u w:val="single"/>
              </w:rPr>
              <w:t>,</w:t>
            </w:r>
            <w:r w:rsidRPr="00B529B6">
              <w:rPr>
                <w:u w:val="single"/>
              </w:rPr>
              <w:t xml:space="preserve"> </w:t>
            </w:r>
            <w:r w:rsidRPr="00A924B8">
              <w:t>the premises is not equipped with appropriate fire detectors and alarm</w:t>
            </w:r>
            <w:r>
              <w:t>s</w:t>
            </w:r>
            <w:r w:rsidRPr="00A924B8">
              <w:t>.</w:t>
            </w:r>
          </w:p>
          <w:p w14:paraId="5B0283BD" w14:textId="77777777" w:rsidR="001F435A" w:rsidRDefault="001F435A" w:rsidP="001F435A">
            <w:pPr>
              <w:spacing w:after="120" w:line="240" w:lineRule="auto"/>
              <w:ind w:left="33"/>
            </w:pPr>
            <w:r>
              <w:t xml:space="preserve">An insufficient number of detectors and/or alarms have been provided.  </w:t>
            </w:r>
            <w:r>
              <w:br/>
              <w:t>e.g.: no sounders in basement to alert lone workers of a fire on the floors above.</w:t>
            </w:r>
          </w:p>
          <w:p w14:paraId="5673FAF0" w14:textId="2515B71A" w:rsidR="001F435A" w:rsidRPr="00B529B6" w:rsidRDefault="001F435A" w:rsidP="001F435A">
            <w:pPr>
              <w:spacing w:after="120" w:line="240" w:lineRule="auto"/>
              <w:ind w:left="33"/>
              <w:rPr>
                <w:b/>
              </w:rPr>
            </w:pPr>
            <w:r>
              <w:t xml:space="preserve">Inadequate fire detectors and/or alarms have been provided.  </w:t>
            </w:r>
            <w:r>
              <w:br/>
            </w:r>
            <w:r w:rsidRPr="0056221D">
              <w:t xml:space="preserve">e.g.: smoke detector in a kitchen or </w:t>
            </w:r>
            <w:r w:rsidRPr="0056221D">
              <w:br/>
            </w:r>
            <w:r>
              <w:t xml:space="preserve">people working in a noisy environment cannot hear the alarm over the noise and require a flashing beacon.   </w:t>
            </w:r>
          </w:p>
        </w:tc>
      </w:tr>
    </w:tbl>
    <w:p w14:paraId="25996D5A" w14:textId="77777777" w:rsidR="0060360B" w:rsidRDefault="0060360B" w:rsidP="005A6EE2"/>
    <w:p w14:paraId="097FD2D4" w14:textId="77777777" w:rsidR="001F435A" w:rsidRPr="001F435A" w:rsidRDefault="001F435A" w:rsidP="001F435A">
      <w:pPr>
        <w:pStyle w:val="Heading2App"/>
        <w:spacing w:before="260"/>
        <w:rPr>
          <w:sz w:val="30"/>
          <w:szCs w:val="30"/>
        </w:rPr>
      </w:pPr>
      <w:r w:rsidRPr="001F435A">
        <w:rPr>
          <w:sz w:val="30"/>
          <w:szCs w:val="30"/>
        </w:rPr>
        <w:t xml:space="preserve">Article 14 – Emergency routes and exits </w:t>
      </w:r>
    </w:p>
    <w:p w14:paraId="07C7C81D" w14:textId="77777777" w:rsidR="001F435A" w:rsidRPr="001F435A" w:rsidRDefault="001F435A" w:rsidP="001F435A">
      <w:pPr>
        <w:rPr>
          <w:i/>
          <w:iCs/>
        </w:rPr>
      </w:pPr>
      <w:r w:rsidRPr="001F435A">
        <w:rPr>
          <w:i/>
          <w:iCs/>
        </w:rPr>
        <w:t>‘In order to safeguard the safety of relevant persons, the responsible person must ensure that routes to emergency exits from the premises and the exits themselves are kept clear at all material times (</w:t>
      </w:r>
      <w:r w:rsidRPr="001F435A">
        <w:rPr>
          <w:i/>
          <w:iCs/>
          <w:u w:val="single"/>
        </w:rPr>
        <w:t>where necessary</w:t>
      </w:r>
      <w:r w:rsidRPr="001F435A">
        <w:rPr>
          <w:i/>
          <w:iCs/>
        </w:rPr>
        <w:t xml:space="preserve">)’.  </w:t>
      </w:r>
    </w:p>
    <w:p w14:paraId="4CE64D9A" w14:textId="77777777" w:rsidR="001F435A" w:rsidRDefault="001F435A" w:rsidP="001F435A">
      <w:r>
        <w:t xml:space="preserve">There are also requirements that must be complied with in respect of the premises </w:t>
      </w:r>
      <w:r w:rsidRPr="001F435A">
        <w:rPr>
          <w:u w:val="single"/>
        </w:rPr>
        <w:t>where necessary</w:t>
      </w:r>
      <w:r>
        <w:t xml:space="preserve"> (whether due to the features of the premises, the activity carried on there, any hazard present or any other relevant circumstances) in order to safeguard the safety of relevant persons, refer to The Order, Article 14(2)(a)-(h).</w:t>
      </w:r>
    </w:p>
    <w:p w14:paraId="3A3BF745" w14:textId="77777777" w:rsidR="001F435A" w:rsidRPr="001F435A" w:rsidRDefault="001F435A" w:rsidP="001F435A">
      <w:pPr>
        <w:spacing w:before="240"/>
        <w:rPr>
          <w:b/>
          <w:bCs/>
          <w:sz w:val="26"/>
          <w:szCs w:val="26"/>
        </w:rPr>
      </w:pPr>
      <w:r w:rsidRPr="001F435A">
        <w:rPr>
          <w:b/>
          <w:bCs/>
          <w:sz w:val="26"/>
          <w:szCs w:val="26"/>
        </w:rPr>
        <w:t>Examples of what the IO should consider when auditing Article 14</w:t>
      </w:r>
    </w:p>
    <w:p w14:paraId="29B925A3" w14:textId="77777777" w:rsidR="001F435A" w:rsidRPr="001F435A" w:rsidRDefault="001F435A" w:rsidP="001F435A">
      <w:pPr>
        <w:spacing w:before="120" w:after="120" w:line="240" w:lineRule="auto"/>
        <w:rPr>
          <w:b/>
          <w:bCs/>
        </w:rPr>
      </w:pPr>
      <w:r w:rsidRPr="001F435A">
        <w:rPr>
          <w:b/>
          <w:bCs/>
        </w:rPr>
        <w:t>Where necessary:</w:t>
      </w:r>
    </w:p>
    <w:p w14:paraId="0CEFACFA" w14:textId="14C79C22" w:rsidR="001F435A" w:rsidRDefault="001F435A" w:rsidP="006B6165">
      <w:pPr>
        <w:pStyle w:val="Bullet"/>
        <w:numPr>
          <w:ilvl w:val="1"/>
          <w:numId w:val="9"/>
        </w:numPr>
        <w:ind w:left="993" w:hanging="426"/>
      </w:pPr>
      <w:r>
        <w:t>Can relevant persons escape quickly and safely in event of a fire?</w:t>
      </w:r>
    </w:p>
    <w:p w14:paraId="61CBB880" w14:textId="290981E9" w:rsidR="001F435A" w:rsidRDefault="001F435A" w:rsidP="006B6165">
      <w:pPr>
        <w:pStyle w:val="Bullet"/>
        <w:numPr>
          <w:ilvl w:val="1"/>
          <w:numId w:val="9"/>
        </w:numPr>
        <w:ind w:left="993" w:hanging="426"/>
      </w:pPr>
      <w:r>
        <w:t>Are the escape routes and exits kept clear at all times?</w:t>
      </w:r>
    </w:p>
    <w:p w14:paraId="5F7203DA" w14:textId="0D986B7B" w:rsidR="001F435A" w:rsidRDefault="001F435A" w:rsidP="006B6165">
      <w:pPr>
        <w:pStyle w:val="Bullet"/>
        <w:numPr>
          <w:ilvl w:val="1"/>
          <w:numId w:val="9"/>
        </w:numPr>
        <w:ind w:left="993" w:hanging="426"/>
      </w:pPr>
      <w:r>
        <w:t>Is the emergency route adequately protected?</w:t>
      </w:r>
    </w:p>
    <w:p w14:paraId="340ABDFA" w14:textId="1F9D369A" w:rsidR="001F435A" w:rsidRDefault="001F435A" w:rsidP="006B6165">
      <w:pPr>
        <w:pStyle w:val="Bullet"/>
        <w:numPr>
          <w:ilvl w:val="1"/>
          <w:numId w:val="9"/>
        </w:numPr>
        <w:ind w:left="993" w:hanging="426"/>
      </w:pPr>
      <w:r>
        <w:t xml:space="preserve">Do the emergency routes and exits lead directly as possible to a place of ultimate safety?  </w:t>
      </w:r>
    </w:p>
    <w:p w14:paraId="1B26FC5C" w14:textId="738676D1" w:rsidR="001F435A" w:rsidRDefault="001F435A" w:rsidP="006B6165">
      <w:pPr>
        <w:pStyle w:val="Bullet"/>
        <w:numPr>
          <w:ilvl w:val="1"/>
          <w:numId w:val="9"/>
        </w:numPr>
        <w:ind w:left="993" w:hanging="426"/>
      </w:pPr>
      <w:r>
        <w:t>Are there a sufficient number of emergency routes and exits?</w:t>
      </w:r>
    </w:p>
    <w:p w14:paraId="41AC1569" w14:textId="126FAF15" w:rsidR="001F435A" w:rsidRDefault="001F435A" w:rsidP="006B6165">
      <w:pPr>
        <w:pStyle w:val="Bullet"/>
        <w:numPr>
          <w:ilvl w:val="1"/>
          <w:numId w:val="9"/>
        </w:numPr>
        <w:ind w:left="993" w:hanging="426"/>
      </w:pPr>
      <w:r>
        <w:t>Are the emergency routes and exits suitably located and adequate widths for the number of people using them?</w:t>
      </w:r>
    </w:p>
    <w:p w14:paraId="01BE3BA2" w14:textId="4AA9A56F" w:rsidR="001F435A" w:rsidRDefault="001F435A" w:rsidP="006B6165">
      <w:pPr>
        <w:pStyle w:val="Bullet"/>
        <w:numPr>
          <w:ilvl w:val="1"/>
          <w:numId w:val="9"/>
        </w:numPr>
        <w:ind w:left="993" w:hanging="426"/>
      </w:pPr>
      <w:r>
        <w:lastRenderedPageBreak/>
        <w:t>Are refuges provided?</w:t>
      </w:r>
    </w:p>
    <w:p w14:paraId="7A026B33" w14:textId="5025FF8E" w:rsidR="001F435A" w:rsidRDefault="001F435A" w:rsidP="006B6165">
      <w:pPr>
        <w:pStyle w:val="Bullet"/>
        <w:numPr>
          <w:ilvl w:val="1"/>
          <w:numId w:val="9"/>
        </w:numPr>
        <w:ind w:left="993" w:hanging="426"/>
      </w:pPr>
      <w:r>
        <w:t xml:space="preserve">Do exits and doors on escape routes open in the direction of escape? </w:t>
      </w:r>
    </w:p>
    <w:p w14:paraId="49D769F5" w14:textId="45D46080" w:rsidR="001F435A" w:rsidRDefault="001F435A" w:rsidP="006B6165">
      <w:pPr>
        <w:pStyle w:val="Bullet"/>
        <w:numPr>
          <w:ilvl w:val="1"/>
          <w:numId w:val="9"/>
        </w:numPr>
        <w:ind w:left="993" w:hanging="426"/>
      </w:pPr>
      <w:r>
        <w:t>Are sliding or revolving doors used as an emergency exit?</w:t>
      </w:r>
    </w:p>
    <w:p w14:paraId="6808B218" w14:textId="741F13B3" w:rsidR="001F435A" w:rsidRDefault="001F435A" w:rsidP="006B6165">
      <w:pPr>
        <w:pStyle w:val="Bullet"/>
        <w:numPr>
          <w:ilvl w:val="1"/>
          <w:numId w:val="9"/>
        </w:numPr>
        <w:ind w:left="993" w:hanging="426"/>
      </w:pPr>
      <w:r>
        <w:t>Are emergency doors locked or fastened?  Are fastenings on emergency doors easily and immediately openable by any person?</w:t>
      </w:r>
    </w:p>
    <w:p w14:paraId="30A5379C" w14:textId="2A2FD37F" w:rsidR="001F435A" w:rsidRDefault="001F435A" w:rsidP="006B6165">
      <w:pPr>
        <w:pStyle w:val="Bullet"/>
        <w:numPr>
          <w:ilvl w:val="1"/>
          <w:numId w:val="9"/>
        </w:numPr>
        <w:ind w:left="993" w:hanging="426"/>
      </w:pPr>
      <w:r>
        <w:t>Are emergency routes and exits indicated by signs?</w:t>
      </w:r>
    </w:p>
    <w:p w14:paraId="4D531CEF" w14:textId="08DA7A87" w:rsidR="001F435A" w:rsidRDefault="001F435A" w:rsidP="006B6165">
      <w:pPr>
        <w:pStyle w:val="Bullet"/>
        <w:numPr>
          <w:ilvl w:val="1"/>
          <w:numId w:val="9"/>
        </w:numPr>
        <w:spacing w:after="260" w:line="240" w:lineRule="atLeast"/>
        <w:ind w:left="992" w:hanging="425"/>
      </w:pPr>
      <w:r>
        <w:t>Are emergency routes and exits provided with emergency escape lighting of adequate intensity in the case of failure of the normal lighting?</w:t>
      </w:r>
    </w:p>
    <w:p w14:paraId="0889DEAF" w14:textId="77777777" w:rsidR="001F435A" w:rsidRDefault="001F435A" w:rsidP="001F435A">
      <w:r w:rsidRPr="001F435A">
        <w:rPr>
          <w:b/>
          <w:bCs/>
        </w:rPr>
        <w:t>Note:</w:t>
      </w:r>
      <w:r>
        <w:t xml:space="preserve"> If routes to emergency exit(s) and/or emergency exit(s) are obstructed during the audit, every effort should be made by the responsible person and/or duty holder to remove the obstruction while the IO is on site.  If this is done the deficiency should be recorded under Article 11(1).   However, if this is not possible the deficiency should be recorded under Article 14(1).  </w:t>
      </w:r>
    </w:p>
    <w:p w14:paraId="772771D0" w14:textId="5FCDDCA6" w:rsidR="0060360B" w:rsidRPr="001F435A" w:rsidRDefault="001F435A" w:rsidP="001F435A">
      <w:pPr>
        <w:rPr>
          <w:b/>
          <w:bCs/>
        </w:rPr>
      </w:pPr>
      <w:r w:rsidRPr="001F435A">
        <w:rPr>
          <w:b/>
          <w:bCs/>
        </w:rPr>
        <w:t>Deficiencies identified under this article may justify a prohibition/restriction notice under article 31 of The Order regardless of the compliance levels of the other safety critical/ optional articles.</w:t>
      </w:r>
    </w:p>
    <w:p w14:paraId="042D66AE" w14:textId="234C5568" w:rsidR="0060360B" w:rsidRPr="001F435A" w:rsidRDefault="001F435A" w:rsidP="001F435A">
      <w:pPr>
        <w:spacing w:before="240"/>
        <w:rPr>
          <w:b/>
          <w:bCs/>
          <w:sz w:val="26"/>
          <w:szCs w:val="26"/>
        </w:rPr>
      </w:pPr>
      <w:r w:rsidRPr="001F435A">
        <w:rPr>
          <w:b/>
          <w:bCs/>
          <w:sz w:val="26"/>
          <w:szCs w:val="26"/>
        </w:rPr>
        <w:t>Evaluating and scoring Article 14</w:t>
      </w:r>
    </w:p>
    <w:tbl>
      <w:tblPr>
        <w:tblStyle w:val="TableGrid"/>
        <w:tblW w:w="0" w:type="auto"/>
        <w:tblLook w:val="04A0" w:firstRow="1" w:lastRow="0" w:firstColumn="1" w:lastColumn="0" w:noHBand="0" w:noVBand="1"/>
      </w:tblPr>
      <w:tblGrid>
        <w:gridCol w:w="4529"/>
        <w:gridCol w:w="4532"/>
      </w:tblGrid>
      <w:tr w:rsidR="001F435A" w14:paraId="6BE0AF0C" w14:textId="77777777" w:rsidTr="00D151D3">
        <w:tc>
          <w:tcPr>
            <w:tcW w:w="4643" w:type="dxa"/>
          </w:tcPr>
          <w:p w14:paraId="2AECF7A3" w14:textId="77777777" w:rsidR="001F435A" w:rsidRPr="00E272C2" w:rsidRDefault="001F435A" w:rsidP="001F435A">
            <w:pPr>
              <w:pStyle w:val="Heading3"/>
              <w:spacing w:before="0" w:after="120" w:line="240" w:lineRule="auto"/>
              <w:ind w:left="0"/>
              <w:jc w:val="center"/>
              <w:rPr>
                <w:u w:val="single"/>
              </w:rPr>
            </w:pPr>
            <w:r w:rsidRPr="00E272C2">
              <w:t>Broadly Compliant</w:t>
            </w:r>
          </w:p>
        </w:tc>
        <w:tc>
          <w:tcPr>
            <w:tcW w:w="4644" w:type="dxa"/>
          </w:tcPr>
          <w:p w14:paraId="5FE4E98D" w14:textId="77777777" w:rsidR="001F435A" w:rsidRPr="00E272C2" w:rsidRDefault="001F435A" w:rsidP="001F435A">
            <w:pPr>
              <w:pStyle w:val="Heading3"/>
              <w:spacing w:before="0" w:after="120" w:line="240" w:lineRule="auto"/>
              <w:ind w:left="0"/>
              <w:jc w:val="center"/>
              <w:rPr>
                <w:u w:val="single"/>
              </w:rPr>
            </w:pPr>
            <w:r w:rsidRPr="00E272C2">
              <w:t>Examples of deficiencies under Article 14</w:t>
            </w:r>
          </w:p>
        </w:tc>
      </w:tr>
      <w:tr w:rsidR="001F435A" w14:paraId="42736A93" w14:textId="77777777" w:rsidTr="00D151D3">
        <w:tc>
          <w:tcPr>
            <w:tcW w:w="4643" w:type="dxa"/>
          </w:tcPr>
          <w:p w14:paraId="4250C3B8" w14:textId="0390C9C3" w:rsidR="001F435A" w:rsidRPr="009B5741" w:rsidRDefault="001F435A" w:rsidP="001F435A">
            <w:pPr>
              <w:pStyle w:val="Bullet"/>
              <w:spacing w:after="120" w:line="240" w:lineRule="auto"/>
              <w:rPr>
                <w:i/>
                <w:szCs w:val="22"/>
              </w:rPr>
            </w:pPr>
            <w:r w:rsidRPr="00DC0A3C">
              <w:t>Routes to emergency exits and exits are kept clear.</w:t>
            </w:r>
          </w:p>
          <w:p w14:paraId="2F714435" w14:textId="6498F4AF" w:rsidR="001F435A" w:rsidRPr="00DC0A3C" w:rsidRDefault="001F435A" w:rsidP="001F435A">
            <w:pPr>
              <w:pStyle w:val="Bullet"/>
              <w:spacing w:after="120" w:line="240" w:lineRule="auto"/>
              <w:rPr>
                <w:i/>
                <w:szCs w:val="22"/>
              </w:rPr>
            </w:pPr>
            <w:r>
              <w:rPr>
                <w:szCs w:val="22"/>
              </w:rPr>
              <w:t>Where necessary, e</w:t>
            </w:r>
            <w:r w:rsidRPr="00DC0A3C">
              <w:rPr>
                <w:szCs w:val="22"/>
              </w:rPr>
              <w:t>mergency route</w:t>
            </w:r>
            <w:r>
              <w:rPr>
                <w:szCs w:val="22"/>
              </w:rPr>
              <w:t>s</w:t>
            </w:r>
            <w:r w:rsidRPr="00DC0A3C">
              <w:rPr>
                <w:szCs w:val="22"/>
              </w:rPr>
              <w:t xml:space="preserve"> </w:t>
            </w:r>
            <w:r>
              <w:rPr>
                <w:szCs w:val="22"/>
              </w:rPr>
              <w:t xml:space="preserve">are </w:t>
            </w:r>
            <w:r w:rsidRPr="00DC0A3C">
              <w:rPr>
                <w:szCs w:val="22"/>
              </w:rPr>
              <w:t>adequately protected</w:t>
            </w:r>
            <w:r>
              <w:rPr>
                <w:szCs w:val="22"/>
              </w:rPr>
              <w:t>.</w:t>
            </w:r>
          </w:p>
          <w:p w14:paraId="27528158" w14:textId="5AEFDC47" w:rsidR="001F435A" w:rsidRPr="00DC0A3C" w:rsidRDefault="001F435A" w:rsidP="001F435A">
            <w:pPr>
              <w:pStyle w:val="Bullet"/>
              <w:spacing w:after="120" w:line="240" w:lineRule="auto"/>
              <w:rPr>
                <w:szCs w:val="22"/>
              </w:rPr>
            </w:pPr>
            <w:r>
              <w:rPr>
                <w:szCs w:val="22"/>
              </w:rPr>
              <w:t>E</w:t>
            </w:r>
            <w:r w:rsidRPr="00DC0A3C">
              <w:rPr>
                <w:szCs w:val="22"/>
              </w:rPr>
              <w:t>mergency routes and exits lead directly as possible to a place of ultimate safety</w:t>
            </w:r>
            <w:r>
              <w:rPr>
                <w:szCs w:val="22"/>
              </w:rPr>
              <w:t>,</w:t>
            </w:r>
          </w:p>
          <w:p w14:paraId="2338C983" w14:textId="44D494D2" w:rsidR="001F435A" w:rsidRPr="00DC0A3C" w:rsidRDefault="001F435A" w:rsidP="001F435A">
            <w:pPr>
              <w:pStyle w:val="Bullet"/>
              <w:spacing w:after="120" w:line="240" w:lineRule="auto"/>
              <w:rPr>
                <w:szCs w:val="22"/>
              </w:rPr>
            </w:pPr>
            <w:r>
              <w:rPr>
                <w:szCs w:val="22"/>
              </w:rPr>
              <w:t>S</w:t>
            </w:r>
            <w:r w:rsidRPr="00DC0A3C">
              <w:rPr>
                <w:szCs w:val="22"/>
              </w:rPr>
              <w:t>ufficient number of emergency routes and exits</w:t>
            </w:r>
            <w:r>
              <w:rPr>
                <w:szCs w:val="22"/>
              </w:rPr>
              <w:t>.</w:t>
            </w:r>
            <w:r w:rsidR="00D36BE5">
              <w:rPr>
                <w:szCs w:val="22"/>
              </w:rPr>
              <w:br/>
            </w:r>
          </w:p>
          <w:p w14:paraId="51CDDD27" w14:textId="20329BC9" w:rsidR="001F435A" w:rsidRPr="00DC0A3C" w:rsidRDefault="001F435A" w:rsidP="001F435A">
            <w:pPr>
              <w:pStyle w:val="Bullet"/>
              <w:spacing w:after="120" w:line="240" w:lineRule="auto"/>
              <w:rPr>
                <w:szCs w:val="22"/>
              </w:rPr>
            </w:pPr>
            <w:r>
              <w:rPr>
                <w:szCs w:val="22"/>
              </w:rPr>
              <w:t>E</w:t>
            </w:r>
            <w:r w:rsidRPr="00DC0A3C">
              <w:rPr>
                <w:szCs w:val="22"/>
              </w:rPr>
              <w:t>mergency routes and exits suitably located and adequate widths for the number of people using them</w:t>
            </w:r>
            <w:r>
              <w:rPr>
                <w:szCs w:val="22"/>
              </w:rPr>
              <w:t>.</w:t>
            </w:r>
          </w:p>
          <w:p w14:paraId="61A9F65C" w14:textId="3A544545" w:rsidR="001F435A" w:rsidRPr="00DC0A3C" w:rsidRDefault="001F435A" w:rsidP="001F435A">
            <w:pPr>
              <w:pStyle w:val="Bullet"/>
              <w:spacing w:after="120" w:line="240" w:lineRule="auto"/>
              <w:rPr>
                <w:szCs w:val="22"/>
              </w:rPr>
            </w:pPr>
            <w:r>
              <w:rPr>
                <w:szCs w:val="22"/>
              </w:rPr>
              <w:t>Where necessary, re</w:t>
            </w:r>
            <w:r w:rsidRPr="00DC0A3C">
              <w:rPr>
                <w:szCs w:val="22"/>
              </w:rPr>
              <w:t>fuges provided</w:t>
            </w:r>
            <w:r>
              <w:rPr>
                <w:szCs w:val="22"/>
              </w:rPr>
              <w:t>.</w:t>
            </w:r>
          </w:p>
          <w:p w14:paraId="505D156A" w14:textId="4DF2329F" w:rsidR="001F435A" w:rsidRPr="00DC0A3C" w:rsidRDefault="001F435A" w:rsidP="001F435A">
            <w:pPr>
              <w:pStyle w:val="Bullet"/>
              <w:spacing w:after="120" w:line="240" w:lineRule="auto"/>
              <w:rPr>
                <w:szCs w:val="22"/>
              </w:rPr>
            </w:pPr>
            <w:r>
              <w:rPr>
                <w:szCs w:val="22"/>
              </w:rPr>
              <w:t>Where necessary, e</w:t>
            </w:r>
            <w:r w:rsidRPr="00DC0A3C">
              <w:rPr>
                <w:szCs w:val="22"/>
              </w:rPr>
              <w:t>xits and doors on escape routes open in the direction of escape</w:t>
            </w:r>
            <w:r>
              <w:rPr>
                <w:szCs w:val="22"/>
              </w:rPr>
              <w:t>.</w:t>
            </w:r>
          </w:p>
          <w:p w14:paraId="1E0B763A" w14:textId="5F8CCD55" w:rsidR="001F435A" w:rsidRPr="00DC0A3C" w:rsidRDefault="001F435A" w:rsidP="001F435A">
            <w:pPr>
              <w:pStyle w:val="Bullet"/>
              <w:spacing w:after="120" w:line="240" w:lineRule="auto"/>
              <w:rPr>
                <w:szCs w:val="22"/>
              </w:rPr>
            </w:pPr>
            <w:r>
              <w:rPr>
                <w:szCs w:val="22"/>
              </w:rPr>
              <w:t>S</w:t>
            </w:r>
            <w:r w:rsidRPr="00DC0A3C">
              <w:rPr>
                <w:szCs w:val="22"/>
              </w:rPr>
              <w:t xml:space="preserve">liding or revolving doors </w:t>
            </w:r>
            <w:r>
              <w:rPr>
                <w:szCs w:val="22"/>
              </w:rPr>
              <w:t xml:space="preserve">are not </w:t>
            </w:r>
            <w:r w:rsidRPr="00DC0A3C">
              <w:rPr>
                <w:szCs w:val="22"/>
              </w:rPr>
              <w:t>used as an emergency exit</w:t>
            </w:r>
            <w:r>
              <w:rPr>
                <w:szCs w:val="22"/>
              </w:rPr>
              <w:t>.</w:t>
            </w:r>
          </w:p>
          <w:p w14:paraId="38C34612" w14:textId="37AE3256" w:rsidR="001F435A" w:rsidRDefault="001F435A" w:rsidP="001F435A">
            <w:pPr>
              <w:pStyle w:val="Bullet"/>
              <w:spacing w:after="120" w:line="240" w:lineRule="auto"/>
              <w:rPr>
                <w:szCs w:val="22"/>
              </w:rPr>
            </w:pPr>
            <w:r>
              <w:rPr>
                <w:szCs w:val="22"/>
              </w:rPr>
              <w:t>E</w:t>
            </w:r>
            <w:r w:rsidRPr="00DC0A3C">
              <w:rPr>
                <w:szCs w:val="22"/>
              </w:rPr>
              <w:t xml:space="preserve">mergency doors </w:t>
            </w:r>
            <w:r>
              <w:rPr>
                <w:szCs w:val="22"/>
              </w:rPr>
              <w:t xml:space="preserve">are not </w:t>
            </w:r>
            <w:r w:rsidRPr="00DC0A3C">
              <w:rPr>
                <w:szCs w:val="22"/>
              </w:rPr>
              <w:t>locked or fastened</w:t>
            </w:r>
            <w:r>
              <w:rPr>
                <w:szCs w:val="22"/>
              </w:rPr>
              <w:t>.</w:t>
            </w:r>
          </w:p>
          <w:p w14:paraId="3663E074" w14:textId="30CDDBC5" w:rsidR="001F435A" w:rsidRPr="00DC0A3C" w:rsidRDefault="001F435A" w:rsidP="001F435A">
            <w:pPr>
              <w:pStyle w:val="Bullet"/>
              <w:spacing w:after="120" w:line="240" w:lineRule="auto"/>
              <w:rPr>
                <w:szCs w:val="22"/>
              </w:rPr>
            </w:pPr>
            <w:r>
              <w:rPr>
                <w:szCs w:val="22"/>
              </w:rPr>
              <w:t>F</w:t>
            </w:r>
            <w:r w:rsidRPr="00DC0A3C">
              <w:rPr>
                <w:szCs w:val="22"/>
              </w:rPr>
              <w:t xml:space="preserve">astenings on emergency doors </w:t>
            </w:r>
            <w:r>
              <w:rPr>
                <w:szCs w:val="22"/>
              </w:rPr>
              <w:t xml:space="preserve">are </w:t>
            </w:r>
            <w:r w:rsidRPr="00DC0A3C">
              <w:rPr>
                <w:szCs w:val="22"/>
              </w:rPr>
              <w:t>easily and immediately openable by any person</w:t>
            </w:r>
            <w:r>
              <w:rPr>
                <w:szCs w:val="22"/>
              </w:rPr>
              <w:t>.</w:t>
            </w:r>
          </w:p>
          <w:p w14:paraId="30A699A8" w14:textId="713C07DF" w:rsidR="001F435A" w:rsidRPr="00DC0A3C" w:rsidRDefault="001F435A" w:rsidP="001F435A">
            <w:pPr>
              <w:pStyle w:val="Bullet"/>
              <w:spacing w:after="120" w:line="240" w:lineRule="auto"/>
              <w:rPr>
                <w:szCs w:val="22"/>
              </w:rPr>
            </w:pPr>
            <w:r>
              <w:rPr>
                <w:szCs w:val="22"/>
              </w:rPr>
              <w:t>Where necessary, e</w:t>
            </w:r>
            <w:r w:rsidRPr="00DC0A3C">
              <w:rPr>
                <w:szCs w:val="22"/>
              </w:rPr>
              <w:t>mergency routes and exits indicated by signs</w:t>
            </w:r>
            <w:r w:rsidR="00D36BE5">
              <w:rPr>
                <w:szCs w:val="22"/>
              </w:rPr>
              <w:t>.</w:t>
            </w:r>
          </w:p>
          <w:p w14:paraId="0261A1DE" w14:textId="77777777" w:rsidR="001F435A" w:rsidRDefault="001F435A" w:rsidP="001F435A">
            <w:pPr>
              <w:pStyle w:val="Heading3"/>
              <w:spacing w:before="0" w:after="120" w:line="240" w:lineRule="auto"/>
              <w:ind w:left="0"/>
              <w:rPr>
                <w:u w:val="single"/>
              </w:rPr>
            </w:pPr>
            <w:r>
              <w:rPr>
                <w:b w:val="0"/>
                <w:szCs w:val="22"/>
              </w:rPr>
              <w:t>Where necessary, e</w:t>
            </w:r>
            <w:r w:rsidRPr="00DC0A3C">
              <w:rPr>
                <w:b w:val="0"/>
                <w:szCs w:val="22"/>
              </w:rPr>
              <w:t xml:space="preserve">mergency routes and exits </w:t>
            </w:r>
            <w:r>
              <w:rPr>
                <w:b w:val="0"/>
                <w:szCs w:val="22"/>
              </w:rPr>
              <w:t xml:space="preserve">are </w:t>
            </w:r>
            <w:r w:rsidRPr="00DC0A3C">
              <w:rPr>
                <w:b w:val="0"/>
                <w:szCs w:val="22"/>
              </w:rPr>
              <w:t>provided with emergency escape lighting of adequate intensity in the case of failure of the normal lightin</w:t>
            </w:r>
            <w:r>
              <w:rPr>
                <w:b w:val="0"/>
                <w:szCs w:val="22"/>
              </w:rPr>
              <w:t>g.</w:t>
            </w:r>
          </w:p>
        </w:tc>
        <w:tc>
          <w:tcPr>
            <w:tcW w:w="4644" w:type="dxa"/>
          </w:tcPr>
          <w:p w14:paraId="768B8156" w14:textId="2706D865" w:rsidR="001F435A" w:rsidRPr="00D21566" w:rsidRDefault="001F435A" w:rsidP="001F435A">
            <w:pPr>
              <w:pStyle w:val="Bullet"/>
              <w:spacing w:after="120" w:line="240" w:lineRule="auto"/>
              <w:rPr>
                <w:i/>
                <w:szCs w:val="22"/>
              </w:rPr>
            </w:pPr>
            <w:r w:rsidRPr="00DC0A3C">
              <w:t xml:space="preserve">Routes to emergency exits and exits are </w:t>
            </w:r>
            <w:r>
              <w:t xml:space="preserve">not </w:t>
            </w:r>
            <w:r w:rsidRPr="00DC0A3C">
              <w:t>kept clear.</w:t>
            </w:r>
          </w:p>
          <w:p w14:paraId="60EDA938" w14:textId="4CA86133" w:rsidR="001F435A" w:rsidRPr="00DC0A3C" w:rsidRDefault="001F435A" w:rsidP="001F435A">
            <w:pPr>
              <w:pStyle w:val="Bullet"/>
              <w:spacing w:after="120" w:line="240" w:lineRule="auto"/>
              <w:rPr>
                <w:i/>
                <w:szCs w:val="22"/>
              </w:rPr>
            </w:pPr>
            <w:r>
              <w:rPr>
                <w:szCs w:val="22"/>
              </w:rPr>
              <w:t>Where necessary, e</w:t>
            </w:r>
            <w:r w:rsidRPr="00DC0A3C">
              <w:rPr>
                <w:szCs w:val="22"/>
              </w:rPr>
              <w:t xml:space="preserve">mergency route </w:t>
            </w:r>
            <w:r>
              <w:rPr>
                <w:szCs w:val="22"/>
              </w:rPr>
              <w:t xml:space="preserve">is not </w:t>
            </w:r>
            <w:r w:rsidRPr="00DC0A3C">
              <w:rPr>
                <w:szCs w:val="22"/>
              </w:rPr>
              <w:t>adequately protected</w:t>
            </w:r>
            <w:r>
              <w:rPr>
                <w:szCs w:val="22"/>
              </w:rPr>
              <w:t>.</w:t>
            </w:r>
          </w:p>
          <w:p w14:paraId="1881A62F" w14:textId="72A5B871" w:rsidR="001F435A" w:rsidRPr="00DC0A3C" w:rsidRDefault="001F435A" w:rsidP="001F435A">
            <w:pPr>
              <w:pStyle w:val="Bullet"/>
              <w:spacing w:after="120" w:line="240" w:lineRule="auto"/>
              <w:rPr>
                <w:szCs w:val="22"/>
              </w:rPr>
            </w:pPr>
            <w:r>
              <w:rPr>
                <w:szCs w:val="22"/>
              </w:rPr>
              <w:t>E</w:t>
            </w:r>
            <w:r w:rsidRPr="00DC0A3C">
              <w:rPr>
                <w:szCs w:val="22"/>
              </w:rPr>
              <w:t xml:space="preserve">mergency routes and exits </w:t>
            </w:r>
            <w:r>
              <w:rPr>
                <w:szCs w:val="22"/>
              </w:rPr>
              <w:t xml:space="preserve">do not </w:t>
            </w:r>
            <w:r w:rsidRPr="00DC0A3C">
              <w:rPr>
                <w:szCs w:val="22"/>
              </w:rPr>
              <w:t>lead directly as possible to a place of ultimate safety</w:t>
            </w:r>
            <w:r>
              <w:rPr>
                <w:szCs w:val="22"/>
              </w:rPr>
              <w:t>,</w:t>
            </w:r>
          </w:p>
          <w:p w14:paraId="40D10E93" w14:textId="5AA1BBDD" w:rsidR="001F435A" w:rsidRPr="00DC0A3C" w:rsidRDefault="001F435A" w:rsidP="001F435A">
            <w:pPr>
              <w:pStyle w:val="Bullet"/>
              <w:spacing w:after="120" w:line="240" w:lineRule="auto"/>
              <w:rPr>
                <w:szCs w:val="22"/>
              </w:rPr>
            </w:pPr>
            <w:r>
              <w:rPr>
                <w:szCs w:val="22"/>
              </w:rPr>
              <w:t>Ins</w:t>
            </w:r>
            <w:r w:rsidRPr="00DC0A3C">
              <w:rPr>
                <w:szCs w:val="22"/>
              </w:rPr>
              <w:t>ufficient number of emergency routes and exits</w:t>
            </w:r>
            <w:r>
              <w:rPr>
                <w:szCs w:val="22"/>
              </w:rPr>
              <w:t>.</w:t>
            </w:r>
          </w:p>
          <w:p w14:paraId="2F28EB67" w14:textId="77777777" w:rsidR="001F435A" w:rsidRPr="00DC0A3C" w:rsidRDefault="001F435A" w:rsidP="001F435A">
            <w:pPr>
              <w:pStyle w:val="Bullet"/>
              <w:spacing w:after="120" w:line="240" w:lineRule="auto"/>
              <w:rPr>
                <w:szCs w:val="22"/>
              </w:rPr>
            </w:pPr>
            <w:r>
              <w:rPr>
                <w:szCs w:val="22"/>
              </w:rPr>
              <w:t>E</w:t>
            </w:r>
            <w:r w:rsidRPr="00DC0A3C">
              <w:rPr>
                <w:szCs w:val="22"/>
              </w:rPr>
              <w:t xml:space="preserve">mergency routes and exits </w:t>
            </w:r>
            <w:r>
              <w:rPr>
                <w:szCs w:val="22"/>
              </w:rPr>
              <w:t xml:space="preserve">are not </w:t>
            </w:r>
            <w:r w:rsidRPr="00DC0A3C">
              <w:rPr>
                <w:szCs w:val="22"/>
              </w:rPr>
              <w:t xml:space="preserve">suitably located and </w:t>
            </w:r>
            <w:r>
              <w:rPr>
                <w:szCs w:val="22"/>
              </w:rPr>
              <w:t xml:space="preserve">are not an </w:t>
            </w:r>
            <w:r w:rsidRPr="00DC0A3C">
              <w:rPr>
                <w:szCs w:val="22"/>
              </w:rPr>
              <w:t>adequate width for the number of people using them</w:t>
            </w:r>
            <w:r>
              <w:rPr>
                <w:szCs w:val="22"/>
              </w:rPr>
              <w:t>.</w:t>
            </w:r>
          </w:p>
          <w:p w14:paraId="395417D4" w14:textId="3E8AB2F1" w:rsidR="001F435A" w:rsidRPr="00DC0A3C" w:rsidRDefault="001F435A" w:rsidP="001F435A">
            <w:pPr>
              <w:pStyle w:val="Bullet"/>
              <w:spacing w:after="120" w:line="240" w:lineRule="auto"/>
              <w:rPr>
                <w:szCs w:val="22"/>
              </w:rPr>
            </w:pPr>
            <w:r>
              <w:rPr>
                <w:szCs w:val="22"/>
              </w:rPr>
              <w:t>Where necessary, re</w:t>
            </w:r>
            <w:r w:rsidRPr="00DC0A3C">
              <w:rPr>
                <w:szCs w:val="22"/>
              </w:rPr>
              <w:t xml:space="preserve">fuges </w:t>
            </w:r>
            <w:r>
              <w:rPr>
                <w:szCs w:val="22"/>
              </w:rPr>
              <w:t xml:space="preserve">are not </w:t>
            </w:r>
            <w:r w:rsidRPr="00DC0A3C">
              <w:rPr>
                <w:szCs w:val="22"/>
              </w:rPr>
              <w:t>provided</w:t>
            </w:r>
            <w:r>
              <w:rPr>
                <w:szCs w:val="22"/>
              </w:rPr>
              <w:t>.</w:t>
            </w:r>
          </w:p>
          <w:p w14:paraId="6A22FFC6" w14:textId="69FF91E1" w:rsidR="001F435A" w:rsidRPr="00DC0A3C" w:rsidRDefault="001F435A" w:rsidP="001F435A">
            <w:pPr>
              <w:pStyle w:val="Bullet"/>
              <w:spacing w:after="120" w:line="240" w:lineRule="auto"/>
              <w:rPr>
                <w:szCs w:val="22"/>
              </w:rPr>
            </w:pPr>
            <w:r>
              <w:rPr>
                <w:szCs w:val="22"/>
              </w:rPr>
              <w:t>Where necessary, e</w:t>
            </w:r>
            <w:r w:rsidRPr="00DC0A3C">
              <w:rPr>
                <w:szCs w:val="22"/>
              </w:rPr>
              <w:t xml:space="preserve">xits and doors on escape routes </w:t>
            </w:r>
            <w:r>
              <w:rPr>
                <w:szCs w:val="22"/>
              </w:rPr>
              <w:t xml:space="preserve">do not </w:t>
            </w:r>
            <w:r w:rsidRPr="00DC0A3C">
              <w:rPr>
                <w:szCs w:val="22"/>
              </w:rPr>
              <w:t>open in the direction of escape</w:t>
            </w:r>
            <w:r>
              <w:rPr>
                <w:szCs w:val="22"/>
              </w:rPr>
              <w:t>.</w:t>
            </w:r>
          </w:p>
          <w:p w14:paraId="5BBB2E03" w14:textId="0C8C45C6" w:rsidR="001F435A" w:rsidRPr="00DC0A3C" w:rsidRDefault="001F435A" w:rsidP="001F435A">
            <w:pPr>
              <w:pStyle w:val="Bullet"/>
              <w:spacing w:after="120" w:line="240" w:lineRule="auto"/>
              <w:rPr>
                <w:szCs w:val="22"/>
              </w:rPr>
            </w:pPr>
            <w:r>
              <w:rPr>
                <w:szCs w:val="22"/>
              </w:rPr>
              <w:t>S</w:t>
            </w:r>
            <w:r w:rsidRPr="00DC0A3C">
              <w:rPr>
                <w:szCs w:val="22"/>
              </w:rPr>
              <w:t xml:space="preserve">liding or revolving doors </w:t>
            </w:r>
            <w:r>
              <w:rPr>
                <w:szCs w:val="22"/>
              </w:rPr>
              <w:t xml:space="preserve">are </w:t>
            </w:r>
            <w:r w:rsidRPr="00DC0A3C">
              <w:rPr>
                <w:szCs w:val="22"/>
              </w:rPr>
              <w:t>used as an emergency exit</w:t>
            </w:r>
            <w:r>
              <w:rPr>
                <w:szCs w:val="22"/>
              </w:rPr>
              <w:t>.</w:t>
            </w:r>
          </w:p>
          <w:p w14:paraId="36E11630" w14:textId="7C5D7905" w:rsidR="001F435A" w:rsidRDefault="001F435A" w:rsidP="001F435A">
            <w:pPr>
              <w:pStyle w:val="Bullet"/>
              <w:spacing w:after="120" w:line="240" w:lineRule="auto"/>
              <w:rPr>
                <w:szCs w:val="22"/>
              </w:rPr>
            </w:pPr>
            <w:r>
              <w:rPr>
                <w:szCs w:val="22"/>
              </w:rPr>
              <w:t>E</w:t>
            </w:r>
            <w:r w:rsidRPr="00DC0A3C">
              <w:rPr>
                <w:szCs w:val="22"/>
              </w:rPr>
              <w:t xml:space="preserve">mergency doors </w:t>
            </w:r>
            <w:r>
              <w:rPr>
                <w:szCs w:val="22"/>
              </w:rPr>
              <w:t xml:space="preserve">are </w:t>
            </w:r>
            <w:r w:rsidRPr="00DC0A3C">
              <w:rPr>
                <w:szCs w:val="22"/>
              </w:rPr>
              <w:t>locked or fastened</w:t>
            </w:r>
            <w:r>
              <w:rPr>
                <w:szCs w:val="22"/>
              </w:rPr>
              <w:t>.</w:t>
            </w:r>
          </w:p>
          <w:p w14:paraId="741CF4E5" w14:textId="28F8A895" w:rsidR="001F435A" w:rsidRPr="00DC0A3C" w:rsidRDefault="001F435A" w:rsidP="001F435A">
            <w:pPr>
              <w:pStyle w:val="Bullet"/>
              <w:spacing w:after="120" w:line="240" w:lineRule="auto"/>
              <w:rPr>
                <w:szCs w:val="22"/>
              </w:rPr>
            </w:pPr>
            <w:r>
              <w:rPr>
                <w:szCs w:val="22"/>
              </w:rPr>
              <w:t>F</w:t>
            </w:r>
            <w:r w:rsidRPr="00DC0A3C">
              <w:rPr>
                <w:szCs w:val="22"/>
              </w:rPr>
              <w:t xml:space="preserve">astenings on emergency doors </w:t>
            </w:r>
            <w:r>
              <w:rPr>
                <w:szCs w:val="22"/>
              </w:rPr>
              <w:t xml:space="preserve">are not </w:t>
            </w:r>
            <w:r w:rsidRPr="00DC0A3C">
              <w:rPr>
                <w:szCs w:val="22"/>
              </w:rPr>
              <w:t>easily and immediately openable by any person</w:t>
            </w:r>
            <w:r>
              <w:rPr>
                <w:szCs w:val="22"/>
              </w:rPr>
              <w:t>.</w:t>
            </w:r>
          </w:p>
          <w:p w14:paraId="15EBDDA5" w14:textId="2A5E14EE" w:rsidR="001F435A" w:rsidRPr="00DC0A3C" w:rsidRDefault="001F435A" w:rsidP="001F435A">
            <w:pPr>
              <w:pStyle w:val="Bullet"/>
              <w:spacing w:after="120" w:line="240" w:lineRule="auto"/>
              <w:rPr>
                <w:szCs w:val="22"/>
              </w:rPr>
            </w:pPr>
            <w:r>
              <w:rPr>
                <w:szCs w:val="22"/>
              </w:rPr>
              <w:t>Where necessary, e</w:t>
            </w:r>
            <w:r w:rsidRPr="00DC0A3C">
              <w:rPr>
                <w:szCs w:val="22"/>
              </w:rPr>
              <w:t>mergency routes and exits</w:t>
            </w:r>
            <w:r>
              <w:rPr>
                <w:szCs w:val="22"/>
              </w:rPr>
              <w:t xml:space="preserve"> are not </w:t>
            </w:r>
            <w:r w:rsidRPr="00DC0A3C">
              <w:rPr>
                <w:szCs w:val="22"/>
              </w:rPr>
              <w:t>indicated by signs</w:t>
            </w:r>
            <w:r>
              <w:rPr>
                <w:szCs w:val="22"/>
              </w:rPr>
              <w:t>.</w:t>
            </w:r>
          </w:p>
          <w:p w14:paraId="14A2BE83" w14:textId="66682807" w:rsidR="001F435A" w:rsidRDefault="001F435A" w:rsidP="001F435A">
            <w:pPr>
              <w:pStyle w:val="Heading3"/>
              <w:spacing w:before="0" w:after="120" w:line="240" w:lineRule="auto"/>
              <w:ind w:left="0"/>
              <w:rPr>
                <w:u w:val="single"/>
              </w:rPr>
            </w:pPr>
            <w:r>
              <w:rPr>
                <w:b w:val="0"/>
                <w:szCs w:val="22"/>
              </w:rPr>
              <w:t>Where necessary, e</w:t>
            </w:r>
            <w:r w:rsidRPr="00DC0A3C">
              <w:rPr>
                <w:b w:val="0"/>
                <w:szCs w:val="22"/>
              </w:rPr>
              <w:t xml:space="preserve">mergency routes and exits </w:t>
            </w:r>
            <w:r>
              <w:rPr>
                <w:b w:val="0"/>
                <w:szCs w:val="22"/>
              </w:rPr>
              <w:t xml:space="preserve">are not </w:t>
            </w:r>
            <w:r w:rsidRPr="00DC0A3C">
              <w:rPr>
                <w:b w:val="0"/>
                <w:szCs w:val="22"/>
              </w:rPr>
              <w:t>provided with emergency escape lighting of adequate intensity in the case of failure of the normal lightin</w:t>
            </w:r>
            <w:r>
              <w:rPr>
                <w:b w:val="0"/>
                <w:szCs w:val="22"/>
              </w:rPr>
              <w:t>g.</w:t>
            </w:r>
          </w:p>
        </w:tc>
      </w:tr>
    </w:tbl>
    <w:p w14:paraId="22F5EC08" w14:textId="77777777" w:rsidR="001F435A" w:rsidRDefault="001F435A" w:rsidP="005A6EE2"/>
    <w:p w14:paraId="799772D9" w14:textId="77777777" w:rsidR="00D36BE5" w:rsidRPr="00D36BE5" w:rsidRDefault="00D36BE5" w:rsidP="00D36BE5">
      <w:pPr>
        <w:pStyle w:val="Heading2App"/>
        <w:spacing w:before="260"/>
        <w:rPr>
          <w:sz w:val="30"/>
          <w:szCs w:val="30"/>
        </w:rPr>
      </w:pPr>
      <w:r w:rsidRPr="00D36BE5">
        <w:rPr>
          <w:sz w:val="30"/>
          <w:szCs w:val="30"/>
        </w:rPr>
        <w:lastRenderedPageBreak/>
        <w:t xml:space="preserve">Article 15 – Procedures for serious and imminent danger and for danger areas </w:t>
      </w:r>
    </w:p>
    <w:p w14:paraId="421DD94E" w14:textId="77777777" w:rsidR="00D36BE5" w:rsidRPr="00D36BE5" w:rsidRDefault="00D36BE5" w:rsidP="00D36BE5">
      <w:pPr>
        <w:rPr>
          <w:i/>
          <w:iCs/>
        </w:rPr>
      </w:pPr>
      <w:r w:rsidRPr="00D36BE5">
        <w:rPr>
          <w:i/>
          <w:iCs/>
        </w:rPr>
        <w:t>‘The responsible person must establish and where necessary give effect to…procedures…to be followed in the event of serious and imminent danger to relevant persons, nominate…competent persons to implement procedures…inform and instruct relevant persons concerned’.</w:t>
      </w:r>
      <w:r w:rsidRPr="00D36BE5">
        <w:rPr>
          <w:i/>
          <w:iCs/>
        </w:rPr>
        <w:tab/>
      </w:r>
    </w:p>
    <w:p w14:paraId="71C4CB84" w14:textId="77777777" w:rsidR="00D36BE5" w:rsidRDefault="00D36BE5" w:rsidP="00D36BE5">
      <w:r w:rsidRPr="00D36BE5">
        <w:rPr>
          <w:b/>
          <w:bCs/>
        </w:rPr>
        <w:t>Danger area:</w:t>
      </w:r>
      <w:r>
        <w:t xml:space="preserve">   A work environment, which must be entered by an employee where the level of risk is unacceptable without taking special precautions. Such areas are not necessarily static in that minor alterations or an emergency may convert a normal working environment into a danger area. </w:t>
      </w:r>
      <w:r>
        <w:tab/>
      </w:r>
    </w:p>
    <w:p w14:paraId="64A96B50" w14:textId="77777777" w:rsidR="00D36BE5" w:rsidRDefault="00D36BE5" w:rsidP="00D36BE5">
      <w:r w:rsidRPr="00D36BE5">
        <w:rPr>
          <w:b/>
          <w:bCs/>
        </w:rPr>
        <w:t>Note:</w:t>
      </w:r>
      <w:r>
        <w:t xml:space="preserve"> A person is regarded as competent for the purposes of implementing the evacuation procedures if they have sufficient training and experience or knowledge and other qualities.  </w:t>
      </w:r>
    </w:p>
    <w:p w14:paraId="5286C8B5" w14:textId="77777777" w:rsidR="00D36BE5" w:rsidRPr="00D36BE5" w:rsidRDefault="00D36BE5" w:rsidP="00D36BE5">
      <w:pPr>
        <w:spacing w:before="240"/>
        <w:rPr>
          <w:b/>
          <w:bCs/>
          <w:sz w:val="26"/>
          <w:szCs w:val="26"/>
        </w:rPr>
      </w:pPr>
      <w:r w:rsidRPr="00D36BE5">
        <w:rPr>
          <w:b/>
          <w:bCs/>
          <w:sz w:val="26"/>
          <w:szCs w:val="26"/>
        </w:rPr>
        <w:t>Examples of what the IO should consider when auditing Article 15</w:t>
      </w:r>
    </w:p>
    <w:p w14:paraId="6F47BCCC" w14:textId="320B81CB" w:rsidR="00D36BE5" w:rsidRDefault="00D36BE5" w:rsidP="006B6165">
      <w:pPr>
        <w:pStyle w:val="Bullet"/>
        <w:numPr>
          <w:ilvl w:val="1"/>
          <w:numId w:val="9"/>
        </w:numPr>
        <w:ind w:left="993" w:hanging="426"/>
      </w:pPr>
      <w:r>
        <w:t>Are there appropriate procedures in place for evacuation in case of fire (emergency evacuation plan)?  This may include:</w:t>
      </w:r>
    </w:p>
    <w:p w14:paraId="2E22E402" w14:textId="2015A702" w:rsidR="00D36BE5" w:rsidRDefault="00D36BE5" w:rsidP="006B6165">
      <w:pPr>
        <w:pStyle w:val="Bullet"/>
        <w:numPr>
          <w:ilvl w:val="1"/>
          <w:numId w:val="41"/>
        </w:numPr>
      </w:pPr>
      <w:r>
        <w:t>how to raise the alarm in case of fire.</w:t>
      </w:r>
    </w:p>
    <w:p w14:paraId="0B91EAFC" w14:textId="5737F3C7" w:rsidR="00D36BE5" w:rsidRDefault="00D36BE5" w:rsidP="006B6165">
      <w:pPr>
        <w:pStyle w:val="Bullet"/>
        <w:numPr>
          <w:ilvl w:val="1"/>
          <w:numId w:val="41"/>
        </w:numPr>
      </w:pPr>
      <w:r>
        <w:t>action to be taken on hearing the alarm.</w:t>
      </w:r>
    </w:p>
    <w:p w14:paraId="77F0793F" w14:textId="6494BADA" w:rsidR="00D36BE5" w:rsidRDefault="00D36BE5" w:rsidP="006B6165">
      <w:pPr>
        <w:pStyle w:val="Bullet"/>
        <w:numPr>
          <w:ilvl w:val="1"/>
          <w:numId w:val="41"/>
        </w:numPr>
      </w:pPr>
      <w:r>
        <w:t>shut down procedures, where necessary.</w:t>
      </w:r>
    </w:p>
    <w:p w14:paraId="5F684C76" w14:textId="494DBBDB" w:rsidR="00D36BE5" w:rsidRDefault="00D36BE5" w:rsidP="006B6165">
      <w:pPr>
        <w:pStyle w:val="Bullet"/>
        <w:numPr>
          <w:ilvl w:val="1"/>
          <w:numId w:val="41"/>
        </w:numPr>
      </w:pPr>
      <w:r>
        <w:t>summoning the fire and rescue service.</w:t>
      </w:r>
    </w:p>
    <w:p w14:paraId="3F4A3E55" w14:textId="35ED2698" w:rsidR="00D36BE5" w:rsidRDefault="00D36BE5" w:rsidP="006B6165">
      <w:pPr>
        <w:pStyle w:val="Bullet"/>
        <w:numPr>
          <w:ilvl w:val="1"/>
          <w:numId w:val="41"/>
        </w:numPr>
      </w:pPr>
      <w:r>
        <w:t>assembly point, roll call, sweeps.</w:t>
      </w:r>
    </w:p>
    <w:p w14:paraId="1E461933" w14:textId="041F470B" w:rsidR="00D36BE5" w:rsidRDefault="00D36BE5" w:rsidP="006B6165">
      <w:pPr>
        <w:pStyle w:val="Bullet"/>
        <w:numPr>
          <w:ilvl w:val="1"/>
          <w:numId w:val="41"/>
        </w:numPr>
      </w:pPr>
      <w:r>
        <w:t>staff roles and responsibilities .</w:t>
      </w:r>
    </w:p>
    <w:p w14:paraId="02417699" w14:textId="5D798825" w:rsidR="00D36BE5" w:rsidRDefault="00D36BE5" w:rsidP="006B6165">
      <w:pPr>
        <w:pStyle w:val="Bullet"/>
        <w:numPr>
          <w:ilvl w:val="1"/>
          <w:numId w:val="41"/>
        </w:numPr>
      </w:pPr>
      <w:r>
        <w:t>contingency plan or business continuity plan.</w:t>
      </w:r>
    </w:p>
    <w:p w14:paraId="246F807C" w14:textId="1E41D39F" w:rsidR="00D36BE5" w:rsidRDefault="00D36BE5" w:rsidP="006B6165">
      <w:pPr>
        <w:pStyle w:val="Bullet"/>
        <w:numPr>
          <w:ilvl w:val="1"/>
          <w:numId w:val="9"/>
        </w:numPr>
        <w:ind w:left="993" w:hanging="426"/>
      </w:pPr>
      <w:r>
        <w:t>Does the fire alarm system and compartmentation support the emergency evacuation plan adopted?</w:t>
      </w:r>
    </w:p>
    <w:p w14:paraId="64A0D1AA" w14:textId="2DB4CAFC" w:rsidR="00D36BE5" w:rsidRDefault="00D36BE5" w:rsidP="006B6165">
      <w:pPr>
        <w:pStyle w:val="Bullet"/>
        <w:numPr>
          <w:ilvl w:val="1"/>
          <w:numId w:val="9"/>
        </w:numPr>
        <w:ind w:left="993" w:hanging="426"/>
      </w:pPr>
      <w:r>
        <w:t>Have people with a disability been taken into account? e.g.: personal emergency evacuation plan (PEEP).</w:t>
      </w:r>
    </w:p>
    <w:p w14:paraId="08985595" w14:textId="102C5E4C" w:rsidR="00D36BE5" w:rsidRDefault="00D36BE5" w:rsidP="006B6165">
      <w:pPr>
        <w:pStyle w:val="Bullet"/>
        <w:numPr>
          <w:ilvl w:val="1"/>
          <w:numId w:val="9"/>
        </w:numPr>
        <w:ind w:left="993" w:hanging="426"/>
      </w:pPr>
      <w:r>
        <w:t xml:space="preserve">Has the responsible person and/or duty holder carried out drills to practise the emergency evacuation plan?  </w:t>
      </w:r>
    </w:p>
    <w:p w14:paraId="5717DB0B" w14:textId="0C4D606C" w:rsidR="00D36BE5" w:rsidRDefault="00D36BE5" w:rsidP="006B6165">
      <w:pPr>
        <w:pStyle w:val="Bullet"/>
        <w:numPr>
          <w:ilvl w:val="1"/>
          <w:numId w:val="9"/>
        </w:numPr>
        <w:ind w:left="993" w:hanging="426"/>
      </w:pPr>
      <w:r>
        <w:t xml:space="preserve">Are there a sufficient number of competent persons appointed to manage the emergency evacuation plan ? </w:t>
      </w:r>
    </w:p>
    <w:p w14:paraId="493B0B63" w14:textId="2A422A38" w:rsidR="00D36BE5" w:rsidRDefault="00D36BE5" w:rsidP="006B6165">
      <w:pPr>
        <w:pStyle w:val="Bullet"/>
        <w:numPr>
          <w:ilvl w:val="1"/>
          <w:numId w:val="9"/>
        </w:numPr>
        <w:ind w:left="993" w:hanging="426"/>
      </w:pPr>
      <w:r>
        <w:t xml:space="preserve">Do competent persons have sufficient training, knowledge and experience to carry out their role?  </w:t>
      </w:r>
    </w:p>
    <w:p w14:paraId="7930BF5C" w14:textId="3D9ABC79" w:rsidR="00D36BE5" w:rsidRDefault="00D36BE5" w:rsidP="006B6165">
      <w:pPr>
        <w:pStyle w:val="Bullet"/>
        <w:numPr>
          <w:ilvl w:val="1"/>
          <w:numId w:val="9"/>
        </w:numPr>
        <w:ind w:left="993" w:hanging="426"/>
      </w:pPr>
      <w:r>
        <w:t>If there are danger areas:</w:t>
      </w:r>
    </w:p>
    <w:p w14:paraId="5E2A29ED" w14:textId="56EF5B70" w:rsidR="00D36BE5" w:rsidRDefault="00D36BE5" w:rsidP="006B6165">
      <w:pPr>
        <w:pStyle w:val="Bullet"/>
        <w:numPr>
          <w:ilvl w:val="1"/>
          <w:numId w:val="41"/>
        </w:numPr>
      </w:pPr>
      <w:r>
        <w:t>how are they managed?</w:t>
      </w:r>
    </w:p>
    <w:p w14:paraId="12974C88" w14:textId="39E5C482" w:rsidR="00D36BE5" w:rsidRDefault="00D36BE5" w:rsidP="006B6165">
      <w:pPr>
        <w:pStyle w:val="Bullet"/>
        <w:numPr>
          <w:ilvl w:val="1"/>
          <w:numId w:val="41"/>
        </w:numPr>
      </w:pPr>
      <w:r>
        <w:t>what additional measures are in place?</w:t>
      </w:r>
    </w:p>
    <w:p w14:paraId="515FB24E" w14:textId="11E98C7E" w:rsidR="00D36BE5" w:rsidRDefault="00D36BE5" w:rsidP="006B6165">
      <w:pPr>
        <w:pStyle w:val="Bullet"/>
        <w:numPr>
          <w:ilvl w:val="1"/>
          <w:numId w:val="41"/>
        </w:numPr>
      </w:pPr>
      <w:r>
        <w:t xml:space="preserve">have relevant persons been informed of the nature of the hazard and the steps to be taken? </w:t>
      </w:r>
    </w:p>
    <w:p w14:paraId="5F483D51" w14:textId="19BB4FA5" w:rsidR="00D36BE5" w:rsidRDefault="00D36BE5" w:rsidP="006B6165">
      <w:pPr>
        <w:pStyle w:val="Bullet"/>
        <w:numPr>
          <w:ilvl w:val="1"/>
          <w:numId w:val="41"/>
        </w:numPr>
      </w:pPr>
      <w:r>
        <w:t>are prevention procedures in place to restrict exposure of relevant persons to risk, unless trained?</w:t>
      </w:r>
    </w:p>
    <w:p w14:paraId="7165243D" w14:textId="75612DDE" w:rsidR="00D36BE5" w:rsidRDefault="00D36BE5" w:rsidP="006B6165">
      <w:pPr>
        <w:pStyle w:val="Bullet"/>
        <w:numPr>
          <w:ilvl w:val="1"/>
          <w:numId w:val="41"/>
        </w:numPr>
      </w:pPr>
      <w:r>
        <w:t>is adequate information and signage provided?</w:t>
      </w:r>
    </w:p>
    <w:p w14:paraId="3E953C5F" w14:textId="77777777" w:rsidR="00D36BE5" w:rsidRDefault="00D36BE5" w:rsidP="00D36BE5">
      <w:pPr>
        <w:spacing w:before="240"/>
        <w:rPr>
          <w:b/>
          <w:bCs/>
          <w:sz w:val="26"/>
          <w:szCs w:val="26"/>
        </w:rPr>
        <w:sectPr w:rsidR="00D36BE5" w:rsidSect="001F3D09">
          <w:pgSz w:w="11907" w:h="16840" w:code="9"/>
          <w:pgMar w:top="1418" w:right="1418" w:bottom="1418" w:left="1418" w:header="567" w:footer="567" w:gutter="0"/>
          <w:cols w:space="708"/>
          <w:docGrid w:linePitch="360"/>
        </w:sectPr>
      </w:pPr>
    </w:p>
    <w:p w14:paraId="17E02148" w14:textId="028A781E" w:rsidR="001F435A" w:rsidRPr="00D36BE5" w:rsidRDefault="00D36BE5" w:rsidP="00D36BE5">
      <w:pPr>
        <w:spacing w:before="240"/>
        <w:rPr>
          <w:b/>
          <w:bCs/>
          <w:sz w:val="26"/>
          <w:szCs w:val="26"/>
        </w:rPr>
      </w:pPr>
      <w:r w:rsidRPr="00D36BE5">
        <w:rPr>
          <w:b/>
          <w:bCs/>
          <w:sz w:val="26"/>
          <w:szCs w:val="26"/>
        </w:rPr>
        <w:lastRenderedPageBreak/>
        <w:t>Evaluating and scoring Article 15</w:t>
      </w:r>
    </w:p>
    <w:tbl>
      <w:tblPr>
        <w:tblStyle w:val="TableGrid"/>
        <w:tblW w:w="0" w:type="auto"/>
        <w:tblLook w:val="04A0" w:firstRow="1" w:lastRow="0" w:firstColumn="1" w:lastColumn="0" w:noHBand="0" w:noVBand="1"/>
      </w:tblPr>
      <w:tblGrid>
        <w:gridCol w:w="4530"/>
        <w:gridCol w:w="4531"/>
      </w:tblGrid>
      <w:tr w:rsidR="00D36BE5" w:rsidRPr="00D36BE5" w14:paraId="33C03F1F" w14:textId="77777777" w:rsidTr="00D151D3">
        <w:tc>
          <w:tcPr>
            <w:tcW w:w="4643" w:type="dxa"/>
          </w:tcPr>
          <w:p w14:paraId="5D66E309" w14:textId="77777777" w:rsidR="00D36BE5" w:rsidRPr="00D36BE5" w:rsidRDefault="00D36BE5" w:rsidP="00D36BE5">
            <w:pPr>
              <w:jc w:val="center"/>
              <w:rPr>
                <w:b/>
                <w:u w:val="single"/>
              </w:rPr>
            </w:pPr>
            <w:r w:rsidRPr="00D36BE5">
              <w:rPr>
                <w:b/>
              </w:rPr>
              <w:t>Broadly Compliant</w:t>
            </w:r>
          </w:p>
        </w:tc>
        <w:tc>
          <w:tcPr>
            <w:tcW w:w="4644" w:type="dxa"/>
          </w:tcPr>
          <w:p w14:paraId="4F20AE01" w14:textId="77777777" w:rsidR="00D36BE5" w:rsidRPr="00D36BE5" w:rsidRDefault="00D36BE5" w:rsidP="00D36BE5">
            <w:pPr>
              <w:jc w:val="center"/>
              <w:rPr>
                <w:b/>
                <w:u w:val="single"/>
              </w:rPr>
            </w:pPr>
            <w:r w:rsidRPr="00D36BE5">
              <w:rPr>
                <w:b/>
              </w:rPr>
              <w:t>Examples of deficiencies under Article 15</w:t>
            </w:r>
          </w:p>
        </w:tc>
      </w:tr>
      <w:tr w:rsidR="00D36BE5" w:rsidRPr="00D36BE5" w14:paraId="75BB7882" w14:textId="77777777" w:rsidTr="00D151D3">
        <w:tc>
          <w:tcPr>
            <w:tcW w:w="4643" w:type="dxa"/>
          </w:tcPr>
          <w:p w14:paraId="71424B2C" w14:textId="77777777" w:rsidR="00D36BE5" w:rsidRPr="00D36BE5" w:rsidRDefault="00D36BE5" w:rsidP="00D36BE5">
            <w:pPr>
              <w:spacing w:after="120" w:line="240" w:lineRule="auto"/>
            </w:pPr>
            <w:r w:rsidRPr="00D36BE5">
              <w:t>An appropriate emergency evacuation plan is in place.</w:t>
            </w:r>
          </w:p>
          <w:p w14:paraId="174AB8B2" w14:textId="5647936A" w:rsidR="00D36BE5" w:rsidRPr="00D36BE5" w:rsidRDefault="00D36BE5" w:rsidP="00D36BE5">
            <w:pPr>
              <w:spacing w:after="120" w:line="240" w:lineRule="auto"/>
            </w:pPr>
            <w:r w:rsidRPr="00D36BE5">
              <w:t xml:space="preserve">The emergency evacuation plan has been implemented, when required.  </w:t>
            </w:r>
            <w:r w:rsidRPr="00D36BE5">
              <w:br/>
              <w:t>e.g.: following a fire or false alarm.</w:t>
            </w:r>
            <w:r>
              <w:br/>
            </w:r>
          </w:p>
          <w:p w14:paraId="289C32BF" w14:textId="12EF35EF" w:rsidR="00D36BE5" w:rsidRPr="00D36BE5" w:rsidRDefault="00D36BE5" w:rsidP="00D36BE5">
            <w:pPr>
              <w:spacing w:after="120" w:line="240" w:lineRule="auto"/>
            </w:pPr>
            <w:r w:rsidRPr="00D36BE5">
              <w:t>Where necessary, fire drills are carried out .</w:t>
            </w:r>
            <w:r>
              <w:br/>
            </w:r>
          </w:p>
          <w:p w14:paraId="0B539811" w14:textId="77777777" w:rsidR="00D36BE5" w:rsidRPr="00D36BE5" w:rsidRDefault="00D36BE5" w:rsidP="00D36BE5">
            <w:pPr>
              <w:spacing w:after="120" w:line="240" w:lineRule="auto"/>
            </w:pPr>
            <w:r w:rsidRPr="00D36BE5">
              <w:t xml:space="preserve">Sufficient number of competent persons are nominated to implement the emergency evacuation plan. </w:t>
            </w:r>
            <w:r w:rsidRPr="00D36BE5">
              <w:br/>
              <w:t>e.g.: fire wardens, person to carry out sweeps, person to carry out roll call.</w:t>
            </w:r>
          </w:p>
          <w:p w14:paraId="20FD6D04" w14:textId="77777777" w:rsidR="00D36BE5" w:rsidRPr="00D36BE5" w:rsidRDefault="00D36BE5" w:rsidP="00D36BE5">
            <w:pPr>
              <w:spacing w:after="120" w:line="240" w:lineRule="auto"/>
            </w:pPr>
            <w:r w:rsidRPr="00D36BE5">
              <w:t xml:space="preserve">Persons nominated to implement the emergency evacuation plan have received adequate training/experience/knowledge.  </w:t>
            </w:r>
          </w:p>
          <w:p w14:paraId="354BE5B4" w14:textId="77777777" w:rsidR="00D36BE5" w:rsidRPr="00D36BE5" w:rsidRDefault="00D36BE5" w:rsidP="00D36BE5">
            <w:pPr>
              <w:spacing w:after="120" w:line="240" w:lineRule="auto"/>
              <w:rPr>
                <w:szCs w:val="22"/>
              </w:rPr>
            </w:pPr>
            <w:r w:rsidRPr="00D36BE5">
              <w:rPr>
                <w:szCs w:val="22"/>
              </w:rPr>
              <w:t>Danger areas are adequately assessed and where applicable, any relevant persons:</w:t>
            </w:r>
          </w:p>
          <w:p w14:paraId="3BB80D85" w14:textId="77777777" w:rsidR="00D36BE5" w:rsidRPr="00D36BE5" w:rsidRDefault="00D36BE5" w:rsidP="006B6165">
            <w:pPr>
              <w:numPr>
                <w:ilvl w:val="0"/>
                <w:numId w:val="42"/>
              </w:numPr>
              <w:spacing w:after="120" w:line="240" w:lineRule="auto"/>
              <w:contextualSpacing/>
              <w:rPr>
                <w:b/>
                <w:szCs w:val="22"/>
                <w:u w:val="single"/>
              </w:rPr>
            </w:pPr>
            <w:r w:rsidRPr="00D36BE5">
              <w:rPr>
                <w:szCs w:val="22"/>
              </w:rPr>
              <w:t>allowed in restricted access areas have received adequate safety instruction.</w:t>
            </w:r>
          </w:p>
          <w:p w14:paraId="1EEB8D12" w14:textId="77777777" w:rsidR="00D36BE5" w:rsidRPr="00D36BE5" w:rsidRDefault="00D36BE5" w:rsidP="006B6165">
            <w:pPr>
              <w:numPr>
                <w:ilvl w:val="0"/>
                <w:numId w:val="42"/>
              </w:numPr>
              <w:spacing w:after="120" w:line="240" w:lineRule="auto"/>
              <w:contextualSpacing/>
              <w:rPr>
                <w:b/>
                <w:szCs w:val="22"/>
                <w:u w:val="single"/>
              </w:rPr>
            </w:pPr>
            <w:r w:rsidRPr="00D36BE5">
              <w:rPr>
                <w:szCs w:val="22"/>
              </w:rPr>
              <w:t>have the knowledge and technical means to stop work and immediately proceed to a place of safety in case of fire.</w:t>
            </w:r>
          </w:p>
          <w:p w14:paraId="4D8FB8A4" w14:textId="77777777" w:rsidR="00D36BE5" w:rsidRPr="00D36BE5" w:rsidRDefault="00D36BE5" w:rsidP="006B6165">
            <w:pPr>
              <w:numPr>
                <w:ilvl w:val="0"/>
                <w:numId w:val="42"/>
              </w:numPr>
              <w:spacing w:after="120" w:line="240" w:lineRule="auto"/>
              <w:contextualSpacing/>
              <w:rPr>
                <w:rFonts w:ascii="Arial" w:hAnsi="Arial"/>
                <w:b/>
                <w:szCs w:val="22"/>
                <w:u w:val="single"/>
              </w:rPr>
            </w:pPr>
            <w:r w:rsidRPr="00D36BE5">
              <w:rPr>
                <w:szCs w:val="22"/>
              </w:rPr>
              <w:t>are prevented from resuming work in any situation where there is still a fire condition.</w:t>
            </w:r>
            <w:r w:rsidRPr="00D36BE5">
              <w:rPr>
                <w:rFonts w:ascii="Arial" w:hAnsi="Arial"/>
              </w:rPr>
              <w:t xml:space="preserve">     </w:t>
            </w:r>
          </w:p>
        </w:tc>
        <w:tc>
          <w:tcPr>
            <w:tcW w:w="4644" w:type="dxa"/>
          </w:tcPr>
          <w:p w14:paraId="0007CA23" w14:textId="77777777" w:rsidR="00D36BE5" w:rsidRDefault="00D36BE5" w:rsidP="00D36BE5">
            <w:pPr>
              <w:spacing w:after="120" w:line="240" w:lineRule="auto"/>
            </w:pPr>
            <w:r w:rsidRPr="00D36BE5">
              <w:t>No emergency evacuation plan.</w:t>
            </w:r>
            <w:r w:rsidRPr="00D36BE5">
              <w:br/>
            </w:r>
          </w:p>
          <w:p w14:paraId="1DAB41E6" w14:textId="45E24940" w:rsidR="00D36BE5" w:rsidRPr="00D36BE5" w:rsidRDefault="00D36BE5" w:rsidP="00D36BE5">
            <w:pPr>
              <w:spacing w:after="120" w:line="240" w:lineRule="auto"/>
            </w:pPr>
            <w:r w:rsidRPr="00D36BE5">
              <w:t>Unsuitable emergency evacuation plan.</w:t>
            </w:r>
            <w:r w:rsidRPr="00D36BE5">
              <w:br/>
            </w:r>
            <w:r w:rsidRPr="00D36BE5">
              <w:br/>
              <w:t xml:space="preserve">The emergency evacuation plan was not put in to practice, when required.  </w:t>
            </w:r>
          </w:p>
          <w:p w14:paraId="4E0BD19F" w14:textId="77777777" w:rsidR="00D36BE5" w:rsidRPr="00D36BE5" w:rsidRDefault="00D36BE5" w:rsidP="00D36BE5">
            <w:pPr>
              <w:spacing w:after="120" w:line="240" w:lineRule="auto"/>
            </w:pPr>
            <w:r w:rsidRPr="00D36BE5">
              <w:t xml:space="preserve">Where necessary, fire drills have not been carried out . </w:t>
            </w:r>
          </w:p>
          <w:p w14:paraId="08BF26B4" w14:textId="77777777" w:rsidR="00D36BE5" w:rsidRDefault="00D36BE5" w:rsidP="00D36BE5">
            <w:pPr>
              <w:spacing w:after="120" w:line="240" w:lineRule="auto"/>
            </w:pPr>
            <w:r w:rsidRPr="00D36BE5">
              <w:t xml:space="preserve">Insufficient number of competent persons nominated to implement the emergency evacuation plan. </w:t>
            </w:r>
            <w:r w:rsidRPr="00D36BE5">
              <w:br/>
            </w:r>
            <w:r>
              <w:br/>
            </w:r>
          </w:p>
          <w:p w14:paraId="36759C06" w14:textId="283C7CBE" w:rsidR="00D36BE5" w:rsidRPr="00D36BE5" w:rsidRDefault="00D36BE5" w:rsidP="00D36BE5">
            <w:pPr>
              <w:spacing w:after="120" w:line="240" w:lineRule="auto"/>
            </w:pPr>
            <w:r w:rsidRPr="00D36BE5">
              <w:t xml:space="preserve">Persons nominated to implement the emergency evacuation plan have not received adequate training/experience/knowledge.  </w:t>
            </w:r>
          </w:p>
          <w:p w14:paraId="2AD98476" w14:textId="7FEC2BC8" w:rsidR="00D36BE5" w:rsidRPr="00D36BE5" w:rsidRDefault="00D36BE5" w:rsidP="00D36BE5">
            <w:pPr>
              <w:spacing w:after="120" w:line="240" w:lineRule="auto"/>
            </w:pPr>
            <w:r w:rsidRPr="00D36BE5">
              <w:t>Danger areas are  not adequately assessed , where applicable.</w:t>
            </w:r>
          </w:p>
        </w:tc>
      </w:tr>
    </w:tbl>
    <w:p w14:paraId="47D9F045" w14:textId="77777777" w:rsidR="001F435A" w:rsidRDefault="001F435A" w:rsidP="005A6EE2"/>
    <w:p w14:paraId="4514C9ED" w14:textId="77777777" w:rsidR="001F435A" w:rsidRDefault="001F435A" w:rsidP="005A6EE2"/>
    <w:p w14:paraId="5F59B045" w14:textId="77777777" w:rsidR="003662F5" w:rsidRPr="003662F5" w:rsidRDefault="003662F5" w:rsidP="003662F5">
      <w:pPr>
        <w:pStyle w:val="Heading2App"/>
        <w:spacing w:before="260"/>
        <w:rPr>
          <w:sz w:val="30"/>
          <w:szCs w:val="30"/>
        </w:rPr>
      </w:pPr>
      <w:r w:rsidRPr="003662F5">
        <w:rPr>
          <w:sz w:val="30"/>
          <w:szCs w:val="30"/>
        </w:rPr>
        <w:t xml:space="preserve">Article 17 – Maintenance </w:t>
      </w:r>
      <w:r w:rsidRPr="003662F5">
        <w:rPr>
          <w:sz w:val="30"/>
          <w:szCs w:val="30"/>
        </w:rPr>
        <w:tab/>
      </w:r>
    </w:p>
    <w:p w14:paraId="0ECC331E" w14:textId="77777777" w:rsidR="003662F5" w:rsidRPr="003662F5" w:rsidRDefault="003662F5" w:rsidP="003662F5">
      <w:pPr>
        <w:rPr>
          <w:i/>
          <w:iCs/>
        </w:rPr>
      </w:pPr>
      <w:r w:rsidRPr="003662F5">
        <w:rPr>
          <w:i/>
          <w:iCs/>
        </w:rPr>
        <w:t>‘Where necessary in order to safeguard the safety of the relevant persons the responsible person must ensure that the premises and any facilities, equipment and devices* provided…are subject to suitable system of maintenance and are maintained…in efficient working order and in good repair.’</w:t>
      </w:r>
    </w:p>
    <w:p w14:paraId="6A542E75" w14:textId="77777777" w:rsidR="003662F5" w:rsidRPr="003662F5" w:rsidRDefault="003662F5" w:rsidP="003662F5">
      <w:pPr>
        <w:spacing w:before="240"/>
        <w:rPr>
          <w:b/>
          <w:bCs/>
          <w:sz w:val="26"/>
          <w:szCs w:val="26"/>
        </w:rPr>
      </w:pPr>
      <w:r w:rsidRPr="003662F5">
        <w:rPr>
          <w:b/>
          <w:bCs/>
          <w:sz w:val="26"/>
          <w:szCs w:val="26"/>
        </w:rPr>
        <w:t>Examples of what the IO should consider when auditing Article 17</w:t>
      </w:r>
    </w:p>
    <w:p w14:paraId="3A874167" w14:textId="7195C8B9" w:rsidR="003662F5" w:rsidRDefault="003662F5" w:rsidP="006B6165">
      <w:pPr>
        <w:pStyle w:val="Bullet"/>
        <w:numPr>
          <w:ilvl w:val="1"/>
          <w:numId w:val="9"/>
        </w:numPr>
        <w:ind w:left="993" w:hanging="426"/>
      </w:pPr>
      <w:r>
        <w:t>Are facilities, equipment and devices provided in connection with general fire precautions maintained in an efficient state, working order and in good repair?</w:t>
      </w:r>
    </w:p>
    <w:p w14:paraId="71E4F2C4" w14:textId="7FE4C7C9" w:rsidR="003662F5" w:rsidRDefault="003662F5" w:rsidP="006B6165">
      <w:pPr>
        <w:pStyle w:val="Bullet"/>
        <w:numPr>
          <w:ilvl w:val="1"/>
          <w:numId w:val="9"/>
        </w:numPr>
        <w:ind w:left="993" w:hanging="426"/>
      </w:pPr>
      <w:r>
        <w:t>Are facilities, equipment and devices subject to suitable systems of maintenance?</w:t>
      </w:r>
    </w:p>
    <w:p w14:paraId="77424E0C" w14:textId="288C198F" w:rsidR="003662F5" w:rsidRDefault="003662F5" w:rsidP="006B6165">
      <w:pPr>
        <w:pStyle w:val="Bullet"/>
        <w:numPr>
          <w:ilvl w:val="1"/>
          <w:numId w:val="9"/>
        </w:numPr>
        <w:ind w:left="993" w:hanging="426"/>
      </w:pPr>
      <w:r>
        <w:t>Is regular testing and maintenance carried out by competent person/s?</w:t>
      </w:r>
    </w:p>
    <w:p w14:paraId="45B92483" w14:textId="77777777" w:rsidR="003662F5" w:rsidRPr="003662F5" w:rsidRDefault="003662F5" w:rsidP="003662F5">
      <w:pPr>
        <w:spacing w:before="240"/>
        <w:rPr>
          <w:b/>
          <w:bCs/>
          <w:sz w:val="26"/>
          <w:szCs w:val="26"/>
        </w:rPr>
      </w:pPr>
      <w:r w:rsidRPr="003662F5">
        <w:rPr>
          <w:b/>
          <w:bCs/>
          <w:sz w:val="26"/>
          <w:szCs w:val="26"/>
        </w:rPr>
        <w:t>Examples of what should be tested and maintained:</w:t>
      </w:r>
    </w:p>
    <w:p w14:paraId="6ABA7CB2" w14:textId="777B301D" w:rsidR="003662F5" w:rsidRDefault="003662F5" w:rsidP="006B6165">
      <w:pPr>
        <w:pStyle w:val="Bullet"/>
        <w:numPr>
          <w:ilvl w:val="1"/>
          <w:numId w:val="9"/>
        </w:numPr>
        <w:ind w:left="993" w:hanging="426"/>
      </w:pPr>
      <w:r>
        <w:t>fire detection and warning system</w:t>
      </w:r>
    </w:p>
    <w:p w14:paraId="0F4EA0F8" w14:textId="14C03712" w:rsidR="003662F5" w:rsidRDefault="003662F5" w:rsidP="006B6165">
      <w:pPr>
        <w:pStyle w:val="Bullet"/>
        <w:numPr>
          <w:ilvl w:val="1"/>
          <w:numId w:val="9"/>
        </w:numPr>
        <w:ind w:left="993" w:hanging="426"/>
      </w:pPr>
      <w:r>
        <w:t>portable fire extinguishers and automatic fire suppression system</w:t>
      </w:r>
    </w:p>
    <w:p w14:paraId="5681F793" w14:textId="74C2CE76" w:rsidR="003662F5" w:rsidRDefault="003662F5" w:rsidP="006B6165">
      <w:pPr>
        <w:pStyle w:val="Bullet"/>
        <w:numPr>
          <w:ilvl w:val="1"/>
          <w:numId w:val="9"/>
        </w:numPr>
        <w:ind w:left="993" w:hanging="426"/>
      </w:pPr>
      <w:r>
        <w:lastRenderedPageBreak/>
        <w:t>fire doors/shutters/fusible links</w:t>
      </w:r>
    </w:p>
    <w:p w14:paraId="5303A60E" w14:textId="2FEBE6BE" w:rsidR="003662F5" w:rsidRDefault="003662F5" w:rsidP="006B6165">
      <w:pPr>
        <w:pStyle w:val="Bullet"/>
        <w:numPr>
          <w:ilvl w:val="1"/>
          <w:numId w:val="9"/>
        </w:numPr>
        <w:ind w:left="993" w:hanging="426"/>
      </w:pPr>
      <w:r>
        <w:t>emergency escape lighting</w:t>
      </w:r>
    </w:p>
    <w:p w14:paraId="4E065741" w14:textId="7F25C729" w:rsidR="003662F5" w:rsidRDefault="003662F5" w:rsidP="006B6165">
      <w:pPr>
        <w:pStyle w:val="Bullet"/>
        <w:numPr>
          <w:ilvl w:val="1"/>
          <w:numId w:val="9"/>
        </w:numPr>
        <w:ind w:left="993" w:hanging="426"/>
      </w:pPr>
      <w:r>
        <w:t>external metal escape stairs</w:t>
      </w:r>
    </w:p>
    <w:p w14:paraId="644E2F3A" w14:textId="5546B9DE" w:rsidR="003662F5" w:rsidRDefault="003662F5" w:rsidP="006B6165">
      <w:pPr>
        <w:pStyle w:val="Bullet"/>
        <w:numPr>
          <w:ilvl w:val="1"/>
          <w:numId w:val="9"/>
        </w:numPr>
        <w:ind w:left="993" w:hanging="426"/>
      </w:pPr>
      <w:r>
        <w:t>self-closing devices to fire doors</w:t>
      </w:r>
    </w:p>
    <w:p w14:paraId="2676C360" w14:textId="4B079D21" w:rsidR="003662F5" w:rsidRDefault="003662F5" w:rsidP="006B6165">
      <w:pPr>
        <w:pStyle w:val="Bullet"/>
        <w:numPr>
          <w:ilvl w:val="1"/>
          <w:numId w:val="9"/>
        </w:numPr>
        <w:ind w:left="993" w:hanging="426"/>
      </w:pPr>
      <w:r>
        <w:t xml:space="preserve">compartmentation and fire separation </w:t>
      </w:r>
    </w:p>
    <w:p w14:paraId="353204A8" w14:textId="429C98AD" w:rsidR="003662F5" w:rsidRDefault="003662F5" w:rsidP="006B6165">
      <w:pPr>
        <w:pStyle w:val="Bullet"/>
        <w:numPr>
          <w:ilvl w:val="1"/>
          <w:numId w:val="9"/>
        </w:numPr>
        <w:ind w:left="993" w:hanging="426"/>
      </w:pPr>
      <w:r>
        <w:t>protected routes including flat front doors</w:t>
      </w:r>
    </w:p>
    <w:p w14:paraId="45F3FE89" w14:textId="3A1EA246" w:rsidR="003662F5" w:rsidRDefault="003662F5" w:rsidP="006B6165">
      <w:pPr>
        <w:pStyle w:val="Bullet"/>
        <w:numPr>
          <w:ilvl w:val="1"/>
          <w:numId w:val="9"/>
        </w:numPr>
        <w:spacing w:after="260"/>
        <w:ind w:left="992" w:hanging="425"/>
      </w:pPr>
      <w:r>
        <w:t>any other applicable equipment that requires testing and/or maintenance.</w:t>
      </w:r>
    </w:p>
    <w:p w14:paraId="7A3BEEEE" w14:textId="2E1296A0" w:rsidR="003662F5" w:rsidRDefault="003662F5" w:rsidP="003662F5">
      <w:r>
        <w:t>Where there is one or responsible person and/or duty holder, arrangements must be made to ensure facilities, equipment and devices are maintained in an efficient state, working order and in good repair.</w:t>
      </w:r>
      <w:r>
        <w:br/>
        <w:t>e.g.: multi occupied building with shared fire safety systems and means of escape.</w:t>
      </w:r>
    </w:p>
    <w:p w14:paraId="74208F0A" w14:textId="0261D17C" w:rsidR="003662F5" w:rsidRDefault="003662F5" w:rsidP="003662F5">
      <w:r w:rsidRPr="003662F5">
        <w:rPr>
          <w:b/>
          <w:bCs/>
        </w:rPr>
        <w:t xml:space="preserve">Note:  </w:t>
      </w:r>
      <w:r>
        <w:t>IOs cannot penalise the responsible person and/or duty holder under this article for fire safety measures they do not have.</w:t>
      </w:r>
      <w:r>
        <w:br/>
        <w:t>e.g.: a missing fire door cannot be recorded as a maintenance failure because it is not there to maintain.</w:t>
      </w:r>
    </w:p>
    <w:p w14:paraId="364482FD" w14:textId="43A5BBAD" w:rsidR="001F435A" w:rsidRPr="003662F5" w:rsidRDefault="003662F5" w:rsidP="003662F5">
      <w:pPr>
        <w:spacing w:before="240"/>
        <w:rPr>
          <w:b/>
          <w:bCs/>
          <w:sz w:val="26"/>
          <w:szCs w:val="26"/>
        </w:rPr>
      </w:pPr>
      <w:r w:rsidRPr="003662F5">
        <w:rPr>
          <w:b/>
          <w:bCs/>
          <w:sz w:val="26"/>
          <w:szCs w:val="26"/>
        </w:rPr>
        <w:t>Evaluating and scoring Article 17</w:t>
      </w:r>
    </w:p>
    <w:tbl>
      <w:tblPr>
        <w:tblStyle w:val="TableGrid"/>
        <w:tblW w:w="9924" w:type="dxa"/>
        <w:tblInd w:w="-318" w:type="dxa"/>
        <w:tblLook w:val="04A0" w:firstRow="1" w:lastRow="0" w:firstColumn="1" w:lastColumn="0" w:noHBand="0" w:noVBand="1"/>
      </w:tblPr>
      <w:tblGrid>
        <w:gridCol w:w="4961"/>
        <w:gridCol w:w="4963"/>
      </w:tblGrid>
      <w:tr w:rsidR="003662F5" w14:paraId="4AB89C99" w14:textId="77777777" w:rsidTr="00D151D3">
        <w:tc>
          <w:tcPr>
            <w:tcW w:w="4961" w:type="dxa"/>
          </w:tcPr>
          <w:p w14:paraId="7CBF8205" w14:textId="77777777" w:rsidR="003662F5" w:rsidRDefault="003662F5" w:rsidP="003662F5">
            <w:pPr>
              <w:spacing w:after="120" w:line="240" w:lineRule="auto"/>
              <w:jc w:val="center"/>
              <w:rPr>
                <w:b/>
                <w:u w:val="single"/>
              </w:rPr>
            </w:pPr>
            <w:r w:rsidRPr="00A924B8">
              <w:rPr>
                <w:b/>
              </w:rPr>
              <w:t>Broadly Compliant</w:t>
            </w:r>
          </w:p>
        </w:tc>
        <w:tc>
          <w:tcPr>
            <w:tcW w:w="4963" w:type="dxa"/>
          </w:tcPr>
          <w:p w14:paraId="59EBEB8E" w14:textId="77777777" w:rsidR="003662F5" w:rsidRDefault="003662F5" w:rsidP="003662F5">
            <w:pPr>
              <w:spacing w:after="120" w:line="240" w:lineRule="auto"/>
              <w:jc w:val="center"/>
              <w:rPr>
                <w:b/>
                <w:u w:val="single"/>
              </w:rPr>
            </w:pPr>
            <w:r w:rsidRPr="00A924B8">
              <w:rPr>
                <w:b/>
              </w:rPr>
              <w:t>Examples of deficiencies under Article 17</w:t>
            </w:r>
          </w:p>
        </w:tc>
      </w:tr>
      <w:tr w:rsidR="003662F5" w14:paraId="635A28DA" w14:textId="77777777" w:rsidTr="00D151D3">
        <w:tc>
          <w:tcPr>
            <w:tcW w:w="4961" w:type="dxa"/>
          </w:tcPr>
          <w:p w14:paraId="275C76A5" w14:textId="5295D143" w:rsidR="003662F5" w:rsidRPr="00306BA2" w:rsidRDefault="003662F5" w:rsidP="003662F5">
            <w:pPr>
              <w:pStyle w:val="Bullet"/>
              <w:spacing w:after="120" w:line="240" w:lineRule="auto"/>
              <w:rPr>
                <w:szCs w:val="22"/>
              </w:rPr>
            </w:pPr>
            <w:r>
              <w:rPr>
                <w:rFonts w:cs="Arial"/>
                <w:szCs w:val="22"/>
              </w:rPr>
              <w:t>F</w:t>
            </w:r>
            <w:r w:rsidRPr="00306BA2">
              <w:rPr>
                <w:rFonts w:cs="Arial"/>
                <w:szCs w:val="22"/>
              </w:rPr>
              <w:t>acilities, equipment and devices</w:t>
            </w:r>
            <w:r w:rsidRPr="00306BA2">
              <w:rPr>
                <w:rFonts w:cs="Arial"/>
                <w:szCs w:val="22"/>
                <w:vertAlign w:val="superscript"/>
              </w:rPr>
              <w:t xml:space="preserve"> </w:t>
            </w:r>
            <w:r w:rsidRPr="00A924B8">
              <w:t>provided in connection with general fire precautions</w:t>
            </w:r>
            <w:r w:rsidRPr="00306BA2">
              <w:rPr>
                <w:rFonts w:cs="Arial"/>
                <w:szCs w:val="22"/>
              </w:rPr>
              <w:t xml:space="preserve"> </w:t>
            </w:r>
            <w:r>
              <w:rPr>
                <w:rFonts w:cs="Arial"/>
                <w:szCs w:val="22"/>
              </w:rPr>
              <w:t xml:space="preserve">are </w:t>
            </w:r>
            <w:r w:rsidRPr="00306BA2">
              <w:rPr>
                <w:rFonts w:cs="Arial"/>
                <w:szCs w:val="22"/>
              </w:rPr>
              <w:t>maintained in an efficient state, working order and in good repair</w:t>
            </w:r>
            <w:r>
              <w:rPr>
                <w:rFonts w:cs="Arial"/>
                <w:szCs w:val="22"/>
              </w:rPr>
              <w:t>.</w:t>
            </w:r>
            <w:r w:rsidRPr="00F23B86">
              <w:br/>
            </w:r>
            <w:r>
              <w:br/>
              <w:t>F</w:t>
            </w:r>
            <w:r w:rsidRPr="00306BA2">
              <w:rPr>
                <w:szCs w:val="22"/>
              </w:rPr>
              <w:t xml:space="preserve">acilities, equipment and devices </w:t>
            </w:r>
            <w:r>
              <w:rPr>
                <w:szCs w:val="22"/>
              </w:rPr>
              <w:t xml:space="preserve">are </w:t>
            </w:r>
            <w:r w:rsidRPr="00306BA2">
              <w:rPr>
                <w:szCs w:val="22"/>
              </w:rPr>
              <w:t xml:space="preserve">subject to </w:t>
            </w:r>
            <w:r>
              <w:rPr>
                <w:szCs w:val="22"/>
              </w:rPr>
              <w:t>suitable system of maintenance.</w:t>
            </w:r>
          </w:p>
          <w:p w14:paraId="21406259" w14:textId="77777777" w:rsidR="003662F5" w:rsidRPr="00493057" w:rsidRDefault="003662F5" w:rsidP="003662F5">
            <w:pPr>
              <w:tabs>
                <w:tab w:val="left" w:pos="851"/>
              </w:tabs>
              <w:spacing w:after="120" w:line="240" w:lineRule="auto"/>
              <w:rPr>
                <w:b/>
                <w:szCs w:val="22"/>
                <w:u w:val="single"/>
              </w:rPr>
            </w:pPr>
            <w:r>
              <w:rPr>
                <w:rFonts w:cs="Arial"/>
                <w:szCs w:val="22"/>
              </w:rPr>
              <w:t xml:space="preserve">There is regular </w:t>
            </w:r>
            <w:r w:rsidRPr="00493057">
              <w:rPr>
                <w:rFonts w:cs="Arial"/>
                <w:szCs w:val="22"/>
              </w:rPr>
              <w:t>testing and maintenance ca</w:t>
            </w:r>
            <w:r>
              <w:rPr>
                <w:rFonts w:cs="Arial"/>
                <w:szCs w:val="22"/>
              </w:rPr>
              <w:t>rried out by competent person/s.</w:t>
            </w:r>
          </w:p>
          <w:p w14:paraId="3E09B1F8" w14:textId="3C83685B" w:rsidR="003662F5" w:rsidRPr="00A924B8" w:rsidRDefault="003662F5" w:rsidP="003662F5">
            <w:pPr>
              <w:spacing w:after="120" w:line="240" w:lineRule="auto"/>
            </w:pPr>
            <w:r w:rsidRPr="00A924B8">
              <w:t>Where the premises being audited forms part of a building,  the responsib</w:t>
            </w:r>
            <w:r>
              <w:t>le person and/or duty holder have</w:t>
            </w:r>
            <w:r w:rsidRPr="00A924B8">
              <w:t xml:space="preserve"> made arrangements with the occupier/owner of any other premises forming part of the building for the purpose of maintaining the facilities, equipment and devices .</w:t>
            </w:r>
            <w:r w:rsidRPr="00F23B86">
              <w:rPr>
                <w:i/>
              </w:rPr>
              <w:t xml:space="preserve"> </w:t>
            </w:r>
          </w:p>
          <w:p w14:paraId="55C32ABC" w14:textId="5063A4DB" w:rsidR="003662F5" w:rsidRPr="003662F5" w:rsidRDefault="003662F5" w:rsidP="003662F5">
            <w:pPr>
              <w:pStyle w:val="Bullet"/>
              <w:spacing w:after="120" w:line="240" w:lineRule="auto"/>
            </w:pPr>
            <w:r w:rsidRPr="00A924B8">
              <w:t>Occupiers/owners of the other parts of the building cooperate with the responsible person and/or duty holder for the premises audited for the purpose of maintaining the facilities, equipment and devices.</w:t>
            </w:r>
          </w:p>
        </w:tc>
        <w:tc>
          <w:tcPr>
            <w:tcW w:w="4963" w:type="dxa"/>
          </w:tcPr>
          <w:p w14:paraId="3B4B5CF7" w14:textId="5889E0D6" w:rsidR="003662F5" w:rsidRPr="00306BA2" w:rsidRDefault="003662F5" w:rsidP="003662F5">
            <w:pPr>
              <w:pStyle w:val="Bullet"/>
              <w:spacing w:after="120" w:line="240" w:lineRule="auto"/>
              <w:rPr>
                <w:szCs w:val="22"/>
              </w:rPr>
            </w:pPr>
            <w:r>
              <w:rPr>
                <w:rFonts w:cs="Arial"/>
                <w:szCs w:val="22"/>
              </w:rPr>
              <w:t>F</w:t>
            </w:r>
            <w:r w:rsidRPr="00306BA2">
              <w:rPr>
                <w:rFonts w:cs="Arial"/>
                <w:szCs w:val="22"/>
              </w:rPr>
              <w:t>acilities, equipment and devices</w:t>
            </w:r>
            <w:r w:rsidRPr="00306BA2">
              <w:rPr>
                <w:rFonts w:cs="Arial"/>
                <w:szCs w:val="22"/>
                <w:vertAlign w:val="superscript"/>
              </w:rPr>
              <w:t xml:space="preserve"> </w:t>
            </w:r>
            <w:r w:rsidRPr="00A924B8">
              <w:t>provided in connection with general fire precautions</w:t>
            </w:r>
            <w:r w:rsidRPr="00306BA2">
              <w:rPr>
                <w:rFonts w:cs="Arial"/>
                <w:szCs w:val="22"/>
              </w:rPr>
              <w:t xml:space="preserve"> </w:t>
            </w:r>
            <w:r>
              <w:rPr>
                <w:rFonts w:cs="Arial"/>
                <w:szCs w:val="22"/>
              </w:rPr>
              <w:t xml:space="preserve">are not </w:t>
            </w:r>
            <w:r w:rsidRPr="00306BA2">
              <w:rPr>
                <w:rFonts w:cs="Arial"/>
                <w:szCs w:val="22"/>
              </w:rPr>
              <w:t>maintained in an efficient state, working order and in good repair</w:t>
            </w:r>
            <w:r>
              <w:rPr>
                <w:rFonts w:cs="Arial"/>
                <w:szCs w:val="22"/>
              </w:rPr>
              <w:t>.</w:t>
            </w:r>
            <w:r w:rsidRPr="00F23B86">
              <w:br/>
            </w:r>
            <w:r>
              <w:br/>
              <w:t>F</w:t>
            </w:r>
            <w:r w:rsidRPr="00306BA2">
              <w:rPr>
                <w:szCs w:val="22"/>
              </w:rPr>
              <w:t xml:space="preserve">acilities, equipment and devices </w:t>
            </w:r>
            <w:r>
              <w:rPr>
                <w:szCs w:val="22"/>
              </w:rPr>
              <w:t xml:space="preserve">are not </w:t>
            </w:r>
            <w:r w:rsidRPr="00306BA2">
              <w:rPr>
                <w:szCs w:val="22"/>
              </w:rPr>
              <w:t xml:space="preserve">subject to </w:t>
            </w:r>
            <w:r>
              <w:rPr>
                <w:szCs w:val="22"/>
              </w:rPr>
              <w:t>suitable system of maintenance.</w:t>
            </w:r>
          </w:p>
          <w:p w14:paraId="553A546F" w14:textId="77777777" w:rsidR="003662F5" w:rsidRPr="00493057" w:rsidRDefault="003662F5" w:rsidP="003662F5">
            <w:pPr>
              <w:tabs>
                <w:tab w:val="left" w:pos="851"/>
              </w:tabs>
              <w:spacing w:after="120" w:line="240" w:lineRule="auto"/>
              <w:rPr>
                <w:b/>
                <w:szCs w:val="22"/>
                <w:u w:val="single"/>
              </w:rPr>
            </w:pPr>
            <w:r>
              <w:rPr>
                <w:rFonts w:cs="Arial"/>
                <w:szCs w:val="22"/>
              </w:rPr>
              <w:t xml:space="preserve">No regular </w:t>
            </w:r>
            <w:r w:rsidRPr="00493057">
              <w:rPr>
                <w:rFonts w:cs="Arial"/>
                <w:szCs w:val="22"/>
              </w:rPr>
              <w:t>testing and maintenance ca</w:t>
            </w:r>
            <w:r>
              <w:rPr>
                <w:rFonts w:cs="Arial"/>
                <w:szCs w:val="22"/>
              </w:rPr>
              <w:t>rried out by competent person/s.</w:t>
            </w:r>
          </w:p>
          <w:p w14:paraId="140BC99B" w14:textId="77777777" w:rsidR="003662F5" w:rsidRDefault="003662F5" w:rsidP="003662F5">
            <w:pPr>
              <w:pStyle w:val="Bullet"/>
              <w:spacing w:after="120" w:line="240" w:lineRule="auto"/>
            </w:pPr>
            <w:r w:rsidRPr="00A924B8">
              <w:t>Where the premises being audited forms part of a building,  the responsib</w:t>
            </w:r>
            <w:r>
              <w:t>le person and/or duty holder has not</w:t>
            </w:r>
            <w:r w:rsidRPr="00A924B8">
              <w:t xml:space="preserve"> made arrangements with the occupier/owner of any other premises forming part of the building for the purpose of maintaining the facilities, equipment and devices</w:t>
            </w:r>
            <w:r>
              <w:t>.</w:t>
            </w:r>
          </w:p>
          <w:p w14:paraId="7CB914A6" w14:textId="25E2897C" w:rsidR="003662F5" w:rsidRPr="003662F5" w:rsidRDefault="003662F5" w:rsidP="003662F5">
            <w:pPr>
              <w:pStyle w:val="Bullet"/>
              <w:spacing w:after="120" w:line="240" w:lineRule="auto"/>
            </w:pPr>
            <w:r w:rsidRPr="00A924B8">
              <w:t xml:space="preserve">Occupiers/owners of the other parts of the building </w:t>
            </w:r>
            <w:r>
              <w:t xml:space="preserve">do not </w:t>
            </w:r>
            <w:r w:rsidRPr="00A924B8">
              <w:t>cooperate with the responsible person and/or duty holder for the premises audited for the purpose of maintaining the facilities, equipment and devices.</w:t>
            </w:r>
          </w:p>
        </w:tc>
      </w:tr>
    </w:tbl>
    <w:p w14:paraId="2082CAE1" w14:textId="77777777" w:rsidR="0060360B" w:rsidRDefault="0060360B" w:rsidP="005A6EE2"/>
    <w:p w14:paraId="23D42A84" w14:textId="77777777" w:rsidR="003662F5" w:rsidRDefault="003662F5" w:rsidP="005A6EE2"/>
    <w:p w14:paraId="2317AAC2" w14:textId="77777777" w:rsidR="003662F5" w:rsidRDefault="003662F5" w:rsidP="005A6EE2">
      <w:pPr>
        <w:sectPr w:rsidR="003662F5" w:rsidSect="001F3D09">
          <w:pgSz w:w="11907" w:h="16840" w:code="9"/>
          <w:pgMar w:top="1418" w:right="1418" w:bottom="1418" w:left="1418" w:header="567" w:footer="567" w:gutter="0"/>
          <w:cols w:space="708"/>
          <w:docGrid w:linePitch="360"/>
        </w:sectPr>
      </w:pPr>
    </w:p>
    <w:p w14:paraId="2BCD1E72" w14:textId="77777777" w:rsidR="003662F5" w:rsidRPr="003662F5" w:rsidRDefault="003662F5" w:rsidP="003662F5">
      <w:pPr>
        <w:pStyle w:val="Heading2App"/>
        <w:spacing w:before="260"/>
        <w:rPr>
          <w:sz w:val="30"/>
          <w:szCs w:val="30"/>
        </w:rPr>
      </w:pPr>
      <w:r w:rsidRPr="003662F5">
        <w:rPr>
          <w:sz w:val="30"/>
          <w:szCs w:val="30"/>
        </w:rPr>
        <w:lastRenderedPageBreak/>
        <w:t xml:space="preserve">Article 21 – Training </w:t>
      </w:r>
    </w:p>
    <w:p w14:paraId="7715CDAF" w14:textId="77777777" w:rsidR="003662F5" w:rsidRPr="003662F5" w:rsidRDefault="003662F5" w:rsidP="003662F5">
      <w:pPr>
        <w:rPr>
          <w:i/>
          <w:iCs/>
        </w:rPr>
      </w:pPr>
      <w:r w:rsidRPr="003662F5">
        <w:rPr>
          <w:i/>
          <w:iCs/>
        </w:rPr>
        <w:t>‘The responsible person must ensure that his employees are provided with adequate safety training.’</w:t>
      </w:r>
    </w:p>
    <w:p w14:paraId="1A809D5A" w14:textId="77777777" w:rsidR="003662F5" w:rsidRDefault="003662F5" w:rsidP="003662F5">
      <w:r w:rsidRPr="003662F5">
        <w:rPr>
          <w:b/>
          <w:bCs/>
        </w:rPr>
        <w:t>Note:</w:t>
      </w:r>
      <w:r>
        <w:t xml:space="preserve"> This article only applies to responsible persons who are employers. There is no legal duty for responsible person to keep training records.</w:t>
      </w:r>
    </w:p>
    <w:p w14:paraId="53213307" w14:textId="77777777" w:rsidR="003662F5" w:rsidRPr="003662F5" w:rsidRDefault="003662F5" w:rsidP="003662F5">
      <w:pPr>
        <w:spacing w:before="240"/>
        <w:rPr>
          <w:b/>
          <w:bCs/>
          <w:sz w:val="26"/>
          <w:szCs w:val="26"/>
        </w:rPr>
      </w:pPr>
      <w:r w:rsidRPr="003662F5">
        <w:rPr>
          <w:b/>
          <w:bCs/>
          <w:sz w:val="26"/>
          <w:szCs w:val="26"/>
        </w:rPr>
        <w:t>Examples of what the IO should consider when auditing Article 21</w:t>
      </w:r>
    </w:p>
    <w:p w14:paraId="53660163" w14:textId="77777777" w:rsidR="003662F5" w:rsidRDefault="003662F5" w:rsidP="003662F5">
      <w:r>
        <w:t>Where the responsible person and/or duty holder is an employer:</w:t>
      </w:r>
    </w:p>
    <w:p w14:paraId="0B5008D6" w14:textId="10FABC82" w:rsidR="003662F5" w:rsidRDefault="003662F5" w:rsidP="006B6165">
      <w:pPr>
        <w:pStyle w:val="Bullet"/>
        <w:numPr>
          <w:ilvl w:val="1"/>
          <w:numId w:val="9"/>
        </w:numPr>
        <w:ind w:left="993" w:hanging="426"/>
      </w:pPr>
      <w:r>
        <w:t>Does the responsible person provide adequate instruction and training to employees?</w:t>
      </w:r>
    </w:p>
    <w:p w14:paraId="1040C46A" w14:textId="43400186" w:rsidR="003662F5" w:rsidRDefault="003662F5" w:rsidP="006B6165">
      <w:pPr>
        <w:pStyle w:val="Bullet"/>
        <w:numPr>
          <w:ilvl w:val="1"/>
          <w:numId w:val="9"/>
        </w:numPr>
        <w:ind w:left="993" w:hanging="426"/>
      </w:pPr>
      <w:r>
        <w:t>Does the training include information on the precautions and actions to be taken by the employee to safeguard themselves and other relevant persons?</w:t>
      </w:r>
    </w:p>
    <w:p w14:paraId="1FBBD0E1" w14:textId="2512EE61" w:rsidR="003662F5" w:rsidRDefault="003662F5" w:rsidP="006B6165">
      <w:pPr>
        <w:pStyle w:val="Bullet"/>
        <w:numPr>
          <w:ilvl w:val="1"/>
          <w:numId w:val="9"/>
        </w:numPr>
        <w:ind w:left="993" w:hanging="426"/>
      </w:pPr>
      <w:r>
        <w:t>Is adequate instruction and training given to employees at the following times:</w:t>
      </w:r>
    </w:p>
    <w:p w14:paraId="03490E53" w14:textId="16311333" w:rsidR="003662F5" w:rsidRDefault="003662F5" w:rsidP="006B6165">
      <w:pPr>
        <w:pStyle w:val="Bullet"/>
        <w:numPr>
          <w:ilvl w:val="1"/>
          <w:numId w:val="41"/>
        </w:numPr>
      </w:pPr>
      <w:r>
        <w:t>at the time of first employment (induction)</w:t>
      </w:r>
    </w:p>
    <w:p w14:paraId="24B73DAD" w14:textId="4CED0591" w:rsidR="003662F5" w:rsidRDefault="003662F5" w:rsidP="006B6165">
      <w:pPr>
        <w:pStyle w:val="Bullet"/>
        <w:numPr>
          <w:ilvl w:val="1"/>
          <w:numId w:val="41"/>
        </w:numPr>
      </w:pPr>
      <w:r>
        <w:t>when exposed to new or increased risks due to:</w:t>
      </w:r>
    </w:p>
    <w:p w14:paraId="24C5E02E" w14:textId="429EB256" w:rsidR="003662F5" w:rsidRDefault="003662F5" w:rsidP="006B6165">
      <w:pPr>
        <w:pStyle w:val="ListParagraph"/>
        <w:numPr>
          <w:ilvl w:val="0"/>
          <w:numId w:val="43"/>
        </w:numPr>
        <w:ind w:left="1843" w:hanging="425"/>
      </w:pPr>
      <w:r>
        <w:t>being transferred or  given a change in responsibility.</w:t>
      </w:r>
    </w:p>
    <w:p w14:paraId="56361662" w14:textId="0A506FC1" w:rsidR="003662F5" w:rsidRDefault="003662F5" w:rsidP="006B6165">
      <w:pPr>
        <w:pStyle w:val="ListParagraph"/>
        <w:numPr>
          <w:ilvl w:val="0"/>
          <w:numId w:val="43"/>
        </w:numPr>
        <w:ind w:left="1843" w:hanging="425"/>
      </w:pPr>
      <w:r>
        <w:t>introduction of new equipment or change with existing equipment.</w:t>
      </w:r>
    </w:p>
    <w:p w14:paraId="740586FD" w14:textId="73E211EB" w:rsidR="003662F5" w:rsidRDefault="003662F5" w:rsidP="006B6165">
      <w:pPr>
        <w:pStyle w:val="ListParagraph"/>
        <w:numPr>
          <w:ilvl w:val="0"/>
          <w:numId w:val="43"/>
        </w:numPr>
        <w:ind w:left="1843" w:hanging="425"/>
      </w:pPr>
      <w:r>
        <w:t>introduction of new technology.</w:t>
      </w:r>
    </w:p>
    <w:p w14:paraId="13188C80" w14:textId="36E5A141" w:rsidR="003662F5" w:rsidRDefault="003662F5" w:rsidP="006B6165">
      <w:pPr>
        <w:pStyle w:val="ListParagraph"/>
        <w:numPr>
          <w:ilvl w:val="0"/>
          <w:numId w:val="43"/>
        </w:numPr>
        <w:spacing w:after="0"/>
        <w:ind w:left="1843" w:hanging="425"/>
      </w:pPr>
      <w:r>
        <w:t>introduction of a new system(s) of work?</w:t>
      </w:r>
    </w:p>
    <w:p w14:paraId="46724797" w14:textId="65ED79F7" w:rsidR="003662F5" w:rsidRDefault="003662F5" w:rsidP="006B6165">
      <w:pPr>
        <w:pStyle w:val="Bullet"/>
        <w:numPr>
          <w:ilvl w:val="1"/>
          <w:numId w:val="9"/>
        </w:numPr>
        <w:ind w:left="993" w:hanging="426"/>
      </w:pPr>
      <w:r>
        <w:t>Is adequate instruction and training:</w:t>
      </w:r>
    </w:p>
    <w:p w14:paraId="29314CBD" w14:textId="11BE3023" w:rsidR="003662F5" w:rsidRDefault="003662F5" w:rsidP="006B6165">
      <w:pPr>
        <w:pStyle w:val="Bullet"/>
        <w:numPr>
          <w:ilvl w:val="1"/>
          <w:numId w:val="41"/>
        </w:numPr>
      </w:pPr>
      <w:r>
        <w:t>repeated periodically.</w:t>
      </w:r>
    </w:p>
    <w:p w14:paraId="6359C32D" w14:textId="41EFA77B" w:rsidR="003662F5" w:rsidRDefault="003662F5" w:rsidP="006B6165">
      <w:pPr>
        <w:pStyle w:val="Bullet"/>
        <w:numPr>
          <w:ilvl w:val="1"/>
          <w:numId w:val="41"/>
        </w:numPr>
      </w:pPr>
      <w:r>
        <w:t>adapted to take account of any new or changed risks to the safety of the employees concerned.</w:t>
      </w:r>
    </w:p>
    <w:p w14:paraId="05A1915C" w14:textId="6877B845" w:rsidR="003662F5" w:rsidRDefault="003662F5" w:rsidP="006B6165">
      <w:pPr>
        <w:pStyle w:val="Bullet"/>
        <w:numPr>
          <w:ilvl w:val="1"/>
          <w:numId w:val="41"/>
        </w:numPr>
      </w:pPr>
      <w:r>
        <w:t>provided in a manner appropriate to the risk identified by the fire risk assessment.</w:t>
      </w:r>
    </w:p>
    <w:p w14:paraId="22521B24" w14:textId="1753BE45" w:rsidR="003662F5" w:rsidRDefault="003662F5" w:rsidP="006B6165">
      <w:pPr>
        <w:pStyle w:val="Bullet"/>
        <w:numPr>
          <w:ilvl w:val="1"/>
          <w:numId w:val="41"/>
        </w:numPr>
      </w:pPr>
      <w:r>
        <w:t>taking place during work hours?</w:t>
      </w:r>
    </w:p>
    <w:p w14:paraId="7E0B6203" w14:textId="77777777" w:rsidR="00EA58F4" w:rsidRDefault="003662F5" w:rsidP="006B6165">
      <w:pPr>
        <w:pStyle w:val="Bullet"/>
        <w:numPr>
          <w:ilvl w:val="1"/>
          <w:numId w:val="9"/>
        </w:numPr>
        <w:ind w:left="993" w:hanging="426"/>
      </w:pPr>
      <w:r>
        <w:t>The IO can sample evidence of training by either reviewing training records of employees or questioning a cross section of employees during audit.</w:t>
      </w:r>
    </w:p>
    <w:p w14:paraId="55B0C400" w14:textId="6A19E24C" w:rsidR="003662F5" w:rsidRDefault="003662F5" w:rsidP="00EA58F4">
      <w:pPr>
        <w:pStyle w:val="Bullet"/>
      </w:pPr>
      <w:r>
        <w:t xml:space="preserve"> </w:t>
      </w:r>
    </w:p>
    <w:p w14:paraId="313804ED" w14:textId="795C0525" w:rsidR="003662F5" w:rsidRPr="00EA58F4" w:rsidRDefault="003662F5" w:rsidP="00EA58F4">
      <w:pPr>
        <w:spacing w:before="240"/>
        <w:rPr>
          <w:b/>
          <w:bCs/>
          <w:sz w:val="26"/>
          <w:szCs w:val="26"/>
        </w:rPr>
      </w:pPr>
      <w:r w:rsidRPr="00EA58F4">
        <w:rPr>
          <w:b/>
          <w:bCs/>
          <w:sz w:val="26"/>
          <w:szCs w:val="26"/>
        </w:rPr>
        <w:t>Evaluating and scoring Article 21</w:t>
      </w:r>
    </w:p>
    <w:tbl>
      <w:tblPr>
        <w:tblStyle w:val="TableGrid"/>
        <w:tblW w:w="0" w:type="auto"/>
        <w:tblLook w:val="04A0" w:firstRow="1" w:lastRow="0" w:firstColumn="1" w:lastColumn="0" w:noHBand="0" w:noVBand="1"/>
      </w:tblPr>
      <w:tblGrid>
        <w:gridCol w:w="4544"/>
        <w:gridCol w:w="4517"/>
      </w:tblGrid>
      <w:tr w:rsidR="00EA58F4" w:rsidRPr="00EA58F4" w14:paraId="533EA579" w14:textId="77777777" w:rsidTr="00D151D3">
        <w:tc>
          <w:tcPr>
            <w:tcW w:w="4643" w:type="dxa"/>
          </w:tcPr>
          <w:p w14:paraId="190672E0" w14:textId="77777777" w:rsidR="00EA58F4" w:rsidRPr="00EA58F4" w:rsidRDefault="00EA58F4" w:rsidP="00EA58F4">
            <w:pPr>
              <w:spacing w:after="120" w:line="240" w:lineRule="auto"/>
              <w:jc w:val="center"/>
              <w:rPr>
                <w:b/>
                <w:u w:val="single"/>
              </w:rPr>
            </w:pPr>
            <w:r w:rsidRPr="00EA58F4">
              <w:rPr>
                <w:b/>
              </w:rPr>
              <w:t>Broadly Compliant</w:t>
            </w:r>
          </w:p>
        </w:tc>
        <w:tc>
          <w:tcPr>
            <w:tcW w:w="4644" w:type="dxa"/>
          </w:tcPr>
          <w:p w14:paraId="2771C927" w14:textId="77777777" w:rsidR="00EA58F4" w:rsidRPr="00EA58F4" w:rsidRDefault="00EA58F4" w:rsidP="00EA58F4">
            <w:pPr>
              <w:spacing w:after="120" w:line="240" w:lineRule="auto"/>
              <w:jc w:val="center"/>
              <w:rPr>
                <w:b/>
                <w:u w:val="single"/>
              </w:rPr>
            </w:pPr>
            <w:r w:rsidRPr="00EA58F4">
              <w:rPr>
                <w:b/>
              </w:rPr>
              <w:t>Examples of deficiencies under Article 21</w:t>
            </w:r>
          </w:p>
        </w:tc>
      </w:tr>
      <w:tr w:rsidR="00EA58F4" w:rsidRPr="00EA58F4" w14:paraId="5A19B925" w14:textId="77777777" w:rsidTr="00D151D3">
        <w:tc>
          <w:tcPr>
            <w:tcW w:w="4643" w:type="dxa"/>
          </w:tcPr>
          <w:p w14:paraId="255EF7AA" w14:textId="77777777" w:rsidR="00EA58F4" w:rsidRPr="00EA58F4" w:rsidRDefault="00EA58F4" w:rsidP="00EA58F4">
            <w:pPr>
              <w:spacing w:after="120" w:line="240" w:lineRule="auto"/>
            </w:pPr>
            <w:r w:rsidRPr="00EA58F4">
              <w:t>Adequate safety training is provided to employees:</w:t>
            </w:r>
          </w:p>
          <w:p w14:paraId="474FED07" w14:textId="77777777" w:rsidR="00EA58F4" w:rsidRPr="00EA58F4" w:rsidRDefault="00EA58F4" w:rsidP="006B6165">
            <w:pPr>
              <w:numPr>
                <w:ilvl w:val="0"/>
                <w:numId w:val="44"/>
              </w:numPr>
              <w:spacing w:after="120" w:line="240" w:lineRule="auto"/>
              <w:contextualSpacing/>
            </w:pPr>
            <w:r w:rsidRPr="00EA58F4">
              <w:t>at time they are first employed.</w:t>
            </w:r>
          </w:p>
          <w:p w14:paraId="60450F31" w14:textId="77777777" w:rsidR="00EA58F4" w:rsidRPr="00EA58F4" w:rsidRDefault="00EA58F4" w:rsidP="006B6165">
            <w:pPr>
              <w:numPr>
                <w:ilvl w:val="0"/>
                <w:numId w:val="44"/>
              </w:numPr>
              <w:spacing w:after="120" w:line="240" w:lineRule="auto"/>
              <w:contextualSpacing/>
            </w:pPr>
            <w:r w:rsidRPr="00EA58F4">
              <w:t xml:space="preserve">adapted to take account of new or increased risks. </w:t>
            </w:r>
          </w:p>
          <w:p w14:paraId="5464A8FC" w14:textId="77777777" w:rsidR="00EA58F4" w:rsidRPr="00EA58F4" w:rsidRDefault="00EA58F4" w:rsidP="006B6165">
            <w:pPr>
              <w:numPr>
                <w:ilvl w:val="0"/>
                <w:numId w:val="44"/>
              </w:numPr>
              <w:spacing w:after="120" w:line="240" w:lineRule="auto"/>
              <w:contextualSpacing/>
            </w:pPr>
            <w:r w:rsidRPr="00EA58F4">
              <w:t>repeated periodically (where appropriate).</w:t>
            </w:r>
          </w:p>
          <w:p w14:paraId="34B3B1C0" w14:textId="77777777" w:rsidR="00EA58F4" w:rsidRPr="00EA58F4" w:rsidRDefault="00EA58F4" w:rsidP="006B6165">
            <w:pPr>
              <w:numPr>
                <w:ilvl w:val="0"/>
                <w:numId w:val="44"/>
              </w:numPr>
              <w:spacing w:after="120" w:line="240" w:lineRule="auto"/>
              <w:contextualSpacing/>
            </w:pPr>
            <w:r w:rsidRPr="00EA58F4">
              <w:t>appropriate to the risk identified in the risk assessment.</w:t>
            </w:r>
          </w:p>
          <w:p w14:paraId="6CB6E34C" w14:textId="77777777" w:rsidR="00EA58F4" w:rsidRPr="00EA58F4" w:rsidRDefault="00EA58F4" w:rsidP="006B6165">
            <w:pPr>
              <w:numPr>
                <w:ilvl w:val="0"/>
                <w:numId w:val="44"/>
              </w:numPr>
              <w:spacing w:after="120" w:line="240" w:lineRule="auto"/>
              <w:contextualSpacing/>
            </w:pPr>
            <w:r w:rsidRPr="00EA58F4">
              <w:t>takes place during working hours.</w:t>
            </w:r>
          </w:p>
          <w:p w14:paraId="3F3ABE90" w14:textId="77777777" w:rsidR="00EA58F4" w:rsidRPr="00EA58F4" w:rsidRDefault="00EA58F4" w:rsidP="006B6165">
            <w:pPr>
              <w:numPr>
                <w:ilvl w:val="0"/>
                <w:numId w:val="44"/>
              </w:numPr>
              <w:spacing w:after="120" w:line="240" w:lineRule="auto"/>
              <w:contextualSpacing/>
              <w:rPr>
                <w:rFonts w:ascii="Arial" w:hAnsi="Arial"/>
              </w:rPr>
            </w:pPr>
            <w:r w:rsidRPr="00EA58F4">
              <w:t>includes appropriate precautions and actions to be taken by the employee in order to safeguard himself and other relevant persons on the premises.</w:t>
            </w:r>
          </w:p>
        </w:tc>
        <w:tc>
          <w:tcPr>
            <w:tcW w:w="4644" w:type="dxa"/>
          </w:tcPr>
          <w:p w14:paraId="4BAD8024" w14:textId="59FACD23" w:rsidR="00EA58F4" w:rsidRPr="00EA58F4" w:rsidRDefault="00EA58F4" w:rsidP="00EA58F4">
            <w:pPr>
              <w:spacing w:after="120" w:line="240" w:lineRule="auto"/>
              <w:rPr>
                <w:b/>
                <w:u w:val="single"/>
              </w:rPr>
            </w:pPr>
            <w:r w:rsidRPr="00EA58F4">
              <w:t>Employees are provided with no or inadequate safety training.</w:t>
            </w:r>
          </w:p>
        </w:tc>
      </w:tr>
    </w:tbl>
    <w:p w14:paraId="2637AD96" w14:textId="77777777" w:rsidR="003662F5" w:rsidRDefault="003662F5" w:rsidP="005A6EE2"/>
    <w:p w14:paraId="5FBDE243" w14:textId="77777777" w:rsidR="003662F5" w:rsidRDefault="003662F5" w:rsidP="005A6EE2"/>
    <w:p w14:paraId="036BE0A0" w14:textId="77777777" w:rsidR="00EA58F4" w:rsidRDefault="00EA58F4" w:rsidP="005A6EE2"/>
    <w:p w14:paraId="40128CAC" w14:textId="77777777" w:rsidR="00EA58F4" w:rsidRDefault="00EA58F4" w:rsidP="00345C5F">
      <w:pPr>
        <w:pStyle w:val="Heading1"/>
        <w:numPr>
          <w:ilvl w:val="0"/>
          <w:numId w:val="0"/>
        </w:numPr>
      </w:pPr>
      <w:bookmarkStart w:id="12" w:name="_Toc165640969"/>
      <w:r>
        <w:lastRenderedPageBreak/>
        <w:t>Appendix 3: FS01 Form (Optional Articles)</w:t>
      </w:r>
      <w:bookmarkEnd w:id="12"/>
      <w:r>
        <w:t xml:space="preserve">                                         </w:t>
      </w:r>
    </w:p>
    <w:p w14:paraId="22AB7DF9" w14:textId="77777777" w:rsidR="00EA58F4" w:rsidRPr="00345C5F" w:rsidRDefault="00EA58F4" w:rsidP="00345C5F">
      <w:pPr>
        <w:pStyle w:val="Heading2App"/>
        <w:spacing w:before="260"/>
        <w:rPr>
          <w:sz w:val="30"/>
          <w:szCs w:val="30"/>
        </w:rPr>
      </w:pPr>
      <w:r w:rsidRPr="00345C5F">
        <w:rPr>
          <w:sz w:val="30"/>
          <w:szCs w:val="30"/>
        </w:rPr>
        <w:t>Guidance on auditing, evaluating and scoring</w:t>
      </w:r>
    </w:p>
    <w:p w14:paraId="280C8AFB" w14:textId="397D34C2" w:rsidR="00EA58F4" w:rsidRDefault="00EA58F4" w:rsidP="00EA58F4">
      <w:r>
        <w:t>All optional articles are defaulted to not checked. The IO may decide to audit, evaluate and score an optional article if:</w:t>
      </w:r>
    </w:p>
    <w:p w14:paraId="219F65AF" w14:textId="2332DC13" w:rsidR="00EA58F4" w:rsidRDefault="00EA58F4" w:rsidP="006B6165">
      <w:pPr>
        <w:pStyle w:val="Bullet"/>
        <w:numPr>
          <w:ilvl w:val="1"/>
          <w:numId w:val="9"/>
        </w:numPr>
        <w:ind w:left="993" w:hanging="426"/>
      </w:pPr>
      <w:r>
        <w:t>the premises has specific features that need to be audited.</w:t>
      </w:r>
      <w:r w:rsidR="00345C5F">
        <w:br/>
      </w:r>
      <w:r>
        <w:t>e.g.: dry/wet rising main, dangerous substances present, kitchen ducting, fire separation between occupancy types.</w:t>
      </w:r>
    </w:p>
    <w:p w14:paraId="7B0CB593" w14:textId="14175991" w:rsidR="00EA58F4" w:rsidRDefault="00EA58F4" w:rsidP="006B6165">
      <w:pPr>
        <w:pStyle w:val="Bullet"/>
        <w:numPr>
          <w:ilvl w:val="1"/>
          <w:numId w:val="9"/>
        </w:numPr>
        <w:ind w:left="993" w:hanging="426"/>
      </w:pPr>
      <w:r>
        <w:t xml:space="preserve">a fire safety deficiency is noted that should be evaluated and scored under an optional article.  </w:t>
      </w:r>
    </w:p>
    <w:p w14:paraId="319EC1CA" w14:textId="357854FF" w:rsidR="00EA58F4" w:rsidRDefault="00EA58F4" w:rsidP="006B6165">
      <w:pPr>
        <w:pStyle w:val="Bullet"/>
        <w:numPr>
          <w:ilvl w:val="1"/>
          <w:numId w:val="9"/>
        </w:numPr>
        <w:spacing w:after="260"/>
        <w:ind w:left="992" w:hanging="425"/>
      </w:pPr>
      <w:r>
        <w:t>there is evidence of a poor fire safety standard and/or poor fire safety management during the audit of the safety critical articles.</w:t>
      </w:r>
    </w:p>
    <w:p w14:paraId="327D1FC0" w14:textId="35DAAA6D" w:rsidR="00EA58F4" w:rsidRDefault="00EA58F4" w:rsidP="00EA58F4">
      <w:r>
        <w:t>The article should be scored either: broadly compliant, non compliant, low risk, high risk or not applicable.</w:t>
      </w:r>
    </w:p>
    <w:p w14:paraId="0537D987" w14:textId="5692D67D" w:rsidR="00EA58F4" w:rsidRDefault="00EA58F4" w:rsidP="00EA58F4">
      <w:r>
        <w:t>Where a deficiency (non</w:t>
      </w:r>
      <w:r w:rsidR="00345C5F">
        <w:t>-</w:t>
      </w:r>
      <w:r>
        <w:t>compliance) is identified IOs should evaluate the risk posed by the deficiency to score the article either low or high risk.  IOs should take in to account the following when scoring the article:</w:t>
      </w:r>
    </w:p>
    <w:p w14:paraId="4AA0BC2D" w14:textId="1F5C1792" w:rsidR="00EA58F4" w:rsidRDefault="00EA58F4" w:rsidP="006B6165">
      <w:pPr>
        <w:pStyle w:val="Bullet"/>
        <w:numPr>
          <w:ilvl w:val="1"/>
          <w:numId w:val="9"/>
        </w:numPr>
        <w:ind w:left="993" w:hanging="426"/>
      </w:pPr>
      <w:r>
        <w:t>risk of fire (likelihood of a fire x severity of fire)</w:t>
      </w:r>
    </w:p>
    <w:p w14:paraId="135FE3AA" w14:textId="2B65CDB5" w:rsidR="00EA58F4" w:rsidRDefault="00EA58F4" w:rsidP="006B6165">
      <w:pPr>
        <w:pStyle w:val="Bullet"/>
        <w:numPr>
          <w:ilvl w:val="1"/>
          <w:numId w:val="9"/>
        </w:numPr>
        <w:ind w:left="993" w:hanging="426"/>
      </w:pPr>
      <w:r>
        <w:t>risk of harm to relevant persons in case of fire (likelihood of harm x severity of harm)</w:t>
      </w:r>
    </w:p>
    <w:p w14:paraId="60ADB803" w14:textId="12D54633" w:rsidR="00EA58F4" w:rsidRDefault="00EA58F4" w:rsidP="006B6165">
      <w:pPr>
        <w:pStyle w:val="Bullet"/>
        <w:numPr>
          <w:ilvl w:val="1"/>
          <w:numId w:val="9"/>
        </w:numPr>
        <w:ind w:left="993" w:hanging="426"/>
      </w:pPr>
      <w:r>
        <w:t xml:space="preserve">the fire safety management of the premises </w:t>
      </w:r>
    </w:p>
    <w:p w14:paraId="03794155" w14:textId="70749115" w:rsidR="00EA58F4" w:rsidRDefault="00EA58F4" w:rsidP="006B6165">
      <w:pPr>
        <w:pStyle w:val="Bullet"/>
        <w:numPr>
          <w:ilvl w:val="1"/>
          <w:numId w:val="9"/>
        </w:numPr>
        <w:ind w:left="993" w:hanging="426"/>
      </w:pPr>
      <w:r>
        <w:t>how quickly the fire and products of combustion will be detected</w:t>
      </w:r>
    </w:p>
    <w:p w14:paraId="5DCBFF1E" w14:textId="5CB9A28B" w:rsidR="00EA58F4" w:rsidRDefault="00EA58F4" w:rsidP="006B6165">
      <w:pPr>
        <w:pStyle w:val="Bullet"/>
        <w:numPr>
          <w:ilvl w:val="1"/>
          <w:numId w:val="9"/>
        </w:numPr>
        <w:ind w:left="993" w:hanging="426"/>
      </w:pPr>
      <w:r>
        <w:t>how quickly the fire and products of combustion will spread</w:t>
      </w:r>
    </w:p>
    <w:p w14:paraId="7607064D" w14:textId="2E30C0AA" w:rsidR="00EA58F4" w:rsidRDefault="00EA58F4" w:rsidP="006B6165">
      <w:pPr>
        <w:pStyle w:val="Bullet"/>
        <w:numPr>
          <w:ilvl w:val="1"/>
          <w:numId w:val="9"/>
        </w:numPr>
        <w:ind w:left="993" w:hanging="426"/>
      </w:pPr>
      <w:r>
        <w:t>how quickly relevant persons will be able to escape in case of fire (before the conditions for escape become untenable).</w:t>
      </w:r>
    </w:p>
    <w:p w14:paraId="0689A11A" w14:textId="77777777" w:rsidR="00EA58F4" w:rsidRPr="00345C5F" w:rsidRDefault="00EA58F4" w:rsidP="00345C5F">
      <w:pPr>
        <w:pStyle w:val="Heading2App"/>
        <w:spacing w:before="260"/>
        <w:rPr>
          <w:sz w:val="30"/>
          <w:szCs w:val="30"/>
        </w:rPr>
      </w:pPr>
      <w:r w:rsidRPr="00345C5F">
        <w:rPr>
          <w:sz w:val="30"/>
          <w:szCs w:val="30"/>
        </w:rPr>
        <w:t>Completing ‘Contemporaneous’ Notes.</w:t>
      </w:r>
    </w:p>
    <w:p w14:paraId="42CDDAC1" w14:textId="72EC9C18" w:rsidR="00EA58F4" w:rsidRDefault="00D16274" w:rsidP="00EA58F4">
      <w:hyperlink w:anchor="App2FS01FormCompletingNotes" w:history="1">
        <w:r w:rsidR="00EA58F4" w:rsidRPr="00A849F4">
          <w:rPr>
            <w:rStyle w:val="Hyperlink"/>
          </w:rPr>
          <w:t>See Appendix 2: FS01 Form – Safety Critical Articles</w:t>
        </w:r>
      </w:hyperlink>
      <w:r w:rsidR="00EA58F4">
        <w:t>.</w:t>
      </w:r>
    </w:p>
    <w:p w14:paraId="5DB618ED" w14:textId="6E4DE7EA" w:rsidR="00EA58F4" w:rsidRPr="00493D49" w:rsidRDefault="00EA58F4" w:rsidP="00493D49">
      <w:pPr>
        <w:pStyle w:val="Heading2App"/>
        <w:spacing w:before="260"/>
        <w:rPr>
          <w:sz w:val="30"/>
          <w:szCs w:val="30"/>
        </w:rPr>
      </w:pPr>
      <w:r w:rsidRPr="00493D49">
        <w:rPr>
          <w:sz w:val="30"/>
          <w:szCs w:val="30"/>
        </w:rPr>
        <w:t>What to record in the ‘Contemporaneous Notes’ field.</w:t>
      </w:r>
    </w:p>
    <w:tbl>
      <w:tblPr>
        <w:tblStyle w:val="TableGrid"/>
        <w:tblW w:w="9108" w:type="dxa"/>
        <w:tblLook w:val="04A0" w:firstRow="1" w:lastRow="0" w:firstColumn="1" w:lastColumn="0" w:noHBand="0" w:noVBand="1"/>
      </w:tblPr>
      <w:tblGrid>
        <w:gridCol w:w="1788"/>
        <w:gridCol w:w="3600"/>
        <w:gridCol w:w="3720"/>
      </w:tblGrid>
      <w:tr w:rsidR="00493D49" w:rsidRPr="00A924B8" w14:paraId="7005CEC5" w14:textId="77777777" w:rsidTr="00D151D3">
        <w:tc>
          <w:tcPr>
            <w:tcW w:w="1788" w:type="dxa"/>
            <w:vMerge w:val="restart"/>
          </w:tcPr>
          <w:p w14:paraId="34E382A1" w14:textId="77777777" w:rsidR="00493D49" w:rsidRPr="00417C4D" w:rsidRDefault="00493D49" w:rsidP="00493D49">
            <w:pPr>
              <w:tabs>
                <w:tab w:val="left" w:pos="426"/>
              </w:tabs>
              <w:spacing w:after="120" w:line="240" w:lineRule="auto"/>
              <w:jc w:val="center"/>
              <w:rPr>
                <w:b/>
                <w:szCs w:val="22"/>
              </w:rPr>
            </w:pPr>
            <w:r w:rsidRPr="00417C4D">
              <w:rPr>
                <w:b/>
                <w:szCs w:val="22"/>
              </w:rPr>
              <w:t>Score</w:t>
            </w:r>
          </w:p>
        </w:tc>
        <w:tc>
          <w:tcPr>
            <w:tcW w:w="7320" w:type="dxa"/>
            <w:gridSpan w:val="2"/>
          </w:tcPr>
          <w:p w14:paraId="171732D5" w14:textId="77777777" w:rsidR="00493D49" w:rsidRPr="00163BC3" w:rsidRDefault="00493D49" w:rsidP="00493D49">
            <w:pPr>
              <w:tabs>
                <w:tab w:val="left" w:pos="426"/>
              </w:tabs>
              <w:spacing w:after="120" w:line="240" w:lineRule="auto"/>
              <w:jc w:val="center"/>
              <w:rPr>
                <w:b/>
                <w:szCs w:val="22"/>
              </w:rPr>
            </w:pPr>
            <w:r w:rsidRPr="00163BC3">
              <w:rPr>
                <w:b/>
                <w:szCs w:val="22"/>
              </w:rPr>
              <w:t>What to record</w:t>
            </w:r>
          </w:p>
        </w:tc>
      </w:tr>
      <w:tr w:rsidR="00493D49" w:rsidRPr="00A924B8" w14:paraId="73A64687" w14:textId="77777777" w:rsidTr="00D151D3">
        <w:tc>
          <w:tcPr>
            <w:tcW w:w="1788" w:type="dxa"/>
            <w:vMerge/>
          </w:tcPr>
          <w:p w14:paraId="29DA6104" w14:textId="77777777" w:rsidR="00493D49" w:rsidRPr="00417C4D" w:rsidRDefault="00493D49" w:rsidP="00493D49">
            <w:pPr>
              <w:tabs>
                <w:tab w:val="left" w:pos="426"/>
              </w:tabs>
              <w:spacing w:after="120" w:line="240" w:lineRule="auto"/>
              <w:jc w:val="center"/>
              <w:rPr>
                <w:b/>
                <w:szCs w:val="22"/>
              </w:rPr>
            </w:pPr>
          </w:p>
        </w:tc>
        <w:tc>
          <w:tcPr>
            <w:tcW w:w="3600" w:type="dxa"/>
          </w:tcPr>
          <w:p w14:paraId="39C89D43" w14:textId="4169FC78" w:rsidR="00493D49" w:rsidRPr="00163BC3" w:rsidRDefault="00493D49" w:rsidP="00493D49">
            <w:pPr>
              <w:tabs>
                <w:tab w:val="left" w:pos="426"/>
              </w:tabs>
              <w:spacing w:after="120" w:line="240" w:lineRule="auto"/>
              <w:jc w:val="center"/>
              <w:rPr>
                <w:b/>
                <w:szCs w:val="22"/>
              </w:rPr>
            </w:pPr>
            <w:r>
              <w:rPr>
                <w:b/>
                <w:szCs w:val="22"/>
              </w:rPr>
              <w:t>‘</w:t>
            </w:r>
            <w:hyperlink w:anchor="Footnote3" w:history="1">
              <w:r w:rsidRPr="00493D49">
                <w:rPr>
                  <w:rStyle w:val="Hyperlink"/>
                  <w:b/>
                  <w:szCs w:val="22"/>
                </w:rPr>
                <w:t>Sleeping Vulnerable’ Premises</w:t>
              </w:r>
            </w:hyperlink>
          </w:p>
        </w:tc>
        <w:tc>
          <w:tcPr>
            <w:tcW w:w="3720" w:type="dxa"/>
          </w:tcPr>
          <w:p w14:paraId="6045DFC4" w14:textId="296B02E7" w:rsidR="00493D49" w:rsidRPr="00163BC3" w:rsidRDefault="00D16274" w:rsidP="00493D49">
            <w:pPr>
              <w:tabs>
                <w:tab w:val="left" w:pos="426"/>
              </w:tabs>
              <w:spacing w:after="120" w:line="240" w:lineRule="auto"/>
              <w:jc w:val="center"/>
              <w:rPr>
                <w:b/>
                <w:szCs w:val="22"/>
              </w:rPr>
            </w:pPr>
            <w:hyperlink w:anchor="Footnote4" w:history="1">
              <w:r w:rsidR="00493D49" w:rsidRPr="00493D49">
                <w:rPr>
                  <w:rStyle w:val="Hyperlink"/>
                  <w:b/>
                  <w:szCs w:val="22"/>
                </w:rPr>
                <w:t>‘Other’ Premises</w:t>
              </w:r>
            </w:hyperlink>
          </w:p>
        </w:tc>
      </w:tr>
      <w:tr w:rsidR="00493D49" w:rsidRPr="00A924B8" w14:paraId="78965C1E" w14:textId="77777777" w:rsidTr="00D151D3">
        <w:trPr>
          <w:trHeight w:val="968"/>
        </w:trPr>
        <w:tc>
          <w:tcPr>
            <w:tcW w:w="1788" w:type="dxa"/>
          </w:tcPr>
          <w:p w14:paraId="4CECB190" w14:textId="77777777" w:rsidR="00493D49" w:rsidRPr="00417C4D" w:rsidRDefault="00493D49" w:rsidP="00493D49">
            <w:pPr>
              <w:tabs>
                <w:tab w:val="left" w:pos="426"/>
              </w:tabs>
              <w:spacing w:after="120" w:line="240" w:lineRule="auto"/>
              <w:jc w:val="center"/>
              <w:rPr>
                <w:b/>
                <w:szCs w:val="22"/>
              </w:rPr>
            </w:pPr>
            <w:r w:rsidRPr="00417C4D">
              <w:rPr>
                <w:b/>
                <w:szCs w:val="22"/>
              </w:rPr>
              <w:t>Broadly Compliant</w:t>
            </w:r>
          </w:p>
        </w:tc>
        <w:tc>
          <w:tcPr>
            <w:tcW w:w="3600" w:type="dxa"/>
          </w:tcPr>
          <w:p w14:paraId="2F64B95B" w14:textId="77777777" w:rsidR="00493D49" w:rsidRPr="00163BC3" w:rsidRDefault="00493D49" w:rsidP="00493D49">
            <w:pPr>
              <w:tabs>
                <w:tab w:val="left" w:pos="426"/>
              </w:tabs>
              <w:spacing w:after="120" w:line="240" w:lineRule="auto"/>
              <w:rPr>
                <w:szCs w:val="22"/>
              </w:rPr>
            </w:pPr>
            <w:r w:rsidRPr="00163BC3">
              <w:rPr>
                <w:szCs w:val="22"/>
              </w:rPr>
              <w:t>A brief note is required to state why the IO has evaluated and scored the article broadly compliant</w:t>
            </w:r>
            <w:r>
              <w:rPr>
                <w:szCs w:val="22"/>
              </w:rPr>
              <w:t>.</w:t>
            </w:r>
          </w:p>
        </w:tc>
        <w:tc>
          <w:tcPr>
            <w:tcW w:w="3720" w:type="dxa"/>
          </w:tcPr>
          <w:p w14:paraId="46279BF2" w14:textId="77777777" w:rsidR="00493D49" w:rsidRPr="00163BC3" w:rsidRDefault="00493D49" w:rsidP="00493D49">
            <w:pPr>
              <w:tabs>
                <w:tab w:val="left" w:pos="426"/>
              </w:tabs>
              <w:spacing w:after="120" w:line="240" w:lineRule="auto"/>
              <w:rPr>
                <w:szCs w:val="22"/>
              </w:rPr>
            </w:pPr>
            <w:r w:rsidRPr="00163BC3">
              <w:rPr>
                <w:szCs w:val="22"/>
              </w:rPr>
              <w:t>No notes are required</w:t>
            </w:r>
            <w:r>
              <w:rPr>
                <w:szCs w:val="22"/>
              </w:rPr>
              <w:t>.</w:t>
            </w:r>
          </w:p>
        </w:tc>
      </w:tr>
      <w:tr w:rsidR="00493D49" w:rsidRPr="00A924B8" w14:paraId="6A09FB58" w14:textId="77777777" w:rsidTr="00D151D3">
        <w:tc>
          <w:tcPr>
            <w:tcW w:w="1788" w:type="dxa"/>
          </w:tcPr>
          <w:p w14:paraId="3B58D67F" w14:textId="066C00E0" w:rsidR="00493D49" w:rsidRPr="00417C4D" w:rsidRDefault="00493D49" w:rsidP="00493D49">
            <w:pPr>
              <w:tabs>
                <w:tab w:val="left" w:pos="426"/>
              </w:tabs>
              <w:spacing w:after="120" w:line="240" w:lineRule="auto"/>
              <w:jc w:val="center"/>
              <w:rPr>
                <w:b/>
                <w:szCs w:val="22"/>
              </w:rPr>
            </w:pPr>
            <w:r w:rsidRPr="00417C4D">
              <w:rPr>
                <w:b/>
                <w:szCs w:val="22"/>
              </w:rPr>
              <w:t>Non</w:t>
            </w:r>
            <w:r>
              <w:rPr>
                <w:b/>
                <w:szCs w:val="22"/>
              </w:rPr>
              <w:t>-</w:t>
            </w:r>
            <w:r w:rsidRPr="00417C4D">
              <w:rPr>
                <w:b/>
                <w:szCs w:val="22"/>
              </w:rPr>
              <w:t>Compliant, Low /High Risk</w:t>
            </w:r>
          </w:p>
        </w:tc>
        <w:tc>
          <w:tcPr>
            <w:tcW w:w="3600" w:type="dxa"/>
          </w:tcPr>
          <w:p w14:paraId="5A2999AE" w14:textId="47F5974D" w:rsidR="00493D49" w:rsidRPr="00163BC3" w:rsidRDefault="00493D49" w:rsidP="00493D49">
            <w:pPr>
              <w:tabs>
                <w:tab w:val="left" w:pos="426"/>
              </w:tabs>
              <w:spacing w:after="120" w:line="240" w:lineRule="auto"/>
              <w:rPr>
                <w:szCs w:val="22"/>
              </w:rPr>
            </w:pPr>
            <w:r w:rsidRPr="00163BC3">
              <w:rPr>
                <w:szCs w:val="22"/>
              </w:rPr>
              <w:t>A description of the deficiency is required</w:t>
            </w:r>
            <w:r>
              <w:rPr>
                <w:szCs w:val="22"/>
              </w:rPr>
              <w:t>.</w:t>
            </w:r>
          </w:p>
        </w:tc>
        <w:tc>
          <w:tcPr>
            <w:tcW w:w="3720" w:type="dxa"/>
          </w:tcPr>
          <w:p w14:paraId="08F9965C" w14:textId="77777777" w:rsidR="00493D49" w:rsidRPr="00163BC3" w:rsidRDefault="00493D49" w:rsidP="00493D49">
            <w:pPr>
              <w:tabs>
                <w:tab w:val="left" w:pos="426"/>
              </w:tabs>
              <w:spacing w:after="120" w:line="240" w:lineRule="auto"/>
              <w:rPr>
                <w:szCs w:val="22"/>
              </w:rPr>
            </w:pPr>
            <w:r w:rsidRPr="00163BC3">
              <w:rPr>
                <w:szCs w:val="22"/>
              </w:rPr>
              <w:t>A description of the deficiency is required</w:t>
            </w:r>
            <w:r>
              <w:rPr>
                <w:szCs w:val="22"/>
              </w:rPr>
              <w:t>.</w:t>
            </w:r>
          </w:p>
        </w:tc>
      </w:tr>
      <w:tr w:rsidR="00493D49" w:rsidRPr="00163BC3" w14:paraId="3DF1BAB0" w14:textId="77777777" w:rsidTr="00D151D3">
        <w:tc>
          <w:tcPr>
            <w:tcW w:w="1788" w:type="dxa"/>
          </w:tcPr>
          <w:p w14:paraId="1BFC5A74" w14:textId="77777777" w:rsidR="00493D49" w:rsidRPr="00417C4D" w:rsidRDefault="00493D49" w:rsidP="00493D49">
            <w:pPr>
              <w:tabs>
                <w:tab w:val="left" w:pos="426"/>
              </w:tabs>
              <w:spacing w:after="120" w:line="240" w:lineRule="auto"/>
              <w:jc w:val="center"/>
              <w:rPr>
                <w:b/>
                <w:szCs w:val="22"/>
              </w:rPr>
            </w:pPr>
            <w:r w:rsidRPr="00417C4D">
              <w:rPr>
                <w:b/>
                <w:szCs w:val="22"/>
              </w:rPr>
              <w:t>Not Checked or Not Applicable</w:t>
            </w:r>
          </w:p>
        </w:tc>
        <w:tc>
          <w:tcPr>
            <w:tcW w:w="3600" w:type="dxa"/>
          </w:tcPr>
          <w:p w14:paraId="3B26D4CE" w14:textId="77777777" w:rsidR="00493D49" w:rsidRPr="00163BC3" w:rsidRDefault="00493D49" w:rsidP="00493D49">
            <w:pPr>
              <w:tabs>
                <w:tab w:val="left" w:pos="426"/>
              </w:tabs>
              <w:spacing w:after="120" w:line="240" w:lineRule="auto"/>
              <w:rPr>
                <w:szCs w:val="22"/>
              </w:rPr>
            </w:pPr>
            <w:r w:rsidRPr="00163BC3">
              <w:rPr>
                <w:szCs w:val="22"/>
              </w:rPr>
              <w:t>No notes required</w:t>
            </w:r>
            <w:r>
              <w:rPr>
                <w:szCs w:val="22"/>
              </w:rPr>
              <w:t>.</w:t>
            </w:r>
          </w:p>
        </w:tc>
        <w:tc>
          <w:tcPr>
            <w:tcW w:w="3720" w:type="dxa"/>
          </w:tcPr>
          <w:p w14:paraId="5BBEB34F" w14:textId="77777777" w:rsidR="00493D49" w:rsidRPr="00163BC3" w:rsidRDefault="00493D49" w:rsidP="00493D49">
            <w:pPr>
              <w:tabs>
                <w:tab w:val="left" w:pos="426"/>
              </w:tabs>
              <w:spacing w:after="120" w:line="240" w:lineRule="auto"/>
              <w:rPr>
                <w:szCs w:val="22"/>
              </w:rPr>
            </w:pPr>
            <w:r w:rsidRPr="00163BC3">
              <w:rPr>
                <w:szCs w:val="22"/>
              </w:rPr>
              <w:t>No notes required</w:t>
            </w:r>
            <w:r>
              <w:rPr>
                <w:szCs w:val="22"/>
              </w:rPr>
              <w:t>.</w:t>
            </w:r>
          </w:p>
        </w:tc>
      </w:tr>
    </w:tbl>
    <w:p w14:paraId="56884A34" w14:textId="77777777" w:rsidR="003662F5" w:rsidRDefault="003662F5" w:rsidP="005A6EE2"/>
    <w:p w14:paraId="14A85619" w14:textId="77777777" w:rsidR="00493D49" w:rsidRPr="00493D49" w:rsidRDefault="00493D49" w:rsidP="00493D49">
      <w:pPr>
        <w:pStyle w:val="Heading2App"/>
        <w:spacing w:before="260"/>
        <w:rPr>
          <w:sz w:val="30"/>
          <w:szCs w:val="30"/>
        </w:rPr>
      </w:pPr>
      <w:r w:rsidRPr="00493D49">
        <w:rPr>
          <w:sz w:val="30"/>
          <w:szCs w:val="30"/>
        </w:rPr>
        <w:lastRenderedPageBreak/>
        <w:t>Completing ‘Identify Reason for Failure’, ‘Reason for Failure’ and ‘Remedy fields’.</w:t>
      </w:r>
    </w:p>
    <w:p w14:paraId="18FBAC24" w14:textId="2288E2C5" w:rsidR="00493D49" w:rsidRDefault="00D16274" w:rsidP="00493D49">
      <w:hyperlink w:anchor="App2CompletingFailureRemedyNotes" w:history="1">
        <w:r w:rsidR="00493D49" w:rsidRPr="00493D49">
          <w:rPr>
            <w:rStyle w:val="Hyperlink"/>
          </w:rPr>
          <w:t>See Appendix 2: FS01 Form – Safety Critical Articles</w:t>
        </w:r>
      </w:hyperlink>
      <w:r w:rsidR="00493D49">
        <w:t>.</w:t>
      </w:r>
    </w:p>
    <w:p w14:paraId="496AB12C" w14:textId="77777777" w:rsidR="003662F5" w:rsidRDefault="003662F5" w:rsidP="005A6EE2"/>
    <w:p w14:paraId="74C6E933" w14:textId="77777777" w:rsidR="009E2630" w:rsidRPr="009E2630" w:rsidRDefault="009E2630" w:rsidP="009E2630">
      <w:pPr>
        <w:pStyle w:val="Heading2App"/>
        <w:spacing w:before="260"/>
        <w:rPr>
          <w:sz w:val="30"/>
          <w:szCs w:val="30"/>
        </w:rPr>
      </w:pPr>
      <w:r w:rsidRPr="009E2630">
        <w:rPr>
          <w:sz w:val="30"/>
          <w:szCs w:val="30"/>
        </w:rPr>
        <w:t>Article 8 – General Fire Precautions (Other)</w:t>
      </w:r>
    </w:p>
    <w:p w14:paraId="0DED2EE9" w14:textId="77777777" w:rsidR="009E2630" w:rsidRDefault="009E2630" w:rsidP="009E2630">
      <w:r>
        <w:t>Article 8 under the optional articles, should only be used where the other specific articles do not cover the deficiencies found. Recording a deficiency under this article will include it on an Enforcement Notice or Notice of Fire Safety Deficiencies.</w:t>
      </w:r>
    </w:p>
    <w:p w14:paraId="5F2D4AFA" w14:textId="77777777" w:rsidR="009E2630" w:rsidRDefault="009E2630" w:rsidP="009E2630">
      <w:pPr>
        <w:spacing w:after="0"/>
      </w:pPr>
      <w:r>
        <w:t>Article 8 should be used to record deficiencies such as:</w:t>
      </w:r>
    </w:p>
    <w:p w14:paraId="67A24AB6" w14:textId="08F45267" w:rsidR="009E2630" w:rsidRDefault="009E2630" w:rsidP="006B6165">
      <w:pPr>
        <w:pStyle w:val="Bullet"/>
        <w:numPr>
          <w:ilvl w:val="1"/>
          <w:numId w:val="9"/>
        </w:numPr>
        <w:ind w:left="993" w:hanging="426"/>
      </w:pPr>
      <w:r>
        <w:t>Poor cleaning and maintenance of ventilation ducts, kitchen ducting and flues.</w:t>
      </w:r>
    </w:p>
    <w:p w14:paraId="5819058D" w14:textId="3A83BFD3" w:rsidR="009E2630" w:rsidRDefault="009E2630" w:rsidP="006B6165">
      <w:pPr>
        <w:pStyle w:val="Bullet"/>
        <w:numPr>
          <w:ilvl w:val="1"/>
          <w:numId w:val="9"/>
        </w:numPr>
        <w:ind w:left="993" w:hanging="426"/>
      </w:pPr>
      <w:r>
        <w:t>Compartmentation and fire separation issues not affecting means of escape.</w:t>
      </w:r>
    </w:p>
    <w:p w14:paraId="52F6DF78" w14:textId="4BBBF4BD" w:rsidR="009E2630" w:rsidRDefault="009E2630" w:rsidP="006B6165">
      <w:pPr>
        <w:pStyle w:val="Bullet"/>
        <w:numPr>
          <w:ilvl w:val="1"/>
          <w:numId w:val="9"/>
        </w:numPr>
        <w:ind w:left="993" w:hanging="426"/>
      </w:pPr>
      <w:r>
        <w:t>Failure to implement the significant findings of the fire risk assessment.</w:t>
      </w:r>
    </w:p>
    <w:p w14:paraId="4F6FB71E" w14:textId="77777777" w:rsidR="009E2630" w:rsidRDefault="009E2630" w:rsidP="009E2630">
      <w:r>
        <w:t xml:space="preserve">Article 8 may also be used on FSR Central Enforcement Group direction.  </w:t>
      </w:r>
    </w:p>
    <w:p w14:paraId="66A53C54" w14:textId="77777777" w:rsidR="009E2630" w:rsidRPr="009E2630" w:rsidRDefault="009E2630" w:rsidP="009E2630">
      <w:pPr>
        <w:spacing w:before="240"/>
        <w:rPr>
          <w:b/>
          <w:bCs/>
          <w:sz w:val="26"/>
          <w:szCs w:val="26"/>
        </w:rPr>
      </w:pPr>
      <w:r w:rsidRPr="009E2630">
        <w:rPr>
          <w:b/>
          <w:bCs/>
          <w:sz w:val="26"/>
          <w:szCs w:val="26"/>
        </w:rPr>
        <w:t>Examples of what the IO should consider when auditing Article 8.</w:t>
      </w:r>
    </w:p>
    <w:p w14:paraId="6C085095" w14:textId="77777777" w:rsidR="009E2630" w:rsidRPr="009E2630" w:rsidRDefault="009E2630" w:rsidP="009E2630">
      <w:pPr>
        <w:spacing w:after="0"/>
        <w:rPr>
          <w:rFonts w:cs="Arial"/>
          <w:b/>
          <w:bCs/>
          <w:szCs w:val="26"/>
        </w:rPr>
      </w:pPr>
      <w:r w:rsidRPr="009E2630">
        <w:rPr>
          <w:rFonts w:cs="Arial"/>
          <w:b/>
          <w:bCs/>
          <w:szCs w:val="26"/>
        </w:rPr>
        <w:t xml:space="preserve">Ducting and flues e.g.:  </w:t>
      </w:r>
      <w:r w:rsidRPr="009E2630">
        <w:rPr>
          <w:rFonts w:cs="Arial"/>
          <w:i/>
          <w:iCs/>
          <w:szCs w:val="26"/>
        </w:rPr>
        <w:t>kitchen extraction systems, ventilation ductwork</w:t>
      </w:r>
    </w:p>
    <w:p w14:paraId="16085DD1" w14:textId="59092A8E" w:rsidR="009E2630" w:rsidRDefault="009E2630" w:rsidP="006B6165">
      <w:pPr>
        <w:pStyle w:val="Bullet"/>
        <w:numPr>
          <w:ilvl w:val="1"/>
          <w:numId w:val="9"/>
        </w:numPr>
        <w:ind w:left="993" w:hanging="426"/>
      </w:pPr>
      <w:r>
        <w:t>do the ducts or flues run unprotected through other occupancies?</w:t>
      </w:r>
    </w:p>
    <w:p w14:paraId="5A03CDCD" w14:textId="090D64BD" w:rsidR="009E2630" w:rsidRDefault="009E2630" w:rsidP="006B6165">
      <w:pPr>
        <w:pStyle w:val="Bullet"/>
        <w:numPr>
          <w:ilvl w:val="1"/>
          <w:numId w:val="9"/>
        </w:numPr>
        <w:ind w:left="993" w:hanging="426"/>
      </w:pPr>
      <w:r>
        <w:t xml:space="preserve">what are the ducting and flues constructed from?  </w:t>
      </w:r>
    </w:p>
    <w:p w14:paraId="5EFB181F" w14:textId="2C45AA98" w:rsidR="009E2630" w:rsidRDefault="009E2630" w:rsidP="006B6165">
      <w:pPr>
        <w:pStyle w:val="Bullet"/>
        <w:numPr>
          <w:ilvl w:val="1"/>
          <w:numId w:val="9"/>
        </w:numPr>
        <w:ind w:left="993" w:hanging="426"/>
      </w:pPr>
      <w:r>
        <w:t>how often do the hoods, ducts, extraction fans and discharge ducts get cleaned?</w:t>
      </w:r>
    </w:p>
    <w:p w14:paraId="61D9579E" w14:textId="43A2FB98" w:rsidR="009E2630" w:rsidRDefault="009E2630" w:rsidP="006B6165">
      <w:pPr>
        <w:pStyle w:val="Bullet"/>
        <w:numPr>
          <w:ilvl w:val="1"/>
          <w:numId w:val="9"/>
        </w:numPr>
        <w:ind w:left="993" w:hanging="426"/>
      </w:pPr>
      <w:r>
        <w:t xml:space="preserve">is there evidence of a build up of grease/oil in the canopy/extraction hoods?  </w:t>
      </w:r>
    </w:p>
    <w:p w14:paraId="6A0339FD" w14:textId="72B13230" w:rsidR="009E2630" w:rsidRDefault="009E2630" w:rsidP="006B6165">
      <w:pPr>
        <w:pStyle w:val="Bullet"/>
        <w:numPr>
          <w:ilvl w:val="1"/>
          <w:numId w:val="9"/>
        </w:numPr>
        <w:ind w:left="993" w:hanging="426"/>
      </w:pPr>
      <w:r>
        <w:t xml:space="preserve">is there access to the ducts and flues for cleaning? </w:t>
      </w:r>
    </w:p>
    <w:p w14:paraId="04C2DF13" w14:textId="3DD35341" w:rsidR="009E2630" w:rsidRDefault="009E2630" w:rsidP="009E2630">
      <w:pPr>
        <w:spacing w:after="0"/>
      </w:pPr>
      <w:r w:rsidRPr="009E2630">
        <w:rPr>
          <w:rFonts w:cs="Arial"/>
          <w:b/>
          <w:bCs/>
          <w:szCs w:val="26"/>
        </w:rPr>
        <w:t>Compartmentation and separation issues (not affecting means of escape)</w:t>
      </w:r>
      <w:r>
        <w:rPr>
          <w:rFonts w:cs="Arial"/>
          <w:b/>
          <w:bCs/>
          <w:szCs w:val="26"/>
        </w:rPr>
        <w:br/>
      </w:r>
      <w:r w:rsidRPr="009E2630">
        <w:rPr>
          <w:b/>
          <w:bCs/>
        </w:rPr>
        <w:t>Note:</w:t>
      </w:r>
      <w:r>
        <w:t xml:space="preserve"> If the failure relates to means of escape –use article 14.</w:t>
      </w:r>
    </w:p>
    <w:p w14:paraId="42F47D78" w14:textId="465277F2" w:rsidR="009E2630" w:rsidRDefault="009E2630" w:rsidP="006B6165">
      <w:pPr>
        <w:pStyle w:val="Bullet"/>
        <w:numPr>
          <w:ilvl w:val="1"/>
          <w:numId w:val="9"/>
        </w:numPr>
        <w:ind w:left="993" w:hanging="426"/>
      </w:pPr>
      <w:r>
        <w:t>are there any breaches, gaps, holes, voids in compartment walls or floors?</w:t>
      </w:r>
    </w:p>
    <w:p w14:paraId="387E4CD2" w14:textId="2806747E" w:rsidR="009E2630" w:rsidRDefault="009E2630" w:rsidP="006B6165">
      <w:pPr>
        <w:pStyle w:val="Bullet"/>
        <w:numPr>
          <w:ilvl w:val="1"/>
          <w:numId w:val="9"/>
        </w:numPr>
        <w:ind w:left="993" w:hanging="426"/>
      </w:pPr>
      <w:r>
        <w:t xml:space="preserve">is there adequate fire separation between purpose groups?  </w:t>
      </w:r>
    </w:p>
    <w:p w14:paraId="59ABF008" w14:textId="77777777" w:rsidR="009E2630" w:rsidRPr="009E2630" w:rsidRDefault="009E2630" w:rsidP="009E2630">
      <w:pPr>
        <w:spacing w:after="0"/>
        <w:rPr>
          <w:rFonts w:cs="Arial"/>
          <w:b/>
          <w:bCs/>
          <w:szCs w:val="26"/>
        </w:rPr>
      </w:pPr>
      <w:r w:rsidRPr="009E2630">
        <w:rPr>
          <w:rFonts w:cs="Arial"/>
          <w:b/>
          <w:bCs/>
          <w:szCs w:val="26"/>
        </w:rPr>
        <w:t>Failure to implement the significant findings of the fire risk assessment</w:t>
      </w:r>
    </w:p>
    <w:p w14:paraId="342452B3" w14:textId="28D31303" w:rsidR="009E2630" w:rsidRDefault="009E2630" w:rsidP="006B6165">
      <w:pPr>
        <w:pStyle w:val="Bullet"/>
        <w:numPr>
          <w:ilvl w:val="1"/>
          <w:numId w:val="9"/>
        </w:numPr>
        <w:ind w:left="993" w:hanging="426"/>
      </w:pPr>
      <w:r>
        <w:t>is there a failure to implement the significant findings of the fire risk assessment i.e. preventative and protective measures (general fire precautions)?</w:t>
      </w:r>
    </w:p>
    <w:p w14:paraId="7085772A" w14:textId="72E69E7E" w:rsidR="009E2630" w:rsidRDefault="009E2630" w:rsidP="006B6165">
      <w:pPr>
        <w:pStyle w:val="Bullet"/>
        <w:numPr>
          <w:ilvl w:val="1"/>
          <w:numId w:val="9"/>
        </w:numPr>
        <w:ind w:left="993" w:hanging="426"/>
      </w:pPr>
      <w:r>
        <w:t xml:space="preserve">in the fire risk assessment where the responsible person plans to take preventative and protective measures, have they done so in the timescale given?  </w:t>
      </w:r>
    </w:p>
    <w:p w14:paraId="761C6EE3" w14:textId="77777777" w:rsidR="009E2630" w:rsidRDefault="009E2630" w:rsidP="009E2630">
      <w:r w:rsidRPr="009E2630">
        <w:rPr>
          <w:b/>
          <w:bCs/>
        </w:rPr>
        <w:t>Note:</w:t>
      </w:r>
      <w:r>
        <w:t xml:space="preserve"> If the responsible person and/or duty holder has not carried out a fire risk assessment or the fire risk assessment is not suitable and sufficient use article 9.</w:t>
      </w:r>
    </w:p>
    <w:p w14:paraId="5791654E" w14:textId="77777777" w:rsidR="009E2630" w:rsidRDefault="009E2630" w:rsidP="009E2630">
      <w:pPr>
        <w:sectPr w:rsidR="009E2630" w:rsidSect="001F3D09">
          <w:pgSz w:w="11907" w:h="16840" w:code="9"/>
          <w:pgMar w:top="1418" w:right="1418" w:bottom="1418" w:left="1418" w:header="567" w:footer="567" w:gutter="0"/>
          <w:cols w:space="708"/>
          <w:docGrid w:linePitch="360"/>
        </w:sectPr>
      </w:pPr>
    </w:p>
    <w:p w14:paraId="4C8B754A" w14:textId="3BD6FE7D" w:rsidR="003662F5" w:rsidRPr="009E2630" w:rsidRDefault="009E2630" w:rsidP="009E2630">
      <w:pPr>
        <w:spacing w:before="240"/>
        <w:rPr>
          <w:b/>
          <w:bCs/>
          <w:sz w:val="26"/>
          <w:szCs w:val="26"/>
        </w:rPr>
      </w:pPr>
      <w:r w:rsidRPr="009E2630">
        <w:rPr>
          <w:b/>
          <w:bCs/>
          <w:sz w:val="26"/>
          <w:szCs w:val="26"/>
        </w:rPr>
        <w:lastRenderedPageBreak/>
        <w:t>Evaluating and scoring Article 8</w:t>
      </w:r>
    </w:p>
    <w:tbl>
      <w:tblPr>
        <w:tblStyle w:val="TableGrid"/>
        <w:tblW w:w="0" w:type="auto"/>
        <w:tblLook w:val="04A0" w:firstRow="1" w:lastRow="0" w:firstColumn="1" w:lastColumn="0" w:noHBand="0" w:noVBand="1"/>
      </w:tblPr>
      <w:tblGrid>
        <w:gridCol w:w="4530"/>
        <w:gridCol w:w="4531"/>
      </w:tblGrid>
      <w:tr w:rsidR="009E2630" w14:paraId="31794658" w14:textId="77777777" w:rsidTr="00D151D3">
        <w:tc>
          <w:tcPr>
            <w:tcW w:w="4643" w:type="dxa"/>
          </w:tcPr>
          <w:p w14:paraId="39859EA3" w14:textId="77777777" w:rsidR="009E2630" w:rsidRDefault="009E2630" w:rsidP="009E2630">
            <w:pPr>
              <w:spacing w:after="120" w:line="240" w:lineRule="auto"/>
              <w:jc w:val="center"/>
              <w:rPr>
                <w:b/>
                <w:u w:val="single"/>
              </w:rPr>
            </w:pPr>
            <w:r w:rsidRPr="00A924B8">
              <w:rPr>
                <w:b/>
              </w:rPr>
              <w:t>Broadly Compliant</w:t>
            </w:r>
          </w:p>
        </w:tc>
        <w:tc>
          <w:tcPr>
            <w:tcW w:w="4644" w:type="dxa"/>
          </w:tcPr>
          <w:p w14:paraId="5623AB8E" w14:textId="77777777" w:rsidR="009E2630" w:rsidRDefault="009E2630" w:rsidP="009E2630">
            <w:pPr>
              <w:spacing w:after="120" w:line="240" w:lineRule="auto"/>
              <w:jc w:val="center"/>
              <w:rPr>
                <w:b/>
                <w:u w:val="single"/>
              </w:rPr>
            </w:pPr>
            <w:r w:rsidRPr="00A924B8">
              <w:rPr>
                <w:b/>
              </w:rPr>
              <w:t>Examples of deficiencies under Article 8 (General FP’s):</w:t>
            </w:r>
          </w:p>
        </w:tc>
      </w:tr>
      <w:tr w:rsidR="009E2630" w14:paraId="424465BF" w14:textId="77777777" w:rsidTr="00D151D3">
        <w:tc>
          <w:tcPr>
            <w:tcW w:w="4643" w:type="dxa"/>
          </w:tcPr>
          <w:p w14:paraId="148C7D0E" w14:textId="77777777" w:rsidR="009E2630" w:rsidRPr="00641B28" w:rsidRDefault="009E2630" w:rsidP="009E2630">
            <w:pPr>
              <w:spacing w:after="120" w:line="240" w:lineRule="auto"/>
              <w:rPr>
                <w:b/>
                <w:u w:val="single"/>
              </w:rPr>
            </w:pPr>
            <w:r w:rsidRPr="00641B28">
              <w:t>Adequate fire separation to walls and floors not affecting means of escape.</w:t>
            </w:r>
            <w:r w:rsidRPr="00641B28">
              <w:br/>
              <w:t>Significant findings of the fire risk assessment have been implemented.</w:t>
            </w:r>
            <w:r w:rsidRPr="00641B28">
              <w:br/>
              <w:t>Regular  extract, flue, duct cleaning.</w:t>
            </w:r>
            <w:r w:rsidRPr="00641B28">
              <w:br/>
              <w:t>Vertical shafts or risers are fire resisting, fire dampers and intumescent collars provided where required.</w:t>
            </w:r>
            <w:r w:rsidRPr="00641B28">
              <w:br/>
              <w:t>Sufficient separation or thermal insulation where ducting passes close to potential fuels.</w:t>
            </w:r>
          </w:p>
        </w:tc>
        <w:tc>
          <w:tcPr>
            <w:tcW w:w="4644" w:type="dxa"/>
          </w:tcPr>
          <w:p w14:paraId="6CA648D1" w14:textId="77777777" w:rsidR="009E2630" w:rsidRPr="00641B28" w:rsidRDefault="009E2630" w:rsidP="009E2630">
            <w:pPr>
              <w:spacing w:after="120" w:line="240" w:lineRule="auto"/>
              <w:rPr>
                <w:b/>
                <w:u w:val="single"/>
              </w:rPr>
            </w:pPr>
            <w:r w:rsidRPr="00641B28">
              <w:t xml:space="preserve">No or inadequate fire separation to walls and floors not affecting means of escape. </w:t>
            </w:r>
            <w:r w:rsidRPr="00641B28">
              <w:rPr>
                <w:b/>
              </w:rPr>
              <w:br/>
            </w:r>
            <w:r w:rsidRPr="00641B28">
              <w:t>Significant findings of the fire risk assessment have not been implemented.</w:t>
            </w:r>
            <w:r w:rsidRPr="00641B28">
              <w:rPr>
                <w:b/>
              </w:rPr>
              <w:br/>
            </w:r>
            <w:r w:rsidRPr="00641B28">
              <w:t>Issues identified with potential fire spread via shafts, risers or ducting.</w:t>
            </w:r>
          </w:p>
        </w:tc>
      </w:tr>
    </w:tbl>
    <w:p w14:paraId="5B184F58" w14:textId="77777777" w:rsidR="003662F5" w:rsidRDefault="003662F5" w:rsidP="005A6EE2"/>
    <w:p w14:paraId="1B73B6A4" w14:textId="77777777" w:rsidR="009E2630" w:rsidRPr="009E2630" w:rsidRDefault="009E2630" w:rsidP="009E2630">
      <w:pPr>
        <w:pStyle w:val="Heading2App"/>
        <w:spacing w:before="260"/>
        <w:rPr>
          <w:sz w:val="30"/>
          <w:szCs w:val="30"/>
        </w:rPr>
      </w:pPr>
      <w:r w:rsidRPr="009E2630">
        <w:rPr>
          <w:sz w:val="30"/>
          <w:szCs w:val="30"/>
        </w:rPr>
        <w:t xml:space="preserve">Article 10 – Principles of prevention to be applied </w:t>
      </w:r>
      <w:r w:rsidRPr="009E2630">
        <w:rPr>
          <w:sz w:val="30"/>
          <w:szCs w:val="30"/>
        </w:rPr>
        <w:tab/>
      </w:r>
    </w:p>
    <w:p w14:paraId="413267E7" w14:textId="77777777" w:rsidR="009E2630" w:rsidRPr="009E2630" w:rsidRDefault="009E2630" w:rsidP="009E2630">
      <w:pPr>
        <w:rPr>
          <w:i/>
          <w:iCs/>
        </w:rPr>
      </w:pPr>
      <w:r w:rsidRPr="009E2630">
        <w:rPr>
          <w:i/>
          <w:iCs/>
        </w:rPr>
        <w:t>‘Where the responsible person implements any preventive and protective measures he must do so on the basis of the principles of prevention’.</w:t>
      </w:r>
    </w:p>
    <w:p w14:paraId="45C8D6D8" w14:textId="77777777" w:rsidR="009E2630" w:rsidRPr="009E2630" w:rsidRDefault="009E2630" w:rsidP="009E2630">
      <w:pPr>
        <w:spacing w:before="240"/>
        <w:rPr>
          <w:b/>
          <w:bCs/>
          <w:sz w:val="26"/>
          <w:szCs w:val="26"/>
        </w:rPr>
      </w:pPr>
      <w:r w:rsidRPr="009E2630">
        <w:rPr>
          <w:b/>
          <w:bCs/>
          <w:sz w:val="26"/>
          <w:szCs w:val="26"/>
        </w:rPr>
        <w:t xml:space="preserve">Principles of Prevention   </w:t>
      </w:r>
    </w:p>
    <w:p w14:paraId="44E6F2B6" w14:textId="77777777" w:rsidR="009E2630" w:rsidRDefault="009E2630" w:rsidP="009E2630">
      <w:r>
        <w:t>The principles of prevention are as follows:</w:t>
      </w:r>
    </w:p>
    <w:p w14:paraId="15C16927" w14:textId="5BB7488C" w:rsidR="009E2630" w:rsidRDefault="009E2630" w:rsidP="006B6165">
      <w:pPr>
        <w:pStyle w:val="Bullet"/>
        <w:numPr>
          <w:ilvl w:val="1"/>
          <w:numId w:val="9"/>
        </w:numPr>
        <w:ind w:left="993" w:hanging="426"/>
      </w:pPr>
      <w:r w:rsidRPr="009E2630">
        <w:rPr>
          <w:b/>
          <w:bCs/>
        </w:rPr>
        <w:t>Avoiding risk</w:t>
      </w:r>
      <w:r>
        <w:br/>
        <w:t>e.g.: no smoking policy.</w:t>
      </w:r>
    </w:p>
    <w:p w14:paraId="6937AC5A" w14:textId="7B03F797" w:rsidR="009E2630" w:rsidRDefault="009E2630" w:rsidP="006B6165">
      <w:pPr>
        <w:pStyle w:val="Bullet"/>
        <w:numPr>
          <w:ilvl w:val="1"/>
          <w:numId w:val="9"/>
        </w:numPr>
        <w:ind w:left="993" w:hanging="426"/>
      </w:pPr>
      <w:r w:rsidRPr="000031F4">
        <w:rPr>
          <w:b/>
          <w:bCs/>
        </w:rPr>
        <w:t>Evaluating risk that cannot be avoided</w:t>
      </w:r>
      <w:r>
        <w:br/>
        <w:t>e.g.: hot works permits, method statements.</w:t>
      </w:r>
    </w:p>
    <w:p w14:paraId="68F48EBF" w14:textId="28DA2E44" w:rsidR="009E2630" w:rsidRDefault="009E2630" w:rsidP="006B6165">
      <w:pPr>
        <w:pStyle w:val="Bullet"/>
        <w:numPr>
          <w:ilvl w:val="1"/>
          <w:numId w:val="9"/>
        </w:numPr>
        <w:ind w:left="993" w:hanging="426"/>
      </w:pPr>
      <w:r w:rsidRPr="000031F4">
        <w:rPr>
          <w:b/>
          <w:bCs/>
        </w:rPr>
        <w:t>Combating the risk at source</w:t>
      </w:r>
      <w:r w:rsidR="000031F4">
        <w:br/>
      </w:r>
      <w:r>
        <w:t>e.g.: fire retardant bedding for smokers with mobility issues.</w:t>
      </w:r>
    </w:p>
    <w:p w14:paraId="0C9080B9" w14:textId="388AED83" w:rsidR="009E2630" w:rsidRDefault="009E2630" w:rsidP="006B6165">
      <w:pPr>
        <w:pStyle w:val="Bullet"/>
        <w:numPr>
          <w:ilvl w:val="1"/>
          <w:numId w:val="9"/>
        </w:numPr>
        <w:ind w:left="993" w:hanging="426"/>
      </w:pPr>
      <w:r w:rsidRPr="000031F4">
        <w:rPr>
          <w:b/>
          <w:bCs/>
        </w:rPr>
        <w:t>Adapting to technical progress</w:t>
      </w:r>
      <w:r w:rsidR="000031F4">
        <w:br/>
      </w:r>
      <w:r>
        <w:t>e.g.: upgrading rising butt hinges on fire doors to overhead self closing devices.</w:t>
      </w:r>
    </w:p>
    <w:p w14:paraId="04824ADF" w14:textId="0AEB96BE" w:rsidR="009E2630" w:rsidRDefault="009E2630" w:rsidP="006B6165">
      <w:pPr>
        <w:pStyle w:val="Bullet"/>
        <w:numPr>
          <w:ilvl w:val="1"/>
          <w:numId w:val="9"/>
        </w:numPr>
        <w:ind w:left="993" w:hanging="426"/>
      </w:pPr>
      <w:r w:rsidRPr="000031F4">
        <w:rPr>
          <w:b/>
          <w:bCs/>
        </w:rPr>
        <w:t>Replacing the dangerous by non dangerous or less dangerous</w:t>
      </w:r>
      <w:r w:rsidR="000031F4">
        <w:br/>
        <w:t>e</w:t>
      </w:r>
      <w:r>
        <w:t xml:space="preserve">.g.: replacing furniture and furnishings with items that meet the (Fire Safety) Regulations in the living areas of a sheltered accommodation block. </w:t>
      </w:r>
    </w:p>
    <w:p w14:paraId="443CCD57" w14:textId="0454C374" w:rsidR="009E2630" w:rsidRDefault="009E2630" w:rsidP="006B6165">
      <w:pPr>
        <w:pStyle w:val="Bullet"/>
        <w:numPr>
          <w:ilvl w:val="1"/>
          <w:numId w:val="9"/>
        </w:numPr>
        <w:ind w:left="993" w:hanging="426"/>
      </w:pPr>
      <w:r w:rsidRPr="000031F4">
        <w:rPr>
          <w:b/>
          <w:bCs/>
        </w:rPr>
        <w:t>Developing a coherent overall prevention policy which covers technology, organisation of work and the influence of factors relating to the working environment</w:t>
      </w:r>
      <w:r w:rsidR="000031F4">
        <w:br/>
      </w:r>
      <w:r>
        <w:t xml:space="preserve">e.g.: fire safety policy and procedures. List of approved contractors/competent persons to carryout fire safety works.  </w:t>
      </w:r>
    </w:p>
    <w:p w14:paraId="367845A3" w14:textId="21E41C42" w:rsidR="009E2630" w:rsidRDefault="009E2630" w:rsidP="006B6165">
      <w:pPr>
        <w:pStyle w:val="Bullet"/>
        <w:numPr>
          <w:ilvl w:val="1"/>
          <w:numId w:val="9"/>
        </w:numPr>
        <w:ind w:left="993" w:hanging="426"/>
      </w:pPr>
      <w:r w:rsidRPr="000031F4">
        <w:rPr>
          <w:b/>
          <w:bCs/>
        </w:rPr>
        <w:t>Giving collective protective measures priority over individual protective measures</w:t>
      </w:r>
      <w:r w:rsidR="000031F4">
        <w:br/>
      </w:r>
      <w:r>
        <w:t>e.g.: installation of emergency escape lighting rather than providing all staff with a battery operated torch.</w:t>
      </w:r>
    </w:p>
    <w:p w14:paraId="097A6EA9" w14:textId="6F8D2F10" w:rsidR="009E2630" w:rsidRDefault="009E2630" w:rsidP="006B6165">
      <w:pPr>
        <w:pStyle w:val="Bullet"/>
        <w:numPr>
          <w:ilvl w:val="1"/>
          <w:numId w:val="9"/>
        </w:numPr>
        <w:spacing w:after="260"/>
        <w:ind w:left="992" w:hanging="425"/>
      </w:pPr>
      <w:r w:rsidRPr="000031F4">
        <w:rPr>
          <w:b/>
          <w:bCs/>
        </w:rPr>
        <w:t>Giving appropriate instructions to employees</w:t>
      </w:r>
      <w:r w:rsidR="000031F4">
        <w:br/>
      </w:r>
      <w:r>
        <w:t>e.g.: appropriate staff training</w:t>
      </w:r>
    </w:p>
    <w:p w14:paraId="027B1139" w14:textId="77777777" w:rsidR="009E2630" w:rsidRDefault="009E2630" w:rsidP="009E2630">
      <w:r w:rsidRPr="000031F4">
        <w:rPr>
          <w:b/>
          <w:bCs/>
        </w:rPr>
        <w:t>Note:</w:t>
      </w:r>
      <w:r>
        <w:t xml:space="preserve"> The responsible person cannot be seen to have failed to comply with this article if they have not undertaken a fire risk assessment, failure to undertake a fire risk assessment should be dealt with under article 9.</w:t>
      </w:r>
    </w:p>
    <w:p w14:paraId="46506E2E" w14:textId="77777777" w:rsidR="009E2630" w:rsidRDefault="009E2630" w:rsidP="009E2630"/>
    <w:p w14:paraId="169FB694" w14:textId="77777777" w:rsidR="009E2630" w:rsidRPr="000031F4" w:rsidRDefault="009E2630" w:rsidP="000031F4">
      <w:pPr>
        <w:spacing w:before="240"/>
        <w:rPr>
          <w:b/>
          <w:bCs/>
          <w:sz w:val="26"/>
          <w:szCs w:val="26"/>
        </w:rPr>
      </w:pPr>
      <w:r w:rsidRPr="000031F4">
        <w:rPr>
          <w:b/>
          <w:bCs/>
          <w:sz w:val="26"/>
          <w:szCs w:val="26"/>
        </w:rPr>
        <w:lastRenderedPageBreak/>
        <w:t>Examples of what the IO should consider when auditing Article 10</w:t>
      </w:r>
    </w:p>
    <w:p w14:paraId="082C0A69" w14:textId="77777777" w:rsidR="009E2630" w:rsidRDefault="009E2630" w:rsidP="009E2630">
      <w:r>
        <w:t>What has the responsible person and/or duty holder done to:</w:t>
      </w:r>
    </w:p>
    <w:p w14:paraId="1C980BEE" w14:textId="2652B287" w:rsidR="009E2630" w:rsidRDefault="009E2630" w:rsidP="006B6165">
      <w:pPr>
        <w:pStyle w:val="Bullet"/>
        <w:numPr>
          <w:ilvl w:val="1"/>
          <w:numId w:val="9"/>
        </w:numPr>
        <w:ind w:left="993" w:hanging="426"/>
      </w:pPr>
      <w:r>
        <w:t>remove the chance of fire?</w:t>
      </w:r>
    </w:p>
    <w:p w14:paraId="100E5C44" w14:textId="46C5DD37" w:rsidR="009E2630" w:rsidRDefault="009E2630" w:rsidP="006B6165">
      <w:pPr>
        <w:pStyle w:val="Bullet"/>
        <w:numPr>
          <w:ilvl w:val="1"/>
          <w:numId w:val="9"/>
        </w:numPr>
        <w:ind w:left="993" w:hanging="426"/>
      </w:pPr>
      <w:r>
        <w:t>reduce the chance of a fire?</w:t>
      </w:r>
    </w:p>
    <w:p w14:paraId="11F65607" w14:textId="3BF605C7" w:rsidR="009E2630" w:rsidRDefault="009E2630" w:rsidP="006B6165">
      <w:pPr>
        <w:pStyle w:val="Bullet"/>
        <w:numPr>
          <w:ilvl w:val="1"/>
          <w:numId w:val="9"/>
        </w:numPr>
        <w:ind w:left="993" w:hanging="426"/>
      </w:pPr>
      <w:r>
        <w:t>mitigate the effects of a fire?</w:t>
      </w:r>
    </w:p>
    <w:p w14:paraId="324EFC4C" w14:textId="417F384F" w:rsidR="009E2630" w:rsidRDefault="009E2630" w:rsidP="006B6165">
      <w:pPr>
        <w:pStyle w:val="Bullet"/>
        <w:numPr>
          <w:ilvl w:val="1"/>
          <w:numId w:val="9"/>
        </w:numPr>
        <w:ind w:left="993" w:hanging="426"/>
      </w:pPr>
      <w:r>
        <w:t>put control measures in place?</w:t>
      </w:r>
    </w:p>
    <w:p w14:paraId="39CAA999" w14:textId="566FE508" w:rsidR="003662F5" w:rsidRPr="000031F4" w:rsidRDefault="009E2630" w:rsidP="000031F4">
      <w:pPr>
        <w:spacing w:before="240"/>
        <w:rPr>
          <w:b/>
          <w:bCs/>
          <w:sz w:val="26"/>
          <w:szCs w:val="26"/>
        </w:rPr>
      </w:pPr>
      <w:r w:rsidRPr="000031F4">
        <w:rPr>
          <w:b/>
          <w:bCs/>
          <w:sz w:val="26"/>
          <w:szCs w:val="26"/>
        </w:rPr>
        <w:t>Evaluating and scoring Article 10</w:t>
      </w:r>
    </w:p>
    <w:tbl>
      <w:tblPr>
        <w:tblStyle w:val="TableGrid"/>
        <w:tblW w:w="0" w:type="auto"/>
        <w:tblLook w:val="04A0" w:firstRow="1" w:lastRow="0" w:firstColumn="1" w:lastColumn="0" w:noHBand="0" w:noVBand="1"/>
      </w:tblPr>
      <w:tblGrid>
        <w:gridCol w:w="4521"/>
        <w:gridCol w:w="4540"/>
      </w:tblGrid>
      <w:tr w:rsidR="000031F4" w:rsidRPr="000031F4" w14:paraId="5203083C" w14:textId="77777777" w:rsidTr="00D151D3">
        <w:tc>
          <w:tcPr>
            <w:tcW w:w="4643" w:type="dxa"/>
          </w:tcPr>
          <w:p w14:paraId="18B3297A" w14:textId="77777777" w:rsidR="000031F4" w:rsidRPr="000031F4" w:rsidRDefault="000031F4" w:rsidP="000031F4">
            <w:pPr>
              <w:spacing w:after="120" w:line="240" w:lineRule="auto"/>
              <w:jc w:val="center"/>
              <w:rPr>
                <w:b/>
                <w:u w:val="single"/>
              </w:rPr>
            </w:pPr>
            <w:r w:rsidRPr="000031F4">
              <w:rPr>
                <w:b/>
              </w:rPr>
              <w:t>Broadly Compliant</w:t>
            </w:r>
          </w:p>
        </w:tc>
        <w:tc>
          <w:tcPr>
            <w:tcW w:w="4644" w:type="dxa"/>
          </w:tcPr>
          <w:p w14:paraId="2C4AF0C2" w14:textId="77777777" w:rsidR="000031F4" w:rsidRPr="000031F4" w:rsidRDefault="000031F4" w:rsidP="000031F4">
            <w:pPr>
              <w:spacing w:after="120" w:line="240" w:lineRule="auto"/>
              <w:jc w:val="center"/>
              <w:rPr>
                <w:b/>
                <w:u w:val="single"/>
              </w:rPr>
            </w:pPr>
            <w:r w:rsidRPr="000031F4">
              <w:rPr>
                <w:b/>
              </w:rPr>
              <w:t>Examples of deficiencies under Article 10</w:t>
            </w:r>
          </w:p>
        </w:tc>
      </w:tr>
      <w:tr w:rsidR="000031F4" w:rsidRPr="000031F4" w14:paraId="21219D6A" w14:textId="77777777" w:rsidTr="00D151D3">
        <w:tc>
          <w:tcPr>
            <w:tcW w:w="4643" w:type="dxa"/>
          </w:tcPr>
          <w:p w14:paraId="595FC3C1" w14:textId="0A57A7AA" w:rsidR="000031F4" w:rsidRPr="000031F4" w:rsidRDefault="000031F4" w:rsidP="000031F4">
            <w:pPr>
              <w:spacing w:after="120" w:line="240" w:lineRule="auto"/>
            </w:pPr>
            <w:r w:rsidRPr="000031F4">
              <w:t xml:space="preserve">Where the responsible person and/or duty holder have implemented general fire precautions they have done so on the basis of the principles of prevention. </w:t>
            </w:r>
          </w:p>
          <w:p w14:paraId="49E5BAC6" w14:textId="77777777" w:rsidR="000031F4" w:rsidRPr="000031F4" w:rsidRDefault="000031F4" w:rsidP="000031F4">
            <w:pPr>
              <w:spacing w:after="120" w:line="240" w:lineRule="auto"/>
              <w:ind w:left="720"/>
              <w:contextualSpacing/>
              <w:rPr>
                <w:b/>
                <w:u w:val="single"/>
              </w:rPr>
            </w:pPr>
          </w:p>
        </w:tc>
        <w:tc>
          <w:tcPr>
            <w:tcW w:w="4644" w:type="dxa"/>
          </w:tcPr>
          <w:p w14:paraId="0D3B1AD8" w14:textId="77777777" w:rsidR="000031F4" w:rsidRPr="000031F4" w:rsidRDefault="000031F4" w:rsidP="000031F4">
            <w:pPr>
              <w:spacing w:after="120" w:line="240" w:lineRule="auto"/>
            </w:pPr>
            <w:r w:rsidRPr="000031F4">
              <w:t xml:space="preserve">Where the responsible person and/or duty holder have implemented general fire precautions they have not done so on the basis of the principles of prevention. </w:t>
            </w:r>
          </w:p>
          <w:p w14:paraId="2F818CF0" w14:textId="77777777" w:rsidR="000031F4" w:rsidRPr="000031F4" w:rsidRDefault="000031F4" w:rsidP="000031F4">
            <w:pPr>
              <w:spacing w:after="0" w:line="240" w:lineRule="auto"/>
            </w:pPr>
            <w:r w:rsidRPr="000031F4">
              <w:t>Where possible, a risk has not been:</w:t>
            </w:r>
          </w:p>
          <w:p w14:paraId="18089D12" w14:textId="77777777" w:rsidR="000031F4" w:rsidRPr="000031F4" w:rsidRDefault="000031F4" w:rsidP="006B6165">
            <w:pPr>
              <w:numPr>
                <w:ilvl w:val="0"/>
                <w:numId w:val="45"/>
              </w:numPr>
              <w:spacing w:after="0" w:line="240" w:lineRule="auto"/>
              <w:ind w:left="714" w:hanging="357"/>
            </w:pPr>
            <w:r w:rsidRPr="000031F4">
              <w:t xml:space="preserve">avoided or eliminated </w:t>
            </w:r>
          </w:p>
          <w:p w14:paraId="1D7E72C3" w14:textId="77777777" w:rsidR="000031F4" w:rsidRPr="000031F4" w:rsidRDefault="000031F4" w:rsidP="006B6165">
            <w:pPr>
              <w:numPr>
                <w:ilvl w:val="0"/>
                <w:numId w:val="45"/>
              </w:numPr>
              <w:spacing w:after="0" w:line="240" w:lineRule="auto"/>
              <w:ind w:left="714" w:hanging="357"/>
            </w:pPr>
            <w:r w:rsidRPr="000031F4">
              <w:t xml:space="preserve">reduced </w:t>
            </w:r>
          </w:p>
          <w:p w14:paraId="170577A9" w14:textId="77777777" w:rsidR="000031F4" w:rsidRPr="000031F4" w:rsidRDefault="000031F4" w:rsidP="006B6165">
            <w:pPr>
              <w:numPr>
                <w:ilvl w:val="0"/>
                <w:numId w:val="45"/>
              </w:numPr>
              <w:spacing w:after="0" w:line="240" w:lineRule="auto"/>
              <w:ind w:left="714" w:hanging="357"/>
            </w:pPr>
            <w:r w:rsidRPr="000031F4">
              <w:t>controlled or isolated</w:t>
            </w:r>
          </w:p>
          <w:p w14:paraId="059430D2" w14:textId="5F774FB2" w:rsidR="000031F4" w:rsidRPr="000031F4" w:rsidRDefault="000031F4" w:rsidP="006B6165">
            <w:pPr>
              <w:numPr>
                <w:ilvl w:val="0"/>
                <w:numId w:val="45"/>
              </w:numPr>
              <w:spacing w:after="0" w:line="240" w:lineRule="auto"/>
              <w:ind w:left="714" w:hanging="357"/>
            </w:pPr>
            <w:r w:rsidRPr="000031F4">
              <w:t>mitigated.</w:t>
            </w:r>
          </w:p>
        </w:tc>
      </w:tr>
    </w:tbl>
    <w:p w14:paraId="5A175919" w14:textId="77777777" w:rsidR="003662F5" w:rsidRDefault="003662F5" w:rsidP="005A6EE2"/>
    <w:p w14:paraId="550F1C5C" w14:textId="77777777" w:rsidR="000031F4" w:rsidRPr="000031F4" w:rsidRDefault="000031F4" w:rsidP="000031F4">
      <w:pPr>
        <w:pStyle w:val="Heading2App"/>
        <w:spacing w:before="260"/>
        <w:rPr>
          <w:sz w:val="30"/>
          <w:szCs w:val="30"/>
        </w:rPr>
      </w:pPr>
      <w:r w:rsidRPr="000031F4">
        <w:rPr>
          <w:sz w:val="30"/>
          <w:szCs w:val="30"/>
        </w:rPr>
        <w:t xml:space="preserve">Article 12 – Elimination or reduction of risks from Dangerous Substances </w:t>
      </w:r>
    </w:p>
    <w:p w14:paraId="3FBFD3FB" w14:textId="77777777" w:rsidR="000031F4" w:rsidRPr="000031F4" w:rsidRDefault="000031F4" w:rsidP="000031F4">
      <w:pPr>
        <w:rPr>
          <w:i/>
          <w:iCs/>
        </w:rPr>
      </w:pPr>
      <w:r w:rsidRPr="000031F4">
        <w:rPr>
          <w:i/>
          <w:iCs/>
        </w:rPr>
        <w:t>‘Where a dangerous substance is present in or on the premises, the responsible person must ensure that risk to relevant persons related to the presence of the substance is either eliminated or reduced so far as is reasonably practicable’.</w:t>
      </w:r>
      <w:r w:rsidRPr="000031F4">
        <w:rPr>
          <w:i/>
          <w:iCs/>
        </w:rPr>
        <w:tab/>
      </w:r>
    </w:p>
    <w:p w14:paraId="3D3426DD" w14:textId="77777777" w:rsidR="000031F4" w:rsidRDefault="000031F4" w:rsidP="000031F4">
      <w:r>
        <w:t>The Order defines a “dangerous substance” as:</w:t>
      </w:r>
    </w:p>
    <w:p w14:paraId="14C3CE98" w14:textId="30763277" w:rsidR="000031F4" w:rsidRDefault="000031F4" w:rsidP="006B6165">
      <w:pPr>
        <w:pStyle w:val="ListParagraph"/>
        <w:numPr>
          <w:ilvl w:val="0"/>
          <w:numId w:val="46"/>
        </w:numPr>
      </w:pPr>
      <w:r>
        <w:t>a substance or preparation which meets the criteria in the approved classification and labelling guide for classification as a substance or preparation which is explosive, oxidising, extremely flammable, highly flammable or flammable, whether or not that substance or preparation is classified under the CHIP Regulations;</w:t>
      </w:r>
    </w:p>
    <w:p w14:paraId="36D95CAF" w14:textId="117674C0" w:rsidR="000031F4" w:rsidRDefault="000031F4" w:rsidP="006B6165">
      <w:pPr>
        <w:pStyle w:val="ListParagraph"/>
        <w:numPr>
          <w:ilvl w:val="0"/>
          <w:numId w:val="46"/>
        </w:numPr>
      </w:pPr>
      <w:r>
        <w:t>a substance or preparation which because of its physio-chemical or chemical properties and the way it is used or is present in or on premises creates a risk; and</w:t>
      </w:r>
    </w:p>
    <w:p w14:paraId="4BC579A5" w14:textId="650F31D1" w:rsidR="000031F4" w:rsidRDefault="000031F4" w:rsidP="006B6165">
      <w:pPr>
        <w:pStyle w:val="ListParagraph"/>
        <w:numPr>
          <w:ilvl w:val="0"/>
          <w:numId w:val="46"/>
        </w:numPr>
      </w:pPr>
      <w:r>
        <w:t>any dust, whether in the form of solid particles or fibrous materials or otherwise, which can form an explosive mixture with air or an explosive atmosphere.</w:t>
      </w:r>
      <w:r>
        <w:tab/>
      </w:r>
    </w:p>
    <w:p w14:paraId="71D88123" w14:textId="77777777" w:rsidR="000031F4" w:rsidRPr="000031F4" w:rsidRDefault="000031F4" w:rsidP="000031F4">
      <w:pPr>
        <w:spacing w:before="240"/>
        <w:rPr>
          <w:b/>
          <w:bCs/>
          <w:sz w:val="26"/>
          <w:szCs w:val="26"/>
        </w:rPr>
      </w:pPr>
      <w:r w:rsidRPr="000031F4">
        <w:rPr>
          <w:b/>
          <w:bCs/>
          <w:sz w:val="26"/>
          <w:szCs w:val="26"/>
        </w:rPr>
        <w:t>Examples of what the IO should consider when auditing Article 12</w:t>
      </w:r>
    </w:p>
    <w:p w14:paraId="1AFD690F" w14:textId="77777777" w:rsidR="000031F4" w:rsidRDefault="000031F4" w:rsidP="000031F4">
      <w:r>
        <w:t>Where a dangerous substance is present:</w:t>
      </w:r>
    </w:p>
    <w:p w14:paraId="4A0EA257" w14:textId="2FA476F5" w:rsidR="000031F4" w:rsidRDefault="000031F4" w:rsidP="006B6165">
      <w:pPr>
        <w:pStyle w:val="Bullet"/>
        <w:numPr>
          <w:ilvl w:val="1"/>
          <w:numId w:val="9"/>
        </w:numPr>
        <w:ind w:left="993" w:hanging="426"/>
      </w:pPr>
      <w:r>
        <w:t>Can the dangerous substance be replaced with a substance or process which either eliminates or reduces the risk to relevant persons?</w:t>
      </w:r>
    </w:p>
    <w:p w14:paraId="1EBE5406" w14:textId="32A30A48" w:rsidR="000031F4" w:rsidRDefault="000031F4" w:rsidP="006B6165">
      <w:pPr>
        <w:pStyle w:val="Bullet"/>
        <w:numPr>
          <w:ilvl w:val="1"/>
          <w:numId w:val="9"/>
        </w:numPr>
        <w:ind w:left="993" w:hanging="426"/>
      </w:pPr>
      <w:r>
        <w:t>Is the risk to relevant persons in relation to the substance either eliminated or reduced (so far as is reasonably practicable)?</w:t>
      </w:r>
    </w:p>
    <w:p w14:paraId="4B25FAD4" w14:textId="180AC970" w:rsidR="000031F4" w:rsidRDefault="000031F4" w:rsidP="006B6165">
      <w:pPr>
        <w:pStyle w:val="Bullet"/>
        <w:numPr>
          <w:ilvl w:val="1"/>
          <w:numId w:val="9"/>
        </w:numPr>
        <w:ind w:left="993" w:hanging="426"/>
      </w:pPr>
      <w:r>
        <w:t xml:space="preserve">Where it is not reasonably practicable to eliminate risk.  Has a risk assessment been carried out to control the risk and mitigate the detrimental effects of fire?  </w:t>
      </w:r>
    </w:p>
    <w:p w14:paraId="2893C63E" w14:textId="7940F7CA" w:rsidR="000031F4" w:rsidRDefault="000031F4" w:rsidP="006B6165">
      <w:pPr>
        <w:pStyle w:val="Bullet"/>
        <w:numPr>
          <w:ilvl w:val="1"/>
          <w:numId w:val="9"/>
        </w:numPr>
        <w:ind w:left="993" w:hanging="426"/>
      </w:pPr>
      <w:r>
        <w:t>Has the responsible person and/or duty holder arranged for the safe handling, storage and transport of dangerous substances and waste containing dangerous substances?</w:t>
      </w:r>
    </w:p>
    <w:p w14:paraId="696D7A12" w14:textId="684449A1" w:rsidR="000031F4" w:rsidRDefault="000031F4" w:rsidP="006B6165">
      <w:pPr>
        <w:pStyle w:val="Bullet"/>
        <w:numPr>
          <w:ilvl w:val="1"/>
          <w:numId w:val="9"/>
        </w:numPr>
        <w:ind w:left="993" w:hanging="426"/>
      </w:pPr>
      <w:r>
        <w:lastRenderedPageBreak/>
        <w:t>Has the responsible person and/or duty holder put measures in place to maintain the conditions necessary for the elimination and/or reduction of risk?</w:t>
      </w:r>
    </w:p>
    <w:p w14:paraId="5F4AD881" w14:textId="4B401F2E" w:rsidR="000031F4" w:rsidRDefault="000031F4" w:rsidP="006B6165">
      <w:pPr>
        <w:pStyle w:val="Bullet"/>
        <w:numPr>
          <w:ilvl w:val="1"/>
          <w:numId w:val="9"/>
        </w:numPr>
        <w:ind w:left="993" w:hanging="426"/>
      </w:pPr>
      <w:r>
        <w:t xml:space="preserve">Is the local fire station aware of the risk? IOs should notify the local fire station by a </w:t>
      </w:r>
      <w:r w:rsidRPr="000031F4">
        <w:rPr>
          <w:b/>
          <w:bCs/>
        </w:rPr>
        <w:t>Station Notification Form (SFS_A020_a2a)</w:t>
      </w:r>
      <w:r>
        <w:t>.</w:t>
      </w:r>
    </w:p>
    <w:p w14:paraId="77F0B8AC" w14:textId="77777777" w:rsidR="000031F4" w:rsidRDefault="000031F4" w:rsidP="000031F4">
      <w:r w:rsidRPr="000031F4">
        <w:rPr>
          <w:b/>
          <w:bCs/>
        </w:rPr>
        <w:t>Note:</w:t>
      </w:r>
      <w:r>
        <w:t xml:space="preserve"> If there is a Dangerous Substances and Explosive Atmospheres Regulations (DSEAR) 2002 risk assessment it may address the requirements under this article.  </w:t>
      </w:r>
    </w:p>
    <w:p w14:paraId="638E0DB9" w14:textId="2B6F0814" w:rsidR="000031F4" w:rsidRDefault="000031F4" w:rsidP="000031F4">
      <w:r>
        <w:t xml:space="preserve">For further information on matters to be considered in risk assessment in respect of dangerous substances, see </w:t>
      </w:r>
      <w:hyperlink r:id="rId36" w:history="1">
        <w:r w:rsidRPr="000031F4">
          <w:rPr>
            <w:rStyle w:val="Hyperlink"/>
          </w:rPr>
          <w:t>The Order – Schedule 1</w:t>
        </w:r>
      </w:hyperlink>
      <w:r>
        <w:t xml:space="preserve">.   </w:t>
      </w:r>
    </w:p>
    <w:p w14:paraId="49272D82" w14:textId="5BB159C2" w:rsidR="003662F5" w:rsidRPr="000031F4" w:rsidRDefault="000031F4" w:rsidP="000031F4">
      <w:pPr>
        <w:spacing w:before="240"/>
        <w:rPr>
          <w:b/>
          <w:bCs/>
          <w:sz w:val="26"/>
          <w:szCs w:val="26"/>
        </w:rPr>
      </w:pPr>
      <w:r w:rsidRPr="000031F4">
        <w:rPr>
          <w:b/>
          <w:bCs/>
          <w:sz w:val="26"/>
          <w:szCs w:val="26"/>
        </w:rPr>
        <w:t>Evaluating and scoring Article 12</w:t>
      </w:r>
    </w:p>
    <w:tbl>
      <w:tblPr>
        <w:tblStyle w:val="TableGrid"/>
        <w:tblW w:w="0" w:type="auto"/>
        <w:tblLook w:val="04A0" w:firstRow="1" w:lastRow="0" w:firstColumn="1" w:lastColumn="0" w:noHBand="0" w:noVBand="1"/>
      </w:tblPr>
      <w:tblGrid>
        <w:gridCol w:w="4530"/>
        <w:gridCol w:w="4531"/>
      </w:tblGrid>
      <w:tr w:rsidR="000031F4" w:rsidRPr="000031F4" w14:paraId="36780ED3" w14:textId="77777777" w:rsidTr="00D151D3">
        <w:tc>
          <w:tcPr>
            <w:tcW w:w="4643" w:type="dxa"/>
          </w:tcPr>
          <w:p w14:paraId="6BE013B5" w14:textId="77777777" w:rsidR="000031F4" w:rsidRPr="000031F4" w:rsidRDefault="000031F4" w:rsidP="0050113A">
            <w:pPr>
              <w:spacing w:after="120" w:line="240" w:lineRule="auto"/>
              <w:jc w:val="center"/>
              <w:rPr>
                <w:b/>
                <w:u w:val="single"/>
              </w:rPr>
            </w:pPr>
            <w:r w:rsidRPr="000031F4">
              <w:rPr>
                <w:b/>
              </w:rPr>
              <w:t>Broadly Compliant</w:t>
            </w:r>
          </w:p>
        </w:tc>
        <w:tc>
          <w:tcPr>
            <w:tcW w:w="4644" w:type="dxa"/>
          </w:tcPr>
          <w:p w14:paraId="0E60E684" w14:textId="77777777" w:rsidR="000031F4" w:rsidRPr="000031F4" w:rsidRDefault="000031F4" w:rsidP="0050113A">
            <w:pPr>
              <w:spacing w:after="120" w:line="240" w:lineRule="auto"/>
              <w:jc w:val="center"/>
              <w:rPr>
                <w:b/>
                <w:u w:val="single"/>
              </w:rPr>
            </w:pPr>
            <w:r w:rsidRPr="000031F4">
              <w:rPr>
                <w:b/>
              </w:rPr>
              <w:t>Examples of deficiencies under Article 12</w:t>
            </w:r>
          </w:p>
        </w:tc>
      </w:tr>
      <w:tr w:rsidR="000031F4" w:rsidRPr="000031F4" w14:paraId="5889DEE7" w14:textId="77777777" w:rsidTr="00D151D3">
        <w:tc>
          <w:tcPr>
            <w:tcW w:w="4643" w:type="dxa"/>
          </w:tcPr>
          <w:p w14:paraId="36DD8952" w14:textId="77777777" w:rsidR="000031F4" w:rsidRPr="000031F4" w:rsidRDefault="000031F4" w:rsidP="0050113A">
            <w:pPr>
              <w:spacing w:after="120" w:line="240" w:lineRule="auto"/>
            </w:pPr>
            <w:r w:rsidRPr="000031F4">
              <w:t>If a dangerous substance is present:</w:t>
            </w:r>
          </w:p>
          <w:p w14:paraId="6BE9F25E" w14:textId="1D8E5CBC" w:rsidR="000031F4" w:rsidRPr="000031F4" w:rsidRDefault="000031F4" w:rsidP="006B6165">
            <w:pPr>
              <w:numPr>
                <w:ilvl w:val="0"/>
                <w:numId w:val="47"/>
              </w:numPr>
              <w:spacing w:after="120" w:line="240" w:lineRule="auto"/>
              <w:contextualSpacing/>
            </w:pPr>
            <w:r w:rsidRPr="000031F4">
              <w:t>risk to relevant persons related to the presence of the substance is either eliminated or reduced so far as reasonably practicable.</w:t>
            </w:r>
            <w:r w:rsidR="0050113A">
              <w:br/>
            </w:r>
            <w:r w:rsidR="0050113A">
              <w:br/>
            </w:r>
            <w:r w:rsidR="0050113A">
              <w:br/>
            </w:r>
          </w:p>
          <w:p w14:paraId="0903E95A" w14:textId="1D3642CD" w:rsidR="000031F4" w:rsidRPr="000031F4" w:rsidRDefault="000031F4" w:rsidP="006B6165">
            <w:pPr>
              <w:numPr>
                <w:ilvl w:val="0"/>
                <w:numId w:val="47"/>
              </w:numPr>
              <w:spacing w:after="120" w:line="240" w:lineRule="auto"/>
              <w:contextualSpacing/>
            </w:pPr>
            <w:r w:rsidRPr="000031F4">
              <w:t>where it is reasonably practicable, the dangerous substances has been replaced, with a substance or process which either eliminates or reduces risk to relevant persons.</w:t>
            </w:r>
            <w:r w:rsidR="0050113A">
              <w:br/>
            </w:r>
            <w:r w:rsidR="0050113A">
              <w:br/>
            </w:r>
            <w:r w:rsidR="0050113A">
              <w:br/>
            </w:r>
          </w:p>
          <w:p w14:paraId="761BD611" w14:textId="27DC7092" w:rsidR="000031F4" w:rsidRPr="000031F4" w:rsidRDefault="000031F4" w:rsidP="006B6165">
            <w:pPr>
              <w:numPr>
                <w:ilvl w:val="0"/>
                <w:numId w:val="47"/>
              </w:numPr>
              <w:spacing w:after="120" w:line="240" w:lineRule="auto"/>
              <w:contextualSpacing/>
            </w:pPr>
            <w:r w:rsidRPr="000031F4">
              <w:t>where it is not reasonably practicable to eliminate risk, there are measures  in place to control risk and mitigate the detrimental effects of a fire (so far as reasonably practicable).</w:t>
            </w:r>
            <w:r w:rsidR="0050113A">
              <w:br/>
            </w:r>
            <w:r w:rsidR="0050113A">
              <w:br/>
            </w:r>
          </w:p>
          <w:p w14:paraId="764F4E54" w14:textId="4ED76ABA" w:rsidR="0050113A" w:rsidRDefault="000031F4" w:rsidP="0050113A">
            <w:pPr>
              <w:spacing w:after="120" w:line="240" w:lineRule="auto"/>
            </w:pPr>
            <w:r w:rsidRPr="000031F4">
              <w:t>Arrangements for the safe handling, storage and transport of dangerous substances and waste containing dangerous substances.</w:t>
            </w:r>
            <w:r w:rsidR="0050113A">
              <w:br/>
            </w:r>
          </w:p>
          <w:p w14:paraId="24F0491B" w14:textId="5F3C6713" w:rsidR="000031F4" w:rsidRPr="000031F4" w:rsidRDefault="000031F4" w:rsidP="0050113A">
            <w:pPr>
              <w:spacing w:after="120" w:line="240" w:lineRule="auto"/>
              <w:rPr>
                <w:b/>
                <w:u w:val="single"/>
              </w:rPr>
            </w:pPr>
            <w:r w:rsidRPr="000031F4">
              <w:t xml:space="preserve">Arrangements to ensure the measure(s) to eliminate or reduce risk are maintained.  </w:t>
            </w:r>
          </w:p>
        </w:tc>
        <w:tc>
          <w:tcPr>
            <w:tcW w:w="4644" w:type="dxa"/>
          </w:tcPr>
          <w:p w14:paraId="31315F42" w14:textId="77777777" w:rsidR="000031F4" w:rsidRPr="000031F4" w:rsidRDefault="000031F4" w:rsidP="0050113A">
            <w:pPr>
              <w:spacing w:after="120" w:line="240" w:lineRule="auto"/>
            </w:pPr>
            <w:r w:rsidRPr="000031F4">
              <w:t>If a dangerous substance is present:</w:t>
            </w:r>
          </w:p>
          <w:p w14:paraId="4E2047A2" w14:textId="1D8CC0AA" w:rsidR="000031F4" w:rsidRPr="000031F4" w:rsidRDefault="000031F4" w:rsidP="006B6165">
            <w:pPr>
              <w:numPr>
                <w:ilvl w:val="0"/>
                <w:numId w:val="48"/>
              </w:numPr>
              <w:spacing w:after="120" w:line="240" w:lineRule="auto"/>
              <w:contextualSpacing/>
            </w:pPr>
            <w:r w:rsidRPr="000031F4">
              <w:t>risk to relevant persons related to the presence of the substance is not eliminated or reduced (where it is possible to do so).</w:t>
            </w:r>
            <w:r w:rsidRPr="000031F4">
              <w:br/>
              <w:t>Or the measures in place do not adequately eliminate or reduce the risk to relevant persons.</w:t>
            </w:r>
          </w:p>
          <w:p w14:paraId="4768F7D4" w14:textId="3BC7F15B" w:rsidR="000031F4" w:rsidRPr="000031F4" w:rsidRDefault="000031F4" w:rsidP="006B6165">
            <w:pPr>
              <w:numPr>
                <w:ilvl w:val="0"/>
                <w:numId w:val="48"/>
              </w:numPr>
              <w:spacing w:after="120" w:line="240" w:lineRule="auto"/>
              <w:contextualSpacing/>
            </w:pPr>
            <w:r w:rsidRPr="000031F4">
              <w:t>a dangerous substance has not been replaced (where it is possible to do so), with a substance or process which either eliminates or reduces risk to relevant persons.</w:t>
            </w:r>
            <w:r w:rsidRPr="000031F4">
              <w:br/>
              <w:t>Or the replacement of the substance or process is inadequate as it does not eliminate or reduce risk.</w:t>
            </w:r>
          </w:p>
          <w:p w14:paraId="20F86206" w14:textId="77777777" w:rsidR="000031F4" w:rsidRPr="000031F4" w:rsidRDefault="000031F4" w:rsidP="006B6165">
            <w:pPr>
              <w:numPr>
                <w:ilvl w:val="0"/>
                <w:numId w:val="48"/>
              </w:numPr>
              <w:spacing w:after="120" w:line="240" w:lineRule="auto"/>
              <w:contextualSpacing/>
            </w:pPr>
            <w:r w:rsidRPr="000031F4">
              <w:t xml:space="preserve">Where it is not reasonably practicable to eliminate risk there are no measures in place to control risk and mitigate the detrimental effects of a fire.  </w:t>
            </w:r>
            <w:r w:rsidRPr="000031F4">
              <w:br/>
              <w:t>Or the measures in place do not adequately control risk and mitigate the detrimental effects of fire.</w:t>
            </w:r>
          </w:p>
          <w:p w14:paraId="61EC3AE9" w14:textId="77777777" w:rsidR="0050113A" w:rsidRDefault="000031F4" w:rsidP="0050113A">
            <w:pPr>
              <w:spacing w:after="120" w:line="240" w:lineRule="auto"/>
            </w:pPr>
            <w:r w:rsidRPr="000031F4">
              <w:t>No or inadequate arrangements for the safe handling, storage and transport of dangerous substances and waste containing dangerous substances are in place.</w:t>
            </w:r>
          </w:p>
          <w:p w14:paraId="73D54A22" w14:textId="72DCE3C8" w:rsidR="000031F4" w:rsidRPr="000031F4" w:rsidRDefault="000031F4" w:rsidP="0050113A">
            <w:pPr>
              <w:spacing w:after="120" w:line="240" w:lineRule="auto"/>
              <w:rPr>
                <w:b/>
                <w:u w:val="single"/>
              </w:rPr>
            </w:pPr>
            <w:r w:rsidRPr="000031F4">
              <w:t>No or inadequate arrangements to ensure the measure(s) to eliminate or reduce risk are maintained.</w:t>
            </w:r>
          </w:p>
        </w:tc>
      </w:tr>
    </w:tbl>
    <w:p w14:paraId="2F5C6B63" w14:textId="77777777" w:rsidR="003662F5" w:rsidRDefault="003662F5" w:rsidP="005A6EE2"/>
    <w:p w14:paraId="5D971013" w14:textId="77777777" w:rsidR="0050113A" w:rsidRDefault="0050113A" w:rsidP="005A6EE2">
      <w:pPr>
        <w:sectPr w:rsidR="0050113A" w:rsidSect="001F3D09">
          <w:pgSz w:w="11907" w:h="16840" w:code="9"/>
          <w:pgMar w:top="1418" w:right="1418" w:bottom="1418" w:left="1418" w:header="567" w:footer="567" w:gutter="0"/>
          <w:cols w:space="708"/>
          <w:docGrid w:linePitch="360"/>
        </w:sectPr>
      </w:pPr>
    </w:p>
    <w:p w14:paraId="6A700531" w14:textId="77777777" w:rsidR="0050113A" w:rsidRPr="0050113A" w:rsidRDefault="0050113A" w:rsidP="0050113A">
      <w:pPr>
        <w:pStyle w:val="Heading2App"/>
        <w:spacing w:before="260"/>
        <w:rPr>
          <w:sz w:val="30"/>
          <w:szCs w:val="30"/>
        </w:rPr>
      </w:pPr>
      <w:r w:rsidRPr="0050113A">
        <w:rPr>
          <w:sz w:val="30"/>
          <w:szCs w:val="30"/>
        </w:rPr>
        <w:lastRenderedPageBreak/>
        <w:t xml:space="preserve">Article 13 – Fire-fighting </w:t>
      </w:r>
    </w:p>
    <w:p w14:paraId="14E85835" w14:textId="0C5907C3" w:rsidR="0050113A" w:rsidRDefault="0050113A" w:rsidP="0050113A">
      <w:r w:rsidRPr="0050113A">
        <w:rPr>
          <w:i/>
          <w:iCs/>
        </w:rPr>
        <w:t>‘Where necessary…  in order to safeguard the safety of relevant persons, the responsible person must ensure that the premises are, to the extent that it is appropriate, equipped with appropriate fire-fighting</w:t>
      </w:r>
      <w:r>
        <w:rPr>
          <w:i/>
          <w:iCs/>
        </w:rPr>
        <w:t xml:space="preserve"> </w:t>
      </w:r>
      <w:r w:rsidRPr="0050113A">
        <w:rPr>
          <w:i/>
          <w:iCs/>
        </w:rPr>
        <w:t>equipment’... ‘any non-automatic fire-fighting equipment so provided is easily accessible, simple to use</w:t>
      </w:r>
      <w:r>
        <w:rPr>
          <w:i/>
          <w:iCs/>
        </w:rPr>
        <w:t xml:space="preserve"> </w:t>
      </w:r>
      <w:r w:rsidRPr="0050113A">
        <w:rPr>
          <w:i/>
          <w:iCs/>
        </w:rPr>
        <w:t>and indicated by signs... what is appropriate is to be determined having regard to</w:t>
      </w:r>
      <w:r>
        <w:rPr>
          <w:i/>
          <w:iCs/>
        </w:rPr>
        <w:t xml:space="preserve"> </w:t>
      </w:r>
      <w:r w:rsidRPr="0050113A">
        <w:rPr>
          <w:i/>
          <w:iCs/>
        </w:rPr>
        <w:t>the dimensions and use of the premises, the equipment contained on the premises, the physical and</w:t>
      </w:r>
      <w:r>
        <w:rPr>
          <w:i/>
          <w:iCs/>
        </w:rPr>
        <w:t xml:space="preserve"> </w:t>
      </w:r>
      <w:r w:rsidRPr="0050113A">
        <w:rPr>
          <w:i/>
          <w:iCs/>
        </w:rPr>
        <w:t>chemical properties of the substances likely to be present…’</w:t>
      </w:r>
    </w:p>
    <w:p w14:paraId="20A71E1A" w14:textId="77777777" w:rsidR="0050113A" w:rsidRPr="0050113A" w:rsidRDefault="0050113A" w:rsidP="0050113A">
      <w:pPr>
        <w:spacing w:before="240"/>
        <w:rPr>
          <w:b/>
          <w:bCs/>
          <w:sz w:val="26"/>
          <w:szCs w:val="26"/>
        </w:rPr>
      </w:pPr>
      <w:r w:rsidRPr="0050113A">
        <w:rPr>
          <w:b/>
          <w:bCs/>
          <w:sz w:val="26"/>
          <w:szCs w:val="26"/>
        </w:rPr>
        <w:t>Examples of what the IO should consider when auditing Article 13 (fire-fighting)</w:t>
      </w:r>
    </w:p>
    <w:p w14:paraId="51F23E0E" w14:textId="7247A068" w:rsidR="0050113A" w:rsidRDefault="0050113A" w:rsidP="006B6165">
      <w:pPr>
        <w:pStyle w:val="Bullet"/>
        <w:numPr>
          <w:ilvl w:val="1"/>
          <w:numId w:val="9"/>
        </w:numPr>
        <w:ind w:left="993" w:hanging="426"/>
      </w:pPr>
      <w:r>
        <w:t xml:space="preserve">Are there appropriate measures in place for fire-fighting on the premises? </w:t>
      </w:r>
    </w:p>
    <w:p w14:paraId="18942CFF" w14:textId="6D36E28E" w:rsidR="0050113A" w:rsidRDefault="0050113A" w:rsidP="006B6165">
      <w:pPr>
        <w:pStyle w:val="Bullet"/>
        <w:numPr>
          <w:ilvl w:val="1"/>
          <w:numId w:val="9"/>
        </w:numPr>
        <w:ind w:left="993" w:hanging="426"/>
      </w:pPr>
      <w:r>
        <w:t xml:space="preserve">Are the measures suitable to the nature of activity and size of the premises? </w:t>
      </w:r>
    </w:p>
    <w:p w14:paraId="1218A173" w14:textId="198A7269" w:rsidR="0050113A" w:rsidRDefault="0050113A" w:rsidP="006B6165">
      <w:pPr>
        <w:pStyle w:val="Bullet"/>
        <w:numPr>
          <w:ilvl w:val="1"/>
          <w:numId w:val="9"/>
        </w:numPr>
        <w:ind w:left="993" w:hanging="426"/>
      </w:pPr>
      <w:r>
        <w:t>Are there an appropriate number of portable fire extinguishers and are they suitable to the risk?</w:t>
      </w:r>
    </w:p>
    <w:p w14:paraId="6A1C85DA" w14:textId="7FC71911" w:rsidR="0050113A" w:rsidRDefault="0050113A" w:rsidP="006B6165">
      <w:pPr>
        <w:pStyle w:val="Bullet"/>
        <w:numPr>
          <w:ilvl w:val="1"/>
          <w:numId w:val="9"/>
        </w:numPr>
        <w:ind w:left="993" w:hanging="426"/>
      </w:pPr>
      <w:r>
        <w:t>Is fire</w:t>
      </w:r>
      <w:r w:rsidR="00F90312">
        <w:t>-</w:t>
      </w:r>
      <w:r>
        <w:t xml:space="preserve">fighting equipment easily accessible, simple to use and indicated by signs (where necessary)? </w:t>
      </w:r>
    </w:p>
    <w:p w14:paraId="58A84962" w14:textId="09355F82" w:rsidR="0050113A" w:rsidRDefault="0050113A" w:rsidP="006B6165">
      <w:pPr>
        <w:pStyle w:val="Bullet"/>
        <w:numPr>
          <w:ilvl w:val="1"/>
          <w:numId w:val="9"/>
        </w:numPr>
        <w:ind w:left="993" w:hanging="426"/>
      </w:pPr>
      <w:r>
        <w:t xml:space="preserve">Are there a sufficient number of nominated competent persons to implement these measures?  </w:t>
      </w:r>
    </w:p>
    <w:p w14:paraId="5FF2E340" w14:textId="236708D2" w:rsidR="0050113A" w:rsidRDefault="0050113A" w:rsidP="006B6165">
      <w:pPr>
        <w:pStyle w:val="Bullet"/>
        <w:numPr>
          <w:ilvl w:val="1"/>
          <w:numId w:val="9"/>
        </w:numPr>
        <w:ind w:left="993" w:hanging="426"/>
      </w:pPr>
      <w:r>
        <w:t>Has contact been made with emergency services regarding fire-fighting, rescue work, first-aid and emergency medical care?</w:t>
      </w:r>
    </w:p>
    <w:p w14:paraId="6A3264CF" w14:textId="4398A925" w:rsidR="0050113A" w:rsidRDefault="0050113A" w:rsidP="006B6165">
      <w:pPr>
        <w:pStyle w:val="Bullet"/>
        <w:numPr>
          <w:ilvl w:val="1"/>
          <w:numId w:val="9"/>
        </w:numPr>
        <w:ind w:left="993" w:hanging="426"/>
      </w:pPr>
      <w:r>
        <w:t>Is the fire alarm system is remotely monitored?  Are adequate measures in place to ensure the fire and rescue service are summoned without delay?</w:t>
      </w:r>
    </w:p>
    <w:p w14:paraId="2A525462" w14:textId="0068AEA7" w:rsidR="0050113A" w:rsidRPr="0050113A" w:rsidRDefault="0050113A" w:rsidP="0050113A">
      <w:pPr>
        <w:spacing w:before="240"/>
        <w:rPr>
          <w:b/>
          <w:bCs/>
          <w:sz w:val="26"/>
          <w:szCs w:val="26"/>
        </w:rPr>
      </w:pPr>
      <w:r w:rsidRPr="0050113A">
        <w:rPr>
          <w:b/>
          <w:bCs/>
          <w:sz w:val="26"/>
          <w:szCs w:val="26"/>
        </w:rPr>
        <w:t>Fire</w:t>
      </w:r>
      <w:r w:rsidR="00F90312">
        <w:rPr>
          <w:b/>
          <w:bCs/>
          <w:sz w:val="26"/>
          <w:szCs w:val="26"/>
        </w:rPr>
        <w:t>-</w:t>
      </w:r>
      <w:r w:rsidRPr="0050113A">
        <w:rPr>
          <w:b/>
          <w:bCs/>
          <w:sz w:val="26"/>
          <w:szCs w:val="26"/>
        </w:rPr>
        <w:t xml:space="preserve">fighting equipment includes: </w:t>
      </w:r>
    </w:p>
    <w:p w14:paraId="337BFEC1" w14:textId="428BEC3D" w:rsidR="0050113A" w:rsidRDefault="0050113A" w:rsidP="006B6165">
      <w:pPr>
        <w:pStyle w:val="Bullet"/>
        <w:numPr>
          <w:ilvl w:val="1"/>
          <w:numId w:val="9"/>
        </w:numPr>
        <w:ind w:left="993" w:hanging="426"/>
      </w:pPr>
      <w:r>
        <w:t xml:space="preserve">portable fire extinguishers </w:t>
      </w:r>
    </w:p>
    <w:p w14:paraId="36E91312" w14:textId="58BF0DAF" w:rsidR="0050113A" w:rsidRDefault="0050113A" w:rsidP="006B6165">
      <w:pPr>
        <w:pStyle w:val="Bullet"/>
        <w:numPr>
          <w:ilvl w:val="1"/>
          <w:numId w:val="9"/>
        </w:numPr>
        <w:ind w:left="993" w:hanging="426"/>
      </w:pPr>
      <w:r>
        <w:t>fire blanket</w:t>
      </w:r>
    </w:p>
    <w:p w14:paraId="268D7507" w14:textId="36E82012" w:rsidR="0050113A" w:rsidRDefault="0050113A" w:rsidP="006B6165">
      <w:pPr>
        <w:pStyle w:val="Bullet"/>
        <w:numPr>
          <w:ilvl w:val="1"/>
          <w:numId w:val="9"/>
        </w:numPr>
        <w:ind w:left="993" w:hanging="426"/>
      </w:pPr>
      <w:r>
        <w:t>automatic fire suppression system e.g.: ansul, water mist, sprinklers</w:t>
      </w:r>
    </w:p>
    <w:p w14:paraId="7D7EDAA0" w14:textId="34AA4AEC" w:rsidR="0050113A" w:rsidRDefault="0050113A" w:rsidP="0050113A">
      <w:r w:rsidRPr="0050113A">
        <w:rPr>
          <w:b/>
          <w:bCs/>
        </w:rPr>
        <w:t>Note:</w:t>
      </w:r>
      <w:r>
        <w:t xml:space="preserve"> A person is regarded as competent for the purposes of implementing fire</w:t>
      </w:r>
      <w:r w:rsidR="00F90312">
        <w:t>-</w:t>
      </w:r>
      <w:r>
        <w:t>fighting measures if they have sufficient training and experience or knowledge and other qualities.   </w:t>
      </w:r>
    </w:p>
    <w:p w14:paraId="04500FD4" w14:textId="046ECC82" w:rsidR="0050113A" w:rsidRPr="0050113A" w:rsidRDefault="0050113A" w:rsidP="0050113A">
      <w:pPr>
        <w:spacing w:before="240"/>
        <w:rPr>
          <w:b/>
          <w:bCs/>
          <w:sz w:val="26"/>
          <w:szCs w:val="26"/>
        </w:rPr>
      </w:pPr>
      <w:r w:rsidRPr="0050113A">
        <w:rPr>
          <w:b/>
          <w:bCs/>
          <w:sz w:val="26"/>
          <w:szCs w:val="26"/>
        </w:rPr>
        <w:t xml:space="preserve"> Evaluating and scoring Article 13 (fire fighting)</w:t>
      </w:r>
    </w:p>
    <w:tbl>
      <w:tblPr>
        <w:tblStyle w:val="TableGrid"/>
        <w:tblW w:w="0" w:type="auto"/>
        <w:tblLook w:val="04A0" w:firstRow="1" w:lastRow="0" w:firstColumn="1" w:lastColumn="0" w:noHBand="0" w:noVBand="1"/>
      </w:tblPr>
      <w:tblGrid>
        <w:gridCol w:w="4530"/>
        <w:gridCol w:w="4531"/>
      </w:tblGrid>
      <w:tr w:rsidR="0050113A" w:rsidRPr="0050113A" w14:paraId="493C48CA" w14:textId="77777777" w:rsidTr="00D151D3">
        <w:tc>
          <w:tcPr>
            <w:tcW w:w="4643" w:type="dxa"/>
          </w:tcPr>
          <w:p w14:paraId="65C08334" w14:textId="77777777" w:rsidR="0050113A" w:rsidRPr="0050113A" w:rsidRDefault="0050113A" w:rsidP="0050113A">
            <w:pPr>
              <w:keepNext/>
              <w:spacing w:after="120" w:line="240" w:lineRule="auto"/>
              <w:jc w:val="center"/>
              <w:outlineLvl w:val="2"/>
              <w:rPr>
                <w:rFonts w:cs="Arial"/>
                <w:b/>
                <w:bCs/>
                <w:szCs w:val="26"/>
                <w:u w:val="single"/>
              </w:rPr>
            </w:pPr>
            <w:r w:rsidRPr="0050113A">
              <w:rPr>
                <w:rFonts w:cs="Arial"/>
                <w:b/>
                <w:bCs/>
                <w:szCs w:val="26"/>
                <w:u w:val="single"/>
              </w:rPr>
              <w:t>Broadly Compliant</w:t>
            </w:r>
          </w:p>
        </w:tc>
        <w:tc>
          <w:tcPr>
            <w:tcW w:w="4644" w:type="dxa"/>
          </w:tcPr>
          <w:p w14:paraId="25765F8C" w14:textId="6A7355E9" w:rsidR="0050113A" w:rsidRPr="0050113A" w:rsidRDefault="0050113A" w:rsidP="0050113A">
            <w:pPr>
              <w:spacing w:after="120" w:line="240" w:lineRule="auto"/>
              <w:jc w:val="center"/>
              <w:rPr>
                <w:u w:val="single"/>
              </w:rPr>
            </w:pPr>
            <w:r w:rsidRPr="0050113A">
              <w:rPr>
                <w:b/>
                <w:u w:val="single"/>
              </w:rPr>
              <w:t>Examples of deficiencies under Article 13 (fire</w:t>
            </w:r>
            <w:r>
              <w:rPr>
                <w:b/>
                <w:u w:val="single"/>
              </w:rPr>
              <w:t>-</w:t>
            </w:r>
            <w:r w:rsidRPr="0050113A">
              <w:rPr>
                <w:b/>
                <w:u w:val="single"/>
              </w:rPr>
              <w:t>fighting):</w:t>
            </w:r>
          </w:p>
        </w:tc>
      </w:tr>
      <w:tr w:rsidR="0050113A" w:rsidRPr="0050113A" w14:paraId="61B2B955" w14:textId="77777777" w:rsidTr="00D151D3">
        <w:tc>
          <w:tcPr>
            <w:tcW w:w="4643" w:type="dxa"/>
          </w:tcPr>
          <w:p w14:paraId="28C13970" w14:textId="6DA39082" w:rsidR="0050113A" w:rsidRDefault="0050113A" w:rsidP="0050113A">
            <w:pPr>
              <w:tabs>
                <w:tab w:val="num" w:pos="360"/>
              </w:tabs>
              <w:spacing w:after="120" w:line="240" w:lineRule="auto"/>
            </w:pPr>
            <w:r w:rsidRPr="0050113A">
              <w:t>The premises is equipped with appropriate fire</w:t>
            </w:r>
            <w:r>
              <w:t>-</w:t>
            </w:r>
            <w:r w:rsidRPr="0050113A">
              <w:t>fighting equipment.</w:t>
            </w:r>
          </w:p>
          <w:p w14:paraId="5766C644" w14:textId="77777777" w:rsidR="0050113A" w:rsidRDefault="0050113A" w:rsidP="0050113A">
            <w:pPr>
              <w:tabs>
                <w:tab w:val="num" w:pos="360"/>
              </w:tabs>
              <w:spacing w:after="120" w:line="240" w:lineRule="auto"/>
            </w:pPr>
          </w:p>
          <w:p w14:paraId="17C53F2D" w14:textId="1CD11205" w:rsidR="0050113A" w:rsidRPr="0050113A" w:rsidRDefault="0050113A" w:rsidP="0050113A">
            <w:pPr>
              <w:tabs>
                <w:tab w:val="num" w:pos="360"/>
              </w:tabs>
              <w:spacing w:after="120" w:line="240" w:lineRule="auto"/>
            </w:pPr>
            <w:r w:rsidRPr="0050113A">
              <w:t>Any fire</w:t>
            </w:r>
            <w:r>
              <w:t>-</w:t>
            </w:r>
            <w:r w:rsidRPr="0050113A">
              <w:t>fighting equipment provided is easily accessible, simple to use and indicated by signs (where necessary).</w:t>
            </w:r>
          </w:p>
          <w:p w14:paraId="051571C0" w14:textId="599FF3D6" w:rsidR="0050113A" w:rsidRPr="0050113A" w:rsidRDefault="0050113A" w:rsidP="0050113A">
            <w:pPr>
              <w:spacing w:after="120" w:line="240" w:lineRule="auto"/>
              <w:rPr>
                <w:szCs w:val="22"/>
              </w:rPr>
            </w:pPr>
            <w:r w:rsidRPr="0050113A">
              <w:rPr>
                <w:szCs w:val="22"/>
              </w:rPr>
              <w:t>The fire</w:t>
            </w:r>
            <w:r>
              <w:rPr>
                <w:szCs w:val="22"/>
              </w:rPr>
              <w:t>-</w:t>
            </w:r>
            <w:r w:rsidRPr="0050113A">
              <w:rPr>
                <w:szCs w:val="22"/>
              </w:rPr>
              <w:t>fighting equipment is appropriate to the:</w:t>
            </w:r>
            <w:r>
              <w:rPr>
                <w:szCs w:val="22"/>
              </w:rPr>
              <w:br/>
            </w:r>
          </w:p>
          <w:p w14:paraId="22B98268" w14:textId="77777777" w:rsidR="0050113A" w:rsidRPr="0050113A" w:rsidRDefault="0050113A" w:rsidP="006B6165">
            <w:pPr>
              <w:numPr>
                <w:ilvl w:val="0"/>
                <w:numId w:val="49"/>
              </w:numPr>
              <w:spacing w:after="120" w:line="240" w:lineRule="auto"/>
              <w:contextualSpacing/>
              <w:rPr>
                <w:szCs w:val="22"/>
              </w:rPr>
            </w:pPr>
            <w:r w:rsidRPr="0050113A">
              <w:t>features of the premises including size, layout and use of the premises.</w:t>
            </w:r>
          </w:p>
          <w:p w14:paraId="41CC9757" w14:textId="77777777" w:rsidR="0050113A" w:rsidRPr="0050113A" w:rsidRDefault="0050113A" w:rsidP="006B6165">
            <w:pPr>
              <w:numPr>
                <w:ilvl w:val="0"/>
                <w:numId w:val="49"/>
              </w:numPr>
              <w:spacing w:after="120" w:line="240" w:lineRule="auto"/>
              <w:contextualSpacing/>
              <w:rPr>
                <w:szCs w:val="22"/>
              </w:rPr>
            </w:pPr>
            <w:r w:rsidRPr="0050113A">
              <w:rPr>
                <w:szCs w:val="22"/>
              </w:rPr>
              <w:t>hazards present and activities carried out on the premises.</w:t>
            </w:r>
          </w:p>
          <w:p w14:paraId="60D6A9FD" w14:textId="77777777" w:rsidR="0050113A" w:rsidRPr="0050113A" w:rsidRDefault="0050113A" w:rsidP="006B6165">
            <w:pPr>
              <w:numPr>
                <w:ilvl w:val="0"/>
                <w:numId w:val="49"/>
              </w:numPr>
              <w:spacing w:after="120" w:line="240" w:lineRule="auto"/>
              <w:contextualSpacing/>
              <w:rPr>
                <w:szCs w:val="22"/>
              </w:rPr>
            </w:pPr>
            <w:r w:rsidRPr="0050113A">
              <w:rPr>
                <w:szCs w:val="22"/>
              </w:rPr>
              <w:lastRenderedPageBreak/>
              <w:t>physical and chemical properties of the substances that are likely to be present.</w:t>
            </w:r>
          </w:p>
          <w:p w14:paraId="09DF55C4" w14:textId="1497A85F" w:rsidR="0050113A" w:rsidRPr="0050113A" w:rsidRDefault="0050113A" w:rsidP="006B6165">
            <w:pPr>
              <w:numPr>
                <w:ilvl w:val="0"/>
                <w:numId w:val="50"/>
              </w:numPr>
              <w:spacing w:after="120" w:line="240" w:lineRule="auto"/>
            </w:pPr>
            <w:r w:rsidRPr="0050113A">
              <w:t>maximum number of persons who may be present at any one time.</w:t>
            </w:r>
          </w:p>
          <w:p w14:paraId="2101523C" w14:textId="1B31A726" w:rsidR="0050113A" w:rsidRDefault="0050113A" w:rsidP="0050113A">
            <w:pPr>
              <w:spacing w:after="120" w:line="240" w:lineRule="auto"/>
            </w:pPr>
            <w:r w:rsidRPr="0050113A">
              <w:t>Sufficient number of competent persons with adequate training nominated to use fire</w:t>
            </w:r>
            <w:r>
              <w:t>-</w:t>
            </w:r>
            <w:r w:rsidRPr="0050113A">
              <w:t>fighting equipment.</w:t>
            </w:r>
          </w:p>
          <w:p w14:paraId="0C4334E2" w14:textId="4C21F143" w:rsidR="00F90312" w:rsidRDefault="0050113A" w:rsidP="0050113A">
            <w:pPr>
              <w:spacing w:after="120" w:line="240" w:lineRule="auto"/>
            </w:pPr>
            <w:r w:rsidRPr="0050113A">
              <w:t>Where necessary, contacts with external emergency services have been established</w:t>
            </w:r>
            <w:r w:rsidR="00F90312">
              <w:t>.</w:t>
            </w:r>
          </w:p>
          <w:p w14:paraId="6674A315" w14:textId="05D9538C" w:rsidR="0050113A" w:rsidRPr="0050113A" w:rsidRDefault="0050113A" w:rsidP="00F90312">
            <w:pPr>
              <w:spacing w:after="120" w:line="240" w:lineRule="auto"/>
            </w:pPr>
            <w:r w:rsidRPr="0050113A">
              <w:t>If the fire alarm system is remotely monitored,  adequate measures are in place to ensure the fire and rescue service are summoned without delay</w:t>
            </w:r>
            <w:r w:rsidR="00F90312">
              <w:t>.</w:t>
            </w:r>
          </w:p>
        </w:tc>
        <w:tc>
          <w:tcPr>
            <w:tcW w:w="4644" w:type="dxa"/>
          </w:tcPr>
          <w:p w14:paraId="484B27DB" w14:textId="77777777" w:rsidR="0050113A" w:rsidRDefault="0050113A" w:rsidP="0050113A">
            <w:pPr>
              <w:tabs>
                <w:tab w:val="num" w:pos="360"/>
              </w:tabs>
              <w:spacing w:after="120" w:line="240" w:lineRule="auto"/>
            </w:pPr>
            <w:r w:rsidRPr="0050113A">
              <w:lastRenderedPageBreak/>
              <w:t>The premises is not equipped with appropriate fire</w:t>
            </w:r>
            <w:r>
              <w:t>-</w:t>
            </w:r>
            <w:r w:rsidRPr="0050113A">
              <w:t>fighting equipment.</w:t>
            </w:r>
          </w:p>
          <w:p w14:paraId="23A15737" w14:textId="50F2505A" w:rsidR="0050113A" w:rsidRPr="0050113A" w:rsidRDefault="0050113A" w:rsidP="0050113A">
            <w:pPr>
              <w:tabs>
                <w:tab w:val="num" w:pos="360"/>
              </w:tabs>
              <w:spacing w:after="120" w:line="240" w:lineRule="auto"/>
            </w:pPr>
            <w:r w:rsidRPr="0050113A">
              <w:t>Inadequate fire</w:t>
            </w:r>
            <w:r>
              <w:t>-</w:t>
            </w:r>
            <w:r w:rsidRPr="0050113A">
              <w:t xml:space="preserve">fighting equipment is provided. </w:t>
            </w:r>
          </w:p>
          <w:p w14:paraId="7F9B92BF" w14:textId="1BAD1233" w:rsidR="0050113A" w:rsidRPr="0050113A" w:rsidRDefault="0050113A" w:rsidP="0050113A">
            <w:pPr>
              <w:tabs>
                <w:tab w:val="num" w:pos="360"/>
              </w:tabs>
              <w:spacing w:after="120" w:line="240" w:lineRule="auto"/>
              <w:rPr>
                <w:szCs w:val="22"/>
              </w:rPr>
            </w:pPr>
            <w:r w:rsidRPr="0050113A">
              <w:t>Fire</w:t>
            </w:r>
            <w:r>
              <w:t>-</w:t>
            </w:r>
            <w:r w:rsidRPr="0050113A">
              <w:t>fighting equipment provided is not easily accessible, simple to use and indicated by signs.</w:t>
            </w:r>
            <w:r>
              <w:br/>
            </w:r>
          </w:p>
          <w:p w14:paraId="0E59AB51" w14:textId="3BAF8AF5" w:rsidR="0050113A" w:rsidRPr="0050113A" w:rsidRDefault="0050113A" w:rsidP="0050113A">
            <w:pPr>
              <w:tabs>
                <w:tab w:val="num" w:pos="360"/>
              </w:tabs>
              <w:spacing w:after="120" w:line="240" w:lineRule="auto"/>
              <w:rPr>
                <w:szCs w:val="22"/>
              </w:rPr>
            </w:pPr>
            <w:r w:rsidRPr="0050113A">
              <w:rPr>
                <w:szCs w:val="22"/>
              </w:rPr>
              <w:t>The fire</w:t>
            </w:r>
            <w:r>
              <w:rPr>
                <w:szCs w:val="22"/>
              </w:rPr>
              <w:t>-</w:t>
            </w:r>
            <w:r w:rsidRPr="0050113A">
              <w:rPr>
                <w:szCs w:val="22"/>
              </w:rPr>
              <w:t>fighting equipment is not appropriate to the:</w:t>
            </w:r>
          </w:p>
          <w:p w14:paraId="210DF4B4" w14:textId="77777777" w:rsidR="0050113A" w:rsidRPr="0050113A" w:rsidRDefault="0050113A" w:rsidP="006B6165">
            <w:pPr>
              <w:numPr>
                <w:ilvl w:val="0"/>
                <w:numId w:val="50"/>
              </w:numPr>
              <w:spacing w:after="120" w:line="240" w:lineRule="auto"/>
              <w:contextualSpacing/>
              <w:rPr>
                <w:szCs w:val="22"/>
              </w:rPr>
            </w:pPr>
            <w:r w:rsidRPr="0050113A">
              <w:t xml:space="preserve">features of the premises including size, layout and use of the premises. </w:t>
            </w:r>
          </w:p>
          <w:p w14:paraId="2F7172A9" w14:textId="77777777" w:rsidR="0050113A" w:rsidRPr="0050113A" w:rsidRDefault="0050113A" w:rsidP="006B6165">
            <w:pPr>
              <w:numPr>
                <w:ilvl w:val="0"/>
                <w:numId w:val="50"/>
              </w:numPr>
              <w:spacing w:after="120" w:line="240" w:lineRule="auto"/>
              <w:contextualSpacing/>
              <w:rPr>
                <w:szCs w:val="22"/>
              </w:rPr>
            </w:pPr>
            <w:r w:rsidRPr="0050113A">
              <w:rPr>
                <w:szCs w:val="22"/>
              </w:rPr>
              <w:t>hazards present and activities carried out on the premises.</w:t>
            </w:r>
          </w:p>
          <w:p w14:paraId="2E488BFF" w14:textId="77777777" w:rsidR="0050113A" w:rsidRPr="0050113A" w:rsidRDefault="0050113A" w:rsidP="006B6165">
            <w:pPr>
              <w:numPr>
                <w:ilvl w:val="0"/>
                <w:numId w:val="50"/>
              </w:numPr>
              <w:spacing w:after="120" w:line="240" w:lineRule="auto"/>
              <w:contextualSpacing/>
              <w:rPr>
                <w:szCs w:val="22"/>
              </w:rPr>
            </w:pPr>
            <w:r w:rsidRPr="0050113A">
              <w:rPr>
                <w:szCs w:val="22"/>
              </w:rPr>
              <w:lastRenderedPageBreak/>
              <w:t>physical and chemical properties of the substances that are likely to be present.</w:t>
            </w:r>
          </w:p>
          <w:p w14:paraId="676D2EA2" w14:textId="77777777" w:rsidR="0050113A" w:rsidRPr="0050113A" w:rsidRDefault="0050113A" w:rsidP="006B6165">
            <w:pPr>
              <w:numPr>
                <w:ilvl w:val="0"/>
                <w:numId w:val="50"/>
              </w:numPr>
              <w:spacing w:after="120" w:line="240" w:lineRule="auto"/>
              <w:rPr>
                <w:szCs w:val="22"/>
              </w:rPr>
            </w:pPr>
            <w:r w:rsidRPr="0050113A">
              <w:t>maximum number of persons who may be present at any one time.</w:t>
            </w:r>
          </w:p>
          <w:p w14:paraId="50232C10" w14:textId="77777777" w:rsidR="0050113A" w:rsidRDefault="0050113A" w:rsidP="0050113A">
            <w:pPr>
              <w:spacing w:after="120" w:line="240" w:lineRule="auto"/>
            </w:pPr>
            <w:r w:rsidRPr="0050113A">
              <w:t>No or insufficient number of competent persons with adequate training are nominated to use fire</w:t>
            </w:r>
            <w:r>
              <w:t>-</w:t>
            </w:r>
            <w:r w:rsidRPr="0050113A">
              <w:t>fighting equipment.</w:t>
            </w:r>
          </w:p>
          <w:p w14:paraId="28FC8B63" w14:textId="49C59A34" w:rsidR="0050113A" w:rsidRPr="0050113A" w:rsidRDefault="0050113A" w:rsidP="0050113A">
            <w:pPr>
              <w:spacing w:after="120" w:line="240" w:lineRule="auto"/>
            </w:pPr>
            <w:r w:rsidRPr="0050113A">
              <w:t>Where necessary, contacts with external emergency services have not  been established.</w:t>
            </w:r>
          </w:p>
          <w:p w14:paraId="7B7C115B" w14:textId="3CB9A737" w:rsidR="0050113A" w:rsidRPr="0050113A" w:rsidRDefault="0050113A" w:rsidP="0050113A">
            <w:pPr>
              <w:spacing w:after="120" w:line="240" w:lineRule="auto"/>
              <w:rPr>
                <w:rFonts w:cs="Arial"/>
                <w:szCs w:val="22"/>
              </w:rPr>
            </w:pPr>
            <w:r w:rsidRPr="0050113A">
              <w:t>If the fire alarm system is remotely monitored,  inadequate measures are in place to ensure the fire and rescue service are summoned without delay.</w:t>
            </w:r>
          </w:p>
        </w:tc>
      </w:tr>
    </w:tbl>
    <w:p w14:paraId="44E8FCB8" w14:textId="77777777" w:rsidR="0050113A" w:rsidRDefault="0050113A" w:rsidP="005A6EE2"/>
    <w:p w14:paraId="590FA3DD" w14:textId="77777777" w:rsidR="00F90312" w:rsidRPr="00F90312" w:rsidRDefault="00F90312" w:rsidP="00F90312">
      <w:pPr>
        <w:pStyle w:val="Heading2App"/>
        <w:spacing w:before="260"/>
        <w:rPr>
          <w:sz w:val="30"/>
          <w:szCs w:val="30"/>
        </w:rPr>
      </w:pPr>
      <w:r w:rsidRPr="00F90312">
        <w:rPr>
          <w:sz w:val="30"/>
          <w:szCs w:val="30"/>
        </w:rPr>
        <w:t xml:space="preserve">Article 16 – Additional Emergency Measures In Respect Of Dangerous Substances </w:t>
      </w:r>
      <w:r w:rsidRPr="00F90312">
        <w:rPr>
          <w:sz w:val="30"/>
          <w:szCs w:val="30"/>
        </w:rPr>
        <w:tab/>
      </w:r>
    </w:p>
    <w:p w14:paraId="480E3485" w14:textId="77777777" w:rsidR="00F90312" w:rsidRDefault="00F90312" w:rsidP="00F90312">
      <w:r>
        <w:t>This article imposes various duties on the responsible person and/or duty holder to make sure that employees and other relevant persons are safe in the event of an accident or emergency involving dangerous substances.</w:t>
      </w:r>
    </w:p>
    <w:p w14:paraId="2E6FF521" w14:textId="77777777" w:rsidR="00F90312" w:rsidRDefault="00F90312" w:rsidP="00F90312">
      <w:r>
        <w:t>This article is not applicable if the results of a risk assessment show that, because of the quantity of each dangerous substance in or on the premises, there is only a slight risk to relevant persons; and the measures taken under article 12 are sufficient to control the risk.</w:t>
      </w:r>
    </w:p>
    <w:p w14:paraId="181BB5D4" w14:textId="77777777" w:rsidR="00F90312" w:rsidRPr="00F90312" w:rsidRDefault="00F90312" w:rsidP="00F90312">
      <w:pPr>
        <w:spacing w:before="240"/>
        <w:rPr>
          <w:b/>
          <w:bCs/>
          <w:sz w:val="26"/>
          <w:szCs w:val="26"/>
        </w:rPr>
      </w:pPr>
      <w:r w:rsidRPr="00F90312">
        <w:rPr>
          <w:b/>
          <w:bCs/>
          <w:sz w:val="26"/>
          <w:szCs w:val="26"/>
        </w:rPr>
        <w:t>Examples of what the IO should consider when auditing Article 16</w:t>
      </w:r>
    </w:p>
    <w:p w14:paraId="019BE6E6" w14:textId="71892704" w:rsidR="00F90312" w:rsidRDefault="00F90312" w:rsidP="006B6165">
      <w:pPr>
        <w:pStyle w:val="Bullet"/>
        <w:numPr>
          <w:ilvl w:val="1"/>
          <w:numId w:val="9"/>
        </w:numPr>
        <w:ind w:left="993" w:hanging="426"/>
      </w:pPr>
      <w:r>
        <w:t>Are there any additional emergency measures in place in respect of a dangerous substance?</w:t>
      </w:r>
    </w:p>
    <w:p w14:paraId="54F5ADA4" w14:textId="73BA2D9A" w:rsidR="00F90312" w:rsidRDefault="00F90312" w:rsidP="006B6165">
      <w:pPr>
        <w:pStyle w:val="Bullet"/>
        <w:numPr>
          <w:ilvl w:val="1"/>
          <w:numId w:val="9"/>
        </w:numPr>
        <w:ind w:left="993" w:hanging="426"/>
      </w:pPr>
      <w:r>
        <w:t xml:space="preserve">Is there information on emergency arrangements available? </w:t>
      </w:r>
    </w:p>
    <w:p w14:paraId="70134D3C" w14:textId="34D14509" w:rsidR="00F90312" w:rsidRDefault="00F90312" w:rsidP="006B6165">
      <w:pPr>
        <w:pStyle w:val="Bullet"/>
        <w:numPr>
          <w:ilvl w:val="1"/>
          <w:numId w:val="9"/>
        </w:numPr>
        <w:ind w:left="993" w:hanging="426"/>
      </w:pPr>
      <w:r>
        <w:t xml:space="preserve">Is there a suitable warning and other communication system?  </w:t>
      </w:r>
    </w:p>
    <w:p w14:paraId="2F86E83D" w14:textId="7A3783F1" w:rsidR="00F90312" w:rsidRDefault="00F90312" w:rsidP="006B6165">
      <w:pPr>
        <w:pStyle w:val="Bullet"/>
        <w:numPr>
          <w:ilvl w:val="1"/>
          <w:numId w:val="9"/>
        </w:numPr>
        <w:ind w:left="993" w:hanging="426"/>
      </w:pPr>
      <w:r>
        <w:t>Are there remedial actions and rescue operations to be implemented immediately when an incident occurs?</w:t>
      </w:r>
    </w:p>
    <w:p w14:paraId="6588464C" w14:textId="726B9B00" w:rsidR="00F90312" w:rsidRDefault="00F90312" w:rsidP="006B6165">
      <w:pPr>
        <w:pStyle w:val="Bullet"/>
        <w:numPr>
          <w:ilvl w:val="1"/>
          <w:numId w:val="9"/>
        </w:numPr>
        <w:ind w:left="993" w:hanging="426"/>
      </w:pPr>
      <w:r>
        <w:t>Before any explosion conditions are reached is there a visual or audible warning given and are relevant persons withdrawn?</w:t>
      </w:r>
    </w:p>
    <w:p w14:paraId="37FDBF28" w14:textId="495A73FB" w:rsidR="00F90312" w:rsidRDefault="00F90312" w:rsidP="006B6165">
      <w:pPr>
        <w:pStyle w:val="Bullet"/>
        <w:numPr>
          <w:ilvl w:val="1"/>
          <w:numId w:val="9"/>
        </w:numPr>
        <w:ind w:left="993" w:hanging="426"/>
      </w:pPr>
      <w:r>
        <w:t>Are escape facilities provided and maintained to ensure that, in the event of danger, relevant persons can leave endangered places promptly and safely?</w:t>
      </w:r>
    </w:p>
    <w:p w14:paraId="1C9B2A70" w14:textId="255FE4B5" w:rsidR="00F90312" w:rsidRDefault="00F90312" w:rsidP="006B6165">
      <w:pPr>
        <w:pStyle w:val="Bullet"/>
        <w:numPr>
          <w:ilvl w:val="1"/>
          <w:numId w:val="9"/>
        </w:numPr>
        <w:ind w:left="993" w:hanging="426"/>
      </w:pPr>
      <w:r>
        <w:t>Is the relevant information made available to relevant accident and emergency services (internal/external)  to enable those services to prepare their own response procedures and precautionary measures?  Is relevant  information displayed at the premises (where necessary)?</w:t>
      </w:r>
    </w:p>
    <w:p w14:paraId="07B7DA6A" w14:textId="256886F9" w:rsidR="00F90312" w:rsidRDefault="00F90312" w:rsidP="006B6165">
      <w:pPr>
        <w:pStyle w:val="Bullet"/>
        <w:numPr>
          <w:ilvl w:val="1"/>
          <w:numId w:val="9"/>
        </w:numPr>
        <w:ind w:left="993" w:hanging="426"/>
      </w:pPr>
      <w:r>
        <w:t>If the audit is following a fire arising from an accident, incident or emergency related to the presence of a dangerous substance, were immediate steps taken to:</w:t>
      </w:r>
    </w:p>
    <w:p w14:paraId="3342D22D" w14:textId="60C3A943" w:rsidR="00F90312" w:rsidRDefault="00F90312" w:rsidP="006B6165">
      <w:pPr>
        <w:pStyle w:val="Bullet"/>
        <w:numPr>
          <w:ilvl w:val="1"/>
          <w:numId w:val="41"/>
        </w:numPr>
      </w:pPr>
      <w:r>
        <w:t>mitigate the effects of the fire</w:t>
      </w:r>
    </w:p>
    <w:p w14:paraId="2585CEA2" w14:textId="5E02CB79" w:rsidR="00F90312" w:rsidRDefault="00F90312" w:rsidP="006B6165">
      <w:pPr>
        <w:pStyle w:val="Bullet"/>
        <w:numPr>
          <w:ilvl w:val="1"/>
          <w:numId w:val="41"/>
        </w:numPr>
      </w:pPr>
      <w:r>
        <w:t>restore the situation to normal</w:t>
      </w:r>
    </w:p>
    <w:p w14:paraId="1954DEDE" w14:textId="68342270" w:rsidR="00F90312" w:rsidRDefault="00F90312" w:rsidP="006B6165">
      <w:pPr>
        <w:pStyle w:val="Bullet"/>
        <w:numPr>
          <w:ilvl w:val="1"/>
          <w:numId w:val="41"/>
        </w:numPr>
      </w:pPr>
      <w:r>
        <w:t>inform those relevant persons who may be affected.</w:t>
      </w:r>
    </w:p>
    <w:p w14:paraId="7B42619D" w14:textId="41DA6EC0" w:rsidR="00F90312" w:rsidRDefault="00F90312" w:rsidP="006B6165">
      <w:pPr>
        <w:pStyle w:val="Bullet"/>
        <w:numPr>
          <w:ilvl w:val="1"/>
          <w:numId w:val="9"/>
        </w:numPr>
        <w:ind w:left="993" w:hanging="426"/>
      </w:pPr>
      <w:r>
        <w:t>If the audit is following a fire arising from an accident, incident or emergency related to the presence of a dangerous substance:</w:t>
      </w:r>
    </w:p>
    <w:p w14:paraId="3CA7B494" w14:textId="57F5605F" w:rsidR="00F90312" w:rsidRDefault="00F90312" w:rsidP="006B6165">
      <w:pPr>
        <w:pStyle w:val="Bullet"/>
        <w:numPr>
          <w:ilvl w:val="1"/>
          <w:numId w:val="41"/>
        </w:numPr>
      </w:pPr>
      <w:r>
        <w:t>were only those persons who were essential for the carrying out of repairs and other necessary work permitted in the affected area?</w:t>
      </w:r>
    </w:p>
    <w:p w14:paraId="08C76504" w14:textId="51AF2181" w:rsidR="00F90312" w:rsidRDefault="00F90312" w:rsidP="006B6165">
      <w:pPr>
        <w:pStyle w:val="Bullet"/>
        <w:numPr>
          <w:ilvl w:val="1"/>
          <w:numId w:val="41"/>
        </w:numPr>
      </w:pPr>
      <w:r>
        <w:lastRenderedPageBreak/>
        <w:t>were these people provided with appropriate personal protective equipment and protective clothing, any necessary specialized safety equipment and plant?</w:t>
      </w:r>
    </w:p>
    <w:p w14:paraId="1981E721" w14:textId="0C3367BD" w:rsidR="0050113A" w:rsidRPr="00F90312" w:rsidRDefault="00F90312" w:rsidP="00F90312">
      <w:pPr>
        <w:spacing w:before="240"/>
        <w:rPr>
          <w:b/>
          <w:bCs/>
          <w:sz w:val="26"/>
          <w:szCs w:val="26"/>
        </w:rPr>
      </w:pPr>
      <w:r w:rsidRPr="00F90312">
        <w:rPr>
          <w:b/>
          <w:bCs/>
          <w:sz w:val="26"/>
          <w:szCs w:val="26"/>
        </w:rPr>
        <w:t>Evaluating and scoring Article 16</w:t>
      </w:r>
    </w:p>
    <w:tbl>
      <w:tblPr>
        <w:tblStyle w:val="TableGrid"/>
        <w:tblW w:w="0" w:type="auto"/>
        <w:tblLook w:val="04A0" w:firstRow="1" w:lastRow="0" w:firstColumn="1" w:lastColumn="0" w:noHBand="0" w:noVBand="1"/>
      </w:tblPr>
      <w:tblGrid>
        <w:gridCol w:w="4534"/>
        <w:gridCol w:w="4527"/>
      </w:tblGrid>
      <w:tr w:rsidR="00F90312" w:rsidRPr="00F90312" w14:paraId="62E410A9" w14:textId="77777777" w:rsidTr="00D151D3">
        <w:tc>
          <w:tcPr>
            <w:tcW w:w="4643" w:type="dxa"/>
          </w:tcPr>
          <w:p w14:paraId="11C9C7CF" w14:textId="77777777" w:rsidR="00F90312" w:rsidRPr="00F90312" w:rsidRDefault="00F90312" w:rsidP="00F90312">
            <w:pPr>
              <w:spacing w:after="120" w:line="240" w:lineRule="auto"/>
              <w:jc w:val="center"/>
              <w:rPr>
                <w:b/>
                <w:u w:val="single"/>
              </w:rPr>
            </w:pPr>
            <w:r w:rsidRPr="00F90312">
              <w:rPr>
                <w:b/>
              </w:rPr>
              <w:t>Broadly Compliant</w:t>
            </w:r>
          </w:p>
        </w:tc>
        <w:tc>
          <w:tcPr>
            <w:tcW w:w="4644" w:type="dxa"/>
          </w:tcPr>
          <w:p w14:paraId="05031909" w14:textId="77777777" w:rsidR="00F90312" w:rsidRPr="00F90312" w:rsidRDefault="00F90312" w:rsidP="00F90312">
            <w:pPr>
              <w:spacing w:after="120" w:line="240" w:lineRule="auto"/>
              <w:jc w:val="center"/>
              <w:rPr>
                <w:b/>
                <w:u w:val="single"/>
              </w:rPr>
            </w:pPr>
            <w:r w:rsidRPr="00F90312">
              <w:rPr>
                <w:b/>
              </w:rPr>
              <w:t>Examples of deficiencies under Article 16</w:t>
            </w:r>
          </w:p>
        </w:tc>
      </w:tr>
      <w:tr w:rsidR="00F90312" w:rsidRPr="00F90312" w14:paraId="78103833" w14:textId="77777777" w:rsidTr="00D151D3">
        <w:tc>
          <w:tcPr>
            <w:tcW w:w="4643" w:type="dxa"/>
          </w:tcPr>
          <w:p w14:paraId="62600B8B" w14:textId="77777777" w:rsidR="00F90312" w:rsidRPr="00F90312" w:rsidRDefault="00F90312" w:rsidP="00F90312">
            <w:pPr>
              <w:spacing w:after="120" w:line="240" w:lineRule="auto"/>
            </w:pPr>
            <w:r w:rsidRPr="00F90312">
              <w:t>Information on emergency arrangements is available.</w:t>
            </w:r>
          </w:p>
          <w:p w14:paraId="19A7BFC5" w14:textId="77777777" w:rsidR="00F90312" w:rsidRPr="00F90312" w:rsidRDefault="00F90312" w:rsidP="00F90312">
            <w:pPr>
              <w:spacing w:after="120" w:line="240" w:lineRule="auto"/>
            </w:pPr>
            <w:r w:rsidRPr="00F90312">
              <w:t>Suitable warning and other communications systems are established.</w:t>
            </w:r>
          </w:p>
          <w:p w14:paraId="5374AE19" w14:textId="77777777" w:rsidR="00F90312" w:rsidRPr="00F90312" w:rsidRDefault="00F90312" w:rsidP="00F90312">
            <w:pPr>
              <w:spacing w:after="120" w:line="240" w:lineRule="auto"/>
            </w:pPr>
            <w:r w:rsidRPr="00F90312">
              <w:t>Visual or audible warnings are given where required.</w:t>
            </w:r>
          </w:p>
          <w:p w14:paraId="1304A998" w14:textId="77777777" w:rsidR="00F90312" w:rsidRDefault="00F90312" w:rsidP="00F90312">
            <w:pPr>
              <w:spacing w:after="120" w:line="240" w:lineRule="auto"/>
            </w:pPr>
            <w:r w:rsidRPr="00F90312">
              <w:t>Where the risk assessment indicates it is necessary, escape facilities are provided and maintained to ensure that persons can leave endangered places promptly and safely.</w:t>
            </w:r>
            <w:r w:rsidRPr="00F90312">
              <w:br/>
            </w:r>
            <w:r w:rsidRPr="00F90312">
              <w:br/>
            </w:r>
            <w:r w:rsidRPr="00F90312">
              <w:br/>
            </w:r>
            <w:r w:rsidRPr="00F90312">
              <w:br/>
            </w:r>
          </w:p>
          <w:p w14:paraId="3E47E480" w14:textId="1D473C79" w:rsidR="00F90312" w:rsidRPr="00F90312" w:rsidRDefault="00F90312" w:rsidP="00F90312">
            <w:pPr>
              <w:spacing w:after="120" w:line="240" w:lineRule="auto"/>
            </w:pPr>
            <w:r w:rsidRPr="00F90312">
              <w:t>Where necessary, information required by this article is made available to relevant accident and emergency services and displayed at the premises.</w:t>
            </w:r>
          </w:p>
          <w:p w14:paraId="6715E029" w14:textId="77777777" w:rsidR="00F90312" w:rsidRPr="00F90312" w:rsidRDefault="00F90312" w:rsidP="00F90312">
            <w:pPr>
              <w:spacing w:after="120" w:line="240" w:lineRule="auto"/>
            </w:pPr>
            <w:r w:rsidRPr="00F90312">
              <w:t>In case of a fire arising from an accident, incident or emergency related to the presence of a dangerous substance in or on the premises, immediate steps are taken to:</w:t>
            </w:r>
          </w:p>
          <w:p w14:paraId="4D4560AE" w14:textId="77777777" w:rsidR="00F90312" w:rsidRPr="00F90312" w:rsidRDefault="00F90312" w:rsidP="006B6165">
            <w:pPr>
              <w:numPr>
                <w:ilvl w:val="0"/>
                <w:numId w:val="51"/>
              </w:numPr>
              <w:spacing w:after="120" w:line="240" w:lineRule="auto"/>
              <w:contextualSpacing/>
            </w:pPr>
            <w:r w:rsidRPr="00F90312">
              <w:t>mitigate the effects of the fire</w:t>
            </w:r>
          </w:p>
          <w:p w14:paraId="799AE09A" w14:textId="77777777" w:rsidR="00F90312" w:rsidRPr="00F90312" w:rsidRDefault="00F90312" w:rsidP="006B6165">
            <w:pPr>
              <w:numPr>
                <w:ilvl w:val="0"/>
                <w:numId w:val="51"/>
              </w:numPr>
              <w:spacing w:after="120" w:line="240" w:lineRule="auto"/>
              <w:contextualSpacing/>
            </w:pPr>
            <w:r w:rsidRPr="00F90312">
              <w:t>restore the situation to normal</w:t>
            </w:r>
          </w:p>
          <w:p w14:paraId="45A77BA4" w14:textId="77777777" w:rsidR="00F90312" w:rsidRPr="00F90312" w:rsidRDefault="00F90312" w:rsidP="006B6165">
            <w:pPr>
              <w:numPr>
                <w:ilvl w:val="0"/>
                <w:numId w:val="51"/>
              </w:numPr>
              <w:spacing w:after="120" w:line="240" w:lineRule="auto"/>
              <w:contextualSpacing/>
            </w:pPr>
            <w:r w:rsidRPr="00F90312">
              <w:t>inform the relevant persons who may be affected.</w:t>
            </w:r>
          </w:p>
          <w:p w14:paraId="453F1A9E" w14:textId="77777777" w:rsidR="00F90312" w:rsidRPr="00F90312" w:rsidRDefault="00F90312" w:rsidP="00F90312">
            <w:pPr>
              <w:spacing w:after="120" w:line="240" w:lineRule="auto"/>
            </w:pPr>
            <w:r w:rsidRPr="00F90312">
              <w:t>Only persons who are essential for carrying out of repairs and other necessary work are permitted in the affected area and are provided with:</w:t>
            </w:r>
          </w:p>
          <w:p w14:paraId="20ED09A6" w14:textId="77777777" w:rsidR="00F90312" w:rsidRPr="00F90312" w:rsidRDefault="00F90312" w:rsidP="006B6165">
            <w:pPr>
              <w:numPr>
                <w:ilvl w:val="0"/>
                <w:numId w:val="52"/>
              </w:numPr>
              <w:spacing w:after="120" w:line="240" w:lineRule="auto"/>
              <w:contextualSpacing/>
            </w:pPr>
            <w:r w:rsidRPr="00F90312">
              <w:t>personal protective equipment and protective clothing</w:t>
            </w:r>
          </w:p>
          <w:p w14:paraId="1FA5DCD3" w14:textId="60622D7A" w:rsidR="00F90312" w:rsidRPr="00F90312" w:rsidRDefault="00F90312" w:rsidP="006B6165">
            <w:pPr>
              <w:numPr>
                <w:ilvl w:val="0"/>
                <w:numId w:val="52"/>
              </w:numPr>
              <w:spacing w:after="120" w:line="240" w:lineRule="auto"/>
              <w:contextualSpacing/>
              <w:rPr>
                <w:b/>
                <w:u w:val="single"/>
              </w:rPr>
            </w:pPr>
            <w:r w:rsidRPr="00F90312">
              <w:t>specialised safety equipment and plant.</w:t>
            </w:r>
          </w:p>
        </w:tc>
        <w:tc>
          <w:tcPr>
            <w:tcW w:w="4644" w:type="dxa"/>
          </w:tcPr>
          <w:p w14:paraId="39155E33" w14:textId="77777777" w:rsidR="00F90312" w:rsidRPr="00F90312" w:rsidRDefault="00F90312" w:rsidP="00F90312">
            <w:pPr>
              <w:spacing w:after="120" w:line="240" w:lineRule="auto"/>
            </w:pPr>
            <w:r w:rsidRPr="00F90312">
              <w:t>No or inadequate information on emergency arrangements is available.</w:t>
            </w:r>
          </w:p>
          <w:p w14:paraId="03CB9250" w14:textId="77777777" w:rsidR="00F90312" w:rsidRPr="00F90312" w:rsidRDefault="00F90312" w:rsidP="00F90312">
            <w:pPr>
              <w:spacing w:after="120" w:line="240" w:lineRule="auto"/>
            </w:pPr>
            <w:r w:rsidRPr="00F90312">
              <w:t>No or unsuitable warning and/or other communication systems are established.</w:t>
            </w:r>
          </w:p>
          <w:p w14:paraId="33B8BAFD" w14:textId="77777777" w:rsidR="00F90312" w:rsidRPr="00F90312" w:rsidRDefault="00F90312" w:rsidP="00F90312">
            <w:pPr>
              <w:spacing w:after="120" w:line="240" w:lineRule="auto"/>
            </w:pPr>
            <w:r w:rsidRPr="00F90312">
              <w:t>No or inadequate visual or audible warnings are given where required.</w:t>
            </w:r>
          </w:p>
          <w:p w14:paraId="50EA5107" w14:textId="77777777" w:rsidR="00F90312" w:rsidRPr="00F90312" w:rsidRDefault="00F90312" w:rsidP="00F90312">
            <w:pPr>
              <w:spacing w:after="120" w:line="240" w:lineRule="auto"/>
            </w:pPr>
            <w:r w:rsidRPr="00F90312">
              <w:t>No or inadequate escape facilities are provided to ensure that persons can leave endangered places promptly and safely (where risk assessment indicates it is necessary).</w:t>
            </w:r>
            <w:r w:rsidRPr="00F90312">
              <w:br/>
              <w:t>Or the escape facilities are not maintained to  ensure that persons can leave endangered places promptly and safely (where risk assessment indicates it is necessary).</w:t>
            </w:r>
          </w:p>
          <w:p w14:paraId="125F8589" w14:textId="77777777" w:rsidR="00F90312" w:rsidRDefault="00F90312" w:rsidP="00F90312">
            <w:pPr>
              <w:spacing w:after="120" w:line="240" w:lineRule="auto"/>
            </w:pPr>
            <w:r w:rsidRPr="00F90312">
              <w:t>Where necessary, no or insufficient information is made available to relevant accident and emergency services.</w:t>
            </w:r>
            <w:r w:rsidRPr="00F90312">
              <w:br/>
              <w:t>Information is not displayed at the premises</w:t>
            </w:r>
          </w:p>
          <w:p w14:paraId="48336092" w14:textId="154899F6" w:rsidR="00F90312" w:rsidRPr="00F90312" w:rsidRDefault="00F90312" w:rsidP="00F90312">
            <w:pPr>
              <w:spacing w:after="120" w:line="240" w:lineRule="auto"/>
            </w:pPr>
            <w:r w:rsidRPr="00F90312">
              <w:t>In case of a fire arising from an accident, incident or emergency related to the presence of a dangerous substance in or on the premises, no immediate steps/ inadequate steps are taken to:</w:t>
            </w:r>
          </w:p>
          <w:p w14:paraId="760C9182" w14:textId="77777777" w:rsidR="00F90312" w:rsidRPr="00F90312" w:rsidRDefault="00F90312" w:rsidP="006B6165">
            <w:pPr>
              <w:numPr>
                <w:ilvl w:val="0"/>
                <w:numId w:val="51"/>
              </w:numPr>
              <w:spacing w:after="120" w:line="240" w:lineRule="auto"/>
              <w:contextualSpacing/>
            </w:pPr>
            <w:r w:rsidRPr="00F90312">
              <w:t>mitigate the effects of the fire</w:t>
            </w:r>
          </w:p>
          <w:p w14:paraId="5B372B93" w14:textId="77777777" w:rsidR="00F90312" w:rsidRPr="00F90312" w:rsidRDefault="00F90312" w:rsidP="006B6165">
            <w:pPr>
              <w:numPr>
                <w:ilvl w:val="0"/>
                <w:numId w:val="51"/>
              </w:numPr>
              <w:spacing w:after="120" w:line="240" w:lineRule="auto"/>
              <w:contextualSpacing/>
            </w:pPr>
            <w:r w:rsidRPr="00F90312">
              <w:t>restore the situation to normal</w:t>
            </w:r>
          </w:p>
          <w:p w14:paraId="6E8F9046" w14:textId="50E7BA15" w:rsidR="00F90312" w:rsidRPr="00F90312" w:rsidRDefault="00F90312" w:rsidP="006B6165">
            <w:pPr>
              <w:numPr>
                <w:ilvl w:val="0"/>
                <w:numId w:val="51"/>
              </w:numPr>
              <w:spacing w:after="120" w:line="240" w:lineRule="auto"/>
              <w:contextualSpacing/>
            </w:pPr>
            <w:r w:rsidRPr="00F90312">
              <w:t>inform the relevant persons who may be affected.</w:t>
            </w:r>
          </w:p>
          <w:p w14:paraId="149EC086" w14:textId="77777777" w:rsidR="00F90312" w:rsidRPr="00F90312" w:rsidRDefault="00F90312" w:rsidP="00F90312">
            <w:pPr>
              <w:spacing w:after="120" w:line="240" w:lineRule="auto"/>
            </w:pPr>
            <w:r w:rsidRPr="00F90312">
              <w:t xml:space="preserve">Persons who are essential for carrying out repairs and other necessary work are not provided with appropriate equipment.  </w:t>
            </w:r>
          </w:p>
          <w:p w14:paraId="294C8828" w14:textId="77777777" w:rsidR="00F90312" w:rsidRPr="00F90312" w:rsidRDefault="00F90312" w:rsidP="00F90312">
            <w:pPr>
              <w:spacing w:after="120" w:line="240" w:lineRule="auto"/>
              <w:rPr>
                <w:b/>
                <w:u w:val="single"/>
              </w:rPr>
            </w:pPr>
          </w:p>
        </w:tc>
      </w:tr>
    </w:tbl>
    <w:p w14:paraId="7D4069D2" w14:textId="77777777" w:rsidR="006B6165" w:rsidRDefault="006B6165" w:rsidP="00F90312">
      <w:pPr>
        <w:pStyle w:val="Heading2App"/>
        <w:spacing w:before="260"/>
        <w:rPr>
          <w:sz w:val="30"/>
          <w:szCs w:val="30"/>
        </w:rPr>
      </w:pPr>
    </w:p>
    <w:p w14:paraId="603A7745" w14:textId="503786EF" w:rsidR="00F90312" w:rsidRPr="00F90312" w:rsidRDefault="00F90312" w:rsidP="00F90312">
      <w:pPr>
        <w:pStyle w:val="Heading2App"/>
        <w:spacing w:before="260"/>
        <w:rPr>
          <w:sz w:val="30"/>
          <w:szCs w:val="30"/>
        </w:rPr>
      </w:pPr>
      <w:r w:rsidRPr="00F90312">
        <w:rPr>
          <w:sz w:val="30"/>
          <w:szCs w:val="30"/>
        </w:rPr>
        <w:t xml:space="preserve">Article 18 – Safety Assistance </w:t>
      </w:r>
      <w:r w:rsidRPr="00F90312">
        <w:rPr>
          <w:sz w:val="30"/>
          <w:szCs w:val="30"/>
        </w:rPr>
        <w:tab/>
      </w:r>
    </w:p>
    <w:p w14:paraId="3DFE6F94" w14:textId="77777777" w:rsidR="00F90312" w:rsidRPr="00F90312" w:rsidRDefault="00F90312" w:rsidP="00F90312">
      <w:pPr>
        <w:rPr>
          <w:i/>
          <w:iCs/>
        </w:rPr>
      </w:pPr>
      <w:r w:rsidRPr="00F90312">
        <w:rPr>
          <w:i/>
          <w:iCs/>
        </w:rPr>
        <w:t>‘The responsible person must …appoint one or more competent persons to assist him in undertaking the preventive &amp; protective measures.’</w:t>
      </w:r>
      <w:r w:rsidRPr="00F90312">
        <w:rPr>
          <w:i/>
          <w:iCs/>
        </w:rPr>
        <w:tab/>
      </w:r>
    </w:p>
    <w:p w14:paraId="650B4E9D" w14:textId="77777777" w:rsidR="00F90312" w:rsidRPr="00F90312" w:rsidRDefault="00F90312" w:rsidP="00F90312">
      <w:pPr>
        <w:spacing w:before="240"/>
        <w:rPr>
          <w:b/>
          <w:bCs/>
          <w:sz w:val="26"/>
          <w:szCs w:val="26"/>
        </w:rPr>
      </w:pPr>
      <w:r w:rsidRPr="00F90312">
        <w:rPr>
          <w:b/>
          <w:bCs/>
          <w:sz w:val="26"/>
          <w:szCs w:val="26"/>
        </w:rPr>
        <w:t>Examples of what the IO should consider when auditing Article 18</w:t>
      </w:r>
    </w:p>
    <w:p w14:paraId="4245F111" w14:textId="7345F67E" w:rsidR="00F90312" w:rsidRDefault="00F90312" w:rsidP="006B6165">
      <w:pPr>
        <w:pStyle w:val="Bullet"/>
        <w:numPr>
          <w:ilvl w:val="1"/>
          <w:numId w:val="9"/>
        </w:numPr>
        <w:ind w:left="993" w:hanging="426"/>
      </w:pPr>
      <w:r>
        <w:t>Does the fire risk assessment identify the need for competent person(s)?</w:t>
      </w:r>
    </w:p>
    <w:p w14:paraId="3469E913" w14:textId="6F3999CB" w:rsidR="00F90312" w:rsidRDefault="00F90312" w:rsidP="006B6165">
      <w:pPr>
        <w:pStyle w:val="Bullet"/>
        <w:numPr>
          <w:ilvl w:val="1"/>
          <w:numId w:val="9"/>
        </w:numPr>
        <w:ind w:left="993" w:hanging="426"/>
      </w:pPr>
      <w:r>
        <w:lastRenderedPageBreak/>
        <w:t>Are competent person(s) appointed to assist in undertaking preventative and protective measures (general fire precautions)?</w:t>
      </w:r>
    </w:p>
    <w:p w14:paraId="706808DF" w14:textId="189A75AE" w:rsidR="00F90312" w:rsidRDefault="00F90312" w:rsidP="006B6165">
      <w:pPr>
        <w:pStyle w:val="Bullet"/>
        <w:numPr>
          <w:ilvl w:val="1"/>
          <w:numId w:val="9"/>
        </w:numPr>
        <w:ind w:left="993" w:hanging="426"/>
      </w:pPr>
      <w:r>
        <w:t>Are there a sufficient number of competent person(s) appointed for the size of the premises?</w:t>
      </w:r>
    </w:p>
    <w:p w14:paraId="61DB2B3B" w14:textId="38E0B4F3" w:rsidR="00F90312" w:rsidRDefault="00F90312" w:rsidP="006B6165">
      <w:pPr>
        <w:pStyle w:val="Bullet"/>
        <w:numPr>
          <w:ilvl w:val="1"/>
          <w:numId w:val="9"/>
        </w:numPr>
        <w:ind w:left="993" w:hanging="426"/>
      </w:pPr>
      <w:r>
        <w:t>Are competent person(s) provided with sufficient time and means to carry out their function?</w:t>
      </w:r>
    </w:p>
    <w:p w14:paraId="67930B3D" w14:textId="22B10CDF" w:rsidR="00F90312" w:rsidRDefault="00F90312" w:rsidP="006B6165">
      <w:pPr>
        <w:pStyle w:val="Bullet"/>
        <w:numPr>
          <w:ilvl w:val="1"/>
          <w:numId w:val="9"/>
        </w:numPr>
        <w:ind w:left="993" w:hanging="426"/>
      </w:pPr>
      <w:r>
        <w:t>Do competent person(s) have sufficient training, experience, knowledge or other qualities?</w:t>
      </w:r>
    </w:p>
    <w:p w14:paraId="518F1E47" w14:textId="6F424786" w:rsidR="00F90312" w:rsidRDefault="00F90312" w:rsidP="006B6165">
      <w:pPr>
        <w:pStyle w:val="Bullet"/>
        <w:numPr>
          <w:ilvl w:val="1"/>
          <w:numId w:val="9"/>
        </w:numPr>
        <w:ind w:left="993" w:hanging="426"/>
      </w:pPr>
      <w:r>
        <w:t>Is there evidence of co-operation between competent person(s)? and/or is there co-operation between responsible persons and/or duty holders (where applicable)?</w:t>
      </w:r>
    </w:p>
    <w:p w14:paraId="02BA7B4C" w14:textId="771A48A5" w:rsidR="00F90312" w:rsidRDefault="00F90312" w:rsidP="00F90312">
      <w:r w:rsidRPr="00F90312">
        <w:rPr>
          <w:b/>
          <w:bCs/>
        </w:rPr>
        <w:t>Note:</w:t>
      </w:r>
      <w:r>
        <w:t xml:space="preserve">  Competent people employed under this article are not the same as people </w:t>
      </w:r>
      <w:r w:rsidRPr="00F90312">
        <w:rPr>
          <w:u w:val="single"/>
        </w:rPr>
        <w:t>nominated</w:t>
      </w:r>
      <w:r>
        <w:t xml:space="preserve"> for duties that include fire-fighting, this will be under article 13(3)(b);  nor that for people nominated to assist evacuation under The Order Article 15(1)(b). </w:t>
      </w:r>
    </w:p>
    <w:p w14:paraId="1B1B1B30" w14:textId="77777777" w:rsidR="00F90312" w:rsidRDefault="00F90312" w:rsidP="00F90312">
      <w:r>
        <w:t xml:space="preserve">A competent person is defined as a person having sufficient training, experience or knowledge and other qualities to enable him properly to assist in undertaking the preventative and protective measures.  </w:t>
      </w:r>
    </w:p>
    <w:p w14:paraId="583929FE" w14:textId="77777777" w:rsidR="00F90312" w:rsidRPr="00F90312" w:rsidRDefault="00F90312" w:rsidP="00F90312">
      <w:pPr>
        <w:spacing w:before="240"/>
        <w:rPr>
          <w:b/>
          <w:bCs/>
          <w:sz w:val="26"/>
          <w:szCs w:val="26"/>
        </w:rPr>
      </w:pPr>
      <w:r w:rsidRPr="00F90312">
        <w:rPr>
          <w:b/>
          <w:bCs/>
          <w:sz w:val="26"/>
          <w:szCs w:val="26"/>
        </w:rPr>
        <w:t>Examples of competent persons:</w:t>
      </w:r>
    </w:p>
    <w:p w14:paraId="240CE8E4" w14:textId="34CF25AB" w:rsidR="00F90312" w:rsidRDefault="00F90312" w:rsidP="006B6165">
      <w:pPr>
        <w:pStyle w:val="Bullet"/>
        <w:numPr>
          <w:ilvl w:val="1"/>
          <w:numId w:val="9"/>
        </w:numPr>
        <w:ind w:left="993" w:hanging="426"/>
      </w:pPr>
      <w:r>
        <w:t>Fire alarm investigator</w:t>
      </w:r>
    </w:p>
    <w:p w14:paraId="1E4F30B9" w14:textId="2F476355" w:rsidR="00F90312" w:rsidRDefault="00F90312" w:rsidP="006B6165">
      <w:pPr>
        <w:pStyle w:val="Bullet"/>
        <w:numPr>
          <w:ilvl w:val="1"/>
          <w:numId w:val="9"/>
        </w:numPr>
        <w:ind w:left="993" w:hanging="426"/>
      </w:pPr>
      <w:r>
        <w:t>Maintenance engineer</w:t>
      </w:r>
    </w:p>
    <w:p w14:paraId="5F0CDE08" w14:textId="6D9137E5" w:rsidR="00F90312" w:rsidRDefault="00F90312" w:rsidP="006B6165">
      <w:pPr>
        <w:pStyle w:val="Bullet"/>
        <w:numPr>
          <w:ilvl w:val="1"/>
          <w:numId w:val="9"/>
        </w:numPr>
        <w:ind w:left="993" w:hanging="426"/>
      </w:pPr>
      <w:r>
        <w:t>Specialist advisor for dangerous substances.</w:t>
      </w:r>
    </w:p>
    <w:p w14:paraId="302BFF9B" w14:textId="334E0736" w:rsidR="00F90312" w:rsidRPr="00F90312" w:rsidRDefault="00F90312" w:rsidP="00F90312">
      <w:pPr>
        <w:spacing w:before="240"/>
        <w:rPr>
          <w:b/>
          <w:bCs/>
          <w:sz w:val="26"/>
          <w:szCs w:val="26"/>
        </w:rPr>
      </w:pPr>
      <w:r w:rsidRPr="00F90312">
        <w:rPr>
          <w:b/>
          <w:bCs/>
          <w:sz w:val="26"/>
          <w:szCs w:val="26"/>
        </w:rPr>
        <w:t>Evaluating and scoring Article 18</w:t>
      </w:r>
    </w:p>
    <w:tbl>
      <w:tblPr>
        <w:tblStyle w:val="TableGrid"/>
        <w:tblW w:w="0" w:type="auto"/>
        <w:tblLook w:val="04A0" w:firstRow="1" w:lastRow="0" w:firstColumn="1" w:lastColumn="0" w:noHBand="0" w:noVBand="1"/>
      </w:tblPr>
      <w:tblGrid>
        <w:gridCol w:w="4534"/>
        <w:gridCol w:w="4527"/>
      </w:tblGrid>
      <w:tr w:rsidR="00F90312" w14:paraId="5E93F511" w14:textId="77777777" w:rsidTr="00D151D3">
        <w:tc>
          <w:tcPr>
            <w:tcW w:w="4643" w:type="dxa"/>
          </w:tcPr>
          <w:p w14:paraId="32FE6046" w14:textId="77777777" w:rsidR="00F90312" w:rsidRDefault="00F90312" w:rsidP="00F90312">
            <w:pPr>
              <w:spacing w:after="120" w:line="240" w:lineRule="auto"/>
              <w:jc w:val="center"/>
              <w:rPr>
                <w:b/>
                <w:u w:val="single"/>
              </w:rPr>
            </w:pPr>
            <w:r w:rsidRPr="00A924B8">
              <w:rPr>
                <w:b/>
              </w:rPr>
              <w:t>Broadly Compliant</w:t>
            </w:r>
          </w:p>
        </w:tc>
        <w:tc>
          <w:tcPr>
            <w:tcW w:w="4644" w:type="dxa"/>
          </w:tcPr>
          <w:p w14:paraId="63C02D3A" w14:textId="77777777" w:rsidR="00F90312" w:rsidRDefault="00F90312" w:rsidP="00F90312">
            <w:pPr>
              <w:spacing w:after="120" w:line="240" w:lineRule="auto"/>
              <w:jc w:val="center"/>
              <w:rPr>
                <w:b/>
                <w:u w:val="single"/>
              </w:rPr>
            </w:pPr>
            <w:r w:rsidRPr="00A924B8">
              <w:rPr>
                <w:b/>
              </w:rPr>
              <w:t>Examples of deficiencies under Article 18</w:t>
            </w:r>
          </w:p>
        </w:tc>
      </w:tr>
      <w:tr w:rsidR="00F90312" w14:paraId="6D9EC895" w14:textId="77777777" w:rsidTr="00D151D3">
        <w:tc>
          <w:tcPr>
            <w:tcW w:w="4643" w:type="dxa"/>
          </w:tcPr>
          <w:p w14:paraId="6D2D75B3" w14:textId="7BF028E0" w:rsidR="00F90312" w:rsidRPr="00243617" w:rsidRDefault="00F90312" w:rsidP="00F90312">
            <w:pPr>
              <w:spacing w:after="120" w:line="240" w:lineRule="auto"/>
            </w:pPr>
            <w:r w:rsidRPr="00243617">
              <w:t>Appoint one or more competent persons to assist in undertaking the preventative and protective measures</w:t>
            </w:r>
            <w:r>
              <w:t>.</w:t>
            </w:r>
            <w:r w:rsidR="006B6165">
              <w:br/>
            </w:r>
            <w:r w:rsidR="006B6165">
              <w:br/>
            </w:r>
            <w:r w:rsidR="006B6165">
              <w:br/>
            </w:r>
            <w:r w:rsidR="006B6165">
              <w:br/>
            </w:r>
            <w:r w:rsidRPr="00243617">
              <w:br/>
            </w:r>
          </w:p>
          <w:p w14:paraId="77FFDBA5" w14:textId="77777777" w:rsidR="006B6165" w:rsidRDefault="00F90312" w:rsidP="00F90312">
            <w:pPr>
              <w:spacing w:after="120" w:line="240" w:lineRule="auto"/>
            </w:pPr>
            <w:r w:rsidRPr="00243617">
              <w:t>Where one or more competent persons have been appointed there is adequate co-operation between competent persons</w:t>
            </w:r>
          </w:p>
          <w:p w14:paraId="2B4CE410" w14:textId="77777777" w:rsidR="006B6165" w:rsidRDefault="00F90312" w:rsidP="00F90312">
            <w:pPr>
              <w:spacing w:after="120" w:line="240" w:lineRule="auto"/>
            </w:pPr>
            <w:r w:rsidRPr="00243617">
              <w:t>The appointed competent persons have the time and means to fulfil their functions</w:t>
            </w:r>
            <w:r>
              <w:t>.</w:t>
            </w:r>
            <w:r w:rsidRPr="00243617">
              <w:br/>
            </w:r>
            <w:r w:rsidRPr="00BE0FEC">
              <w:t>e.g.: access to parts of the building, relevant documentation, other competent persons.</w:t>
            </w:r>
          </w:p>
          <w:p w14:paraId="3909BD38" w14:textId="3B4BF3A2" w:rsidR="00F90312" w:rsidRDefault="00F90312" w:rsidP="006B6165">
            <w:pPr>
              <w:spacing w:after="120" w:line="240" w:lineRule="auto"/>
              <w:rPr>
                <w:b/>
                <w:u w:val="single"/>
              </w:rPr>
            </w:pPr>
            <w:r w:rsidRPr="00243617">
              <w:t>Competent person(s) who are not under the responsible person and/or duty holder employment are given adequate information to be able to complete their role</w:t>
            </w:r>
            <w:r>
              <w:t>.</w:t>
            </w:r>
          </w:p>
        </w:tc>
        <w:tc>
          <w:tcPr>
            <w:tcW w:w="4644" w:type="dxa"/>
          </w:tcPr>
          <w:p w14:paraId="45ACDD84" w14:textId="475D0C2A" w:rsidR="00F90312" w:rsidRPr="00243617" w:rsidRDefault="00F90312" w:rsidP="00F90312">
            <w:pPr>
              <w:spacing w:after="120" w:line="240" w:lineRule="auto"/>
            </w:pPr>
            <w:r w:rsidRPr="00243617">
              <w:t>Failure to appoint one or more competent persons to assist in undertaking the preventative and protective measures</w:t>
            </w:r>
            <w:r>
              <w:t>.</w:t>
            </w:r>
            <w:r w:rsidRPr="00243617">
              <w:br/>
              <w:t>Or</w:t>
            </w:r>
            <w:r w:rsidRPr="00243617">
              <w:br/>
              <w:t>The competent persons appoint</w:t>
            </w:r>
            <w:r>
              <w:t xml:space="preserve">ed do </w:t>
            </w:r>
            <w:r w:rsidRPr="00243617">
              <w:t>not have sufficient training, experience or knowledge and other qualities to enable him properly to carry out his function.</w:t>
            </w:r>
          </w:p>
          <w:p w14:paraId="13BAF86F" w14:textId="615AD5F1" w:rsidR="00F90312" w:rsidRPr="00243617" w:rsidRDefault="00F90312" w:rsidP="00F90312">
            <w:pPr>
              <w:spacing w:after="120" w:line="240" w:lineRule="auto"/>
            </w:pPr>
            <w:r w:rsidRPr="00243617">
              <w:t>Where one or more competent persons have been appointed there is no or inadequate co-operation between competent persons</w:t>
            </w:r>
            <w:r>
              <w:t>.</w:t>
            </w:r>
          </w:p>
          <w:p w14:paraId="06D967E2" w14:textId="428F7562" w:rsidR="00F90312" w:rsidRPr="00243617" w:rsidRDefault="00F90312" w:rsidP="00F90312">
            <w:pPr>
              <w:spacing w:after="120" w:line="240" w:lineRule="auto"/>
            </w:pPr>
            <w:r w:rsidRPr="00243617">
              <w:t>The appointed competent persons did not have the time and/or  means to fulfil their functions.</w:t>
            </w:r>
            <w:r w:rsidR="006B6165">
              <w:br/>
            </w:r>
            <w:r w:rsidRPr="00243617">
              <w:br/>
            </w:r>
          </w:p>
          <w:p w14:paraId="21D46E78" w14:textId="1A3BC639" w:rsidR="00F90312" w:rsidRDefault="00F90312" w:rsidP="006B6165">
            <w:pPr>
              <w:spacing w:after="120" w:line="240" w:lineRule="auto"/>
              <w:rPr>
                <w:b/>
                <w:u w:val="single"/>
              </w:rPr>
            </w:pPr>
            <w:r w:rsidRPr="00243617">
              <w:t>Competent person(s) who are not under the responsible person and/or duty holder employment are give</w:t>
            </w:r>
            <w:r>
              <w:t>n</w:t>
            </w:r>
            <w:r w:rsidRPr="00243617">
              <w:t xml:space="preserve"> no or inadequate information to be able to complete their role.</w:t>
            </w:r>
          </w:p>
        </w:tc>
      </w:tr>
    </w:tbl>
    <w:p w14:paraId="5ECEF72D" w14:textId="77777777" w:rsidR="00F90312" w:rsidRDefault="00F90312" w:rsidP="005A6EE2"/>
    <w:p w14:paraId="6285A89D" w14:textId="77777777" w:rsidR="00F90312" w:rsidRDefault="00F90312" w:rsidP="005A6EE2"/>
    <w:p w14:paraId="377982D4" w14:textId="77777777" w:rsidR="006B6165" w:rsidRDefault="006B6165" w:rsidP="005A6EE2"/>
    <w:p w14:paraId="594C9158" w14:textId="77777777" w:rsidR="006B6165" w:rsidRDefault="006B6165" w:rsidP="005A6EE2"/>
    <w:p w14:paraId="262FFD35" w14:textId="77777777" w:rsidR="006B6165" w:rsidRDefault="006B6165" w:rsidP="005A6EE2"/>
    <w:p w14:paraId="2243DD3D" w14:textId="77777777" w:rsidR="006B6165" w:rsidRPr="006B6165" w:rsidRDefault="006B6165" w:rsidP="006B6165">
      <w:pPr>
        <w:pStyle w:val="Heading2App"/>
        <w:spacing w:before="260"/>
        <w:rPr>
          <w:sz w:val="30"/>
          <w:szCs w:val="30"/>
        </w:rPr>
      </w:pPr>
      <w:r w:rsidRPr="006B6165">
        <w:rPr>
          <w:sz w:val="30"/>
          <w:szCs w:val="30"/>
        </w:rPr>
        <w:lastRenderedPageBreak/>
        <w:t>Article 19 – Provision of information to employees</w:t>
      </w:r>
      <w:r w:rsidRPr="006B6165">
        <w:rPr>
          <w:sz w:val="30"/>
          <w:szCs w:val="30"/>
        </w:rPr>
        <w:tab/>
      </w:r>
    </w:p>
    <w:p w14:paraId="208B38C4" w14:textId="77777777" w:rsidR="006B6165" w:rsidRPr="006B6165" w:rsidRDefault="006B6165" w:rsidP="006B6165">
      <w:pPr>
        <w:rPr>
          <w:i/>
          <w:iCs/>
        </w:rPr>
      </w:pPr>
      <w:r w:rsidRPr="006B6165">
        <w:rPr>
          <w:i/>
          <w:iCs/>
        </w:rPr>
        <w:t>‘The responsible person must provide his employees with comprehensive and relevant information on…’</w:t>
      </w:r>
    </w:p>
    <w:p w14:paraId="5757B4A6" w14:textId="77777777" w:rsidR="006B6165" w:rsidRDefault="006B6165" w:rsidP="006B6165">
      <w:r w:rsidRPr="006B6165">
        <w:rPr>
          <w:b/>
          <w:bCs/>
        </w:rPr>
        <w:t>Note:</w:t>
      </w:r>
      <w:r>
        <w:t xml:space="preserve"> This article only applies to responsible persons who are employers. </w:t>
      </w:r>
    </w:p>
    <w:p w14:paraId="5ABA1813" w14:textId="77777777" w:rsidR="006B6165" w:rsidRPr="006B6165" w:rsidRDefault="006B6165" w:rsidP="006B6165">
      <w:pPr>
        <w:spacing w:before="240"/>
        <w:rPr>
          <w:b/>
          <w:bCs/>
          <w:sz w:val="26"/>
          <w:szCs w:val="26"/>
        </w:rPr>
      </w:pPr>
      <w:r w:rsidRPr="006B6165">
        <w:rPr>
          <w:b/>
          <w:bCs/>
          <w:sz w:val="26"/>
          <w:szCs w:val="26"/>
        </w:rPr>
        <w:t>Examples of what the IO should consider when auditing Article 19</w:t>
      </w:r>
    </w:p>
    <w:p w14:paraId="4C8B07C8" w14:textId="0774DF0E" w:rsidR="006B6165" w:rsidRDefault="006B6165" w:rsidP="006B6165">
      <w:pPr>
        <w:pStyle w:val="Bullet"/>
        <w:numPr>
          <w:ilvl w:val="1"/>
          <w:numId w:val="9"/>
        </w:numPr>
        <w:ind w:left="993" w:hanging="426"/>
      </w:pPr>
      <w:r>
        <w:t>Does the responsible person and/or duty holder provide their employees with comprehensible and relevant information on:</w:t>
      </w:r>
    </w:p>
    <w:p w14:paraId="0CB659E7" w14:textId="2B0AB1D4" w:rsidR="006B6165" w:rsidRDefault="006B6165" w:rsidP="006B6165">
      <w:pPr>
        <w:pStyle w:val="Bullet"/>
        <w:numPr>
          <w:ilvl w:val="1"/>
          <w:numId w:val="41"/>
        </w:numPr>
      </w:pPr>
      <w:r>
        <w:t>the risks to them identified by the risk assessment</w:t>
      </w:r>
    </w:p>
    <w:p w14:paraId="4AA3A904" w14:textId="5867A80D" w:rsidR="006B6165" w:rsidRDefault="006B6165" w:rsidP="006B6165">
      <w:pPr>
        <w:pStyle w:val="Bullet"/>
        <w:numPr>
          <w:ilvl w:val="1"/>
          <w:numId w:val="41"/>
        </w:numPr>
      </w:pPr>
      <w:r>
        <w:t>the preventive and protective measures</w:t>
      </w:r>
    </w:p>
    <w:p w14:paraId="0397DDD7" w14:textId="692FD5C0" w:rsidR="006B6165" w:rsidRDefault="006B6165" w:rsidP="006B6165">
      <w:pPr>
        <w:pStyle w:val="Bullet"/>
        <w:numPr>
          <w:ilvl w:val="1"/>
          <w:numId w:val="41"/>
        </w:numPr>
      </w:pPr>
      <w:r>
        <w:t xml:space="preserve">emergency evacuation plan </w:t>
      </w:r>
    </w:p>
    <w:p w14:paraId="74263D58" w14:textId="7D0F5FF5" w:rsidR="006B6165" w:rsidRDefault="006B6165" w:rsidP="006B6165">
      <w:pPr>
        <w:pStyle w:val="Bullet"/>
        <w:numPr>
          <w:ilvl w:val="1"/>
          <w:numId w:val="41"/>
        </w:numPr>
      </w:pPr>
      <w:r>
        <w:t>identities of persons nominated to implement fire fighting equipment and implement emergency evacuation plan</w:t>
      </w:r>
    </w:p>
    <w:p w14:paraId="7A0C5AAB" w14:textId="487195C7" w:rsidR="006B6165" w:rsidRDefault="006B6165" w:rsidP="006B6165">
      <w:pPr>
        <w:pStyle w:val="Bullet"/>
        <w:numPr>
          <w:ilvl w:val="1"/>
          <w:numId w:val="41"/>
        </w:numPr>
      </w:pPr>
      <w:r>
        <w:t>risks associated with other occupancies in the building?</w:t>
      </w:r>
    </w:p>
    <w:p w14:paraId="48B3322E" w14:textId="7E782DFB" w:rsidR="006B6165" w:rsidRDefault="006B6165" w:rsidP="006B6165">
      <w:pPr>
        <w:pStyle w:val="Bullet"/>
        <w:numPr>
          <w:ilvl w:val="1"/>
          <w:numId w:val="9"/>
        </w:numPr>
        <w:ind w:left="993" w:hanging="426"/>
      </w:pPr>
      <w:r>
        <w:t>Where a dangerous substance is present in or on the premises, does the responsible person and/or duty holder provide their employees with comprehensible and relevant information on:</w:t>
      </w:r>
    </w:p>
    <w:p w14:paraId="1D98E747" w14:textId="19045086" w:rsidR="006B6165" w:rsidRDefault="006B6165" w:rsidP="006B6165">
      <w:pPr>
        <w:pStyle w:val="Bullet"/>
        <w:numPr>
          <w:ilvl w:val="1"/>
          <w:numId w:val="41"/>
        </w:numPr>
      </w:pPr>
      <w:r>
        <w:t>details of any substances (name and risk)</w:t>
      </w:r>
    </w:p>
    <w:p w14:paraId="0DED5D19" w14:textId="5B62970F" w:rsidR="006B6165" w:rsidRDefault="006B6165" w:rsidP="006B6165">
      <w:pPr>
        <w:pStyle w:val="Bullet"/>
        <w:numPr>
          <w:ilvl w:val="1"/>
          <w:numId w:val="41"/>
        </w:numPr>
      </w:pPr>
      <w:r>
        <w:t>access to relevant safety data sheet</w:t>
      </w:r>
    </w:p>
    <w:p w14:paraId="66193470" w14:textId="6124C16E" w:rsidR="006B6165" w:rsidRDefault="006B6165" w:rsidP="006B6165">
      <w:pPr>
        <w:pStyle w:val="Bullet"/>
        <w:numPr>
          <w:ilvl w:val="1"/>
          <w:numId w:val="41"/>
        </w:numPr>
      </w:pPr>
      <w:r>
        <w:t>significant findings of the fire risk assessment?</w:t>
      </w:r>
    </w:p>
    <w:p w14:paraId="6F2C9789" w14:textId="47DFEF77" w:rsidR="006B6165" w:rsidRDefault="006B6165" w:rsidP="006B6165">
      <w:pPr>
        <w:pStyle w:val="Bullet"/>
        <w:numPr>
          <w:ilvl w:val="1"/>
          <w:numId w:val="9"/>
        </w:numPr>
        <w:ind w:left="993" w:hanging="426"/>
      </w:pPr>
      <w:r>
        <w:t>Does the responsible person and/or duty holder provide parent of a child with comprehensible and relevant information on:</w:t>
      </w:r>
    </w:p>
    <w:p w14:paraId="1CBE5A48" w14:textId="1668241D" w:rsidR="006B6165" w:rsidRDefault="006B6165" w:rsidP="006B6165">
      <w:pPr>
        <w:pStyle w:val="Bullet"/>
        <w:numPr>
          <w:ilvl w:val="1"/>
          <w:numId w:val="41"/>
        </w:numPr>
      </w:pPr>
      <w:r>
        <w:t>the risks to them identified by the risk assessment</w:t>
      </w:r>
    </w:p>
    <w:p w14:paraId="4D9A4B35" w14:textId="5207FA9A" w:rsidR="006B6165" w:rsidRDefault="006B6165" w:rsidP="006B6165">
      <w:pPr>
        <w:pStyle w:val="Bullet"/>
        <w:numPr>
          <w:ilvl w:val="1"/>
          <w:numId w:val="41"/>
        </w:numPr>
      </w:pPr>
      <w:r>
        <w:t>the preventive and protective measures</w:t>
      </w:r>
    </w:p>
    <w:p w14:paraId="3343FBEF" w14:textId="1E0D55C3" w:rsidR="006B6165" w:rsidRDefault="006B6165" w:rsidP="006B6165">
      <w:pPr>
        <w:pStyle w:val="Bullet"/>
        <w:numPr>
          <w:ilvl w:val="1"/>
          <w:numId w:val="41"/>
        </w:numPr>
      </w:pPr>
      <w:r>
        <w:t xml:space="preserve">risks associated with other occupancies in the building?  </w:t>
      </w:r>
    </w:p>
    <w:p w14:paraId="305CDAC0" w14:textId="5224C4D5" w:rsidR="006B6165" w:rsidRPr="006B6165" w:rsidRDefault="006B6165" w:rsidP="006B6165">
      <w:pPr>
        <w:spacing w:before="240"/>
        <w:rPr>
          <w:b/>
          <w:bCs/>
          <w:sz w:val="26"/>
          <w:szCs w:val="26"/>
        </w:rPr>
      </w:pPr>
      <w:r w:rsidRPr="006B6165">
        <w:rPr>
          <w:b/>
          <w:bCs/>
          <w:sz w:val="26"/>
          <w:szCs w:val="26"/>
        </w:rPr>
        <w:t>Evaluating and scoring Article 19</w:t>
      </w:r>
    </w:p>
    <w:tbl>
      <w:tblPr>
        <w:tblStyle w:val="TableGrid"/>
        <w:tblW w:w="0" w:type="auto"/>
        <w:tblLook w:val="04A0" w:firstRow="1" w:lastRow="0" w:firstColumn="1" w:lastColumn="0" w:noHBand="0" w:noVBand="1"/>
      </w:tblPr>
      <w:tblGrid>
        <w:gridCol w:w="4530"/>
        <w:gridCol w:w="4531"/>
      </w:tblGrid>
      <w:tr w:rsidR="006B6165" w14:paraId="3EEC9F62" w14:textId="77777777" w:rsidTr="00D151D3">
        <w:tc>
          <w:tcPr>
            <w:tcW w:w="4643" w:type="dxa"/>
          </w:tcPr>
          <w:p w14:paraId="28CEFB66" w14:textId="77777777" w:rsidR="006B6165" w:rsidRDefault="006B6165" w:rsidP="006B6165">
            <w:pPr>
              <w:spacing w:after="120" w:line="240" w:lineRule="auto"/>
              <w:jc w:val="center"/>
              <w:rPr>
                <w:b/>
                <w:u w:val="single"/>
              </w:rPr>
            </w:pPr>
            <w:r w:rsidRPr="00A924B8">
              <w:rPr>
                <w:b/>
              </w:rPr>
              <w:t>Broadly Compliant</w:t>
            </w:r>
          </w:p>
        </w:tc>
        <w:tc>
          <w:tcPr>
            <w:tcW w:w="4644" w:type="dxa"/>
          </w:tcPr>
          <w:p w14:paraId="278F48E7" w14:textId="77777777" w:rsidR="006B6165" w:rsidRDefault="006B6165" w:rsidP="006B6165">
            <w:pPr>
              <w:spacing w:after="120" w:line="240" w:lineRule="auto"/>
              <w:jc w:val="center"/>
              <w:rPr>
                <w:b/>
                <w:u w:val="single"/>
              </w:rPr>
            </w:pPr>
            <w:r w:rsidRPr="00A924B8">
              <w:rPr>
                <w:b/>
              </w:rPr>
              <w:t>Examples of deficiencies under Article 19</w:t>
            </w:r>
          </w:p>
        </w:tc>
      </w:tr>
      <w:tr w:rsidR="006B6165" w14:paraId="431E816B" w14:textId="77777777" w:rsidTr="00D151D3">
        <w:tc>
          <w:tcPr>
            <w:tcW w:w="4643" w:type="dxa"/>
          </w:tcPr>
          <w:p w14:paraId="16AB47CC" w14:textId="275A7A3E" w:rsidR="006B6165" w:rsidRPr="00E20D8D" w:rsidRDefault="006B6165" w:rsidP="006B6165">
            <w:pPr>
              <w:spacing w:after="120" w:line="240" w:lineRule="auto"/>
            </w:pPr>
            <w:r w:rsidRPr="00E93DC8">
              <w:t>Employees are provided with comprehe</w:t>
            </w:r>
            <w:r>
              <w:t xml:space="preserve">nsible and relevant information. i.e.: </w:t>
            </w:r>
            <w:r w:rsidRPr="00E20D8D">
              <w:rPr>
                <w:rFonts w:cs="Arial"/>
                <w:szCs w:val="22"/>
                <w:lang w:val="en"/>
              </w:rPr>
              <w:t>the risks identified by the risk assessment</w:t>
            </w:r>
            <w:r>
              <w:rPr>
                <w:rFonts w:cs="Arial"/>
                <w:szCs w:val="22"/>
                <w:lang w:val="en"/>
              </w:rPr>
              <w:t xml:space="preserve">, </w:t>
            </w:r>
            <w:r w:rsidRPr="00E20D8D">
              <w:rPr>
                <w:rFonts w:cs="Arial"/>
                <w:szCs w:val="22"/>
                <w:lang w:val="en" w:eastAsia="en-GB"/>
              </w:rPr>
              <w:t>the preventive and protective measures</w:t>
            </w:r>
            <w:r>
              <w:rPr>
                <w:rFonts w:cs="Arial"/>
                <w:szCs w:val="22"/>
                <w:lang w:val="en" w:eastAsia="en-GB"/>
              </w:rPr>
              <w:t xml:space="preserve">, </w:t>
            </w:r>
            <w:r>
              <w:rPr>
                <w:rFonts w:cs="Arial"/>
                <w:szCs w:val="22"/>
                <w:lang w:val="en"/>
              </w:rPr>
              <w:t xml:space="preserve">emergency evacuation plan, </w:t>
            </w:r>
            <w:r w:rsidRPr="00E20D8D">
              <w:rPr>
                <w:rFonts w:cs="Arial"/>
                <w:szCs w:val="22"/>
                <w:lang w:val="en"/>
              </w:rPr>
              <w:t>identities of persons nominated to implement fire fighting equipment and  emergency evacuation plan</w:t>
            </w:r>
            <w:r>
              <w:rPr>
                <w:rFonts w:cs="Arial"/>
                <w:szCs w:val="22"/>
                <w:lang w:val="en"/>
              </w:rPr>
              <w:t xml:space="preserve">, risks </w:t>
            </w:r>
            <w:r w:rsidRPr="00E20D8D">
              <w:rPr>
                <w:rFonts w:cs="Arial"/>
                <w:szCs w:val="22"/>
                <w:lang w:val="en"/>
              </w:rPr>
              <w:t>associated with other occupancies in the building.</w:t>
            </w:r>
          </w:p>
          <w:p w14:paraId="42E1DF41" w14:textId="77777777" w:rsidR="006B6165" w:rsidRDefault="006B6165" w:rsidP="006B6165">
            <w:pPr>
              <w:tabs>
                <w:tab w:val="num" w:pos="360"/>
              </w:tabs>
              <w:spacing w:after="120" w:line="240" w:lineRule="auto"/>
            </w:pPr>
            <w:r w:rsidRPr="00D45071">
              <w:t>Where a child has been employed the parent of the child is provided with comprehensible and relevant information.</w:t>
            </w:r>
            <w:r>
              <w:br/>
            </w:r>
            <w:r>
              <w:br/>
            </w:r>
          </w:p>
          <w:p w14:paraId="43EE24BE" w14:textId="01A21A91" w:rsidR="006B6165" w:rsidRPr="00D45071" w:rsidRDefault="006B6165" w:rsidP="006B6165">
            <w:pPr>
              <w:tabs>
                <w:tab w:val="num" w:pos="360"/>
              </w:tabs>
              <w:spacing w:after="120" w:line="240" w:lineRule="auto"/>
              <w:rPr>
                <w:b/>
                <w:u w:val="single"/>
              </w:rPr>
            </w:pPr>
            <w:r w:rsidRPr="00D45071">
              <w:t xml:space="preserve">Where a dangerous substance is present in or on the premises employees are provided with </w:t>
            </w:r>
            <w:r w:rsidRPr="00D45071">
              <w:rPr>
                <w:rFonts w:cs="Arial"/>
                <w:szCs w:val="22"/>
                <w:lang w:val="en"/>
              </w:rPr>
              <w:t>comprehensible and relevant information.</w:t>
            </w:r>
          </w:p>
        </w:tc>
        <w:tc>
          <w:tcPr>
            <w:tcW w:w="4644" w:type="dxa"/>
          </w:tcPr>
          <w:p w14:paraId="22045961" w14:textId="5DB9435F" w:rsidR="006B6165" w:rsidRPr="00E93DC8" w:rsidRDefault="006B6165" w:rsidP="006B6165">
            <w:pPr>
              <w:spacing w:after="120" w:line="240" w:lineRule="auto"/>
            </w:pPr>
            <w:r w:rsidRPr="00E93DC8">
              <w:t>Employees are not provided with comprehensible and relevant information.  Or the information provided to employees is inadequate or irrelevant.</w:t>
            </w:r>
            <w:r>
              <w:br/>
            </w:r>
            <w:r>
              <w:br/>
            </w:r>
            <w:r>
              <w:br/>
            </w:r>
            <w:r w:rsidRPr="00E93DC8">
              <w:br/>
            </w:r>
          </w:p>
          <w:p w14:paraId="1BE5953D" w14:textId="70766B45" w:rsidR="006B6165" w:rsidRPr="00E93DC8" w:rsidRDefault="006B6165" w:rsidP="006B6165">
            <w:pPr>
              <w:spacing w:after="120" w:line="240" w:lineRule="auto"/>
            </w:pPr>
            <w:r w:rsidRPr="00E93DC8">
              <w:t>Where a child has been employed the parent of the child is not provided with comprehensible and relevant information.  Or the information provided to the parent of the child</w:t>
            </w:r>
            <w:r>
              <w:t xml:space="preserve"> is inadequate or irrelevant.</w:t>
            </w:r>
          </w:p>
          <w:p w14:paraId="519B0513" w14:textId="77777777" w:rsidR="006B6165" w:rsidRPr="00E93DC8" w:rsidRDefault="006B6165" w:rsidP="006B6165">
            <w:pPr>
              <w:spacing w:after="120" w:line="240" w:lineRule="auto"/>
              <w:rPr>
                <w:b/>
                <w:u w:val="single"/>
              </w:rPr>
            </w:pPr>
            <w:r w:rsidRPr="00E93DC8">
              <w:t xml:space="preserve">Where a dangerous substance is present in or on the premises employees are not provided with </w:t>
            </w:r>
            <w:r w:rsidRPr="00E93DC8">
              <w:rPr>
                <w:rFonts w:cs="Arial"/>
                <w:szCs w:val="22"/>
                <w:lang w:val="en"/>
              </w:rPr>
              <w:t>comprehensible and relevant information.</w:t>
            </w:r>
            <w:r>
              <w:rPr>
                <w:rFonts w:cs="Arial"/>
                <w:szCs w:val="22"/>
                <w:lang w:val="en"/>
              </w:rPr>
              <w:t xml:space="preserve"> </w:t>
            </w:r>
            <w:r w:rsidRPr="00E93DC8">
              <w:t xml:space="preserve">Or the information provided is inadequate or irrelevant.  </w:t>
            </w:r>
          </w:p>
        </w:tc>
      </w:tr>
    </w:tbl>
    <w:p w14:paraId="3E92800E" w14:textId="77777777" w:rsidR="00F90312" w:rsidRDefault="00F90312" w:rsidP="005A6EE2"/>
    <w:p w14:paraId="703EE935" w14:textId="77777777" w:rsidR="00F90312" w:rsidRDefault="00F90312" w:rsidP="005A6EE2"/>
    <w:p w14:paraId="355441A0" w14:textId="77777777" w:rsidR="006B6165" w:rsidRDefault="006B6165" w:rsidP="00A20E5E">
      <w:pPr>
        <w:pStyle w:val="Heading2App"/>
        <w:spacing w:before="260"/>
      </w:pPr>
      <w:r w:rsidRPr="00A20E5E">
        <w:rPr>
          <w:sz w:val="30"/>
          <w:szCs w:val="30"/>
        </w:rPr>
        <w:lastRenderedPageBreak/>
        <w:t>Article 20 – Provision of information to employers and the self-employed from outside undertakings</w:t>
      </w:r>
      <w:r>
        <w:tab/>
      </w:r>
    </w:p>
    <w:p w14:paraId="7C66754E" w14:textId="77777777" w:rsidR="006B6165" w:rsidRPr="00A20E5E" w:rsidRDefault="006B6165" w:rsidP="006B6165">
      <w:pPr>
        <w:rPr>
          <w:i/>
          <w:iCs/>
        </w:rPr>
      </w:pPr>
      <w:r w:rsidRPr="00A20E5E">
        <w:rPr>
          <w:i/>
          <w:iCs/>
        </w:rPr>
        <w:t>‘The responsible person must ensure that comprehensible and relevant information is provided to employees from outside undertakings and to ensure such employees from outside undertakings are provided with appropriate instructions and comprehensible and relevant information regarding any risks to that person.’</w:t>
      </w:r>
      <w:r w:rsidRPr="00A20E5E">
        <w:rPr>
          <w:i/>
          <w:iCs/>
        </w:rPr>
        <w:tab/>
      </w:r>
    </w:p>
    <w:p w14:paraId="3AE69777" w14:textId="77777777" w:rsidR="006B6165" w:rsidRPr="00A20E5E" w:rsidRDefault="006B6165" w:rsidP="00A20E5E">
      <w:pPr>
        <w:spacing w:before="240"/>
        <w:rPr>
          <w:b/>
          <w:bCs/>
          <w:sz w:val="26"/>
          <w:szCs w:val="26"/>
        </w:rPr>
      </w:pPr>
      <w:r w:rsidRPr="00A20E5E">
        <w:rPr>
          <w:b/>
          <w:bCs/>
          <w:sz w:val="26"/>
          <w:szCs w:val="26"/>
        </w:rPr>
        <w:t>Examples of what the IO should consider when auditing Article 20</w:t>
      </w:r>
    </w:p>
    <w:p w14:paraId="3B4D9430" w14:textId="7BA1A36F" w:rsidR="006B6165" w:rsidRDefault="006B6165" w:rsidP="00A20E5E">
      <w:pPr>
        <w:pStyle w:val="Bullet"/>
        <w:numPr>
          <w:ilvl w:val="1"/>
          <w:numId w:val="9"/>
        </w:numPr>
        <w:ind w:left="993" w:hanging="426"/>
      </w:pPr>
      <w:r>
        <w:t xml:space="preserve">Does the responsible person and/or duty holder provide the employer of any employees from an outside undertaking (who are working in or on the premises) with comprehensible and relevant information?  </w:t>
      </w:r>
    </w:p>
    <w:p w14:paraId="2CA78E8B" w14:textId="3AC054A4" w:rsidR="006B6165" w:rsidRDefault="006B6165" w:rsidP="00A20E5E">
      <w:pPr>
        <w:pStyle w:val="Bullet"/>
        <w:numPr>
          <w:ilvl w:val="1"/>
          <w:numId w:val="9"/>
        </w:numPr>
        <w:ind w:left="993" w:hanging="426"/>
      </w:pPr>
      <w:r>
        <w:t>Does this information include risks to those employees and the preventative and protective measures taken by the responsible person and/or duty holder?</w:t>
      </w:r>
    </w:p>
    <w:p w14:paraId="2BC50675" w14:textId="670627C6" w:rsidR="006B6165" w:rsidRDefault="006B6165" w:rsidP="00A20E5E">
      <w:pPr>
        <w:pStyle w:val="Bullet"/>
        <w:numPr>
          <w:ilvl w:val="1"/>
          <w:numId w:val="9"/>
        </w:numPr>
        <w:ind w:left="993" w:hanging="426"/>
      </w:pPr>
      <w:r>
        <w:t>Does the responsible person and/or duty holder provide the employee from an outside undertaking  with appropriate instructions and comprehensible and relevant information regarding any risks to that person?</w:t>
      </w:r>
    </w:p>
    <w:p w14:paraId="76EFC36D" w14:textId="4481B522" w:rsidR="00F90312" w:rsidRPr="00A20E5E" w:rsidRDefault="006B6165" w:rsidP="00A20E5E">
      <w:pPr>
        <w:spacing w:before="240"/>
        <w:rPr>
          <w:b/>
          <w:bCs/>
          <w:sz w:val="26"/>
          <w:szCs w:val="26"/>
        </w:rPr>
      </w:pPr>
      <w:r w:rsidRPr="00A20E5E">
        <w:rPr>
          <w:b/>
          <w:bCs/>
          <w:sz w:val="26"/>
          <w:szCs w:val="26"/>
        </w:rPr>
        <w:t>Evaluating and scoring Article 20</w:t>
      </w:r>
    </w:p>
    <w:tbl>
      <w:tblPr>
        <w:tblStyle w:val="TableGrid"/>
        <w:tblW w:w="0" w:type="auto"/>
        <w:tblLook w:val="04A0" w:firstRow="1" w:lastRow="0" w:firstColumn="1" w:lastColumn="0" w:noHBand="0" w:noVBand="1"/>
      </w:tblPr>
      <w:tblGrid>
        <w:gridCol w:w="4675"/>
        <w:gridCol w:w="4386"/>
      </w:tblGrid>
      <w:tr w:rsidR="00A20E5E" w:rsidRPr="00A20E5E" w14:paraId="00D032B9" w14:textId="77777777" w:rsidTr="00D151D3">
        <w:tc>
          <w:tcPr>
            <w:tcW w:w="4786" w:type="dxa"/>
          </w:tcPr>
          <w:p w14:paraId="090B1C00" w14:textId="77777777" w:rsidR="00A20E5E" w:rsidRPr="00A20E5E" w:rsidRDefault="00A20E5E" w:rsidP="00A20E5E">
            <w:pPr>
              <w:jc w:val="center"/>
              <w:rPr>
                <w:b/>
                <w:u w:val="single"/>
              </w:rPr>
            </w:pPr>
            <w:r w:rsidRPr="00A20E5E">
              <w:rPr>
                <w:b/>
              </w:rPr>
              <w:t>Broadly Compliant</w:t>
            </w:r>
          </w:p>
        </w:tc>
        <w:tc>
          <w:tcPr>
            <w:tcW w:w="4501" w:type="dxa"/>
          </w:tcPr>
          <w:p w14:paraId="0A3DD2E4" w14:textId="77777777" w:rsidR="00A20E5E" w:rsidRPr="00A20E5E" w:rsidRDefault="00A20E5E" w:rsidP="00A20E5E">
            <w:pPr>
              <w:jc w:val="center"/>
              <w:rPr>
                <w:b/>
                <w:u w:val="single"/>
              </w:rPr>
            </w:pPr>
            <w:r w:rsidRPr="00A20E5E">
              <w:rPr>
                <w:b/>
              </w:rPr>
              <w:t>Examples of deficiencies under Article 20</w:t>
            </w:r>
          </w:p>
        </w:tc>
      </w:tr>
      <w:tr w:rsidR="00A20E5E" w:rsidRPr="00A20E5E" w14:paraId="0749307B" w14:textId="77777777" w:rsidTr="00D151D3">
        <w:tc>
          <w:tcPr>
            <w:tcW w:w="4786" w:type="dxa"/>
          </w:tcPr>
          <w:p w14:paraId="4E369808" w14:textId="77777777" w:rsidR="00A20E5E" w:rsidRPr="00A20E5E" w:rsidRDefault="00A20E5E" w:rsidP="00A20E5E">
            <w:pPr>
              <w:spacing w:after="120" w:line="240" w:lineRule="auto"/>
            </w:pPr>
            <w:r w:rsidRPr="00A20E5E">
              <w:t>The employer of any employees from an outside company, business or organisation who are working in or on the premises are provided with comprehensible and relevant information on:</w:t>
            </w:r>
          </w:p>
          <w:p w14:paraId="1F7346EC" w14:textId="77777777" w:rsidR="00A20E5E" w:rsidRPr="00A20E5E" w:rsidRDefault="00A20E5E" w:rsidP="00A20E5E">
            <w:pPr>
              <w:numPr>
                <w:ilvl w:val="0"/>
                <w:numId w:val="53"/>
              </w:numPr>
              <w:spacing w:after="120" w:line="240" w:lineRule="auto"/>
              <w:contextualSpacing/>
            </w:pPr>
            <w:r w:rsidRPr="00A20E5E">
              <w:t>risks to those employees</w:t>
            </w:r>
          </w:p>
          <w:p w14:paraId="24748CC6" w14:textId="77777777" w:rsidR="00A20E5E" w:rsidRPr="00A20E5E" w:rsidRDefault="00A20E5E" w:rsidP="00A20E5E">
            <w:pPr>
              <w:numPr>
                <w:ilvl w:val="0"/>
                <w:numId w:val="53"/>
              </w:numPr>
              <w:spacing w:after="120" w:line="240" w:lineRule="auto"/>
              <w:contextualSpacing/>
            </w:pPr>
            <w:r w:rsidRPr="00A20E5E">
              <w:t xml:space="preserve">preventative and protective measures taken by the responsible person and/or duty holder.  </w:t>
            </w:r>
          </w:p>
          <w:p w14:paraId="264954E2" w14:textId="77777777" w:rsidR="00A20E5E" w:rsidRPr="00A20E5E" w:rsidRDefault="00A20E5E" w:rsidP="00A20E5E">
            <w:pPr>
              <w:spacing w:after="120" w:line="240" w:lineRule="auto"/>
            </w:pPr>
            <w:r w:rsidRPr="00A20E5E">
              <w:t>The employees from an outside company, business or organisation are provided with appropriate instructions and relevant information regarding any risks to that person.</w:t>
            </w:r>
          </w:p>
          <w:p w14:paraId="664A2A7B" w14:textId="77777777" w:rsidR="00A20E5E" w:rsidRPr="00A20E5E" w:rsidRDefault="00A20E5E" w:rsidP="00A20E5E">
            <w:pPr>
              <w:spacing w:after="120" w:line="240" w:lineRule="auto"/>
              <w:rPr>
                <w:b/>
                <w:u w:val="single"/>
              </w:rPr>
            </w:pPr>
            <w:r w:rsidRPr="00A20E5E">
              <w:t>The employer and employee of any person from an outside company, business or organisation is given sufficient information to enable that person to identify any person nominated  to implement the emergency evacuation plan.</w:t>
            </w:r>
          </w:p>
        </w:tc>
        <w:tc>
          <w:tcPr>
            <w:tcW w:w="4501" w:type="dxa"/>
          </w:tcPr>
          <w:p w14:paraId="464C9C5B" w14:textId="77777777" w:rsidR="00A20E5E" w:rsidRPr="00A20E5E" w:rsidRDefault="00A20E5E" w:rsidP="00A20E5E">
            <w:pPr>
              <w:spacing w:after="120" w:line="240" w:lineRule="auto"/>
            </w:pPr>
            <w:r w:rsidRPr="00A20E5E">
              <w:t>The employer and/or employee from an outside company, business or organisation who are working in or on the premises are not provided with comprehensible and relevant information .</w:t>
            </w:r>
          </w:p>
          <w:p w14:paraId="04172993" w14:textId="77777777" w:rsidR="00A20E5E" w:rsidRPr="00A20E5E" w:rsidRDefault="00A20E5E" w:rsidP="00A20E5E">
            <w:pPr>
              <w:spacing w:after="120" w:line="240" w:lineRule="auto"/>
            </w:pPr>
          </w:p>
          <w:p w14:paraId="07A2B011" w14:textId="77777777" w:rsidR="00A20E5E" w:rsidRPr="00A20E5E" w:rsidRDefault="00A20E5E" w:rsidP="00A20E5E">
            <w:pPr>
              <w:spacing w:after="120" w:line="240" w:lineRule="auto"/>
              <w:rPr>
                <w:b/>
                <w:u w:val="single"/>
              </w:rPr>
            </w:pPr>
          </w:p>
        </w:tc>
      </w:tr>
    </w:tbl>
    <w:p w14:paraId="770FDBD2" w14:textId="77777777" w:rsidR="0050113A" w:rsidRDefault="0050113A" w:rsidP="005A6EE2"/>
    <w:p w14:paraId="3E00FE9D" w14:textId="77777777" w:rsidR="00A20E5E" w:rsidRDefault="00A20E5E" w:rsidP="005A6EE2">
      <w:pPr>
        <w:sectPr w:rsidR="00A20E5E" w:rsidSect="001F3D09">
          <w:pgSz w:w="11907" w:h="16840" w:code="9"/>
          <w:pgMar w:top="1418" w:right="1418" w:bottom="1418" w:left="1418" w:header="567" w:footer="567" w:gutter="0"/>
          <w:cols w:space="708"/>
          <w:docGrid w:linePitch="360"/>
        </w:sectPr>
      </w:pPr>
    </w:p>
    <w:p w14:paraId="20AD5767" w14:textId="77777777" w:rsidR="00A20E5E" w:rsidRPr="00A20E5E" w:rsidRDefault="00A20E5E" w:rsidP="00A20E5E">
      <w:pPr>
        <w:pStyle w:val="Heading2App"/>
        <w:spacing w:before="260"/>
        <w:rPr>
          <w:sz w:val="30"/>
          <w:szCs w:val="30"/>
        </w:rPr>
      </w:pPr>
      <w:r w:rsidRPr="00A20E5E">
        <w:rPr>
          <w:sz w:val="30"/>
          <w:szCs w:val="30"/>
        </w:rPr>
        <w:lastRenderedPageBreak/>
        <w:t>Article 22 – Co-operation and Co-ordination</w:t>
      </w:r>
    </w:p>
    <w:p w14:paraId="34FEBD12" w14:textId="77777777" w:rsidR="00A20E5E" w:rsidRPr="00A20E5E" w:rsidRDefault="00A20E5E" w:rsidP="00A20E5E">
      <w:pPr>
        <w:rPr>
          <w:i/>
          <w:iCs/>
        </w:rPr>
      </w:pPr>
      <w:r w:rsidRPr="00A20E5E">
        <w:rPr>
          <w:i/>
          <w:iCs/>
        </w:rPr>
        <w:t xml:space="preserve">‘Where two or more responsible persons share, or have duties in respect of, premises (whether on a temporary or a permanent basis) each such person must, co-operate, take all reasonable steps to co-ordinate necessary measures, and provide information.’ </w:t>
      </w:r>
    </w:p>
    <w:p w14:paraId="6DDE29E0" w14:textId="77777777" w:rsidR="00A20E5E" w:rsidRDefault="00A20E5E" w:rsidP="00A20E5E">
      <w:r>
        <w:t>Where two or more responsible persons and/or duty holders share, or have duties in respect of, premises (whether on a temporary or a permanent basis), this article should be considered.</w:t>
      </w:r>
    </w:p>
    <w:p w14:paraId="1AE9EDFC" w14:textId="1474A44C" w:rsidR="00A20E5E" w:rsidRDefault="00A20E5E" w:rsidP="00A20E5E">
      <w:r w:rsidRPr="00A20E5E">
        <w:rPr>
          <w:b/>
          <w:bCs/>
        </w:rPr>
        <w:t>Note:</w:t>
      </w:r>
      <w:r>
        <w:t xml:space="preserve">  Where an explosive atmosphere may occur, the responsible person and/or duty holder who has overall responsibility for the premises must co-ordinate the implementation of all the measures required to be taken to protect relevant persons from any risk from the explosive atmosphere. </w:t>
      </w:r>
    </w:p>
    <w:p w14:paraId="1B5BABAC" w14:textId="77777777" w:rsidR="00A20E5E" w:rsidRPr="00A20E5E" w:rsidRDefault="00A20E5E" w:rsidP="00A20E5E">
      <w:pPr>
        <w:spacing w:before="240"/>
        <w:rPr>
          <w:b/>
          <w:bCs/>
          <w:sz w:val="26"/>
          <w:szCs w:val="26"/>
        </w:rPr>
      </w:pPr>
      <w:r w:rsidRPr="00A20E5E">
        <w:rPr>
          <w:b/>
          <w:bCs/>
          <w:sz w:val="26"/>
          <w:szCs w:val="26"/>
        </w:rPr>
        <w:t>Examples of what the IO should consider when auditing Article 22</w:t>
      </w:r>
    </w:p>
    <w:p w14:paraId="26D5B822" w14:textId="16EF0D48" w:rsidR="00A20E5E" w:rsidRDefault="00A20E5E" w:rsidP="00A20E5E">
      <w:pPr>
        <w:pStyle w:val="Bullet"/>
        <w:numPr>
          <w:ilvl w:val="1"/>
          <w:numId w:val="9"/>
        </w:numPr>
        <w:ind w:left="993" w:hanging="426"/>
      </w:pPr>
      <w:r>
        <w:t>Have all reasonable steps been taken to co-operate with the other responsible persons and/or duty holders in regards to The Order?</w:t>
      </w:r>
    </w:p>
    <w:p w14:paraId="7005B13D" w14:textId="244E6AF1" w:rsidR="00A20E5E" w:rsidRDefault="00A20E5E" w:rsidP="00A20E5E">
      <w:pPr>
        <w:pStyle w:val="Bullet"/>
        <w:numPr>
          <w:ilvl w:val="1"/>
          <w:numId w:val="9"/>
        </w:numPr>
        <w:ind w:left="993" w:hanging="426"/>
      </w:pPr>
      <w:r>
        <w:t>Have all reasonable steps been taken to co-ordinate the measures taken with the other responsible persons and/or duty holders in regards to The Order?</w:t>
      </w:r>
    </w:p>
    <w:p w14:paraId="256D568A" w14:textId="3B2C50F8" w:rsidR="00A20E5E" w:rsidRDefault="00A20E5E" w:rsidP="00A20E5E">
      <w:pPr>
        <w:pStyle w:val="Bullet"/>
        <w:numPr>
          <w:ilvl w:val="1"/>
          <w:numId w:val="9"/>
        </w:numPr>
        <w:ind w:left="993" w:hanging="426"/>
      </w:pPr>
      <w:r>
        <w:t>Have all reasonable steps been taken to inform the other responsible person and/or duty holder concerned of the risks to relevant persons arising out of/in connection with the conduct by him of his undertaking.</w:t>
      </w:r>
    </w:p>
    <w:p w14:paraId="1149106A" w14:textId="6E9DBCD4" w:rsidR="00A20E5E" w:rsidRPr="00A20E5E" w:rsidRDefault="00A20E5E" w:rsidP="00A20E5E">
      <w:pPr>
        <w:spacing w:before="240"/>
        <w:rPr>
          <w:b/>
          <w:bCs/>
          <w:sz w:val="26"/>
          <w:szCs w:val="26"/>
        </w:rPr>
      </w:pPr>
      <w:r w:rsidRPr="00A20E5E">
        <w:rPr>
          <w:b/>
          <w:bCs/>
          <w:sz w:val="26"/>
          <w:szCs w:val="26"/>
        </w:rPr>
        <w:t>Evaluating and scoring Article 22</w:t>
      </w:r>
    </w:p>
    <w:tbl>
      <w:tblPr>
        <w:tblStyle w:val="TableGrid"/>
        <w:tblW w:w="0" w:type="auto"/>
        <w:tblLook w:val="04A0" w:firstRow="1" w:lastRow="0" w:firstColumn="1" w:lastColumn="0" w:noHBand="0" w:noVBand="1"/>
      </w:tblPr>
      <w:tblGrid>
        <w:gridCol w:w="4530"/>
        <w:gridCol w:w="4531"/>
      </w:tblGrid>
      <w:tr w:rsidR="00A20E5E" w:rsidRPr="00A20E5E" w14:paraId="7B32E8CA" w14:textId="77777777" w:rsidTr="00D151D3">
        <w:tc>
          <w:tcPr>
            <w:tcW w:w="4643" w:type="dxa"/>
          </w:tcPr>
          <w:p w14:paraId="676C7FF8" w14:textId="77777777" w:rsidR="00A20E5E" w:rsidRPr="00A20E5E" w:rsidRDefault="00A20E5E" w:rsidP="00A20E5E">
            <w:pPr>
              <w:spacing w:after="120" w:line="240" w:lineRule="auto"/>
              <w:jc w:val="center"/>
              <w:rPr>
                <w:b/>
                <w:u w:val="single"/>
              </w:rPr>
            </w:pPr>
            <w:r w:rsidRPr="00A20E5E">
              <w:rPr>
                <w:b/>
              </w:rPr>
              <w:t>Broadly Compliant</w:t>
            </w:r>
          </w:p>
        </w:tc>
        <w:tc>
          <w:tcPr>
            <w:tcW w:w="4644" w:type="dxa"/>
          </w:tcPr>
          <w:p w14:paraId="48763DF0" w14:textId="77777777" w:rsidR="00A20E5E" w:rsidRPr="00A20E5E" w:rsidRDefault="00A20E5E" w:rsidP="00A20E5E">
            <w:pPr>
              <w:spacing w:after="120" w:line="240" w:lineRule="auto"/>
              <w:jc w:val="center"/>
              <w:rPr>
                <w:b/>
                <w:u w:val="single"/>
              </w:rPr>
            </w:pPr>
            <w:r w:rsidRPr="00A20E5E">
              <w:rPr>
                <w:b/>
              </w:rPr>
              <w:t>Examples of deficiencies under Article 22</w:t>
            </w:r>
          </w:p>
        </w:tc>
      </w:tr>
      <w:tr w:rsidR="00A20E5E" w:rsidRPr="00A20E5E" w14:paraId="68C1499D" w14:textId="77777777" w:rsidTr="00D151D3">
        <w:tc>
          <w:tcPr>
            <w:tcW w:w="4643" w:type="dxa"/>
          </w:tcPr>
          <w:p w14:paraId="6B198DF5" w14:textId="77777777" w:rsidR="00A20E5E" w:rsidRPr="00A20E5E" w:rsidRDefault="00A20E5E" w:rsidP="00A20E5E">
            <w:pPr>
              <w:spacing w:after="120" w:line="240" w:lineRule="auto"/>
            </w:pPr>
            <w:r w:rsidRPr="00A20E5E">
              <w:t>The responsible person and/or duty holder has:</w:t>
            </w:r>
            <w:r w:rsidRPr="00A20E5E">
              <w:br/>
            </w:r>
          </w:p>
          <w:p w14:paraId="4E67E484" w14:textId="6FA647A4" w:rsidR="00A20E5E" w:rsidRPr="00A20E5E" w:rsidRDefault="00A20E5E" w:rsidP="00471C27">
            <w:pPr>
              <w:numPr>
                <w:ilvl w:val="0"/>
                <w:numId w:val="54"/>
              </w:numPr>
              <w:spacing w:after="120" w:line="240" w:lineRule="auto"/>
              <w:ind w:left="714" w:hanging="357"/>
            </w:pPr>
            <w:r w:rsidRPr="00A20E5E">
              <w:t>cooperated with the other responsible persons and/or duty holders.</w:t>
            </w:r>
          </w:p>
          <w:p w14:paraId="02B6872E" w14:textId="5917508B" w:rsidR="00A20E5E" w:rsidRPr="00A20E5E" w:rsidRDefault="00A20E5E" w:rsidP="00471C27">
            <w:pPr>
              <w:numPr>
                <w:ilvl w:val="0"/>
                <w:numId w:val="54"/>
              </w:numPr>
              <w:spacing w:after="120" w:line="240" w:lineRule="auto"/>
              <w:ind w:left="714" w:hanging="357"/>
            </w:pPr>
            <w:r w:rsidRPr="00A20E5E">
              <w:t>taken all reasonable steps to co-ordinate the measures he has taken  with the measures the other responsible person and/or duty holder occupying the same premises, building, land demise.</w:t>
            </w:r>
          </w:p>
          <w:p w14:paraId="7552DEE5" w14:textId="69056F56" w:rsidR="00A20E5E" w:rsidRPr="00A20E5E" w:rsidRDefault="00A20E5E" w:rsidP="00471C27">
            <w:pPr>
              <w:numPr>
                <w:ilvl w:val="0"/>
                <w:numId w:val="54"/>
              </w:numPr>
              <w:spacing w:after="120" w:line="240" w:lineRule="auto"/>
              <w:ind w:left="714" w:hanging="357"/>
              <w:rPr>
                <w:b/>
                <w:u w:val="single"/>
              </w:rPr>
            </w:pPr>
            <w:r w:rsidRPr="00A20E5E">
              <w:t>taken all reasonable steps to inform the other responsible persons and/or duty holders concerned of the risks to responsible person and/or duty holder arising out of/ in connection with his undertaking.</w:t>
            </w:r>
          </w:p>
        </w:tc>
        <w:tc>
          <w:tcPr>
            <w:tcW w:w="4644" w:type="dxa"/>
          </w:tcPr>
          <w:p w14:paraId="073DE69D" w14:textId="77777777" w:rsidR="00A20E5E" w:rsidRPr="00A20E5E" w:rsidRDefault="00A20E5E" w:rsidP="00A20E5E">
            <w:pPr>
              <w:spacing w:after="120" w:line="240" w:lineRule="auto"/>
            </w:pPr>
            <w:r w:rsidRPr="00A20E5E">
              <w:t>The responsible person and/or duty holder has not or has not adequately:</w:t>
            </w:r>
          </w:p>
          <w:p w14:paraId="6CC4CC68" w14:textId="3950FE7C" w:rsidR="00A20E5E" w:rsidRPr="00A20E5E" w:rsidRDefault="00A20E5E" w:rsidP="00471C27">
            <w:pPr>
              <w:numPr>
                <w:ilvl w:val="0"/>
                <w:numId w:val="55"/>
              </w:numPr>
              <w:spacing w:after="120" w:line="240" w:lineRule="auto"/>
              <w:ind w:left="714" w:hanging="357"/>
            </w:pPr>
            <w:r w:rsidRPr="00A20E5E">
              <w:t>cooperated with the other responsible persons and/or duty holders.</w:t>
            </w:r>
          </w:p>
          <w:p w14:paraId="54E29489" w14:textId="733FBF99" w:rsidR="00A20E5E" w:rsidRPr="00A20E5E" w:rsidRDefault="00A20E5E" w:rsidP="00471C27">
            <w:pPr>
              <w:numPr>
                <w:ilvl w:val="0"/>
                <w:numId w:val="55"/>
              </w:numPr>
              <w:spacing w:after="120" w:line="240" w:lineRule="auto"/>
              <w:ind w:left="714" w:hanging="357"/>
            </w:pPr>
            <w:r w:rsidRPr="00A20E5E">
              <w:t>taken all reasonable steps to co-ordinate the measures s/he has taken  with the measures the other responsible person and/or duty holder occupying the same premises, building, land demise.</w:t>
            </w:r>
          </w:p>
          <w:p w14:paraId="462A8872" w14:textId="502938DF" w:rsidR="00A20E5E" w:rsidRPr="00A20E5E" w:rsidRDefault="00A20E5E" w:rsidP="00471C27">
            <w:pPr>
              <w:numPr>
                <w:ilvl w:val="0"/>
                <w:numId w:val="55"/>
              </w:numPr>
              <w:spacing w:after="120" w:line="240" w:lineRule="auto"/>
              <w:ind w:left="714" w:hanging="357"/>
              <w:rPr>
                <w:b/>
                <w:u w:val="single"/>
              </w:rPr>
            </w:pPr>
            <w:r w:rsidRPr="00A20E5E">
              <w:t>taken all reasonable steps to inform the other responsible persons and/or duty holders concerned of the risks to responsible person and/or duty holder arising out of/ in connection with his undertaking</w:t>
            </w:r>
            <w:r w:rsidRPr="00A20E5E">
              <w:rPr>
                <w:rFonts w:ascii="Arial" w:hAnsi="Arial"/>
              </w:rPr>
              <w:t>.</w:t>
            </w:r>
          </w:p>
        </w:tc>
      </w:tr>
    </w:tbl>
    <w:p w14:paraId="245957CF" w14:textId="77777777" w:rsidR="00A20E5E" w:rsidRDefault="00A20E5E" w:rsidP="005A6EE2"/>
    <w:p w14:paraId="7F8C2842" w14:textId="77777777" w:rsidR="00471C27" w:rsidRDefault="00471C27" w:rsidP="005A6EE2">
      <w:pPr>
        <w:sectPr w:rsidR="00471C27" w:rsidSect="001F3D09">
          <w:pgSz w:w="11907" w:h="16840" w:code="9"/>
          <w:pgMar w:top="1418" w:right="1418" w:bottom="1418" w:left="1418" w:header="567" w:footer="567" w:gutter="0"/>
          <w:cols w:space="708"/>
          <w:docGrid w:linePitch="360"/>
        </w:sectPr>
      </w:pPr>
    </w:p>
    <w:p w14:paraId="54252DBF" w14:textId="77777777" w:rsidR="00471C27" w:rsidRPr="00471C27" w:rsidRDefault="00471C27" w:rsidP="00471C27">
      <w:pPr>
        <w:pStyle w:val="Heading2App"/>
        <w:spacing w:before="260"/>
        <w:rPr>
          <w:sz w:val="30"/>
          <w:szCs w:val="30"/>
        </w:rPr>
      </w:pPr>
      <w:r w:rsidRPr="00471C27">
        <w:rPr>
          <w:sz w:val="30"/>
          <w:szCs w:val="30"/>
        </w:rPr>
        <w:lastRenderedPageBreak/>
        <w:t>Article 23 – General duties of employees at work</w:t>
      </w:r>
    </w:p>
    <w:p w14:paraId="3158CBC8" w14:textId="77777777" w:rsidR="00471C27" w:rsidRPr="00471C27" w:rsidRDefault="00471C27" w:rsidP="00471C27">
      <w:pPr>
        <w:rPr>
          <w:i/>
          <w:iCs/>
        </w:rPr>
      </w:pPr>
      <w:r w:rsidRPr="00471C27">
        <w:rPr>
          <w:i/>
          <w:iCs/>
        </w:rPr>
        <w:t>‘Every employee must, while at work take reasonable care for the safety of himself and others; co-operate with their employer; and inform their employer or any other employee with specific responsibility for the safety of his fellow employees of any hazard.’</w:t>
      </w:r>
    </w:p>
    <w:p w14:paraId="368E97DD" w14:textId="77777777" w:rsidR="00471C27" w:rsidRDefault="00471C27" w:rsidP="00471C27">
      <w:r w:rsidRPr="00471C27">
        <w:rPr>
          <w:b/>
          <w:bCs/>
        </w:rPr>
        <w:t>Note:</w:t>
      </w:r>
      <w:r>
        <w:t xml:space="preserve"> This article only applies to employees. Although an employee’s failure to comply with article 23 is an offence under The Order, this matter may be better dealt with by the employer. </w:t>
      </w:r>
    </w:p>
    <w:p w14:paraId="1764DBD2" w14:textId="77777777" w:rsidR="00471C27" w:rsidRPr="00471C27" w:rsidRDefault="00471C27" w:rsidP="00471C27">
      <w:pPr>
        <w:spacing w:before="240"/>
        <w:rPr>
          <w:b/>
          <w:bCs/>
          <w:sz w:val="26"/>
          <w:szCs w:val="26"/>
        </w:rPr>
      </w:pPr>
      <w:r w:rsidRPr="00471C27">
        <w:rPr>
          <w:b/>
          <w:bCs/>
          <w:sz w:val="26"/>
          <w:szCs w:val="26"/>
        </w:rPr>
        <w:t>Examples of what the IO should consider when auditing Article 23</w:t>
      </w:r>
    </w:p>
    <w:p w14:paraId="40A4EC51" w14:textId="33C28248" w:rsidR="00471C27" w:rsidRDefault="00471C27" w:rsidP="00471C27">
      <w:pPr>
        <w:pStyle w:val="Bullet"/>
        <w:numPr>
          <w:ilvl w:val="1"/>
          <w:numId w:val="9"/>
        </w:numPr>
        <w:ind w:left="993" w:hanging="426"/>
      </w:pPr>
      <w:r>
        <w:t>Is there evidence of reasonable care being taken by employees to prevent harm to others, who may be affected by their acts or omissions at work?</w:t>
      </w:r>
    </w:p>
    <w:p w14:paraId="120AB2C0" w14:textId="2E182F0E" w:rsidR="00471C27" w:rsidRDefault="00471C27" w:rsidP="00471C27">
      <w:pPr>
        <w:pStyle w:val="Bullet"/>
        <w:numPr>
          <w:ilvl w:val="1"/>
          <w:numId w:val="9"/>
        </w:numPr>
        <w:ind w:left="993" w:hanging="426"/>
      </w:pPr>
      <w:r>
        <w:t>Do employees inform their employer or any other employee (with fire safety responsibility) if there are fire safety issues or hazards identified?</w:t>
      </w:r>
    </w:p>
    <w:p w14:paraId="3F7822A0" w14:textId="4279BAF2" w:rsidR="00471C27" w:rsidRDefault="00471C27" w:rsidP="00471C27">
      <w:pPr>
        <w:pStyle w:val="Bullet"/>
        <w:numPr>
          <w:ilvl w:val="1"/>
          <w:numId w:val="9"/>
        </w:numPr>
        <w:ind w:left="993" w:hanging="426"/>
      </w:pPr>
      <w:r>
        <w:t>Is there evidence that employees co-operate with their employer to enable compliance with any duty or requirement under The Order?</w:t>
      </w:r>
    </w:p>
    <w:p w14:paraId="490EE406" w14:textId="553CB849" w:rsidR="00A20E5E" w:rsidRPr="00471C27" w:rsidRDefault="00471C27" w:rsidP="00471C27">
      <w:pPr>
        <w:spacing w:before="240"/>
        <w:rPr>
          <w:b/>
          <w:bCs/>
          <w:sz w:val="26"/>
          <w:szCs w:val="26"/>
        </w:rPr>
      </w:pPr>
      <w:r w:rsidRPr="00471C27">
        <w:rPr>
          <w:b/>
          <w:bCs/>
          <w:sz w:val="26"/>
          <w:szCs w:val="26"/>
        </w:rPr>
        <w:t>Evaluating and scoring Article 23</w:t>
      </w:r>
    </w:p>
    <w:tbl>
      <w:tblPr>
        <w:tblStyle w:val="TableGrid"/>
        <w:tblW w:w="0" w:type="auto"/>
        <w:tblLook w:val="04A0" w:firstRow="1" w:lastRow="0" w:firstColumn="1" w:lastColumn="0" w:noHBand="0" w:noVBand="1"/>
      </w:tblPr>
      <w:tblGrid>
        <w:gridCol w:w="4530"/>
        <w:gridCol w:w="4531"/>
      </w:tblGrid>
      <w:tr w:rsidR="00471C27" w:rsidRPr="00471C27" w14:paraId="2805E6A1" w14:textId="77777777" w:rsidTr="00D151D3">
        <w:tc>
          <w:tcPr>
            <w:tcW w:w="4643" w:type="dxa"/>
          </w:tcPr>
          <w:p w14:paraId="7390400E" w14:textId="77777777" w:rsidR="00471C27" w:rsidRPr="00471C27" w:rsidRDefault="00471C27" w:rsidP="00471C27">
            <w:pPr>
              <w:spacing w:after="120" w:line="240" w:lineRule="auto"/>
              <w:jc w:val="center"/>
              <w:rPr>
                <w:b/>
                <w:u w:val="single"/>
              </w:rPr>
            </w:pPr>
            <w:r w:rsidRPr="00471C27">
              <w:rPr>
                <w:b/>
              </w:rPr>
              <w:t>Broadly Compliant</w:t>
            </w:r>
          </w:p>
        </w:tc>
        <w:tc>
          <w:tcPr>
            <w:tcW w:w="4644" w:type="dxa"/>
          </w:tcPr>
          <w:p w14:paraId="7FF6541D" w14:textId="77777777" w:rsidR="00471C27" w:rsidRPr="00471C27" w:rsidRDefault="00471C27" w:rsidP="00471C27">
            <w:pPr>
              <w:spacing w:after="120" w:line="240" w:lineRule="auto"/>
              <w:jc w:val="center"/>
              <w:rPr>
                <w:b/>
                <w:u w:val="single"/>
              </w:rPr>
            </w:pPr>
            <w:r w:rsidRPr="00471C27">
              <w:rPr>
                <w:b/>
              </w:rPr>
              <w:t>Examples of deficiencies under Article 23</w:t>
            </w:r>
          </w:p>
        </w:tc>
      </w:tr>
      <w:tr w:rsidR="00471C27" w:rsidRPr="00471C27" w14:paraId="5D1FECA4" w14:textId="77777777" w:rsidTr="00D151D3">
        <w:tc>
          <w:tcPr>
            <w:tcW w:w="4643" w:type="dxa"/>
          </w:tcPr>
          <w:p w14:paraId="056D7F57" w14:textId="29CB0167" w:rsidR="00471C27" w:rsidRPr="00471C27" w:rsidRDefault="00471C27" w:rsidP="00471C27">
            <w:pPr>
              <w:spacing w:after="120" w:line="240" w:lineRule="auto"/>
            </w:pPr>
            <w:r w:rsidRPr="00471C27">
              <w:t>All employees, while at work:</w:t>
            </w:r>
            <w:r>
              <w:br/>
            </w:r>
          </w:p>
          <w:p w14:paraId="54BADFB5" w14:textId="77777777" w:rsidR="00471C27" w:rsidRPr="00471C27" w:rsidRDefault="00471C27" w:rsidP="00471C27">
            <w:pPr>
              <w:numPr>
                <w:ilvl w:val="0"/>
                <w:numId w:val="56"/>
              </w:numPr>
              <w:spacing w:after="120" w:line="240" w:lineRule="auto"/>
              <w:contextualSpacing/>
            </w:pPr>
            <w:r w:rsidRPr="00471C27">
              <w:t>Take reasonable care for the safety of themselves and other relevant persons who may be affected by his acts or omissions at work.</w:t>
            </w:r>
          </w:p>
          <w:p w14:paraId="2024F7F3" w14:textId="77777777" w:rsidR="00471C27" w:rsidRPr="00471C27" w:rsidRDefault="00471C27" w:rsidP="00471C27">
            <w:pPr>
              <w:numPr>
                <w:ilvl w:val="0"/>
                <w:numId w:val="56"/>
              </w:numPr>
              <w:spacing w:after="120" w:line="240" w:lineRule="auto"/>
              <w:contextualSpacing/>
            </w:pPr>
            <w:r w:rsidRPr="00471C27">
              <w:t>Co-operate with employer to enable him comply with The Order.</w:t>
            </w:r>
          </w:p>
          <w:p w14:paraId="19B57300" w14:textId="5085B9E5" w:rsidR="00471C27" w:rsidRPr="00471C27" w:rsidRDefault="00471C27" w:rsidP="00471C27">
            <w:pPr>
              <w:numPr>
                <w:ilvl w:val="0"/>
                <w:numId w:val="56"/>
              </w:numPr>
              <w:spacing w:after="120" w:line="240" w:lineRule="auto"/>
              <w:contextualSpacing/>
            </w:pPr>
            <w:r w:rsidRPr="00471C27">
              <w:t>Inform employer or any other employee (with specific responsibility for safety) of any fire safety issues or hazards identified under The Order.</w:t>
            </w:r>
          </w:p>
        </w:tc>
        <w:tc>
          <w:tcPr>
            <w:tcW w:w="4644" w:type="dxa"/>
          </w:tcPr>
          <w:p w14:paraId="61097DFF" w14:textId="77777777" w:rsidR="00471C27" w:rsidRPr="00471C27" w:rsidRDefault="00471C27" w:rsidP="00471C27">
            <w:pPr>
              <w:spacing w:after="120" w:line="240" w:lineRule="auto"/>
              <w:ind w:left="33" w:hanging="33"/>
            </w:pPr>
            <w:r w:rsidRPr="00471C27">
              <w:t xml:space="preserve">Employees, while at work do not do one or more of the following:   </w:t>
            </w:r>
          </w:p>
          <w:p w14:paraId="443385EA" w14:textId="77777777" w:rsidR="00471C27" w:rsidRPr="00471C27" w:rsidRDefault="00471C27" w:rsidP="00471C27">
            <w:pPr>
              <w:numPr>
                <w:ilvl w:val="0"/>
                <w:numId w:val="56"/>
              </w:numPr>
              <w:spacing w:after="120" w:line="240" w:lineRule="auto"/>
              <w:contextualSpacing/>
            </w:pPr>
            <w:r w:rsidRPr="00471C27">
              <w:t>Take reasonable care for the safety of themselves and other relevant persons who may be affected by his acts or omissions at work.</w:t>
            </w:r>
          </w:p>
          <w:p w14:paraId="07A53987" w14:textId="77777777" w:rsidR="00471C27" w:rsidRPr="00471C27" w:rsidRDefault="00471C27" w:rsidP="00471C27">
            <w:pPr>
              <w:numPr>
                <w:ilvl w:val="0"/>
                <w:numId w:val="56"/>
              </w:numPr>
              <w:spacing w:after="120" w:line="240" w:lineRule="auto"/>
              <w:contextualSpacing/>
            </w:pPr>
            <w:r w:rsidRPr="00471C27">
              <w:t>Co-operate with employer to enable him comply with The Order.</w:t>
            </w:r>
          </w:p>
          <w:p w14:paraId="689CA983" w14:textId="77777777" w:rsidR="00471C27" w:rsidRPr="00471C27" w:rsidRDefault="00471C27" w:rsidP="00471C27">
            <w:pPr>
              <w:numPr>
                <w:ilvl w:val="0"/>
                <w:numId w:val="56"/>
              </w:numPr>
              <w:spacing w:after="120" w:line="240" w:lineRule="auto"/>
              <w:contextualSpacing/>
              <w:rPr>
                <w:rFonts w:ascii="Arial" w:hAnsi="Arial"/>
                <w:b/>
                <w:u w:val="single"/>
              </w:rPr>
            </w:pPr>
            <w:r w:rsidRPr="00471C27">
              <w:t>Inform employer or any other employee (with specific responsibility for safety) of any fire safety issues or hazards identified under The Order.</w:t>
            </w:r>
          </w:p>
        </w:tc>
      </w:tr>
    </w:tbl>
    <w:p w14:paraId="73B07188" w14:textId="77777777" w:rsidR="00A20E5E" w:rsidRDefault="00A20E5E" w:rsidP="005A6EE2"/>
    <w:p w14:paraId="4DE2B09C" w14:textId="77777777" w:rsidR="00471C27" w:rsidRDefault="00471C27" w:rsidP="005A6EE2"/>
    <w:p w14:paraId="2AAC56F2" w14:textId="77777777" w:rsidR="00471C27" w:rsidRDefault="00471C27" w:rsidP="005A6EE2"/>
    <w:p w14:paraId="29935586" w14:textId="77777777" w:rsidR="00471C27" w:rsidRDefault="00471C27" w:rsidP="005A6EE2"/>
    <w:p w14:paraId="2DDA1E80" w14:textId="77777777" w:rsidR="00471C27" w:rsidRDefault="00471C27" w:rsidP="005A6EE2"/>
    <w:p w14:paraId="1F1CA629" w14:textId="77777777" w:rsidR="00471C27" w:rsidRPr="00471C27" w:rsidRDefault="00471C27" w:rsidP="00471C27">
      <w:pPr>
        <w:pStyle w:val="Heading2App"/>
        <w:spacing w:before="260"/>
        <w:rPr>
          <w:sz w:val="30"/>
          <w:szCs w:val="30"/>
        </w:rPr>
      </w:pPr>
      <w:r w:rsidRPr="00471C27">
        <w:rPr>
          <w:sz w:val="30"/>
          <w:szCs w:val="30"/>
        </w:rPr>
        <w:t>Article 37 – Fire-Fighters Switches for Luminous Discharge Tubes</w:t>
      </w:r>
    </w:p>
    <w:p w14:paraId="291F3D00" w14:textId="2F60B063" w:rsidR="00471C27" w:rsidRDefault="00471C27" w:rsidP="00471C27">
      <w:r>
        <w:t xml:space="preserve">This article applies to apparatus consisting of luminous tube signs designed to work at a voltage normally exceeding the prescribed voltage </w:t>
      </w:r>
      <w:hyperlink r:id="rId37" w:history="1">
        <w:r w:rsidRPr="00471C27">
          <w:rPr>
            <w:rStyle w:val="Hyperlink"/>
          </w:rPr>
          <w:t>(article 37(2))</w:t>
        </w:r>
      </w:hyperlink>
      <w:r>
        <w:t xml:space="preserve">, or other equipment so designed.  </w:t>
      </w:r>
    </w:p>
    <w:p w14:paraId="318FBB72" w14:textId="77777777" w:rsidR="00471C27" w:rsidRDefault="00471C27" w:rsidP="00471C27">
      <w:r>
        <w:t>This article outlines the requirements for the placement, colouring and marking of cut-off switches.</w:t>
      </w:r>
    </w:p>
    <w:p w14:paraId="7050ECB1" w14:textId="77777777" w:rsidR="00471C27" w:rsidRDefault="00471C27" w:rsidP="00471C27">
      <w:r w:rsidRPr="00471C27">
        <w:rPr>
          <w:b/>
          <w:bCs/>
        </w:rPr>
        <w:t>Note:</w:t>
      </w:r>
      <w:r>
        <w:t xml:space="preserve"> This article only applies where premises have luminous discharge tubes (such as large illuminated supermarket signs).  This article does not apply to licensed premises authorised for the exhibition of a film.</w:t>
      </w:r>
    </w:p>
    <w:p w14:paraId="6B952CC6" w14:textId="77777777" w:rsidR="00471C27" w:rsidRPr="00471C27" w:rsidRDefault="00471C27" w:rsidP="00471C27">
      <w:pPr>
        <w:keepNext/>
        <w:spacing w:before="240"/>
        <w:rPr>
          <w:b/>
          <w:bCs/>
          <w:sz w:val="26"/>
          <w:szCs w:val="26"/>
        </w:rPr>
      </w:pPr>
      <w:r w:rsidRPr="00471C27">
        <w:rPr>
          <w:b/>
          <w:bCs/>
          <w:sz w:val="26"/>
          <w:szCs w:val="26"/>
        </w:rPr>
        <w:lastRenderedPageBreak/>
        <w:t>Examples of what the IO should consider when auditing Article 37</w:t>
      </w:r>
    </w:p>
    <w:p w14:paraId="379CECD0" w14:textId="77777777" w:rsidR="00471C27" w:rsidRDefault="00471C27" w:rsidP="00471C27">
      <w:r>
        <w:t>Where a luminous discharge tube(s) has been installed:</w:t>
      </w:r>
    </w:p>
    <w:p w14:paraId="1A35BF15" w14:textId="3AE56EE2" w:rsidR="00471C27" w:rsidRDefault="00471C27" w:rsidP="00471C27">
      <w:pPr>
        <w:pStyle w:val="Bullet"/>
        <w:numPr>
          <w:ilvl w:val="1"/>
          <w:numId w:val="9"/>
        </w:numPr>
        <w:ind w:left="993" w:hanging="426"/>
      </w:pPr>
      <w:r>
        <w:t>Are fire fighter cut-off switches provided?</w:t>
      </w:r>
    </w:p>
    <w:p w14:paraId="1AF0421A" w14:textId="198547A8" w:rsidR="00471C27" w:rsidRDefault="00471C27" w:rsidP="00471C27">
      <w:pPr>
        <w:pStyle w:val="Bullet"/>
        <w:numPr>
          <w:ilvl w:val="1"/>
          <w:numId w:val="9"/>
        </w:numPr>
        <w:ind w:left="993" w:hanging="426"/>
      </w:pPr>
      <w:r>
        <w:t>Is the cut-off switch installed, sited, coloured and marked in accordance with the current Institution of Electrical Engineers (IEE) Regulations?</w:t>
      </w:r>
    </w:p>
    <w:p w14:paraId="0E249F23" w14:textId="5A1E9CEB" w:rsidR="00471C27" w:rsidRDefault="00471C27" w:rsidP="00471C27">
      <w:pPr>
        <w:pStyle w:val="Bullet"/>
        <w:numPr>
          <w:ilvl w:val="1"/>
          <w:numId w:val="9"/>
        </w:numPr>
        <w:ind w:left="993" w:hanging="426"/>
      </w:pPr>
      <w:r>
        <w:t xml:space="preserve">Has the correct notice been given to the fire authority in accordance with </w:t>
      </w:r>
      <w:hyperlink r:id="rId38" w:history="1">
        <w:r w:rsidRPr="00471C27">
          <w:rPr>
            <w:rStyle w:val="Hyperlink"/>
          </w:rPr>
          <w:t>Article 37(6)-(8)</w:t>
        </w:r>
      </w:hyperlink>
      <w:r>
        <w:t>?</w:t>
      </w:r>
    </w:p>
    <w:p w14:paraId="53582024" w14:textId="61ED9059" w:rsidR="00A20E5E" w:rsidRPr="00471C27" w:rsidRDefault="00471C27" w:rsidP="00471C27">
      <w:pPr>
        <w:spacing w:before="240"/>
        <w:rPr>
          <w:b/>
          <w:bCs/>
          <w:sz w:val="26"/>
          <w:szCs w:val="26"/>
        </w:rPr>
      </w:pPr>
      <w:r w:rsidRPr="00471C27">
        <w:rPr>
          <w:b/>
          <w:bCs/>
          <w:sz w:val="26"/>
          <w:szCs w:val="26"/>
        </w:rPr>
        <w:t>Evaluating and scoring Article 37</w:t>
      </w:r>
    </w:p>
    <w:tbl>
      <w:tblPr>
        <w:tblStyle w:val="TableGrid"/>
        <w:tblW w:w="0" w:type="auto"/>
        <w:tblLook w:val="04A0" w:firstRow="1" w:lastRow="0" w:firstColumn="1" w:lastColumn="0" w:noHBand="0" w:noVBand="1"/>
      </w:tblPr>
      <w:tblGrid>
        <w:gridCol w:w="4528"/>
        <w:gridCol w:w="4533"/>
      </w:tblGrid>
      <w:tr w:rsidR="00471C27" w14:paraId="4686DD49" w14:textId="77777777" w:rsidTr="00D151D3">
        <w:tc>
          <w:tcPr>
            <w:tcW w:w="4643" w:type="dxa"/>
          </w:tcPr>
          <w:p w14:paraId="2A11A087" w14:textId="77777777" w:rsidR="00471C27" w:rsidRDefault="00471C27" w:rsidP="00D151D3">
            <w:pPr>
              <w:rPr>
                <w:b/>
                <w:u w:val="single"/>
              </w:rPr>
            </w:pPr>
            <w:r w:rsidRPr="00A924B8">
              <w:rPr>
                <w:b/>
              </w:rPr>
              <w:t>Broadly Compliant</w:t>
            </w:r>
          </w:p>
        </w:tc>
        <w:tc>
          <w:tcPr>
            <w:tcW w:w="4644" w:type="dxa"/>
          </w:tcPr>
          <w:p w14:paraId="01481CD6" w14:textId="77777777" w:rsidR="00471C27" w:rsidRDefault="00471C27" w:rsidP="00D151D3">
            <w:pPr>
              <w:rPr>
                <w:b/>
                <w:u w:val="single"/>
              </w:rPr>
            </w:pPr>
            <w:r w:rsidRPr="00A924B8">
              <w:rPr>
                <w:b/>
              </w:rPr>
              <w:t>Examples of deficiencies under Article 37</w:t>
            </w:r>
          </w:p>
        </w:tc>
      </w:tr>
      <w:tr w:rsidR="00471C27" w14:paraId="0782468A" w14:textId="77777777" w:rsidTr="00D151D3">
        <w:tc>
          <w:tcPr>
            <w:tcW w:w="4643" w:type="dxa"/>
          </w:tcPr>
          <w:p w14:paraId="3EE4256B" w14:textId="77777777" w:rsidR="00471C27" w:rsidRDefault="00471C27" w:rsidP="00D151D3">
            <w:pPr>
              <w:rPr>
                <w:b/>
                <w:u w:val="single"/>
              </w:rPr>
            </w:pPr>
            <w:r w:rsidRPr="00A924B8">
              <w:t>The fire fighter switch is in accordance with IEE regulations.</w:t>
            </w:r>
          </w:p>
        </w:tc>
        <w:tc>
          <w:tcPr>
            <w:tcW w:w="4644" w:type="dxa"/>
          </w:tcPr>
          <w:p w14:paraId="28D827F9" w14:textId="48D2EBCD" w:rsidR="00471C27" w:rsidRPr="00471C27" w:rsidRDefault="00471C27" w:rsidP="00471C27">
            <w:pPr>
              <w:pStyle w:val="BulletLast"/>
              <w:ind w:left="35"/>
            </w:pPr>
            <w:r w:rsidRPr="00A924B8">
              <w:t xml:space="preserve">The fire fighter switch is not in accordance with IEE regulations </w:t>
            </w:r>
          </w:p>
        </w:tc>
      </w:tr>
    </w:tbl>
    <w:p w14:paraId="2B10E3DE" w14:textId="77777777" w:rsidR="0060360B" w:rsidRDefault="0060360B" w:rsidP="005A6EE2"/>
    <w:p w14:paraId="2FADD9A2" w14:textId="77777777" w:rsidR="00471C27" w:rsidRDefault="00471C27" w:rsidP="005A6EE2"/>
    <w:p w14:paraId="262A463D" w14:textId="77777777" w:rsidR="00471C27" w:rsidRDefault="00471C27" w:rsidP="005A6EE2"/>
    <w:p w14:paraId="7CB1EAC3" w14:textId="77777777" w:rsidR="00471C27" w:rsidRPr="00471C27" w:rsidRDefault="00471C27" w:rsidP="00471C27">
      <w:pPr>
        <w:pStyle w:val="Heading2App"/>
        <w:spacing w:before="260"/>
        <w:rPr>
          <w:sz w:val="30"/>
          <w:szCs w:val="30"/>
        </w:rPr>
      </w:pPr>
      <w:r w:rsidRPr="00471C27">
        <w:rPr>
          <w:sz w:val="30"/>
          <w:szCs w:val="30"/>
        </w:rPr>
        <w:t>Article 38 – Maintenance of measures provided for protection of fire fighters</w:t>
      </w:r>
    </w:p>
    <w:p w14:paraId="50882C48" w14:textId="77777777" w:rsidR="00471C27" w:rsidRPr="00471C27" w:rsidRDefault="00471C27" w:rsidP="00471C27">
      <w:pPr>
        <w:rPr>
          <w:i/>
          <w:iCs/>
        </w:rPr>
      </w:pPr>
      <w:r w:rsidRPr="00471C27">
        <w:rPr>
          <w:i/>
          <w:iCs/>
        </w:rPr>
        <w:t>‘Where necessary, in order to safeguard the safety of fire-fighters in the event of a fire, the responsible person must ensure that the premises and any facilities, equipment and devices provided … for the use by or protection of fire-fighters … are subject to a suitable system of maintenance and are maintained … in efficient working order and in good repair.’</w:t>
      </w:r>
      <w:r w:rsidRPr="00471C27">
        <w:rPr>
          <w:i/>
          <w:iCs/>
        </w:rPr>
        <w:tab/>
      </w:r>
    </w:p>
    <w:p w14:paraId="1317A04C" w14:textId="77777777" w:rsidR="00471C27" w:rsidRPr="00471C27" w:rsidRDefault="00471C27" w:rsidP="00471C27">
      <w:pPr>
        <w:keepNext/>
        <w:spacing w:before="240"/>
        <w:rPr>
          <w:b/>
          <w:bCs/>
          <w:sz w:val="26"/>
          <w:szCs w:val="26"/>
        </w:rPr>
      </w:pPr>
      <w:r w:rsidRPr="00471C27">
        <w:rPr>
          <w:b/>
          <w:bCs/>
          <w:sz w:val="26"/>
          <w:szCs w:val="26"/>
        </w:rPr>
        <w:t>Examples of what the IO should consider when auditing Article 38</w:t>
      </w:r>
    </w:p>
    <w:p w14:paraId="57DB16A6" w14:textId="71393609" w:rsidR="00471C27" w:rsidRDefault="00471C27" w:rsidP="00471C27">
      <w:pPr>
        <w:pStyle w:val="Bullet"/>
        <w:numPr>
          <w:ilvl w:val="1"/>
          <w:numId w:val="9"/>
        </w:numPr>
        <w:ind w:left="993" w:hanging="426"/>
      </w:pPr>
      <w:r>
        <w:t>Are facilities, equipment and devices</w:t>
      </w:r>
      <w:r w:rsidR="00932280">
        <w:rPr>
          <w:rStyle w:val="FootnoteReference"/>
        </w:rPr>
        <w:footnoteReference w:id="5"/>
      </w:r>
      <w:r>
        <w:t xml:space="preserve"> maintained in an efficient state, working order and in good repair</w:t>
      </w:r>
      <w:r w:rsidR="00932280">
        <w:rPr>
          <w:rStyle w:val="FootnoteReference"/>
        </w:rPr>
        <w:footnoteReference w:id="6"/>
      </w:r>
      <w:r>
        <w:t>?</w:t>
      </w:r>
    </w:p>
    <w:p w14:paraId="0B00D465" w14:textId="119A7C10" w:rsidR="00471C27" w:rsidRDefault="00471C27" w:rsidP="00471C27">
      <w:pPr>
        <w:pStyle w:val="Bullet"/>
        <w:numPr>
          <w:ilvl w:val="1"/>
          <w:numId w:val="9"/>
        </w:numPr>
        <w:ind w:left="993" w:hanging="426"/>
      </w:pPr>
      <w:r>
        <w:t>Are facilities, equipment and devices subject to suitable systems of maintenance?</w:t>
      </w:r>
    </w:p>
    <w:p w14:paraId="39E0E45C" w14:textId="14771326" w:rsidR="00471C27" w:rsidRDefault="00471C27" w:rsidP="00471C27">
      <w:pPr>
        <w:pStyle w:val="Bullet"/>
        <w:numPr>
          <w:ilvl w:val="1"/>
          <w:numId w:val="9"/>
        </w:numPr>
        <w:ind w:left="993" w:hanging="426"/>
      </w:pPr>
      <w:r>
        <w:t>Is regular testing and maintenance carried out by competent person/s?</w:t>
      </w:r>
    </w:p>
    <w:p w14:paraId="7AEED8C3" w14:textId="1B0DABB8" w:rsidR="00471C27" w:rsidRDefault="00471C27" w:rsidP="00471C27">
      <w:pPr>
        <w:pStyle w:val="Bullet"/>
        <w:numPr>
          <w:ilvl w:val="1"/>
          <w:numId w:val="9"/>
        </w:numPr>
        <w:ind w:left="993" w:hanging="426"/>
      </w:pPr>
      <w:r>
        <w:t xml:space="preserve">Are fire-fighting shafts fully protected?  </w:t>
      </w:r>
    </w:p>
    <w:p w14:paraId="410022FD" w14:textId="07FB78C1" w:rsidR="00471C27" w:rsidRDefault="00471C27" w:rsidP="00471C27">
      <w:pPr>
        <w:pStyle w:val="Bullet"/>
        <w:numPr>
          <w:ilvl w:val="1"/>
          <w:numId w:val="9"/>
        </w:numPr>
        <w:ind w:left="993" w:hanging="426"/>
      </w:pPr>
      <w:r>
        <w:t>Have the fire-fighting functions of the lift been tested/serviced?</w:t>
      </w:r>
    </w:p>
    <w:p w14:paraId="03685B74" w14:textId="4A65B83B" w:rsidR="00471C27" w:rsidRDefault="00471C27" w:rsidP="00471C27">
      <w:pPr>
        <w:pStyle w:val="Bullet"/>
        <w:numPr>
          <w:ilvl w:val="1"/>
          <w:numId w:val="9"/>
        </w:numPr>
        <w:ind w:left="993" w:hanging="426"/>
      </w:pPr>
      <w:r>
        <w:t xml:space="preserve">Has the wet/dry rising main been pressure tested and visually inspected?  </w:t>
      </w:r>
    </w:p>
    <w:p w14:paraId="0BD555FA" w14:textId="73A288F5" w:rsidR="00471C27" w:rsidRDefault="00471C27" w:rsidP="00471C27">
      <w:pPr>
        <w:pStyle w:val="Bullet"/>
        <w:numPr>
          <w:ilvl w:val="1"/>
          <w:numId w:val="9"/>
        </w:numPr>
        <w:ind w:left="993" w:hanging="426"/>
      </w:pPr>
      <w:r>
        <w:t>Are access boxes to dry or wet risers secured by a standard key held by the fire and rescue personnel?</w:t>
      </w:r>
    </w:p>
    <w:p w14:paraId="22C2E050" w14:textId="5CEFFB7C" w:rsidR="00471C27" w:rsidRDefault="00471C27" w:rsidP="00471C27">
      <w:pPr>
        <w:pStyle w:val="Bullet"/>
        <w:numPr>
          <w:ilvl w:val="1"/>
          <w:numId w:val="9"/>
        </w:numPr>
        <w:ind w:left="993" w:hanging="426"/>
      </w:pPr>
      <w:r>
        <w:t>Are smoke ventilation systems easily operable by fire and rescue personnel?</w:t>
      </w:r>
    </w:p>
    <w:p w14:paraId="29240FB7" w14:textId="77777777" w:rsidR="00471C27" w:rsidRPr="00471C27" w:rsidRDefault="00471C27" w:rsidP="00471C27">
      <w:pPr>
        <w:keepNext/>
        <w:spacing w:before="240"/>
        <w:rPr>
          <w:b/>
          <w:bCs/>
          <w:sz w:val="26"/>
          <w:szCs w:val="26"/>
        </w:rPr>
      </w:pPr>
      <w:r w:rsidRPr="00471C27">
        <w:rPr>
          <w:b/>
          <w:bCs/>
          <w:sz w:val="26"/>
          <w:szCs w:val="26"/>
        </w:rPr>
        <w:t>Examples of what systems may be tested and maintained under Article 38:</w:t>
      </w:r>
    </w:p>
    <w:p w14:paraId="677BB13A" w14:textId="056C52CD" w:rsidR="00471C27" w:rsidRDefault="00471C27" w:rsidP="00471C27">
      <w:pPr>
        <w:pStyle w:val="Bullet"/>
        <w:numPr>
          <w:ilvl w:val="1"/>
          <w:numId w:val="9"/>
        </w:numPr>
        <w:ind w:left="993" w:hanging="426"/>
      </w:pPr>
      <w:r>
        <w:t>dry or wet rising main</w:t>
      </w:r>
    </w:p>
    <w:p w14:paraId="0F4ADE6E" w14:textId="494237FB" w:rsidR="00471C27" w:rsidRDefault="00471C27" w:rsidP="00471C27">
      <w:pPr>
        <w:pStyle w:val="Bullet"/>
        <w:numPr>
          <w:ilvl w:val="1"/>
          <w:numId w:val="9"/>
        </w:numPr>
        <w:ind w:left="993" w:hanging="426"/>
      </w:pPr>
      <w:r>
        <w:t>fire-fighting lift, fireman’s lift</w:t>
      </w:r>
    </w:p>
    <w:p w14:paraId="4643EC11" w14:textId="5F21CB1A" w:rsidR="00471C27" w:rsidRDefault="00471C27" w:rsidP="00471C27">
      <w:pPr>
        <w:pStyle w:val="Bullet"/>
        <w:numPr>
          <w:ilvl w:val="1"/>
          <w:numId w:val="9"/>
        </w:numPr>
        <w:ind w:left="993" w:hanging="426"/>
      </w:pPr>
      <w:r>
        <w:lastRenderedPageBreak/>
        <w:t>fire-fighting shaft</w:t>
      </w:r>
    </w:p>
    <w:p w14:paraId="36C4144E" w14:textId="057E6D3D" w:rsidR="00471C27" w:rsidRDefault="00471C27" w:rsidP="00471C27">
      <w:pPr>
        <w:pStyle w:val="Bullet"/>
        <w:numPr>
          <w:ilvl w:val="1"/>
          <w:numId w:val="9"/>
        </w:numPr>
        <w:ind w:left="993" w:hanging="426"/>
      </w:pPr>
      <w:r>
        <w:t>automatic smoke control system</w:t>
      </w:r>
    </w:p>
    <w:p w14:paraId="1B4BBCCB" w14:textId="2AC0831F" w:rsidR="00471C27" w:rsidRDefault="00471C27" w:rsidP="00471C27">
      <w:pPr>
        <w:pStyle w:val="Bullet"/>
        <w:numPr>
          <w:ilvl w:val="1"/>
          <w:numId w:val="9"/>
        </w:numPr>
        <w:ind w:left="993" w:hanging="426"/>
      </w:pPr>
      <w:r>
        <w:t>fire alarm system provided solely to operate a smoke control system</w:t>
      </w:r>
    </w:p>
    <w:p w14:paraId="43968406" w14:textId="739D493C" w:rsidR="00471C27" w:rsidRDefault="00471C27" w:rsidP="00471C27">
      <w:pPr>
        <w:pStyle w:val="Bullet"/>
        <w:numPr>
          <w:ilvl w:val="1"/>
          <w:numId w:val="9"/>
        </w:numPr>
        <w:ind w:left="993" w:hanging="426"/>
      </w:pPr>
      <w:r>
        <w:t>water supplies e.g.: hydrants, water tanks</w:t>
      </w:r>
    </w:p>
    <w:p w14:paraId="0053B094" w14:textId="00E8BAE6" w:rsidR="00471C27" w:rsidRDefault="00471C27" w:rsidP="004A359A">
      <w:pPr>
        <w:pStyle w:val="Bullet"/>
        <w:numPr>
          <w:ilvl w:val="1"/>
          <w:numId w:val="9"/>
        </w:numPr>
        <w:ind w:left="993" w:hanging="426"/>
      </w:pPr>
      <w:r>
        <w:t>premises information box</w:t>
      </w:r>
    </w:p>
    <w:p w14:paraId="25A9BB70" w14:textId="46883125" w:rsidR="00471C27" w:rsidRDefault="00471C27" w:rsidP="004A359A">
      <w:pPr>
        <w:pStyle w:val="Bullet"/>
        <w:numPr>
          <w:ilvl w:val="1"/>
          <w:numId w:val="9"/>
        </w:numPr>
        <w:ind w:left="993" w:hanging="426"/>
      </w:pPr>
      <w:r>
        <w:t>fire control centre.</w:t>
      </w:r>
    </w:p>
    <w:p w14:paraId="7B888ED4" w14:textId="77777777" w:rsidR="00471C27" w:rsidRPr="004A359A" w:rsidRDefault="00471C27" w:rsidP="004A359A">
      <w:pPr>
        <w:keepNext/>
        <w:spacing w:before="240"/>
        <w:rPr>
          <w:b/>
          <w:bCs/>
          <w:sz w:val="26"/>
          <w:szCs w:val="26"/>
        </w:rPr>
      </w:pPr>
      <w:r w:rsidRPr="004A359A">
        <w:rPr>
          <w:b/>
          <w:bCs/>
          <w:sz w:val="26"/>
          <w:szCs w:val="26"/>
        </w:rPr>
        <w:t>Station Notification Form (SFS_A020_a2a)</w:t>
      </w:r>
    </w:p>
    <w:p w14:paraId="40DC4CC2" w14:textId="77777777" w:rsidR="00471C27" w:rsidRDefault="00471C27" w:rsidP="00471C27">
      <w:r>
        <w:t>IO should notify the local station:</w:t>
      </w:r>
    </w:p>
    <w:p w14:paraId="5E797E20" w14:textId="28FDB5B8" w:rsidR="00471C27" w:rsidRDefault="00471C27" w:rsidP="004A359A">
      <w:pPr>
        <w:pStyle w:val="Bullet"/>
        <w:numPr>
          <w:ilvl w:val="1"/>
          <w:numId w:val="9"/>
        </w:numPr>
        <w:ind w:left="993" w:hanging="426"/>
      </w:pPr>
      <w:r>
        <w:t>where uncommon facilities, equipment or devices have been provided for the use of fire</w:t>
      </w:r>
      <w:r w:rsidR="004A359A">
        <w:t>-</w:t>
      </w:r>
      <w:r>
        <w:t xml:space="preserve">fighters </w:t>
      </w:r>
    </w:p>
    <w:p w14:paraId="75E86EAF" w14:textId="75673E29" w:rsidR="00471C27" w:rsidRDefault="00471C27" w:rsidP="004A359A">
      <w:pPr>
        <w:pStyle w:val="Bullet"/>
        <w:numPr>
          <w:ilvl w:val="1"/>
          <w:numId w:val="9"/>
        </w:numPr>
        <w:ind w:left="993" w:hanging="426"/>
      </w:pPr>
      <w:r>
        <w:t xml:space="preserve">of any issues/deficiencies with any of the systems provided under article 38.  </w:t>
      </w:r>
    </w:p>
    <w:p w14:paraId="70EB2057" w14:textId="707E39A8" w:rsidR="00471C27" w:rsidRDefault="00471C27" w:rsidP="004A359A">
      <w:pPr>
        <w:pStyle w:val="Bullet"/>
        <w:numPr>
          <w:ilvl w:val="1"/>
          <w:numId w:val="9"/>
        </w:numPr>
        <w:ind w:left="993" w:hanging="426"/>
      </w:pPr>
      <w:r>
        <w:t xml:space="preserve">of any issues with access or water supplies. </w:t>
      </w:r>
    </w:p>
    <w:p w14:paraId="7841CD2C" w14:textId="50575EA2" w:rsidR="0060360B" w:rsidRPr="00932280" w:rsidRDefault="00471C27" w:rsidP="00932280">
      <w:pPr>
        <w:spacing w:before="240"/>
        <w:rPr>
          <w:b/>
          <w:bCs/>
          <w:sz w:val="26"/>
          <w:szCs w:val="26"/>
        </w:rPr>
      </w:pPr>
      <w:r w:rsidRPr="00932280">
        <w:rPr>
          <w:b/>
          <w:bCs/>
          <w:sz w:val="26"/>
          <w:szCs w:val="26"/>
        </w:rPr>
        <w:t>Evaluating and scoring Article 38</w:t>
      </w:r>
    </w:p>
    <w:tbl>
      <w:tblPr>
        <w:tblStyle w:val="TableGrid"/>
        <w:tblW w:w="0" w:type="auto"/>
        <w:tblLook w:val="04A0" w:firstRow="1" w:lastRow="0" w:firstColumn="1" w:lastColumn="0" w:noHBand="0" w:noVBand="1"/>
      </w:tblPr>
      <w:tblGrid>
        <w:gridCol w:w="4529"/>
        <w:gridCol w:w="4532"/>
      </w:tblGrid>
      <w:tr w:rsidR="00932280" w14:paraId="1E9C33A3" w14:textId="77777777" w:rsidTr="00D151D3">
        <w:tc>
          <w:tcPr>
            <w:tcW w:w="4643" w:type="dxa"/>
          </w:tcPr>
          <w:p w14:paraId="57A18621" w14:textId="77777777" w:rsidR="00932280" w:rsidRDefault="00932280" w:rsidP="00932280">
            <w:pPr>
              <w:spacing w:after="120" w:line="240" w:lineRule="auto"/>
              <w:jc w:val="center"/>
              <w:rPr>
                <w:b/>
                <w:u w:val="single"/>
              </w:rPr>
            </w:pPr>
            <w:r w:rsidRPr="00A924B8">
              <w:rPr>
                <w:b/>
              </w:rPr>
              <w:t>Broadly Compliant</w:t>
            </w:r>
          </w:p>
        </w:tc>
        <w:tc>
          <w:tcPr>
            <w:tcW w:w="4644" w:type="dxa"/>
          </w:tcPr>
          <w:p w14:paraId="6AA387C3" w14:textId="77777777" w:rsidR="00932280" w:rsidRDefault="00932280" w:rsidP="00932280">
            <w:pPr>
              <w:spacing w:after="120" w:line="240" w:lineRule="auto"/>
              <w:jc w:val="center"/>
              <w:rPr>
                <w:b/>
                <w:u w:val="single"/>
              </w:rPr>
            </w:pPr>
            <w:r w:rsidRPr="00A924B8">
              <w:rPr>
                <w:b/>
              </w:rPr>
              <w:t>Examples of deficiencies under Article 17</w:t>
            </w:r>
          </w:p>
        </w:tc>
      </w:tr>
      <w:tr w:rsidR="00932280" w14:paraId="10FDCAAE" w14:textId="77777777" w:rsidTr="00D151D3">
        <w:tc>
          <w:tcPr>
            <w:tcW w:w="4643" w:type="dxa"/>
          </w:tcPr>
          <w:p w14:paraId="62C59FA4" w14:textId="77777777" w:rsidR="00932280" w:rsidRDefault="00932280" w:rsidP="00932280">
            <w:pPr>
              <w:spacing w:after="120" w:line="240" w:lineRule="auto"/>
            </w:pPr>
            <w:r>
              <w:t>F</w:t>
            </w:r>
            <w:r w:rsidRPr="00F23B86">
              <w:t>acilities, equipment and devices are subject to suitable system of maintenance.</w:t>
            </w:r>
          </w:p>
          <w:p w14:paraId="3AAA01B2" w14:textId="77777777" w:rsidR="00932280" w:rsidRDefault="00932280" w:rsidP="00932280">
            <w:pPr>
              <w:spacing w:after="120" w:line="240" w:lineRule="auto"/>
            </w:pPr>
            <w:r>
              <w:t>F</w:t>
            </w:r>
            <w:r w:rsidRPr="00F23B86">
              <w:t>acilities, equipment and devices are maintained</w:t>
            </w:r>
            <w:r>
              <w:t xml:space="preserve"> </w:t>
            </w:r>
            <w:r w:rsidRPr="00F23B86">
              <w:t>in an efficient state</w:t>
            </w:r>
            <w:r>
              <w:t xml:space="preserve">, </w:t>
            </w:r>
            <w:r w:rsidRPr="00F23B86">
              <w:t>in efficient working order and in good repair.</w:t>
            </w:r>
          </w:p>
          <w:p w14:paraId="22AE9FA2" w14:textId="77777777" w:rsidR="00932280" w:rsidRDefault="00932280" w:rsidP="00932280">
            <w:pPr>
              <w:spacing w:after="120" w:line="240" w:lineRule="auto"/>
            </w:pPr>
            <w:r w:rsidRPr="00A924B8">
              <w:t>Where the premises being audited forms part of a building,  the responsible person and/or duty holder has made arrangements with the occupier/owner of any other premises forming part of the building for the purpose of maintaining the facilities, equipment and devices.</w:t>
            </w:r>
          </w:p>
          <w:p w14:paraId="4B2B8B69" w14:textId="5B879824" w:rsidR="00932280" w:rsidRDefault="00932280" w:rsidP="00932280">
            <w:pPr>
              <w:spacing w:after="120" w:line="240" w:lineRule="auto"/>
              <w:rPr>
                <w:b/>
                <w:u w:val="single"/>
              </w:rPr>
            </w:pPr>
            <w:r w:rsidRPr="00A924B8">
              <w:t>Occupiers/owners of the other parts of the building cooperate with the responsible person and/or duty holder for the premises audited for the purpose of maintaining the facilities, equipment and devices.</w:t>
            </w:r>
          </w:p>
        </w:tc>
        <w:tc>
          <w:tcPr>
            <w:tcW w:w="4644" w:type="dxa"/>
          </w:tcPr>
          <w:p w14:paraId="083E2075" w14:textId="77777777" w:rsidR="00932280" w:rsidRDefault="00932280" w:rsidP="00932280">
            <w:pPr>
              <w:spacing w:after="120" w:line="240" w:lineRule="auto"/>
              <w:ind w:left="35"/>
            </w:pPr>
            <w:r>
              <w:t>F</w:t>
            </w:r>
            <w:r w:rsidRPr="00F23B86">
              <w:t>acilities, equipment and devices are not subject to a system of maintenance.</w:t>
            </w:r>
          </w:p>
          <w:p w14:paraId="50CC5508" w14:textId="77777777" w:rsidR="00932280" w:rsidRDefault="00932280" w:rsidP="00932280">
            <w:pPr>
              <w:spacing w:after="120" w:line="240" w:lineRule="auto"/>
              <w:ind w:left="35"/>
            </w:pPr>
            <w:r>
              <w:t>F</w:t>
            </w:r>
            <w:r w:rsidRPr="00F23B86">
              <w:t xml:space="preserve">acilities, equipment and devices are </w:t>
            </w:r>
            <w:r>
              <w:t xml:space="preserve">not </w:t>
            </w:r>
            <w:r w:rsidRPr="00F23B86">
              <w:t>maintained</w:t>
            </w:r>
            <w:r>
              <w:t xml:space="preserve"> </w:t>
            </w:r>
            <w:r w:rsidRPr="00F23B86">
              <w:t>in an efficient state</w:t>
            </w:r>
            <w:r>
              <w:t xml:space="preserve">, </w:t>
            </w:r>
            <w:r w:rsidRPr="00F23B86">
              <w:t>in efficient working order and in good repair.</w:t>
            </w:r>
          </w:p>
          <w:p w14:paraId="743D6B62" w14:textId="77777777" w:rsidR="00932280" w:rsidRDefault="00932280" w:rsidP="00932280">
            <w:pPr>
              <w:spacing w:after="120" w:line="240" w:lineRule="auto"/>
              <w:ind w:left="35"/>
            </w:pPr>
            <w:r w:rsidRPr="00F23B86">
              <w:t>The responsible person and/or duty holder has not made arrangements with the occupier/owner of any other premises forming part of the building for the purpose of maintaining the facilities, equipment and devices.</w:t>
            </w:r>
          </w:p>
          <w:p w14:paraId="60900ADE" w14:textId="7BE49675" w:rsidR="00932280" w:rsidRPr="00F23B86" w:rsidRDefault="00932280" w:rsidP="00932280">
            <w:pPr>
              <w:spacing w:after="120" w:line="240" w:lineRule="auto"/>
              <w:ind w:left="35"/>
              <w:rPr>
                <w:b/>
                <w:u w:val="single"/>
              </w:rPr>
            </w:pPr>
            <w:r w:rsidRPr="00F23B86">
              <w:t>Occupiers/owners of the other parts of the building do not cooperate with the responsible person and/or duty holder for the premises audited for the purpose of maintaining the facilities, equipment and devices.</w:t>
            </w:r>
          </w:p>
        </w:tc>
      </w:tr>
    </w:tbl>
    <w:p w14:paraId="4E210076" w14:textId="77777777" w:rsidR="0060360B" w:rsidRDefault="0060360B" w:rsidP="005A6EE2"/>
    <w:p w14:paraId="3249FA13" w14:textId="77777777" w:rsidR="0060360B" w:rsidRDefault="0060360B" w:rsidP="005A6EE2"/>
    <w:p w14:paraId="28B8E7EB" w14:textId="77777777" w:rsidR="00932280" w:rsidRDefault="00932280" w:rsidP="005A6EE2"/>
    <w:p w14:paraId="592328C2" w14:textId="77777777" w:rsidR="00932280" w:rsidRPr="00932280" w:rsidRDefault="00932280" w:rsidP="00932280">
      <w:pPr>
        <w:pStyle w:val="Heading2App"/>
        <w:spacing w:before="260"/>
        <w:rPr>
          <w:sz w:val="30"/>
          <w:szCs w:val="30"/>
        </w:rPr>
      </w:pPr>
      <w:r w:rsidRPr="00932280">
        <w:rPr>
          <w:sz w:val="30"/>
          <w:szCs w:val="30"/>
        </w:rPr>
        <w:t xml:space="preserve">(IRMP) Returns - Guidance on auditing, evaluating and scoring </w:t>
      </w:r>
    </w:p>
    <w:p w14:paraId="34DF7EBB" w14:textId="77777777" w:rsidR="00932280" w:rsidRPr="00932280" w:rsidRDefault="00932280" w:rsidP="00932280">
      <w:pPr>
        <w:keepNext/>
        <w:spacing w:before="240"/>
        <w:rPr>
          <w:b/>
          <w:bCs/>
          <w:sz w:val="26"/>
          <w:szCs w:val="26"/>
        </w:rPr>
      </w:pPr>
      <w:r w:rsidRPr="00932280">
        <w:rPr>
          <w:b/>
          <w:bCs/>
          <w:sz w:val="26"/>
          <w:szCs w:val="26"/>
        </w:rPr>
        <w:t>IRMP Returns are recorded to provide information on article 24, 27, 29, 30, 32 to the Department for Communities and Local Government.</w:t>
      </w:r>
    </w:p>
    <w:p w14:paraId="669C555D" w14:textId="54C26072" w:rsidR="00932280" w:rsidRDefault="00932280" w:rsidP="00932280">
      <w:r w:rsidRPr="002B6C4B">
        <w:rPr>
          <w:b/>
          <w:bCs/>
        </w:rPr>
        <w:t>Article 24: Power to make regulations about fire precautions</w:t>
      </w:r>
      <w:r w:rsidR="002B6C4B">
        <w:br/>
      </w:r>
      <w:r>
        <w:t>The article empowers the Secretary of State to make regulations about fire precautions.</w:t>
      </w:r>
      <w:r w:rsidR="002B6C4B">
        <w:br/>
      </w:r>
      <w:r>
        <w:t xml:space="preserve">Currently, the Secretary of State has not made any additional regulations about fire precautions.  </w:t>
      </w:r>
    </w:p>
    <w:p w14:paraId="328089A0" w14:textId="51D8AFBE" w:rsidR="00932280" w:rsidRDefault="00932280" w:rsidP="00932280">
      <w:r w:rsidRPr="002B6C4B">
        <w:rPr>
          <w:b/>
          <w:bCs/>
        </w:rPr>
        <w:t>Article 27: Power of inspectors</w:t>
      </w:r>
      <w:r w:rsidR="002B6C4B">
        <w:br/>
      </w:r>
      <w:r>
        <w:t xml:space="preserve">If the responsible person and/or duty holder has prevented an IO from exercising their powers under </w:t>
      </w:r>
      <w:r>
        <w:lastRenderedPageBreak/>
        <w:t xml:space="preserve">article 27(1)(a)-(f) it should be scored here.  Detail on the obstruction should be reported to a Team Leader and documented in the ‘lone worker risk’ field – Property detail. </w:t>
      </w:r>
    </w:p>
    <w:p w14:paraId="69DD3E4E" w14:textId="733E7D5D" w:rsidR="00932280" w:rsidRDefault="00932280" w:rsidP="00932280">
      <w:r w:rsidRPr="002B6C4B">
        <w:rPr>
          <w:b/>
          <w:bCs/>
        </w:rPr>
        <w:t>Article 29: Alterations Notices</w:t>
      </w:r>
      <w:r w:rsidR="002B6C4B" w:rsidRPr="002B6C4B">
        <w:rPr>
          <w:b/>
          <w:bCs/>
        </w:rPr>
        <w:br/>
      </w:r>
      <w:r>
        <w:t xml:space="preserve">This information can be obtained from Farynor or the Enforcement History tab on the audit form.  </w:t>
      </w:r>
    </w:p>
    <w:p w14:paraId="6AA552AD" w14:textId="29E413A8" w:rsidR="00932280" w:rsidRDefault="00932280" w:rsidP="00932280">
      <w:r w:rsidRPr="002B6C4B">
        <w:rPr>
          <w:b/>
          <w:bCs/>
        </w:rPr>
        <w:t>Article 30: Enforcement Notices</w:t>
      </w:r>
      <w:r w:rsidR="002B6C4B" w:rsidRPr="002B6C4B">
        <w:rPr>
          <w:b/>
          <w:bCs/>
        </w:rPr>
        <w:br/>
      </w:r>
      <w:r>
        <w:t xml:space="preserve">This information can be obtained from Farynor or the Enforcement History tab on the audit form.  </w:t>
      </w:r>
    </w:p>
    <w:p w14:paraId="55A3194B" w14:textId="14FCE54C" w:rsidR="00932280" w:rsidRDefault="00932280" w:rsidP="00932280">
      <w:r w:rsidRPr="002B6C4B">
        <w:rPr>
          <w:b/>
          <w:bCs/>
        </w:rPr>
        <w:t>Article 31: Prohibition Notices</w:t>
      </w:r>
      <w:r w:rsidR="002B6C4B" w:rsidRPr="002B6C4B">
        <w:rPr>
          <w:b/>
          <w:bCs/>
        </w:rPr>
        <w:br/>
      </w:r>
      <w:r>
        <w:t xml:space="preserve">This information can be obtained from Farynor or the Enforcement History tab on the audit form.  </w:t>
      </w:r>
    </w:p>
    <w:p w14:paraId="1527FE48" w14:textId="0B04A47A" w:rsidR="00932280" w:rsidRDefault="00932280" w:rsidP="00932280">
      <w:r w:rsidRPr="002B6C4B">
        <w:rPr>
          <w:b/>
          <w:bCs/>
        </w:rPr>
        <w:t>Article 32: Offences</w:t>
      </w:r>
      <w:r w:rsidR="002B6C4B" w:rsidRPr="002B6C4B">
        <w:rPr>
          <w:b/>
          <w:bCs/>
        </w:rPr>
        <w:br/>
      </w:r>
      <w:r>
        <w:t xml:space="preserve">This information can be obtained from Farynor or the Enforcement History tab on the audit form.  </w:t>
      </w:r>
    </w:p>
    <w:p w14:paraId="72C97549" w14:textId="1441CE5D" w:rsidR="00932280" w:rsidRDefault="00932280" w:rsidP="00932280">
      <w:r w:rsidRPr="002B6C4B">
        <w:rPr>
          <w:b/>
          <w:bCs/>
        </w:rPr>
        <w:t>Note:</w:t>
      </w:r>
      <w:r>
        <w:t xml:space="preserve"> The IRMP  returns are to be considered by the IO when they are applying the Enforcement Management Model.</w:t>
      </w:r>
    </w:p>
    <w:p w14:paraId="06FE61F2" w14:textId="77777777" w:rsidR="002B6C4B" w:rsidRDefault="002B6C4B" w:rsidP="005A6EE2">
      <w:pPr>
        <w:sectPr w:rsidR="002B6C4B" w:rsidSect="001F3D09">
          <w:pgSz w:w="11907" w:h="16840" w:code="9"/>
          <w:pgMar w:top="1418" w:right="1418" w:bottom="1418" w:left="1418" w:header="567" w:footer="567" w:gutter="0"/>
          <w:cols w:space="708"/>
          <w:docGrid w:linePitch="360"/>
        </w:sectPr>
      </w:pPr>
    </w:p>
    <w:p w14:paraId="145725F5" w14:textId="77777777" w:rsidR="002B6C4B" w:rsidRDefault="002B6C4B" w:rsidP="002B6C4B">
      <w:pPr>
        <w:pStyle w:val="Heading1"/>
        <w:numPr>
          <w:ilvl w:val="0"/>
          <w:numId w:val="0"/>
        </w:numPr>
      </w:pPr>
      <w:bookmarkStart w:id="13" w:name="_Toc165640970"/>
      <w:r>
        <w:lastRenderedPageBreak/>
        <w:t>Appendix 4: FS01 Form (Audit Conclusion)</w:t>
      </w:r>
      <w:bookmarkEnd w:id="13"/>
    </w:p>
    <w:p w14:paraId="6E57ED9C" w14:textId="77777777" w:rsidR="002B6C4B" w:rsidRPr="002B6C4B" w:rsidRDefault="002B6C4B" w:rsidP="002B6C4B">
      <w:pPr>
        <w:pStyle w:val="Heading2App"/>
        <w:spacing w:before="260"/>
        <w:rPr>
          <w:sz w:val="30"/>
          <w:szCs w:val="30"/>
        </w:rPr>
      </w:pPr>
      <w:r w:rsidRPr="002B6C4B">
        <w:rPr>
          <w:sz w:val="30"/>
          <w:szCs w:val="30"/>
        </w:rPr>
        <w:t>Guidance on evaluating and scoring the ‘Overall Fire Safety Standard’</w:t>
      </w:r>
    </w:p>
    <w:p w14:paraId="3C2EC8FD" w14:textId="77777777" w:rsidR="002B6C4B" w:rsidRDefault="002B6C4B" w:rsidP="002B6C4B">
      <w:r>
        <w:t xml:space="preserve">The ‘Overall Fire Safety Standard’ is an evaluation of the ‘overall collective effect and impact’ of </w:t>
      </w:r>
      <w:r w:rsidRPr="002B6C4B">
        <w:rPr>
          <w:u w:val="single"/>
        </w:rPr>
        <w:t>all failures</w:t>
      </w:r>
      <w:r>
        <w:t xml:space="preserve"> in the general fire precautions and management arrangements in place.  IOs must take account of how they have scored the safety critical articles, and relevant optional articles, before scoring the ‘overall fire safety standard’ of the premises (either Broadly Compliant, Low Risk or High Risk).</w:t>
      </w:r>
    </w:p>
    <w:p w14:paraId="69E16E12" w14:textId="6F9E9F89" w:rsidR="002B6C4B" w:rsidRDefault="002B6C4B" w:rsidP="002B6C4B">
      <w:r>
        <w:t xml:space="preserve">The overall fire safety standard must be scored for </w:t>
      </w:r>
      <w:r w:rsidRPr="002B6C4B">
        <w:rPr>
          <w:b/>
          <w:bCs/>
        </w:rPr>
        <w:t>all</w:t>
      </w:r>
      <w:r>
        <w:t xml:space="preserve"> audits. </w:t>
      </w:r>
    </w:p>
    <w:p w14:paraId="0848926B" w14:textId="329C34E9" w:rsidR="002B6C4B" w:rsidRDefault="002B6C4B" w:rsidP="002B6C4B">
      <w:r>
        <w:t xml:space="preserve">(Important Note: the ‘Overall Fire Safety Standard’ does not relate to the nature of the premises – i.e.: premises use/size/hazards, etc.).  </w:t>
      </w:r>
    </w:p>
    <w:p w14:paraId="6325B93C" w14:textId="77777777" w:rsidR="002B6C4B" w:rsidRPr="002B6C4B" w:rsidRDefault="002B6C4B" w:rsidP="002B6C4B">
      <w:pPr>
        <w:spacing w:before="240"/>
        <w:rPr>
          <w:b/>
          <w:bCs/>
          <w:sz w:val="26"/>
          <w:szCs w:val="26"/>
        </w:rPr>
      </w:pPr>
      <w:r w:rsidRPr="002B6C4B">
        <w:rPr>
          <w:b/>
          <w:bCs/>
          <w:sz w:val="26"/>
          <w:szCs w:val="26"/>
        </w:rPr>
        <w:t>Examples of what the IO should consider when scoring the Overall Fire Safety Standard:</w:t>
      </w:r>
    </w:p>
    <w:p w14:paraId="69319AE2" w14:textId="211CBF80" w:rsidR="002B6C4B" w:rsidRDefault="002B6C4B" w:rsidP="002B6C4B">
      <w:pPr>
        <w:pStyle w:val="Bullet"/>
        <w:numPr>
          <w:ilvl w:val="1"/>
          <w:numId w:val="9"/>
        </w:numPr>
        <w:ind w:left="993" w:hanging="426"/>
      </w:pPr>
      <w:r w:rsidRPr="002B6C4B">
        <w:rPr>
          <w:b/>
          <w:bCs/>
        </w:rPr>
        <w:t>Are ignition sources adequately managed and controlled in the premises to reduce the risk of fire?</w:t>
      </w:r>
      <w:r>
        <w:br/>
        <w:t>e.g.: portable appliance testing, no smoking policy, cleaning and maintenance of ventilation ducts, kitchen ducting and flues.</w:t>
      </w:r>
    </w:p>
    <w:p w14:paraId="509434C5" w14:textId="7E3B73BD" w:rsidR="002B6C4B" w:rsidRDefault="002B6C4B" w:rsidP="002B6C4B">
      <w:pPr>
        <w:pStyle w:val="Bullet"/>
        <w:numPr>
          <w:ilvl w:val="1"/>
          <w:numId w:val="9"/>
        </w:numPr>
        <w:ind w:left="993" w:hanging="426"/>
      </w:pPr>
      <w:r w:rsidRPr="002B6C4B">
        <w:rPr>
          <w:b/>
          <w:bCs/>
        </w:rPr>
        <w:t>Are adequate measures in place to control the spread of a potential fire in the premises?</w:t>
      </w:r>
      <w:r>
        <w:br/>
        <w:t>e.g.: compartmentation and or fire separation, wall coverings, storage of goods/flammable materials.</w:t>
      </w:r>
    </w:p>
    <w:p w14:paraId="4207B42A" w14:textId="2470443D" w:rsidR="002B6C4B" w:rsidRDefault="002B6C4B" w:rsidP="002B6C4B">
      <w:pPr>
        <w:pStyle w:val="Bullet"/>
        <w:numPr>
          <w:ilvl w:val="1"/>
          <w:numId w:val="9"/>
        </w:numPr>
        <w:ind w:left="993" w:hanging="426"/>
      </w:pPr>
      <w:r w:rsidRPr="002B6C4B">
        <w:rPr>
          <w:b/>
          <w:bCs/>
        </w:rPr>
        <w:t>Can persons evacuate the premises safely in the event of a fire emergency in the premises?</w:t>
      </w:r>
      <w:r>
        <w:br/>
        <w:t>e.g.: protected routes and fire doors, travel distance, size and number of escape routes and exits.</w:t>
      </w:r>
    </w:p>
    <w:p w14:paraId="1BA73EF0" w14:textId="3685E39E" w:rsidR="002B6C4B" w:rsidRDefault="002B6C4B" w:rsidP="002B6C4B">
      <w:pPr>
        <w:pStyle w:val="Bullet"/>
        <w:numPr>
          <w:ilvl w:val="1"/>
          <w:numId w:val="9"/>
        </w:numPr>
        <w:ind w:left="993" w:hanging="426"/>
      </w:pPr>
      <w:r w:rsidRPr="002B6C4B">
        <w:rPr>
          <w:b/>
          <w:bCs/>
        </w:rPr>
        <w:t>Can persons use the escape routes and final exits safely?</w:t>
      </w:r>
      <w:r>
        <w:br/>
        <w:t>e.g.: signage, emergency escape lighting, self-closing devices, manual override for electronic locks, simple fastenings.</w:t>
      </w:r>
    </w:p>
    <w:p w14:paraId="29AF32B2" w14:textId="19316A71" w:rsidR="002B6C4B" w:rsidRDefault="002B6C4B" w:rsidP="002B6C4B">
      <w:pPr>
        <w:pStyle w:val="Bullet"/>
        <w:numPr>
          <w:ilvl w:val="1"/>
          <w:numId w:val="9"/>
        </w:numPr>
        <w:ind w:left="993" w:hanging="426"/>
      </w:pPr>
      <w:r w:rsidRPr="002B6C4B">
        <w:rPr>
          <w:b/>
          <w:bCs/>
        </w:rPr>
        <w:t>Is there adequate equipment in the premises for extinguishing small fires?</w:t>
      </w:r>
      <w:r>
        <w:br/>
        <w:t>e.g.: portable fire-fighting equipment.</w:t>
      </w:r>
    </w:p>
    <w:p w14:paraId="31F88EAA" w14:textId="07BDC9FE" w:rsidR="002B6C4B" w:rsidRDefault="002B6C4B" w:rsidP="002B6C4B">
      <w:pPr>
        <w:pStyle w:val="Bullet"/>
        <w:numPr>
          <w:ilvl w:val="1"/>
          <w:numId w:val="9"/>
        </w:numPr>
        <w:ind w:left="993" w:hanging="426"/>
      </w:pPr>
      <w:r w:rsidRPr="002B6C4B">
        <w:rPr>
          <w:b/>
          <w:bCs/>
        </w:rPr>
        <w:t>Are adequate arrangements in place to detect fires and raise the alarm to those people on the premises?</w:t>
      </w:r>
      <w:r>
        <w:br/>
        <w:t>e.g.: automatic fire detection, manual system, flashing beacons.</w:t>
      </w:r>
    </w:p>
    <w:p w14:paraId="5A9330DE" w14:textId="09CD1454" w:rsidR="002B6C4B" w:rsidRDefault="002B6C4B" w:rsidP="002B6C4B">
      <w:pPr>
        <w:pStyle w:val="Bullet"/>
        <w:numPr>
          <w:ilvl w:val="1"/>
          <w:numId w:val="9"/>
        </w:numPr>
        <w:ind w:left="993" w:hanging="426"/>
      </w:pPr>
      <w:r w:rsidRPr="002B6C4B">
        <w:rPr>
          <w:b/>
          <w:bCs/>
        </w:rPr>
        <w:t>Is there an emergency evacuation plan in place?</w:t>
      </w:r>
      <w:r>
        <w:br/>
        <w:t>e.g.: emergency evacuation plan, personal emergency evacuation plan (PEEP), fire drills.</w:t>
      </w:r>
    </w:p>
    <w:p w14:paraId="6F9C51CE" w14:textId="3EFFEB42" w:rsidR="002B6C4B" w:rsidRDefault="002B6C4B" w:rsidP="002B6C4B">
      <w:pPr>
        <w:pStyle w:val="Bullet"/>
        <w:numPr>
          <w:ilvl w:val="1"/>
          <w:numId w:val="9"/>
        </w:numPr>
        <w:ind w:left="993" w:hanging="426"/>
      </w:pPr>
      <w:r w:rsidRPr="002B6C4B">
        <w:rPr>
          <w:b/>
          <w:bCs/>
        </w:rPr>
        <w:t>Are adequate management procedures in place to mitigate the effects of fires in the premises?</w:t>
      </w:r>
      <w:r>
        <w:br/>
        <w:t xml:space="preserve">e.g.: fire safety checks and maintenance, a system to report faults and arrange repairs. </w:t>
      </w:r>
    </w:p>
    <w:p w14:paraId="6135BE1F" w14:textId="1A3E0D09" w:rsidR="0060360B" w:rsidRDefault="002B6C4B" w:rsidP="002B6C4B">
      <w:pPr>
        <w:pStyle w:val="Bullet"/>
        <w:numPr>
          <w:ilvl w:val="1"/>
          <w:numId w:val="9"/>
        </w:numPr>
        <w:ind w:left="993" w:hanging="426"/>
      </w:pPr>
      <w:r w:rsidRPr="002B6C4B">
        <w:rPr>
          <w:b/>
          <w:bCs/>
        </w:rPr>
        <w:t>Are adequate instructions or guidance on procedures to follow in an emergency provided for employees?</w:t>
      </w:r>
      <w:r>
        <w:br/>
        <w:t>e.g.: initial and refresher training, emergency evacuation plan, emergency notices, fire warden training.</w:t>
      </w:r>
    </w:p>
    <w:p w14:paraId="4C45220A" w14:textId="77777777" w:rsidR="0060360B" w:rsidRDefault="0060360B" w:rsidP="005A6EE2"/>
    <w:p w14:paraId="25ACFBE9" w14:textId="77777777" w:rsidR="002B6C4B" w:rsidRDefault="002B6C4B" w:rsidP="005A6EE2"/>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8"/>
        <w:gridCol w:w="7667"/>
      </w:tblGrid>
      <w:tr w:rsidR="002B6C4B" w:rsidRPr="002B6C4B" w14:paraId="29BE40B1" w14:textId="77777777" w:rsidTr="00560286">
        <w:trPr>
          <w:tblHeader/>
        </w:trPr>
        <w:tc>
          <w:tcPr>
            <w:tcW w:w="1978" w:type="dxa"/>
            <w:shd w:val="clear" w:color="auto" w:fill="auto"/>
          </w:tcPr>
          <w:p w14:paraId="2EA02D28" w14:textId="77777777" w:rsidR="002B6C4B" w:rsidRPr="002B6C4B" w:rsidRDefault="002B6C4B" w:rsidP="002B6C4B">
            <w:pPr>
              <w:spacing w:after="120" w:line="240" w:lineRule="auto"/>
              <w:rPr>
                <w:b/>
              </w:rPr>
            </w:pPr>
            <w:r w:rsidRPr="002B6C4B">
              <w:rPr>
                <w:b/>
                <w:szCs w:val="22"/>
              </w:rPr>
              <w:lastRenderedPageBreak/>
              <w:t xml:space="preserve">Field Title </w:t>
            </w:r>
          </w:p>
        </w:tc>
        <w:tc>
          <w:tcPr>
            <w:tcW w:w="7667" w:type="dxa"/>
            <w:shd w:val="clear" w:color="auto" w:fill="auto"/>
          </w:tcPr>
          <w:p w14:paraId="51F11BA4" w14:textId="77777777" w:rsidR="002B6C4B" w:rsidRPr="002B6C4B" w:rsidRDefault="002B6C4B" w:rsidP="002B6C4B">
            <w:pPr>
              <w:spacing w:after="120" w:line="240" w:lineRule="auto"/>
              <w:rPr>
                <w:b/>
              </w:rPr>
            </w:pPr>
            <w:r w:rsidRPr="002B6C4B">
              <w:rPr>
                <w:b/>
                <w:szCs w:val="22"/>
              </w:rPr>
              <w:t>Description and Guidance on Completion</w:t>
            </w:r>
          </w:p>
        </w:tc>
      </w:tr>
      <w:tr w:rsidR="002B6C4B" w:rsidRPr="002B6C4B" w14:paraId="0E4D2060" w14:textId="77777777" w:rsidTr="00560286">
        <w:tc>
          <w:tcPr>
            <w:tcW w:w="1978" w:type="dxa"/>
            <w:shd w:val="clear" w:color="auto" w:fill="auto"/>
          </w:tcPr>
          <w:p w14:paraId="02C47F2D" w14:textId="77777777" w:rsidR="002B6C4B" w:rsidRPr="002B6C4B" w:rsidRDefault="002B6C4B" w:rsidP="002B6C4B">
            <w:pPr>
              <w:spacing w:after="120" w:line="240" w:lineRule="auto"/>
            </w:pPr>
            <w:r w:rsidRPr="002B6C4B">
              <w:rPr>
                <w:b/>
                <w:szCs w:val="22"/>
              </w:rPr>
              <w:t>Overall Fire Safety Standard</w:t>
            </w:r>
            <w:r w:rsidRPr="002B6C4B">
              <w:rPr>
                <w:b/>
                <w:szCs w:val="22"/>
              </w:rPr>
              <w:br/>
            </w:r>
            <w:r w:rsidRPr="002B6C4B">
              <w:rPr>
                <w:szCs w:val="22"/>
              </w:rPr>
              <w:t>(Check Button)</w:t>
            </w:r>
          </w:p>
          <w:p w14:paraId="474F8FA7" w14:textId="77777777" w:rsidR="002B6C4B" w:rsidRPr="002B6C4B" w:rsidRDefault="002B6C4B" w:rsidP="002B6C4B">
            <w:pPr>
              <w:spacing w:after="120" w:line="240" w:lineRule="auto"/>
              <w:rPr>
                <w:b/>
              </w:rPr>
            </w:pPr>
          </w:p>
        </w:tc>
        <w:tc>
          <w:tcPr>
            <w:tcW w:w="7667" w:type="dxa"/>
            <w:shd w:val="clear" w:color="auto" w:fill="auto"/>
          </w:tcPr>
          <w:p w14:paraId="5246DD40" w14:textId="3BDCD236" w:rsidR="002B6C4B" w:rsidRPr="002B6C4B" w:rsidRDefault="002B6C4B" w:rsidP="002B6C4B">
            <w:pPr>
              <w:tabs>
                <w:tab w:val="left" w:pos="851"/>
                <w:tab w:val="left" w:pos="1276"/>
              </w:tabs>
              <w:spacing w:after="120" w:line="240" w:lineRule="auto"/>
              <w:rPr>
                <w:szCs w:val="22"/>
              </w:rPr>
            </w:pPr>
            <w:r w:rsidRPr="002B6C4B">
              <w:rPr>
                <w:szCs w:val="22"/>
              </w:rPr>
              <w:t xml:space="preserve">To score the </w:t>
            </w:r>
            <w:r w:rsidRPr="002B6C4B">
              <w:rPr>
                <w:b/>
                <w:szCs w:val="22"/>
              </w:rPr>
              <w:t xml:space="preserve">overall collective effect </w:t>
            </w:r>
            <w:r w:rsidRPr="002B6C4B">
              <w:rPr>
                <w:szCs w:val="22"/>
              </w:rPr>
              <w:t>of the general fire precautions</w:t>
            </w:r>
            <w:r w:rsidRPr="002B6C4B">
              <w:rPr>
                <w:b/>
                <w:szCs w:val="22"/>
              </w:rPr>
              <w:t xml:space="preserve"> </w:t>
            </w:r>
            <w:r w:rsidRPr="002B6C4B">
              <w:rPr>
                <w:szCs w:val="22"/>
              </w:rPr>
              <w:t>on the premises.</w:t>
            </w:r>
          </w:p>
          <w:p w14:paraId="03A2BA18" w14:textId="6F24EB5D" w:rsidR="002B6C4B" w:rsidRPr="002B6C4B" w:rsidRDefault="002B6C4B" w:rsidP="002B6C4B">
            <w:pPr>
              <w:spacing w:after="120" w:line="240" w:lineRule="auto"/>
              <w:rPr>
                <w:szCs w:val="22"/>
              </w:rPr>
            </w:pPr>
            <w:r w:rsidRPr="002B6C4B">
              <w:rPr>
                <w:szCs w:val="22"/>
              </w:rPr>
              <w:t>The IO should select from the following:</w:t>
            </w:r>
          </w:p>
          <w:p w14:paraId="3CB82997" w14:textId="77777777" w:rsidR="00560286" w:rsidRDefault="002B6C4B" w:rsidP="002B6C4B">
            <w:pPr>
              <w:tabs>
                <w:tab w:val="left" w:pos="851"/>
                <w:tab w:val="left" w:pos="1276"/>
              </w:tabs>
              <w:spacing w:after="120" w:line="240" w:lineRule="auto"/>
              <w:rPr>
                <w:szCs w:val="22"/>
              </w:rPr>
            </w:pPr>
            <w:r w:rsidRPr="002B6C4B">
              <w:rPr>
                <w:b/>
                <w:szCs w:val="22"/>
              </w:rPr>
              <w:t>Broadly Compliant:</w:t>
            </w:r>
            <w:r w:rsidRPr="002B6C4B">
              <w:rPr>
                <w:b/>
                <w:szCs w:val="22"/>
              </w:rPr>
              <w:br/>
            </w:r>
            <w:r w:rsidRPr="002B6C4B">
              <w:rPr>
                <w:szCs w:val="22"/>
              </w:rPr>
              <w:t>Relevant persons are exposed to no or minimal risk in case of fire.</w:t>
            </w:r>
            <w:r w:rsidRPr="002B6C4B">
              <w:rPr>
                <w:szCs w:val="22"/>
              </w:rPr>
              <w:br/>
              <w:t>Adequate general fire precautions are in place.</w:t>
            </w:r>
            <w:r w:rsidRPr="002B6C4B">
              <w:rPr>
                <w:szCs w:val="22"/>
              </w:rPr>
              <w:br/>
              <w:t>The general fire precautions provided on the premises are well managed and maintained.</w:t>
            </w:r>
          </w:p>
          <w:p w14:paraId="14D114DB" w14:textId="77777777" w:rsidR="00560286" w:rsidRDefault="002B6C4B" w:rsidP="002B6C4B">
            <w:pPr>
              <w:tabs>
                <w:tab w:val="left" w:pos="851"/>
                <w:tab w:val="left" w:pos="1276"/>
              </w:tabs>
              <w:spacing w:after="120" w:line="240" w:lineRule="auto"/>
              <w:rPr>
                <w:szCs w:val="22"/>
              </w:rPr>
            </w:pPr>
            <w:r w:rsidRPr="002B6C4B">
              <w:rPr>
                <w:b/>
                <w:szCs w:val="22"/>
              </w:rPr>
              <w:t>Low Risk:</w:t>
            </w:r>
            <w:r w:rsidRPr="002B6C4B">
              <w:rPr>
                <w:b/>
                <w:szCs w:val="22"/>
              </w:rPr>
              <w:br/>
            </w:r>
            <w:r w:rsidRPr="002B6C4B">
              <w:rPr>
                <w:szCs w:val="22"/>
              </w:rPr>
              <w:t>Relevant persons are at some (but not serious) risk in case of fire.</w:t>
            </w:r>
            <w:r w:rsidRPr="002B6C4B">
              <w:rPr>
                <w:szCs w:val="22"/>
              </w:rPr>
              <w:br/>
              <w:t>Minor improvements to general fire precautions are necessary and/or the general fire precautions in place are not managed and/or maintained in a sustainable manner.</w:t>
            </w:r>
          </w:p>
          <w:p w14:paraId="14C9D608" w14:textId="6A7B5C93" w:rsidR="002B6C4B" w:rsidRPr="002B6C4B" w:rsidRDefault="002B6C4B" w:rsidP="002B6C4B">
            <w:pPr>
              <w:tabs>
                <w:tab w:val="left" w:pos="851"/>
                <w:tab w:val="left" w:pos="1276"/>
              </w:tabs>
              <w:spacing w:after="120" w:line="240" w:lineRule="auto"/>
              <w:rPr>
                <w:b/>
                <w:szCs w:val="22"/>
              </w:rPr>
            </w:pPr>
            <w:r w:rsidRPr="002B6C4B">
              <w:rPr>
                <w:b/>
                <w:szCs w:val="22"/>
              </w:rPr>
              <w:t>High Risk:</w:t>
            </w:r>
            <w:r w:rsidRPr="002B6C4B">
              <w:rPr>
                <w:b/>
                <w:szCs w:val="22"/>
              </w:rPr>
              <w:br/>
            </w:r>
            <w:r w:rsidRPr="002B6C4B">
              <w:rPr>
                <w:szCs w:val="22"/>
              </w:rPr>
              <w:t>Relevant persons are at high (or serious) risk in case of fire.</w:t>
            </w:r>
            <w:r w:rsidRPr="002B6C4B">
              <w:rPr>
                <w:szCs w:val="22"/>
              </w:rPr>
              <w:br/>
              <w:t>Major improvements to general fire precautions are necessary.</w:t>
            </w:r>
          </w:p>
          <w:p w14:paraId="1E24A3EF" w14:textId="7B4197E4" w:rsidR="002B6C4B" w:rsidRPr="002B6C4B" w:rsidRDefault="002B6C4B" w:rsidP="002B6C4B">
            <w:pPr>
              <w:tabs>
                <w:tab w:val="left" w:pos="851"/>
                <w:tab w:val="left" w:pos="1276"/>
              </w:tabs>
              <w:spacing w:after="120" w:line="240" w:lineRule="auto"/>
              <w:rPr>
                <w:b/>
                <w:szCs w:val="22"/>
              </w:rPr>
            </w:pPr>
            <w:r w:rsidRPr="002B6C4B">
              <w:rPr>
                <w:b/>
                <w:szCs w:val="22"/>
              </w:rPr>
              <w:t xml:space="preserve">Note: </w:t>
            </w:r>
            <w:r w:rsidRPr="002B6C4B">
              <w:rPr>
                <w:b/>
                <w:szCs w:val="22"/>
              </w:rPr>
              <w:br/>
            </w:r>
            <w:r w:rsidRPr="002B6C4B">
              <w:t>The overall fire safety standard icons will be inaccessible until all of the mandatory Location/Property detail fields have been completed and all the safety critical articles have been scored.</w:t>
            </w:r>
          </w:p>
          <w:p w14:paraId="7EB1D60C" w14:textId="1E6D08BB" w:rsidR="002B6C4B" w:rsidRPr="002B6C4B" w:rsidRDefault="002B6C4B" w:rsidP="002B6C4B">
            <w:pPr>
              <w:tabs>
                <w:tab w:val="left" w:pos="851"/>
                <w:tab w:val="left" w:pos="1276"/>
              </w:tabs>
              <w:spacing w:after="120" w:line="240" w:lineRule="auto"/>
              <w:rPr>
                <w:b/>
                <w:szCs w:val="22"/>
              </w:rPr>
            </w:pPr>
            <w:r w:rsidRPr="002B6C4B">
              <w:rPr>
                <w:szCs w:val="22"/>
                <w:lang w:eastAsia="en-GB"/>
              </w:rPr>
              <w:t>If a safety critical article has been evaluated and scored as a low or high risk, the overall fire safety standard cannot be broadly compliant.</w:t>
            </w:r>
          </w:p>
          <w:p w14:paraId="076D7C7B" w14:textId="77777777" w:rsidR="002B6C4B" w:rsidRPr="002B6C4B" w:rsidRDefault="002B6C4B" w:rsidP="002B6C4B">
            <w:pPr>
              <w:tabs>
                <w:tab w:val="left" w:pos="851"/>
                <w:tab w:val="left" w:pos="1276"/>
              </w:tabs>
              <w:spacing w:after="120" w:line="240" w:lineRule="auto"/>
              <w:rPr>
                <w:szCs w:val="22"/>
              </w:rPr>
            </w:pPr>
            <w:r w:rsidRPr="002B6C4B">
              <w:rPr>
                <w:szCs w:val="22"/>
              </w:rPr>
              <w:t>When the overall fire safety standard  is selected it will automatically generate the initial enforcement expectation.</w:t>
            </w:r>
          </w:p>
        </w:tc>
      </w:tr>
      <w:tr w:rsidR="002B6C4B" w:rsidRPr="002B6C4B" w14:paraId="02B08519" w14:textId="77777777" w:rsidTr="00560286">
        <w:tc>
          <w:tcPr>
            <w:tcW w:w="1978" w:type="dxa"/>
            <w:shd w:val="clear" w:color="auto" w:fill="auto"/>
          </w:tcPr>
          <w:p w14:paraId="3FDFC45D" w14:textId="77777777" w:rsidR="002B6C4B" w:rsidRPr="002B6C4B" w:rsidRDefault="002B6C4B" w:rsidP="002B6C4B">
            <w:pPr>
              <w:spacing w:after="120" w:line="240" w:lineRule="auto"/>
              <w:rPr>
                <w:b/>
              </w:rPr>
            </w:pPr>
            <w:r w:rsidRPr="002B6C4B">
              <w:rPr>
                <w:b/>
                <w:szCs w:val="22"/>
              </w:rPr>
              <w:t>Initial Expectation</w:t>
            </w:r>
            <w:r w:rsidRPr="002B6C4B">
              <w:rPr>
                <w:b/>
              </w:rPr>
              <w:br/>
            </w:r>
            <w:r w:rsidRPr="002B6C4B">
              <w:t>(Auto Fill)</w:t>
            </w:r>
            <w:r w:rsidRPr="002B6C4B">
              <w:rPr>
                <w:b/>
              </w:rPr>
              <w:t xml:space="preserve">  </w:t>
            </w:r>
          </w:p>
        </w:tc>
        <w:tc>
          <w:tcPr>
            <w:tcW w:w="7667" w:type="dxa"/>
            <w:shd w:val="clear" w:color="auto" w:fill="auto"/>
          </w:tcPr>
          <w:p w14:paraId="589E4AF2" w14:textId="77777777" w:rsidR="00560286" w:rsidRDefault="002B6C4B" w:rsidP="002B6C4B">
            <w:pPr>
              <w:spacing w:after="120" w:line="240" w:lineRule="auto"/>
              <w:rPr>
                <w:szCs w:val="22"/>
              </w:rPr>
            </w:pPr>
            <w:r w:rsidRPr="002B6C4B">
              <w:rPr>
                <w:szCs w:val="22"/>
              </w:rPr>
              <w:t>The initial (enforcement) expectation for the audit is automatically calculated by the audit form when the overall fire safety standard is selected.</w:t>
            </w:r>
          </w:p>
          <w:p w14:paraId="55198146" w14:textId="77777777" w:rsidR="00560286" w:rsidRDefault="002B6C4B" w:rsidP="002B6C4B">
            <w:pPr>
              <w:spacing w:after="120" w:line="240" w:lineRule="auto"/>
              <w:rPr>
                <w:szCs w:val="22"/>
              </w:rPr>
            </w:pPr>
            <w:r w:rsidRPr="002B6C4B">
              <w:rPr>
                <w:szCs w:val="22"/>
              </w:rPr>
              <w:t>The initial expectation will be either: Verbal Action, Notification of Minor Deficiencies, Notification of Deficiencies (NOD), Enforcement Notice (EN), Enforcement Notice -consider prosecution.</w:t>
            </w:r>
          </w:p>
          <w:p w14:paraId="762FE3E7" w14:textId="77777777" w:rsidR="00560286" w:rsidRDefault="002B6C4B" w:rsidP="002B6C4B">
            <w:pPr>
              <w:spacing w:after="120" w:line="240" w:lineRule="auto"/>
              <w:rPr>
                <w:szCs w:val="22"/>
              </w:rPr>
            </w:pPr>
            <w:r w:rsidRPr="002B6C4B">
              <w:rPr>
                <w:szCs w:val="22"/>
              </w:rPr>
              <w:t>A note of the initial expectation will be time and date stamped in the audit conclusion.</w:t>
            </w:r>
          </w:p>
          <w:p w14:paraId="14A5B880" w14:textId="77777777" w:rsidR="00560286" w:rsidRDefault="002B6C4B" w:rsidP="002B6C4B">
            <w:pPr>
              <w:spacing w:after="120" w:line="240" w:lineRule="auto"/>
              <w:rPr>
                <w:szCs w:val="22"/>
              </w:rPr>
            </w:pPr>
            <w:r w:rsidRPr="002B6C4B">
              <w:rPr>
                <w:b/>
                <w:szCs w:val="22"/>
              </w:rPr>
              <w:t xml:space="preserve">Note:  </w:t>
            </w:r>
            <w:r w:rsidRPr="002B6C4B">
              <w:rPr>
                <w:szCs w:val="22"/>
              </w:rPr>
              <w:t>If the score for any of the safety critical articles, optional articles or overall fire standard are altered after the initial expectation has been calculated, the initial expectation will be recalculated and a note of the new initial expectation will be time and date stamped in the audit conclusion.</w:t>
            </w:r>
          </w:p>
          <w:p w14:paraId="067CF430" w14:textId="334225A9" w:rsidR="002B6C4B" w:rsidRPr="002B6C4B" w:rsidRDefault="002B6C4B" w:rsidP="002B6C4B">
            <w:pPr>
              <w:spacing w:after="120" w:line="240" w:lineRule="auto"/>
              <w:rPr>
                <w:b/>
              </w:rPr>
            </w:pPr>
            <w:r w:rsidRPr="002B6C4B">
              <w:rPr>
                <w:szCs w:val="22"/>
              </w:rPr>
              <w:t>IOs should make a note to explain why the initial expectation was recalculated.</w:t>
            </w:r>
          </w:p>
        </w:tc>
      </w:tr>
      <w:tr w:rsidR="002B6C4B" w:rsidRPr="002B6C4B" w14:paraId="68B4DBB1" w14:textId="77777777" w:rsidTr="00560286">
        <w:tc>
          <w:tcPr>
            <w:tcW w:w="1978" w:type="dxa"/>
            <w:shd w:val="clear" w:color="auto" w:fill="auto"/>
          </w:tcPr>
          <w:p w14:paraId="48EEB146" w14:textId="77777777" w:rsidR="002B6C4B" w:rsidRPr="002B6C4B" w:rsidRDefault="002B6C4B" w:rsidP="002B6C4B">
            <w:pPr>
              <w:spacing w:after="120" w:line="240" w:lineRule="auto"/>
              <w:rPr>
                <w:szCs w:val="22"/>
              </w:rPr>
            </w:pPr>
            <w:r w:rsidRPr="002B6C4B">
              <w:rPr>
                <w:b/>
                <w:szCs w:val="22"/>
              </w:rPr>
              <w:t>Considered EMM?</w:t>
            </w:r>
            <w:r w:rsidRPr="002B6C4B">
              <w:rPr>
                <w:b/>
                <w:szCs w:val="22"/>
              </w:rPr>
              <w:br/>
            </w:r>
            <w:r w:rsidRPr="002B6C4B">
              <w:rPr>
                <w:szCs w:val="22"/>
              </w:rPr>
              <w:t>(Check Box)</w:t>
            </w:r>
          </w:p>
          <w:p w14:paraId="0813B62F" w14:textId="77777777" w:rsidR="002B6C4B" w:rsidRPr="002B6C4B" w:rsidRDefault="002B6C4B" w:rsidP="002B6C4B">
            <w:pPr>
              <w:spacing w:after="120" w:line="240" w:lineRule="auto"/>
              <w:rPr>
                <w:szCs w:val="22"/>
              </w:rPr>
            </w:pPr>
          </w:p>
          <w:p w14:paraId="7740D4D4" w14:textId="77777777" w:rsidR="002B6C4B" w:rsidRPr="002B6C4B" w:rsidRDefault="002B6C4B" w:rsidP="002B6C4B">
            <w:pPr>
              <w:spacing w:after="120" w:line="240" w:lineRule="auto"/>
              <w:rPr>
                <w:b/>
              </w:rPr>
            </w:pPr>
            <w:r w:rsidRPr="002B6C4B">
              <w:rPr>
                <w:b/>
                <w:szCs w:val="22"/>
              </w:rPr>
              <w:t>See Appendix 6.</w:t>
            </w:r>
          </w:p>
        </w:tc>
        <w:tc>
          <w:tcPr>
            <w:tcW w:w="7667" w:type="dxa"/>
            <w:shd w:val="clear" w:color="auto" w:fill="auto"/>
          </w:tcPr>
          <w:p w14:paraId="50EDE076" w14:textId="77777777" w:rsidR="00560286" w:rsidRDefault="002B6C4B" w:rsidP="002B6C4B">
            <w:pPr>
              <w:spacing w:after="120" w:line="240" w:lineRule="auto"/>
              <w:rPr>
                <w:szCs w:val="22"/>
              </w:rPr>
            </w:pPr>
            <w:r w:rsidRPr="002B6C4B">
              <w:rPr>
                <w:szCs w:val="22"/>
              </w:rPr>
              <w:t>To record if the IO has considered the EMM.  Check box to indicate the EMM has been applied.</w:t>
            </w:r>
          </w:p>
          <w:p w14:paraId="0D31CC38" w14:textId="12A441DE" w:rsidR="002B6C4B" w:rsidRPr="002B6C4B" w:rsidRDefault="002B6C4B" w:rsidP="00560286">
            <w:pPr>
              <w:spacing w:after="0" w:line="240" w:lineRule="auto"/>
              <w:rPr>
                <w:szCs w:val="22"/>
              </w:rPr>
            </w:pPr>
            <w:r w:rsidRPr="002B6C4B">
              <w:rPr>
                <w:szCs w:val="22"/>
              </w:rPr>
              <w:t xml:space="preserve">The IO </w:t>
            </w:r>
            <w:r w:rsidRPr="002B6C4B">
              <w:rPr>
                <w:b/>
                <w:szCs w:val="22"/>
              </w:rPr>
              <w:t>must</w:t>
            </w:r>
            <w:r w:rsidRPr="002B6C4B">
              <w:rPr>
                <w:szCs w:val="22"/>
              </w:rPr>
              <w:t xml:space="preserve"> check the ‘consider EMM’ field for the confirmed action field to appear.</w:t>
            </w:r>
          </w:p>
          <w:p w14:paraId="4A7435EB" w14:textId="77777777" w:rsidR="002B6C4B" w:rsidRPr="002B6C4B" w:rsidRDefault="002B6C4B" w:rsidP="00BA25F1">
            <w:pPr>
              <w:numPr>
                <w:ilvl w:val="0"/>
                <w:numId w:val="59"/>
              </w:numPr>
              <w:spacing w:after="0" w:line="240" w:lineRule="auto"/>
              <w:rPr>
                <w:szCs w:val="22"/>
              </w:rPr>
            </w:pPr>
            <w:r w:rsidRPr="002B6C4B">
              <w:rPr>
                <w:szCs w:val="22"/>
              </w:rPr>
              <w:t xml:space="preserve">Responsible Factors should be considered for audits if the initial expectation is NOD and above.  </w:t>
            </w:r>
          </w:p>
          <w:p w14:paraId="67454D56" w14:textId="77777777" w:rsidR="002B6C4B" w:rsidRPr="002B6C4B" w:rsidRDefault="002B6C4B" w:rsidP="00BA25F1">
            <w:pPr>
              <w:numPr>
                <w:ilvl w:val="0"/>
                <w:numId w:val="59"/>
              </w:numPr>
              <w:spacing w:after="120" w:line="240" w:lineRule="auto"/>
              <w:rPr>
                <w:szCs w:val="22"/>
              </w:rPr>
            </w:pPr>
            <w:r w:rsidRPr="002B6C4B">
              <w:rPr>
                <w:szCs w:val="22"/>
              </w:rPr>
              <w:t xml:space="preserve">Strategic Factors should also be considered if the initial expectation is EN and above.  </w:t>
            </w:r>
          </w:p>
        </w:tc>
      </w:tr>
      <w:tr w:rsidR="002B6C4B" w:rsidRPr="002B6C4B" w14:paraId="2ED1C3E2" w14:textId="77777777" w:rsidTr="00560286">
        <w:trPr>
          <w:cantSplit/>
        </w:trPr>
        <w:tc>
          <w:tcPr>
            <w:tcW w:w="1978" w:type="dxa"/>
            <w:shd w:val="clear" w:color="auto" w:fill="auto"/>
          </w:tcPr>
          <w:p w14:paraId="7D5D1460" w14:textId="77777777" w:rsidR="002B6C4B" w:rsidRPr="002B6C4B" w:rsidRDefault="002B6C4B" w:rsidP="002B6C4B">
            <w:pPr>
              <w:spacing w:after="120" w:line="240" w:lineRule="auto"/>
            </w:pPr>
            <w:r w:rsidRPr="002B6C4B">
              <w:rPr>
                <w:b/>
                <w:szCs w:val="22"/>
              </w:rPr>
              <w:lastRenderedPageBreak/>
              <w:t>Confirmed Action</w:t>
            </w:r>
            <w:r w:rsidRPr="002B6C4B">
              <w:rPr>
                <w:b/>
                <w:szCs w:val="22"/>
              </w:rPr>
              <w:br/>
            </w:r>
            <w:r w:rsidRPr="002B6C4B">
              <w:rPr>
                <w:szCs w:val="22"/>
              </w:rPr>
              <w:t>(Drop Down)</w:t>
            </w:r>
          </w:p>
        </w:tc>
        <w:tc>
          <w:tcPr>
            <w:tcW w:w="7667" w:type="dxa"/>
            <w:shd w:val="clear" w:color="auto" w:fill="auto"/>
          </w:tcPr>
          <w:p w14:paraId="76E3A979" w14:textId="4E0D1F81" w:rsidR="002B6C4B" w:rsidRPr="002B6C4B" w:rsidRDefault="002B6C4B" w:rsidP="002B6C4B">
            <w:pPr>
              <w:spacing w:after="120" w:line="240" w:lineRule="auto"/>
            </w:pPr>
            <w:r w:rsidRPr="002B6C4B">
              <w:t>To record the confirmed action.  IOs should select the appropriate action from the drop down list.</w:t>
            </w:r>
          </w:p>
          <w:p w14:paraId="16E977E0" w14:textId="687E651D" w:rsidR="002B6C4B" w:rsidRPr="002B6C4B" w:rsidRDefault="002B6C4B" w:rsidP="002B6C4B">
            <w:pPr>
              <w:spacing w:after="120" w:line="240" w:lineRule="auto"/>
            </w:pPr>
            <w:r w:rsidRPr="002B6C4B">
              <w:t>The IO can use the drop down list to select the same level of enforcement (as the initial expectation) or one enforcement level higher or lower.</w:t>
            </w:r>
          </w:p>
          <w:p w14:paraId="15A89C07" w14:textId="6F27805C" w:rsidR="002B6C4B" w:rsidRPr="002B6C4B" w:rsidRDefault="002B6C4B" w:rsidP="002B6C4B">
            <w:pPr>
              <w:spacing w:after="120" w:line="240" w:lineRule="auto"/>
            </w:pPr>
            <w:r w:rsidRPr="002B6C4B">
              <w:t xml:space="preserve">If the initial expectation and confirmed action are the </w:t>
            </w:r>
            <w:r w:rsidRPr="002B6C4B">
              <w:rPr>
                <w:b/>
              </w:rPr>
              <w:t>same.</w:t>
            </w:r>
            <w:r w:rsidRPr="002B6C4B">
              <w:t xml:space="preserve"> </w:t>
            </w:r>
            <w:r w:rsidRPr="002B6C4B">
              <w:br/>
              <w:t xml:space="preserve">A confirm action pop up box will appear stating ‘are you sure you want to set the confirmed action?’   </w:t>
            </w:r>
            <w:r w:rsidRPr="002B6C4B">
              <w:br/>
              <w:t>If the IO selects yes, the audit form scoring system is locked.  No further changes can be made to the score of safety critical articles, optional articles, overall fire safety standard.</w:t>
            </w:r>
          </w:p>
          <w:p w14:paraId="00766F3F" w14:textId="2C203877" w:rsidR="002B6C4B" w:rsidRPr="002B6C4B" w:rsidRDefault="002B6C4B" w:rsidP="002B6C4B">
            <w:pPr>
              <w:spacing w:after="120" w:line="240" w:lineRule="auto"/>
            </w:pPr>
            <w:r w:rsidRPr="002B6C4B">
              <w:t>If the initial expectation and confirmed action are</w:t>
            </w:r>
            <w:r w:rsidRPr="002B6C4B">
              <w:rPr>
                <w:b/>
              </w:rPr>
              <w:t xml:space="preserve"> different</w:t>
            </w:r>
            <w:r w:rsidRPr="002B6C4B">
              <w:t>.</w:t>
            </w:r>
            <w:r w:rsidRPr="002B6C4B">
              <w:br/>
              <w:t>A confirm action pop up box will appear stating ‘are you sure you want to set the confirmed action to XXXX’?</w:t>
            </w:r>
            <w:r w:rsidRPr="002B6C4B">
              <w:br/>
              <w:t xml:space="preserve">If the IO selects yes, there will be a field for the IO to provide a justification for raising or lowering the initial expectation based on the application of the EMM.  </w:t>
            </w:r>
            <w:r w:rsidRPr="002B6C4B">
              <w:br/>
              <w:t>The justification will appear time and date stamped in the audit conclusion when the IO selects OK.</w:t>
            </w:r>
          </w:p>
          <w:p w14:paraId="5A9667ED" w14:textId="6B22F396" w:rsidR="002B6C4B" w:rsidRPr="002B6C4B" w:rsidRDefault="002B6C4B" w:rsidP="002B6C4B">
            <w:pPr>
              <w:spacing w:after="120" w:line="240" w:lineRule="auto"/>
            </w:pPr>
            <w:r w:rsidRPr="002B6C4B">
              <w:rPr>
                <w:b/>
              </w:rPr>
              <w:t xml:space="preserve">Note:  </w:t>
            </w:r>
            <w:r w:rsidRPr="002B6C4B">
              <w:t xml:space="preserve">Any audit that has the enforcement level altered by the application of the EMM or where the outcome of the EMM has been disregarded, or where the IO/FSA recommends a change to the RRL score; the audit form </w:t>
            </w:r>
            <w:r w:rsidRPr="002B6C4B">
              <w:rPr>
                <w:b/>
              </w:rPr>
              <w:t xml:space="preserve">must </w:t>
            </w:r>
            <w:r w:rsidRPr="002B6C4B">
              <w:t>be reviewed by a Team Leader. Therefore, the IO/FSA should set the audit form for ‘Team Leader review’.</w:t>
            </w:r>
          </w:p>
          <w:p w14:paraId="571DD719" w14:textId="36E7B0D6" w:rsidR="002B6C4B" w:rsidRPr="002B6C4B" w:rsidRDefault="002B6C4B" w:rsidP="002B6C4B">
            <w:pPr>
              <w:spacing w:after="120" w:line="240" w:lineRule="auto"/>
              <w:rPr>
                <w:b/>
              </w:rPr>
            </w:pPr>
            <w:r w:rsidRPr="002B6C4B">
              <w:rPr>
                <w:szCs w:val="22"/>
              </w:rPr>
              <w:t>Before any enforcement action is taken (Enforcement Notice or Notification of  Fire Safety Deficiencies), it is essential that the IO determines if the business being audited is included in the Primary Authority Partnership scheme.</w:t>
            </w:r>
            <w:r w:rsidRPr="002B6C4B">
              <w:rPr>
                <w:szCs w:val="22"/>
              </w:rPr>
              <w:br/>
            </w:r>
            <w:r w:rsidRPr="002B6C4B">
              <w:t xml:space="preserve">For further information on Primary Authority Partnerships, see </w:t>
            </w:r>
            <w:hyperlink r:id="rId39" w:history="1">
              <w:r w:rsidRPr="002B6C4B">
                <w:rPr>
                  <w:color w:val="0000FF"/>
                  <w:u w:val="single"/>
                </w:rPr>
                <w:t>FSIGN 610: Primary Authority Schemes</w:t>
              </w:r>
            </w:hyperlink>
            <w:r w:rsidRPr="002B6C4B">
              <w:t xml:space="preserve">. </w:t>
            </w:r>
          </w:p>
        </w:tc>
      </w:tr>
      <w:tr w:rsidR="002B6C4B" w:rsidRPr="002B6C4B" w14:paraId="48E88CB0" w14:textId="77777777" w:rsidTr="00560286">
        <w:trPr>
          <w:trHeight w:val="4924"/>
        </w:trPr>
        <w:tc>
          <w:tcPr>
            <w:tcW w:w="1978" w:type="dxa"/>
            <w:shd w:val="clear" w:color="auto" w:fill="auto"/>
          </w:tcPr>
          <w:p w14:paraId="40547ADC" w14:textId="77777777" w:rsidR="002B6C4B" w:rsidRPr="002B6C4B" w:rsidRDefault="002B6C4B" w:rsidP="002B6C4B">
            <w:pPr>
              <w:spacing w:after="120" w:line="240" w:lineRule="auto"/>
            </w:pPr>
            <w:r w:rsidRPr="002B6C4B">
              <w:rPr>
                <w:b/>
                <w:szCs w:val="22"/>
              </w:rPr>
              <w:t>Audit Conclusion</w:t>
            </w:r>
            <w:r w:rsidRPr="002B6C4B">
              <w:rPr>
                <w:b/>
                <w:szCs w:val="22"/>
              </w:rPr>
              <w:br/>
            </w:r>
            <w:r w:rsidRPr="002B6C4B">
              <w:rPr>
                <w:szCs w:val="22"/>
              </w:rPr>
              <w:t>(Free Text)</w:t>
            </w:r>
          </w:p>
        </w:tc>
        <w:tc>
          <w:tcPr>
            <w:tcW w:w="7667" w:type="dxa"/>
            <w:shd w:val="clear" w:color="auto" w:fill="auto"/>
          </w:tcPr>
          <w:p w14:paraId="03FA27E3" w14:textId="1DBCB9FA" w:rsidR="002B6C4B" w:rsidRPr="002B6C4B" w:rsidRDefault="002B6C4B" w:rsidP="002B6C4B">
            <w:pPr>
              <w:spacing w:after="120" w:line="240" w:lineRule="auto"/>
              <w:rPr>
                <w:szCs w:val="22"/>
              </w:rPr>
            </w:pPr>
            <w:r w:rsidRPr="002B6C4B">
              <w:rPr>
                <w:szCs w:val="22"/>
              </w:rPr>
              <w:t>To record the audit conclusion.</w:t>
            </w:r>
          </w:p>
          <w:p w14:paraId="2ED8DA66" w14:textId="77777777" w:rsidR="002B6C4B" w:rsidRPr="002B6C4B" w:rsidRDefault="002B6C4B" w:rsidP="00560286">
            <w:pPr>
              <w:spacing w:after="0" w:line="240" w:lineRule="auto"/>
            </w:pPr>
            <w:r w:rsidRPr="002B6C4B">
              <w:rPr>
                <w:szCs w:val="22"/>
              </w:rPr>
              <w:t>The audit conclusion should include brief notes on:</w:t>
            </w:r>
          </w:p>
          <w:p w14:paraId="503F57F7" w14:textId="77777777" w:rsidR="002B6C4B" w:rsidRPr="002B6C4B" w:rsidRDefault="002B6C4B" w:rsidP="00BA25F1">
            <w:pPr>
              <w:numPr>
                <w:ilvl w:val="0"/>
                <w:numId w:val="57"/>
              </w:numPr>
              <w:spacing w:after="0" w:line="240" w:lineRule="auto"/>
              <w:rPr>
                <w:i/>
              </w:rPr>
            </w:pPr>
            <w:r w:rsidRPr="002B6C4B">
              <w:rPr>
                <w:szCs w:val="22"/>
              </w:rPr>
              <w:t>the extent of the audit (which parts of the premises were audited)</w:t>
            </w:r>
          </w:p>
          <w:p w14:paraId="291E8190" w14:textId="77777777" w:rsidR="002B6C4B" w:rsidRPr="002B6C4B" w:rsidRDefault="002B6C4B" w:rsidP="00BA25F1">
            <w:pPr>
              <w:numPr>
                <w:ilvl w:val="0"/>
                <w:numId w:val="57"/>
              </w:numPr>
              <w:spacing w:after="0" w:line="240" w:lineRule="auto"/>
              <w:rPr>
                <w:szCs w:val="22"/>
              </w:rPr>
            </w:pPr>
            <w:r w:rsidRPr="002B6C4B">
              <w:rPr>
                <w:szCs w:val="22"/>
              </w:rPr>
              <w:t>deficiencies identified and remedial action required</w:t>
            </w:r>
          </w:p>
          <w:p w14:paraId="125D3B32" w14:textId="77777777" w:rsidR="002B6C4B" w:rsidRPr="002B6C4B" w:rsidRDefault="002B6C4B" w:rsidP="00BA25F1">
            <w:pPr>
              <w:numPr>
                <w:ilvl w:val="0"/>
                <w:numId w:val="57"/>
              </w:numPr>
              <w:spacing w:after="0" w:line="240" w:lineRule="auto"/>
              <w:rPr>
                <w:szCs w:val="22"/>
              </w:rPr>
            </w:pPr>
            <w:r w:rsidRPr="002B6C4B">
              <w:rPr>
                <w:szCs w:val="22"/>
              </w:rPr>
              <w:t xml:space="preserve">any verbal advice given </w:t>
            </w:r>
          </w:p>
          <w:p w14:paraId="506C31BA" w14:textId="77777777" w:rsidR="00560286" w:rsidRPr="00560286" w:rsidRDefault="002B6C4B" w:rsidP="00BA25F1">
            <w:pPr>
              <w:numPr>
                <w:ilvl w:val="0"/>
                <w:numId w:val="57"/>
              </w:numPr>
              <w:spacing w:after="0" w:line="240" w:lineRule="auto"/>
              <w:ind w:left="714" w:hanging="357"/>
              <w:rPr>
                <w:i/>
              </w:rPr>
            </w:pPr>
            <w:r w:rsidRPr="002B6C4B">
              <w:rPr>
                <w:szCs w:val="22"/>
              </w:rPr>
              <w:t>Where the IO deems it is relevant brief notes should also be made on: staff training (where applicable), fire risk assessment, fire safety management and maintenance.</w:t>
            </w:r>
          </w:p>
          <w:p w14:paraId="36133EC9" w14:textId="79E7E5EA" w:rsidR="002B6C4B" w:rsidRPr="002B6C4B" w:rsidRDefault="002B6C4B" w:rsidP="00BA25F1">
            <w:pPr>
              <w:numPr>
                <w:ilvl w:val="0"/>
                <w:numId w:val="57"/>
              </w:numPr>
              <w:spacing w:after="120" w:line="240" w:lineRule="auto"/>
              <w:rPr>
                <w:i/>
              </w:rPr>
            </w:pPr>
            <w:r w:rsidRPr="002B6C4B">
              <w:rPr>
                <w:szCs w:val="22"/>
              </w:rPr>
              <w:t>Names of persons present during the audit conclusion meeting</w:t>
            </w:r>
          </w:p>
          <w:p w14:paraId="444828F1" w14:textId="77777777" w:rsidR="002B6C4B" w:rsidRPr="002B6C4B" w:rsidRDefault="002B6C4B" w:rsidP="00560286">
            <w:pPr>
              <w:spacing w:after="0" w:line="240" w:lineRule="auto"/>
            </w:pPr>
            <w:r w:rsidRPr="002B6C4B">
              <w:rPr>
                <w:szCs w:val="22"/>
              </w:rPr>
              <w:t>If the ‘</w:t>
            </w:r>
            <w:r w:rsidRPr="002B6C4B">
              <w:rPr>
                <w:b/>
                <w:szCs w:val="22"/>
              </w:rPr>
              <w:t>Set all broadly compliant’</w:t>
            </w:r>
            <w:r w:rsidRPr="002B6C4B">
              <w:rPr>
                <w:szCs w:val="22"/>
              </w:rPr>
              <w:t xml:space="preserve"> icon has been used.  The audit conclusion should include brief notes on safety critical items:</w:t>
            </w:r>
          </w:p>
          <w:p w14:paraId="1F57810A" w14:textId="77777777" w:rsidR="002B6C4B" w:rsidRPr="002B6C4B" w:rsidRDefault="002B6C4B" w:rsidP="00BA25F1">
            <w:pPr>
              <w:numPr>
                <w:ilvl w:val="0"/>
                <w:numId w:val="58"/>
              </w:numPr>
              <w:spacing w:after="0" w:line="240" w:lineRule="auto"/>
            </w:pPr>
            <w:r w:rsidRPr="002B6C4B">
              <w:rPr>
                <w:szCs w:val="22"/>
              </w:rPr>
              <w:t>means of escape</w:t>
            </w:r>
          </w:p>
          <w:p w14:paraId="7AFE2E27" w14:textId="77777777" w:rsidR="002B6C4B" w:rsidRPr="002B6C4B" w:rsidRDefault="002B6C4B" w:rsidP="00BA25F1">
            <w:pPr>
              <w:numPr>
                <w:ilvl w:val="0"/>
                <w:numId w:val="58"/>
              </w:numPr>
              <w:spacing w:after="0" w:line="240" w:lineRule="auto"/>
            </w:pPr>
            <w:r w:rsidRPr="002B6C4B">
              <w:rPr>
                <w:szCs w:val="22"/>
              </w:rPr>
              <w:t>fire detection and warning</w:t>
            </w:r>
          </w:p>
          <w:p w14:paraId="043D7FFD" w14:textId="4BE9625E" w:rsidR="002B6C4B" w:rsidRPr="002B6C4B" w:rsidRDefault="002B6C4B" w:rsidP="00BA25F1">
            <w:pPr>
              <w:numPr>
                <w:ilvl w:val="0"/>
                <w:numId w:val="58"/>
              </w:numPr>
              <w:spacing w:after="120" w:line="240" w:lineRule="auto"/>
            </w:pPr>
            <w:r w:rsidRPr="002B6C4B">
              <w:rPr>
                <w:szCs w:val="22"/>
              </w:rPr>
              <w:t>emergency evacuation plan</w:t>
            </w:r>
          </w:p>
          <w:p w14:paraId="7B59ED53" w14:textId="4E32640D" w:rsidR="002B6C4B" w:rsidRPr="002B6C4B" w:rsidRDefault="002B6C4B" w:rsidP="002B6C4B">
            <w:pPr>
              <w:spacing w:after="120" w:line="240" w:lineRule="auto"/>
              <w:rPr>
                <w:szCs w:val="22"/>
              </w:rPr>
            </w:pPr>
            <w:r w:rsidRPr="002B6C4B">
              <w:rPr>
                <w:b/>
                <w:szCs w:val="22"/>
              </w:rPr>
              <w:t xml:space="preserve">Note: </w:t>
            </w:r>
            <w:r w:rsidRPr="002B6C4B">
              <w:rPr>
                <w:szCs w:val="22"/>
              </w:rPr>
              <w:t>T</w:t>
            </w:r>
            <w:r w:rsidRPr="002B6C4B">
              <w:t xml:space="preserve">here may be minor deficiencies noted however the risk of harm to relevant persons is </w:t>
            </w:r>
            <w:r w:rsidRPr="002B6C4B">
              <w:rPr>
                <w:rFonts w:cs="Arial"/>
                <w:color w:val="222222"/>
              </w:rPr>
              <w:t>negligible (ie FRA, records, signage, FFE)</w:t>
            </w:r>
            <w:r w:rsidRPr="002B6C4B">
              <w:t>. In these cases, the IO may have  selected Broadly Compliant for each Article but informed the Responsible Persons of their duties under The Order and given fire safety advice. IOs should note these deficiencies and make a note of any verbal advice given in the audit conclusion field.</w:t>
            </w:r>
          </w:p>
          <w:p w14:paraId="43F27E6A" w14:textId="77777777" w:rsidR="002B6C4B" w:rsidRPr="002B6C4B" w:rsidRDefault="002B6C4B" w:rsidP="002B6C4B">
            <w:pPr>
              <w:spacing w:after="120" w:line="240" w:lineRule="auto"/>
              <w:rPr>
                <w:szCs w:val="22"/>
              </w:rPr>
            </w:pPr>
            <w:r w:rsidRPr="002B6C4B">
              <w:rPr>
                <w:b/>
              </w:rPr>
              <w:t xml:space="preserve">Note: </w:t>
            </w:r>
            <w:r w:rsidRPr="002B6C4B">
              <w:rPr>
                <w:szCs w:val="22"/>
              </w:rPr>
              <w:t xml:space="preserve">The IO should enter text in to the ‘append audit conclusion’ field and select ‘append text’ to enter text in to the audit conclusion.  </w:t>
            </w:r>
          </w:p>
        </w:tc>
      </w:tr>
      <w:tr w:rsidR="002B6C4B" w:rsidRPr="002B6C4B" w14:paraId="54F40E7D" w14:textId="77777777" w:rsidTr="00560286">
        <w:tc>
          <w:tcPr>
            <w:tcW w:w="1978" w:type="dxa"/>
            <w:shd w:val="clear" w:color="auto" w:fill="auto"/>
          </w:tcPr>
          <w:p w14:paraId="1C6A1029" w14:textId="77777777" w:rsidR="002B6C4B" w:rsidRPr="002B6C4B" w:rsidRDefault="002B6C4B" w:rsidP="002B6C4B">
            <w:pPr>
              <w:spacing w:after="120" w:line="240" w:lineRule="auto"/>
              <w:rPr>
                <w:b/>
              </w:rPr>
            </w:pPr>
            <w:r w:rsidRPr="002B6C4B">
              <w:rPr>
                <w:b/>
                <w:szCs w:val="22"/>
              </w:rPr>
              <w:lastRenderedPageBreak/>
              <w:t>Other Authorities to Notify (if required)</w:t>
            </w:r>
            <w:r w:rsidRPr="002B6C4B">
              <w:rPr>
                <w:b/>
                <w:szCs w:val="22"/>
              </w:rPr>
              <w:br/>
            </w:r>
            <w:r w:rsidRPr="002B6C4B">
              <w:rPr>
                <w:szCs w:val="22"/>
              </w:rPr>
              <w:t>(Free Text)</w:t>
            </w:r>
          </w:p>
        </w:tc>
        <w:tc>
          <w:tcPr>
            <w:tcW w:w="7667" w:type="dxa"/>
            <w:shd w:val="clear" w:color="auto" w:fill="auto"/>
          </w:tcPr>
          <w:p w14:paraId="2BFAAEAA" w14:textId="2D74B71B" w:rsidR="002B6C4B" w:rsidRPr="002B6C4B" w:rsidRDefault="002B6C4B" w:rsidP="002B6C4B">
            <w:pPr>
              <w:spacing w:after="120" w:line="240" w:lineRule="auto"/>
            </w:pPr>
            <w:r w:rsidRPr="002B6C4B">
              <w:rPr>
                <w:szCs w:val="22"/>
              </w:rPr>
              <w:t>To record other authorities that should be notified when an Enforcement Notice or Notification of Fire Safety Deficiencies is issued.</w:t>
            </w:r>
          </w:p>
          <w:p w14:paraId="14ECA148" w14:textId="5BF625D6" w:rsidR="002B6C4B" w:rsidRPr="002B6C4B" w:rsidRDefault="002B6C4B" w:rsidP="00560286">
            <w:pPr>
              <w:spacing w:after="120" w:line="240" w:lineRule="auto"/>
              <w:rPr>
                <w:b/>
              </w:rPr>
            </w:pPr>
            <w:r w:rsidRPr="002B6C4B">
              <w:rPr>
                <w:szCs w:val="22"/>
              </w:rPr>
              <w:t>e.g.: English Heritage, Lead authority for a Primary Authority Partnership, Building Control or Licensing Authority.</w:t>
            </w:r>
          </w:p>
        </w:tc>
      </w:tr>
      <w:tr w:rsidR="002B6C4B" w:rsidRPr="002B6C4B" w14:paraId="571A0BD0" w14:textId="77777777" w:rsidTr="00560286">
        <w:tc>
          <w:tcPr>
            <w:tcW w:w="1978" w:type="dxa"/>
            <w:shd w:val="clear" w:color="auto" w:fill="auto"/>
          </w:tcPr>
          <w:p w14:paraId="31DCA841" w14:textId="77777777" w:rsidR="002B6C4B" w:rsidRPr="002B6C4B" w:rsidRDefault="002B6C4B" w:rsidP="002B6C4B">
            <w:pPr>
              <w:spacing w:after="120" w:line="240" w:lineRule="auto"/>
              <w:rPr>
                <w:b/>
              </w:rPr>
            </w:pPr>
            <w:r w:rsidRPr="002B6C4B">
              <w:rPr>
                <w:b/>
                <w:szCs w:val="22"/>
              </w:rPr>
              <w:t>Specific instructions for Admin to action</w:t>
            </w:r>
            <w:r w:rsidRPr="002B6C4B">
              <w:rPr>
                <w:b/>
                <w:szCs w:val="22"/>
              </w:rPr>
              <w:br/>
            </w:r>
            <w:r w:rsidRPr="002B6C4B">
              <w:rPr>
                <w:szCs w:val="22"/>
              </w:rPr>
              <w:t>(Free Text)</w:t>
            </w:r>
          </w:p>
        </w:tc>
        <w:tc>
          <w:tcPr>
            <w:tcW w:w="7667" w:type="dxa"/>
            <w:shd w:val="clear" w:color="auto" w:fill="auto"/>
          </w:tcPr>
          <w:p w14:paraId="792F8D17" w14:textId="53879A32" w:rsidR="002B6C4B" w:rsidRPr="002B6C4B" w:rsidRDefault="002B6C4B" w:rsidP="002B6C4B">
            <w:pPr>
              <w:spacing w:after="120" w:line="240" w:lineRule="auto"/>
              <w:rPr>
                <w:szCs w:val="22"/>
              </w:rPr>
            </w:pPr>
            <w:r w:rsidRPr="002B6C4B">
              <w:rPr>
                <w:szCs w:val="22"/>
              </w:rPr>
              <w:t>To record specific actions required by admin. This may include additional instructions regarding: issuing a NOD, EN; or sending a letter to other authority; or change to postcode (requires reverification);</w:t>
            </w:r>
            <w:r w:rsidRPr="002B6C4B">
              <w:t xml:space="preserve"> </w:t>
            </w:r>
            <w:r w:rsidRPr="002B6C4B">
              <w:rPr>
                <w:szCs w:val="22"/>
              </w:rPr>
              <w:t>or change to an RRL score following a broadly compliant outcome of a revisit.</w:t>
            </w:r>
          </w:p>
          <w:p w14:paraId="3044B680" w14:textId="2B97C65B" w:rsidR="002B6C4B" w:rsidRPr="002B6C4B" w:rsidRDefault="002B6C4B" w:rsidP="002B6C4B">
            <w:pPr>
              <w:spacing w:after="120" w:line="240" w:lineRule="auto"/>
              <w:rPr>
                <w:szCs w:val="22"/>
              </w:rPr>
            </w:pPr>
            <w:r w:rsidRPr="002B6C4B">
              <w:rPr>
                <w:b/>
                <w:szCs w:val="22"/>
              </w:rPr>
              <w:t xml:space="preserve">Note: </w:t>
            </w:r>
            <w:r w:rsidRPr="002B6C4B">
              <w:rPr>
                <w:szCs w:val="22"/>
              </w:rPr>
              <w:t xml:space="preserve">Do </w:t>
            </w:r>
            <w:r w:rsidRPr="002B6C4B">
              <w:rPr>
                <w:szCs w:val="22"/>
                <w:u w:val="single"/>
              </w:rPr>
              <w:t>not</w:t>
            </w:r>
            <w:r w:rsidRPr="002B6C4B">
              <w:rPr>
                <w:szCs w:val="22"/>
              </w:rPr>
              <w:t xml:space="preserve"> put generic comments such as ‘NFA, No Further Action, Close Job’ etc in this field.</w:t>
            </w:r>
          </w:p>
        </w:tc>
      </w:tr>
      <w:tr w:rsidR="002B6C4B" w:rsidRPr="002B6C4B" w14:paraId="3D72D2AB" w14:textId="77777777" w:rsidTr="00560286">
        <w:tc>
          <w:tcPr>
            <w:tcW w:w="1978" w:type="dxa"/>
            <w:shd w:val="clear" w:color="auto" w:fill="auto"/>
          </w:tcPr>
          <w:p w14:paraId="1D441710" w14:textId="77777777" w:rsidR="002B6C4B" w:rsidRPr="002B6C4B" w:rsidRDefault="002B6C4B" w:rsidP="002B6C4B">
            <w:pPr>
              <w:spacing w:after="120" w:line="240" w:lineRule="auto"/>
            </w:pPr>
            <w:r w:rsidRPr="002B6C4B">
              <w:rPr>
                <w:b/>
                <w:szCs w:val="22"/>
              </w:rPr>
              <w:t>Number of weeks to complete work</w:t>
            </w:r>
            <w:r w:rsidRPr="002B6C4B">
              <w:rPr>
                <w:b/>
                <w:szCs w:val="22"/>
              </w:rPr>
              <w:br/>
            </w:r>
            <w:r w:rsidRPr="002B6C4B">
              <w:rPr>
                <w:szCs w:val="22"/>
              </w:rPr>
              <w:t>(Free Text)</w:t>
            </w:r>
          </w:p>
        </w:tc>
        <w:tc>
          <w:tcPr>
            <w:tcW w:w="7667" w:type="dxa"/>
            <w:shd w:val="clear" w:color="auto" w:fill="auto"/>
          </w:tcPr>
          <w:p w14:paraId="583574E3" w14:textId="77777777" w:rsidR="002B6C4B" w:rsidRPr="002B6C4B" w:rsidRDefault="002B6C4B" w:rsidP="002B6C4B">
            <w:pPr>
              <w:spacing w:after="120" w:line="240" w:lineRule="auto"/>
            </w:pPr>
            <w:r w:rsidRPr="002B6C4B">
              <w:rPr>
                <w:szCs w:val="22"/>
              </w:rPr>
              <w:t>To record the number of weeks to complete the works specified in the audit schedule of an Enforcement Notice or a Notification of Fire Safety Deficiencies.</w:t>
            </w:r>
          </w:p>
          <w:p w14:paraId="15D20B86" w14:textId="77777777" w:rsidR="002B6C4B" w:rsidRPr="002B6C4B" w:rsidRDefault="002B6C4B" w:rsidP="002B6C4B">
            <w:pPr>
              <w:spacing w:after="120" w:line="240" w:lineRule="auto"/>
              <w:rPr>
                <w:szCs w:val="22"/>
              </w:rPr>
            </w:pPr>
            <w:r w:rsidRPr="002B6C4B">
              <w:rPr>
                <w:szCs w:val="22"/>
              </w:rPr>
              <w:t xml:space="preserve">The number of weeks to complete the works should be discussed with the responsible person and/or duty holder during the audit conclusion meeting .  </w:t>
            </w:r>
          </w:p>
          <w:p w14:paraId="3610CC1A" w14:textId="7A5B84EB" w:rsidR="002B6C4B" w:rsidRPr="002B6C4B" w:rsidRDefault="002B6C4B" w:rsidP="002B6C4B">
            <w:pPr>
              <w:spacing w:after="120" w:line="240" w:lineRule="auto"/>
              <w:rPr>
                <w:szCs w:val="22"/>
              </w:rPr>
            </w:pPr>
            <w:r w:rsidRPr="002B6C4B">
              <w:rPr>
                <w:b/>
                <w:szCs w:val="22"/>
              </w:rPr>
              <w:t>Note:</w:t>
            </w:r>
            <w:r w:rsidRPr="002B6C4B">
              <w:rPr>
                <w:szCs w:val="22"/>
              </w:rPr>
              <w:t xml:space="preserve">  Not being less than 28 days (4 weeks).</w:t>
            </w:r>
          </w:p>
        </w:tc>
      </w:tr>
      <w:tr w:rsidR="002B6C4B" w:rsidRPr="002B6C4B" w14:paraId="6CB8B49A" w14:textId="77777777" w:rsidTr="00560286">
        <w:tc>
          <w:tcPr>
            <w:tcW w:w="1978" w:type="dxa"/>
            <w:shd w:val="clear" w:color="auto" w:fill="auto"/>
          </w:tcPr>
          <w:p w14:paraId="5FBD0CC3" w14:textId="5759DD8B" w:rsidR="002B6C4B" w:rsidRPr="002B6C4B" w:rsidRDefault="002B6C4B" w:rsidP="00560286">
            <w:pPr>
              <w:spacing w:after="120" w:line="240" w:lineRule="auto"/>
            </w:pPr>
            <w:r w:rsidRPr="002B6C4B">
              <w:rPr>
                <w:b/>
                <w:szCs w:val="22"/>
              </w:rPr>
              <w:t>On-site contact Signature</w:t>
            </w:r>
            <w:r w:rsidR="00560286">
              <w:rPr>
                <w:b/>
                <w:szCs w:val="22"/>
              </w:rPr>
              <w:br/>
            </w:r>
            <w:r w:rsidRPr="002B6C4B">
              <w:rPr>
                <w:szCs w:val="22"/>
              </w:rPr>
              <w:t>(Free Text)</w:t>
            </w:r>
          </w:p>
        </w:tc>
        <w:tc>
          <w:tcPr>
            <w:tcW w:w="7667" w:type="dxa"/>
            <w:shd w:val="clear" w:color="auto" w:fill="auto"/>
          </w:tcPr>
          <w:p w14:paraId="3E3FC4D8" w14:textId="77777777" w:rsidR="00560286" w:rsidRDefault="002B6C4B" w:rsidP="002B6C4B">
            <w:pPr>
              <w:spacing w:after="120" w:line="240" w:lineRule="auto"/>
              <w:rPr>
                <w:szCs w:val="22"/>
              </w:rPr>
            </w:pPr>
            <w:r w:rsidRPr="002B6C4B">
              <w:rPr>
                <w:szCs w:val="22"/>
              </w:rPr>
              <w:t>To record the on-site contacts signature.  e.g.:  responsible person, duty holder or on-site representative.</w:t>
            </w:r>
          </w:p>
          <w:p w14:paraId="4803C2DA" w14:textId="77777777" w:rsidR="00560286" w:rsidRDefault="002B6C4B" w:rsidP="002B6C4B">
            <w:pPr>
              <w:spacing w:after="120" w:line="240" w:lineRule="auto"/>
              <w:rPr>
                <w:szCs w:val="22"/>
              </w:rPr>
            </w:pPr>
            <w:r w:rsidRPr="002B6C4B">
              <w:rPr>
                <w:szCs w:val="22"/>
              </w:rPr>
              <w:t>The ‘sign’ icon saves the signature and ‘clear’ clears the signature.</w:t>
            </w:r>
          </w:p>
          <w:p w14:paraId="1DAB3AD9" w14:textId="486E1D23" w:rsidR="00560286" w:rsidRDefault="002B6C4B" w:rsidP="002B6C4B">
            <w:pPr>
              <w:spacing w:after="120" w:line="240" w:lineRule="auto"/>
              <w:rPr>
                <w:szCs w:val="22"/>
              </w:rPr>
            </w:pPr>
            <w:r w:rsidRPr="002B6C4B">
              <w:rPr>
                <w:szCs w:val="22"/>
              </w:rPr>
              <w:t>The signature is a way of recording the on-site contacts understanding of the audit</w:t>
            </w:r>
            <w:r w:rsidRPr="002B6C4B">
              <w:rPr>
                <w:szCs w:val="22"/>
              </w:rPr>
              <w:br/>
              <w:t>conclusion meeting and what is recorded in the audit conclusion field. There is no legal requirement for anyone to sign the audit form and the signature has no legal standing in a court of law.</w:t>
            </w:r>
          </w:p>
          <w:p w14:paraId="729F84DB" w14:textId="2C2CA978" w:rsidR="002B6C4B" w:rsidRPr="002B6C4B" w:rsidRDefault="002B6C4B" w:rsidP="002B6C4B">
            <w:pPr>
              <w:spacing w:after="120" w:line="240" w:lineRule="auto"/>
            </w:pPr>
            <w:r w:rsidRPr="002B6C4B">
              <w:rPr>
                <w:szCs w:val="22"/>
              </w:rPr>
              <w:t xml:space="preserve">If there is no on-site contact or the on-site contact declines to sign a note can be made in the signature field by the IO. </w:t>
            </w:r>
          </w:p>
        </w:tc>
      </w:tr>
      <w:tr w:rsidR="002B6C4B" w:rsidRPr="002B6C4B" w14:paraId="5D4E65A0" w14:textId="77777777" w:rsidTr="00560286">
        <w:tc>
          <w:tcPr>
            <w:tcW w:w="1978" w:type="dxa"/>
            <w:shd w:val="clear" w:color="auto" w:fill="auto"/>
          </w:tcPr>
          <w:p w14:paraId="04F55948" w14:textId="77777777" w:rsidR="002B6C4B" w:rsidRPr="002B6C4B" w:rsidRDefault="002B6C4B" w:rsidP="002B6C4B">
            <w:pPr>
              <w:spacing w:after="120" w:line="240" w:lineRule="auto"/>
            </w:pPr>
            <w:r w:rsidRPr="002B6C4B">
              <w:rPr>
                <w:b/>
                <w:szCs w:val="22"/>
              </w:rPr>
              <w:t>On-site contact  Name</w:t>
            </w:r>
            <w:r w:rsidRPr="002B6C4B">
              <w:rPr>
                <w:b/>
                <w:szCs w:val="22"/>
              </w:rPr>
              <w:br/>
            </w:r>
            <w:r w:rsidRPr="002B6C4B">
              <w:rPr>
                <w:szCs w:val="22"/>
              </w:rPr>
              <w:t>(Free Text)</w:t>
            </w:r>
          </w:p>
        </w:tc>
        <w:tc>
          <w:tcPr>
            <w:tcW w:w="7667" w:type="dxa"/>
            <w:shd w:val="clear" w:color="auto" w:fill="auto"/>
          </w:tcPr>
          <w:p w14:paraId="536ED0D5" w14:textId="77777777" w:rsidR="002B6C4B" w:rsidRPr="002B6C4B" w:rsidRDefault="002B6C4B" w:rsidP="002B6C4B">
            <w:pPr>
              <w:tabs>
                <w:tab w:val="num" w:pos="1440"/>
              </w:tabs>
              <w:spacing w:after="120" w:line="240" w:lineRule="auto"/>
              <w:ind w:left="567" w:hanging="567"/>
            </w:pPr>
            <w:r w:rsidRPr="002B6C4B">
              <w:t xml:space="preserve">To print the on-site contact’s name .  </w:t>
            </w:r>
          </w:p>
        </w:tc>
      </w:tr>
      <w:tr w:rsidR="002B6C4B" w:rsidRPr="002B6C4B" w14:paraId="0AB9421A" w14:textId="77777777" w:rsidTr="00560286">
        <w:tc>
          <w:tcPr>
            <w:tcW w:w="1978" w:type="dxa"/>
            <w:shd w:val="clear" w:color="auto" w:fill="auto"/>
          </w:tcPr>
          <w:p w14:paraId="239D9AB2" w14:textId="43609890" w:rsidR="002B6C4B" w:rsidRPr="002B6C4B" w:rsidRDefault="002B6C4B" w:rsidP="002B6C4B">
            <w:pPr>
              <w:spacing w:after="120" w:line="240" w:lineRule="auto"/>
              <w:rPr>
                <w:b/>
                <w:szCs w:val="22"/>
              </w:rPr>
            </w:pPr>
            <w:r w:rsidRPr="002B6C4B">
              <w:rPr>
                <w:b/>
                <w:szCs w:val="22"/>
              </w:rPr>
              <w:t>Travel Duration</w:t>
            </w:r>
            <w:r w:rsidRPr="002B6C4B">
              <w:rPr>
                <w:b/>
                <w:szCs w:val="22"/>
              </w:rPr>
              <w:br/>
            </w:r>
            <w:r w:rsidRPr="002B6C4B">
              <w:rPr>
                <w:szCs w:val="22"/>
              </w:rPr>
              <w:t>(Free Text)</w:t>
            </w:r>
          </w:p>
        </w:tc>
        <w:tc>
          <w:tcPr>
            <w:tcW w:w="7667" w:type="dxa"/>
            <w:shd w:val="clear" w:color="auto" w:fill="auto"/>
          </w:tcPr>
          <w:p w14:paraId="704463E5" w14:textId="77777777" w:rsidR="002B6C4B" w:rsidRPr="002B6C4B" w:rsidRDefault="002B6C4B" w:rsidP="002B6C4B">
            <w:pPr>
              <w:spacing w:after="120" w:line="240" w:lineRule="auto"/>
              <w:rPr>
                <w:szCs w:val="22"/>
              </w:rPr>
            </w:pPr>
            <w:r w:rsidRPr="002B6C4B">
              <w:rPr>
                <w:szCs w:val="22"/>
              </w:rPr>
              <w:t xml:space="preserve">To record the travel time (to include travel time for </w:t>
            </w:r>
            <w:r w:rsidRPr="002B6C4B">
              <w:rPr>
                <w:szCs w:val="22"/>
                <w:u w:val="single"/>
              </w:rPr>
              <w:t>all</w:t>
            </w:r>
            <w:r w:rsidRPr="002B6C4B">
              <w:rPr>
                <w:szCs w:val="22"/>
              </w:rPr>
              <w:t xml:space="preserve"> visits made).  </w:t>
            </w:r>
            <w:r w:rsidRPr="002B6C4B">
              <w:rPr>
                <w:szCs w:val="22"/>
              </w:rPr>
              <w:br/>
              <w:t xml:space="preserve">This will automatically update the time on the progress sheet. Enter time in minutes.   </w:t>
            </w:r>
          </w:p>
        </w:tc>
      </w:tr>
      <w:tr w:rsidR="002B6C4B" w:rsidRPr="002B6C4B" w14:paraId="0CD5A670" w14:textId="77777777" w:rsidTr="00560286">
        <w:tc>
          <w:tcPr>
            <w:tcW w:w="1978" w:type="dxa"/>
            <w:shd w:val="clear" w:color="auto" w:fill="auto"/>
          </w:tcPr>
          <w:p w14:paraId="0029A74E" w14:textId="77777777" w:rsidR="002B6C4B" w:rsidRPr="002B6C4B" w:rsidRDefault="002B6C4B" w:rsidP="002B6C4B">
            <w:pPr>
              <w:spacing w:after="120" w:line="240" w:lineRule="auto"/>
            </w:pPr>
            <w:r w:rsidRPr="002B6C4B">
              <w:rPr>
                <w:b/>
                <w:szCs w:val="22"/>
              </w:rPr>
              <w:t>Audit Duration</w:t>
            </w:r>
            <w:r w:rsidRPr="002B6C4B">
              <w:rPr>
                <w:b/>
                <w:szCs w:val="22"/>
              </w:rPr>
              <w:br/>
            </w:r>
            <w:r w:rsidRPr="002B6C4B">
              <w:rPr>
                <w:szCs w:val="22"/>
              </w:rPr>
              <w:t>(Free Text)</w:t>
            </w:r>
          </w:p>
        </w:tc>
        <w:tc>
          <w:tcPr>
            <w:tcW w:w="7667" w:type="dxa"/>
            <w:shd w:val="clear" w:color="auto" w:fill="auto"/>
          </w:tcPr>
          <w:p w14:paraId="5904163A" w14:textId="6BC9A5C6" w:rsidR="002B6C4B" w:rsidRPr="002B6C4B" w:rsidRDefault="002B6C4B" w:rsidP="002B6C4B">
            <w:pPr>
              <w:spacing w:after="120" w:line="240" w:lineRule="auto"/>
            </w:pPr>
            <w:r w:rsidRPr="002B6C4B">
              <w:rPr>
                <w:szCs w:val="22"/>
              </w:rPr>
              <w:t xml:space="preserve">To record how long the onsite audit took (to include </w:t>
            </w:r>
            <w:r w:rsidRPr="002B6C4B">
              <w:rPr>
                <w:szCs w:val="22"/>
                <w:u w:val="single"/>
              </w:rPr>
              <w:t xml:space="preserve">all </w:t>
            </w:r>
            <w:r w:rsidRPr="002B6C4B">
              <w:rPr>
                <w:szCs w:val="22"/>
              </w:rPr>
              <w:t xml:space="preserve">visits to the premises).  This will automatically update the time on the progress sheet. Enter time in minutes.  </w:t>
            </w:r>
          </w:p>
        </w:tc>
      </w:tr>
      <w:tr w:rsidR="002B6C4B" w:rsidRPr="002B6C4B" w14:paraId="759CCB1F" w14:textId="77777777" w:rsidTr="00560286">
        <w:tc>
          <w:tcPr>
            <w:tcW w:w="1978" w:type="dxa"/>
            <w:shd w:val="clear" w:color="auto" w:fill="auto"/>
          </w:tcPr>
          <w:p w14:paraId="7B5EBFBF" w14:textId="698BBB1D" w:rsidR="002B6C4B" w:rsidRPr="002B6C4B" w:rsidRDefault="002B6C4B" w:rsidP="002B6C4B">
            <w:pPr>
              <w:spacing w:after="120" w:line="240" w:lineRule="auto"/>
            </w:pPr>
            <w:r w:rsidRPr="002B6C4B">
              <w:rPr>
                <w:b/>
                <w:szCs w:val="22"/>
              </w:rPr>
              <w:t>Post Audit Processing Duration</w:t>
            </w:r>
            <w:r w:rsidRPr="002B6C4B">
              <w:rPr>
                <w:b/>
                <w:szCs w:val="22"/>
              </w:rPr>
              <w:br/>
            </w:r>
            <w:r w:rsidRPr="002B6C4B">
              <w:rPr>
                <w:szCs w:val="22"/>
              </w:rPr>
              <w:t>(Free Text)</w:t>
            </w:r>
          </w:p>
        </w:tc>
        <w:tc>
          <w:tcPr>
            <w:tcW w:w="7667" w:type="dxa"/>
            <w:shd w:val="clear" w:color="auto" w:fill="auto"/>
          </w:tcPr>
          <w:p w14:paraId="7CEEF0E7" w14:textId="77777777" w:rsidR="002B6C4B" w:rsidRPr="002B6C4B" w:rsidRDefault="002B6C4B" w:rsidP="002B6C4B">
            <w:pPr>
              <w:spacing w:after="120" w:line="240" w:lineRule="auto"/>
            </w:pPr>
            <w:r w:rsidRPr="002B6C4B">
              <w:rPr>
                <w:szCs w:val="22"/>
              </w:rPr>
              <w:t xml:space="preserve">To record the time taken to complete the audit form and any other documentation related to the audit . This will automatically update the time on the progress sheet. Enter time in minutes.  </w:t>
            </w:r>
          </w:p>
        </w:tc>
      </w:tr>
    </w:tbl>
    <w:p w14:paraId="1DA9BC26" w14:textId="77777777" w:rsidR="002B6C4B" w:rsidRDefault="002B6C4B" w:rsidP="005A6EE2"/>
    <w:p w14:paraId="2BDE6CC8" w14:textId="77777777" w:rsidR="00560286" w:rsidRDefault="00560286" w:rsidP="005A6EE2">
      <w:pPr>
        <w:sectPr w:rsidR="00560286" w:rsidSect="001F3D09">
          <w:pgSz w:w="11907" w:h="16840" w:code="9"/>
          <w:pgMar w:top="1418" w:right="1418" w:bottom="1418" w:left="1418" w:header="567" w:footer="567" w:gutter="0"/>
          <w:cols w:space="708"/>
          <w:docGrid w:linePitch="360"/>
        </w:sectPr>
      </w:pPr>
    </w:p>
    <w:p w14:paraId="10E49E42" w14:textId="77777777" w:rsidR="00560286" w:rsidRDefault="00560286" w:rsidP="00560286">
      <w:pPr>
        <w:pStyle w:val="Heading1"/>
        <w:numPr>
          <w:ilvl w:val="0"/>
          <w:numId w:val="0"/>
        </w:numPr>
      </w:pPr>
      <w:bookmarkStart w:id="14" w:name="_Toc165640971"/>
      <w:r>
        <w:lastRenderedPageBreak/>
        <w:t>Appendix 5: FS01 Form (Saving &amp; Submitting the Audit Form)</w:t>
      </w:r>
      <w:bookmarkEnd w:id="14"/>
      <w:r>
        <w:t xml:space="preserve"> </w:t>
      </w:r>
    </w:p>
    <w:p w14:paraId="2D97F330" w14:textId="77777777" w:rsidR="00560286" w:rsidRDefault="00560286" w:rsidP="00560286">
      <w:r>
        <w:t>The Audit Form has the following options:</w:t>
      </w:r>
    </w:p>
    <w:p w14:paraId="39594E88" w14:textId="77777777" w:rsidR="00560286" w:rsidRPr="00560286" w:rsidRDefault="00560286" w:rsidP="005707FC">
      <w:pPr>
        <w:spacing w:after="0" w:line="240" w:lineRule="auto"/>
        <w:rPr>
          <w:rFonts w:cs="Arial"/>
          <w:b/>
          <w:bCs/>
          <w:szCs w:val="26"/>
        </w:rPr>
      </w:pPr>
      <w:r w:rsidRPr="00560286">
        <w:rPr>
          <w:rFonts w:cs="Arial"/>
          <w:b/>
          <w:bCs/>
          <w:szCs w:val="26"/>
        </w:rPr>
        <w:t xml:space="preserve">Save </w:t>
      </w:r>
    </w:p>
    <w:p w14:paraId="322685EF" w14:textId="1DBA561A" w:rsidR="00560286" w:rsidRDefault="00560286" w:rsidP="00560286">
      <w:pPr>
        <w:pStyle w:val="Bullet"/>
        <w:numPr>
          <w:ilvl w:val="1"/>
          <w:numId w:val="9"/>
        </w:numPr>
        <w:ind w:left="993" w:hanging="426"/>
      </w:pPr>
      <w:r>
        <w:t xml:space="preserve">To save the audit form to the fire safety audit app on the MWT.  </w:t>
      </w:r>
    </w:p>
    <w:p w14:paraId="0AECE317" w14:textId="7A36C608" w:rsidR="00560286" w:rsidRDefault="00560286" w:rsidP="005707FC">
      <w:pPr>
        <w:pStyle w:val="Bullet"/>
        <w:numPr>
          <w:ilvl w:val="1"/>
          <w:numId w:val="9"/>
        </w:numPr>
        <w:spacing w:after="260"/>
        <w:ind w:left="992" w:hanging="425"/>
      </w:pPr>
      <w:r>
        <w:t>This should be used if the audit form cannot be completed onsite.</w:t>
      </w:r>
    </w:p>
    <w:p w14:paraId="2B50FB37" w14:textId="77777777" w:rsidR="00560286" w:rsidRPr="005707FC" w:rsidRDefault="00560286" w:rsidP="005707FC">
      <w:pPr>
        <w:spacing w:after="0" w:line="240" w:lineRule="auto"/>
        <w:rPr>
          <w:rFonts w:cs="Arial"/>
          <w:b/>
          <w:bCs/>
          <w:szCs w:val="26"/>
        </w:rPr>
      </w:pPr>
      <w:r w:rsidRPr="005707FC">
        <w:rPr>
          <w:rFonts w:cs="Arial"/>
          <w:b/>
          <w:bCs/>
          <w:szCs w:val="26"/>
        </w:rPr>
        <w:t>Submit</w:t>
      </w:r>
    </w:p>
    <w:p w14:paraId="5CC23369" w14:textId="03B58C52" w:rsidR="00560286" w:rsidRDefault="00560286" w:rsidP="005707FC">
      <w:pPr>
        <w:pStyle w:val="Bullet"/>
        <w:numPr>
          <w:ilvl w:val="1"/>
          <w:numId w:val="9"/>
        </w:numPr>
        <w:ind w:left="993" w:hanging="426"/>
      </w:pPr>
      <w:r>
        <w:t xml:space="preserve">To send the audit form straight to Farynor file.  </w:t>
      </w:r>
    </w:p>
    <w:p w14:paraId="213B3975" w14:textId="0FD92948" w:rsidR="00560286" w:rsidRDefault="00560286" w:rsidP="005707FC">
      <w:pPr>
        <w:pStyle w:val="Bullet"/>
        <w:numPr>
          <w:ilvl w:val="1"/>
          <w:numId w:val="9"/>
        </w:numPr>
        <w:ind w:left="993" w:hanging="426"/>
      </w:pPr>
      <w:r>
        <w:t xml:space="preserve">This should not be used by IOs on development, for ‘sleeping vulnerable premises’ Note 1 or where the initial expectation has been altered by the application of the EMM/ or where the suggested enforcement outcome by the EMM has been deviated from.  </w:t>
      </w:r>
    </w:p>
    <w:p w14:paraId="4E2D892F" w14:textId="794D78CB" w:rsidR="00560286" w:rsidRDefault="00560286" w:rsidP="005707FC">
      <w:pPr>
        <w:pStyle w:val="Bullet"/>
        <w:numPr>
          <w:ilvl w:val="1"/>
          <w:numId w:val="9"/>
        </w:numPr>
        <w:spacing w:after="260"/>
        <w:ind w:left="992" w:hanging="425"/>
      </w:pPr>
      <w:r>
        <w:t>This should be used for jobs for ‘other premises’</w:t>
      </w:r>
      <w:r w:rsidR="005707FC">
        <w:rPr>
          <w:rStyle w:val="FootnoteReference"/>
        </w:rPr>
        <w:footnoteReference w:id="7"/>
      </w:r>
      <w:r>
        <w:t xml:space="preserve"> resulting in verbal action completed by competent IOs.</w:t>
      </w:r>
    </w:p>
    <w:p w14:paraId="43F4B9A6" w14:textId="77777777" w:rsidR="00560286" w:rsidRPr="005707FC" w:rsidRDefault="00560286" w:rsidP="005707FC">
      <w:pPr>
        <w:spacing w:after="0" w:line="240" w:lineRule="auto"/>
        <w:rPr>
          <w:rFonts w:cs="Arial"/>
          <w:b/>
          <w:bCs/>
          <w:szCs w:val="26"/>
        </w:rPr>
      </w:pPr>
      <w:r w:rsidRPr="005707FC">
        <w:rPr>
          <w:rFonts w:cs="Arial"/>
          <w:b/>
          <w:bCs/>
          <w:szCs w:val="26"/>
        </w:rPr>
        <w:t>Set for Team Leader Review</w:t>
      </w:r>
    </w:p>
    <w:p w14:paraId="1E82EC86" w14:textId="1A24FAB4" w:rsidR="00560286" w:rsidRDefault="00560286" w:rsidP="005707FC">
      <w:pPr>
        <w:pStyle w:val="Bullet"/>
        <w:numPr>
          <w:ilvl w:val="1"/>
          <w:numId w:val="9"/>
        </w:numPr>
        <w:ind w:left="993" w:hanging="426"/>
      </w:pPr>
      <w:r>
        <w:t xml:space="preserve">To send the audit form for Team Leader Review.  </w:t>
      </w:r>
    </w:p>
    <w:p w14:paraId="1FB894A4" w14:textId="393AB3F9" w:rsidR="00560286" w:rsidRDefault="00560286" w:rsidP="005707FC">
      <w:pPr>
        <w:pStyle w:val="Bullet"/>
        <w:numPr>
          <w:ilvl w:val="1"/>
          <w:numId w:val="9"/>
        </w:numPr>
        <w:ind w:left="993" w:hanging="426"/>
      </w:pPr>
      <w:r>
        <w:t xml:space="preserve">This should be used for:  </w:t>
      </w:r>
    </w:p>
    <w:p w14:paraId="072B27C1" w14:textId="29DF7610" w:rsidR="00560286" w:rsidRDefault="00560286" w:rsidP="005707FC">
      <w:pPr>
        <w:pStyle w:val="Bullet"/>
        <w:numPr>
          <w:ilvl w:val="1"/>
          <w:numId w:val="41"/>
        </w:numPr>
      </w:pPr>
      <w:r>
        <w:t>All jobs for ‘sleeping vulnerable premises’</w:t>
      </w:r>
      <w:r w:rsidR="005707FC">
        <w:rPr>
          <w:rStyle w:val="FootnoteReference"/>
        </w:rPr>
        <w:footnoteReference w:id="8"/>
      </w:r>
      <w:r>
        <w:t xml:space="preserve">. </w:t>
      </w:r>
    </w:p>
    <w:p w14:paraId="1DA0D83A" w14:textId="3A93B2E1" w:rsidR="00560286" w:rsidRDefault="00560286" w:rsidP="005707FC">
      <w:pPr>
        <w:pStyle w:val="Bullet"/>
        <w:numPr>
          <w:ilvl w:val="1"/>
          <w:numId w:val="41"/>
        </w:numPr>
      </w:pPr>
      <w:r>
        <w:t xml:space="preserve">All jobs resulting in a Notification of Fire Safety Deficiencies or above. </w:t>
      </w:r>
    </w:p>
    <w:p w14:paraId="3E93FCFE" w14:textId="37DDF201" w:rsidR="00560286" w:rsidRDefault="00560286" w:rsidP="005707FC">
      <w:pPr>
        <w:pStyle w:val="Bullet"/>
        <w:numPr>
          <w:ilvl w:val="1"/>
          <w:numId w:val="41"/>
        </w:numPr>
      </w:pPr>
      <w:r>
        <w:t xml:space="preserve">All jobs where the initial expectation has been altered by the application of the EMM. </w:t>
      </w:r>
    </w:p>
    <w:p w14:paraId="4E5D6088" w14:textId="2105DDBB" w:rsidR="00560286" w:rsidRDefault="00560286" w:rsidP="005707FC">
      <w:pPr>
        <w:pStyle w:val="Bullet"/>
        <w:numPr>
          <w:ilvl w:val="1"/>
          <w:numId w:val="41"/>
        </w:numPr>
      </w:pPr>
      <w:r>
        <w:t xml:space="preserve">All jobs where the suggested enforcement outcome of the EMM has been deviated from. </w:t>
      </w:r>
    </w:p>
    <w:p w14:paraId="6F4D2D73" w14:textId="2E2BEDC0" w:rsidR="00560286" w:rsidRDefault="00560286" w:rsidP="005707FC">
      <w:pPr>
        <w:pStyle w:val="Bullet"/>
        <w:numPr>
          <w:ilvl w:val="1"/>
          <w:numId w:val="41"/>
        </w:numPr>
        <w:spacing w:after="260"/>
        <w:ind w:left="1434" w:hanging="357"/>
      </w:pPr>
      <w:r>
        <w:t xml:space="preserve">All jobs done by IOs on development. </w:t>
      </w:r>
    </w:p>
    <w:p w14:paraId="6253F7D8" w14:textId="77777777" w:rsidR="00560286" w:rsidRPr="005707FC" w:rsidRDefault="00560286" w:rsidP="005707FC">
      <w:pPr>
        <w:spacing w:after="0" w:line="240" w:lineRule="auto"/>
        <w:rPr>
          <w:rFonts w:cs="Arial"/>
          <w:b/>
          <w:bCs/>
          <w:szCs w:val="26"/>
        </w:rPr>
      </w:pPr>
      <w:r w:rsidRPr="005707FC">
        <w:rPr>
          <w:rFonts w:cs="Arial"/>
          <w:b/>
          <w:bCs/>
          <w:szCs w:val="26"/>
        </w:rPr>
        <w:t>Send to Desktop</w:t>
      </w:r>
    </w:p>
    <w:p w14:paraId="4A57FD0C" w14:textId="6BA405C4" w:rsidR="00560286" w:rsidRDefault="00560286" w:rsidP="005707FC">
      <w:pPr>
        <w:pStyle w:val="Bullet"/>
        <w:numPr>
          <w:ilvl w:val="1"/>
          <w:numId w:val="9"/>
        </w:numPr>
        <w:ind w:left="993" w:hanging="426"/>
      </w:pPr>
      <w:r>
        <w:t>To send the audit form back to Farynor for desktop editing.</w:t>
      </w:r>
    </w:p>
    <w:p w14:paraId="3636AEB0" w14:textId="389F8382" w:rsidR="00560286" w:rsidRDefault="00560286" w:rsidP="005707FC">
      <w:pPr>
        <w:pStyle w:val="Bullet"/>
        <w:numPr>
          <w:ilvl w:val="1"/>
          <w:numId w:val="9"/>
        </w:numPr>
        <w:spacing w:after="260"/>
        <w:ind w:left="992" w:hanging="425"/>
      </w:pPr>
      <w:r>
        <w:t>This should be used for drafting Notification of Fire Safety Deficiencies or Enforcement Notices.</w:t>
      </w:r>
      <w:r w:rsidR="005707FC">
        <w:br/>
      </w:r>
      <w:r>
        <w:t xml:space="preserve">(Confirmed action level 2 and above).  </w:t>
      </w:r>
    </w:p>
    <w:p w14:paraId="0C14192B" w14:textId="77777777" w:rsidR="00560286" w:rsidRPr="005707FC" w:rsidRDefault="00560286" w:rsidP="005707FC">
      <w:pPr>
        <w:spacing w:after="0" w:line="240" w:lineRule="auto"/>
        <w:rPr>
          <w:rFonts w:cs="Arial"/>
          <w:b/>
          <w:bCs/>
          <w:szCs w:val="26"/>
        </w:rPr>
      </w:pPr>
      <w:r w:rsidRPr="005707FC">
        <w:rPr>
          <w:rFonts w:cs="Arial"/>
          <w:b/>
          <w:bCs/>
          <w:szCs w:val="26"/>
        </w:rPr>
        <w:t>Close</w:t>
      </w:r>
    </w:p>
    <w:p w14:paraId="7A16330D" w14:textId="77777777" w:rsidR="00560286" w:rsidRDefault="00560286" w:rsidP="005707FC">
      <w:pPr>
        <w:spacing w:after="260"/>
      </w:pPr>
      <w:r>
        <w:t>•</w:t>
      </w:r>
      <w:r>
        <w:tab/>
        <w:t xml:space="preserve">To exit the audit form without saving.  </w:t>
      </w:r>
    </w:p>
    <w:p w14:paraId="40B16EE9" w14:textId="77777777" w:rsidR="00560286" w:rsidRPr="005707FC" w:rsidRDefault="00560286" w:rsidP="005707FC">
      <w:pPr>
        <w:spacing w:after="0" w:line="240" w:lineRule="auto"/>
        <w:rPr>
          <w:rFonts w:cs="Arial"/>
          <w:b/>
          <w:bCs/>
          <w:szCs w:val="26"/>
        </w:rPr>
      </w:pPr>
      <w:r w:rsidRPr="005707FC">
        <w:rPr>
          <w:rFonts w:cs="Arial"/>
          <w:b/>
          <w:bCs/>
          <w:szCs w:val="26"/>
        </w:rPr>
        <w:t>…..</w:t>
      </w:r>
    </w:p>
    <w:p w14:paraId="6D2129E4" w14:textId="19E31029" w:rsidR="00560286" w:rsidRDefault="00560286" w:rsidP="005707FC">
      <w:pPr>
        <w:spacing w:after="260"/>
      </w:pPr>
      <w:r>
        <w:t>•</w:t>
      </w:r>
      <w:r>
        <w:tab/>
        <w:t>This icon is to expand/collapse the menu bar.</w:t>
      </w:r>
    </w:p>
    <w:p w14:paraId="2C5113EE" w14:textId="77777777" w:rsidR="00560286" w:rsidRDefault="00560286" w:rsidP="00560286">
      <w:r>
        <w:t> </w:t>
      </w:r>
    </w:p>
    <w:p w14:paraId="67237FB5" w14:textId="77777777" w:rsidR="005707FC" w:rsidRDefault="005707FC" w:rsidP="00560286">
      <w:pPr>
        <w:sectPr w:rsidR="005707FC" w:rsidSect="001F3D09">
          <w:pgSz w:w="11907" w:h="16840" w:code="9"/>
          <w:pgMar w:top="1418" w:right="1418" w:bottom="1418" w:left="1418" w:header="567" w:footer="567" w:gutter="0"/>
          <w:cols w:space="708"/>
          <w:docGrid w:linePitch="360"/>
        </w:sectPr>
      </w:pPr>
    </w:p>
    <w:p w14:paraId="0F50DA96" w14:textId="7E986D56" w:rsidR="00560286" w:rsidRPr="005707FC" w:rsidRDefault="00560286" w:rsidP="005707FC">
      <w:pPr>
        <w:spacing w:before="240"/>
        <w:rPr>
          <w:b/>
          <w:bCs/>
          <w:sz w:val="26"/>
          <w:szCs w:val="26"/>
        </w:rPr>
      </w:pPr>
      <w:r w:rsidRPr="005707FC">
        <w:rPr>
          <w:b/>
          <w:bCs/>
          <w:sz w:val="26"/>
          <w:szCs w:val="26"/>
        </w:rPr>
        <w:lastRenderedPageBreak/>
        <w:t>Property Size for Use Calculator (m2)</w:t>
      </w:r>
    </w:p>
    <w:tbl>
      <w:tblPr>
        <w:tblW w:w="9811" w:type="dxa"/>
        <w:tblLayout w:type="fixed"/>
        <w:tblCellMar>
          <w:left w:w="30" w:type="dxa"/>
          <w:right w:w="30" w:type="dxa"/>
        </w:tblCellMar>
        <w:tblLook w:val="0000" w:firstRow="0" w:lastRow="0" w:firstColumn="0" w:lastColumn="0" w:noHBand="0" w:noVBand="0"/>
      </w:tblPr>
      <w:tblGrid>
        <w:gridCol w:w="2010"/>
        <w:gridCol w:w="1114"/>
        <w:gridCol w:w="1114"/>
        <w:gridCol w:w="1115"/>
        <w:gridCol w:w="1114"/>
        <w:gridCol w:w="1115"/>
        <w:gridCol w:w="1114"/>
        <w:gridCol w:w="1115"/>
      </w:tblGrid>
      <w:tr w:rsidR="005707FC" w:rsidRPr="00CE14A0" w14:paraId="4C098280" w14:textId="77777777" w:rsidTr="00D151D3">
        <w:trPr>
          <w:cantSplit/>
          <w:trHeight w:val="68"/>
        </w:trPr>
        <w:tc>
          <w:tcPr>
            <w:tcW w:w="2010" w:type="dxa"/>
            <w:tcBorders>
              <w:top w:val="single" w:sz="6" w:space="0" w:color="auto"/>
              <w:left w:val="single" w:sz="6" w:space="0" w:color="auto"/>
              <w:bottom w:val="single" w:sz="6" w:space="0" w:color="auto"/>
              <w:right w:val="single" w:sz="6" w:space="0" w:color="auto"/>
            </w:tcBorders>
            <w:shd w:val="clear" w:color="auto" w:fill="E0E0E0"/>
          </w:tcPr>
          <w:p w14:paraId="10FE4CE7" w14:textId="77777777" w:rsidR="005707FC" w:rsidRPr="00CE14A0" w:rsidRDefault="005707FC" w:rsidP="00D151D3">
            <w:pPr>
              <w:spacing w:after="0" w:line="240" w:lineRule="auto"/>
              <w:jc w:val="center"/>
              <w:rPr>
                <w:rFonts w:cs="Arial"/>
                <w:b/>
                <w:snapToGrid w:val="0"/>
                <w:color w:val="000000"/>
                <w:sz w:val="20"/>
              </w:rPr>
            </w:pPr>
          </w:p>
        </w:tc>
        <w:tc>
          <w:tcPr>
            <w:tcW w:w="7801" w:type="dxa"/>
            <w:gridSpan w:val="7"/>
            <w:tcBorders>
              <w:top w:val="single" w:sz="6" w:space="0" w:color="auto"/>
              <w:left w:val="single" w:sz="6" w:space="0" w:color="auto"/>
              <w:bottom w:val="single" w:sz="6" w:space="0" w:color="auto"/>
              <w:right w:val="single" w:sz="6" w:space="0" w:color="auto"/>
            </w:tcBorders>
            <w:shd w:val="clear" w:color="auto" w:fill="E0E0E0"/>
          </w:tcPr>
          <w:p w14:paraId="06D8F3B1" w14:textId="77777777" w:rsidR="005707FC" w:rsidRPr="00CE14A0" w:rsidRDefault="005707FC" w:rsidP="00D151D3">
            <w:pPr>
              <w:spacing w:after="0" w:line="240" w:lineRule="auto"/>
              <w:jc w:val="center"/>
              <w:rPr>
                <w:rFonts w:cs="Arial"/>
                <w:b/>
                <w:snapToGrid w:val="0"/>
                <w:color w:val="000000"/>
                <w:sz w:val="20"/>
              </w:rPr>
            </w:pPr>
            <w:r w:rsidRPr="00CE14A0">
              <w:rPr>
                <w:rFonts w:cs="Arial"/>
                <w:b/>
                <w:snapToGrid w:val="0"/>
                <w:color w:val="000000"/>
                <w:sz w:val="20"/>
              </w:rPr>
              <w:t>M</w:t>
            </w:r>
            <w:r w:rsidRPr="00CE14A0">
              <w:rPr>
                <w:rFonts w:cs="Arial"/>
                <w:b/>
                <w:snapToGrid w:val="0"/>
                <w:color w:val="000000"/>
                <w:sz w:val="20"/>
                <w:vertAlign w:val="superscript"/>
              </w:rPr>
              <w:t>2</w:t>
            </w:r>
          </w:p>
        </w:tc>
      </w:tr>
      <w:tr w:rsidR="005707FC" w:rsidRPr="00CE14A0" w14:paraId="6354BC9C" w14:textId="77777777" w:rsidTr="00D151D3">
        <w:trPr>
          <w:trHeight w:val="68"/>
        </w:trPr>
        <w:tc>
          <w:tcPr>
            <w:tcW w:w="2010" w:type="dxa"/>
            <w:tcBorders>
              <w:top w:val="single" w:sz="6" w:space="0" w:color="auto"/>
              <w:left w:val="single" w:sz="6" w:space="0" w:color="auto"/>
              <w:bottom w:val="single" w:sz="6" w:space="0" w:color="auto"/>
              <w:right w:val="single" w:sz="6" w:space="0" w:color="auto"/>
            </w:tcBorders>
            <w:shd w:val="clear" w:color="auto" w:fill="E0E0E0"/>
          </w:tcPr>
          <w:p w14:paraId="23E040FE" w14:textId="77777777" w:rsidR="005707FC" w:rsidRPr="00CE14A0" w:rsidRDefault="005707FC" w:rsidP="00D151D3">
            <w:pPr>
              <w:spacing w:after="0" w:line="240" w:lineRule="auto"/>
              <w:jc w:val="center"/>
              <w:rPr>
                <w:rFonts w:cs="Arial"/>
                <w:b/>
                <w:bCs/>
                <w:snapToGrid w:val="0"/>
                <w:color w:val="000000"/>
                <w:sz w:val="20"/>
              </w:rPr>
            </w:pPr>
          </w:p>
          <w:p w14:paraId="6D2A179A" w14:textId="77777777" w:rsidR="005707FC" w:rsidRPr="00CE14A0" w:rsidRDefault="005707FC" w:rsidP="00D151D3">
            <w:pPr>
              <w:spacing w:after="0" w:line="240" w:lineRule="auto"/>
              <w:jc w:val="center"/>
              <w:rPr>
                <w:rFonts w:cs="Arial"/>
                <w:b/>
                <w:bCs/>
                <w:snapToGrid w:val="0"/>
                <w:color w:val="000000"/>
                <w:sz w:val="20"/>
              </w:rPr>
            </w:pPr>
            <w:r w:rsidRPr="00CE14A0">
              <w:rPr>
                <w:rFonts w:cs="Arial"/>
                <w:b/>
                <w:bCs/>
                <w:snapToGrid w:val="0"/>
                <w:color w:val="000000"/>
                <w:sz w:val="20"/>
              </w:rPr>
              <w:t>FSEC Group</w:t>
            </w:r>
          </w:p>
        </w:tc>
        <w:tc>
          <w:tcPr>
            <w:tcW w:w="1114" w:type="dxa"/>
            <w:tcBorders>
              <w:top w:val="single" w:sz="6" w:space="0" w:color="auto"/>
              <w:left w:val="single" w:sz="6" w:space="0" w:color="auto"/>
              <w:bottom w:val="single" w:sz="6" w:space="0" w:color="auto"/>
              <w:right w:val="single" w:sz="6" w:space="0" w:color="auto"/>
            </w:tcBorders>
            <w:shd w:val="clear" w:color="auto" w:fill="E0E0E0"/>
          </w:tcPr>
          <w:p w14:paraId="02D86C28" w14:textId="77777777" w:rsidR="005707FC" w:rsidRPr="00CE14A0" w:rsidRDefault="005707FC" w:rsidP="00D151D3">
            <w:pPr>
              <w:spacing w:after="0" w:line="240" w:lineRule="auto"/>
              <w:jc w:val="center"/>
              <w:rPr>
                <w:rFonts w:cs="Arial"/>
                <w:b/>
                <w:snapToGrid w:val="0"/>
                <w:color w:val="000000"/>
                <w:sz w:val="20"/>
              </w:rPr>
            </w:pPr>
            <w:r w:rsidRPr="00CE14A0">
              <w:rPr>
                <w:rFonts w:cs="Arial"/>
                <w:b/>
                <w:snapToGrid w:val="0"/>
                <w:color w:val="000000"/>
                <w:sz w:val="20"/>
              </w:rPr>
              <w:t>Extremely Small</w:t>
            </w:r>
          </w:p>
        </w:tc>
        <w:tc>
          <w:tcPr>
            <w:tcW w:w="1114" w:type="dxa"/>
            <w:tcBorders>
              <w:top w:val="single" w:sz="6" w:space="0" w:color="auto"/>
              <w:left w:val="single" w:sz="6" w:space="0" w:color="auto"/>
              <w:bottom w:val="single" w:sz="6" w:space="0" w:color="auto"/>
              <w:right w:val="single" w:sz="6" w:space="0" w:color="auto"/>
            </w:tcBorders>
            <w:shd w:val="clear" w:color="auto" w:fill="E0E0E0"/>
          </w:tcPr>
          <w:p w14:paraId="43B9DBB9" w14:textId="77777777" w:rsidR="005707FC" w:rsidRPr="00CE14A0" w:rsidRDefault="005707FC" w:rsidP="00D151D3">
            <w:pPr>
              <w:spacing w:after="0" w:line="240" w:lineRule="auto"/>
              <w:jc w:val="center"/>
              <w:rPr>
                <w:rFonts w:cs="Arial"/>
                <w:b/>
                <w:snapToGrid w:val="0"/>
                <w:color w:val="000000"/>
                <w:sz w:val="20"/>
              </w:rPr>
            </w:pPr>
            <w:r w:rsidRPr="00CE14A0">
              <w:rPr>
                <w:rFonts w:cs="Arial"/>
                <w:b/>
                <w:snapToGrid w:val="0"/>
                <w:color w:val="000000"/>
                <w:sz w:val="20"/>
              </w:rPr>
              <w:t>Very Small</w:t>
            </w:r>
          </w:p>
        </w:tc>
        <w:tc>
          <w:tcPr>
            <w:tcW w:w="1115" w:type="dxa"/>
            <w:tcBorders>
              <w:top w:val="single" w:sz="6" w:space="0" w:color="auto"/>
              <w:left w:val="single" w:sz="6" w:space="0" w:color="auto"/>
              <w:bottom w:val="single" w:sz="6" w:space="0" w:color="auto"/>
              <w:right w:val="single" w:sz="6" w:space="0" w:color="auto"/>
            </w:tcBorders>
            <w:shd w:val="clear" w:color="auto" w:fill="E0E0E0"/>
          </w:tcPr>
          <w:p w14:paraId="4C2F33F5" w14:textId="77777777" w:rsidR="005707FC" w:rsidRPr="00CE14A0" w:rsidRDefault="005707FC" w:rsidP="00D151D3">
            <w:pPr>
              <w:spacing w:after="0" w:line="240" w:lineRule="auto"/>
              <w:jc w:val="center"/>
              <w:rPr>
                <w:rFonts w:cs="Arial"/>
                <w:b/>
                <w:snapToGrid w:val="0"/>
                <w:color w:val="000000"/>
                <w:sz w:val="20"/>
              </w:rPr>
            </w:pPr>
            <w:r w:rsidRPr="00CE14A0">
              <w:rPr>
                <w:rFonts w:cs="Arial"/>
                <w:b/>
                <w:snapToGrid w:val="0"/>
                <w:color w:val="000000"/>
                <w:sz w:val="20"/>
              </w:rPr>
              <w:t>Small</w:t>
            </w:r>
          </w:p>
        </w:tc>
        <w:tc>
          <w:tcPr>
            <w:tcW w:w="1114" w:type="dxa"/>
            <w:tcBorders>
              <w:top w:val="single" w:sz="6" w:space="0" w:color="auto"/>
              <w:left w:val="single" w:sz="6" w:space="0" w:color="auto"/>
              <w:bottom w:val="single" w:sz="6" w:space="0" w:color="auto"/>
              <w:right w:val="single" w:sz="6" w:space="0" w:color="auto"/>
            </w:tcBorders>
            <w:shd w:val="clear" w:color="auto" w:fill="E0E0E0"/>
          </w:tcPr>
          <w:p w14:paraId="49E91020" w14:textId="77777777" w:rsidR="005707FC" w:rsidRPr="00CE14A0" w:rsidRDefault="005707FC" w:rsidP="00D151D3">
            <w:pPr>
              <w:spacing w:after="0" w:line="240" w:lineRule="auto"/>
              <w:jc w:val="center"/>
              <w:rPr>
                <w:rFonts w:cs="Arial"/>
                <w:b/>
                <w:snapToGrid w:val="0"/>
                <w:color w:val="000000"/>
                <w:sz w:val="20"/>
              </w:rPr>
            </w:pPr>
            <w:r w:rsidRPr="00CE14A0">
              <w:rPr>
                <w:rFonts w:cs="Arial"/>
                <w:b/>
                <w:snapToGrid w:val="0"/>
                <w:color w:val="000000"/>
                <w:sz w:val="20"/>
              </w:rPr>
              <w:t>Medium</w:t>
            </w:r>
          </w:p>
        </w:tc>
        <w:tc>
          <w:tcPr>
            <w:tcW w:w="1115" w:type="dxa"/>
            <w:tcBorders>
              <w:top w:val="single" w:sz="6" w:space="0" w:color="auto"/>
              <w:left w:val="single" w:sz="6" w:space="0" w:color="auto"/>
              <w:bottom w:val="single" w:sz="6" w:space="0" w:color="auto"/>
              <w:right w:val="single" w:sz="6" w:space="0" w:color="auto"/>
            </w:tcBorders>
            <w:shd w:val="clear" w:color="auto" w:fill="E0E0E0"/>
          </w:tcPr>
          <w:p w14:paraId="0D1C7877" w14:textId="77777777" w:rsidR="005707FC" w:rsidRPr="00CE14A0" w:rsidRDefault="005707FC" w:rsidP="00D151D3">
            <w:pPr>
              <w:spacing w:after="0" w:line="240" w:lineRule="auto"/>
              <w:jc w:val="center"/>
              <w:rPr>
                <w:rFonts w:cs="Arial"/>
                <w:b/>
                <w:snapToGrid w:val="0"/>
                <w:color w:val="000000"/>
                <w:sz w:val="20"/>
              </w:rPr>
            </w:pPr>
            <w:r w:rsidRPr="00CE14A0">
              <w:rPr>
                <w:rFonts w:cs="Arial"/>
                <w:b/>
                <w:snapToGrid w:val="0"/>
                <w:color w:val="000000"/>
                <w:sz w:val="20"/>
              </w:rPr>
              <w:t>Large</w:t>
            </w:r>
          </w:p>
        </w:tc>
        <w:tc>
          <w:tcPr>
            <w:tcW w:w="1114" w:type="dxa"/>
            <w:tcBorders>
              <w:top w:val="single" w:sz="6" w:space="0" w:color="auto"/>
              <w:left w:val="single" w:sz="6" w:space="0" w:color="auto"/>
              <w:bottom w:val="single" w:sz="6" w:space="0" w:color="auto"/>
              <w:right w:val="single" w:sz="6" w:space="0" w:color="auto"/>
            </w:tcBorders>
            <w:shd w:val="clear" w:color="auto" w:fill="E0E0E0"/>
          </w:tcPr>
          <w:p w14:paraId="184622BB" w14:textId="77777777" w:rsidR="005707FC" w:rsidRPr="00CE14A0" w:rsidRDefault="005707FC" w:rsidP="00D151D3">
            <w:pPr>
              <w:spacing w:after="0" w:line="240" w:lineRule="auto"/>
              <w:jc w:val="center"/>
              <w:rPr>
                <w:rFonts w:cs="Arial"/>
                <w:b/>
                <w:snapToGrid w:val="0"/>
                <w:color w:val="000000"/>
                <w:sz w:val="20"/>
              </w:rPr>
            </w:pPr>
            <w:r w:rsidRPr="00CE14A0">
              <w:rPr>
                <w:rFonts w:cs="Arial"/>
                <w:b/>
                <w:snapToGrid w:val="0"/>
                <w:color w:val="000000"/>
                <w:sz w:val="20"/>
              </w:rPr>
              <w:t>Very Large</w:t>
            </w:r>
          </w:p>
        </w:tc>
        <w:tc>
          <w:tcPr>
            <w:tcW w:w="1115" w:type="dxa"/>
            <w:tcBorders>
              <w:top w:val="single" w:sz="6" w:space="0" w:color="auto"/>
              <w:left w:val="single" w:sz="6" w:space="0" w:color="auto"/>
              <w:bottom w:val="single" w:sz="6" w:space="0" w:color="auto"/>
              <w:right w:val="single" w:sz="6" w:space="0" w:color="auto"/>
            </w:tcBorders>
            <w:shd w:val="clear" w:color="auto" w:fill="E0E0E0"/>
          </w:tcPr>
          <w:p w14:paraId="55AF2DEF" w14:textId="77777777" w:rsidR="005707FC" w:rsidRPr="00CE14A0" w:rsidRDefault="005707FC" w:rsidP="00D151D3">
            <w:pPr>
              <w:spacing w:after="0" w:line="240" w:lineRule="auto"/>
              <w:jc w:val="center"/>
              <w:rPr>
                <w:rFonts w:cs="Arial"/>
                <w:b/>
                <w:snapToGrid w:val="0"/>
                <w:color w:val="000000"/>
                <w:sz w:val="20"/>
              </w:rPr>
            </w:pPr>
            <w:r w:rsidRPr="00CE14A0">
              <w:rPr>
                <w:rFonts w:cs="Arial"/>
                <w:b/>
                <w:snapToGrid w:val="0"/>
                <w:color w:val="000000"/>
                <w:sz w:val="20"/>
              </w:rPr>
              <w:t>Extremely Large</w:t>
            </w:r>
          </w:p>
          <w:p w14:paraId="3C820709" w14:textId="77777777" w:rsidR="005707FC" w:rsidRPr="00CE14A0" w:rsidRDefault="005707FC" w:rsidP="00D151D3">
            <w:pPr>
              <w:spacing w:after="0" w:line="240" w:lineRule="auto"/>
              <w:jc w:val="center"/>
              <w:rPr>
                <w:rFonts w:cs="Arial"/>
                <w:b/>
                <w:snapToGrid w:val="0"/>
                <w:color w:val="000000"/>
                <w:sz w:val="20"/>
              </w:rPr>
            </w:pPr>
          </w:p>
        </w:tc>
      </w:tr>
      <w:tr w:rsidR="005707FC" w:rsidRPr="00CE14A0" w14:paraId="2E67CED7" w14:textId="77777777" w:rsidTr="00D151D3">
        <w:trPr>
          <w:cantSplit/>
          <w:trHeight w:val="68"/>
        </w:trPr>
        <w:tc>
          <w:tcPr>
            <w:tcW w:w="2010" w:type="dxa"/>
            <w:tcBorders>
              <w:top w:val="single" w:sz="6" w:space="0" w:color="auto"/>
              <w:left w:val="single" w:sz="6" w:space="0" w:color="auto"/>
              <w:bottom w:val="single" w:sz="6" w:space="0" w:color="auto"/>
              <w:right w:val="single" w:sz="6" w:space="0" w:color="auto"/>
            </w:tcBorders>
            <w:shd w:val="clear" w:color="auto" w:fill="E0E0E0"/>
          </w:tcPr>
          <w:p w14:paraId="44D48C6E" w14:textId="77777777" w:rsidR="005707FC" w:rsidRPr="00CE14A0" w:rsidRDefault="005707FC" w:rsidP="00D151D3">
            <w:pPr>
              <w:spacing w:after="0" w:line="240" w:lineRule="auto"/>
              <w:jc w:val="right"/>
              <w:rPr>
                <w:rFonts w:cs="Arial"/>
                <w:snapToGrid w:val="0"/>
                <w:color w:val="000000"/>
                <w:sz w:val="20"/>
              </w:rPr>
            </w:pPr>
          </w:p>
        </w:tc>
        <w:tc>
          <w:tcPr>
            <w:tcW w:w="1114" w:type="dxa"/>
            <w:tcBorders>
              <w:top w:val="single" w:sz="6" w:space="0" w:color="auto"/>
              <w:left w:val="single" w:sz="6" w:space="0" w:color="auto"/>
              <w:bottom w:val="single" w:sz="6" w:space="0" w:color="auto"/>
              <w:right w:val="single" w:sz="6" w:space="0" w:color="auto"/>
            </w:tcBorders>
          </w:tcPr>
          <w:p w14:paraId="291C370C" w14:textId="77777777" w:rsidR="005707FC" w:rsidRPr="00CE14A0" w:rsidRDefault="005707FC" w:rsidP="00D151D3">
            <w:pPr>
              <w:spacing w:after="0" w:line="240" w:lineRule="auto"/>
              <w:jc w:val="center"/>
              <w:rPr>
                <w:rFonts w:cs="Arial"/>
                <w:b/>
                <w:snapToGrid w:val="0"/>
                <w:color w:val="000000"/>
                <w:sz w:val="20"/>
              </w:rPr>
            </w:pPr>
            <w:r w:rsidRPr="00CE14A0">
              <w:rPr>
                <w:rFonts w:cs="Arial"/>
                <w:b/>
                <w:snapToGrid w:val="0"/>
                <w:color w:val="000000"/>
                <w:sz w:val="20"/>
              </w:rPr>
              <w:t>-5</w:t>
            </w:r>
          </w:p>
        </w:tc>
        <w:tc>
          <w:tcPr>
            <w:tcW w:w="1114" w:type="dxa"/>
            <w:tcBorders>
              <w:top w:val="single" w:sz="6" w:space="0" w:color="auto"/>
              <w:left w:val="single" w:sz="6" w:space="0" w:color="auto"/>
              <w:bottom w:val="single" w:sz="6" w:space="0" w:color="auto"/>
              <w:right w:val="single" w:sz="6" w:space="0" w:color="auto"/>
            </w:tcBorders>
          </w:tcPr>
          <w:p w14:paraId="3A788E18" w14:textId="77777777" w:rsidR="005707FC" w:rsidRPr="00CE14A0" w:rsidRDefault="005707FC" w:rsidP="00D151D3">
            <w:pPr>
              <w:spacing w:after="0" w:line="240" w:lineRule="auto"/>
              <w:jc w:val="center"/>
              <w:rPr>
                <w:rFonts w:cs="Arial"/>
                <w:b/>
                <w:snapToGrid w:val="0"/>
                <w:color w:val="000000"/>
                <w:sz w:val="20"/>
              </w:rPr>
            </w:pPr>
            <w:r w:rsidRPr="00CE14A0">
              <w:rPr>
                <w:rFonts w:cs="Arial"/>
                <w:b/>
                <w:snapToGrid w:val="0"/>
                <w:color w:val="000000"/>
                <w:sz w:val="20"/>
              </w:rPr>
              <w:t>-4</w:t>
            </w:r>
          </w:p>
        </w:tc>
        <w:tc>
          <w:tcPr>
            <w:tcW w:w="1115" w:type="dxa"/>
            <w:tcBorders>
              <w:top w:val="single" w:sz="6" w:space="0" w:color="auto"/>
              <w:left w:val="single" w:sz="6" w:space="0" w:color="auto"/>
              <w:bottom w:val="single" w:sz="6" w:space="0" w:color="auto"/>
              <w:right w:val="single" w:sz="6" w:space="0" w:color="auto"/>
            </w:tcBorders>
          </w:tcPr>
          <w:p w14:paraId="3DEFF42D" w14:textId="77777777" w:rsidR="005707FC" w:rsidRPr="00CE14A0" w:rsidRDefault="005707FC" w:rsidP="00D151D3">
            <w:pPr>
              <w:spacing w:after="0" w:line="240" w:lineRule="auto"/>
              <w:jc w:val="center"/>
              <w:rPr>
                <w:rFonts w:cs="Arial"/>
                <w:b/>
                <w:snapToGrid w:val="0"/>
                <w:color w:val="000000"/>
                <w:sz w:val="20"/>
              </w:rPr>
            </w:pPr>
            <w:r w:rsidRPr="00CE14A0">
              <w:rPr>
                <w:rFonts w:cs="Arial"/>
                <w:b/>
                <w:snapToGrid w:val="0"/>
                <w:color w:val="000000"/>
                <w:sz w:val="20"/>
              </w:rPr>
              <w:t>-2</w:t>
            </w:r>
          </w:p>
        </w:tc>
        <w:tc>
          <w:tcPr>
            <w:tcW w:w="1114" w:type="dxa"/>
            <w:tcBorders>
              <w:top w:val="single" w:sz="6" w:space="0" w:color="auto"/>
              <w:left w:val="single" w:sz="6" w:space="0" w:color="auto"/>
              <w:bottom w:val="single" w:sz="6" w:space="0" w:color="auto"/>
              <w:right w:val="single" w:sz="6" w:space="0" w:color="auto"/>
            </w:tcBorders>
          </w:tcPr>
          <w:p w14:paraId="39774ACC" w14:textId="77777777" w:rsidR="005707FC" w:rsidRPr="00CE14A0" w:rsidRDefault="005707FC" w:rsidP="00D151D3">
            <w:pPr>
              <w:spacing w:after="0" w:line="240" w:lineRule="auto"/>
              <w:jc w:val="center"/>
              <w:rPr>
                <w:rFonts w:cs="Arial"/>
                <w:b/>
                <w:snapToGrid w:val="0"/>
                <w:color w:val="000000"/>
                <w:sz w:val="20"/>
              </w:rPr>
            </w:pPr>
            <w:r w:rsidRPr="00CE14A0">
              <w:rPr>
                <w:rFonts w:cs="Arial"/>
                <w:b/>
                <w:snapToGrid w:val="0"/>
                <w:color w:val="000000"/>
                <w:sz w:val="20"/>
              </w:rPr>
              <w:t>0</w:t>
            </w:r>
          </w:p>
        </w:tc>
        <w:tc>
          <w:tcPr>
            <w:tcW w:w="1115" w:type="dxa"/>
            <w:tcBorders>
              <w:top w:val="single" w:sz="6" w:space="0" w:color="auto"/>
              <w:left w:val="single" w:sz="6" w:space="0" w:color="auto"/>
              <w:bottom w:val="single" w:sz="6" w:space="0" w:color="auto"/>
              <w:right w:val="single" w:sz="6" w:space="0" w:color="auto"/>
            </w:tcBorders>
          </w:tcPr>
          <w:p w14:paraId="307D55E4" w14:textId="77777777" w:rsidR="005707FC" w:rsidRPr="00CE14A0" w:rsidRDefault="005707FC" w:rsidP="00D151D3">
            <w:pPr>
              <w:spacing w:after="0" w:line="240" w:lineRule="auto"/>
              <w:jc w:val="center"/>
              <w:rPr>
                <w:rFonts w:cs="Arial"/>
                <w:b/>
                <w:snapToGrid w:val="0"/>
                <w:color w:val="000000"/>
                <w:sz w:val="20"/>
              </w:rPr>
            </w:pPr>
            <w:r w:rsidRPr="00CE14A0">
              <w:rPr>
                <w:rFonts w:cs="Arial"/>
                <w:b/>
                <w:snapToGrid w:val="0"/>
                <w:color w:val="000000"/>
                <w:sz w:val="20"/>
              </w:rPr>
              <w:t>2</w:t>
            </w:r>
          </w:p>
        </w:tc>
        <w:tc>
          <w:tcPr>
            <w:tcW w:w="1114" w:type="dxa"/>
            <w:tcBorders>
              <w:top w:val="single" w:sz="6" w:space="0" w:color="auto"/>
              <w:left w:val="single" w:sz="6" w:space="0" w:color="auto"/>
              <w:bottom w:val="single" w:sz="6" w:space="0" w:color="auto"/>
              <w:right w:val="single" w:sz="6" w:space="0" w:color="auto"/>
            </w:tcBorders>
          </w:tcPr>
          <w:p w14:paraId="5354E73D" w14:textId="77777777" w:rsidR="005707FC" w:rsidRPr="00CE14A0" w:rsidRDefault="005707FC" w:rsidP="00D151D3">
            <w:pPr>
              <w:spacing w:after="0" w:line="240" w:lineRule="auto"/>
              <w:jc w:val="center"/>
              <w:rPr>
                <w:rFonts w:cs="Arial"/>
                <w:b/>
                <w:snapToGrid w:val="0"/>
                <w:color w:val="000000"/>
                <w:sz w:val="20"/>
              </w:rPr>
            </w:pPr>
            <w:r w:rsidRPr="00CE14A0">
              <w:rPr>
                <w:rFonts w:cs="Arial"/>
                <w:b/>
                <w:snapToGrid w:val="0"/>
                <w:color w:val="000000"/>
                <w:sz w:val="20"/>
              </w:rPr>
              <w:t>4</w:t>
            </w:r>
          </w:p>
        </w:tc>
        <w:tc>
          <w:tcPr>
            <w:tcW w:w="1115" w:type="dxa"/>
            <w:tcBorders>
              <w:top w:val="single" w:sz="6" w:space="0" w:color="auto"/>
              <w:left w:val="single" w:sz="6" w:space="0" w:color="auto"/>
              <w:bottom w:val="single" w:sz="6" w:space="0" w:color="auto"/>
              <w:right w:val="single" w:sz="6" w:space="0" w:color="auto"/>
            </w:tcBorders>
          </w:tcPr>
          <w:p w14:paraId="7B380013" w14:textId="77777777" w:rsidR="005707FC" w:rsidRPr="00CE14A0" w:rsidRDefault="005707FC" w:rsidP="00D151D3">
            <w:pPr>
              <w:spacing w:after="0" w:line="240" w:lineRule="auto"/>
              <w:jc w:val="center"/>
              <w:rPr>
                <w:rFonts w:cs="Arial"/>
                <w:b/>
                <w:snapToGrid w:val="0"/>
                <w:color w:val="000000"/>
                <w:sz w:val="20"/>
              </w:rPr>
            </w:pPr>
            <w:r w:rsidRPr="00CE14A0">
              <w:rPr>
                <w:rFonts w:cs="Arial"/>
                <w:b/>
                <w:snapToGrid w:val="0"/>
                <w:color w:val="000000"/>
                <w:sz w:val="20"/>
              </w:rPr>
              <w:t>5</w:t>
            </w:r>
          </w:p>
        </w:tc>
      </w:tr>
      <w:tr w:rsidR="005707FC" w:rsidRPr="00CE14A0" w14:paraId="73A4003A" w14:textId="77777777" w:rsidTr="00D151D3">
        <w:trPr>
          <w:trHeight w:val="68"/>
        </w:trPr>
        <w:tc>
          <w:tcPr>
            <w:tcW w:w="2010" w:type="dxa"/>
            <w:tcBorders>
              <w:top w:val="single" w:sz="6" w:space="0" w:color="auto"/>
              <w:left w:val="single" w:sz="6" w:space="0" w:color="auto"/>
              <w:bottom w:val="single" w:sz="6" w:space="0" w:color="auto"/>
              <w:right w:val="single" w:sz="6" w:space="0" w:color="auto"/>
            </w:tcBorders>
            <w:shd w:val="clear" w:color="auto" w:fill="E0E0E0"/>
          </w:tcPr>
          <w:p w14:paraId="5F76E459" w14:textId="77777777" w:rsidR="005707FC" w:rsidRPr="00CE14A0" w:rsidRDefault="005707FC" w:rsidP="00D151D3">
            <w:pPr>
              <w:tabs>
                <w:tab w:val="left" w:pos="720"/>
              </w:tabs>
              <w:spacing w:after="0"/>
              <w:outlineLvl w:val="6"/>
              <w:rPr>
                <w:rFonts w:cs="Arial"/>
                <w:b/>
                <w:sz w:val="20"/>
              </w:rPr>
            </w:pPr>
            <w:r w:rsidRPr="00CE14A0">
              <w:rPr>
                <w:rFonts w:cs="Arial"/>
                <w:b/>
                <w:sz w:val="20"/>
              </w:rPr>
              <w:t>Hospitals</w:t>
            </w:r>
          </w:p>
        </w:tc>
        <w:tc>
          <w:tcPr>
            <w:tcW w:w="1114" w:type="dxa"/>
            <w:tcBorders>
              <w:top w:val="single" w:sz="6" w:space="0" w:color="auto"/>
              <w:left w:val="single" w:sz="6" w:space="0" w:color="auto"/>
              <w:bottom w:val="single" w:sz="6" w:space="0" w:color="auto"/>
              <w:right w:val="single" w:sz="6" w:space="0" w:color="auto"/>
            </w:tcBorders>
          </w:tcPr>
          <w:p w14:paraId="6F2306CA"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&lt; 500</w:t>
            </w:r>
          </w:p>
        </w:tc>
        <w:tc>
          <w:tcPr>
            <w:tcW w:w="1114" w:type="dxa"/>
            <w:tcBorders>
              <w:top w:val="single" w:sz="6" w:space="0" w:color="auto"/>
              <w:left w:val="single" w:sz="6" w:space="0" w:color="auto"/>
              <w:bottom w:val="single" w:sz="6" w:space="0" w:color="auto"/>
              <w:right w:val="single" w:sz="6" w:space="0" w:color="auto"/>
            </w:tcBorders>
          </w:tcPr>
          <w:p w14:paraId="2DC87922"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500 to 650</w:t>
            </w:r>
          </w:p>
        </w:tc>
        <w:tc>
          <w:tcPr>
            <w:tcW w:w="1115" w:type="dxa"/>
            <w:tcBorders>
              <w:top w:val="single" w:sz="6" w:space="0" w:color="auto"/>
              <w:left w:val="single" w:sz="6" w:space="0" w:color="auto"/>
              <w:bottom w:val="single" w:sz="6" w:space="0" w:color="auto"/>
              <w:right w:val="single" w:sz="6" w:space="0" w:color="auto"/>
            </w:tcBorders>
          </w:tcPr>
          <w:p w14:paraId="7EDBC9AA"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651 to 2000</w:t>
            </w:r>
          </w:p>
        </w:tc>
        <w:tc>
          <w:tcPr>
            <w:tcW w:w="1114" w:type="dxa"/>
            <w:tcBorders>
              <w:top w:val="single" w:sz="6" w:space="0" w:color="auto"/>
              <w:left w:val="single" w:sz="6" w:space="0" w:color="auto"/>
              <w:bottom w:val="single" w:sz="6" w:space="0" w:color="auto"/>
              <w:right w:val="single" w:sz="6" w:space="0" w:color="auto"/>
            </w:tcBorders>
          </w:tcPr>
          <w:p w14:paraId="50D4876D"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2001 to 10000</w:t>
            </w:r>
          </w:p>
        </w:tc>
        <w:tc>
          <w:tcPr>
            <w:tcW w:w="1115" w:type="dxa"/>
            <w:tcBorders>
              <w:top w:val="single" w:sz="6" w:space="0" w:color="auto"/>
              <w:left w:val="single" w:sz="6" w:space="0" w:color="auto"/>
              <w:bottom w:val="single" w:sz="6" w:space="0" w:color="auto"/>
              <w:right w:val="single" w:sz="6" w:space="0" w:color="auto"/>
            </w:tcBorders>
          </w:tcPr>
          <w:p w14:paraId="045C466E"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10001 to 50000</w:t>
            </w:r>
          </w:p>
        </w:tc>
        <w:tc>
          <w:tcPr>
            <w:tcW w:w="1114" w:type="dxa"/>
            <w:tcBorders>
              <w:top w:val="single" w:sz="6" w:space="0" w:color="auto"/>
              <w:left w:val="single" w:sz="6" w:space="0" w:color="auto"/>
              <w:bottom w:val="single" w:sz="6" w:space="0" w:color="auto"/>
              <w:right w:val="single" w:sz="6" w:space="0" w:color="auto"/>
            </w:tcBorders>
          </w:tcPr>
          <w:p w14:paraId="630697AA"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50001 to 100000</w:t>
            </w:r>
          </w:p>
        </w:tc>
        <w:tc>
          <w:tcPr>
            <w:tcW w:w="1115" w:type="dxa"/>
            <w:tcBorders>
              <w:top w:val="single" w:sz="6" w:space="0" w:color="auto"/>
              <w:left w:val="single" w:sz="6" w:space="0" w:color="auto"/>
              <w:bottom w:val="single" w:sz="6" w:space="0" w:color="auto"/>
              <w:right w:val="single" w:sz="6" w:space="0" w:color="auto"/>
            </w:tcBorders>
          </w:tcPr>
          <w:p w14:paraId="0EF54D52"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&gt; 100000</w:t>
            </w:r>
          </w:p>
        </w:tc>
      </w:tr>
      <w:tr w:rsidR="005707FC" w:rsidRPr="00CE14A0" w14:paraId="52A79C2F" w14:textId="77777777" w:rsidTr="00D151D3">
        <w:trPr>
          <w:trHeight w:val="68"/>
        </w:trPr>
        <w:tc>
          <w:tcPr>
            <w:tcW w:w="2010" w:type="dxa"/>
            <w:tcBorders>
              <w:top w:val="single" w:sz="6" w:space="0" w:color="auto"/>
              <w:left w:val="single" w:sz="6" w:space="0" w:color="auto"/>
              <w:bottom w:val="single" w:sz="6" w:space="0" w:color="auto"/>
              <w:right w:val="single" w:sz="6" w:space="0" w:color="auto"/>
            </w:tcBorders>
            <w:shd w:val="clear" w:color="auto" w:fill="E0E0E0"/>
          </w:tcPr>
          <w:p w14:paraId="75A9AF2C" w14:textId="77777777" w:rsidR="005707FC" w:rsidRPr="00CE14A0" w:rsidRDefault="005707FC" w:rsidP="00D151D3">
            <w:pPr>
              <w:spacing w:after="0" w:line="240" w:lineRule="auto"/>
              <w:rPr>
                <w:rFonts w:cs="Arial"/>
                <w:b/>
                <w:snapToGrid w:val="0"/>
                <w:color w:val="000000"/>
                <w:sz w:val="20"/>
              </w:rPr>
            </w:pPr>
            <w:r w:rsidRPr="00CE14A0">
              <w:rPr>
                <w:rFonts w:cs="Arial"/>
                <w:b/>
                <w:snapToGrid w:val="0"/>
                <w:color w:val="000000"/>
                <w:sz w:val="20"/>
              </w:rPr>
              <w:t>Care Homes</w:t>
            </w:r>
          </w:p>
        </w:tc>
        <w:tc>
          <w:tcPr>
            <w:tcW w:w="1114" w:type="dxa"/>
            <w:tcBorders>
              <w:top w:val="single" w:sz="6" w:space="0" w:color="auto"/>
              <w:left w:val="single" w:sz="6" w:space="0" w:color="auto"/>
              <w:bottom w:val="single" w:sz="6" w:space="0" w:color="auto"/>
              <w:right w:val="single" w:sz="6" w:space="0" w:color="auto"/>
            </w:tcBorders>
          </w:tcPr>
          <w:p w14:paraId="09B21FCD"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&lt; 200</w:t>
            </w:r>
          </w:p>
        </w:tc>
        <w:tc>
          <w:tcPr>
            <w:tcW w:w="1114" w:type="dxa"/>
            <w:tcBorders>
              <w:top w:val="single" w:sz="6" w:space="0" w:color="auto"/>
              <w:left w:val="single" w:sz="6" w:space="0" w:color="auto"/>
              <w:bottom w:val="single" w:sz="6" w:space="0" w:color="auto"/>
              <w:right w:val="single" w:sz="6" w:space="0" w:color="auto"/>
            </w:tcBorders>
          </w:tcPr>
          <w:p w14:paraId="117AB5D8"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200 to 350</w:t>
            </w:r>
          </w:p>
        </w:tc>
        <w:tc>
          <w:tcPr>
            <w:tcW w:w="1115" w:type="dxa"/>
            <w:tcBorders>
              <w:top w:val="single" w:sz="6" w:space="0" w:color="auto"/>
              <w:left w:val="single" w:sz="6" w:space="0" w:color="auto"/>
              <w:bottom w:val="single" w:sz="6" w:space="0" w:color="auto"/>
              <w:right w:val="single" w:sz="6" w:space="0" w:color="auto"/>
            </w:tcBorders>
          </w:tcPr>
          <w:p w14:paraId="2B9EE60E"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351 to 640</w:t>
            </w:r>
          </w:p>
        </w:tc>
        <w:tc>
          <w:tcPr>
            <w:tcW w:w="1114" w:type="dxa"/>
            <w:tcBorders>
              <w:top w:val="single" w:sz="6" w:space="0" w:color="auto"/>
              <w:left w:val="single" w:sz="6" w:space="0" w:color="auto"/>
              <w:bottom w:val="single" w:sz="6" w:space="0" w:color="auto"/>
              <w:right w:val="single" w:sz="6" w:space="0" w:color="auto"/>
            </w:tcBorders>
          </w:tcPr>
          <w:p w14:paraId="09EC5E9D"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641 to 1500</w:t>
            </w:r>
          </w:p>
        </w:tc>
        <w:tc>
          <w:tcPr>
            <w:tcW w:w="1115" w:type="dxa"/>
            <w:tcBorders>
              <w:top w:val="single" w:sz="6" w:space="0" w:color="auto"/>
              <w:left w:val="single" w:sz="6" w:space="0" w:color="auto"/>
              <w:bottom w:val="single" w:sz="6" w:space="0" w:color="auto"/>
              <w:right w:val="single" w:sz="6" w:space="0" w:color="auto"/>
            </w:tcBorders>
          </w:tcPr>
          <w:p w14:paraId="4BF65100"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1501 to 2500</w:t>
            </w:r>
          </w:p>
        </w:tc>
        <w:tc>
          <w:tcPr>
            <w:tcW w:w="1114" w:type="dxa"/>
            <w:tcBorders>
              <w:top w:val="single" w:sz="6" w:space="0" w:color="auto"/>
              <w:left w:val="single" w:sz="6" w:space="0" w:color="auto"/>
              <w:bottom w:val="single" w:sz="6" w:space="0" w:color="auto"/>
              <w:right w:val="single" w:sz="6" w:space="0" w:color="auto"/>
            </w:tcBorders>
          </w:tcPr>
          <w:p w14:paraId="438E4E08"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2501 to 4500</w:t>
            </w:r>
          </w:p>
        </w:tc>
        <w:tc>
          <w:tcPr>
            <w:tcW w:w="1115" w:type="dxa"/>
            <w:tcBorders>
              <w:top w:val="single" w:sz="6" w:space="0" w:color="auto"/>
              <w:left w:val="single" w:sz="6" w:space="0" w:color="auto"/>
              <w:bottom w:val="single" w:sz="6" w:space="0" w:color="auto"/>
              <w:right w:val="single" w:sz="6" w:space="0" w:color="auto"/>
            </w:tcBorders>
          </w:tcPr>
          <w:p w14:paraId="45546B5D"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&gt; 4500</w:t>
            </w:r>
          </w:p>
        </w:tc>
      </w:tr>
      <w:tr w:rsidR="005707FC" w:rsidRPr="00CE14A0" w14:paraId="478252CF" w14:textId="77777777" w:rsidTr="00D151D3">
        <w:trPr>
          <w:trHeight w:val="68"/>
        </w:trPr>
        <w:tc>
          <w:tcPr>
            <w:tcW w:w="2010" w:type="dxa"/>
            <w:tcBorders>
              <w:top w:val="single" w:sz="6" w:space="0" w:color="auto"/>
              <w:left w:val="single" w:sz="6" w:space="0" w:color="auto"/>
              <w:bottom w:val="single" w:sz="6" w:space="0" w:color="auto"/>
              <w:right w:val="single" w:sz="6" w:space="0" w:color="auto"/>
            </w:tcBorders>
            <w:shd w:val="clear" w:color="auto" w:fill="E0E0E0"/>
          </w:tcPr>
          <w:p w14:paraId="031FA945" w14:textId="77777777" w:rsidR="005707FC" w:rsidRPr="00CE14A0" w:rsidRDefault="005707FC" w:rsidP="00D151D3">
            <w:pPr>
              <w:spacing w:after="0" w:line="240" w:lineRule="auto"/>
              <w:rPr>
                <w:rFonts w:cs="Arial"/>
                <w:b/>
                <w:snapToGrid w:val="0"/>
                <w:color w:val="000000"/>
                <w:sz w:val="20"/>
              </w:rPr>
            </w:pPr>
            <w:r w:rsidRPr="00CE14A0">
              <w:rPr>
                <w:rFonts w:cs="Arial"/>
                <w:b/>
                <w:snapToGrid w:val="0"/>
                <w:color w:val="000000"/>
                <w:sz w:val="20"/>
              </w:rPr>
              <w:t>Purpose Built Flats</w:t>
            </w:r>
          </w:p>
        </w:tc>
        <w:tc>
          <w:tcPr>
            <w:tcW w:w="1114" w:type="dxa"/>
            <w:tcBorders>
              <w:top w:val="single" w:sz="6" w:space="0" w:color="auto"/>
              <w:left w:val="single" w:sz="6" w:space="0" w:color="auto"/>
              <w:bottom w:val="single" w:sz="6" w:space="0" w:color="auto"/>
              <w:right w:val="single" w:sz="6" w:space="0" w:color="auto"/>
            </w:tcBorders>
          </w:tcPr>
          <w:p w14:paraId="70AD68A5"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&lt; 1400</w:t>
            </w:r>
          </w:p>
        </w:tc>
        <w:tc>
          <w:tcPr>
            <w:tcW w:w="1114" w:type="dxa"/>
            <w:tcBorders>
              <w:top w:val="single" w:sz="6" w:space="0" w:color="auto"/>
              <w:left w:val="single" w:sz="6" w:space="0" w:color="auto"/>
              <w:bottom w:val="single" w:sz="6" w:space="0" w:color="auto"/>
              <w:right w:val="single" w:sz="6" w:space="0" w:color="auto"/>
            </w:tcBorders>
          </w:tcPr>
          <w:p w14:paraId="47948511"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1400 to 3000</w:t>
            </w:r>
          </w:p>
        </w:tc>
        <w:tc>
          <w:tcPr>
            <w:tcW w:w="1115" w:type="dxa"/>
            <w:tcBorders>
              <w:top w:val="single" w:sz="6" w:space="0" w:color="auto"/>
              <w:left w:val="single" w:sz="6" w:space="0" w:color="auto"/>
              <w:bottom w:val="single" w:sz="6" w:space="0" w:color="auto"/>
              <w:right w:val="single" w:sz="6" w:space="0" w:color="auto"/>
            </w:tcBorders>
          </w:tcPr>
          <w:p w14:paraId="27C1C926"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3001 to 5000</w:t>
            </w:r>
          </w:p>
        </w:tc>
        <w:tc>
          <w:tcPr>
            <w:tcW w:w="1114" w:type="dxa"/>
            <w:tcBorders>
              <w:top w:val="single" w:sz="6" w:space="0" w:color="auto"/>
              <w:left w:val="single" w:sz="6" w:space="0" w:color="auto"/>
              <w:bottom w:val="single" w:sz="6" w:space="0" w:color="auto"/>
              <w:right w:val="single" w:sz="6" w:space="0" w:color="auto"/>
            </w:tcBorders>
          </w:tcPr>
          <w:p w14:paraId="504E86D4"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5001 to 8300</w:t>
            </w:r>
          </w:p>
        </w:tc>
        <w:tc>
          <w:tcPr>
            <w:tcW w:w="1115" w:type="dxa"/>
            <w:tcBorders>
              <w:top w:val="single" w:sz="6" w:space="0" w:color="auto"/>
              <w:left w:val="single" w:sz="6" w:space="0" w:color="auto"/>
              <w:bottom w:val="single" w:sz="6" w:space="0" w:color="auto"/>
              <w:right w:val="single" w:sz="6" w:space="0" w:color="auto"/>
            </w:tcBorders>
          </w:tcPr>
          <w:p w14:paraId="6F974C8D"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8301 to 10300</w:t>
            </w:r>
          </w:p>
        </w:tc>
        <w:tc>
          <w:tcPr>
            <w:tcW w:w="1114" w:type="dxa"/>
            <w:tcBorders>
              <w:top w:val="single" w:sz="6" w:space="0" w:color="auto"/>
              <w:left w:val="single" w:sz="6" w:space="0" w:color="auto"/>
              <w:bottom w:val="single" w:sz="6" w:space="0" w:color="auto"/>
              <w:right w:val="single" w:sz="6" w:space="0" w:color="auto"/>
            </w:tcBorders>
          </w:tcPr>
          <w:p w14:paraId="1A60BFC0"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10301 to 12600</w:t>
            </w:r>
          </w:p>
        </w:tc>
        <w:tc>
          <w:tcPr>
            <w:tcW w:w="1115" w:type="dxa"/>
            <w:tcBorders>
              <w:top w:val="single" w:sz="6" w:space="0" w:color="auto"/>
              <w:left w:val="single" w:sz="6" w:space="0" w:color="auto"/>
              <w:bottom w:val="single" w:sz="6" w:space="0" w:color="auto"/>
              <w:right w:val="single" w:sz="6" w:space="0" w:color="auto"/>
            </w:tcBorders>
          </w:tcPr>
          <w:p w14:paraId="0CA8EC6A"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&gt; 12600</w:t>
            </w:r>
          </w:p>
        </w:tc>
      </w:tr>
      <w:tr w:rsidR="005707FC" w:rsidRPr="00CE14A0" w14:paraId="22B3C5F5" w14:textId="77777777" w:rsidTr="00D151D3">
        <w:trPr>
          <w:trHeight w:val="68"/>
        </w:trPr>
        <w:tc>
          <w:tcPr>
            <w:tcW w:w="2010" w:type="dxa"/>
            <w:tcBorders>
              <w:top w:val="single" w:sz="6" w:space="0" w:color="auto"/>
              <w:left w:val="single" w:sz="6" w:space="0" w:color="auto"/>
              <w:bottom w:val="single" w:sz="6" w:space="0" w:color="auto"/>
              <w:right w:val="single" w:sz="6" w:space="0" w:color="auto"/>
            </w:tcBorders>
            <w:shd w:val="clear" w:color="auto" w:fill="E0E0E0"/>
          </w:tcPr>
          <w:p w14:paraId="6DAFA0CB" w14:textId="77777777" w:rsidR="005707FC" w:rsidRPr="00CE14A0" w:rsidRDefault="005707FC" w:rsidP="00D151D3">
            <w:pPr>
              <w:spacing w:after="0" w:line="240" w:lineRule="auto"/>
              <w:rPr>
                <w:rFonts w:cs="Arial"/>
                <w:b/>
                <w:snapToGrid w:val="0"/>
                <w:color w:val="000000"/>
                <w:sz w:val="20"/>
              </w:rPr>
            </w:pPr>
            <w:r w:rsidRPr="00CE14A0">
              <w:rPr>
                <w:rFonts w:cs="Arial"/>
                <w:b/>
                <w:snapToGrid w:val="0"/>
                <w:color w:val="000000"/>
                <w:sz w:val="20"/>
              </w:rPr>
              <w:t>Hostels</w:t>
            </w:r>
          </w:p>
        </w:tc>
        <w:tc>
          <w:tcPr>
            <w:tcW w:w="1114" w:type="dxa"/>
            <w:tcBorders>
              <w:top w:val="single" w:sz="6" w:space="0" w:color="auto"/>
              <w:left w:val="single" w:sz="6" w:space="0" w:color="auto"/>
              <w:bottom w:val="single" w:sz="6" w:space="0" w:color="auto"/>
              <w:right w:val="single" w:sz="6" w:space="0" w:color="auto"/>
            </w:tcBorders>
          </w:tcPr>
          <w:p w14:paraId="05B88489"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&lt; 123</w:t>
            </w:r>
          </w:p>
        </w:tc>
        <w:tc>
          <w:tcPr>
            <w:tcW w:w="1114" w:type="dxa"/>
            <w:tcBorders>
              <w:top w:val="single" w:sz="6" w:space="0" w:color="auto"/>
              <w:left w:val="single" w:sz="6" w:space="0" w:color="auto"/>
              <w:bottom w:val="single" w:sz="6" w:space="0" w:color="auto"/>
              <w:right w:val="single" w:sz="6" w:space="0" w:color="auto"/>
            </w:tcBorders>
          </w:tcPr>
          <w:p w14:paraId="12C127C1"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123 to 220</w:t>
            </w:r>
          </w:p>
        </w:tc>
        <w:tc>
          <w:tcPr>
            <w:tcW w:w="1115" w:type="dxa"/>
            <w:tcBorders>
              <w:top w:val="single" w:sz="6" w:space="0" w:color="auto"/>
              <w:left w:val="single" w:sz="6" w:space="0" w:color="auto"/>
              <w:bottom w:val="single" w:sz="6" w:space="0" w:color="auto"/>
              <w:right w:val="single" w:sz="6" w:space="0" w:color="auto"/>
            </w:tcBorders>
          </w:tcPr>
          <w:p w14:paraId="171EE27E"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221 to 350</w:t>
            </w:r>
          </w:p>
        </w:tc>
        <w:tc>
          <w:tcPr>
            <w:tcW w:w="1114" w:type="dxa"/>
            <w:tcBorders>
              <w:top w:val="single" w:sz="6" w:space="0" w:color="auto"/>
              <w:left w:val="single" w:sz="6" w:space="0" w:color="auto"/>
              <w:bottom w:val="single" w:sz="6" w:space="0" w:color="auto"/>
              <w:right w:val="single" w:sz="6" w:space="0" w:color="auto"/>
            </w:tcBorders>
          </w:tcPr>
          <w:p w14:paraId="16E3CB46"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351 to 750</w:t>
            </w:r>
          </w:p>
        </w:tc>
        <w:tc>
          <w:tcPr>
            <w:tcW w:w="1115" w:type="dxa"/>
            <w:tcBorders>
              <w:top w:val="single" w:sz="6" w:space="0" w:color="auto"/>
              <w:left w:val="single" w:sz="6" w:space="0" w:color="auto"/>
              <w:bottom w:val="single" w:sz="6" w:space="0" w:color="auto"/>
              <w:right w:val="single" w:sz="6" w:space="0" w:color="auto"/>
            </w:tcBorders>
          </w:tcPr>
          <w:p w14:paraId="3BFA0B8E"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751 to 1900</w:t>
            </w:r>
          </w:p>
        </w:tc>
        <w:tc>
          <w:tcPr>
            <w:tcW w:w="1114" w:type="dxa"/>
            <w:tcBorders>
              <w:top w:val="single" w:sz="6" w:space="0" w:color="auto"/>
              <w:left w:val="single" w:sz="6" w:space="0" w:color="auto"/>
              <w:bottom w:val="single" w:sz="6" w:space="0" w:color="auto"/>
              <w:right w:val="single" w:sz="6" w:space="0" w:color="auto"/>
            </w:tcBorders>
          </w:tcPr>
          <w:p w14:paraId="029A193C"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1901 to 4000</w:t>
            </w:r>
          </w:p>
        </w:tc>
        <w:tc>
          <w:tcPr>
            <w:tcW w:w="1115" w:type="dxa"/>
            <w:tcBorders>
              <w:top w:val="single" w:sz="6" w:space="0" w:color="auto"/>
              <w:left w:val="single" w:sz="6" w:space="0" w:color="auto"/>
              <w:bottom w:val="single" w:sz="6" w:space="0" w:color="auto"/>
              <w:right w:val="single" w:sz="6" w:space="0" w:color="auto"/>
            </w:tcBorders>
          </w:tcPr>
          <w:p w14:paraId="6CC6D3AF"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&gt; 4000</w:t>
            </w:r>
          </w:p>
        </w:tc>
      </w:tr>
      <w:tr w:rsidR="005707FC" w:rsidRPr="00CE14A0" w14:paraId="0C3DDF95" w14:textId="77777777" w:rsidTr="00D151D3">
        <w:trPr>
          <w:trHeight w:val="68"/>
        </w:trPr>
        <w:tc>
          <w:tcPr>
            <w:tcW w:w="2010" w:type="dxa"/>
            <w:tcBorders>
              <w:top w:val="single" w:sz="6" w:space="0" w:color="auto"/>
              <w:left w:val="single" w:sz="6" w:space="0" w:color="auto"/>
              <w:bottom w:val="single" w:sz="6" w:space="0" w:color="auto"/>
              <w:right w:val="single" w:sz="6" w:space="0" w:color="auto"/>
            </w:tcBorders>
            <w:shd w:val="clear" w:color="auto" w:fill="E0E0E0"/>
          </w:tcPr>
          <w:p w14:paraId="65BE0944" w14:textId="77777777" w:rsidR="005707FC" w:rsidRPr="00CE14A0" w:rsidRDefault="005707FC" w:rsidP="00D151D3">
            <w:pPr>
              <w:spacing w:after="0" w:line="240" w:lineRule="auto"/>
              <w:rPr>
                <w:rFonts w:cs="Arial"/>
                <w:b/>
                <w:snapToGrid w:val="0"/>
                <w:color w:val="000000"/>
                <w:sz w:val="20"/>
              </w:rPr>
            </w:pPr>
            <w:r w:rsidRPr="00CE14A0">
              <w:rPr>
                <w:rFonts w:cs="Arial"/>
                <w:b/>
                <w:snapToGrid w:val="0"/>
                <w:color w:val="000000"/>
                <w:sz w:val="20"/>
              </w:rPr>
              <w:t>Hotels</w:t>
            </w:r>
          </w:p>
        </w:tc>
        <w:tc>
          <w:tcPr>
            <w:tcW w:w="1114" w:type="dxa"/>
            <w:tcBorders>
              <w:top w:val="single" w:sz="6" w:space="0" w:color="auto"/>
              <w:left w:val="single" w:sz="6" w:space="0" w:color="auto"/>
              <w:bottom w:val="single" w:sz="6" w:space="0" w:color="auto"/>
              <w:right w:val="single" w:sz="6" w:space="0" w:color="auto"/>
            </w:tcBorders>
          </w:tcPr>
          <w:p w14:paraId="4676578F"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&lt; 201</w:t>
            </w:r>
          </w:p>
        </w:tc>
        <w:tc>
          <w:tcPr>
            <w:tcW w:w="1114" w:type="dxa"/>
            <w:tcBorders>
              <w:top w:val="single" w:sz="6" w:space="0" w:color="auto"/>
              <w:left w:val="single" w:sz="6" w:space="0" w:color="auto"/>
              <w:bottom w:val="single" w:sz="6" w:space="0" w:color="auto"/>
              <w:right w:val="single" w:sz="6" w:space="0" w:color="auto"/>
            </w:tcBorders>
          </w:tcPr>
          <w:p w14:paraId="4509EB55"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201 to 350</w:t>
            </w:r>
          </w:p>
        </w:tc>
        <w:tc>
          <w:tcPr>
            <w:tcW w:w="1115" w:type="dxa"/>
            <w:tcBorders>
              <w:top w:val="single" w:sz="6" w:space="0" w:color="auto"/>
              <w:left w:val="single" w:sz="6" w:space="0" w:color="auto"/>
              <w:bottom w:val="single" w:sz="6" w:space="0" w:color="auto"/>
              <w:right w:val="single" w:sz="6" w:space="0" w:color="auto"/>
            </w:tcBorders>
          </w:tcPr>
          <w:p w14:paraId="2895E250"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351 to 650</w:t>
            </w:r>
          </w:p>
        </w:tc>
        <w:tc>
          <w:tcPr>
            <w:tcW w:w="1114" w:type="dxa"/>
            <w:tcBorders>
              <w:top w:val="single" w:sz="6" w:space="0" w:color="auto"/>
              <w:left w:val="single" w:sz="6" w:space="0" w:color="auto"/>
              <w:bottom w:val="single" w:sz="6" w:space="0" w:color="auto"/>
              <w:right w:val="single" w:sz="6" w:space="0" w:color="auto"/>
            </w:tcBorders>
          </w:tcPr>
          <w:p w14:paraId="1917E704"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651 to 1300</w:t>
            </w:r>
          </w:p>
        </w:tc>
        <w:tc>
          <w:tcPr>
            <w:tcW w:w="1115" w:type="dxa"/>
            <w:tcBorders>
              <w:top w:val="single" w:sz="6" w:space="0" w:color="auto"/>
              <w:left w:val="single" w:sz="6" w:space="0" w:color="auto"/>
              <w:bottom w:val="single" w:sz="6" w:space="0" w:color="auto"/>
              <w:right w:val="single" w:sz="6" w:space="0" w:color="auto"/>
            </w:tcBorders>
          </w:tcPr>
          <w:p w14:paraId="450630A9"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1301 to 3600</w:t>
            </w:r>
          </w:p>
        </w:tc>
        <w:tc>
          <w:tcPr>
            <w:tcW w:w="1114" w:type="dxa"/>
            <w:tcBorders>
              <w:top w:val="single" w:sz="6" w:space="0" w:color="auto"/>
              <w:left w:val="single" w:sz="6" w:space="0" w:color="auto"/>
              <w:bottom w:val="single" w:sz="6" w:space="0" w:color="auto"/>
              <w:right w:val="single" w:sz="6" w:space="0" w:color="auto"/>
            </w:tcBorders>
          </w:tcPr>
          <w:p w14:paraId="1985A3AE"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3601 to 9500</w:t>
            </w:r>
          </w:p>
        </w:tc>
        <w:tc>
          <w:tcPr>
            <w:tcW w:w="1115" w:type="dxa"/>
            <w:tcBorders>
              <w:top w:val="single" w:sz="6" w:space="0" w:color="auto"/>
              <w:left w:val="single" w:sz="6" w:space="0" w:color="auto"/>
              <w:bottom w:val="single" w:sz="6" w:space="0" w:color="auto"/>
              <w:right w:val="single" w:sz="6" w:space="0" w:color="auto"/>
            </w:tcBorders>
          </w:tcPr>
          <w:p w14:paraId="36E50D59"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&gt; 9500</w:t>
            </w:r>
          </w:p>
        </w:tc>
      </w:tr>
      <w:tr w:rsidR="005707FC" w:rsidRPr="00CE14A0" w14:paraId="2EC9124F" w14:textId="77777777" w:rsidTr="00D151D3">
        <w:trPr>
          <w:trHeight w:val="68"/>
        </w:trPr>
        <w:tc>
          <w:tcPr>
            <w:tcW w:w="2010" w:type="dxa"/>
            <w:tcBorders>
              <w:top w:val="single" w:sz="6" w:space="0" w:color="auto"/>
              <w:left w:val="single" w:sz="6" w:space="0" w:color="auto"/>
              <w:bottom w:val="single" w:sz="6" w:space="0" w:color="auto"/>
              <w:right w:val="single" w:sz="6" w:space="0" w:color="auto"/>
            </w:tcBorders>
            <w:shd w:val="clear" w:color="auto" w:fill="E0E0E0"/>
          </w:tcPr>
          <w:p w14:paraId="3CB71F36" w14:textId="77777777" w:rsidR="005707FC" w:rsidRPr="00CE14A0" w:rsidRDefault="005707FC" w:rsidP="00D151D3">
            <w:pPr>
              <w:spacing w:after="0" w:line="240" w:lineRule="auto"/>
              <w:rPr>
                <w:rFonts w:cs="Arial"/>
                <w:b/>
                <w:snapToGrid w:val="0"/>
                <w:color w:val="000000"/>
                <w:sz w:val="20"/>
              </w:rPr>
            </w:pPr>
            <w:r w:rsidRPr="00CE14A0">
              <w:rPr>
                <w:rFonts w:cs="Arial"/>
                <w:b/>
                <w:snapToGrid w:val="0"/>
                <w:color w:val="000000"/>
                <w:sz w:val="20"/>
              </w:rPr>
              <w:t>Houses Converted to Flats</w:t>
            </w:r>
          </w:p>
        </w:tc>
        <w:tc>
          <w:tcPr>
            <w:tcW w:w="1114" w:type="dxa"/>
            <w:tcBorders>
              <w:top w:val="single" w:sz="6" w:space="0" w:color="auto"/>
              <w:left w:val="single" w:sz="6" w:space="0" w:color="auto"/>
              <w:bottom w:val="single" w:sz="6" w:space="0" w:color="auto"/>
              <w:right w:val="single" w:sz="6" w:space="0" w:color="auto"/>
            </w:tcBorders>
          </w:tcPr>
          <w:p w14:paraId="58352A6A"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&lt; 251</w:t>
            </w:r>
          </w:p>
        </w:tc>
        <w:tc>
          <w:tcPr>
            <w:tcW w:w="1114" w:type="dxa"/>
            <w:tcBorders>
              <w:top w:val="single" w:sz="6" w:space="0" w:color="auto"/>
              <w:left w:val="single" w:sz="6" w:space="0" w:color="auto"/>
              <w:bottom w:val="single" w:sz="6" w:space="0" w:color="auto"/>
              <w:right w:val="single" w:sz="6" w:space="0" w:color="auto"/>
            </w:tcBorders>
          </w:tcPr>
          <w:p w14:paraId="0AA90F82"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251 to 300</w:t>
            </w:r>
          </w:p>
        </w:tc>
        <w:tc>
          <w:tcPr>
            <w:tcW w:w="1115" w:type="dxa"/>
            <w:tcBorders>
              <w:top w:val="single" w:sz="6" w:space="0" w:color="auto"/>
              <w:left w:val="single" w:sz="6" w:space="0" w:color="auto"/>
              <w:bottom w:val="single" w:sz="6" w:space="0" w:color="auto"/>
              <w:right w:val="single" w:sz="6" w:space="0" w:color="auto"/>
            </w:tcBorders>
          </w:tcPr>
          <w:p w14:paraId="12C4B064"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301 to 400</w:t>
            </w:r>
          </w:p>
        </w:tc>
        <w:tc>
          <w:tcPr>
            <w:tcW w:w="1114" w:type="dxa"/>
            <w:tcBorders>
              <w:top w:val="single" w:sz="6" w:space="0" w:color="auto"/>
              <w:left w:val="single" w:sz="6" w:space="0" w:color="auto"/>
              <w:bottom w:val="single" w:sz="6" w:space="0" w:color="auto"/>
              <w:right w:val="single" w:sz="6" w:space="0" w:color="auto"/>
            </w:tcBorders>
          </w:tcPr>
          <w:p w14:paraId="1EAFAEB8"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401 to 500</w:t>
            </w:r>
          </w:p>
        </w:tc>
        <w:tc>
          <w:tcPr>
            <w:tcW w:w="1115" w:type="dxa"/>
            <w:tcBorders>
              <w:top w:val="single" w:sz="6" w:space="0" w:color="auto"/>
              <w:left w:val="single" w:sz="6" w:space="0" w:color="auto"/>
              <w:bottom w:val="single" w:sz="6" w:space="0" w:color="auto"/>
              <w:right w:val="single" w:sz="6" w:space="0" w:color="auto"/>
            </w:tcBorders>
          </w:tcPr>
          <w:p w14:paraId="54CE79C5"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501 to 600</w:t>
            </w:r>
          </w:p>
        </w:tc>
        <w:tc>
          <w:tcPr>
            <w:tcW w:w="1114" w:type="dxa"/>
            <w:tcBorders>
              <w:top w:val="single" w:sz="6" w:space="0" w:color="auto"/>
              <w:left w:val="single" w:sz="6" w:space="0" w:color="auto"/>
              <w:bottom w:val="single" w:sz="6" w:space="0" w:color="auto"/>
              <w:right w:val="single" w:sz="6" w:space="0" w:color="auto"/>
            </w:tcBorders>
          </w:tcPr>
          <w:p w14:paraId="10226BDC"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601 to 1000</w:t>
            </w:r>
          </w:p>
        </w:tc>
        <w:tc>
          <w:tcPr>
            <w:tcW w:w="1115" w:type="dxa"/>
            <w:tcBorders>
              <w:top w:val="single" w:sz="6" w:space="0" w:color="auto"/>
              <w:left w:val="single" w:sz="6" w:space="0" w:color="auto"/>
              <w:bottom w:val="single" w:sz="6" w:space="0" w:color="auto"/>
              <w:right w:val="single" w:sz="6" w:space="0" w:color="auto"/>
            </w:tcBorders>
          </w:tcPr>
          <w:p w14:paraId="1390A2FA"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&gt; 1000</w:t>
            </w:r>
          </w:p>
        </w:tc>
      </w:tr>
      <w:tr w:rsidR="005707FC" w:rsidRPr="00CE14A0" w14:paraId="66A4EAAF" w14:textId="77777777" w:rsidTr="00D151D3">
        <w:trPr>
          <w:trHeight w:val="68"/>
        </w:trPr>
        <w:tc>
          <w:tcPr>
            <w:tcW w:w="2010" w:type="dxa"/>
            <w:tcBorders>
              <w:top w:val="single" w:sz="6" w:space="0" w:color="auto"/>
              <w:left w:val="single" w:sz="6" w:space="0" w:color="auto"/>
              <w:bottom w:val="single" w:sz="6" w:space="0" w:color="auto"/>
              <w:right w:val="single" w:sz="6" w:space="0" w:color="auto"/>
            </w:tcBorders>
            <w:shd w:val="clear" w:color="auto" w:fill="E0E0E0"/>
          </w:tcPr>
          <w:p w14:paraId="72D03118" w14:textId="77777777" w:rsidR="005707FC" w:rsidRPr="00CE14A0" w:rsidRDefault="005707FC" w:rsidP="00D151D3">
            <w:pPr>
              <w:spacing w:after="0" w:line="240" w:lineRule="auto"/>
              <w:rPr>
                <w:rFonts w:cs="Arial"/>
                <w:b/>
                <w:snapToGrid w:val="0"/>
                <w:color w:val="000000"/>
                <w:sz w:val="20"/>
              </w:rPr>
            </w:pPr>
            <w:r w:rsidRPr="00CE14A0">
              <w:rPr>
                <w:rFonts w:cs="Arial"/>
                <w:b/>
                <w:snapToGrid w:val="0"/>
                <w:color w:val="000000"/>
                <w:sz w:val="20"/>
              </w:rPr>
              <w:t>Other Sleeping Accommodation</w:t>
            </w:r>
          </w:p>
        </w:tc>
        <w:tc>
          <w:tcPr>
            <w:tcW w:w="1114" w:type="dxa"/>
            <w:tcBorders>
              <w:top w:val="single" w:sz="6" w:space="0" w:color="auto"/>
              <w:left w:val="single" w:sz="6" w:space="0" w:color="auto"/>
              <w:bottom w:val="single" w:sz="6" w:space="0" w:color="auto"/>
              <w:right w:val="single" w:sz="6" w:space="0" w:color="auto"/>
            </w:tcBorders>
          </w:tcPr>
          <w:p w14:paraId="37F8621A"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&lt; 51</w:t>
            </w:r>
          </w:p>
        </w:tc>
        <w:tc>
          <w:tcPr>
            <w:tcW w:w="1114" w:type="dxa"/>
            <w:tcBorders>
              <w:top w:val="single" w:sz="6" w:space="0" w:color="auto"/>
              <w:left w:val="single" w:sz="6" w:space="0" w:color="auto"/>
              <w:bottom w:val="single" w:sz="6" w:space="0" w:color="auto"/>
              <w:right w:val="single" w:sz="6" w:space="0" w:color="auto"/>
            </w:tcBorders>
          </w:tcPr>
          <w:p w14:paraId="4ED84700"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51 to 90</w:t>
            </w:r>
          </w:p>
        </w:tc>
        <w:tc>
          <w:tcPr>
            <w:tcW w:w="1115" w:type="dxa"/>
            <w:tcBorders>
              <w:top w:val="single" w:sz="6" w:space="0" w:color="auto"/>
              <w:left w:val="single" w:sz="6" w:space="0" w:color="auto"/>
              <w:bottom w:val="single" w:sz="6" w:space="0" w:color="auto"/>
              <w:right w:val="single" w:sz="6" w:space="0" w:color="auto"/>
            </w:tcBorders>
          </w:tcPr>
          <w:p w14:paraId="5A28B6BF"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91 to 140</w:t>
            </w:r>
          </w:p>
        </w:tc>
        <w:tc>
          <w:tcPr>
            <w:tcW w:w="1114" w:type="dxa"/>
            <w:tcBorders>
              <w:top w:val="single" w:sz="6" w:space="0" w:color="auto"/>
              <w:left w:val="single" w:sz="6" w:space="0" w:color="auto"/>
              <w:bottom w:val="single" w:sz="6" w:space="0" w:color="auto"/>
              <w:right w:val="single" w:sz="6" w:space="0" w:color="auto"/>
            </w:tcBorders>
          </w:tcPr>
          <w:p w14:paraId="66F79EDE"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141 to 360</w:t>
            </w:r>
          </w:p>
        </w:tc>
        <w:tc>
          <w:tcPr>
            <w:tcW w:w="1115" w:type="dxa"/>
            <w:tcBorders>
              <w:top w:val="single" w:sz="6" w:space="0" w:color="auto"/>
              <w:left w:val="single" w:sz="6" w:space="0" w:color="auto"/>
              <w:bottom w:val="single" w:sz="6" w:space="0" w:color="auto"/>
              <w:right w:val="single" w:sz="6" w:space="0" w:color="auto"/>
            </w:tcBorders>
          </w:tcPr>
          <w:p w14:paraId="4496908D"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361 to 1500</w:t>
            </w:r>
          </w:p>
        </w:tc>
        <w:tc>
          <w:tcPr>
            <w:tcW w:w="1114" w:type="dxa"/>
            <w:tcBorders>
              <w:top w:val="single" w:sz="6" w:space="0" w:color="auto"/>
              <w:left w:val="single" w:sz="6" w:space="0" w:color="auto"/>
              <w:bottom w:val="single" w:sz="6" w:space="0" w:color="auto"/>
              <w:right w:val="single" w:sz="6" w:space="0" w:color="auto"/>
            </w:tcBorders>
          </w:tcPr>
          <w:p w14:paraId="5F344C42"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1501 to 4200</w:t>
            </w:r>
          </w:p>
        </w:tc>
        <w:tc>
          <w:tcPr>
            <w:tcW w:w="1115" w:type="dxa"/>
            <w:tcBorders>
              <w:top w:val="single" w:sz="6" w:space="0" w:color="auto"/>
              <w:left w:val="single" w:sz="6" w:space="0" w:color="auto"/>
              <w:bottom w:val="single" w:sz="6" w:space="0" w:color="auto"/>
              <w:right w:val="single" w:sz="6" w:space="0" w:color="auto"/>
            </w:tcBorders>
          </w:tcPr>
          <w:p w14:paraId="745E746A"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&gt; 4200</w:t>
            </w:r>
          </w:p>
        </w:tc>
      </w:tr>
      <w:tr w:rsidR="005707FC" w:rsidRPr="00CE14A0" w14:paraId="63828646" w14:textId="77777777" w:rsidTr="00D151D3">
        <w:trPr>
          <w:trHeight w:val="68"/>
        </w:trPr>
        <w:tc>
          <w:tcPr>
            <w:tcW w:w="2010" w:type="dxa"/>
            <w:tcBorders>
              <w:top w:val="single" w:sz="6" w:space="0" w:color="auto"/>
              <w:left w:val="single" w:sz="6" w:space="0" w:color="auto"/>
              <w:bottom w:val="single" w:sz="6" w:space="0" w:color="auto"/>
              <w:right w:val="single" w:sz="6" w:space="0" w:color="auto"/>
            </w:tcBorders>
            <w:shd w:val="clear" w:color="auto" w:fill="E0E0E0"/>
          </w:tcPr>
          <w:p w14:paraId="5FCC363B" w14:textId="77777777" w:rsidR="005707FC" w:rsidRPr="00CE14A0" w:rsidRDefault="005707FC" w:rsidP="00D151D3">
            <w:pPr>
              <w:spacing w:after="0" w:line="240" w:lineRule="auto"/>
              <w:rPr>
                <w:rFonts w:cs="Arial"/>
                <w:b/>
                <w:snapToGrid w:val="0"/>
                <w:color w:val="000000"/>
                <w:sz w:val="20"/>
              </w:rPr>
            </w:pPr>
            <w:r w:rsidRPr="00CE14A0">
              <w:rPr>
                <w:rFonts w:cs="Arial"/>
                <w:b/>
                <w:snapToGrid w:val="0"/>
                <w:color w:val="000000"/>
                <w:sz w:val="20"/>
              </w:rPr>
              <w:t>Further Education</w:t>
            </w:r>
          </w:p>
        </w:tc>
        <w:tc>
          <w:tcPr>
            <w:tcW w:w="1114" w:type="dxa"/>
            <w:tcBorders>
              <w:top w:val="single" w:sz="6" w:space="0" w:color="auto"/>
              <w:left w:val="single" w:sz="6" w:space="0" w:color="auto"/>
              <w:bottom w:val="single" w:sz="6" w:space="0" w:color="auto"/>
              <w:right w:val="single" w:sz="6" w:space="0" w:color="auto"/>
            </w:tcBorders>
          </w:tcPr>
          <w:p w14:paraId="38495C89"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&lt; 331</w:t>
            </w:r>
          </w:p>
        </w:tc>
        <w:tc>
          <w:tcPr>
            <w:tcW w:w="1114" w:type="dxa"/>
            <w:tcBorders>
              <w:top w:val="single" w:sz="6" w:space="0" w:color="auto"/>
              <w:left w:val="single" w:sz="6" w:space="0" w:color="auto"/>
              <w:bottom w:val="single" w:sz="6" w:space="0" w:color="auto"/>
              <w:right w:val="single" w:sz="6" w:space="0" w:color="auto"/>
            </w:tcBorders>
          </w:tcPr>
          <w:p w14:paraId="716FCB35"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331 to 560</w:t>
            </w:r>
          </w:p>
        </w:tc>
        <w:tc>
          <w:tcPr>
            <w:tcW w:w="1115" w:type="dxa"/>
            <w:tcBorders>
              <w:top w:val="single" w:sz="6" w:space="0" w:color="auto"/>
              <w:left w:val="single" w:sz="6" w:space="0" w:color="auto"/>
              <w:bottom w:val="single" w:sz="6" w:space="0" w:color="auto"/>
              <w:right w:val="single" w:sz="6" w:space="0" w:color="auto"/>
            </w:tcBorders>
          </w:tcPr>
          <w:p w14:paraId="68D3AF7B"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561 to 2000</w:t>
            </w:r>
          </w:p>
        </w:tc>
        <w:tc>
          <w:tcPr>
            <w:tcW w:w="1114" w:type="dxa"/>
            <w:tcBorders>
              <w:top w:val="single" w:sz="6" w:space="0" w:color="auto"/>
              <w:left w:val="single" w:sz="6" w:space="0" w:color="auto"/>
              <w:bottom w:val="single" w:sz="6" w:space="0" w:color="auto"/>
              <w:right w:val="single" w:sz="6" w:space="0" w:color="auto"/>
            </w:tcBorders>
          </w:tcPr>
          <w:p w14:paraId="1BFFEC02"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2001 to 6000</w:t>
            </w:r>
          </w:p>
        </w:tc>
        <w:tc>
          <w:tcPr>
            <w:tcW w:w="1115" w:type="dxa"/>
            <w:tcBorders>
              <w:top w:val="single" w:sz="6" w:space="0" w:color="auto"/>
              <w:left w:val="single" w:sz="6" w:space="0" w:color="auto"/>
              <w:bottom w:val="single" w:sz="6" w:space="0" w:color="auto"/>
              <w:right w:val="single" w:sz="6" w:space="0" w:color="auto"/>
            </w:tcBorders>
          </w:tcPr>
          <w:p w14:paraId="440DD8E6"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6001 to 15000</w:t>
            </w:r>
          </w:p>
        </w:tc>
        <w:tc>
          <w:tcPr>
            <w:tcW w:w="1114" w:type="dxa"/>
            <w:tcBorders>
              <w:top w:val="single" w:sz="6" w:space="0" w:color="auto"/>
              <w:left w:val="single" w:sz="6" w:space="0" w:color="auto"/>
              <w:bottom w:val="single" w:sz="6" w:space="0" w:color="auto"/>
              <w:right w:val="single" w:sz="6" w:space="0" w:color="auto"/>
            </w:tcBorders>
          </w:tcPr>
          <w:p w14:paraId="6246D707"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15001 to 32000</w:t>
            </w:r>
          </w:p>
        </w:tc>
        <w:tc>
          <w:tcPr>
            <w:tcW w:w="1115" w:type="dxa"/>
            <w:tcBorders>
              <w:top w:val="single" w:sz="6" w:space="0" w:color="auto"/>
              <w:left w:val="single" w:sz="6" w:space="0" w:color="auto"/>
              <w:bottom w:val="single" w:sz="6" w:space="0" w:color="auto"/>
              <w:right w:val="single" w:sz="6" w:space="0" w:color="auto"/>
            </w:tcBorders>
          </w:tcPr>
          <w:p w14:paraId="52B421D3"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&gt; 32000</w:t>
            </w:r>
          </w:p>
        </w:tc>
      </w:tr>
      <w:tr w:rsidR="005707FC" w:rsidRPr="00CE14A0" w14:paraId="4217D795" w14:textId="77777777" w:rsidTr="00D151D3">
        <w:trPr>
          <w:trHeight w:val="68"/>
        </w:trPr>
        <w:tc>
          <w:tcPr>
            <w:tcW w:w="2010" w:type="dxa"/>
            <w:tcBorders>
              <w:top w:val="single" w:sz="6" w:space="0" w:color="auto"/>
              <w:left w:val="single" w:sz="6" w:space="0" w:color="auto"/>
              <w:bottom w:val="single" w:sz="6" w:space="0" w:color="auto"/>
              <w:right w:val="single" w:sz="6" w:space="0" w:color="auto"/>
            </w:tcBorders>
            <w:shd w:val="clear" w:color="auto" w:fill="E0E0E0"/>
          </w:tcPr>
          <w:p w14:paraId="2166177A" w14:textId="77777777" w:rsidR="005707FC" w:rsidRPr="00CE14A0" w:rsidRDefault="005707FC" w:rsidP="00D151D3">
            <w:pPr>
              <w:spacing w:after="0" w:line="240" w:lineRule="auto"/>
              <w:rPr>
                <w:rFonts w:cs="Arial"/>
                <w:b/>
                <w:snapToGrid w:val="0"/>
                <w:color w:val="000000"/>
                <w:sz w:val="20"/>
              </w:rPr>
            </w:pPr>
            <w:r w:rsidRPr="00CE14A0">
              <w:rPr>
                <w:rFonts w:cs="Arial"/>
                <w:b/>
                <w:snapToGrid w:val="0"/>
                <w:color w:val="000000"/>
                <w:sz w:val="20"/>
              </w:rPr>
              <w:t>Public Buildings</w:t>
            </w:r>
          </w:p>
        </w:tc>
        <w:tc>
          <w:tcPr>
            <w:tcW w:w="1114" w:type="dxa"/>
            <w:tcBorders>
              <w:top w:val="single" w:sz="6" w:space="0" w:color="auto"/>
              <w:left w:val="single" w:sz="6" w:space="0" w:color="auto"/>
              <w:bottom w:val="single" w:sz="6" w:space="0" w:color="auto"/>
              <w:right w:val="single" w:sz="6" w:space="0" w:color="auto"/>
            </w:tcBorders>
          </w:tcPr>
          <w:p w14:paraId="649F7A4F"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&lt; 101</w:t>
            </w:r>
          </w:p>
        </w:tc>
        <w:tc>
          <w:tcPr>
            <w:tcW w:w="1114" w:type="dxa"/>
            <w:tcBorders>
              <w:top w:val="single" w:sz="6" w:space="0" w:color="auto"/>
              <w:left w:val="single" w:sz="6" w:space="0" w:color="auto"/>
              <w:bottom w:val="single" w:sz="6" w:space="0" w:color="auto"/>
              <w:right w:val="single" w:sz="6" w:space="0" w:color="auto"/>
            </w:tcBorders>
          </w:tcPr>
          <w:p w14:paraId="5524247B"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101 to 200</w:t>
            </w:r>
          </w:p>
        </w:tc>
        <w:tc>
          <w:tcPr>
            <w:tcW w:w="1115" w:type="dxa"/>
            <w:tcBorders>
              <w:top w:val="single" w:sz="6" w:space="0" w:color="auto"/>
              <w:left w:val="single" w:sz="6" w:space="0" w:color="auto"/>
              <w:bottom w:val="single" w:sz="6" w:space="0" w:color="auto"/>
              <w:right w:val="single" w:sz="6" w:space="0" w:color="auto"/>
            </w:tcBorders>
          </w:tcPr>
          <w:p w14:paraId="66985F38"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201 to 350</w:t>
            </w:r>
          </w:p>
        </w:tc>
        <w:tc>
          <w:tcPr>
            <w:tcW w:w="1114" w:type="dxa"/>
            <w:tcBorders>
              <w:top w:val="single" w:sz="6" w:space="0" w:color="auto"/>
              <w:left w:val="single" w:sz="6" w:space="0" w:color="auto"/>
              <w:bottom w:val="single" w:sz="6" w:space="0" w:color="auto"/>
              <w:right w:val="single" w:sz="6" w:space="0" w:color="auto"/>
            </w:tcBorders>
          </w:tcPr>
          <w:p w14:paraId="7E89CDB1"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351 to 950</w:t>
            </w:r>
          </w:p>
        </w:tc>
        <w:tc>
          <w:tcPr>
            <w:tcW w:w="1115" w:type="dxa"/>
            <w:tcBorders>
              <w:top w:val="single" w:sz="6" w:space="0" w:color="auto"/>
              <w:left w:val="single" w:sz="6" w:space="0" w:color="auto"/>
              <w:bottom w:val="single" w:sz="6" w:space="0" w:color="auto"/>
              <w:right w:val="single" w:sz="6" w:space="0" w:color="auto"/>
            </w:tcBorders>
          </w:tcPr>
          <w:p w14:paraId="07A50427"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951 to 2700</w:t>
            </w:r>
          </w:p>
        </w:tc>
        <w:tc>
          <w:tcPr>
            <w:tcW w:w="1114" w:type="dxa"/>
            <w:tcBorders>
              <w:top w:val="single" w:sz="6" w:space="0" w:color="auto"/>
              <w:left w:val="single" w:sz="6" w:space="0" w:color="auto"/>
              <w:bottom w:val="single" w:sz="6" w:space="0" w:color="auto"/>
              <w:right w:val="single" w:sz="6" w:space="0" w:color="auto"/>
            </w:tcBorders>
          </w:tcPr>
          <w:p w14:paraId="609D0197"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2701 to 7500</w:t>
            </w:r>
          </w:p>
        </w:tc>
        <w:tc>
          <w:tcPr>
            <w:tcW w:w="1115" w:type="dxa"/>
            <w:tcBorders>
              <w:top w:val="single" w:sz="6" w:space="0" w:color="auto"/>
              <w:left w:val="single" w:sz="6" w:space="0" w:color="auto"/>
              <w:bottom w:val="single" w:sz="6" w:space="0" w:color="auto"/>
              <w:right w:val="single" w:sz="6" w:space="0" w:color="auto"/>
            </w:tcBorders>
          </w:tcPr>
          <w:p w14:paraId="0252EB41"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&gt; 7500</w:t>
            </w:r>
          </w:p>
        </w:tc>
      </w:tr>
      <w:tr w:rsidR="005707FC" w:rsidRPr="00CE14A0" w14:paraId="3E34B6C9" w14:textId="77777777" w:rsidTr="00D151D3">
        <w:trPr>
          <w:trHeight w:val="68"/>
        </w:trPr>
        <w:tc>
          <w:tcPr>
            <w:tcW w:w="2010" w:type="dxa"/>
            <w:tcBorders>
              <w:top w:val="single" w:sz="6" w:space="0" w:color="auto"/>
              <w:left w:val="single" w:sz="6" w:space="0" w:color="auto"/>
              <w:bottom w:val="single" w:sz="6" w:space="0" w:color="auto"/>
              <w:right w:val="single" w:sz="6" w:space="0" w:color="auto"/>
            </w:tcBorders>
            <w:shd w:val="clear" w:color="auto" w:fill="E0E0E0"/>
          </w:tcPr>
          <w:p w14:paraId="27B64719" w14:textId="77777777" w:rsidR="005707FC" w:rsidRPr="00CE14A0" w:rsidRDefault="005707FC" w:rsidP="00D151D3">
            <w:pPr>
              <w:spacing w:after="0" w:line="240" w:lineRule="auto"/>
              <w:rPr>
                <w:rFonts w:cs="Arial"/>
                <w:b/>
                <w:snapToGrid w:val="0"/>
                <w:color w:val="000000"/>
                <w:sz w:val="20"/>
              </w:rPr>
            </w:pPr>
            <w:r w:rsidRPr="00CE14A0">
              <w:rPr>
                <w:rFonts w:cs="Arial"/>
                <w:b/>
                <w:snapToGrid w:val="0"/>
                <w:color w:val="000000"/>
                <w:sz w:val="20"/>
              </w:rPr>
              <w:t>Licensed Premises</w:t>
            </w:r>
          </w:p>
        </w:tc>
        <w:tc>
          <w:tcPr>
            <w:tcW w:w="1114" w:type="dxa"/>
            <w:tcBorders>
              <w:top w:val="single" w:sz="6" w:space="0" w:color="auto"/>
              <w:left w:val="single" w:sz="6" w:space="0" w:color="auto"/>
              <w:bottom w:val="single" w:sz="6" w:space="0" w:color="auto"/>
              <w:right w:val="single" w:sz="6" w:space="0" w:color="auto"/>
            </w:tcBorders>
          </w:tcPr>
          <w:p w14:paraId="16D25E01"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&lt; 151</w:t>
            </w:r>
          </w:p>
        </w:tc>
        <w:tc>
          <w:tcPr>
            <w:tcW w:w="1114" w:type="dxa"/>
            <w:tcBorders>
              <w:top w:val="single" w:sz="6" w:space="0" w:color="auto"/>
              <w:left w:val="single" w:sz="6" w:space="0" w:color="auto"/>
              <w:bottom w:val="single" w:sz="6" w:space="0" w:color="auto"/>
              <w:right w:val="single" w:sz="6" w:space="0" w:color="auto"/>
            </w:tcBorders>
          </w:tcPr>
          <w:p w14:paraId="1F6D10A0"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151 to 250</w:t>
            </w:r>
          </w:p>
        </w:tc>
        <w:tc>
          <w:tcPr>
            <w:tcW w:w="1115" w:type="dxa"/>
            <w:tcBorders>
              <w:top w:val="single" w:sz="6" w:space="0" w:color="auto"/>
              <w:left w:val="single" w:sz="6" w:space="0" w:color="auto"/>
              <w:bottom w:val="single" w:sz="6" w:space="0" w:color="auto"/>
              <w:right w:val="single" w:sz="6" w:space="0" w:color="auto"/>
            </w:tcBorders>
          </w:tcPr>
          <w:p w14:paraId="36238FCF"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251 to 400</w:t>
            </w:r>
          </w:p>
        </w:tc>
        <w:tc>
          <w:tcPr>
            <w:tcW w:w="1114" w:type="dxa"/>
            <w:tcBorders>
              <w:top w:val="single" w:sz="6" w:space="0" w:color="auto"/>
              <w:left w:val="single" w:sz="6" w:space="0" w:color="auto"/>
              <w:bottom w:val="single" w:sz="6" w:space="0" w:color="auto"/>
              <w:right w:val="single" w:sz="6" w:space="0" w:color="auto"/>
            </w:tcBorders>
          </w:tcPr>
          <w:p w14:paraId="0D50CF32"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401 to 700</w:t>
            </w:r>
          </w:p>
        </w:tc>
        <w:tc>
          <w:tcPr>
            <w:tcW w:w="1115" w:type="dxa"/>
            <w:tcBorders>
              <w:top w:val="single" w:sz="6" w:space="0" w:color="auto"/>
              <w:left w:val="single" w:sz="6" w:space="0" w:color="auto"/>
              <w:bottom w:val="single" w:sz="6" w:space="0" w:color="auto"/>
              <w:right w:val="single" w:sz="6" w:space="0" w:color="auto"/>
            </w:tcBorders>
          </w:tcPr>
          <w:p w14:paraId="70296037"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701 to 1200</w:t>
            </w:r>
          </w:p>
        </w:tc>
        <w:tc>
          <w:tcPr>
            <w:tcW w:w="1114" w:type="dxa"/>
            <w:tcBorders>
              <w:top w:val="single" w:sz="6" w:space="0" w:color="auto"/>
              <w:left w:val="single" w:sz="6" w:space="0" w:color="auto"/>
              <w:bottom w:val="single" w:sz="6" w:space="0" w:color="auto"/>
              <w:right w:val="single" w:sz="6" w:space="0" w:color="auto"/>
            </w:tcBorders>
          </w:tcPr>
          <w:p w14:paraId="7E5D20E0"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1201 to 2300</w:t>
            </w:r>
          </w:p>
        </w:tc>
        <w:tc>
          <w:tcPr>
            <w:tcW w:w="1115" w:type="dxa"/>
            <w:tcBorders>
              <w:top w:val="single" w:sz="6" w:space="0" w:color="auto"/>
              <w:left w:val="single" w:sz="6" w:space="0" w:color="auto"/>
              <w:bottom w:val="single" w:sz="6" w:space="0" w:color="auto"/>
              <w:right w:val="single" w:sz="6" w:space="0" w:color="auto"/>
            </w:tcBorders>
          </w:tcPr>
          <w:p w14:paraId="55C33E2A"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&gt; 2300</w:t>
            </w:r>
          </w:p>
        </w:tc>
      </w:tr>
      <w:tr w:rsidR="005707FC" w:rsidRPr="00CE14A0" w14:paraId="71C8F273" w14:textId="77777777" w:rsidTr="00D151D3">
        <w:trPr>
          <w:trHeight w:val="68"/>
        </w:trPr>
        <w:tc>
          <w:tcPr>
            <w:tcW w:w="2010" w:type="dxa"/>
            <w:tcBorders>
              <w:top w:val="single" w:sz="6" w:space="0" w:color="auto"/>
              <w:left w:val="single" w:sz="6" w:space="0" w:color="auto"/>
              <w:bottom w:val="single" w:sz="6" w:space="0" w:color="auto"/>
              <w:right w:val="single" w:sz="6" w:space="0" w:color="auto"/>
            </w:tcBorders>
            <w:shd w:val="clear" w:color="auto" w:fill="E0E0E0"/>
          </w:tcPr>
          <w:p w14:paraId="07551B95" w14:textId="77777777" w:rsidR="005707FC" w:rsidRPr="00CE14A0" w:rsidRDefault="005707FC" w:rsidP="00D151D3">
            <w:pPr>
              <w:spacing w:after="0" w:line="240" w:lineRule="auto"/>
              <w:rPr>
                <w:rFonts w:cs="Arial"/>
                <w:b/>
                <w:snapToGrid w:val="0"/>
                <w:color w:val="000000"/>
                <w:sz w:val="20"/>
              </w:rPr>
            </w:pPr>
            <w:r w:rsidRPr="00CE14A0">
              <w:rPr>
                <w:rFonts w:cs="Arial"/>
                <w:b/>
                <w:snapToGrid w:val="0"/>
                <w:color w:val="000000"/>
                <w:sz w:val="20"/>
              </w:rPr>
              <w:t>Schools</w:t>
            </w:r>
          </w:p>
        </w:tc>
        <w:tc>
          <w:tcPr>
            <w:tcW w:w="1114" w:type="dxa"/>
            <w:tcBorders>
              <w:top w:val="single" w:sz="6" w:space="0" w:color="auto"/>
              <w:left w:val="single" w:sz="6" w:space="0" w:color="auto"/>
              <w:bottom w:val="single" w:sz="6" w:space="0" w:color="auto"/>
              <w:right w:val="single" w:sz="6" w:space="0" w:color="auto"/>
            </w:tcBorders>
          </w:tcPr>
          <w:p w14:paraId="670FDF72"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&lt; 201</w:t>
            </w:r>
          </w:p>
        </w:tc>
        <w:tc>
          <w:tcPr>
            <w:tcW w:w="1114" w:type="dxa"/>
            <w:tcBorders>
              <w:top w:val="single" w:sz="6" w:space="0" w:color="auto"/>
              <w:left w:val="single" w:sz="6" w:space="0" w:color="auto"/>
              <w:bottom w:val="single" w:sz="6" w:space="0" w:color="auto"/>
              <w:right w:val="single" w:sz="6" w:space="0" w:color="auto"/>
            </w:tcBorders>
          </w:tcPr>
          <w:p w14:paraId="66FBFAB8"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201 to 400</w:t>
            </w:r>
          </w:p>
        </w:tc>
        <w:tc>
          <w:tcPr>
            <w:tcW w:w="1115" w:type="dxa"/>
            <w:tcBorders>
              <w:top w:val="single" w:sz="6" w:space="0" w:color="auto"/>
              <w:left w:val="single" w:sz="6" w:space="0" w:color="auto"/>
              <w:bottom w:val="single" w:sz="6" w:space="0" w:color="auto"/>
              <w:right w:val="single" w:sz="6" w:space="0" w:color="auto"/>
            </w:tcBorders>
          </w:tcPr>
          <w:p w14:paraId="6BCE4AAB"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401 to 1000</w:t>
            </w:r>
          </w:p>
        </w:tc>
        <w:tc>
          <w:tcPr>
            <w:tcW w:w="1114" w:type="dxa"/>
            <w:tcBorders>
              <w:top w:val="single" w:sz="6" w:space="0" w:color="auto"/>
              <w:left w:val="single" w:sz="6" w:space="0" w:color="auto"/>
              <w:bottom w:val="single" w:sz="6" w:space="0" w:color="auto"/>
              <w:right w:val="single" w:sz="6" w:space="0" w:color="auto"/>
            </w:tcBorders>
          </w:tcPr>
          <w:p w14:paraId="64137C8D"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1001 to 2500</w:t>
            </w:r>
          </w:p>
        </w:tc>
        <w:tc>
          <w:tcPr>
            <w:tcW w:w="1115" w:type="dxa"/>
            <w:tcBorders>
              <w:top w:val="single" w:sz="6" w:space="0" w:color="auto"/>
              <w:left w:val="single" w:sz="6" w:space="0" w:color="auto"/>
              <w:bottom w:val="single" w:sz="6" w:space="0" w:color="auto"/>
              <w:right w:val="single" w:sz="6" w:space="0" w:color="auto"/>
            </w:tcBorders>
          </w:tcPr>
          <w:p w14:paraId="5A9E25EE"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2501 to 6000</w:t>
            </w:r>
          </w:p>
        </w:tc>
        <w:tc>
          <w:tcPr>
            <w:tcW w:w="1114" w:type="dxa"/>
            <w:tcBorders>
              <w:top w:val="single" w:sz="6" w:space="0" w:color="auto"/>
              <w:left w:val="single" w:sz="6" w:space="0" w:color="auto"/>
              <w:bottom w:val="single" w:sz="6" w:space="0" w:color="auto"/>
              <w:right w:val="single" w:sz="6" w:space="0" w:color="auto"/>
            </w:tcBorders>
          </w:tcPr>
          <w:p w14:paraId="00220D35"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6001 to 13000</w:t>
            </w:r>
          </w:p>
        </w:tc>
        <w:tc>
          <w:tcPr>
            <w:tcW w:w="1115" w:type="dxa"/>
            <w:tcBorders>
              <w:top w:val="single" w:sz="6" w:space="0" w:color="auto"/>
              <w:left w:val="single" w:sz="6" w:space="0" w:color="auto"/>
              <w:bottom w:val="single" w:sz="6" w:space="0" w:color="auto"/>
              <w:right w:val="single" w:sz="6" w:space="0" w:color="auto"/>
            </w:tcBorders>
          </w:tcPr>
          <w:p w14:paraId="35615364"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&gt; 13000</w:t>
            </w:r>
          </w:p>
        </w:tc>
      </w:tr>
      <w:tr w:rsidR="005707FC" w:rsidRPr="00CE14A0" w14:paraId="70A70888" w14:textId="77777777" w:rsidTr="00D151D3">
        <w:trPr>
          <w:trHeight w:val="68"/>
        </w:trPr>
        <w:tc>
          <w:tcPr>
            <w:tcW w:w="2010" w:type="dxa"/>
            <w:tcBorders>
              <w:top w:val="single" w:sz="6" w:space="0" w:color="auto"/>
              <w:left w:val="single" w:sz="6" w:space="0" w:color="auto"/>
              <w:bottom w:val="single" w:sz="6" w:space="0" w:color="auto"/>
              <w:right w:val="single" w:sz="6" w:space="0" w:color="auto"/>
            </w:tcBorders>
            <w:shd w:val="clear" w:color="auto" w:fill="E0E0E0"/>
          </w:tcPr>
          <w:p w14:paraId="450A2D2C" w14:textId="77777777" w:rsidR="005707FC" w:rsidRPr="00CE14A0" w:rsidRDefault="005707FC" w:rsidP="00D151D3">
            <w:pPr>
              <w:spacing w:after="0" w:line="240" w:lineRule="auto"/>
              <w:rPr>
                <w:rFonts w:cs="Arial"/>
                <w:b/>
                <w:snapToGrid w:val="0"/>
                <w:color w:val="000000"/>
                <w:sz w:val="20"/>
              </w:rPr>
            </w:pPr>
            <w:r w:rsidRPr="00CE14A0">
              <w:rPr>
                <w:rFonts w:cs="Arial"/>
                <w:b/>
                <w:snapToGrid w:val="0"/>
                <w:color w:val="000000"/>
                <w:sz w:val="20"/>
              </w:rPr>
              <w:t>Shops</w:t>
            </w:r>
          </w:p>
        </w:tc>
        <w:tc>
          <w:tcPr>
            <w:tcW w:w="1114" w:type="dxa"/>
            <w:tcBorders>
              <w:top w:val="single" w:sz="6" w:space="0" w:color="auto"/>
              <w:left w:val="single" w:sz="6" w:space="0" w:color="auto"/>
              <w:bottom w:val="single" w:sz="6" w:space="0" w:color="auto"/>
              <w:right w:val="single" w:sz="6" w:space="0" w:color="auto"/>
            </w:tcBorders>
          </w:tcPr>
          <w:p w14:paraId="3273D384"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&lt; 61</w:t>
            </w:r>
          </w:p>
        </w:tc>
        <w:tc>
          <w:tcPr>
            <w:tcW w:w="1114" w:type="dxa"/>
            <w:tcBorders>
              <w:top w:val="single" w:sz="6" w:space="0" w:color="auto"/>
              <w:left w:val="single" w:sz="6" w:space="0" w:color="auto"/>
              <w:bottom w:val="single" w:sz="6" w:space="0" w:color="auto"/>
              <w:right w:val="single" w:sz="6" w:space="0" w:color="auto"/>
            </w:tcBorders>
          </w:tcPr>
          <w:p w14:paraId="20864353"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61 to 130</w:t>
            </w:r>
          </w:p>
        </w:tc>
        <w:tc>
          <w:tcPr>
            <w:tcW w:w="1115" w:type="dxa"/>
            <w:tcBorders>
              <w:top w:val="single" w:sz="6" w:space="0" w:color="auto"/>
              <w:left w:val="single" w:sz="6" w:space="0" w:color="auto"/>
              <w:bottom w:val="single" w:sz="6" w:space="0" w:color="auto"/>
              <w:right w:val="single" w:sz="6" w:space="0" w:color="auto"/>
            </w:tcBorders>
          </w:tcPr>
          <w:p w14:paraId="59D18EDC"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131 to 200</w:t>
            </w:r>
          </w:p>
        </w:tc>
        <w:tc>
          <w:tcPr>
            <w:tcW w:w="1114" w:type="dxa"/>
            <w:tcBorders>
              <w:top w:val="single" w:sz="6" w:space="0" w:color="auto"/>
              <w:left w:val="single" w:sz="6" w:space="0" w:color="auto"/>
              <w:bottom w:val="single" w:sz="6" w:space="0" w:color="auto"/>
              <w:right w:val="single" w:sz="6" w:space="0" w:color="auto"/>
            </w:tcBorders>
          </w:tcPr>
          <w:p w14:paraId="5762613E"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201 to 500</w:t>
            </w:r>
          </w:p>
        </w:tc>
        <w:tc>
          <w:tcPr>
            <w:tcW w:w="1115" w:type="dxa"/>
            <w:tcBorders>
              <w:top w:val="single" w:sz="6" w:space="0" w:color="auto"/>
              <w:left w:val="single" w:sz="6" w:space="0" w:color="auto"/>
              <w:bottom w:val="single" w:sz="6" w:space="0" w:color="auto"/>
              <w:right w:val="single" w:sz="6" w:space="0" w:color="auto"/>
            </w:tcBorders>
          </w:tcPr>
          <w:p w14:paraId="743960C3"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501 to 1400</w:t>
            </w:r>
          </w:p>
        </w:tc>
        <w:tc>
          <w:tcPr>
            <w:tcW w:w="1114" w:type="dxa"/>
            <w:tcBorders>
              <w:top w:val="single" w:sz="6" w:space="0" w:color="auto"/>
              <w:left w:val="single" w:sz="6" w:space="0" w:color="auto"/>
              <w:bottom w:val="single" w:sz="6" w:space="0" w:color="auto"/>
              <w:right w:val="single" w:sz="6" w:space="0" w:color="auto"/>
            </w:tcBorders>
          </w:tcPr>
          <w:p w14:paraId="5841FF7E"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1401 to 6000</w:t>
            </w:r>
          </w:p>
        </w:tc>
        <w:tc>
          <w:tcPr>
            <w:tcW w:w="1115" w:type="dxa"/>
            <w:tcBorders>
              <w:top w:val="single" w:sz="6" w:space="0" w:color="auto"/>
              <w:left w:val="single" w:sz="6" w:space="0" w:color="auto"/>
              <w:bottom w:val="single" w:sz="6" w:space="0" w:color="auto"/>
              <w:right w:val="single" w:sz="6" w:space="0" w:color="auto"/>
            </w:tcBorders>
          </w:tcPr>
          <w:p w14:paraId="76F358EA"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&gt; 6000</w:t>
            </w:r>
          </w:p>
        </w:tc>
      </w:tr>
      <w:tr w:rsidR="005707FC" w:rsidRPr="00CE14A0" w14:paraId="6A0CEC19" w14:textId="77777777" w:rsidTr="00D151D3">
        <w:trPr>
          <w:trHeight w:val="68"/>
        </w:trPr>
        <w:tc>
          <w:tcPr>
            <w:tcW w:w="2010" w:type="dxa"/>
            <w:tcBorders>
              <w:top w:val="single" w:sz="6" w:space="0" w:color="auto"/>
              <w:left w:val="single" w:sz="6" w:space="0" w:color="auto"/>
              <w:bottom w:val="single" w:sz="6" w:space="0" w:color="auto"/>
              <w:right w:val="single" w:sz="6" w:space="0" w:color="auto"/>
            </w:tcBorders>
            <w:shd w:val="clear" w:color="auto" w:fill="E0E0E0"/>
          </w:tcPr>
          <w:p w14:paraId="52FF4F9A" w14:textId="77777777" w:rsidR="005707FC" w:rsidRPr="00CE14A0" w:rsidRDefault="005707FC" w:rsidP="00D151D3">
            <w:pPr>
              <w:spacing w:after="0" w:line="240" w:lineRule="auto"/>
              <w:rPr>
                <w:rFonts w:cs="Arial"/>
                <w:b/>
                <w:snapToGrid w:val="0"/>
                <w:color w:val="000000"/>
                <w:sz w:val="20"/>
              </w:rPr>
            </w:pPr>
            <w:r w:rsidRPr="00CE14A0">
              <w:rPr>
                <w:rFonts w:cs="Arial"/>
                <w:b/>
                <w:snapToGrid w:val="0"/>
                <w:color w:val="000000"/>
                <w:sz w:val="20"/>
              </w:rPr>
              <w:t>Other Premises Open to the Public</w:t>
            </w:r>
          </w:p>
        </w:tc>
        <w:tc>
          <w:tcPr>
            <w:tcW w:w="1114" w:type="dxa"/>
            <w:tcBorders>
              <w:top w:val="single" w:sz="6" w:space="0" w:color="auto"/>
              <w:left w:val="single" w:sz="6" w:space="0" w:color="auto"/>
              <w:bottom w:val="single" w:sz="6" w:space="0" w:color="auto"/>
              <w:right w:val="single" w:sz="6" w:space="0" w:color="auto"/>
            </w:tcBorders>
          </w:tcPr>
          <w:p w14:paraId="279DAD13"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&lt; 101</w:t>
            </w:r>
          </w:p>
        </w:tc>
        <w:tc>
          <w:tcPr>
            <w:tcW w:w="1114" w:type="dxa"/>
            <w:tcBorders>
              <w:top w:val="single" w:sz="6" w:space="0" w:color="auto"/>
              <w:left w:val="single" w:sz="6" w:space="0" w:color="auto"/>
              <w:bottom w:val="single" w:sz="6" w:space="0" w:color="auto"/>
              <w:right w:val="single" w:sz="6" w:space="0" w:color="auto"/>
            </w:tcBorders>
          </w:tcPr>
          <w:p w14:paraId="67057B7B"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101 to 175</w:t>
            </w:r>
          </w:p>
        </w:tc>
        <w:tc>
          <w:tcPr>
            <w:tcW w:w="1115" w:type="dxa"/>
            <w:tcBorders>
              <w:top w:val="single" w:sz="6" w:space="0" w:color="auto"/>
              <w:left w:val="single" w:sz="6" w:space="0" w:color="auto"/>
              <w:bottom w:val="single" w:sz="6" w:space="0" w:color="auto"/>
              <w:right w:val="single" w:sz="6" w:space="0" w:color="auto"/>
            </w:tcBorders>
          </w:tcPr>
          <w:p w14:paraId="585F05C2"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176 to 300</w:t>
            </w:r>
          </w:p>
        </w:tc>
        <w:tc>
          <w:tcPr>
            <w:tcW w:w="1114" w:type="dxa"/>
            <w:tcBorders>
              <w:top w:val="single" w:sz="6" w:space="0" w:color="auto"/>
              <w:left w:val="single" w:sz="6" w:space="0" w:color="auto"/>
              <w:bottom w:val="single" w:sz="6" w:space="0" w:color="auto"/>
              <w:right w:val="single" w:sz="6" w:space="0" w:color="auto"/>
            </w:tcBorders>
          </w:tcPr>
          <w:p w14:paraId="506CC8C7"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301 to 1000</w:t>
            </w:r>
          </w:p>
        </w:tc>
        <w:tc>
          <w:tcPr>
            <w:tcW w:w="1115" w:type="dxa"/>
            <w:tcBorders>
              <w:top w:val="single" w:sz="6" w:space="0" w:color="auto"/>
              <w:left w:val="single" w:sz="6" w:space="0" w:color="auto"/>
              <w:bottom w:val="single" w:sz="6" w:space="0" w:color="auto"/>
              <w:right w:val="single" w:sz="6" w:space="0" w:color="auto"/>
            </w:tcBorders>
          </w:tcPr>
          <w:p w14:paraId="785F6A4F"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1001 to 3300</w:t>
            </w:r>
          </w:p>
        </w:tc>
        <w:tc>
          <w:tcPr>
            <w:tcW w:w="1114" w:type="dxa"/>
            <w:tcBorders>
              <w:top w:val="single" w:sz="6" w:space="0" w:color="auto"/>
              <w:left w:val="single" w:sz="6" w:space="0" w:color="auto"/>
              <w:bottom w:val="single" w:sz="6" w:space="0" w:color="auto"/>
              <w:right w:val="single" w:sz="6" w:space="0" w:color="auto"/>
            </w:tcBorders>
          </w:tcPr>
          <w:p w14:paraId="7F7E47BD"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3301 to 8000</w:t>
            </w:r>
          </w:p>
        </w:tc>
        <w:tc>
          <w:tcPr>
            <w:tcW w:w="1115" w:type="dxa"/>
            <w:tcBorders>
              <w:top w:val="single" w:sz="6" w:space="0" w:color="auto"/>
              <w:left w:val="single" w:sz="6" w:space="0" w:color="auto"/>
              <w:bottom w:val="single" w:sz="6" w:space="0" w:color="auto"/>
              <w:right w:val="single" w:sz="6" w:space="0" w:color="auto"/>
            </w:tcBorders>
          </w:tcPr>
          <w:p w14:paraId="2A93255B"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&gt; 8000</w:t>
            </w:r>
          </w:p>
        </w:tc>
      </w:tr>
      <w:tr w:rsidR="005707FC" w:rsidRPr="00CE14A0" w14:paraId="2275E293" w14:textId="77777777" w:rsidTr="00D151D3">
        <w:trPr>
          <w:trHeight w:val="68"/>
        </w:trPr>
        <w:tc>
          <w:tcPr>
            <w:tcW w:w="2010" w:type="dxa"/>
            <w:tcBorders>
              <w:top w:val="single" w:sz="6" w:space="0" w:color="auto"/>
              <w:left w:val="single" w:sz="6" w:space="0" w:color="auto"/>
              <w:bottom w:val="single" w:sz="6" w:space="0" w:color="auto"/>
              <w:right w:val="single" w:sz="6" w:space="0" w:color="auto"/>
            </w:tcBorders>
            <w:shd w:val="clear" w:color="auto" w:fill="E0E0E0"/>
          </w:tcPr>
          <w:p w14:paraId="0CCA6555" w14:textId="77777777" w:rsidR="005707FC" w:rsidRPr="00CE14A0" w:rsidRDefault="005707FC" w:rsidP="00D151D3">
            <w:pPr>
              <w:spacing w:after="0" w:line="240" w:lineRule="auto"/>
              <w:rPr>
                <w:rFonts w:cs="Arial"/>
                <w:b/>
                <w:snapToGrid w:val="0"/>
                <w:color w:val="000000"/>
                <w:sz w:val="20"/>
              </w:rPr>
            </w:pPr>
            <w:r w:rsidRPr="00CE14A0">
              <w:rPr>
                <w:rFonts w:cs="Arial"/>
                <w:b/>
                <w:snapToGrid w:val="0"/>
                <w:color w:val="000000"/>
                <w:sz w:val="20"/>
              </w:rPr>
              <w:t>Factories and Warehouses</w:t>
            </w:r>
          </w:p>
        </w:tc>
        <w:tc>
          <w:tcPr>
            <w:tcW w:w="1114" w:type="dxa"/>
            <w:tcBorders>
              <w:top w:val="single" w:sz="6" w:space="0" w:color="auto"/>
              <w:left w:val="single" w:sz="6" w:space="0" w:color="auto"/>
              <w:bottom w:val="single" w:sz="6" w:space="0" w:color="auto"/>
              <w:right w:val="single" w:sz="6" w:space="0" w:color="auto"/>
            </w:tcBorders>
          </w:tcPr>
          <w:p w14:paraId="4B9E3715"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&lt; 101</w:t>
            </w:r>
          </w:p>
        </w:tc>
        <w:tc>
          <w:tcPr>
            <w:tcW w:w="1114" w:type="dxa"/>
            <w:tcBorders>
              <w:top w:val="single" w:sz="6" w:space="0" w:color="auto"/>
              <w:left w:val="single" w:sz="6" w:space="0" w:color="auto"/>
              <w:bottom w:val="single" w:sz="6" w:space="0" w:color="auto"/>
              <w:right w:val="single" w:sz="6" w:space="0" w:color="auto"/>
            </w:tcBorders>
          </w:tcPr>
          <w:p w14:paraId="0FB40C3B"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101 to 260</w:t>
            </w:r>
          </w:p>
        </w:tc>
        <w:tc>
          <w:tcPr>
            <w:tcW w:w="1115" w:type="dxa"/>
            <w:tcBorders>
              <w:top w:val="single" w:sz="6" w:space="0" w:color="auto"/>
              <w:left w:val="single" w:sz="6" w:space="0" w:color="auto"/>
              <w:bottom w:val="single" w:sz="6" w:space="0" w:color="auto"/>
              <w:right w:val="single" w:sz="6" w:space="0" w:color="auto"/>
            </w:tcBorders>
          </w:tcPr>
          <w:p w14:paraId="0945E09E"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261 to 715</w:t>
            </w:r>
          </w:p>
        </w:tc>
        <w:tc>
          <w:tcPr>
            <w:tcW w:w="1114" w:type="dxa"/>
            <w:tcBorders>
              <w:top w:val="single" w:sz="6" w:space="0" w:color="auto"/>
              <w:left w:val="single" w:sz="6" w:space="0" w:color="auto"/>
              <w:bottom w:val="single" w:sz="6" w:space="0" w:color="auto"/>
              <w:right w:val="single" w:sz="6" w:space="0" w:color="auto"/>
            </w:tcBorders>
          </w:tcPr>
          <w:p w14:paraId="58C6D52E"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716 to 2400</w:t>
            </w:r>
          </w:p>
        </w:tc>
        <w:tc>
          <w:tcPr>
            <w:tcW w:w="1115" w:type="dxa"/>
            <w:tcBorders>
              <w:top w:val="single" w:sz="6" w:space="0" w:color="auto"/>
              <w:left w:val="single" w:sz="6" w:space="0" w:color="auto"/>
              <w:bottom w:val="single" w:sz="6" w:space="0" w:color="auto"/>
              <w:right w:val="single" w:sz="6" w:space="0" w:color="auto"/>
            </w:tcBorders>
          </w:tcPr>
          <w:p w14:paraId="5EED1FFF"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2401 to 7000</w:t>
            </w:r>
          </w:p>
        </w:tc>
        <w:tc>
          <w:tcPr>
            <w:tcW w:w="1114" w:type="dxa"/>
            <w:tcBorders>
              <w:top w:val="single" w:sz="6" w:space="0" w:color="auto"/>
              <w:left w:val="single" w:sz="6" w:space="0" w:color="auto"/>
              <w:bottom w:val="single" w:sz="6" w:space="0" w:color="auto"/>
              <w:right w:val="single" w:sz="6" w:space="0" w:color="auto"/>
            </w:tcBorders>
          </w:tcPr>
          <w:p w14:paraId="49F1751E"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7001 to 15000</w:t>
            </w:r>
          </w:p>
        </w:tc>
        <w:tc>
          <w:tcPr>
            <w:tcW w:w="1115" w:type="dxa"/>
            <w:tcBorders>
              <w:top w:val="single" w:sz="6" w:space="0" w:color="auto"/>
              <w:left w:val="single" w:sz="6" w:space="0" w:color="auto"/>
              <w:bottom w:val="single" w:sz="6" w:space="0" w:color="auto"/>
              <w:right w:val="single" w:sz="6" w:space="0" w:color="auto"/>
            </w:tcBorders>
          </w:tcPr>
          <w:p w14:paraId="4F26E6ED"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&gt; 15000</w:t>
            </w:r>
          </w:p>
        </w:tc>
      </w:tr>
      <w:tr w:rsidR="005707FC" w:rsidRPr="00CE14A0" w14:paraId="0E1281A5" w14:textId="77777777" w:rsidTr="00D151D3">
        <w:trPr>
          <w:trHeight w:val="68"/>
        </w:trPr>
        <w:tc>
          <w:tcPr>
            <w:tcW w:w="2010" w:type="dxa"/>
            <w:tcBorders>
              <w:top w:val="single" w:sz="6" w:space="0" w:color="auto"/>
              <w:left w:val="single" w:sz="6" w:space="0" w:color="auto"/>
              <w:bottom w:val="single" w:sz="6" w:space="0" w:color="auto"/>
              <w:right w:val="single" w:sz="6" w:space="0" w:color="auto"/>
            </w:tcBorders>
            <w:shd w:val="clear" w:color="auto" w:fill="E0E0E0"/>
          </w:tcPr>
          <w:p w14:paraId="1F81D807" w14:textId="77777777" w:rsidR="005707FC" w:rsidRPr="00CE14A0" w:rsidRDefault="005707FC" w:rsidP="00D151D3">
            <w:pPr>
              <w:spacing w:after="0" w:line="240" w:lineRule="auto"/>
              <w:rPr>
                <w:rFonts w:cs="Arial"/>
                <w:b/>
                <w:snapToGrid w:val="0"/>
                <w:color w:val="000000"/>
                <w:sz w:val="20"/>
              </w:rPr>
            </w:pPr>
            <w:r w:rsidRPr="00CE14A0">
              <w:rPr>
                <w:rFonts w:cs="Arial"/>
                <w:b/>
                <w:snapToGrid w:val="0"/>
                <w:color w:val="000000"/>
                <w:sz w:val="20"/>
              </w:rPr>
              <w:t>Offices</w:t>
            </w:r>
          </w:p>
        </w:tc>
        <w:tc>
          <w:tcPr>
            <w:tcW w:w="1114" w:type="dxa"/>
            <w:tcBorders>
              <w:top w:val="single" w:sz="6" w:space="0" w:color="auto"/>
              <w:left w:val="single" w:sz="6" w:space="0" w:color="auto"/>
              <w:bottom w:val="single" w:sz="6" w:space="0" w:color="auto"/>
              <w:right w:val="single" w:sz="6" w:space="0" w:color="auto"/>
            </w:tcBorders>
          </w:tcPr>
          <w:p w14:paraId="534947FA"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&lt; 100</w:t>
            </w:r>
          </w:p>
        </w:tc>
        <w:tc>
          <w:tcPr>
            <w:tcW w:w="1114" w:type="dxa"/>
            <w:tcBorders>
              <w:top w:val="single" w:sz="6" w:space="0" w:color="auto"/>
              <w:left w:val="single" w:sz="6" w:space="0" w:color="auto"/>
              <w:bottom w:val="single" w:sz="6" w:space="0" w:color="auto"/>
              <w:right w:val="single" w:sz="6" w:space="0" w:color="auto"/>
            </w:tcBorders>
          </w:tcPr>
          <w:p w14:paraId="3D5B2DF1"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100 to 200</w:t>
            </w:r>
          </w:p>
        </w:tc>
        <w:tc>
          <w:tcPr>
            <w:tcW w:w="1115" w:type="dxa"/>
            <w:tcBorders>
              <w:top w:val="single" w:sz="6" w:space="0" w:color="auto"/>
              <w:left w:val="single" w:sz="6" w:space="0" w:color="auto"/>
              <w:bottom w:val="single" w:sz="6" w:space="0" w:color="auto"/>
              <w:right w:val="single" w:sz="6" w:space="0" w:color="auto"/>
            </w:tcBorders>
          </w:tcPr>
          <w:p w14:paraId="6DFE5482"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201 to 400</w:t>
            </w:r>
          </w:p>
        </w:tc>
        <w:tc>
          <w:tcPr>
            <w:tcW w:w="1114" w:type="dxa"/>
            <w:tcBorders>
              <w:top w:val="single" w:sz="6" w:space="0" w:color="auto"/>
              <w:left w:val="single" w:sz="6" w:space="0" w:color="auto"/>
              <w:bottom w:val="single" w:sz="6" w:space="0" w:color="auto"/>
              <w:right w:val="single" w:sz="6" w:space="0" w:color="auto"/>
            </w:tcBorders>
          </w:tcPr>
          <w:p w14:paraId="50FCF6E3"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401 to 1000</w:t>
            </w:r>
          </w:p>
        </w:tc>
        <w:tc>
          <w:tcPr>
            <w:tcW w:w="1115" w:type="dxa"/>
            <w:tcBorders>
              <w:top w:val="single" w:sz="6" w:space="0" w:color="auto"/>
              <w:left w:val="single" w:sz="6" w:space="0" w:color="auto"/>
              <w:bottom w:val="single" w:sz="6" w:space="0" w:color="auto"/>
              <w:right w:val="single" w:sz="6" w:space="0" w:color="auto"/>
            </w:tcBorders>
          </w:tcPr>
          <w:p w14:paraId="13983F74"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1001 to 2700</w:t>
            </w:r>
          </w:p>
        </w:tc>
        <w:tc>
          <w:tcPr>
            <w:tcW w:w="1114" w:type="dxa"/>
            <w:tcBorders>
              <w:top w:val="single" w:sz="6" w:space="0" w:color="auto"/>
              <w:left w:val="single" w:sz="6" w:space="0" w:color="auto"/>
              <w:bottom w:val="single" w:sz="6" w:space="0" w:color="auto"/>
              <w:right w:val="single" w:sz="6" w:space="0" w:color="auto"/>
            </w:tcBorders>
          </w:tcPr>
          <w:p w14:paraId="52C70893"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2701 to 9400</w:t>
            </w:r>
          </w:p>
        </w:tc>
        <w:tc>
          <w:tcPr>
            <w:tcW w:w="1115" w:type="dxa"/>
            <w:tcBorders>
              <w:top w:val="single" w:sz="6" w:space="0" w:color="auto"/>
              <w:left w:val="single" w:sz="6" w:space="0" w:color="auto"/>
              <w:bottom w:val="single" w:sz="6" w:space="0" w:color="auto"/>
              <w:right w:val="single" w:sz="6" w:space="0" w:color="auto"/>
            </w:tcBorders>
          </w:tcPr>
          <w:p w14:paraId="38A0DB86"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&gt; 9400</w:t>
            </w:r>
          </w:p>
        </w:tc>
      </w:tr>
      <w:tr w:rsidR="005707FC" w:rsidRPr="00CE14A0" w14:paraId="30639F0B" w14:textId="77777777" w:rsidTr="00D151D3">
        <w:trPr>
          <w:trHeight w:val="68"/>
        </w:trPr>
        <w:tc>
          <w:tcPr>
            <w:tcW w:w="2010" w:type="dxa"/>
            <w:tcBorders>
              <w:top w:val="single" w:sz="6" w:space="0" w:color="auto"/>
              <w:left w:val="single" w:sz="6" w:space="0" w:color="auto"/>
              <w:bottom w:val="single" w:sz="6" w:space="0" w:color="auto"/>
              <w:right w:val="single" w:sz="6" w:space="0" w:color="auto"/>
            </w:tcBorders>
            <w:shd w:val="clear" w:color="auto" w:fill="E0E0E0"/>
          </w:tcPr>
          <w:p w14:paraId="770441DF" w14:textId="77777777" w:rsidR="005707FC" w:rsidRPr="00CE14A0" w:rsidRDefault="005707FC" w:rsidP="00D151D3">
            <w:pPr>
              <w:spacing w:after="0" w:line="240" w:lineRule="auto"/>
              <w:rPr>
                <w:rFonts w:cs="Arial"/>
                <w:b/>
                <w:snapToGrid w:val="0"/>
                <w:color w:val="000000"/>
                <w:sz w:val="20"/>
              </w:rPr>
            </w:pPr>
            <w:r w:rsidRPr="00CE14A0">
              <w:rPr>
                <w:rFonts w:cs="Arial"/>
                <w:b/>
                <w:snapToGrid w:val="0"/>
                <w:color w:val="000000"/>
                <w:sz w:val="20"/>
              </w:rPr>
              <w:t>Other Workplaces</w:t>
            </w:r>
          </w:p>
        </w:tc>
        <w:tc>
          <w:tcPr>
            <w:tcW w:w="1114" w:type="dxa"/>
            <w:tcBorders>
              <w:top w:val="single" w:sz="6" w:space="0" w:color="auto"/>
              <w:left w:val="single" w:sz="6" w:space="0" w:color="auto"/>
              <w:bottom w:val="single" w:sz="6" w:space="0" w:color="auto"/>
              <w:right w:val="single" w:sz="6" w:space="0" w:color="auto"/>
            </w:tcBorders>
          </w:tcPr>
          <w:p w14:paraId="79600B48"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&lt; 51</w:t>
            </w:r>
          </w:p>
        </w:tc>
        <w:tc>
          <w:tcPr>
            <w:tcW w:w="1114" w:type="dxa"/>
            <w:tcBorders>
              <w:top w:val="single" w:sz="6" w:space="0" w:color="auto"/>
              <w:left w:val="single" w:sz="6" w:space="0" w:color="auto"/>
              <w:bottom w:val="single" w:sz="6" w:space="0" w:color="auto"/>
              <w:right w:val="single" w:sz="6" w:space="0" w:color="auto"/>
            </w:tcBorders>
          </w:tcPr>
          <w:p w14:paraId="749DD259"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51 to 100</w:t>
            </w:r>
          </w:p>
        </w:tc>
        <w:tc>
          <w:tcPr>
            <w:tcW w:w="1115" w:type="dxa"/>
            <w:tcBorders>
              <w:top w:val="single" w:sz="6" w:space="0" w:color="auto"/>
              <w:left w:val="single" w:sz="6" w:space="0" w:color="auto"/>
              <w:bottom w:val="single" w:sz="6" w:space="0" w:color="auto"/>
              <w:right w:val="single" w:sz="6" w:space="0" w:color="auto"/>
            </w:tcBorders>
          </w:tcPr>
          <w:p w14:paraId="659B90A6"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101 to 300</w:t>
            </w:r>
          </w:p>
        </w:tc>
        <w:tc>
          <w:tcPr>
            <w:tcW w:w="1114" w:type="dxa"/>
            <w:tcBorders>
              <w:top w:val="single" w:sz="6" w:space="0" w:color="auto"/>
              <w:left w:val="single" w:sz="6" w:space="0" w:color="auto"/>
              <w:bottom w:val="single" w:sz="6" w:space="0" w:color="auto"/>
              <w:right w:val="single" w:sz="6" w:space="0" w:color="auto"/>
            </w:tcBorders>
          </w:tcPr>
          <w:p w14:paraId="1C0914F0"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301 to 600</w:t>
            </w:r>
          </w:p>
        </w:tc>
        <w:tc>
          <w:tcPr>
            <w:tcW w:w="1115" w:type="dxa"/>
            <w:tcBorders>
              <w:top w:val="single" w:sz="6" w:space="0" w:color="auto"/>
              <w:left w:val="single" w:sz="6" w:space="0" w:color="auto"/>
              <w:bottom w:val="single" w:sz="6" w:space="0" w:color="auto"/>
              <w:right w:val="single" w:sz="6" w:space="0" w:color="auto"/>
            </w:tcBorders>
          </w:tcPr>
          <w:p w14:paraId="2374EC7E"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601 to 700</w:t>
            </w:r>
          </w:p>
        </w:tc>
        <w:tc>
          <w:tcPr>
            <w:tcW w:w="1114" w:type="dxa"/>
            <w:tcBorders>
              <w:top w:val="single" w:sz="6" w:space="0" w:color="auto"/>
              <w:left w:val="single" w:sz="6" w:space="0" w:color="auto"/>
              <w:bottom w:val="single" w:sz="6" w:space="0" w:color="auto"/>
              <w:right w:val="single" w:sz="6" w:space="0" w:color="auto"/>
            </w:tcBorders>
          </w:tcPr>
          <w:p w14:paraId="57A1652E"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701 to 800</w:t>
            </w:r>
          </w:p>
        </w:tc>
        <w:tc>
          <w:tcPr>
            <w:tcW w:w="1115" w:type="dxa"/>
            <w:tcBorders>
              <w:top w:val="single" w:sz="6" w:space="0" w:color="auto"/>
              <w:left w:val="single" w:sz="6" w:space="0" w:color="auto"/>
              <w:bottom w:val="single" w:sz="6" w:space="0" w:color="auto"/>
              <w:right w:val="single" w:sz="6" w:space="0" w:color="auto"/>
            </w:tcBorders>
          </w:tcPr>
          <w:p w14:paraId="65B37385" w14:textId="77777777" w:rsidR="005707FC" w:rsidRPr="00CE14A0" w:rsidRDefault="005707FC" w:rsidP="00D151D3">
            <w:pPr>
              <w:spacing w:after="0" w:line="240" w:lineRule="auto"/>
              <w:jc w:val="center"/>
              <w:rPr>
                <w:rFonts w:cs="Arial"/>
                <w:snapToGrid w:val="0"/>
                <w:color w:val="000000"/>
                <w:sz w:val="20"/>
              </w:rPr>
            </w:pPr>
            <w:r w:rsidRPr="00CE14A0">
              <w:rPr>
                <w:rFonts w:cs="Arial"/>
                <w:snapToGrid w:val="0"/>
                <w:color w:val="000000"/>
                <w:sz w:val="20"/>
              </w:rPr>
              <w:t>&gt; 800</w:t>
            </w:r>
          </w:p>
        </w:tc>
      </w:tr>
    </w:tbl>
    <w:p w14:paraId="0D05441A" w14:textId="77777777" w:rsidR="002B6C4B" w:rsidRDefault="002B6C4B" w:rsidP="005A6EE2"/>
    <w:p w14:paraId="38742AE2" w14:textId="77777777" w:rsidR="00EE5DDB" w:rsidRDefault="00EE5DDB" w:rsidP="005A6EE2"/>
    <w:p w14:paraId="3429418A" w14:textId="77777777" w:rsidR="005707FC" w:rsidRPr="005707FC" w:rsidRDefault="005707FC" w:rsidP="005707FC">
      <w:pPr>
        <w:spacing w:before="240"/>
        <w:rPr>
          <w:b/>
          <w:bCs/>
          <w:sz w:val="26"/>
          <w:szCs w:val="26"/>
        </w:rPr>
      </w:pPr>
      <w:r w:rsidRPr="005707FC">
        <w:rPr>
          <w:b/>
          <w:bCs/>
          <w:sz w:val="26"/>
          <w:szCs w:val="26"/>
        </w:rPr>
        <w:t>Risk Groups</w:t>
      </w:r>
    </w:p>
    <w:p w14:paraId="2DC427AC" w14:textId="77777777" w:rsidR="005707FC" w:rsidRDefault="005707FC" w:rsidP="005707FC">
      <w:r>
        <w:t>Derived from IRMP Note 4 and 17 FSEC Categories.  Prior to the audit the IO needs to determine which of the 17 FSEC groups the premises being audited falls into. Once the FSEC code is determined the IO can identify which inspection group the premises falls within, using the table below.</w:t>
      </w:r>
    </w:p>
    <w:p w14:paraId="5932B179" w14:textId="64BE5EDB" w:rsidR="005707FC" w:rsidRDefault="005707FC" w:rsidP="00EE5DDB">
      <w:pPr>
        <w:pStyle w:val="Bullet"/>
        <w:numPr>
          <w:ilvl w:val="1"/>
          <w:numId w:val="9"/>
        </w:numPr>
        <w:ind w:left="993" w:hanging="426"/>
      </w:pPr>
      <w:r>
        <w:t>Group A - The majority of sleeping risks where the occupants are unfamiliar with the building.</w:t>
      </w:r>
    </w:p>
    <w:p w14:paraId="08CF4D72" w14:textId="08F5E79A" w:rsidR="005707FC" w:rsidRDefault="005707FC" w:rsidP="00EE5DDB">
      <w:pPr>
        <w:pStyle w:val="Bullet"/>
        <w:numPr>
          <w:ilvl w:val="1"/>
          <w:numId w:val="9"/>
        </w:numPr>
        <w:ind w:left="993" w:hanging="426"/>
      </w:pPr>
      <w:r>
        <w:t>Group B - Sleeping risks where the occupants are familiar with the layout and licensed premises.</w:t>
      </w:r>
    </w:p>
    <w:p w14:paraId="13DAC3C4" w14:textId="339732AB" w:rsidR="005707FC" w:rsidRDefault="005707FC" w:rsidP="00EE5DDB">
      <w:pPr>
        <w:pStyle w:val="Bullet"/>
        <w:numPr>
          <w:ilvl w:val="1"/>
          <w:numId w:val="9"/>
        </w:numPr>
        <w:ind w:left="993" w:hanging="426"/>
      </w:pPr>
      <w:r>
        <w:t>Group C - Educational/leisure facilities and shops where the most of the occupants are not familiar with the layout.</w:t>
      </w:r>
    </w:p>
    <w:p w14:paraId="4A94F644" w14:textId="1A804B8C" w:rsidR="005707FC" w:rsidRDefault="005707FC" w:rsidP="00EE5DDB">
      <w:pPr>
        <w:pStyle w:val="Bullet"/>
        <w:numPr>
          <w:ilvl w:val="1"/>
          <w:numId w:val="9"/>
        </w:numPr>
        <w:ind w:left="993" w:hanging="426"/>
      </w:pPr>
      <w:r>
        <w:t>Group D - Workplaces where the occupants are familiar with the layout.</w:t>
      </w:r>
    </w:p>
    <w:p w14:paraId="41E0EB98" w14:textId="7B035DF6" w:rsidR="002B6C4B" w:rsidRDefault="00EE5DDB" w:rsidP="005A6EE2">
      <w:r w:rsidRPr="0005792F">
        <w:rPr>
          <w:noProof/>
          <w:szCs w:val="20"/>
          <w:lang w:eastAsia="en-GB"/>
        </w:rPr>
        <w:lastRenderedPageBreak/>
        <w:drawing>
          <wp:inline distT="0" distB="0" distL="0" distR="0" wp14:anchorId="4B38AD3D" wp14:editId="585AD533">
            <wp:extent cx="4552950" cy="36094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l="22597" t="27991" r="17789" b="8974"/>
                    <a:stretch>
                      <a:fillRect/>
                    </a:stretch>
                  </pic:blipFill>
                  <pic:spPr bwMode="auto">
                    <a:xfrm>
                      <a:off x="0" y="0"/>
                      <a:ext cx="4552950" cy="3609468"/>
                    </a:xfrm>
                    <a:prstGeom prst="rect">
                      <a:avLst/>
                    </a:prstGeom>
                    <a:noFill/>
                    <a:ln>
                      <a:noFill/>
                    </a:ln>
                  </pic:spPr>
                </pic:pic>
              </a:graphicData>
            </a:graphic>
          </wp:inline>
        </w:drawing>
      </w:r>
    </w:p>
    <w:p w14:paraId="25EA1AB6" w14:textId="77777777" w:rsidR="00EE5DDB" w:rsidRDefault="00EE5DDB" w:rsidP="00EE5DDB">
      <w:r>
        <w:t>Premises have been separated into these groups to enable higher scores to be given to relatively higher risk premises. The maximum number of points that can be applied to each premises group is shown below:</w:t>
      </w:r>
    </w:p>
    <w:p w14:paraId="210F86CB" w14:textId="6B3E6E2D" w:rsidR="00EE5DDB" w:rsidRDefault="00EE5DDB" w:rsidP="00EE5DDB">
      <w:pPr>
        <w:pStyle w:val="Bullet"/>
        <w:numPr>
          <w:ilvl w:val="1"/>
          <w:numId w:val="9"/>
        </w:numPr>
        <w:ind w:left="993" w:hanging="426"/>
      </w:pPr>
      <w:r>
        <w:t>Group A - 128 points (highest risk premises)</w:t>
      </w:r>
    </w:p>
    <w:p w14:paraId="6BB2E8F1" w14:textId="38CE443C" w:rsidR="00EE5DDB" w:rsidRDefault="00EE5DDB" w:rsidP="00EE5DDB">
      <w:pPr>
        <w:pStyle w:val="Bullet"/>
        <w:numPr>
          <w:ilvl w:val="1"/>
          <w:numId w:val="9"/>
        </w:numPr>
        <w:ind w:left="993" w:hanging="426"/>
      </w:pPr>
      <w:r>
        <w:t>Group B - 109 points</w:t>
      </w:r>
    </w:p>
    <w:p w14:paraId="499F6587" w14:textId="4CCFAD47" w:rsidR="00EE5DDB" w:rsidRDefault="00EE5DDB" w:rsidP="00EE5DDB">
      <w:pPr>
        <w:pStyle w:val="Bullet"/>
        <w:numPr>
          <w:ilvl w:val="1"/>
          <w:numId w:val="9"/>
        </w:numPr>
        <w:ind w:left="993" w:hanging="426"/>
      </w:pPr>
      <w:r>
        <w:t xml:space="preserve">Group C - 89 points </w:t>
      </w:r>
    </w:p>
    <w:p w14:paraId="0306CF2D" w14:textId="22B305A8" w:rsidR="00EE5DDB" w:rsidRDefault="00EE5DDB" w:rsidP="00EE5DDB">
      <w:pPr>
        <w:pStyle w:val="Bullet"/>
        <w:numPr>
          <w:ilvl w:val="1"/>
          <w:numId w:val="9"/>
        </w:numPr>
        <w:spacing w:after="260"/>
        <w:ind w:left="992" w:hanging="425"/>
      </w:pPr>
      <w:r>
        <w:t>Group D - 77 points (lowest risk premises)</w:t>
      </w:r>
    </w:p>
    <w:p w14:paraId="5A7A2E17" w14:textId="2DF70FC4" w:rsidR="002B6C4B" w:rsidRDefault="00EE5DDB" w:rsidP="00EE5DDB">
      <w:r>
        <w:t>This means that IO’s are far more likely to take enforcement action at premises where the risk to occupants is higher, as the score has now been weighted to reflect this.</w:t>
      </w:r>
    </w:p>
    <w:tbl>
      <w:tblPr>
        <w:tblStyle w:val="TableGrid"/>
        <w:tblpPr w:leftFromText="180" w:rightFromText="180" w:vertAnchor="page" w:horzAnchor="margin" w:tblpY="1906"/>
        <w:tblW w:w="0" w:type="auto"/>
        <w:tblLook w:val="04A0" w:firstRow="1" w:lastRow="0" w:firstColumn="1" w:lastColumn="0" w:noHBand="0" w:noVBand="1"/>
      </w:tblPr>
      <w:tblGrid>
        <w:gridCol w:w="976"/>
        <w:gridCol w:w="1540"/>
        <w:gridCol w:w="1296"/>
        <w:gridCol w:w="1277"/>
        <w:gridCol w:w="1258"/>
        <w:gridCol w:w="1300"/>
        <w:gridCol w:w="1304"/>
      </w:tblGrid>
      <w:tr w:rsidR="00EE5DDB" w:rsidRPr="00A51133" w14:paraId="2D205C98" w14:textId="77777777" w:rsidTr="00D151D3">
        <w:tc>
          <w:tcPr>
            <w:tcW w:w="8951" w:type="dxa"/>
            <w:gridSpan w:val="7"/>
            <w:tcBorders>
              <w:top w:val="single" w:sz="12" w:space="0" w:color="auto"/>
              <w:left w:val="single" w:sz="12" w:space="0" w:color="auto"/>
              <w:right w:val="single" w:sz="12" w:space="0" w:color="auto"/>
            </w:tcBorders>
            <w:shd w:val="clear" w:color="auto" w:fill="F2F2F2" w:themeFill="background1" w:themeFillShade="F2"/>
          </w:tcPr>
          <w:p w14:paraId="20A67698" w14:textId="77777777" w:rsidR="00EE5DDB" w:rsidRPr="00A51133" w:rsidRDefault="00EE5DDB" w:rsidP="00EE5DDB">
            <w:pPr>
              <w:spacing w:before="60" w:after="60" w:line="240" w:lineRule="auto"/>
              <w:contextualSpacing/>
              <w:jc w:val="center"/>
              <w:rPr>
                <w:b/>
                <w:sz w:val="18"/>
                <w:szCs w:val="18"/>
              </w:rPr>
            </w:pPr>
            <w:r w:rsidRPr="00A51133">
              <w:rPr>
                <w:b/>
                <w:sz w:val="18"/>
                <w:szCs w:val="18"/>
              </w:rPr>
              <w:lastRenderedPageBreak/>
              <w:t>Safety Critical Articles</w:t>
            </w:r>
          </w:p>
        </w:tc>
      </w:tr>
      <w:tr w:rsidR="00EE5DDB" w:rsidRPr="00A51133" w14:paraId="4D863DA3" w14:textId="77777777" w:rsidTr="00D151D3">
        <w:trPr>
          <w:trHeight w:val="270"/>
        </w:trPr>
        <w:tc>
          <w:tcPr>
            <w:tcW w:w="976" w:type="dxa"/>
            <w:vMerge w:val="restart"/>
            <w:tcBorders>
              <w:left w:val="single" w:sz="12" w:space="0" w:color="auto"/>
            </w:tcBorders>
          </w:tcPr>
          <w:p w14:paraId="4D8CEF9C" w14:textId="77777777" w:rsidR="00EE5DDB" w:rsidRPr="00A51133" w:rsidRDefault="00EE5DDB" w:rsidP="00EE5DDB">
            <w:pPr>
              <w:spacing w:before="60" w:after="60" w:line="240" w:lineRule="auto"/>
              <w:contextualSpacing/>
              <w:jc w:val="center"/>
              <w:rPr>
                <w:b/>
                <w:sz w:val="18"/>
                <w:szCs w:val="18"/>
              </w:rPr>
            </w:pPr>
            <w:r w:rsidRPr="00A51133">
              <w:rPr>
                <w:b/>
                <w:sz w:val="18"/>
                <w:szCs w:val="18"/>
              </w:rPr>
              <w:t xml:space="preserve">Article </w:t>
            </w:r>
            <w:r w:rsidRPr="00A51133">
              <w:rPr>
                <w:b/>
                <w:sz w:val="18"/>
                <w:szCs w:val="18"/>
              </w:rPr>
              <w:br/>
              <w:t>Number</w:t>
            </w:r>
          </w:p>
        </w:tc>
        <w:tc>
          <w:tcPr>
            <w:tcW w:w="1540" w:type="dxa"/>
            <w:vMerge w:val="restart"/>
          </w:tcPr>
          <w:p w14:paraId="32D11CF2" w14:textId="77777777" w:rsidR="00EE5DDB" w:rsidRPr="00A51133" w:rsidRDefault="00EE5DDB" w:rsidP="00EE5DDB">
            <w:pPr>
              <w:spacing w:before="60" w:after="60" w:line="240" w:lineRule="auto"/>
              <w:contextualSpacing/>
              <w:jc w:val="center"/>
              <w:rPr>
                <w:b/>
                <w:sz w:val="18"/>
                <w:szCs w:val="18"/>
              </w:rPr>
            </w:pPr>
            <w:r w:rsidRPr="00A51133">
              <w:rPr>
                <w:b/>
                <w:sz w:val="18"/>
                <w:szCs w:val="18"/>
              </w:rPr>
              <w:t>Description</w:t>
            </w:r>
          </w:p>
        </w:tc>
        <w:tc>
          <w:tcPr>
            <w:tcW w:w="1296" w:type="dxa"/>
          </w:tcPr>
          <w:p w14:paraId="1B5051A0" w14:textId="77777777" w:rsidR="00EE5DDB" w:rsidRPr="00A51133" w:rsidRDefault="00EE5DDB" w:rsidP="00EE5DDB">
            <w:pPr>
              <w:spacing w:before="60" w:after="60" w:line="240" w:lineRule="auto"/>
              <w:contextualSpacing/>
              <w:jc w:val="center"/>
              <w:rPr>
                <w:b/>
                <w:sz w:val="18"/>
                <w:szCs w:val="18"/>
              </w:rPr>
            </w:pPr>
            <w:r w:rsidRPr="00A51133">
              <w:rPr>
                <w:b/>
                <w:sz w:val="18"/>
                <w:szCs w:val="18"/>
              </w:rPr>
              <w:t>Group A</w:t>
            </w:r>
          </w:p>
        </w:tc>
        <w:tc>
          <w:tcPr>
            <w:tcW w:w="1277" w:type="dxa"/>
          </w:tcPr>
          <w:p w14:paraId="73581534" w14:textId="77777777" w:rsidR="00EE5DDB" w:rsidRPr="00A51133" w:rsidRDefault="00EE5DDB" w:rsidP="00EE5DDB">
            <w:pPr>
              <w:spacing w:before="60" w:after="60" w:line="240" w:lineRule="auto"/>
              <w:contextualSpacing/>
              <w:jc w:val="center"/>
              <w:rPr>
                <w:b/>
                <w:sz w:val="18"/>
                <w:szCs w:val="18"/>
              </w:rPr>
            </w:pPr>
            <w:r w:rsidRPr="00A51133">
              <w:rPr>
                <w:b/>
                <w:sz w:val="18"/>
                <w:szCs w:val="18"/>
              </w:rPr>
              <w:t>Group B</w:t>
            </w:r>
          </w:p>
        </w:tc>
        <w:tc>
          <w:tcPr>
            <w:tcW w:w="1258" w:type="dxa"/>
          </w:tcPr>
          <w:p w14:paraId="153260EE" w14:textId="77777777" w:rsidR="00EE5DDB" w:rsidRPr="00A51133" w:rsidRDefault="00EE5DDB" w:rsidP="00EE5DDB">
            <w:pPr>
              <w:spacing w:before="60" w:after="60" w:line="240" w:lineRule="auto"/>
              <w:contextualSpacing/>
              <w:jc w:val="center"/>
              <w:rPr>
                <w:b/>
                <w:sz w:val="18"/>
                <w:szCs w:val="18"/>
              </w:rPr>
            </w:pPr>
            <w:r w:rsidRPr="00A51133">
              <w:rPr>
                <w:b/>
                <w:sz w:val="18"/>
                <w:szCs w:val="18"/>
              </w:rPr>
              <w:t>Group C</w:t>
            </w:r>
          </w:p>
        </w:tc>
        <w:tc>
          <w:tcPr>
            <w:tcW w:w="1300" w:type="dxa"/>
          </w:tcPr>
          <w:p w14:paraId="48BD59CF" w14:textId="77777777" w:rsidR="00EE5DDB" w:rsidRPr="00A51133" w:rsidRDefault="00EE5DDB" w:rsidP="00EE5DDB">
            <w:pPr>
              <w:spacing w:before="60" w:after="60" w:line="240" w:lineRule="auto"/>
              <w:contextualSpacing/>
              <w:jc w:val="center"/>
              <w:rPr>
                <w:b/>
                <w:sz w:val="18"/>
                <w:szCs w:val="18"/>
              </w:rPr>
            </w:pPr>
            <w:r w:rsidRPr="00A51133">
              <w:rPr>
                <w:b/>
                <w:sz w:val="18"/>
                <w:szCs w:val="18"/>
              </w:rPr>
              <w:t>Group D</w:t>
            </w:r>
          </w:p>
        </w:tc>
        <w:tc>
          <w:tcPr>
            <w:tcW w:w="1304" w:type="dxa"/>
            <w:vMerge w:val="restart"/>
            <w:tcBorders>
              <w:right w:val="single" w:sz="12" w:space="0" w:color="auto"/>
            </w:tcBorders>
          </w:tcPr>
          <w:p w14:paraId="232B41C1" w14:textId="77777777" w:rsidR="00EE5DDB" w:rsidRPr="00A51133" w:rsidRDefault="00EE5DDB" w:rsidP="00EE5DDB">
            <w:pPr>
              <w:spacing w:before="60" w:after="60" w:line="240" w:lineRule="auto"/>
              <w:contextualSpacing/>
              <w:jc w:val="center"/>
              <w:rPr>
                <w:b/>
                <w:sz w:val="18"/>
                <w:szCs w:val="18"/>
              </w:rPr>
            </w:pPr>
            <w:r w:rsidRPr="00A51133">
              <w:rPr>
                <w:b/>
                <w:sz w:val="18"/>
                <w:szCs w:val="18"/>
              </w:rPr>
              <w:t>Level of deficiency/ risk</w:t>
            </w:r>
          </w:p>
        </w:tc>
      </w:tr>
      <w:tr w:rsidR="00EE5DDB" w:rsidRPr="00A51133" w14:paraId="74D31E3E" w14:textId="77777777" w:rsidTr="00D151D3">
        <w:trPr>
          <w:trHeight w:val="270"/>
        </w:trPr>
        <w:tc>
          <w:tcPr>
            <w:tcW w:w="976" w:type="dxa"/>
            <w:vMerge/>
            <w:tcBorders>
              <w:left w:val="single" w:sz="12" w:space="0" w:color="auto"/>
            </w:tcBorders>
          </w:tcPr>
          <w:p w14:paraId="31F77CB8" w14:textId="77777777" w:rsidR="00EE5DDB" w:rsidRPr="00A51133" w:rsidRDefault="00EE5DDB" w:rsidP="00EE5DDB">
            <w:pPr>
              <w:spacing w:before="60" w:after="60" w:line="240" w:lineRule="auto"/>
              <w:contextualSpacing/>
              <w:rPr>
                <w:sz w:val="18"/>
                <w:szCs w:val="18"/>
              </w:rPr>
            </w:pPr>
          </w:p>
        </w:tc>
        <w:tc>
          <w:tcPr>
            <w:tcW w:w="1540" w:type="dxa"/>
            <w:vMerge/>
          </w:tcPr>
          <w:p w14:paraId="7E7864E6" w14:textId="77777777" w:rsidR="00EE5DDB" w:rsidRPr="00A51133" w:rsidRDefault="00EE5DDB" w:rsidP="00EE5DDB">
            <w:pPr>
              <w:spacing w:before="60" w:after="60" w:line="240" w:lineRule="auto"/>
              <w:contextualSpacing/>
              <w:rPr>
                <w:sz w:val="18"/>
                <w:szCs w:val="18"/>
              </w:rPr>
            </w:pPr>
          </w:p>
        </w:tc>
        <w:tc>
          <w:tcPr>
            <w:tcW w:w="1296" w:type="dxa"/>
          </w:tcPr>
          <w:p w14:paraId="6BC3C563" w14:textId="77777777" w:rsidR="00EE5DDB" w:rsidRPr="00A51133" w:rsidRDefault="00EE5DDB" w:rsidP="00EE5DDB">
            <w:pPr>
              <w:spacing w:before="60" w:after="60" w:line="240" w:lineRule="auto"/>
              <w:contextualSpacing/>
              <w:jc w:val="center"/>
              <w:rPr>
                <w:sz w:val="18"/>
                <w:szCs w:val="18"/>
              </w:rPr>
            </w:pPr>
            <w:r w:rsidRPr="00A51133">
              <w:rPr>
                <w:sz w:val="18"/>
                <w:szCs w:val="18"/>
              </w:rPr>
              <w:t xml:space="preserve">Sleeping </w:t>
            </w:r>
            <w:r w:rsidRPr="00A51133">
              <w:rPr>
                <w:sz w:val="18"/>
                <w:szCs w:val="18"/>
              </w:rPr>
              <w:br/>
              <w:t>Unfamiliar</w:t>
            </w:r>
          </w:p>
        </w:tc>
        <w:tc>
          <w:tcPr>
            <w:tcW w:w="1277" w:type="dxa"/>
          </w:tcPr>
          <w:p w14:paraId="50784E4A" w14:textId="77777777" w:rsidR="00EE5DDB" w:rsidRPr="00A51133" w:rsidRDefault="00EE5DDB" w:rsidP="00EE5DDB">
            <w:pPr>
              <w:spacing w:before="60" w:after="60" w:line="240" w:lineRule="auto"/>
              <w:contextualSpacing/>
              <w:jc w:val="center"/>
              <w:rPr>
                <w:sz w:val="18"/>
                <w:szCs w:val="18"/>
              </w:rPr>
            </w:pPr>
            <w:r w:rsidRPr="00A51133">
              <w:rPr>
                <w:sz w:val="18"/>
                <w:szCs w:val="18"/>
              </w:rPr>
              <w:t>Sleeping familiar and licensed premises</w:t>
            </w:r>
          </w:p>
        </w:tc>
        <w:tc>
          <w:tcPr>
            <w:tcW w:w="1258" w:type="dxa"/>
          </w:tcPr>
          <w:p w14:paraId="3260594E" w14:textId="77777777" w:rsidR="00EE5DDB" w:rsidRPr="00A51133" w:rsidRDefault="00EE5DDB" w:rsidP="00EE5DDB">
            <w:pPr>
              <w:spacing w:before="60" w:after="60" w:line="240" w:lineRule="auto"/>
              <w:contextualSpacing/>
              <w:jc w:val="center"/>
              <w:rPr>
                <w:sz w:val="18"/>
                <w:szCs w:val="18"/>
              </w:rPr>
            </w:pPr>
            <w:r w:rsidRPr="00A51133">
              <w:rPr>
                <w:sz w:val="18"/>
                <w:szCs w:val="18"/>
              </w:rPr>
              <w:t>Public familiar</w:t>
            </w:r>
          </w:p>
        </w:tc>
        <w:tc>
          <w:tcPr>
            <w:tcW w:w="1300" w:type="dxa"/>
          </w:tcPr>
          <w:p w14:paraId="354ED8CF" w14:textId="77777777" w:rsidR="00EE5DDB" w:rsidRPr="00A51133" w:rsidRDefault="00EE5DDB" w:rsidP="00EE5DDB">
            <w:pPr>
              <w:spacing w:before="60" w:after="60" w:line="240" w:lineRule="auto"/>
              <w:contextualSpacing/>
              <w:jc w:val="center"/>
              <w:rPr>
                <w:sz w:val="18"/>
                <w:szCs w:val="18"/>
              </w:rPr>
            </w:pPr>
            <w:r w:rsidRPr="00A51133">
              <w:rPr>
                <w:sz w:val="18"/>
                <w:szCs w:val="18"/>
              </w:rPr>
              <w:t>Workplace</w:t>
            </w:r>
          </w:p>
          <w:p w14:paraId="2CE03E04" w14:textId="77777777" w:rsidR="00EE5DDB" w:rsidRPr="00A51133" w:rsidRDefault="00EE5DDB" w:rsidP="00EE5DDB">
            <w:pPr>
              <w:spacing w:before="60" w:after="60" w:line="240" w:lineRule="auto"/>
              <w:contextualSpacing/>
              <w:jc w:val="center"/>
              <w:rPr>
                <w:sz w:val="18"/>
                <w:szCs w:val="18"/>
              </w:rPr>
            </w:pPr>
            <w:r w:rsidRPr="00A51133">
              <w:rPr>
                <w:sz w:val="18"/>
                <w:szCs w:val="18"/>
              </w:rPr>
              <w:t>familiar</w:t>
            </w:r>
          </w:p>
        </w:tc>
        <w:tc>
          <w:tcPr>
            <w:tcW w:w="1304" w:type="dxa"/>
            <w:vMerge/>
            <w:tcBorders>
              <w:right w:val="single" w:sz="12" w:space="0" w:color="auto"/>
            </w:tcBorders>
          </w:tcPr>
          <w:p w14:paraId="31B7D780" w14:textId="77777777" w:rsidR="00EE5DDB" w:rsidRPr="00A51133" w:rsidRDefault="00EE5DDB" w:rsidP="00EE5DDB">
            <w:pPr>
              <w:spacing w:before="60" w:after="60" w:line="240" w:lineRule="auto"/>
              <w:contextualSpacing/>
              <w:rPr>
                <w:sz w:val="18"/>
                <w:szCs w:val="18"/>
              </w:rPr>
            </w:pPr>
          </w:p>
        </w:tc>
      </w:tr>
      <w:tr w:rsidR="00EE5DDB" w:rsidRPr="00A51133" w14:paraId="5C63BC11" w14:textId="77777777" w:rsidTr="00D151D3">
        <w:tc>
          <w:tcPr>
            <w:tcW w:w="976" w:type="dxa"/>
            <w:vMerge w:val="restart"/>
            <w:tcBorders>
              <w:left w:val="single" w:sz="12" w:space="0" w:color="auto"/>
            </w:tcBorders>
            <w:vAlign w:val="center"/>
          </w:tcPr>
          <w:p w14:paraId="623C1B12" w14:textId="77777777" w:rsidR="00EE5DDB" w:rsidRPr="00A51133" w:rsidRDefault="00EE5DDB" w:rsidP="00EE5DDB">
            <w:pPr>
              <w:spacing w:before="60" w:after="60" w:line="240" w:lineRule="auto"/>
              <w:contextualSpacing/>
              <w:jc w:val="center"/>
              <w:rPr>
                <w:sz w:val="18"/>
                <w:szCs w:val="18"/>
              </w:rPr>
            </w:pPr>
            <w:r w:rsidRPr="00A51133">
              <w:rPr>
                <w:sz w:val="18"/>
                <w:szCs w:val="18"/>
              </w:rPr>
              <w:t>9</w:t>
            </w:r>
          </w:p>
        </w:tc>
        <w:tc>
          <w:tcPr>
            <w:tcW w:w="1540" w:type="dxa"/>
            <w:vMerge w:val="restart"/>
            <w:vAlign w:val="center"/>
          </w:tcPr>
          <w:p w14:paraId="36E766C5" w14:textId="77777777" w:rsidR="00EE5DDB" w:rsidRPr="00A51133" w:rsidRDefault="00EE5DDB" w:rsidP="00EE5DDB">
            <w:pPr>
              <w:spacing w:before="60" w:after="60" w:line="240" w:lineRule="auto"/>
              <w:contextualSpacing/>
              <w:jc w:val="center"/>
              <w:rPr>
                <w:sz w:val="18"/>
                <w:szCs w:val="18"/>
              </w:rPr>
            </w:pPr>
            <w:r w:rsidRPr="00A51133">
              <w:rPr>
                <w:sz w:val="18"/>
                <w:szCs w:val="18"/>
              </w:rPr>
              <w:t>Risk assessment</w:t>
            </w:r>
          </w:p>
        </w:tc>
        <w:tc>
          <w:tcPr>
            <w:tcW w:w="1296" w:type="dxa"/>
            <w:vAlign w:val="center"/>
          </w:tcPr>
          <w:p w14:paraId="665E5640" w14:textId="77777777" w:rsidR="00EE5DDB" w:rsidRPr="00A51133" w:rsidRDefault="00EE5DDB" w:rsidP="00EE5DDB">
            <w:pPr>
              <w:spacing w:before="60" w:after="60" w:line="240" w:lineRule="auto"/>
              <w:contextualSpacing/>
              <w:jc w:val="center"/>
              <w:rPr>
                <w:sz w:val="18"/>
                <w:szCs w:val="18"/>
              </w:rPr>
            </w:pPr>
            <w:r w:rsidRPr="00A51133">
              <w:rPr>
                <w:sz w:val="18"/>
                <w:szCs w:val="18"/>
              </w:rPr>
              <w:t>10</w:t>
            </w:r>
          </w:p>
        </w:tc>
        <w:tc>
          <w:tcPr>
            <w:tcW w:w="1277" w:type="dxa"/>
            <w:vAlign w:val="center"/>
          </w:tcPr>
          <w:p w14:paraId="4C1FC86A" w14:textId="77777777" w:rsidR="00EE5DDB" w:rsidRPr="00A51133" w:rsidRDefault="00EE5DDB" w:rsidP="00EE5DDB">
            <w:pPr>
              <w:spacing w:before="60" w:after="60" w:line="240" w:lineRule="auto"/>
              <w:contextualSpacing/>
              <w:jc w:val="center"/>
              <w:rPr>
                <w:sz w:val="18"/>
                <w:szCs w:val="18"/>
              </w:rPr>
            </w:pPr>
            <w:r w:rsidRPr="00A51133">
              <w:rPr>
                <w:sz w:val="18"/>
                <w:szCs w:val="18"/>
              </w:rPr>
              <w:t>10</w:t>
            </w:r>
          </w:p>
        </w:tc>
        <w:tc>
          <w:tcPr>
            <w:tcW w:w="1258" w:type="dxa"/>
            <w:vAlign w:val="center"/>
          </w:tcPr>
          <w:p w14:paraId="7A586B50" w14:textId="77777777" w:rsidR="00EE5DDB" w:rsidRPr="00A51133" w:rsidRDefault="00EE5DDB" w:rsidP="00EE5DDB">
            <w:pPr>
              <w:spacing w:before="60" w:after="60" w:line="240" w:lineRule="auto"/>
              <w:contextualSpacing/>
              <w:jc w:val="center"/>
              <w:rPr>
                <w:sz w:val="18"/>
                <w:szCs w:val="18"/>
              </w:rPr>
            </w:pPr>
            <w:r w:rsidRPr="00A51133">
              <w:rPr>
                <w:sz w:val="18"/>
                <w:szCs w:val="18"/>
              </w:rPr>
              <w:t>10</w:t>
            </w:r>
          </w:p>
        </w:tc>
        <w:tc>
          <w:tcPr>
            <w:tcW w:w="1300" w:type="dxa"/>
            <w:vAlign w:val="center"/>
          </w:tcPr>
          <w:p w14:paraId="2D19CFFA" w14:textId="77777777" w:rsidR="00EE5DDB" w:rsidRPr="00A51133" w:rsidRDefault="00EE5DDB" w:rsidP="00EE5DDB">
            <w:pPr>
              <w:spacing w:before="60" w:after="60" w:line="240" w:lineRule="auto"/>
              <w:contextualSpacing/>
              <w:jc w:val="center"/>
              <w:rPr>
                <w:sz w:val="18"/>
                <w:szCs w:val="18"/>
              </w:rPr>
            </w:pPr>
            <w:r w:rsidRPr="00A51133">
              <w:rPr>
                <w:sz w:val="18"/>
                <w:szCs w:val="18"/>
              </w:rPr>
              <w:t>10</w:t>
            </w:r>
          </w:p>
        </w:tc>
        <w:tc>
          <w:tcPr>
            <w:tcW w:w="1304" w:type="dxa"/>
            <w:tcBorders>
              <w:right w:val="single" w:sz="12" w:space="0" w:color="auto"/>
            </w:tcBorders>
            <w:vAlign w:val="center"/>
          </w:tcPr>
          <w:p w14:paraId="524C83A9" w14:textId="77777777" w:rsidR="00EE5DDB" w:rsidRPr="00A51133" w:rsidRDefault="00EE5DDB" w:rsidP="00EE5DDB">
            <w:pPr>
              <w:spacing w:before="60" w:after="60" w:line="240" w:lineRule="auto"/>
              <w:contextualSpacing/>
              <w:jc w:val="center"/>
              <w:rPr>
                <w:sz w:val="18"/>
                <w:szCs w:val="18"/>
              </w:rPr>
            </w:pPr>
            <w:r w:rsidRPr="00A51133">
              <w:rPr>
                <w:sz w:val="18"/>
                <w:szCs w:val="18"/>
              </w:rPr>
              <w:t>High Risk</w:t>
            </w:r>
          </w:p>
        </w:tc>
      </w:tr>
      <w:tr w:rsidR="00EE5DDB" w:rsidRPr="00A51133" w14:paraId="53A9F632" w14:textId="77777777" w:rsidTr="00D151D3">
        <w:tc>
          <w:tcPr>
            <w:tcW w:w="976" w:type="dxa"/>
            <w:vMerge/>
            <w:tcBorders>
              <w:left w:val="single" w:sz="12" w:space="0" w:color="auto"/>
            </w:tcBorders>
            <w:vAlign w:val="center"/>
          </w:tcPr>
          <w:p w14:paraId="7932B190" w14:textId="77777777" w:rsidR="00EE5DDB" w:rsidRPr="00A51133" w:rsidRDefault="00EE5DDB" w:rsidP="00EE5DDB">
            <w:pPr>
              <w:spacing w:before="60" w:after="60" w:line="240" w:lineRule="auto"/>
              <w:contextualSpacing/>
              <w:jc w:val="center"/>
              <w:rPr>
                <w:sz w:val="18"/>
                <w:szCs w:val="18"/>
              </w:rPr>
            </w:pPr>
          </w:p>
        </w:tc>
        <w:tc>
          <w:tcPr>
            <w:tcW w:w="1540" w:type="dxa"/>
            <w:vMerge/>
            <w:vAlign w:val="center"/>
          </w:tcPr>
          <w:p w14:paraId="28D2D5E7" w14:textId="77777777" w:rsidR="00EE5DDB" w:rsidRPr="00A51133" w:rsidRDefault="00EE5DDB" w:rsidP="00EE5DDB">
            <w:pPr>
              <w:spacing w:before="60" w:after="60" w:line="240" w:lineRule="auto"/>
              <w:contextualSpacing/>
              <w:jc w:val="center"/>
              <w:rPr>
                <w:sz w:val="18"/>
                <w:szCs w:val="18"/>
              </w:rPr>
            </w:pPr>
          </w:p>
        </w:tc>
        <w:tc>
          <w:tcPr>
            <w:tcW w:w="1296" w:type="dxa"/>
            <w:vAlign w:val="center"/>
          </w:tcPr>
          <w:p w14:paraId="3B64CAAC" w14:textId="77777777" w:rsidR="00EE5DDB" w:rsidRPr="00A51133" w:rsidRDefault="00EE5DDB" w:rsidP="00EE5DDB">
            <w:pPr>
              <w:spacing w:before="60" w:after="60" w:line="240" w:lineRule="auto"/>
              <w:contextualSpacing/>
              <w:jc w:val="center"/>
              <w:rPr>
                <w:sz w:val="18"/>
                <w:szCs w:val="18"/>
              </w:rPr>
            </w:pPr>
            <w:r w:rsidRPr="00A51133">
              <w:rPr>
                <w:sz w:val="18"/>
                <w:szCs w:val="18"/>
              </w:rPr>
              <w:t>5</w:t>
            </w:r>
          </w:p>
        </w:tc>
        <w:tc>
          <w:tcPr>
            <w:tcW w:w="1277" w:type="dxa"/>
            <w:vAlign w:val="center"/>
          </w:tcPr>
          <w:p w14:paraId="24BFF477" w14:textId="77777777" w:rsidR="00EE5DDB" w:rsidRPr="00A51133" w:rsidRDefault="00EE5DDB" w:rsidP="00EE5DDB">
            <w:pPr>
              <w:spacing w:before="60" w:after="60" w:line="240" w:lineRule="auto"/>
              <w:contextualSpacing/>
              <w:jc w:val="center"/>
              <w:rPr>
                <w:sz w:val="18"/>
                <w:szCs w:val="18"/>
              </w:rPr>
            </w:pPr>
            <w:r w:rsidRPr="00A51133">
              <w:rPr>
                <w:sz w:val="18"/>
                <w:szCs w:val="18"/>
              </w:rPr>
              <w:t>5</w:t>
            </w:r>
          </w:p>
        </w:tc>
        <w:tc>
          <w:tcPr>
            <w:tcW w:w="1258" w:type="dxa"/>
            <w:vAlign w:val="center"/>
          </w:tcPr>
          <w:p w14:paraId="731233BF" w14:textId="77777777" w:rsidR="00EE5DDB" w:rsidRPr="00A51133" w:rsidRDefault="00EE5DDB" w:rsidP="00EE5DDB">
            <w:pPr>
              <w:spacing w:before="60" w:after="60" w:line="240" w:lineRule="auto"/>
              <w:contextualSpacing/>
              <w:jc w:val="center"/>
              <w:rPr>
                <w:sz w:val="18"/>
                <w:szCs w:val="18"/>
              </w:rPr>
            </w:pPr>
            <w:r w:rsidRPr="00A51133">
              <w:rPr>
                <w:sz w:val="18"/>
                <w:szCs w:val="18"/>
              </w:rPr>
              <w:t>5</w:t>
            </w:r>
          </w:p>
        </w:tc>
        <w:tc>
          <w:tcPr>
            <w:tcW w:w="1300" w:type="dxa"/>
            <w:vAlign w:val="center"/>
          </w:tcPr>
          <w:p w14:paraId="1C582146" w14:textId="77777777" w:rsidR="00EE5DDB" w:rsidRPr="00A51133" w:rsidRDefault="00EE5DDB" w:rsidP="00EE5DDB">
            <w:pPr>
              <w:spacing w:before="60" w:after="60" w:line="240" w:lineRule="auto"/>
              <w:contextualSpacing/>
              <w:jc w:val="center"/>
              <w:rPr>
                <w:sz w:val="18"/>
                <w:szCs w:val="18"/>
              </w:rPr>
            </w:pPr>
            <w:r w:rsidRPr="00A51133">
              <w:rPr>
                <w:sz w:val="18"/>
                <w:szCs w:val="18"/>
              </w:rPr>
              <w:t>5</w:t>
            </w:r>
          </w:p>
        </w:tc>
        <w:tc>
          <w:tcPr>
            <w:tcW w:w="1304" w:type="dxa"/>
            <w:tcBorders>
              <w:right w:val="single" w:sz="12" w:space="0" w:color="auto"/>
            </w:tcBorders>
            <w:vAlign w:val="center"/>
          </w:tcPr>
          <w:p w14:paraId="7C0129B5" w14:textId="77777777" w:rsidR="00EE5DDB" w:rsidRPr="00A51133" w:rsidRDefault="00EE5DDB" w:rsidP="00EE5DDB">
            <w:pPr>
              <w:spacing w:before="60" w:after="60" w:line="240" w:lineRule="auto"/>
              <w:contextualSpacing/>
              <w:jc w:val="center"/>
              <w:rPr>
                <w:sz w:val="18"/>
                <w:szCs w:val="18"/>
              </w:rPr>
            </w:pPr>
            <w:r w:rsidRPr="00A51133">
              <w:rPr>
                <w:sz w:val="18"/>
                <w:szCs w:val="18"/>
              </w:rPr>
              <w:t>Low Risk</w:t>
            </w:r>
          </w:p>
        </w:tc>
      </w:tr>
      <w:tr w:rsidR="00EE5DDB" w:rsidRPr="00A51133" w14:paraId="3AF61E2E" w14:textId="77777777" w:rsidTr="00D151D3">
        <w:tc>
          <w:tcPr>
            <w:tcW w:w="976" w:type="dxa"/>
            <w:vMerge w:val="restart"/>
            <w:tcBorders>
              <w:left w:val="single" w:sz="12" w:space="0" w:color="auto"/>
            </w:tcBorders>
            <w:vAlign w:val="center"/>
          </w:tcPr>
          <w:p w14:paraId="3A56B64E" w14:textId="77777777" w:rsidR="00EE5DDB" w:rsidRPr="00A51133" w:rsidRDefault="00EE5DDB" w:rsidP="00EE5DDB">
            <w:pPr>
              <w:spacing w:before="60" w:after="60" w:line="240" w:lineRule="auto"/>
              <w:contextualSpacing/>
              <w:jc w:val="center"/>
              <w:rPr>
                <w:sz w:val="18"/>
                <w:szCs w:val="18"/>
              </w:rPr>
            </w:pPr>
            <w:r w:rsidRPr="00A51133">
              <w:rPr>
                <w:sz w:val="18"/>
                <w:szCs w:val="18"/>
              </w:rPr>
              <w:t>11</w:t>
            </w:r>
          </w:p>
        </w:tc>
        <w:tc>
          <w:tcPr>
            <w:tcW w:w="1540" w:type="dxa"/>
            <w:vMerge w:val="restart"/>
            <w:vAlign w:val="center"/>
          </w:tcPr>
          <w:p w14:paraId="2B9C9585" w14:textId="77777777" w:rsidR="00EE5DDB" w:rsidRPr="00A51133" w:rsidRDefault="00EE5DDB" w:rsidP="00EE5DDB">
            <w:pPr>
              <w:spacing w:before="60" w:after="60" w:line="240" w:lineRule="auto"/>
              <w:contextualSpacing/>
              <w:jc w:val="center"/>
              <w:rPr>
                <w:sz w:val="18"/>
                <w:szCs w:val="18"/>
              </w:rPr>
            </w:pPr>
            <w:r w:rsidRPr="00A51133">
              <w:rPr>
                <w:sz w:val="18"/>
                <w:szCs w:val="18"/>
              </w:rPr>
              <w:t>Fire safety arrangements</w:t>
            </w:r>
          </w:p>
        </w:tc>
        <w:tc>
          <w:tcPr>
            <w:tcW w:w="1296" w:type="dxa"/>
            <w:vAlign w:val="center"/>
          </w:tcPr>
          <w:p w14:paraId="3120D839" w14:textId="77777777" w:rsidR="00EE5DDB" w:rsidRPr="00A51133" w:rsidRDefault="00EE5DDB" w:rsidP="00EE5DDB">
            <w:pPr>
              <w:spacing w:before="60" w:after="60" w:line="240" w:lineRule="auto"/>
              <w:contextualSpacing/>
              <w:jc w:val="center"/>
              <w:rPr>
                <w:sz w:val="18"/>
                <w:szCs w:val="18"/>
              </w:rPr>
            </w:pPr>
            <w:r w:rsidRPr="00A51133">
              <w:rPr>
                <w:sz w:val="18"/>
                <w:szCs w:val="18"/>
              </w:rPr>
              <w:t>5</w:t>
            </w:r>
          </w:p>
        </w:tc>
        <w:tc>
          <w:tcPr>
            <w:tcW w:w="1277" w:type="dxa"/>
            <w:vAlign w:val="center"/>
          </w:tcPr>
          <w:p w14:paraId="5413D26E" w14:textId="77777777" w:rsidR="00EE5DDB" w:rsidRPr="00A51133" w:rsidRDefault="00EE5DDB" w:rsidP="00EE5DDB">
            <w:pPr>
              <w:spacing w:before="60" w:after="60" w:line="240" w:lineRule="auto"/>
              <w:contextualSpacing/>
              <w:jc w:val="center"/>
              <w:rPr>
                <w:sz w:val="18"/>
                <w:szCs w:val="18"/>
              </w:rPr>
            </w:pPr>
            <w:r w:rsidRPr="00A51133">
              <w:rPr>
                <w:sz w:val="18"/>
                <w:szCs w:val="18"/>
              </w:rPr>
              <w:t>3</w:t>
            </w:r>
          </w:p>
        </w:tc>
        <w:tc>
          <w:tcPr>
            <w:tcW w:w="1258" w:type="dxa"/>
            <w:vAlign w:val="center"/>
          </w:tcPr>
          <w:p w14:paraId="177CA9FE" w14:textId="77777777" w:rsidR="00EE5DDB" w:rsidRPr="00A51133" w:rsidRDefault="00EE5DDB" w:rsidP="00EE5DDB">
            <w:pPr>
              <w:spacing w:before="60" w:after="60" w:line="240" w:lineRule="auto"/>
              <w:contextualSpacing/>
              <w:jc w:val="center"/>
              <w:rPr>
                <w:sz w:val="18"/>
                <w:szCs w:val="18"/>
              </w:rPr>
            </w:pPr>
            <w:r w:rsidRPr="00A51133">
              <w:rPr>
                <w:sz w:val="18"/>
                <w:szCs w:val="18"/>
              </w:rPr>
              <w:t>2</w:t>
            </w:r>
          </w:p>
        </w:tc>
        <w:tc>
          <w:tcPr>
            <w:tcW w:w="1300" w:type="dxa"/>
            <w:vAlign w:val="center"/>
          </w:tcPr>
          <w:p w14:paraId="24923B8F" w14:textId="77777777" w:rsidR="00EE5DDB" w:rsidRPr="00A51133" w:rsidRDefault="00EE5DDB" w:rsidP="00EE5DDB">
            <w:pPr>
              <w:spacing w:before="60" w:after="60" w:line="240" w:lineRule="auto"/>
              <w:contextualSpacing/>
              <w:jc w:val="center"/>
              <w:rPr>
                <w:sz w:val="18"/>
                <w:szCs w:val="18"/>
              </w:rPr>
            </w:pPr>
            <w:r w:rsidRPr="00A51133">
              <w:rPr>
                <w:sz w:val="18"/>
                <w:szCs w:val="18"/>
              </w:rPr>
              <w:t>2</w:t>
            </w:r>
          </w:p>
        </w:tc>
        <w:tc>
          <w:tcPr>
            <w:tcW w:w="1304" w:type="dxa"/>
            <w:tcBorders>
              <w:right w:val="single" w:sz="12" w:space="0" w:color="auto"/>
            </w:tcBorders>
            <w:vAlign w:val="center"/>
          </w:tcPr>
          <w:p w14:paraId="19039EF7" w14:textId="77777777" w:rsidR="00EE5DDB" w:rsidRPr="00A51133" w:rsidRDefault="00EE5DDB" w:rsidP="00EE5DDB">
            <w:pPr>
              <w:spacing w:before="60" w:after="60" w:line="240" w:lineRule="auto"/>
              <w:contextualSpacing/>
              <w:jc w:val="center"/>
              <w:rPr>
                <w:sz w:val="18"/>
                <w:szCs w:val="18"/>
              </w:rPr>
            </w:pPr>
            <w:r w:rsidRPr="00A51133">
              <w:rPr>
                <w:sz w:val="18"/>
                <w:szCs w:val="18"/>
              </w:rPr>
              <w:t>High Risk</w:t>
            </w:r>
          </w:p>
        </w:tc>
      </w:tr>
      <w:tr w:rsidR="00EE5DDB" w:rsidRPr="00A51133" w14:paraId="7A9C8620" w14:textId="77777777" w:rsidTr="00D151D3">
        <w:tc>
          <w:tcPr>
            <w:tcW w:w="976" w:type="dxa"/>
            <w:vMerge/>
            <w:tcBorders>
              <w:left w:val="single" w:sz="12" w:space="0" w:color="auto"/>
            </w:tcBorders>
            <w:vAlign w:val="center"/>
          </w:tcPr>
          <w:p w14:paraId="0EF0AA3F" w14:textId="77777777" w:rsidR="00EE5DDB" w:rsidRPr="00A51133" w:rsidRDefault="00EE5DDB" w:rsidP="00EE5DDB">
            <w:pPr>
              <w:spacing w:before="60" w:after="60" w:line="240" w:lineRule="auto"/>
              <w:contextualSpacing/>
              <w:jc w:val="center"/>
              <w:rPr>
                <w:sz w:val="18"/>
                <w:szCs w:val="18"/>
              </w:rPr>
            </w:pPr>
          </w:p>
        </w:tc>
        <w:tc>
          <w:tcPr>
            <w:tcW w:w="1540" w:type="dxa"/>
            <w:vMerge/>
            <w:vAlign w:val="center"/>
          </w:tcPr>
          <w:p w14:paraId="41BFFD11" w14:textId="77777777" w:rsidR="00EE5DDB" w:rsidRPr="00A51133" w:rsidRDefault="00EE5DDB" w:rsidP="00EE5DDB">
            <w:pPr>
              <w:spacing w:before="60" w:after="60" w:line="240" w:lineRule="auto"/>
              <w:contextualSpacing/>
              <w:jc w:val="center"/>
              <w:rPr>
                <w:sz w:val="18"/>
                <w:szCs w:val="18"/>
              </w:rPr>
            </w:pPr>
          </w:p>
        </w:tc>
        <w:tc>
          <w:tcPr>
            <w:tcW w:w="1296" w:type="dxa"/>
            <w:vAlign w:val="center"/>
          </w:tcPr>
          <w:p w14:paraId="7D5C4845" w14:textId="77777777" w:rsidR="00EE5DDB" w:rsidRPr="00A51133" w:rsidRDefault="00EE5DDB" w:rsidP="00EE5DDB">
            <w:pPr>
              <w:spacing w:before="60" w:after="60" w:line="240" w:lineRule="auto"/>
              <w:contextualSpacing/>
              <w:jc w:val="center"/>
              <w:rPr>
                <w:sz w:val="18"/>
                <w:szCs w:val="18"/>
              </w:rPr>
            </w:pPr>
            <w:r w:rsidRPr="00A51133">
              <w:rPr>
                <w:sz w:val="18"/>
                <w:szCs w:val="18"/>
              </w:rPr>
              <w:t>3</w:t>
            </w:r>
          </w:p>
        </w:tc>
        <w:tc>
          <w:tcPr>
            <w:tcW w:w="1277" w:type="dxa"/>
            <w:vAlign w:val="center"/>
          </w:tcPr>
          <w:p w14:paraId="584D69C3" w14:textId="77777777" w:rsidR="00EE5DDB" w:rsidRPr="00A51133" w:rsidRDefault="00EE5DDB" w:rsidP="00EE5DDB">
            <w:pPr>
              <w:spacing w:before="60" w:after="60" w:line="240" w:lineRule="auto"/>
              <w:contextualSpacing/>
              <w:jc w:val="center"/>
              <w:rPr>
                <w:sz w:val="18"/>
                <w:szCs w:val="18"/>
              </w:rPr>
            </w:pPr>
            <w:r w:rsidRPr="00A51133">
              <w:rPr>
                <w:sz w:val="18"/>
                <w:szCs w:val="18"/>
              </w:rPr>
              <w:t>2</w:t>
            </w:r>
          </w:p>
        </w:tc>
        <w:tc>
          <w:tcPr>
            <w:tcW w:w="1258" w:type="dxa"/>
            <w:vAlign w:val="center"/>
          </w:tcPr>
          <w:p w14:paraId="2CDF50DB" w14:textId="77777777" w:rsidR="00EE5DDB" w:rsidRPr="00A51133" w:rsidRDefault="00EE5DDB" w:rsidP="00EE5DDB">
            <w:pPr>
              <w:spacing w:before="60" w:after="60" w:line="240" w:lineRule="auto"/>
              <w:contextualSpacing/>
              <w:jc w:val="center"/>
              <w:rPr>
                <w:sz w:val="18"/>
                <w:szCs w:val="18"/>
              </w:rPr>
            </w:pPr>
            <w:r w:rsidRPr="00A51133">
              <w:rPr>
                <w:sz w:val="18"/>
                <w:szCs w:val="18"/>
              </w:rPr>
              <w:t>1</w:t>
            </w:r>
          </w:p>
        </w:tc>
        <w:tc>
          <w:tcPr>
            <w:tcW w:w="1300" w:type="dxa"/>
            <w:vAlign w:val="center"/>
          </w:tcPr>
          <w:p w14:paraId="0E2DB46F" w14:textId="77777777" w:rsidR="00EE5DDB" w:rsidRPr="00A51133" w:rsidRDefault="00EE5DDB" w:rsidP="00EE5DDB">
            <w:pPr>
              <w:spacing w:before="60" w:after="60" w:line="240" w:lineRule="auto"/>
              <w:contextualSpacing/>
              <w:jc w:val="center"/>
              <w:rPr>
                <w:sz w:val="18"/>
                <w:szCs w:val="18"/>
              </w:rPr>
            </w:pPr>
            <w:r w:rsidRPr="00A51133">
              <w:rPr>
                <w:sz w:val="18"/>
                <w:szCs w:val="18"/>
              </w:rPr>
              <w:t>1</w:t>
            </w:r>
          </w:p>
        </w:tc>
        <w:tc>
          <w:tcPr>
            <w:tcW w:w="1304" w:type="dxa"/>
            <w:tcBorders>
              <w:right w:val="single" w:sz="12" w:space="0" w:color="auto"/>
            </w:tcBorders>
            <w:vAlign w:val="center"/>
          </w:tcPr>
          <w:p w14:paraId="0A6FB5C2" w14:textId="77777777" w:rsidR="00EE5DDB" w:rsidRPr="00A51133" w:rsidRDefault="00EE5DDB" w:rsidP="00EE5DDB">
            <w:pPr>
              <w:spacing w:before="60" w:after="60" w:line="240" w:lineRule="auto"/>
              <w:contextualSpacing/>
              <w:jc w:val="center"/>
              <w:rPr>
                <w:sz w:val="18"/>
                <w:szCs w:val="18"/>
              </w:rPr>
            </w:pPr>
            <w:r w:rsidRPr="00A51133">
              <w:rPr>
                <w:sz w:val="18"/>
                <w:szCs w:val="18"/>
              </w:rPr>
              <w:t>Low Risk</w:t>
            </w:r>
          </w:p>
        </w:tc>
      </w:tr>
      <w:tr w:rsidR="00EE5DDB" w:rsidRPr="00A51133" w14:paraId="02446443" w14:textId="77777777" w:rsidTr="00D151D3">
        <w:tc>
          <w:tcPr>
            <w:tcW w:w="976" w:type="dxa"/>
            <w:vMerge w:val="restart"/>
            <w:tcBorders>
              <w:left w:val="single" w:sz="12" w:space="0" w:color="auto"/>
            </w:tcBorders>
            <w:vAlign w:val="center"/>
          </w:tcPr>
          <w:p w14:paraId="61D271BC" w14:textId="77777777" w:rsidR="00EE5DDB" w:rsidRPr="00A51133" w:rsidRDefault="00EE5DDB" w:rsidP="00EE5DDB">
            <w:pPr>
              <w:spacing w:before="60" w:after="60" w:line="240" w:lineRule="auto"/>
              <w:contextualSpacing/>
              <w:jc w:val="center"/>
              <w:rPr>
                <w:sz w:val="18"/>
                <w:szCs w:val="18"/>
              </w:rPr>
            </w:pPr>
            <w:r w:rsidRPr="00A51133">
              <w:rPr>
                <w:sz w:val="18"/>
                <w:szCs w:val="18"/>
              </w:rPr>
              <w:t>13</w:t>
            </w:r>
          </w:p>
        </w:tc>
        <w:tc>
          <w:tcPr>
            <w:tcW w:w="1540" w:type="dxa"/>
            <w:vMerge w:val="restart"/>
            <w:vAlign w:val="center"/>
          </w:tcPr>
          <w:p w14:paraId="616219BA" w14:textId="77777777" w:rsidR="00EE5DDB" w:rsidRPr="00A51133" w:rsidRDefault="00EE5DDB" w:rsidP="00EE5DDB">
            <w:pPr>
              <w:spacing w:before="60" w:after="60" w:line="240" w:lineRule="auto"/>
              <w:contextualSpacing/>
              <w:jc w:val="center"/>
              <w:rPr>
                <w:sz w:val="18"/>
                <w:szCs w:val="18"/>
              </w:rPr>
            </w:pPr>
            <w:r w:rsidRPr="00A51133">
              <w:rPr>
                <w:sz w:val="18"/>
                <w:szCs w:val="18"/>
              </w:rPr>
              <w:t>Fire warning/alarm</w:t>
            </w:r>
          </w:p>
        </w:tc>
        <w:tc>
          <w:tcPr>
            <w:tcW w:w="1296" w:type="dxa"/>
            <w:vAlign w:val="center"/>
          </w:tcPr>
          <w:p w14:paraId="0B81EC02" w14:textId="77777777" w:rsidR="00EE5DDB" w:rsidRPr="00A51133" w:rsidRDefault="00EE5DDB" w:rsidP="00EE5DDB">
            <w:pPr>
              <w:spacing w:before="60" w:after="60" w:line="240" w:lineRule="auto"/>
              <w:contextualSpacing/>
              <w:jc w:val="center"/>
              <w:rPr>
                <w:sz w:val="18"/>
                <w:szCs w:val="18"/>
              </w:rPr>
            </w:pPr>
            <w:r w:rsidRPr="00A51133">
              <w:rPr>
                <w:sz w:val="18"/>
                <w:szCs w:val="18"/>
              </w:rPr>
              <w:t>26</w:t>
            </w:r>
          </w:p>
        </w:tc>
        <w:tc>
          <w:tcPr>
            <w:tcW w:w="1277" w:type="dxa"/>
            <w:vAlign w:val="center"/>
          </w:tcPr>
          <w:p w14:paraId="1247D0BC" w14:textId="77777777" w:rsidR="00EE5DDB" w:rsidRPr="00A51133" w:rsidRDefault="00EE5DDB" w:rsidP="00EE5DDB">
            <w:pPr>
              <w:spacing w:before="60" w:after="60" w:line="240" w:lineRule="auto"/>
              <w:contextualSpacing/>
              <w:jc w:val="center"/>
              <w:rPr>
                <w:sz w:val="18"/>
                <w:szCs w:val="18"/>
              </w:rPr>
            </w:pPr>
            <w:r w:rsidRPr="00A51133">
              <w:rPr>
                <w:sz w:val="18"/>
                <w:szCs w:val="18"/>
              </w:rPr>
              <w:t>13</w:t>
            </w:r>
          </w:p>
        </w:tc>
        <w:tc>
          <w:tcPr>
            <w:tcW w:w="1258" w:type="dxa"/>
            <w:vAlign w:val="center"/>
          </w:tcPr>
          <w:p w14:paraId="681F8520" w14:textId="77777777" w:rsidR="00EE5DDB" w:rsidRPr="00A51133" w:rsidRDefault="00EE5DDB" w:rsidP="00EE5DDB">
            <w:pPr>
              <w:spacing w:before="60" w:after="60" w:line="240" w:lineRule="auto"/>
              <w:contextualSpacing/>
              <w:jc w:val="center"/>
              <w:rPr>
                <w:sz w:val="18"/>
                <w:szCs w:val="18"/>
              </w:rPr>
            </w:pPr>
            <w:r w:rsidRPr="00A51133">
              <w:rPr>
                <w:sz w:val="18"/>
                <w:szCs w:val="18"/>
              </w:rPr>
              <w:t>13</w:t>
            </w:r>
          </w:p>
        </w:tc>
        <w:tc>
          <w:tcPr>
            <w:tcW w:w="1300" w:type="dxa"/>
            <w:vAlign w:val="center"/>
          </w:tcPr>
          <w:p w14:paraId="1C430BBF" w14:textId="77777777" w:rsidR="00EE5DDB" w:rsidRPr="00A51133" w:rsidRDefault="00EE5DDB" w:rsidP="00EE5DDB">
            <w:pPr>
              <w:spacing w:before="60" w:after="60" w:line="240" w:lineRule="auto"/>
              <w:contextualSpacing/>
              <w:jc w:val="center"/>
              <w:rPr>
                <w:sz w:val="18"/>
                <w:szCs w:val="18"/>
              </w:rPr>
            </w:pPr>
            <w:r w:rsidRPr="00A51133">
              <w:rPr>
                <w:sz w:val="18"/>
                <w:szCs w:val="18"/>
              </w:rPr>
              <w:t>13</w:t>
            </w:r>
          </w:p>
        </w:tc>
        <w:tc>
          <w:tcPr>
            <w:tcW w:w="1304" w:type="dxa"/>
            <w:tcBorders>
              <w:right w:val="single" w:sz="12" w:space="0" w:color="auto"/>
            </w:tcBorders>
            <w:vAlign w:val="center"/>
          </w:tcPr>
          <w:p w14:paraId="5326602C" w14:textId="77777777" w:rsidR="00EE5DDB" w:rsidRPr="00A51133" w:rsidRDefault="00EE5DDB" w:rsidP="00EE5DDB">
            <w:pPr>
              <w:spacing w:before="60" w:after="60" w:line="240" w:lineRule="auto"/>
              <w:contextualSpacing/>
              <w:jc w:val="center"/>
              <w:rPr>
                <w:sz w:val="18"/>
                <w:szCs w:val="18"/>
              </w:rPr>
            </w:pPr>
            <w:r w:rsidRPr="00A51133">
              <w:rPr>
                <w:sz w:val="18"/>
                <w:szCs w:val="18"/>
              </w:rPr>
              <w:t>High Risk</w:t>
            </w:r>
          </w:p>
        </w:tc>
      </w:tr>
      <w:tr w:rsidR="00EE5DDB" w:rsidRPr="00A51133" w14:paraId="3B4E50AB" w14:textId="77777777" w:rsidTr="00D151D3">
        <w:tc>
          <w:tcPr>
            <w:tcW w:w="976" w:type="dxa"/>
            <w:vMerge/>
            <w:tcBorders>
              <w:left w:val="single" w:sz="12" w:space="0" w:color="auto"/>
            </w:tcBorders>
            <w:vAlign w:val="center"/>
          </w:tcPr>
          <w:p w14:paraId="14C6FD83" w14:textId="77777777" w:rsidR="00EE5DDB" w:rsidRPr="00A51133" w:rsidRDefault="00EE5DDB" w:rsidP="00EE5DDB">
            <w:pPr>
              <w:spacing w:before="60" w:after="60" w:line="240" w:lineRule="auto"/>
              <w:contextualSpacing/>
              <w:jc w:val="center"/>
              <w:rPr>
                <w:sz w:val="18"/>
                <w:szCs w:val="18"/>
              </w:rPr>
            </w:pPr>
          </w:p>
        </w:tc>
        <w:tc>
          <w:tcPr>
            <w:tcW w:w="1540" w:type="dxa"/>
            <w:vMerge/>
            <w:vAlign w:val="center"/>
          </w:tcPr>
          <w:p w14:paraId="30F853A6" w14:textId="77777777" w:rsidR="00EE5DDB" w:rsidRPr="00A51133" w:rsidRDefault="00EE5DDB" w:rsidP="00EE5DDB">
            <w:pPr>
              <w:spacing w:before="60" w:after="60" w:line="240" w:lineRule="auto"/>
              <w:contextualSpacing/>
              <w:jc w:val="center"/>
              <w:rPr>
                <w:sz w:val="18"/>
                <w:szCs w:val="18"/>
              </w:rPr>
            </w:pPr>
          </w:p>
        </w:tc>
        <w:tc>
          <w:tcPr>
            <w:tcW w:w="1296" w:type="dxa"/>
            <w:vAlign w:val="center"/>
          </w:tcPr>
          <w:p w14:paraId="41ADD59B" w14:textId="77777777" w:rsidR="00EE5DDB" w:rsidRPr="00A51133" w:rsidRDefault="00EE5DDB" w:rsidP="00EE5DDB">
            <w:pPr>
              <w:spacing w:before="60" w:after="60" w:line="240" w:lineRule="auto"/>
              <w:contextualSpacing/>
              <w:jc w:val="center"/>
              <w:rPr>
                <w:sz w:val="18"/>
                <w:szCs w:val="18"/>
              </w:rPr>
            </w:pPr>
            <w:r w:rsidRPr="00A51133">
              <w:rPr>
                <w:sz w:val="18"/>
                <w:szCs w:val="18"/>
              </w:rPr>
              <w:t>10</w:t>
            </w:r>
          </w:p>
        </w:tc>
        <w:tc>
          <w:tcPr>
            <w:tcW w:w="1277" w:type="dxa"/>
            <w:vAlign w:val="center"/>
          </w:tcPr>
          <w:p w14:paraId="44E86E08" w14:textId="77777777" w:rsidR="00EE5DDB" w:rsidRPr="00A51133" w:rsidRDefault="00EE5DDB" w:rsidP="00EE5DDB">
            <w:pPr>
              <w:spacing w:before="60" w:after="60" w:line="240" w:lineRule="auto"/>
              <w:contextualSpacing/>
              <w:jc w:val="center"/>
              <w:rPr>
                <w:sz w:val="18"/>
                <w:szCs w:val="18"/>
              </w:rPr>
            </w:pPr>
            <w:r w:rsidRPr="00A51133">
              <w:rPr>
                <w:sz w:val="18"/>
                <w:szCs w:val="18"/>
              </w:rPr>
              <w:t>5</w:t>
            </w:r>
          </w:p>
        </w:tc>
        <w:tc>
          <w:tcPr>
            <w:tcW w:w="1258" w:type="dxa"/>
            <w:vAlign w:val="center"/>
          </w:tcPr>
          <w:p w14:paraId="23D1F0C4" w14:textId="77777777" w:rsidR="00EE5DDB" w:rsidRPr="00A51133" w:rsidRDefault="00EE5DDB" w:rsidP="00EE5DDB">
            <w:pPr>
              <w:spacing w:before="60" w:after="60" w:line="240" w:lineRule="auto"/>
              <w:contextualSpacing/>
              <w:jc w:val="center"/>
              <w:rPr>
                <w:sz w:val="18"/>
                <w:szCs w:val="18"/>
              </w:rPr>
            </w:pPr>
            <w:r w:rsidRPr="00A51133">
              <w:rPr>
                <w:sz w:val="18"/>
                <w:szCs w:val="18"/>
              </w:rPr>
              <w:t>5</w:t>
            </w:r>
          </w:p>
        </w:tc>
        <w:tc>
          <w:tcPr>
            <w:tcW w:w="1300" w:type="dxa"/>
            <w:vAlign w:val="center"/>
          </w:tcPr>
          <w:p w14:paraId="480E4A19" w14:textId="77777777" w:rsidR="00EE5DDB" w:rsidRPr="00A51133" w:rsidRDefault="00EE5DDB" w:rsidP="00EE5DDB">
            <w:pPr>
              <w:spacing w:before="60" w:after="60" w:line="240" w:lineRule="auto"/>
              <w:contextualSpacing/>
              <w:jc w:val="center"/>
              <w:rPr>
                <w:sz w:val="18"/>
                <w:szCs w:val="18"/>
              </w:rPr>
            </w:pPr>
            <w:r w:rsidRPr="00A51133">
              <w:rPr>
                <w:sz w:val="18"/>
                <w:szCs w:val="18"/>
              </w:rPr>
              <w:t>5</w:t>
            </w:r>
          </w:p>
        </w:tc>
        <w:tc>
          <w:tcPr>
            <w:tcW w:w="1304" w:type="dxa"/>
            <w:tcBorders>
              <w:right w:val="single" w:sz="12" w:space="0" w:color="auto"/>
            </w:tcBorders>
            <w:vAlign w:val="center"/>
          </w:tcPr>
          <w:p w14:paraId="673D7214" w14:textId="77777777" w:rsidR="00EE5DDB" w:rsidRPr="00A51133" w:rsidRDefault="00EE5DDB" w:rsidP="00EE5DDB">
            <w:pPr>
              <w:spacing w:before="60" w:after="60" w:line="240" w:lineRule="auto"/>
              <w:contextualSpacing/>
              <w:jc w:val="center"/>
              <w:rPr>
                <w:sz w:val="18"/>
                <w:szCs w:val="18"/>
              </w:rPr>
            </w:pPr>
            <w:r w:rsidRPr="00A51133">
              <w:rPr>
                <w:sz w:val="18"/>
                <w:szCs w:val="18"/>
              </w:rPr>
              <w:t>Low Risk</w:t>
            </w:r>
          </w:p>
        </w:tc>
      </w:tr>
      <w:tr w:rsidR="00EE5DDB" w:rsidRPr="00A51133" w14:paraId="15F339E4" w14:textId="77777777" w:rsidTr="00D151D3">
        <w:tc>
          <w:tcPr>
            <w:tcW w:w="976" w:type="dxa"/>
            <w:vMerge w:val="restart"/>
            <w:tcBorders>
              <w:left w:val="single" w:sz="12" w:space="0" w:color="auto"/>
            </w:tcBorders>
            <w:vAlign w:val="center"/>
          </w:tcPr>
          <w:p w14:paraId="46797D13" w14:textId="77777777" w:rsidR="00EE5DDB" w:rsidRPr="00A51133" w:rsidRDefault="00EE5DDB" w:rsidP="00EE5DDB">
            <w:pPr>
              <w:spacing w:before="60" w:after="60" w:line="240" w:lineRule="auto"/>
              <w:contextualSpacing/>
              <w:jc w:val="center"/>
              <w:rPr>
                <w:sz w:val="18"/>
                <w:szCs w:val="18"/>
              </w:rPr>
            </w:pPr>
            <w:r w:rsidRPr="00A51133">
              <w:rPr>
                <w:sz w:val="18"/>
                <w:szCs w:val="18"/>
              </w:rPr>
              <w:t>14</w:t>
            </w:r>
          </w:p>
        </w:tc>
        <w:tc>
          <w:tcPr>
            <w:tcW w:w="1540" w:type="dxa"/>
            <w:vMerge w:val="restart"/>
            <w:vAlign w:val="center"/>
          </w:tcPr>
          <w:p w14:paraId="3DC00A49" w14:textId="77777777" w:rsidR="00EE5DDB" w:rsidRPr="00A51133" w:rsidRDefault="00EE5DDB" w:rsidP="00EE5DDB">
            <w:pPr>
              <w:spacing w:before="60" w:after="60" w:line="240" w:lineRule="auto"/>
              <w:contextualSpacing/>
              <w:jc w:val="center"/>
              <w:rPr>
                <w:sz w:val="18"/>
                <w:szCs w:val="18"/>
              </w:rPr>
            </w:pPr>
            <w:r w:rsidRPr="00A51133">
              <w:rPr>
                <w:sz w:val="18"/>
                <w:szCs w:val="18"/>
              </w:rPr>
              <w:t>Emergency routes and exits</w:t>
            </w:r>
          </w:p>
        </w:tc>
        <w:tc>
          <w:tcPr>
            <w:tcW w:w="1296" w:type="dxa"/>
            <w:vAlign w:val="center"/>
          </w:tcPr>
          <w:p w14:paraId="0B5757D5" w14:textId="77777777" w:rsidR="00EE5DDB" w:rsidRPr="00A51133" w:rsidRDefault="00EE5DDB" w:rsidP="00EE5DDB">
            <w:pPr>
              <w:spacing w:before="60" w:after="60" w:line="240" w:lineRule="auto"/>
              <w:contextualSpacing/>
              <w:jc w:val="center"/>
              <w:rPr>
                <w:sz w:val="18"/>
                <w:szCs w:val="18"/>
              </w:rPr>
            </w:pPr>
            <w:r w:rsidRPr="00A51133">
              <w:rPr>
                <w:sz w:val="18"/>
                <w:szCs w:val="18"/>
              </w:rPr>
              <w:t>26</w:t>
            </w:r>
          </w:p>
        </w:tc>
        <w:tc>
          <w:tcPr>
            <w:tcW w:w="1277" w:type="dxa"/>
            <w:vAlign w:val="center"/>
          </w:tcPr>
          <w:p w14:paraId="30D13A88" w14:textId="77777777" w:rsidR="00EE5DDB" w:rsidRPr="00A51133" w:rsidRDefault="00EE5DDB" w:rsidP="00EE5DDB">
            <w:pPr>
              <w:spacing w:before="60" w:after="60" w:line="240" w:lineRule="auto"/>
              <w:contextualSpacing/>
              <w:jc w:val="center"/>
              <w:rPr>
                <w:sz w:val="18"/>
                <w:szCs w:val="18"/>
              </w:rPr>
            </w:pPr>
            <w:r w:rsidRPr="00A51133">
              <w:rPr>
                <w:sz w:val="18"/>
                <w:szCs w:val="18"/>
              </w:rPr>
              <w:t>26</w:t>
            </w:r>
          </w:p>
        </w:tc>
        <w:tc>
          <w:tcPr>
            <w:tcW w:w="1258" w:type="dxa"/>
            <w:vAlign w:val="center"/>
          </w:tcPr>
          <w:p w14:paraId="65BF3711" w14:textId="77777777" w:rsidR="00EE5DDB" w:rsidRPr="00A51133" w:rsidRDefault="00EE5DDB" w:rsidP="00EE5DDB">
            <w:pPr>
              <w:spacing w:before="60" w:after="60" w:line="240" w:lineRule="auto"/>
              <w:contextualSpacing/>
              <w:jc w:val="center"/>
              <w:rPr>
                <w:sz w:val="18"/>
                <w:szCs w:val="18"/>
              </w:rPr>
            </w:pPr>
            <w:r w:rsidRPr="00A51133">
              <w:rPr>
                <w:sz w:val="18"/>
                <w:szCs w:val="18"/>
              </w:rPr>
              <w:t>20</w:t>
            </w:r>
          </w:p>
        </w:tc>
        <w:tc>
          <w:tcPr>
            <w:tcW w:w="1300" w:type="dxa"/>
            <w:vAlign w:val="center"/>
          </w:tcPr>
          <w:p w14:paraId="73B061D6" w14:textId="77777777" w:rsidR="00EE5DDB" w:rsidRPr="00A51133" w:rsidRDefault="00EE5DDB" w:rsidP="00EE5DDB">
            <w:pPr>
              <w:spacing w:before="60" w:after="60" w:line="240" w:lineRule="auto"/>
              <w:contextualSpacing/>
              <w:jc w:val="center"/>
              <w:rPr>
                <w:sz w:val="18"/>
                <w:szCs w:val="18"/>
              </w:rPr>
            </w:pPr>
            <w:r w:rsidRPr="00A51133">
              <w:rPr>
                <w:sz w:val="18"/>
                <w:szCs w:val="18"/>
              </w:rPr>
              <w:t>13</w:t>
            </w:r>
          </w:p>
        </w:tc>
        <w:tc>
          <w:tcPr>
            <w:tcW w:w="1304" w:type="dxa"/>
            <w:tcBorders>
              <w:right w:val="single" w:sz="12" w:space="0" w:color="auto"/>
            </w:tcBorders>
            <w:vAlign w:val="center"/>
          </w:tcPr>
          <w:p w14:paraId="50A646B4" w14:textId="77777777" w:rsidR="00EE5DDB" w:rsidRPr="00A51133" w:rsidRDefault="00EE5DDB" w:rsidP="00EE5DDB">
            <w:pPr>
              <w:spacing w:before="60" w:after="60" w:line="240" w:lineRule="auto"/>
              <w:contextualSpacing/>
              <w:jc w:val="center"/>
              <w:rPr>
                <w:sz w:val="18"/>
                <w:szCs w:val="18"/>
              </w:rPr>
            </w:pPr>
            <w:r w:rsidRPr="00A51133">
              <w:rPr>
                <w:sz w:val="18"/>
                <w:szCs w:val="18"/>
              </w:rPr>
              <w:t>High Risk</w:t>
            </w:r>
          </w:p>
        </w:tc>
      </w:tr>
      <w:tr w:rsidR="00EE5DDB" w:rsidRPr="00A51133" w14:paraId="7A067A36" w14:textId="77777777" w:rsidTr="00D151D3">
        <w:tc>
          <w:tcPr>
            <w:tcW w:w="976" w:type="dxa"/>
            <w:vMerge/>
            <w:tcBorders>
              <w:left w:val="single" w:sz="12" w:space="0" w:color="auto"/>
            </w:tcBorders>
            <w:vAlign w:val="center"/>
          </w:tcPr>
          <w:p w14:paraId="2F0092C8" w14:textId="77777777" w:rsidR="00EE5DDB" w:rsidRPr="00A51133" w:rsidRDefault="00EE5DDB" w:rsidP="00EE5DDB">
            <w:pPr>
              <w:spacing w:before="60" w:after="60" w:line="240" w:lineRule="auto"/>
              <w:contextualSpacing/>
              <w:jc w:val="center"/>
              <w:rPr>
                <w:sz w:val="18"/>
                <w:szCs w:val="18"/>
              </w:rPr>
            </w:pPr>
          </w:p>
        </w:tc>
        <w:tc>
          <w:tcPr>
            <w:tcW w:w="1540" w:type="dxa"/>
            <w:vMerge/>
            <w:vAlign w:val="center"/>
          </w:tcPr>
          <w:p w14:paraId="440BC9EA" w14:textId="77777777" w:rsidR="00EE5DDB" w:rsidRPr="00A51133" w:rsidRDefault="00EE5DDB" w:rsidP="00EE5DDB">
            <w:pPr>
              <w:spacing w:before="60" w:after="60" w:line="240" w:lineRule="auto"/>
              <w:contextualSpacing/>
              <w:jc w:val="center"/>
              <w:rPr>
                <w:sz w:val="18"/>
                <w:szCs w:val="18"/>
              </w:rPr>
            </w:pPr>
          </w:p>
        </w:tc>
        <w:tc>
          <w:tcPr>
            <w:tcW w:w="1296" w:type="dxa"/>
            <w:vAlign w:val="center"/>
          </w:tcPr>
          <w:p w14:paraId="134DE5E2" w14:textId="77777777" w:rsidR="00EE5DDB" w:rsidRPr="00A51133" w:rsidRDefault="00EE5DDB" w:rsidP="00EE5DDB">
            <w:pPr>
              <w:spacing w:before="60" w:after="60" w:line="240" w:lineRule="auto"/>
              <w:contextualSpacing/>
              <w:jc w:val="center"/>
              <w:rPr>
                <w:sz w:val="18"/>
                <w:szCs w:val="18"/>
              </w:rPr>
            </w:pPr>
            <w:r w:rsidRPr="00A51133">
              <w:rPr>
                <w:sz w:val="18"/>
                <w:szCs w:val="18"/>
              </w:rPr>
              <w:t>10</w:t>
            </w:r>
          </w:p>
        </w:tc>
        <w:tc>
          <w:tcPr>
            <w:tcW w:w="1277" w:type="dxa"/>
            <w:vAlign w:val="center"/>
          </w:tcPr>
          <w:p w14:paraId="2E78DAB5" w14:textId="77777777" w:rsidR="00EE5DDB" w:rsidRPr="00A51133" w:rsidRDefault="00EE5DDB" w:rsidP="00EE5DDB">
            <w:pPr>
              <w:spacing w:before="60" w:after="60" w:line="240" w:lineRule="auto"/>
              <w:contextualSpacing/>
              <w:jc w:val="center"/>
              <w:rPr>
                <w:sz w:val="18"/>
                <w:szCs w:val="18"/>
              </w:rPr>
            </w:pPr>
            <w:r w:rsidRPr="00A51133">
              <w:rPr>
                <w:sz w:val="18"/>
                <w:szCs w:val="18"/>
              </w:rPr>
              <w:t>10</w:t>
            </w:r>
          </w:p>
        </w:tc>
        <w:tc>
          <w:tcPr>
            <w:tcW w:w="1258" w:type="dxa"/>
            <w:vAlign w:val="center"/>
          </w:tcPr>
          <w:p w14:paraId="6D6B0FCB" w14:textId="77777777" w:rsidR="00EE5DDB" w:rsidRPr="00A51133" w:rsidRDefault="00EE5DDB" w:rsidP="00EE5DDB">
            <w:pPr>
              <w:spacing w:before="60" w:after="60" w:line="240" w:lineRule="auto"/>
              <w:contextualSpacing/>
              <w:jc w:val="center"/>
              <w:rPr>
                <w:sz w:val="18"/>
                <w:szCs w:val="18"/>
              </w:rPr>
            </w:pPr>
            <w:r w:rsidRPr="00A51133">
              <w:rPr>
                <w:sz w:val="18"/>
                <w:szCs w:val="18"/>
              </w:rPr>
              <w:t>8</w:t>
            </w:r>
          </w:p>
        </w:tc>
        <w:tc>
          <w:tcPr>
            <w:tcW w:w="1300" w:type="dxa"/>
            <w:vAlign w:val="center"/>
          </w:tcPr>
          <w:p w14:paraId="3F49C7DF" w14:textId="77777777" w:rsidR="00EE5DDB" w:rsidRPr="00A51133" w:rsidRDefault="00EE5DDB" w:rsidP="00EE5DDB">
            <w:pPr>
              <w:spacing w:before="60" w:after="60" w:line="240" w:lineRule="auto"/>
              <w:contextualSpacing/>
              <w:jc w:val="center"/>
              <w:rPr>
                <w:sz w:val="18"/>
                <w:szCs w:val="18"/>
              </w:rPr>
            </w:pPr>
            <w:r w:rsidRPr="00A51133">
              <w:rPr>
                <w:sz w:val="18"/>
                <w:szCs w:val="18"/>
              </w:rPr>
              <w:t>5</w:t>
            </w:r>
          </w:p>
        </w:tc>
        <w:tc>
          <w:tcPr>
            <w:tcW w:w="1304" w:type="dxa"/>
            <w:tcBorders>
              <w:right w:val="single" w:sz="12" w:space="0" w:color="auto"/>
            </w:tcBorders>
            <w:vAlign w:val="center"/>
          </w:tcPr>
          <w:p w14:paraId="0C8589DC" w14:textId="77777777" w:rsidR="00EE5DDB" w:rsidRPr="00A51133" w:rsidRDefault="00EE5DDB" w:rsidP="00EE5DDB">
            <w:pPr>
              <w:spacing w:before="60" w:after="60" w:line="240" w:lineRule="auto"/>
              <w:contextualSpacing/>
              <w:jc w:val="center"/>
              <w:rPr>
                <w:sz w:val="18"/>
                <w:szCs w:val="18"/>
              </w:rPr>
            </w:pPr>
            <w:r w:rsidRPr="00A51133">
              <w:rPr>
                <w:sz w:val="18"/>
                <w:szCs w:val="18"/>
              </w:rPr>
              <w:t>Low Risk</w:t>
            </w:r>
          </w:p>
        </w:tc>
      </w:tr>
      <w:tr w:rsidR="00EE5DDB" w:rsidRPr="00A51133" w14:paraId="57918FE5" w14:textId="77777777" w:rsidTr="00D151D3">
        <w:trPr>
          <w:trHeight w:val="622"/>
        </w:trPr>
        <w:tc>
          <w:tcPr>
            <w:tcW w:w="976" w:type="dxa"/>
            <w:tcBorders>
              <w:left w:val="single" w:sz="12" w:space="0" w:color="auto"/>
            </w:tcBorders>
            <w:vAlign w:val="center"/>
          </w:tcPr>
          <w:p w14:paraId="658B59C8" w14:textId="77777777" w:rsidR="00EE5DDB" w:rsidRPr="00A51133" w:rsidRDefault="00EE5DDB" w:rsidP="00EE5DDB">
            <w:pPr>
              <w:spacing w:before="60" w:after="60" w:line="240" w:lineRule="auto"/>
              <w:contextualSpacing/>
              <w:jc w:val="center"/>
              <w:rPr>
                <w:sz w:val="18"/>
                <w:szCs w:val="18"/>
              </w:rPr>
            </w:pPr>
            <w:r w:rsidRPr="00A51133">
              <w:rPr>
                <w:sz w:val="18"/>
                <w:szCs w:val="18"/>
              </w:rPr>
              <w:t>15</w:t>
            </w:r>
          </w:p>
        </w:tc>
        <w:tc>
          <w:tcPr>
            <w:tcW w:w="1540" w:type="dxa"/>
            <w:vAlign w:val="center"/>
          </w:tcPr>
          <w:p w14:paraId="2E004AB7" w14:textId="77777777" w:rsidR="00EE5DDB" w:rsidRPr="00A51133" w:rsidRDefault="00EE5DDB" w:rsidP="00EE5DDB">
            <w:pPr>
              <w:spacing w:before="60" w:after="60" w:line="240" w:lineRule="auto"/>
              <w:contextualSpacing/>
              <w:jc w:val="center"/>
              <w:rPr>
                <w:sz w:val="18"/>
                <w:szCs w:val="18"/>
              </w:rPr>
            </w:pPr>
            <w:r w:rsidRPr="00A51133">
              <w:rPr>
                <w:sz w:val="18"/>
                <w:szCs w:val="18"/>
              </w:rPr>
              <w:t>Procedures for imminent danger</w:t>
            </w:r>
          </w:p>
        </w:tc>
        <w:tc>
          <w:tcPr>
            <w:tcW w:w="1296" w:type="dxa"/>
            <w:vAlign w:val="center"/>
          </w:tcPr>
          <w:p w14:paraId="5C3F0806" w14:textId="77777777" w:rsidR="00EE5DDB" w:rsidRPr="00A51133" w:rsidRDefault="00EE5DDB" w:rsidP="00EE5DDB">
            <w:pPr>
              <w:spacing w:before="60" w:after="60" w:line="240" w:lineRule="auto"/>
              <w:contextualSpacing/>
              <w:jc w:val="center"/>
              <w:rPr>
                <w:sz w:val="18"/>
                <w:szCs w:val="18"/>
              </w:rPr>
            </w:pPr>
            <w:r w:rsidRPr="00A51133">
              <w:rPr>
                <w:sz w:val="18"/>
                <w:szCs w:val="18"/>
              </w:rPr>
              <w:t>5</w:t>
            </w:r>
          </w:p>
        </w:tc>
        <w:tc>
          <w:tcPr>
            <w:tcW w:w="1277" w:type="dxa"/>
            <w:vAlign w:val="center"/>
          </w:tcPr>
          <w:p w14:paraId="7923BB32" w14:textId="77777777" w:rsidR="00EE5DDB" w:rsidRPr="00A51133" w:rsidRDefault="00EE5DDB" w:rsidP="00EE5DDB">
            <w:pPr>
              <w:spacing w:before="60" w:after="60" w:line="240" w:lineRule="auto"/>
              <w:contextualSpacing/>
              <w:jc w:val="center"/>
              <w:rPr>
                <w:sz w:val="18"/>
                <w:szCs w:val="18"/>
              </w:rPr>
            </w:pPr>
            <w:r w:rsidRPr="00A51133">
              <w:rPr>
                <w:sz w:val="18"/>
                <w:szCs w:val="18"/>
              </w:rPr>
              <w:t>3</w:t>
            </w:r>
          </w:p>
        </w:tc>
        <w:tc>
          <w:tcPr>
            <w:tcW w:w="1258" w:type="dxa"/>
            <w:vAlign w:val="center"/>
          </w:tcPr>
          <w:p w14:paraId="6AD17861" w14:textId="77777777" w:rsidR="00EE5DDB" w:rsidRPr="00A51133" w:rsidRDefault="00EE5DDB" w:rsidP="00EE5DDB">
            <w:pPr>
              <w:spacing w:before="60" w:after="60" w:line="240" w:lineRule="auto"/>
              <w:contextualSpacing/>
              <w:jc w:val="center"/>
              <w:rPr>
                <w:sz w:val="18"/>
                <w:szCs w:val="18"/>
              </w:rPr>
            </w:pPr>
            <w:r w:rsidRPr="00A51133">
              <w:rPr>
                <w:sz w:val="18"/>
                <w:szCs w:val="18"/>
              </w:rPr>
              <w:t>2</w:t>
            </w:r>
          </w:p>
        </w:tc>
        <w:tc>
          <w:tcPr>
            <w:tcW w:w="1300" w:type="dxa"/>
            <w:vAlign w:val="center"/>
          </w:tcPr>
          <w:p w14:paraId="01040DF7" w14:textId="77777777" w:rsidR="00EE5DDB" w:rsidRPr="00A51133" w:rsidRDefault="00EE5DDB" w:rsidP="00EE5DDB">
            <w:pPr>
              <w:spacing w:before="60" w:after="60" w:line="240" w:lineRule="auto"/>
              <w:contextualSpacing/>
              <w:jc w:val="center"/>
              <w:rPr>
                <w:sz w:val="18"/>
                <w:szCs w:val="18"/>
              </w:rPr>
            </w:pPr>
            <w:r w:rsidRPr="00A51133">
              <w:rPr>
                <w:sz w:val="18"/>
                <w:szCs w:val="18"/>
              </w:rPr>
              <w:t>2</w:t>
            </w:r>
          </w:p>
        </w:tc>
        <w:tc>
          <w:tcPr>
            <w:tcW w:w="1304" w:type="dxa"/>
            <w:tcBorders>
              <w:right w:val="single" w:sz="12" w:space="0" w:color="auto"/>
            </w:tcBorders>
            <w:vAlign w:val="center"/>
          </w:tcPr>
          <w:p w14:paraId="13985F6D" w14:textId="77777777" w:rsidR="00EE5DDB" w:rsidRPr="00A51133" w:rsidRDefault="00EE5DDB" w:rsidP="00EE5DDB">
            <w:pPr>
              <w:spacing w:before="60" w:after="60" w:line="240" w:lineRule="auto"/>
              <w:contextualSpacing/>
              <w:jc w:val="center"/>
              <w:rPr>
                <w:sz w:val="18"/>
                <w:szCs w:val="18"/>
              </w:rPr>
            </w:pPr>
            <w:r w:rsidRPr="00A51133">
              <w:rPr>
                <w:sz w:val="18"/>
                <w:szCs w:val="18"/>
              </w:rPr>
              <w:t>Non compliant</w:t>
            </w:r>
          </w:p>
        </w:tc>
      </w:tr>
      <w:tr w:rsidR="00EE5DDB" w:rsidRPr="00A51133" w14:paraId="2851474D" w14:textId="77777777" w:rsidTr="00D151D3">
        <w:tc>
          <w:tcPr>
            <w:tcW w:w="976" w:type="dxa"/>
            <w:vMerge w:val="restart"/>
            <w:tcBorders>
              <w:left w:val="single" w:sz="12" w:space="0" w:color="auto"/>
            </w:tcBorders>
            <w:vAlign w:val="center"/>
          </w:tcPr>
          <w:p w14:paraId="064A2B7C" w14:textId="77777777" w:rsidR="00EE5DDB" w:rsidRPr="00A51133" w:rsidRDefault="00EE5DDB" w:rsidP="00EE5DDB">
            <w:pPr>
              <w:spacing w:before="60" w:after="60" w:line="240" w:lineRule="auto"/>
              <w:contextualSpacing/>
              <w:jc w:val="center"/>
              <w:rPr>
                <w:sz w:val="18"/>
                <w:szCs w:val="18"/>
              </w:rPr>
            </w:pPr>
            <w:r w:rsidRPr="00A51133">
              <w:rPr>
                <w:sz w:val="18"/>
                <w:szCs w:val="18"/>
              </w:rPr>
              <w:t>17</w:t>
            </w:r>
          </w:p>
        </w:tc>
        <w:tc>
          <w:tcPr>
            <w:tcW w:w="1540" w:type="dxa"/>
            <w:vMerge w:val="restart"/>
            <w:vAlign w:val="center"/>
          </w:tcPr>
          <w:p w14:paraId="6672E366" w14:textId="77777777" w:rsidR="00EE5DDB" w:rsidRPr="00A51133" w:rsidRDefault="00EE5DDB" w:rsidP="00EE5DDB">
            <w:pPr>
              <w:spacing w:before="60" w:after="60" w:line="240" w:lineRule="auto"/>
              <w:contextualSpacing/>
              <w:jc w:val="center"/>
              <w:rPr>
                <w:sz w:val="18"/>
                <w:szCs w:val="18"/>
              </w:rPr>
            </w:pPr>
            <w:r w:rsidRPr="00A51133">
              <w:rPr>
                <w:sz w:val="18"/>
                <w:szCs w:val="18"/>
              </w:rPr>
              <w:t>Maintenance</w:t>
            </w:r>
          </w:p>
        </w:tc>
        <w:tc>
          <w:tcPr>
            <w:tcW w:w="1296" w:type="dxa"/>
            <w:vAlign w:val="center"/>
          </w:tcPr>
          <w:p w14:paraId="608AB876" w14:textId="77777777" w:rsidR="00EE5DDB" w:rsidRPr="00A51133" w:rsidRDefault="00EE5DDB" w:rsidP="00EE5DDB">
            <w:pPr>
              <w:spacing w:before="60" w:after="60" w:line="240" w:lineRule="auto"/>
              <w:contextualSpacing/>
              <w:jc w:val="center"/>
              <w:rPr>
                <w:sz w:val="18"/>
                <w:szCs w:val="18"/>
              </w:rPr>
            </w:pPr>
            <w:r w:rsidRPr="00A51133">
              <w:rPr>
                <w:sz w:val="18"/>
                <w:szCs w:val="18"/>
              </w:rPr>
              <w:t>15</w:t>
            </w:r>
          </w:p>
        </w:tc>
        <w:tc>
          <w:tcPr>
            <w:tcW w:w="1277" w:type="dxa"/>
            <w:vAlign w:val="center"/>
          </w:tcPr>
          <w:p w14:paraId="44D38319" w14:textId="77777777" w:rsidR="00EE5DDB" w:rsidRPr="00A51133" w:rsidRDefault="00EE5DDB" w:rsidP="00EE5DDB">
            <w:pPr>
              <w:spacing w:before="60" w:after="60" w:line="240" w:lineRule="auto"/>
              <w:contextualSpacing/>
              <w:jc w:val="center"/>
              <w:rPr>
                <w:sz w:val="18"/>
                <w:szCs w:val="18"/>
              </w:rPr>
            </w:pPr>
            <w:r w:rsidRPr="00A51133">
              <w:rPr>
                <w:sz w:val="18"/>
                <w:szCs w:val="18"/>
              </w:rPr>
              <w:t>15</w:t>
            </w:r>
          </w:p>
        </w:tc>
        <w:tc>
          <w:tcPr>
            <w:tcW w:w="1258" w:type="dxa"/>
            <w:vAlign w:val="center"/>
          </w:tcPr>
          <w:p w14:paraId="01593612" w14:textId="77777777" w:rsidR="00EE5DDB" w:rsidRPr="00A51133" w:rsidRDefault="00EE5DDB" w:rsidP="00EE5DDB">
            <w:pPr>
              <w:spacing w:before="60" w:after="60" w:line="240" w:lineRule="auto"/>
              <w:contextualSpacing/>
              <w:jc w:val="center"/>
              <w:rPr>
                <w:sz w:val="18"/>
                <w:szCs w:val="18"/>
              </w:rPr>
            </w:pPr>
            <w:r w:rsidRPr="00A51133">
              <w:rPr>
                <w:sz w:val="18"/>
                <w:szCs w:val="18"/>
              </w:rPr>
              <w:t>10</w:t>
            </w:r>
          </w:p>
        </w:tc>
        <w:tc>
          <w:tcPr>
            <w:tcW w:w="1300" w:type="dxa"/>
            <w:vAlign w:val="center"/>
          </w:tcPr>
          <w:p w14:paraId="567BF7CD" w14:textId="77777777" w:rsidR="00EE5DDB" w:rsidRPr="00A51133" w:rsidRDefault="00EE5DDB" w:rsidP="00EE5DDB">
            <w:pPr>
              <w:spacing w:before="60" w:after="60" w:line="240" w:lineRule="auto"/>
              <w:contextualSpacing/>
              <w:jc w:val="center"/>
              <w:rPr>
                <w:sz w:val="18"/>
                <w:szCs w:val="18"/>
              </w:rPr>
            </w:pPr>
            <w:r w:rsidRPr="00A51133">
              <w:rPr>
                <w:sz w:val="18"/>
                <w:szCs w:val="18"/>
              </w:rPr>
              <w:t>8</w:t>
            </w:r>
          </w:p>
        </w:tc>
        <w:tc>
          <w:tcPr>
            <w:tcW w:w="1304" w:type="dxa"/>
            <w:tcBorders>
              <w:right w:val="single" w:sz="12" w:space="0" w:color="auto"/>
            </w:tcBorders>
            <w:vAlign w:val="center"/>
          </w:tcPr>
          <w:p w14:paraId="6CDE5434" w14:textId="77777777" w:rsidR="00EE5DDB" w:rsidRPr="00A51133" w:rsidRDefault="00EE5DDB" w:rsidP="00EE5DDB">
            <w:pPr>
              <w:spacing w:before="60" w:after="60" w:line="240" w:lineRule="auto"/>
              <w:contextualSpacing/>
              <w:jc w:val="center"/>
              <w:rPr>
                <w:sz w:val="18"/>
                <w:szCs w:val="18"/>
              </w:rPr>
            </w:pPr>
            <w:r w:rsidRPr="00A51133">
              <w:rPr>
                <w:sz w:val="18"/>
                <w:szCs w:val="18"/>
              </w:rPr>
              <w:t>High Risk</w:t>
            </w:r>
          </w:p>
        </w:tc>
      </w:tr>
      <w:tr w:rsidR="00EE5DDB" w:rsidRPr="00A51133" w14:paraId="30941478" w14:textId="77777777" w:rsidTr="00D151D3">
        <w:tc>
          <w:tcPr>
            <w:tcW w:w="976" w:type="dxa"/>
            <w:vMerge/>
            <w:tcBorders>
              <w:left w:val="single" w:sz="12" w:space="0" w:color="auto"/>
            </w:tcBorders>
            <w:vAlign w:val="center"/>
          </w:tcPr>
          <w:p w14:paraId="51292AEA" w14:textId="77777777" w:rsidR="00EE5DDB" w:rsidRPr="00A51133" w:rsidRDefault="00EE5DDB" w:rsidP="00EE5DDB">
            <w:pPr>
              <w:spacing w:before="60" w:after="60" w:line="240" w:lineRule="auto"/>
              <w:contextualSpacing/>
              <w:jc w:val="center"/>
              <w:rPr>
                <w:sz w:val="18"/>
                <w:szCs w:val="18"/>
              </w:rPr>
            </w:pPr>
          </w:p>
        </w:tc>
        <w:tc>
          <w:tcPr>
            <w:tcW w:w="1540" w:type="dxa"/>
            <w:vMerge/>
            <w:vAlign w:val="center"/>
          </w:tcPr>
          <w:p w14:paraId="336039F6" w14:textId="77777777" w:rsidR="00EE5DDB" w:rsidRPr="00A51133" w:rsidRDefault="00EE5DDB" w:rsidP="00EE5DDB">
            <w:pPr>
              <w:spacing w:before="60" w:after="60" w:line="240" w:lineRule="auto"/>
              <w:contextualSpacing/>
              <w:jc w:val="center"/>
              <w:rPr>
                <w:sz w:val="18"/>
                <w:szCs w:val="18"/>
              </w:rPr>
            </w:pPr>
          </w:p>
        </w:tc>
        <w:tc>
          <w:tcPr>
            <w:tcW w:w="1296" w:type="dxa"/>
            <w:vAlign w:val="center"/>
          </w:tcPr>
          <w:p w14:paraId="0D9C5BE0" w14:textId="77777777" w:rsidR="00EE5DDB" w:rsidRPr="00A51133" w:rsidRDefault="00EE5DDB" w:rsidP="00EE5DDB">
            <w:pPr>
              <w:spacing w:before="60" w:after="60" w:line="240" w:lineRule="auto"/>
              <w:contextualSpacing/>
              <w:jc w:val="center"/>
              <w:rPr>
                <w:sz w:val="18"/>
                <w:szCs w:val="18"/>
              </w:rPr>
            </w:pPr>
            <w:r w:rsidRPr="00A51133">
              <w:rPr>
                <w:sz w:val="18"/>
                <w:szCs w:val="18"/>
              </w:rPr>
              <w:t>8</w:t>
            </w:r>
          </w:p>
        </w:tc>
        <w:tc>
          <w:tcPr>
            <w:tcW w:w="1277" w:type="dxa"/>
            <w:vAlign w:val="center"/>
          </w:tcPr>
          <w:p w14:paraId="427D5B1E" w14:textId="77777777" w:rsidR="00EE5DDB" w:rsidRPr="00A51133" w:rsidRDefault="00EE5DDB" w:rsidP="00EE5DDB">
            <w:pPr>
              <w:spacing w:before="60" w:after="60" w:line="240" w:lineRule="auto"/>
              <w:contextualSpacing/>
              <w:jc w:val="center"/>
              <w:rPr>
                <w:sz w:val="18"/>
                <w:szCs w:val="18"/>
              </w:rPr>
            </w:pPr>
            <w:r w:rsidRPr="00A51133">
              <w:rPr>
                <w:sz w:val="18"/>
                <w:szCs w:val="18"/>
              </w:rPr>
              <w:t>8</w:t>
            </w:r>
          </w:p>
        </w:tc>
        <w:tc>
          <w:tcPr>
            <w:tcW w:w="1258" w:type="dxa"/>
            <w:vAlign w:val="center"/>
          </w:tcPr>
          <w:p w14:paraId="5E1D7752" w14:textId="77777777" w:rsidR="00EE5DDB" w:rsidRPr="00A51133" w:rsidRDefault="00EE5DDB" w:rsidP="00EE5DDB">
            <w:pPr>
              <w:spacing w:before="60" w:after="60" w:line="240" w:lineRule="auto"/>
              <w:contextualSpacing/>
              <w:jc w:val="center"/>
              <w:rPr>
                <w:sz w:val="18"/>
                <w:szCs w:val="18"/>
              </w:rPr>
            </w:pPr>
            <w:r w:rsidRPr="00A51133">
              <w:rPr>
                <w:sz w:val="18"/>
                <w:szCs w:val="18"/>
              </w:rPr>
              <w:t>5</w:t>
            </w:r>
          </w:p>
        </w:tc>
        <w:tc>
          <w:tcPr>
            <w:tcW w:w="1300" w:type="dxa"/>
            <w:vAlign w:val="center"/>
          </w:tcPr>
          <w:p w14:paraId="2B77746F" w14:textId="77777777" w:rsidR="00EE5DDB" w:rsidRPr="00A51133" w:rsidRDefault="00EE5DDB" w:rsidP="00EE5DDB">
            <w:pPr>
              <w:spacing w:before="60" w:after="60" w:line="240" w:lineRule="auto"/>
              <w:contextualSpacing/>
              <w:jc w:val="center"/>
              <w:rPr>
                <w:sz w:val="18"/>
                <w:szCs w:val="18"/>
              </w:rPr>
            </w:pPr>
            <w:r w:rsidRPr="00A51133">
              <w:rPr>
                <w:sz w:val="18"/>
                <w:szCs w:val="18"/>
              </w:rPr>
              <w:t>4</w:t>
            </w:r>
          </w:p>
        </w:tc>
        <w:tc>
          <w:tcPr>
            <w:tcW w:w="1304" w:type="dxa"/>
            <w:tcBorders>
              <w:right w:val="single" w:sz="12" w:space="0" w:color="auto"/>
            </w:tcBorders>
            <w:vAlign w:val="center"/>
          </w:tcPr>
          <w:p w14:paraId="20BA9287" w14:textId="77777777" w:rsidR="00EE5DDB" w:rsidRPr="00A51133" w:rsidRDefault="00EE5DDB" w:rsidP="00EE5DDB">
            <w:pPr>
              <w:spacing w:before="60" w:after="60" w:line="240" w:lineRule="auto"/>
              <w:contextualSpacing/>
              <w:jc w:val="center"/>
              <w:rPr>
                <w:sz w:val="18"/>
                <w:szCs w:val="18"/>
              </w:rPr>
            </w:pPr>
            <w:r w:rsidRPr="00A51133">
              <w:rPr>
                <w:sz w:val="18"/>
                <w:szCs w:val="18"/>
              </w:rPr>
              <w:t>Low Risk</w:t>
            </w:r>
          </w:p>
        </w:tc>
      </w:tr>
      <w:tr w:rsidR="00EE5DDB" w:rsidRPr="00A51133" w14:paraId="55621AA8" w14:textId="77777777" w:rsidTr="00D151D3">
        <w:tc>
          <w:tcPr>
            <w:tcW w:w="976" w:type="dxa"/>
            <w:vMerge w:val="restart"/>
            <w:tcBorders>
              <w:left w:val="single" w:sz="12" w:space="0" w:color="auto"/>
            </w:tcBorders>
            <w:vAlign w:val="center"/>
          </w:tcPr>
          <w:p w14:paraId="3BE207C0" w14:textId="77777777" w:rsidR="00EE5DDB" w:rsidRPr="00A51133" w:rsidRDefault="00EE5DDB" w:rsidP="00EE5DDB">
            <w:pPr>
              <w:spacing w:before="60" w:after="60" w:line="240" w:lineRule="auto"/>
              <w:contextualSpacing/>
              <w:jc w:val="center"/>
              <w:rPr>
                <w:sz w:val="18"/>
                <w:szCs w:val="18"/>
              </w:rPr>
            </w:pPr>
            <w:r w:rsidRPr="00A51133">
              <w:rPr>
                <w:sz w:val="18"/>
                <w:szCs w:val="18"/>
              </w:rPr>
              <w:t>21</w:t>
            </w:r>
          </w:p>
        </w:tc>
        <w:tc>
          <w:tcPr>
            <w:tcW w:w="1540" w:type="dxa"/>
            <w:vMerge w:val="restart"/>
            <w:vAlign w:val="center"/>
          </w:tcPr>
          <w:p w14:paraId="69502784" w14:textId="77777777" w:rsidR="00EE5DDB" w:rsidRPr="00A51133" w:rsidRDefault="00EE5DDB" w:rsidP="00EE5DDB">
            <w:pPr>
              <w:spacing w:before="60" w:after="60" w:line="240" w:lineRule="auto"/>
              <w:contextualSpacing/>
              <w:jc w:val="center"/>
              <w:rPr>
                <w:sz w:val="18"/>
                <w:szCs w:val="18"/>
              </w:rPr>
            </w:pPr>
            <w:r w:rsidRPr="00A51133">
              <w:rPr>
                <w:sz w:val="18"/>
                <w:szCs w:val="18"/>
              </w:rPr>
              <w:t>Training</w:t>
            </w:r>
          </w:p>
        </w:tc>
        <w:tc>
          <w:tcPr>
            <w:tcW w:w="1296" w:type="dxa"/>
            <w:vAlign w:val="center"/>
          </w:tcPr>
          <w:p w14:paraId="4308D9D4" w14:textId="77777777" w:rsidR="00EE5DDB" w:rsidRPr="00A51133" w:rsidRDefault="00EE5DDB" w:rsidP="00EE5DDB">
            <w:pPr>
              <w:spacing w:before="60" w:after="60" w:line="240" w:lineRule="auto"/>
              <w:contextualSpacing/>
              <w:jc w:val="center"/>
              <w:rPr>
                <w:sz w:val="18"/>
                <w:szCs w:val="18"/>
              </w:rPr>
            </w:pPr>
            <w:r w:rsidRPr="00A51133">
              <w:rPr>
                <w:sz w:val="18"/>
                <w:szCs w:val="18"/>
              </w:rPr>
              <w:t>6</w:t>
            </w:r>
          </w:p>
        </w:tc>
        <w:tc>
          <w:tcPr>
            <w:tcW w:w="1277" w:type="dxa"/>
            <w:vAlign w:val="center"/>
          </w:tcPr>
          <w:p w14:paraId="459982EA" w14:textId="77777777" w:rsidR="00EE5DDB" w:rsidRPr="00A51133" w:rsidRDefault="00EE5DDB" w:rsidP="00EE5DDB">
            <w:pPr>
              <w:spacing w:before="60" w:after="60" w:line="240" w:lineRule="auto"/>
              <w:contextualSpacing/>
              <w:jc w:val="center"/>
              <w:rPr>
                <w:sz w:val="18"/>
                <w:szCs w:val="18"/>
              </w:rPr>
            </w:pPr>
            <w:r w:rsidRPr="00A51133">
              <w:rPr>
                <w:sz w:val="18"/>
                <w:szCs w:val="18"/>
              </w:rPr>
              <w:t>4</w:t>
            </w:r>
          </w:p>
        </w:tc>
        <w:tc>
          <w:tcPr>
            <w:tcW w:w="1258" w:type="dxa"/>
            <w:vAlign w:val="center"/>
          </w:tcPr>
          <w:p w14:paraId="2D40303D" w14:textId="77777777" w:rsidR="00EE5DDB" w:rsidRPr="00A51133" w:rsidRDefault="00EE5DDB" w:rsidP="00EE5DDB">
            <w:pPr>
              <w:spacing w:before="60" w:after="60" w:line="240" w:lineRule="auto"/>
              <w:contextualSpacing/>
              <w:jc w:val="center"/>
              <w:rPr>
                <w:sz w:val="18"/>
                <w:szCs w:val="18"/>
              </w:rPr>
            </w:pPr>
            <w:r w:rsidRPr="00A51133">
              <w:rPr>
                <w:sz w:val="18"/>
                <w:szCs w:val="18"/>
              </w:rPr>
              <w:t>2</w:t>
            </w:r>
          </w:p>
        </w:tc>
        <w:tc>
          <w:tcPr>
            <w:tcW w:w="1300" w:type="dxa"/>
            <w:vAlign w:val="center"/>
          </w:tcPr>
          <w:p w14:paraId="128756D9" w14:textId="77777777" w:rsidR="00EE5DDB" w:rsidRPr="00A51133" w:rsidRDefault="00EE5DDB" w:rsidP="00EE5DDB">
            <w:pPr>
              <w:spacing w:before="60" w:after="60" w:line="240" w:lineRule="auto"/>
              <w:contextualSpacing/>
              <w:jc w:val="center"/>
              <w:rPr>
                <w:sz w:val="18"/>
                <w:szCs w:val="18"/>
              </w:rPr>
            </w:pPr>
            <w:r w:rsidRPr="00A51133">
              <w:rPr>
                <w:sz w:val="18"/>
                <w:szCs w:val="18"/>
              </w:rPr>
              <w:t>2</w:t>
            </w:r>
          </w:p>
        </w:tc>
        <w:tc>
          <w:tcPr>
            <w:tcW w:w="1304" w:type="dxa"/>
            <w:tcBorders>
              <w:right w:val="single" w:sz="12" w:space="0" w:color="auto"/>
            </w:tcBorders>
            <w:vAlign w:val="center"/>
          </w:tcPr>
          <w:p w14:paraId="6D1B8FA2" w14:textId="77777777" w:rsidR="00EE5DDB" w:rsidRPr="00A51133" w:rsidRDefault="00EE5DDB" w:rsidP="00EE5DDB">
            <w:pPr>
              <w:spacing w:before="60" w:after="60" w:line="240" w:lineRule="auto"/>
              <w:contextualSpacing/>
              <w:jc w:val="center"/>
              <w:rPr>
                <w:sz w:val="18"/>
                <w:szCs w:val="18"/>
              </w:rPr>
            </w:pPr>
            <w:r w:rsidRPr="00A51133">
              <w:rPr>
                <w:sz w:val="18"/>
                <w:szCs w:val="18"/>
              </w:rPr>
              <w:t>High Risk</w:t>
            </w:r>
          </w:p>
        </w:tc>
      </w:tr>
      <w:tr w:rsidR="00EE5DDB" w:rsidRPr="00A51133" w14:paraId="093FD150" w14:textId="77777777" w:rsidTr="00D151D3">
        <w:tc>
          <w:tcPr>
            <w:tcW w:w="976" w:type="dxa"/>
            <w:vMerge/>
            <w:tcBorders>
              <w:left w:val="single" w:sz="12" w:space="0" w:color="auto"/>
              <w:bottom w:val="single" w:sz="12" w:space="0" w:color="auto"/>
            </w:tcBorders>
          </w:tcPr>
          <w:p w14:paraId="2FA592F2" w14:textId="77777777" w:rsidR="00EE5DDB" w:rsidRPr="00A51133" w:rsidRDefault="00EE5DDB" w:rsidP="00EE5DDB">
            <w:pPr>
              <w:spacing w:before="60" w:after="60" w:line="240" w:lineRule="auto"/>
              <w:contextualSpacing/>
              <w:rPr>
                <w:sz w:val="18"/>
                <w:szCs w:val="18"/>
              </w:rPr>
            </w:pPr>
          </w:p>
        </w:tc>
        <w:tc>
          <w:tcPr>
            <w:tcW w:w="1540" w:type="dxa"/>
            <w:vMerge/>
            <w:tcBorders>
              <w:bottom w:val="single" w:sz="12" w:space="0" w:color="auto"/>
            </w:tcBorders>
          </w:tcPr>
          <w:p w14:paraId="7E0327AD" w14:textId="77777777" w:rsidR="00EE5DDB" w:rsidRPr="00A51133" w:rsidRDefault="00EE5DDB" w:rsidP="00EE5DDB">
            <w:pPr>
              <w:spacing w:before="60" w:after="60" w:line="240" w:lineRule="auto"/>
              <w:contextualSpacing/>
              <w:rPr>
                <w:sz w:val="18"/>
                <w:szCs w:val="18"/>
              </w:rPr>
            </w:pPr>
          </w:p>
        </w:tc>
        <w:tc>
          <w:tcPr>
            <w:tcW w:w="1296" w:type="dxa"/>
            <w:tcBorders>
              <w:bottom w:val="single" w:sz="12" w:space="0" w:color="auto"/>
            </w:tcBorders>
            <w:vAlign w:val="center"/>
          </w:tcPr>
          <w:p w14:paraId="5A1608EA" w14:textId="77777777" w:rsidR="00EE5DDB" w:rsidRPr="00A51133" w:rsidRDefault="00EE5DDB" w:rsidP="00EE5DDB">
            <w:pPr>
              <w:spacing w:before="60" w:after="60" w:line="240" w:lineRule="auto"/>
              <w:contextualSpacing/>
              <w:jc w:val="center"/>
              <w:rPr>
                <w:sz w:val="18"/>
                <w:szCs w:val="18"/>
              </w:rPr>
            </w:pPr>
            <w:r w:rsidRPr="00A51133">
              <w:rPr>
                <w:sz w:val="18"/>
                <w:szCs w:val="18"/>
              </w:rPr>
              <w:t>3</w:t>
            </w:r>
          </w:p>
        </w:tc>
        <w:tc>
          <w:tcPr>
            <w:tcW w:w="1277" w:type="dxa"/>
            <w:tcBorders>
              <w:bottom w:val="single" w:sz="12" w:space="0" w:color="auto"/>
            </w:tcBorders>
            <w:vAlign w:val="center"/>
          </w:tcPr>
          <w:p w14:paraId="1A60D699" w14:textId="77777777" w:rsidR="00EE5DDB" w:rsidRPr="00A51133" w:rsidRDefault="00EE5DDB" w:rsidP="00EE5DDB">
            <w:pPr>
              <w:spacing w:before="60" w:after="60" w:line="240" w:lineRule="auto"/>
              <w:contextualSpacing/>
              <w:jc w:val="center"/>
              <w:rPr>
                <w:sz w:val="18"/>
                <w:szCs w:val="18"/>
              </w:rPr>
            </w:pPr>
            <w:r w:rsidRPr="00A51133">
              <w:rPr>
                <w:sz w:val="18"/>
                <w:szCs w:val="18"/>
              </w:rPr>
              <w:t>2</w:t>
            </w:r>
          </w:p>
        </w:tc>
        <w:tc>
          <w:tcPr>
            <w:tcW w:w="1258" w:type="dxa"/>
            <w:tcBorders>
              <w:bottom w:val="single" w:sz="12" w:space="0" w:color="auto"/>
            </w:tcBorders>
            <w:vAlign w:val="center"/>
          </w:tcPr>
          <w:p w14:paraId="10155A0A" w14:textId="77777777" w:rsidR="00EE5DDB" w:rsidRPr="00A51133" w:rsidRDefault="00EE5DDB" w:rsidP="00EE5DDB">
            <w:pPr>
              <w:spacing w:before="60" w:after="60" w:line="240" w:lineRule="auto"/>
              <w:contextualSpacing/>
              <w:jc w:val="center"/>
              <w:rPr>
                <w:sz w:val="18"/>
                <w:szCs w:val="18"/>
              </w:rPr>
            </w:pPr>
            <w:r w:rsidRPr="00A51133">
              <w:rPr>
                <w:sz w:val="18"/>
                <w:szCs w:val="18"/>
              </w:rPr>
              <w:t>1</w:t>
            </w:r>
          </w:p>
        </w:tc>
        <w:tc>
          <w:tcPr>
            <w:tcW w:w="1300" w:type="dxa"/>
            <w:tcBorders>
              <w:bottom w:val="single" w:sz="12" w:space="0" w:color="auto"/>
            </w:tcBorders>
            <w:vAlign w:val="center"/>
          </w:tcPr>
          <w:p w14:paraId="1E2BFCCA" w14:textId="77777777" w:rsidR="00EE5DDB" w:rsidRPr="00A51133" w:rsidRDefault="00EE5DDB" w:rsidP="00EE5DDB">
            <w:pPr>
              <w:spacing w:before="60" w:after="60" w:line="240" w:lineRule="auto"/>
              <w:contextualSpacing/>
              <w:jc w:val="center"/>
              <w:rPr>
                <w:sz w:val="18"/>
                <w:szCs w:val="18"/>
              </w:rPr>
            </w:pPr>
            <w:r w:rsidRPr="00A51133">
              <w:rPr>
                <w:sz w:val="18"/>
                <w:szCs w:val="18"/>
              </w:rPr>
              <w:t>1</w:t>
            </w:r>
          </w:p>
        </w:tc>
        <w:tc>
          <w:tcPr>
            <w:tcW w:w="1304" w:type="dxa"/>
            <w:tcBorders>
              <w:bottom w:val="single" w:sz="12" w:space="0" w:color="auto"/>
              <w:right w:val="single" w:sz="12" w:space="0" w:color="auto"/>
            </w:tcBorders>
            <w:vAlign w:val="center"/>
          </w:tcPr>
          <w:p w14:paraId="188D8BFB" w14:textId="77777777" w:rsidR="00EE5DDB" w:rsidRPr="00A51133" w:rsidRDefault="00EE5DDB" w:rsidP="00EE5DDB">
            <w:pPr>
              <w:spacing w:before="60" w:after="60" w:line="240" w:lineRule="auto"/>
              <w:contextualSpacing/>
              <w:jc w:val="center"/>
              <w:rPr>
                <w:sz w:val="18"/>
                <w:szCs w:val="18"/>
              </w:rPr>
            </w:pPr>
            <w:r w:rsidRPr="00A51133">
              <w:rPr>
                <w:sz w:val="18"/>
                <w:szCs w:val="18"/>
              </w:rPr>
              <w:t>Low Risk</w:t>
            </w:r>
          </w:p>
        </w:tc>
      </w:tr>
      <w:tr w:rsidR="00EE5DDB" w:rsidRPr="00A51133" w14:paraId="6B627728" w14:textId="77777777" w:rsidTr="00D151D3">
        <w:tc>
          <w:tcPr>
            <w:tcW w:w="8951" w:type="dxa"/>
            <w:gridSpan w:val="7"/>
            <w:tcBorders>
              <w:top w:val="single" w:sz="12" w:space="0" w:color="auto"/>
              <w:left w:val="single" w:sz="12" w:space="0" w:color="auto"/>
              <w:right w:val="single" w:sz="12" w:space="0" w:color="auto"/>
            </w:tcBorders>
            <w:shd w:val="clear" w:color="auto" w:fill="F2F2F2" w:themeFill="background1" w:themeFillShade="F2"/>
          </w:tcPr>
          <w:p w14:paraId="704D9538" w14:textId="77777777" w:rsidR="00EE5DDB" w:rsidRPr="00A51133" w:rsidRDefault="00EE5DDB" w:rsidP="00EE5DDB">
            <w:pPr>
              <w:spacing w:before="60" w:after="60" w:line="240" w:lineRule="auto"/>
              <w:contextualSpacing/>
              <w:jc w:val="center"/>
              <w:rPr>
                <w:b/>
                <w:sz w:val="18"/>
                <w:szCs w:val="18"/>
              </w:rPr>
            </w:pPr>
            <w:r w:rsidRPr="00A51133">
              <w:rPr>
                <w:b/>
                <w:sz w:val="18"/>
                <w:szCs w:val="18"/>
              </w:rPr>
              <w:t>Overall Fire Safety Standard (OFFS)</w:t>
            </w:r>
          </w:p>
        </w:tc>
      </w:tr>
      <w:tr w:rsidR="00EE5DDB" w:rsidRPr="00A51133" w14:paraId="6B65AF75" w14:textId="77777777" w:rsidTr="00D151D3">
        <w:tc>
          <w:tcPr>
            <w:tcW w:w="976" w:type="dxa"/>
            <w:vMerge w:val="restart"/>
            <w:tcBorders>
              <w:left w:val="single" w:sz="12" w:space="0" w:color="auto"/>
            </w:tcBorders>
            <w:vAlign w:val="center"/>
          </w:tcPr>
          <w:p w14:paraId="3B823670" w14:textId="77777777" w:rsidR="00EE5DDB" w:rsidRPr="00A51133" w:rsidRDefault="00EE5DDB" w:rsidP="00EE5DDB">
            <w:pPr>
              <w:spacing w:before="60" w:after="60" w:line="240" w:lineRule="auto"/>
              <w:contextualSpacing/>
              <w:jc w:val="center"/>
              <w:rPr>
                <w:sz w:val="18"/>
                <w:szCs w:val="18"/>
              </w:rPr>
            </w:pPr>
            <w:r w:rsidRPr="00A51133">
              <w:rPr>
                <w:sz w:val="18"/>
                <w:szCs w:val="18"/>
              </w:rPr>
              <w:t>OFFS</w:t>
            </w:r>
          </w:p>
        </w:tc>
        <w:tc>
          <w:tcPr>
            <w:tcW w:w="1540" w:type="dxa"/>
            <w:vMerge w:val="restart"/>
            <w:vAlign w:val="center"/>
          </w:tcPr>
          <w:p w14:paraId="0D6F38BD" w14:textId="77777777" w:rsidR="00EE5DDB" w:rsidRPr="00A51133" w:rsidRDefault="00EE5DDB" w:rsidP="00EE5DDB">
            <w:pPr>
              <w:spacing w:before="60" w:after="60" w:line="240" w:lineRule="auto"/>
              <w:contextualSpacing/>
              <w:jc w:val="center"/>
              <w:rPr>
                <w:sz w:val="18"/>
                <w:szCs w:val="18"/>
              </w:rPr>
            </w:pPr>
            <w:r w:rsidRPr="00A51133">
              <w:rPr>
                <w:sz w:val="18"/>
                <w:szCs w:val="18"/>
              </w:rPr>
              <w:t>General fire precautions</w:t>
            </w:r>
          </w:p>
        </w:tc>
        <w:tc>
          <w:tcPr>
            <w:tcW w:w="1296" w:type="dxa"/>
            <w:vAlign w:val="center"/>
          </w:tcPr>
          <w:p w14:paraId="7EE05A29" w14:textId="77777777" w:rsidR="00EE5DDB" w:rsidRPr="00A51133" w:rsidRDefault="00EE5DDB" w:rsidP="00EE5DDB">
            <w:pPr>
              <w:spacing w:before="60" w:after="60" w:line="240" w:lineRule="auto"/>
              <w:contextualSpacing/>
              <w:jc w:val="center"/>
              <w:rPr>
                <w:sz w:val="18"/>
                <w:szCs w:val="18"/>
              </w:rPr>
            </w:pPr>
            <w:r w:rsidRPr="00A51133">
              <w:rPr>
                <w:sz w:val="18"/>
                <w:szCs w:val="18"/>
              </w:rPr>
              <w:t>13</w:t>
            </w:r>
          </w:p>
        </w:tc>
        <w:tc>
          <w:tcPr>
            <w:tcW w:w="1277" w:type="dxa"/>
            <w:vAlign w:val="center"/>
          </w:tcPr>
          <w:p w14:paraId="7FEFDD3D" w14:textId="77777777" w:rsidR="00EE5DDB" w:rsidRPr="00A51133" w:rsidRDefault="00EE5DDB" w:rsidP="00EE5DDB">
            <w:pPr>
              <w:spacing w:before="60" w:after="60" w:line="240" w:lineRule="auto"/>
              <w:contextualSpacing/>
              <w:jc w:val="center"/>
              <w:rPr>
                <w:sz w:val="18"/>
                <w:szCs w:val="18"/>
              </w:rPr>
            </w:pPr>
            <w:r w:rsidRPr="00A51133">
              <w:rPr>
                <w:sz w:val="18"/>
                <w:szCs w:val="18"/>
              </w:rPr>
              <w:t>13</w:t>
            </w:r>
          </w:p>
        </w:tc>
        <w:tc>
          <w:tcPr>
            <w:tcW w:w="1258" w:type="dxa"/>
            <w:vAlign w:val="center"/>
          </w:tcPr>
          <w:p w14:paraId="3007613A" w14:textId="77777777" w:rsidR="00EE5DDB" w:rsidRPr="00A51133" w:rsidRDefault="00EE5DDB" w:rsidP="00EE5DDB">
            <w:pPr>
              <w:spacing w:before="60" w:after="60" w:line="240" w:lineRule="auto"/>
              <w:contextualSpacing/>
              <w:jc w:val="center"/>
              <w:rPr>
                <w:sz w:val="18"/>
                <w:szCs w:val="18"/>
              </w:rPr>
            </w:pPr>
            <w:r w:rsidRPr="00A51133">
              <w:rPr>
                <w:sz w:val="18"/>
                <w:szCs w:val="18"/>
              </w:rPr>
              <w:t>8</w:t>
            </w:r>
          </w:p>
        </w:tc>
        <w:tc>
          <w:tcPr>
            <w:tcW w:w="1300" w:type="dxa"/>
            <w:vAlign w:val="center"/>
          </w:tcPr>
          <w:p w14:paraId="2629AF7C" w14:textId="77777777" w:rsidR="00EE5DDB" w:rsidRPr="00A51133" w:rsidRDefault="00EE5DDB" w:rsidP="00EE5DDB">
            <w:pPr>
              <w:spacing w:before="60" w:after="60" w:line="240" w:lineRule="auto"/>
              <w:contextualSpacing/>
              <w:jc w:val="center"/>
              <w:rPr>
                <w:sz w:val="18"/>
                <w:szCs w:val="18"/>
              </w:rPr>
            </w:pPr>
            <w:r w:rsidRPr="00A51133">
              <w:rPr>
                <w:sz w:val="18"/>
                <w:szCs w:val="18"/>
              </w:rPr>
              <w:t>5</w:t>
            </w:r>
          </w:p>
        </w:tc>
        <w:tc>
          <w:tcPr>
            <w:tcW w:w="1304" w:type="dxa"/>
            <w:tcBorders>
              <w:right w:val="single" w:sz="12" w:space="0" w:color="auto"/>
            </w:tcBorders>
            <w:vAlign w:val="center"/>
          </w:tcPr>
          <w:p w14:paraId="283DF17A" w14:textId="77777777" w:rsidR="00EE5DDB" w:rsidRPr="00A51133" w:rsidRDefault="00EE5DDB" w:rsidP="00EE5DDB">
            <w:pPr>
              <w:spacing w:before="60" w:after="60" w:line="240" w:lineRule="auto"/>
              <w:contextualSpacing/>
              <w:jc w:val="center"/>
              <w:rPr>
                <w:sz w:val="18"/>
                <w:szCs w:val="18"/>
              </w:rPr>
            </w:pPr>
            <w:r w:rsidRPr="00A51133">
              <w:rPr>
                <w:sz w:val="18"/>
                <w:szCs w:val="18"/>
              </w:rPr>
              <w:t>High Risk</w:t>
            </w:r>
          </w:p>
        </w:tc>
      </w:tr>
      <w:tr w:rsidR="00EE5DDB" w:rsidRPr="00A51133" w14:paraId="07A18790" w14:textId="77777777" w:rsidTr="00D151D3">
        <w:tc>
          <w:tcPr>
            <w:tcW w:w="976" w:type="dxa"/>
            <w:vMerge/>
            <w:tcBorders>
              <w:left w:val="single" w:sz="12" w:space="0" w:color="auto"/>
              <w:bottom w:val="single" w:sz="12" w:space="0" w:color="auto"/>
            </w:tcBorders>
          </w:tcPr>
          <w:p w14:paraId="3709090D" w14:textId="77777777" w:rsidR="00EE5DDB" w:rsidRPr="00A51133" w:rsidRDefault="00EE5DDB" w:rsidP="00EE5DDB">
            <w:pPr>
              <w:spacing w:before="60" w:after="60" w:line="240" w:lineRule="auto"/>
              <w:contextualSpacing/>
              <w:rPr>
                <w:sz w:val="18"/>
                <w:szCs w:val="18"/>
              </w:rPr>
            </w:pPr>
          </w:p>
        </w:tc>
        <w:tc>
          <w:tcPr>
            <w:tcW w:w="1540" w:type="dxa"/>
            <w:vMerge/>
            <w:tcBorders>
              <w:bottom w:val="single" w:sz="12" w:space="0" w:color="auto"/>
            </w:tcBorders>
          </w:tcPr>
          <w:p w14:paraId="70AD00C6" w14:textId="77777777" w:rsidR="00EE5DDB" w:rsidRPr="00A51133" w:rsidRDefault="00EE5DDB" w:rsidP="00EE5DDB">
            <w:pPr>
              <w:spacing w:before="60" w:after="60" w:line="240" w:lineRule="auto"/>
              <w:contextualSpacing/>
              <w:rPr>
                <w:sz w:val="18"/>
                <w:szCs w:val="18"/>
              </w:rPr>
            </w:pPr>
          </w:p>
        </w:tc>
        <w:tc>
          <w:tcPr>
            <w:tcW w:w="1296" w:type="dxa"/>
            <w:tcBorders>
              <w:bottom w:val="single" w:sz="12" w:space="0" w:color="auto"/>
            </w:tcBorders>
            <w:vAlign w:val="center"/>
          </w:tcPr>
          <w:p w14:paraId="3803AFF4" w14:textId="77777777" w:rsidR="00EE5DDB" w:rsidRPr="00A51133" w:rsidRDefault="00EE5DDB" w:rsidP="00EE5DDB">
            <w:pPr>
              <w:spacing w:before="60" w:after="60" w:line="240" w:lineRule="auto"/>
              <w:contextualSpacing/>
              <w:jc w:val="center"/>
              <w:rPr>
                <w:sz w:val="18"/>
                <w:szCs w:val="18"/>
              </w:rPr>
            </w:pPr>
            <w:r w:rsidRPr="00A51133">
              <w:rPr>
                <w:sz w:val="18"/>
                <w:szCs w:val="18"/>
              </w:rPr>
              <w:t>7</w:t>
            </w:r>
          </w:p>
        </w:tc>
        <w:tc>
          <w:tcPr>
            <w:tcW w:w="1277" w:type="dxa"/>
            <w:tcBorders>
              <w:bottom w:val="single" w:sz="12" w:space="0" w:color="auto"/>
            </w:tcBorders>
            <w:vAlign w:val="center"/>
          </w:tcPr>
          <w:p w14:paraId="0081FF95" w14:textId="77777777" w:rsidR="00EE5DDB" w:rsidRPr="00A51133" w:rsidRDefault="00EE5DDB" w:rsidP="00EE5DDB">
            <w:pPr>
              <w:spacing w:before="60" w:after="60" w:line="240" w:lineRule="auto"/>
              <w:contextualSpacing/>
              <w:jc w:val="center"/>
              <w:rPr>
                <w:sz w:val="18"/>
                <w:szCs w:val="18"/>
              </w:rPr>
            </w:pPr>
            <w:r w:rsidRPr="00A51133">
              <w:rPr>
                <w:sz w:val="18"/>
                <w:szCs w:val="18"/>
              </w:rPr>
              <w:t>7</w:t>
            </w:r>
          </w:p>
        </w:tc>
        <w:tc>
          <w:tcPr>
            <w:tcW w:w="1258" w:type="dxa"/>
            <w:tcBorders>
              <w:bottom w:val="single" w:sz="12" w:space="0" w:color="auto"/>
            </w:tcBorders>
            <w:vAlign w:val="center"/>
          </w:tcPr>
          <w:p w14:paraId="1636A5BD" w14:textId="77777777" w:rsidR="00EE5DDB" w:rsidRPr="00A51133" w:rsidRDefault="00EE5DDB" w:rsidP="00EE5DDB">
            <w:pPr>
              <w:spacing w:before="60" w:after="60" w:line="240" w:lineRule="auto"/>
              <w:contextualSpacing/>
              <w:jc w:val="center"/>
              <w:rPr>
                <w:sz w:val="18"/>
                <w:szCs w:val="18"/>
              </w:rPr>
            </w:pPr>
            <w:r w:rsidRPr="00A51133">
              <w:rPr>
                <w:sz w:val="18"/>
                <w:szCs w:val="18"/>
              </w:rPr>
              <w:t>4</w:t>
            </w:r>
          </w:p>
        </w:tc>
        <w:tc>
          <w:tcPr>
            <w:tcW w:w="1300" w:type="dxa"/>
            <w:tcBorders>
              <w:bottom w:val="single" w:sz="12" w:space="0" w:color="auto"/>
            </w:tcBorders>
            <w:vAlign w:val="center"/>
          </w:tcPr>
          <w:p w14:paraId="4980F663" w14:textId="77777777" w:rsidR="00EE5DDB" w:rsidRPr="00A51133" w:rsidRDefault="00EE5DDB" w:rsidP="00EE5DDB">
            <w:pPr>
              <w:spacing w:before="60" w:after="60" w:line="240" w:lineRule="auto"/>
              <w:contextualSpacing/>
              <w:jc w:val="center"/>
              <w:rPr>
                <w:sz w:val="18"/>
                <w:szCs w:val="18"/>
              </w:rPr>
            </w:pPr>
            <w:r w:rsidRPr="00A51133">
              <w:rPr>
                <w:sz w:val="18"/>
                <w:szCs w:val="18"/>
              </w:rPr>
              <w:t>3</w:t>
            </w:r>
          </w:p>
        </w:tc>
        <w:tc>
          <w:tcPr>
            <w:tcW w:w="1304" w:type="dxa"/>
            <w:tcBorders>
              <w:bottom w:val="single" w:sz="12" w:space="0" w:color="auto"/>
              <w:right w:val="single" w:sz="12" w:space="0" w:color="auto"/>
            </w:tcBorders>
            <w:vAlign w:val="center"/>
          </w:tcPr>
          <w:p w14:paraId="7379182E" w14:textId="77777777" w:rsidR="00EE5DDB" w:rsidRPr="00A51133" w:rsidRDefault="00EE5DDB" w:rsidP="00EE5DDB">
            <w:pPr>
              <w:spacing w:before="60" w:after="60" w:line="240" w:lineRule="auto"/>
              <w:contextualSpacing/>
              <w:jc w:val="center"/>
              <w:rPr>
                <w:sz w:val="18"/>
                <w:szCs w:val="18"/>
              </w:rPr>
            </w:pPr>
            <w:r w:rsidRPr="00A51133">
              <w:rPr>
                <w:sz w:val="18"/>
                <w:szCs w:val="18"/>
              </w:rPr>
              <w:t>Low Risk</w:t>
            </w:r>
          </w:p>
        </w:tc>
      </w:tr>
      <w:tr w:rsidR="00EE5DDB" w:rsidRPr="00A51133" w14:paraId="04C95F82" w14:textId="77777777" w:rsidTr="00D151D3">
        <w:tc>
          <w:tcPr>
            <w:tcW w:w="8951" w:type="dxa"/>
            <w:gridSpan w:val="7"/>
            <w:tcBorders>
              <w:top w:val="single" w:sz="12" w:space="0" w:color="auto"/>
              <w:left w:val="single" w:sz="12" w:space="0" w:color="auto"/>
              <w:right w:val="single" w:sz="12" w:space="0" w:color="auto"/>
            </w:tcBorders>
            <w:shd w:val="clear" w:color="auto" w:fill="F2F2F2" w:themeFill="background1" w:themeFillShade="F2"/>
          </w:tcPr>
          <w:p w14:paraId="5ADA53B0" w14:textId="77777777" w:rsidR="00EE5DDB" w:rsidRPr="00A51133" w:rsidRDefault="00EE5DDB" w:rsidP="00EE5DDB">
            <w:pPr>
              <w:spacing w:before="60" w:after="60" w:line="240" w:lineRule="auto"/>
              <w:contextualSpacing/>
              <w:jc w:val="center"/>
              <w:rPr>
                <w:b/>
                <w:sz w:val="18"/>
                <w:szCs w:val="18"/>
              </w:rPr>
            </w:pPr>
            <w:r w:rsidRPr="00A51133">
              <w:rPr>
                <w:b/>
                <w:sz w:val="18"/>
                <w:szCs w:val="18"/>
              </w:rPr>
              <w:t>Other Articles</w:t>
            </w:r>
          </w:p>
        </w:tc>
      </w:tr>
      <w:tr w:rsidR="00EE5DDB" w:rsidRPr="00A51133" w14:paraId="7A5C4716" w14:textId="77777777" w:rsidTr="00D151D3">
        <w:tc>
          <w:tcPr>
            <w:tcW w:w="976" w:type="dxa"/>
            <w:vMerge w:val="restart"/>
            <w:tcBorders>
              <w:left w:val="single" w:sz="12" w:space="0" w:color="auto"/>
            </w:tcBorders>
            <w:vAlign w:val="center"/>
          </w:tcPr>
          <w:p w14:paraId="3C61A62A" w14:textId="77777777" w:rsidR="00EE5DDB" w:rsidRPr="00A51133" w:rsidRDefault="00EE5DDB" w:rsidP="00EE5DDB">
            <w:pPr>
              <w:spacing w:before="60" w:after="60" w:line="240" w:lineRule="auto"/>
              <w:contextualSpacing/>
              <w:jc w:val="center"/>
              <w:rPr>
                <w:sz w:val="18"/>
                <w:szCs w:val="18"/>
              </w:rPr>
            </w:pPr>
            <w:r w:rsidRPr="00A51133">
              <w:rPr>
                <w:sz w:val="18"/>
                <w:szCs w:val="18"/>
              </w:rPr>
              <w:t>10</w:t>
            </w:r>
          </w:p>
        </w:tc>
        <w:tc>
          <w:tcPr>
            <w:tcW w:w="1540" w:type="dxa"/>
            <w:vMerge w:val="restart"/>
            <w:vAlign w:val="center"/>
          </w:tcPr>
          <w:p w14:paraId="09306BFB" w14:textId="77777777" w:rsidR="00EE5DDB" w:rsidRPr="00A51133" w:rsidRDefault="00EE5DDB" w:rsidP="00EE5DDB">
            <w:pPr>
              <w:spacing w:before="60" w:after="60" w:line="240" w:lineRule="auto"/>
              <w:contextualSpacing/>
              <w:jc w:val="center"/>
              <w:rPr>
                <w:sz w:val="18"/>
                <w:szCs w:val="18"/>
              </w:rPr>
            </w:pPr>
            <w:r w:rsidRPr="00A51133">
              <w:rPr>
                <w:sz w:val="18"/>
                <w:szCs w:val="18"/>
              </w:rPr>
              <w:t>Principles of prevention</w:t>
            </w:r>
          </w:p>
        </w:tc>
        <w:tc>
          <w:tcPr>
            <w:tcW w:w="1296" w:type="dxa"/>
            <w:vAlign w:val="center"/>
          </w:tcPr>
          <w:p w14:paraId="21AB440B" w14:textId="77777777" w:rsidR="00EE5DDB" w:rsidRPr="00A51133" w:rsidRDefault="00EE5DDB" w:rsidP="00EE5DDB">
            <w:pPr>
              <w:spacing w:before="60" w:after="60" w:line="240" w:lineRule="auto"/>
              <w:contextualSpacing/>
              <w:jc w:val="center"/>
              <w:rPr>
                <w:sz w:val="18"/>
                <w:szCs w:val="18"/>
              </w:rPr>
            </w:pPr>
            <w:r w:rsidRPr="00A51133">
              <w:rPr>
                <w:sz w:val="18"/>
                <w:szCs w:val="18"/>
              </w:rPr>
              <w:t>5</w:t>
            </w:r>
          </w:p>
        </w:tc>
        <w:tc>
          <w:tcPr>
            <w:tcW w:w="1277" w:type="dxa"/>
            <w:vAlign w:val="center"/>
          </w:tcPr>
          <w:p w14:paraId="425E14E4" w14:textId="77777777" w:rsidR="00EE5DDB" w:rsidRPr="00A51133" w:rsidRDefault="00EE5DDB" w:rsidP="00EE5DDB">
            <w:pPr>
              <w:spacing w:before="60" w:after="60" w:line="240" w:lineRule="auto"/>
              <w:contextualSpacing/>
              <w:jc w:val="center"/>
              <w:rPr>
                <w:sz w:val="18"/>
                <w:szCs w:val="18"/>
              </w:rPr>
            </w:pPr>
            <w:r w:rsidRPr="00A51133">
              <w:rPr>
                <w:sz w:val="18"/>
                <w:szCs w:val="18"/>
              </w:rPr>
              <w:t>5</w:t>
            </w:r>
          </w:p>
        </w:tc>
        <w:tc>
          <w:tcPr>
            <w:tcW w:w="1258" w:type="dxa"/>
            <w:vAlign w:val="center"/>
          </w:tcPr>
          <w:p w14:paraId="2E543FD4" w14:textId="77777777" w:rsidR="00EE5DDB" w:rsidRPr="00A51133" w:rsidRDefault="00EE5DDB" w:rsidP="00EE5DDB">
            <w:pPr>
              <w:spacing w:before="60" w:after="60" w:line="240" w:lineRule="auto"/>
              <w:contextualSpacing/>
              <w:jc w:val="center"/>
              <w:rPr>
                <w:sz w:val="18"/>
                <w:szCs w:val="18"/>
              </w:rPr>
            </w:pPr>
            <w:r w:rsidRPr="00A51133">
              <w:rPr>
                <w:sz w:val="18"/>
                <w:szCs w:val="18"/>
              </w:rPr>
              <w:t>5</w:t>
            </w:r>
          </w:p>
        </w:tc>
        <w:tc>
          <w:tcPr>
            <w:tcW w:w="1300" w:type="dxa"/>
            <w:tcBorders>
              <w:right w:val="single" w:sz="4" w:space="0" w:color="auto"/>
            </w:tcBorders>
            <w:vAlign w:val="center"/>
          </w:tcPr>
          <w:p w14:paraId="7121690D" w14:textId="77777777" w:rsidR="00EE5DDB" w:rsidRPr="00A51133" w:rsidRDefault="00EE5DDB" w:rsidP="00EE5DDB">
            <w:pPr>
              <w:spacing w:before="60" w:after="60" w:line="240" w:lineRule="auto"/>
              <w:contextualSpacing/>
              <w:jc w:val="center"/>
              <w:rPr>
                <w:sz w:val="18"/>
                <w:szCs w:val="18"/>
              </w:rPr>
            </w:pPr>
            <w:r w:rsidRPr="00A51133">
              <w:rPr>
                <w:sz w:val="18"/>
                <w:szCs w:val="18"/>
              </w:rPr>
              <w:t>5</w:t>
            </w:r>
          </w:p>
        </w:tc>
        <w:tc>
          <w:tcPr>
            <w:tcW w:w="1304" w:type="dxa"/>
            <w:tcBorders>
              <w:top w:val="single" w:sz="2" w:space="0" w:color="auto"/>
              <w:left w:val="single" w:sz="4" w:space="0" w:color="auto"/>
              <w:bottom w:val="single" w:sz="2" w:space="0" w:color="auto"/>
              <w:right w:val="single" w:sz="12" w:space="0" w:color="auto"/>
            </w:tcBorders>
            <w:vAlign w:val="center"/>
          </w:tcPr>
          <w:p w14:paraId="29C80B0A" w14:textId="77777777" w:rsidR="00EE5DDB" w:rsidRPr="00A51133" w:rsidRDefault="00EE5DDB" w:rsidP="00EE5DDB">
            <w:pPr>
              <w:spacing w:before="60" w:after="60" w:line="240" w:lineRule="auto"/>
              <w:contextualSpacing/>
              <w:jc w:val="center"/>
              <w:rPr>
                <w:sz w:val="18"/>
                <w:szCs w:val="18"/>
              </w:rPr>
            </w:pPr>
            <w:r w:rsidRPr="00A51133">
              <w:rPr>
                <w:sz w:val="18"/>
                <w:szCs w:val="18"/>
              </w:rPr>
              <w:t>High Risk</w:t>
            </w:r>
          </w:p>
        </w:tc>
      </w:tr>
      <w:tr w:rsidR="00EE5DDB" w:rsidRPr="00A51133" w14:paraId="1B1B0FF1" w14:textId="77777777" w:rsidTr="00D151D3">
        <w:tc>
          <w:tcPr>
            <w:tcW w:w="976" w:type="dxa"/>
            <w:vMerge/>
            <w:tcBorders>
              <w:left w:val="single" w:sz="12" w:space="0" w:color="auto"/>
            </w:tcBorders>
            <w:vAlign w:val="center"/>
          </w:tcPr>
          <w:p w14:paraId="412009A2" w14:textId="77777777" w:rsidR="00EE5DDB" w:rsidRPr="00A51133" w:rsidRDefault="00EE5DDB" w:rsidP="00EE5DDB">
            <w:pPr>
              <w:spacing w:before="60" w:after="60" w:line="240" w:lineRule="auto"/>
              <w:contextualSpacing/>
              <w:jc w:val="center"/>
              <w:rPr>
                <w:sz w:val="18"/>
                <w:szCs w:val="18"/>
              </w:rPr>
            </w:pPr>
          </w:p>
        </w:tc>
        <w:tc>
          <w:tcPr>
            <w:tcW w:w="1540" w:type="dxa"/>
            <w:vMerge/>
            <w:vAlign w:val="center"/>
          </w:tcPr>
          <w:p w14:paraId="051E6266" w14:textId="77777777" w:rsidR="00EE5DDB" w:rsidRPr="00A51133" w:rsidRDefault="00EE5DDB" w:rsidP="00EE5DDB">
            <w:pPr>
              <w:spacing w:before="60" w:after="60" w:line="240" w:lineRule="auto"/>
              <w:contextualSpacing/>
              <w:jc w:val="center"/>
              <w:rPr>
                <w:sz w:val="18"/>
                <w:szCs w:val="18"/>
              </w:rPr>
            </w:pPr>
          </w:p>
        </w:tc>
        <w:tc>
          <w:tcPr>
            <w:tcW w:w="1296" w:type="dxa"/>
            <w:vAlign w:val="center"/>
          </w:tcPr>
          <w:p w14:paraId="79B18EA9" w14:textId="77777777" w:rsidR="00EE5DDB" w:rsidRPr="00A51133" w:rsidRDefault="00EE5DDB" w:rsidP="00EE5DDB">
            <w:pPr>
              <w:spacing w:before="60" w:after="60" w:line="240" w:lineRule="auto"/>
              <w:contextualSpacing/>
              <w:jc w:val="center"/>
              <w:rPr>
                <w:sz w:val="18"/>
                <w:szCs w:val="18"/>
              </w:rPr>
            </w:pPr>
            <w:r w:rsidRPr="00A51133">
              <w:rPr>
                <w:sz w:val="18"/>
                <w:szCs w:val="18"/>
              </w:rPr>
              <w:t>3</w:t>
            </w:r>
          </w:p>
        </w:tc>
        <w:tc>
          <w:tcPr>
            <w:tcW w:w="1277" w:type="dxa"/>
            <w:vAlign w:val="center"/>
          </w:tcPr>
          <w:p w14:paraId="2BBADEA9" w14:textId="77777777" w:rsidR="00EE5DDB" w:rsidRPr="00A51133" w:rsidRDefault="00EE5DDB" w:rsidP="00EE5DDB">
            <w:pPr>
              <w:spacing w:before="60" w:after="60" w:line="240" w:lineRule="auto"/>
              <w:contextualSpacing/>
              <w:jc w:val="center"/>
              <w:rPr>
                <w:sz w:val="18"/>
                <w:szCs w:val="18"/>
              </w:rPr>
            </w:pPr>
            <w:r w:rsidRPr="00A51133">
              <w:rPr>
                <w:sz w:val="18"/>
                <w:szCs w:val="18"/>
              </w:rPr>
              <w:t>3</w:t>
            </w:r>
          </w:p>
        </w:tc>
        <w:tc>
          <w:tcPr>
            <w:tcW w:w="1258" w:type="dxa"/>
            <w:vAlign w:val="center"/>
          </w:tcPr>
          <w:p w14:paraId="3AFCB736" w14:textId="77777777" w:rsidR="00EE5DDB" w:rsidRPr="00A51133" w:rsidRDefault="00EE5DDB" w:rsidP="00EE5DDB">
            <w:pPr>
              <w:spacing w:before="60" w:after="60" w:line="240" w:lineRule="auto"/>
              <w:contextualSpacing/>
              <w:jc w:val="center"/>
              <w:rPr>
                <w:sz w:val="18"/>
                <w:szCs w:val="18"/>
              </w:rPr>
            </w:pPr>
            <w:r w:rsidRPr="00A51133">
              <w:rPr>
                <w:sz w:val="18"/>
                <w:szCs w:val="18"/>
              </w:rPr>
              <w:t>3</w:t>
            </w:r>
          </w:p>
        </w:tc>
        <w:tc>
          <w:tcPr>
            <w:tcW w:w="1300" w:type="dxa"/>
            <w:tcBorders>
              <w:right w:val="single" w:sz="4" w:space="0" w:color="auto"/>
            </w:tcBorders>
            <w:vAlign w:val="center"/>
          </w:tcPr>
          <w:p w14:paraId="0C0D66D7" w14:textId="77777777" w:rsidR="00EE5DDB" w:rsidRPr="00A51133" w:rsidRDefault="00EE5DDB" w:rsidP="00EE5DDB">
            <w:pPr>
              <w:spacing w:before="60" w:after="60" w:line="240" w:lineRule="auto"/>
              <w:contextualSpacing/>
              <w:jc w:val="center"/>
              <w:rPr>
                <w:sz w:val="18"/>
                <w:szCs w:val="18"/>
              </w:rPr>
            </w:pPr>
            <w:r w:rsidRPr="00A51133">
              <w:rPr>
                <w:sz w:val="18"/>
                <w:szCs w:val="18"/>
              </w:rPr>
              <w:t>3</w:t>
            </w:r>
          </w:p>
        </w:tc>
        <w:tc>
          <w:tcPr>
            <w:tcW w:w="1304" w:type="dxa"/>
            <w:tcBorders>
              <w:top w:val="single" w:sz="2" w:space="0" w:color="auto"/>
              <w:left w:val="single" w:sz="4" w:space="0" w:color="auto"/>
              <w:bottom w:val="single" w:sz="2" w:space="0" w:color="auto"/>
              <w:right w:val="single" w:sz="12" w:space="0" w:color="auto"/>
            </w:tcBorders>
            <w:vAlign w:val="center"/>
          </w:tcPr>
          <w:p w14:paraId="792EFFDF" w14:textId="77777777" w:rsidR="00EE5DDB" w:rsidRPr="00A51133" w:rsidRDefault="00EE5DDB" w:rsidP="00EE5DDB">
            <w:pPr>
              <w:spacing w:before="60" w:after="60" w:line="240" w:lineRule="auto"/>
              <w:contextualSpacing/>
              <w:jc w:val="center"/>
              <w:rPr>
                <w:sz w:val="18"/>
                <w:szCs w:val="18"/>
              </w:rPr>
            </w:pPr>
            <w:r w:rsidRPr="00A51133">
              <w:rPr>
                <w:sz w:val="18"/>
                <w:szCs w:val="18"/>
              </w:rPr>
              <w:t>Low Risk</w:t>
            </w:r>
          </w:p>
        </w:tc>
      </w:tr>
      <w:tr w:rsidR="00EE5DDB" w:rsidRPr="00A51133" w14:paraId="4609426E" w14:textId="77777777" w:rsidTr="00D151D3">
        <w:tc>
          <w:tcPr>
            <w:tcW w:w="976" w:type="dxa"/>
            <w:vMerge w:val="restart"/>
            <w:tcBorders>
              <w:left w:val="single" w:sz="12" w:space="0" w:color="auto"/>
            </w:tcBorders>
            <w:vAlign w:val="center"/>
          </w:tcPr>
          <w:p w14:paraId="783F42D3" w14:textId="77777777" w:rsidR="00EE5DDB" w:rsidRPr="00A51133" w:rsidRDefault="00EE5DDB" w:rsidP="00EE5DDB">
            <w:pPr>
              <w:spacing w:before="60" w:after="60" w:line="240" w:lineRule="auto"/>
              <w:contextualSpacing/>
              <w:jc w:val="center"/>
              <w:rPr>
                <w:sz w:val="18"/>
                <w:szCs w:val="18"/>
              </w:rPr>
            </w:pPr>
            <w:r w:rsidRPr="00A51133">
              <w:rPr>
                <w:sz w:val="18"/>
                <w:szCs w:val="18"/>
              </w:rPr>
              <w:t>12</w:t>
            </w:r>
          </w:p>
        </w:tc>
        <w:tc>
          <w:tcPr>
            <w:tcW w:w="1540" w:type="dxa"/>
            <w:vMerge w:val="restart"/>
            <w:vAlign w:val="center"/>
          </w:tcPr>
          <w:p w14:paraId="2DF39449" w14:textId="77777777" w:rsidR="00EE5DDB" w:rsidRPr="00A51133" w:rsidRDefault="00EE5DDB" w:rsidP="00EE5DDB">
            <w:pPr>
              <w:spacing w:before="60" w:after="60" w:line="240" w:lineRule="auto"/>
              <w:contextualSpacing/>
              <w:jc w:val="center"/>
              <w:rPr>
                <w:sz w:val="18"/>
                <w:szCs w:val="18"/>
              </w:rPr>
            </w:pPr>
            <w:r w:rsidRPr="00A51133">
              <w:rPr>
                <w:sz w:val="18"/>
                <w:szCs w:val="18"/>
              </w:rPr>
              <w:t>Dangerous substances</w:t>
            </w:r>
          </w:p>
        </w:tc>
        <w:tc>
          <w:tcPr>
            <w:tcW w:w="1296" w:type="dxa"/>
            <w:vAlign w:val="center"/>
          </w:tcPr>
          <w:p w14:paraId="748C8344" w14:textId="77777777" w:rsidR="00EE5DDB" w:rsidRPr="00A51133" w:rsidRDefault="00EE5DDB" w:rsidP="00EE5DDB">
            <w:pPr>
              <w:spacing w:before="60" w:after="60" w:line="240" w:lineRule="auto"/>
              <w:contextualSpacing/>
              <w:jc w:val="center"/>
              <w:rPr>
                <w:sz w:val="18"/>
                <w:szCs w:val="18"/>
              </w:rPr>
            </w:pPr>
            <w:r w:rsidRPr="00A51133">
              <w:rPr>
                <w:sz w:val="18"/>
                <w:szCs w:val="18"/>
              </w:rPr>
              <w:t>5</w:t>
            </w:r>
          </w:p>
        </w:tc>
        <w:tc>
          <w:tcPr>
            <w:tcW w:w="1277" w:type="dxa"/>
            <w:vAlign w:val="center"/>
          </w:tcPr>
          <w:p w14:paraId="4D94C43C" w14:textId="77777777" w:rsidR="00EE5DDB" w:rsidRPr="00A51133" w:rsidRDefault="00EE5DDB" w:rsidP="00EE5DDB">
            <w:pPr>
              <w:spacing w:before="60" w:after="60" w:line="240" w:lineRule="auto"/>
              <w:contextualSpacing/>
              <w:jc w:val="center"/>
              <w:rPr>
                <w:sz w:val="18"/>
                <w:szCs w:val="18"/>
              </w:rPr>
            </w:pPr>
            <w:r w:rsidRPr="00A51133">
              <w:rPr>
                <w:sz w:val="18"/>
                <w:szCs w:val="18"/>
              </w:rPr>
              <w:t>5</w:t>
            </w:r>
          </w:p>
        </w:tc>
        <w:tc>
          <w:tcPr>
            <w:tcW w:w="1258" w:type="dxa"/>
            <w:vAlign w:val="center"/>
          </w:tcPr>
          <w:p w14:paraId="5F390770" w14:textId="77777777" w:rsidR="00EE5DDB" w:rsidRPr="00A51133" w:rsidRDefault="00EE5DDB" w:rsidP="00EE5DDB">
            <w:pPr>
              <w:spacing w:before="60" w:after="60" w:line="240" w:lineRule="auto"/>
              <w:contextualSpacing/>
              <w:jc w:val="center"/>
              <w:rPr>
                <w:sz w:val="18"/>
                <w:szCs w:val="18"/>
              </w:rPr>
            </w:pPr>
            <w:r w:rsidRPr="00A51133">
              <w:rPr>
                <w:sz w:val="18"/>
                <w:szCs w:val="18"/>
              </w:rPr>
              <w:t>5</w:t>
            </w:r>
          </w:p>
        </w:tc>
        <w:tc>
          <w:tcPr>
            <w:tcW w:w="1300" w:type="dxa"/>
            <w:tcBorders>
              <w:right w:val="single" w:sz="4" w:space="0" w:color="auto"/>
            </w:tcBorders>
            <w:vAlign w:val="center"/>
          </w:tcPr>
          <w:p w14:paraId="29DF4521" w14:textId="77777777" w:rsidR="00EE5DDB" w:rsidRPr="00A51133" w:rsidRDefault="00EE5DDB" w:rsidP="00EE5DDB">
            <w:pPr>
              <w:spacing w:before="60" w:after="60" w:line="240" w:lineRule="auto"/>
              <w:contextualSpacing/>
              <w:jc w:val="center"/>
              <w:rPr>
                <w:sz w:val="18"/>
                <w:szCs w:val="18"/>
              </w:rPr>
            </w:pPr>
            <w:r w:rsidRPr="00A51133">
              <w:rPr>
                <w:sz w:val="18"/>
                <w:szCs w:val="18"/>
              </w:rPr>
              <w:t>5</w:t>
            </w:r>
          </w:p>
        </w:tc>
        <w:tc>
          <w:tcPr>
            <w:tcW w:w="1304" w:type="dxa"/>
            <w:tcBorders>
              <w:top w:val="single" w:sz="2" w:space="0" w:color="auto"/>
              <w:left w:val="single" w:sz="4" w:space="0" w:color="auto"/>
              <w:bottom w:val="single" w:sz="2" w:space="0" w:color="auto"/>
              <w:right w:val="single" w:sz="12" w:space="0" w:color="auto"/>
            </w:tcBorders>
            <w:vAlign w:val="center"/>
          </w:tcPr>
          <w:p w14:paraId="756BDCF9" w14:textId="77777777" w:rsidR="00EE5DDB" w:rsidRPr="00A51133" w:rsidRDefault="00EE5DDB" w:rsidP="00EE5DDB">
            <w:pPr>
              <w:spacing w:before="60" w:after="60" w:line="240" w:lineRule="auto"/>
              <w:contextualSpacing/>
              <w:jc w:val="center"/>
              <w:rPr>
                <w:sz w:val="18"/>
                <w:szCs w:val="18"/>
              </w:rPr>
            </w:pPr>
            <w:r w:rsidRPr="00A51133">
              <w:rPr>
                <w:sz w:val="18"/>
                <w:szCs w:val="18"/>
              </w:rPr>
              <w:t>High Risk</w:t>
            </w:r>
          </w:p>
        </w:tc>
      </w:tr>
      <w:tr w:rsidR="00EE5DDB" w:rsidRPr="00A51133" w14:paraId="378726F5" w14:textId="77777777" w:rsidTr="00D151D3">
        <w:tc>
          <w:tcPr>
            <w:tcW w:w="976" w:type="dxa"/>
            <w:vMerge/>
            <w:tcBorders>
              <w:left w:val="single" w:sz="12" w:space="0" w:color="auto"/>
            </w:tcBorders>
            <w:vAlign w:val="center"/>
          </w:tcPr>
          <w:p w14:paraId="6C46471B" w14:textId="77777777" w:rsidR="00EE5DDB" w:rsidRPr="00A51133" w:rsidRDefault="00EE5DDB" w:rsidP="00EE5DDB">
            <w:pPr>
              <w:spacing w:before="60" w:after="60" w:line="240" w:lineRule="auto"/>
              <w:contextualSpacing/>
              <w:jc w:val="center"/>
              <w:rPr>
                <w:sz w:val="18"/>
                <w:szCs w:val="18"/>
              </w:rPr>
            </w:pPr>
          </w:p>
        </w:tc>
        <w:tc>
          <w:tcPr>
            <w:tcW w:w="1540" w:type="dxa"/>
            <w:vMerge/>
            <w:vAlign w:val="center"/>
          </w:tcPr>
          <w:p w14:paraId="5F22CC25" w14:textId="77777777" w:rsidR="00EE5DDB" w:rsidRPr="00A51133" w:rsidRDefault="00EE5DDB" w:rsidP="00EE5DDB">
            <w:pPr>
              <w:spacing w:before="60" w:after="60" w:line="240" w:lineRule="auto"/>
              <w:contextualSpacing/>
              <w:jc w:val="center"/>
              <w:rPr>
                <w:sz w:val="18"/>
                <w:szCs w:val="18"/>
              </w:rPr>
            </w:pPr>
          </w:p>
        </w:tc>
        <w:tc>
          <w:tcPr>
            <w:tcW w:w="1296" w:type="dxa"/>
            <w:vAlign w:val="center"/>
          </w:tcPr>
          <w:p w14:paraId="54FE92AA" w14:textId="77777777" w:rsidR="00EE5DDB" w:rsidRPr="00A51133" w:rsidRDefault="00EE5DDB" w:rsidP="00EE5DDB">
            <w:pPr>
              <w:spacing w:before="60" w:after="60" w:line="240" w:lineRule="auto"/>
              <w:contextualSpacing/>
              <w:jc w:val="center"/>
              <w:rPr>
                <w:sz w:val="18"/>
                <w:szCs w:val="18"/>
              </w:rPr>
            </w:pPr>
            <w:r w:rsidRPr="00A51133">
              <w:rPr>
                <w:sz w:val="18"/>
                <w:szCs w:val="18"/>
              </w:rPr>
              <w:t>3</w:t>
            </w:r>
          </w:p>
        </w:tc>
        <w:tc>
          <w:tcPr>
            <w:tcW w:w="1277" w:type="dxa"/>
            <w:vAlign w:val="center"/>
          </w:tcPr>
          <w:p w14:paraId="454D5AD3" w14:textId="77777777" w:rsidR="00EE5DDB" w:rsidRPr="00A51133" w:rsidRDefault="00EE5DDB" w:rsidP="00EE5DDB">
            <w:pPr>
              <w:spacing w:before="60" w:after="60" w:line="240" w:lineRule="auto"/>
              <w:contextualSpacing/>
              <w:jc w:val="center"/>
              <w:rPr>
                <w:sz w:val="18"/>
                <w:szCs w:val="18"/>
              </w:rPr>
            </w:pPr>
            <w:r w:rsidRPr="00A51133">
              <w:rPr>
                <w:sz w:val="18"/>
                <w:szCs w:val="18"/>
              </w:rPr>
              <w:t>3</w:t>
            </w:r>
          </w:p>
        </w:tc>
        <w:tc>
          <w:tcPr>
            <w:tcW w:w="1258" w:type="dxa"/>
            <w:vAlign w:val="center"/>
          </w:tcPr>
          <w:p w14:paraId="43A22D0A" w14:textId="77777777" w:rsidR="00EE5DDB" w:rsidRPr="00A51133" w:rsidRDefault="00EE5DDB" w:rsidP="00EE5DDB">
            <w:pPr>
              <w:spacing w:before="60" w:after="60" w:line="240" w:lineRule="auto"/>
              <w:contextualSpacing/>
              <w:jc w:val="center"/>
              <w:rPr>
                <w:sz w:val="18"/>
                <w:szCs w:val="18"/>
              </w:rPr>
            </w:pPr>
            <w:r w:rsidRPr="00A51133">
              <w:rPr>
                <w:sz w:val="18"/>
                <w:szCs w:val="18"/>
              </w:rPr>
              <w:t>3</w:t>
            </w:r>
          </w:p>
        </w:tc>
        <w:tc>
          <w:tcPr>
            <w:tcW w:w="1300" w:type="dxa"/>
            <w:tcBorders>
              <w:right w:val="single" w:sz="4" w:space="0" w:color="auto"/>
            </w:tcBorders>
            <w:vAlign w:val="center"/>
          </w:tcPr>
          <w:p w14:paraId="3FA6B10C" w14:textId="77777777" w:rsidR="00EE5DDB" w:rsidRPr="00A51133" w:rsidRDefault="00EE5DDB" w:rsidP="00EE5DDB">
            <w:pPr>
              <w:spacing w:before="60" w:after="60" w:line="240" w:lineRule="auto"/>
              <w:contextualSpacing/>
              <w:jc w:val="center"/>
              <w:rPr>
                <w:sz w:val="18"/>
                <w:szCs w:val="18"/>
              </w:rPr>
            </w:pPr>
            <w:r w:rsidRPr="00A51133">
              <w:rPr>
                <w:sz w:val="18"/>
                <w:szCs w:val="18"/>
              </w:rPr>
              <w:t>3</w:t>
            </w:r>
          </w:p>
        </w:tc>
        <w:tc>
          <w:tcPr>
            <w:tcW w:w="1304" w:type="dxa"/>
            <w:tcBorders>
              <w:top w:val="single" w:sz="2" w:space="0" w:color="auto"/>
              <w:left w:val="single" w:sz="4" w:space="0" w:color="auto"/>
              <w:bottom w:val="single" w:sz="2" w:space="0" w:color="auto"/>
              <w:right w:val="single" w:sz="12" w:space="0" w:color="auto"/>
            </w:tcBorders>
            <w:vAlign w:val="center"/>
          </w:tcPr>
          <w:p w14:paraId="78E30015" w14:textId="77777777" w:rsidR="00EE5DDB" w:rsidRPr="00A51133" w:rsidRDefault="00EE5DDB" w:rsidP="00EE5DDB">
            <w:pPr>
              <w:spacing w:before="60" w:after="60" w:line="240" w:lineRule="auto"/>
              <w:contextualSpacing/>
              <w:jc w:val="center"/>
              <w:rPr>
                <w:sz w:val="18"/>
                <w:szCs w:val="18"/>
              </w:rPr>
            </w:pPr>
            <w:r w:rsidRPr="00A51133">
              <w:rPr>
                <w:sz w:val="18"/>
                <w:szCs w:val="18"/>
              </w:rPr>
              <w:t>Low Risk</w:t>
            </w:r>
          </w:p>
        </w:tc>
      </w:tr>
      <w:tr w:rsidR="00EE5DDB" w:rsidRPr="00A51133" w14:paraId="41140C69" w14:textId="77777777" w:rsidTr="00D151D3">
        <w:tc>
          <w:tcPr>
            <w:tcW w:w="976" w:type="dxa"/>
            <w:tcBorders>
              <w:left w:val="single" w:sz="12" w:space="0" w:color="auto"/>
            </w:tcBorders>
            <w:vAlign w:val="center"/>
          </w:tcPr>
          <w:p w14:paraId="56EE4C42" w14:textId="77777777" w:rsidR="00EE5DDB" w:rsidRPr="00A51133" w:rsidRDefault="00EE5DDB" w:rsidP="00EE5DDB">
            <w:pPr>
              <w:spacing w:before="60" w:after="60" w:line="240" w:lineRule="auto"/>
              <w:contextualSpacing/>
              <w:jc w:val="center"/>
              <w:rPr>
                <w:sz w:val="18"/>
                <w:szCs w:val="18"/>
              </w:rPr>
            </w:pPr>
            <w:r w:rsidRPr="00A51133">
              <w:rPr>
                <w:sz w:val="18"/>
                <w:szCs w:val="18"/>
              </w:rPr>
              <w:t>13</w:t>
            </w:r>
          </w:p>
        </w:tc>
        <w:tc>
          <w:tcPr>
            <w:tcW w:w="1540" w:type="dxa"/>
            <w:vAlign w:val="center"/>
          </w:tcPr>
          <w:p w14:paraId="0EF07637" w14:textId="77777777" w:rsidR="00EE5DDB" w:rsidRPr="00A51133" w:rsidRDefault="00EE5DDB" w:rsidP="00EE5DDB">
            <w:pPr>
              <w:spacing w:before="60" w:after="60" w:line="240" w:lineRule="auto"/>
              <w:contextualSpacing/>
              <w:jc w:val="center"/>
              <w:rPr>
                <w:sz w:val="18"/>
                <w:szCs w:val="18"/>
              </w:rPr>
            </w:pPr>
            <w:r w:rsidRPr="00A51133">
              <w:rPr>
                <w:sz w:val="18"/>
                <w:szCs w:val="18"/>
              </w:rPr>
              <w:t>Fire fighting equipment</w:t>
            </w:r>
          </w:p>
        </w:tc>
        <w:tc>
          <w:tcPr>
            <w:tcW w:w="1296" w:type="dxa"/>
            <w:vAlign w:val="center"/>
          </w:tcPr>
          <w:p w14:paraId="39F3E795" w14:textId="77777777" w:rsidR="00EE5DDB" w:rsidRPr="00A51133" w:rsidRDefault="00EE5DDB" w:rsidP="00EE5DDB">
            <w:pPr>
              <w:spacing w:before="60" w:after="60" w:line="240" w:lineRule="auto"/>
              <w:contextualSpacing/>
              <w:jc w:val="center"/>
              <w:rPr>
                <w:sz w:val="18"/>
                <w:szCs w:val="18"/>
              </w:rPr>
            </w:pPr>
            <w:r w:rsidRPr="00A51133">
              <w:rPr>
                <w:sz w:val="18"/>
                <w:szCs w:val="18"/>
              </w:rPr>
              <w:t>1</w:t>
            </w:r>
          </w:p>
        </w:tc>
        <w:tc>
          <w:tcPr>
            <w:tcW w:w="1277" w:type="dxa"/>
            <w:vAlign w:val="center"/>
          </w:tcPr>
          <w:p w14:paraId="5D082388" w14:textId="77777777" w:rsidR="00EE5DDB" w:rsidRPr="00A51133" w:rsidRDefault="00EE5DDB" w:rsidP="00EE5DDB">
            <w:pPr>
              <w:spacing w:before="60" w:after="60" w:line="240" w:lineRule="auto"/>
              <w:contextualSpacing/>
              <w:jc w:val="center"/>
              <w:rPr>
                <w:sz w:val="18"/>
                <w:szCs w:val="18"/>
              </w:rPr>
            </w:pPr>
            <w:r w:rsidRPr="00A51133">
              <w:rPr>
                <w:sz w:val="18"/>
                <w:szCs w:val="18"/>
              </w:rPr>
              <w:t>1</w:t>
            </w:r>
          </w:p>
        </w:tc>
        <w:tc>
          <w:tcPr>
            <w:tcW w:w="1258" w:type="dxa"/>
            <w:vAlign w:val="center"/>
          </w:tcPr>
          <w:p w14:paraId="1C480188" w14:textId="77777777" w:rsidR="00EE5DDB" w:rsidRPr="00A51133" w:rsidRDefault="00EE5DDB" w:rsidP="00EE5DDB">
            <w:pPr>
              <w:spacing w:before="60" w:after="60" w:line="240" w:lineRule="auto"/>
              <w:contextualSpacing/>
              <w:jc w:val="center"/>
              <w:rPr>
                <w:sz w:val="18"/>
                <w:szCs w:val="18"/>
              </w:rPr>
            </w:pPr>
            <w:r w:rsidRPr="00A51133">
              <w:rPr>
                <w:sz w:val="18"/>
                <w:szCs w:val="18"/>
              </w:rPr>
              <w:t>1</w:t>
            </w:r>
          </w:p>
        </w:tc>
        <w:tc>
          <w:tcPr>
            <w:tcW w:w="1300" w:type="dxa"/>
            <w:tcBorders>
              <w:right w:val="single" w:sz="4" w:space="0" w:color="auto"/>
            </w:tcBorders>
            <w:vAlign w:val="center"/>
          </w:tcPr>
          <w:p w14:paraId="116F922E" w14:textId="77777777" w:rsidR="00EE5DDB" w:rsidRPr="00A51133" w:rsidRDefault="00EE5DDB" w:rsidP="00EE5DDB">
            <w:pPr>
              <w:spacing w:before="60" w:after="60" w:line="240" w:lineRule="auto"/>
              <w:contextualSpacing/>
              <w:jc w:val="center"/>
              <w:rPr>
                <w:sz w:val="18"/>
                <w:szCs w:val="18"/>
              </w:rPr>
            </w:pPr>
            <w:r w:rsidRPr="00A51133">
              <w:rPr>
                <w:sz w:val="18"/>
                <w:szCs w:val="18"/>
              </w:rPr>
              <w:t>1</w:t>
            </w:r>
          </w:p>
        </w:tc>
        <w:tc>
          <w:tcPr>
            <w:tcW w:w="1304" w:type="dxa"/>
            <w:vMerge w:val="restart"/>
            <w:tcBorders>
              <w:top w:val="single" w:sz="2" w:space="0" w:color="auto"/>
              <w:left w:val="single" w:sz="4" w:space="0" w:color="auto"/>
              <w:bottom w:val="single" w:sz="12" w:space="0" w:color="auto"/>
              <w:right w:val="single" w:sz="12" w:space="0" w:color="auto"/>
            </w:tcBorders>
            <w:shd w:val="clear" w:color="auto" w:fill="F2F2F2" w:themeFill="background1" w:themeFillShade="F2"/>
            <w:vAlign w:val="center"/>
          </w:tcPr>
          <w:p w14:paraId="0047A50A" w14:textId="77777777" w:rsidR="00EE5DDB" w:rsidRPr="00A51133" w:rsidRDefault="00EE5DDB" w:rsidP="00EE5DDB">
            <w:pPr>
              <w:spacing w:before="60" w:after="60" w:line="240" w:lineRule="auto"/>
              <w:contextualSpacing/>
              <w:jc w:val="center"/>
              <w:rPr>
                <w:sz w:val="18"/>
                <w:szCs w:val="18"/>
              </w:rPr>
            </w:pPr>
          </w:p>
          <w:p w14:paraId="57931832" w14:textId="77777777" w:rsidR="00EE5DDB" w:rsidRPr="00A51133" w:rsidRDefault="00EE5DDB" w:rsidP="00EE5DDB">
            <w:pPr>
              <w:spacing w:before="60" w:after="60" w:line="240" w:lineRule="auto"/>
              <w:contextualSpacing/>
              <w:jc w:val="center"/>
              <w:rPr>
                <w:sz w:val="18"/>
                <w:szCs w:val="18"/>
              </w:rPr>
            </w:pPr>
          </w:p>
        </w:tc>
      </w:tr>
      <w:tr w:rsidR="00EE5DDB" w:rsidRPr="00A51133" w14:paraId="32D947FF" w14:textId="77777777" w:rsidTr="00D151D3">
        <w:tc>
          <w:tcPr>
            <w:tcW w:w="976" w:type="dxa"/>
            <w:tcBorders>
              <w:left w:val="single" w:sz="12" w:space="0" w:color="auto"/>
            </w:tcBorders>
            <w:vAlign w:val="center"/>
          </w:tcPr>
          <w:p w14:paraId="392CDCA1" w14:textId="77777777" w:rsidR="00EE5DDB" w:rsidRPr="00A51133" w:rsidRDefault="00EE5DDB" w:rsidP="00EE5DDB">
            <w:pPr>
              <w:spacing w:before="60" w:after="60" w:line="240" w:lineRule="auto"/>
              <w:contextualSpacing/>
              <w:jc w:val="center"/>
              <w:rPr>
                <w:sz w:val="18"/>
                <w:szCs w:val="18"/>
              </w:rPr>
            </w:pPr>
            <w:r w:rsidRPr="00A51133">
              <w:rPr>
                <w:sz w:val="18"/>
                <w:szCs w:val="18"/>
              </w:rPr>
              <w:t>16</w:t>
            </w:r>
          </w:p>
        </w:tc>
        <w:tc>
          <w:tcPr>
            <w:tcW w:w="1540" w:type="dxa"/>
            <w:vAlign w:val="center"/>
          </w:tcPr>
          <w:p w14:paraId="0918E715" w14:textId="77777777" w:rsidR="00EE5DDB" w:rsidRPr="00A51133" w:rsidRDefault="00EE5DDB" w:rsidP="00EE5DDB">
            <w:pPr>
              <w:spacing w:before="60" w:after="60" w:line="240" w:lineRule="auto"/>
              <w:contextualSpacing/>
              <w:jc w:val="center"/>
              <w:rPr>
                <w:sz w:val="18"/>
                <w:szCs w:val="18"/>
              </w:rPr>
            </w:pPr>
            <w:r w:rsidRPr="00A51133">
              <w:rPr>
                <w:sz w:val="18"/>
                <w:szCs w:val="18"/>
              </w:rPr>
              <w:t>Additional measures – dangerous substances</w:t>
            </w:r>
          </w:p>
        </w:tc>
        <w:tc>
          <w:tcPr>
            <w:tcW w:w="1296" w:type="dxa"/>
            <w:vAlign w:val="center"/>
          </w:tcPr>
          <w:p w14:paraId="1B65B4E6" w14:textId="77777777" w:rsidR="00EE5DDB" w:rsidRPr="00A51133" w:rsidRDefault="00EE5DDB" w:rsidP="00EE5DDB">
            <w:pPr>
              <w:spacing w:before="60" w:after="60" w:line="240" w:lineRule="auto"/>
              <w:contextualSpacing/>
              <w:jc w:val="center"/>
              <w:rPr>
                <w:sz w:val="18"/>
                <w:szCs w:val="18"/>
              </w:rPr>
            </w:pPr>
            <w:r w:rsidRPr="00A51133">
              <w:rPr>
                <w:sz w:val="18"/>
                <w:szCs w:val="18"/>
              </w:rPr>
              <w:t>1</w:t>
            </w:r>
          </w:p>
        </w:tc>
        <w:tc>
          <w:tcPr>
            <w:tcW w:w="1277" w:type="dxa"/>
            <w:vAlign w:val="center"/>
          </w:tcPr>
          <w:p w14:paraId="27D98BBC" w14:textId="77777777" w:rsidR="00EE5DDB" w:rsidRPr="00A51133" w:rsidRDefault="00EE5DDB" w:rsidP="00EE5DDB">
            <w:pPr>
              <w:spacing w:before="60" w:after="60" w:line="240" w:lineRule="auto"/>
              <w:contextualSpacing/>
              <w:jc w:val="center"/>
              <w:rPr>
                <w:sz w:val="18"/>
                <w:szCs w:val="18"/>
              </w:rPr>
            </w:pPr>
            <w:r w:rsidRPr="00A51133">
              <w:rPr>
                <w:sz w:val="18"/>
                <w:szCs w:val="18"/>
              </w:rPr>
              <w:t>1</w:t>
            </w:r>
          </w:p>
        </w:tc>
        <w:tc>
          <w:tcPr>
            <w:tcW w:w="1258" w:type="dxa"/>
            <w:vAlign w:val="center"/>
          </w:tcPr>
          <w:p w14:paraId="5FD27D44" w14:textId="77777777" w:rsidR="00EE5DDB" w:rsidRPr="00A51133" w:rsidRDefault="00EE5DDB" w:rsidP="00EE5DDB">
            <w:pPr>
              <w:spacing w:before="60" w:after="60" w:line="240" w:lineRule="auto"/>
              <w:contextualSpacing/>
              <w:jc w:val="center"/>
              <w:rPr>
                <w:sz w:val="18"/>
                <w:szCs w:val="18"/>
              </w:rPr>
            </w:pPr>
            <w:r w:rsidRPr="00A51133">
              <w:rPr>
                <w:sz w:val="18"/>
                <w:szCs w:val="18"/>
              </w:rPr>
              <w:t>1</w:t>
            </w:r>
          </w:p>
        </w:tc>
        <w:tc>
          <w:tcPr>
            <w:tcW w:w="1300" w:type="dxa"/>
            <w:tcBorders>
              <w:right w:val="single" w:sz="4" w:space="0" w:color="auto"/>
            </w:tcBorders>
            <w:vAlign w:val="center"/>
          </w:tcPr>
          <w:p w14:paraId="291C8EF8" w14:textId="77777777" w:rsidR="00EE5DDB" w:rsidRPr="00A51133" w:rsidRDefault="00EE5DDB" w:rsidP="00EE5DDB">
            <w:pPr>
              <w:spacing w:before="60" w:after="60" w:line="240" w:lineRule="auto"/>
              <w:contextualSpacing/>
              <w:jc w:val="center"/>
              <w:rPr>
                <w:sz w:val="18"/>
                <w:szCs w:val="18"/>
              </w:rPr>
            </w:pPr>
            <w:r w:rsidRPr="00A51133">
              <w:rPr>
                <w:sz w:val="18"/>
                <w:szCs w:val="18"/>
              </w:rPr>
              <w:t>1</w:t>
            </w:r>
          </w:p>
        </w:tc>
        <w:tc>
          <w:tcPr>
            <w:tcW w:w="1304" w:type="dxa"/>
            <w:vMerge/>
            <w:tcBorders>
              <w:left w:val="single" w:sz="4" w:space="0" w:color="auto"/>
              <w:bottom w:val="single" w:sz="12" w:space="0" w:color="auto"/>
              <w:right w:val="single" w:sz="12" w:space="0" w:color="auto"/>
            </w:tcBorders>
            <w:shd w:val="clear" w:color="auto" w:fill="F2F2F2" w:themeFill="background1" w:themeFillShade="F2"/>
            <w:vAlign w:val="center"/>
          </w:tcPr>
          <w:p w14:paraId="47A57DD6" w14:textId="77777777" w:rsidR="00EE5DDB" w:rsidRPr="00A51133" w:rsidRDefault="00EE5DDB" w:rsidP="00EE5DDB">
            <w:pPr>
              <w:spacing w:before="60" w:after="60" w:line="240" w:lineRule="auto"/>
              <w:contextualSpacing/>
              <w:jc w:val="center"/>
              <w:rPr>
                <w:sz w:val="18"/>
                <w:szCs w:val="18"/>
              </w:rPr>
            </w:pPr>
          </w:p>
        </w:tc>
      </w:tr>
      <w:tr w:rsidR="00EE5DDB" w:rsidRPr="00A51133" w14:paraId="3DECE019" w14:textId="77777777" w:rsidTr="00D151D3">
        <w:tc>
          <w:tcPr>
            <w:tcW w:w="976" w:type="dxa"/>
            <w:tcBorders>
              <w:left w:val="single" w:sz="12" w:space="0" w:color="auto"/>
            </w:tcBorders>
            <w:vAlign w:val="center"/>
          </w:tcPr>
          <w:p w14:paraId="54ABBF87" w14:textId="77777777" w:rsidR="00EE5DDB" w:rsidRPr="00A51133" w:rsidRDefault="00EE5DDB" w:rsidP="00EE5DDB">
            <w:pPr>
              <w:spacing w:before="60" w:after="60" w:line="240" w:lineRule="auto"/>
              <w:contextualSpacing/>
              <w:jc w:val="center"/>
              <w:rPr>
                <w:sz w:val="18"/>
                <w:szCs w:val="18"/>
              </w:rPr>
            </w:pPr>
            <w:r w:rsidRPr="00A51133">
              <w:rPr>
                <w:sz w:val="18"/>
                <w:szCs w:val="18"/>
              </w:rPr>
              <w:t>18</w:t>
            </w:r>
          </w:p>
        </w:tc>
        <w:tc>
          <w:tcPr>
            <w:tcW w:w="1540" w:type="dxa"/>
            <w:vAlign w:val="center"/>
          </w:tcPr>
          <w:p w14:paraId="5BDF793B" w14:textId="77777777" w:rsidR="00EE5DDB" w:rsidRPr="00A51133" w:rsidRDefault="00EE5DDB" w:rsidP="00EE5DDB">
            <w:pPr>
              <w:spacing w:before="60" w:after="60" w:line="240" w:lineRule="auto"/>
              <w:contextualSpacing/>
              <w:jc w:val="center"/>
              <w:rPr>
                <w:sz w:val="18"/>
                <w:szCs w:val="18"/>
              </w:rPr>
            </w:pPr>
            <w:r w:rsidRPr="00A51133">
              <w:rPr>
                <w:sz w:val="18"/>
                <w:szCs w:val="18"/>
              </w:rPr>
              <w:t>Safety assistance</w:t>
            </w:r>
          </w:p>
        </w:tc>
        <w:tc>
          <w:tcPr>
            <w:tcW w:w="1296" w:type="dxa"/>
            <w:vAlign w:val="center"/>
          </w:tcPr>
          <w:p w14:paraId="273AA873" w14:textId="77777777" w:rsidR="00EE5DDB" w:rsidRPr="00A51133" w:rsidRDefault="00EE5DDB" w:rsidP="00EE5DDB">
            <w:pPr>
              <w:spacing w:before="60" w:after="60" w:line="240" w:lineRule="auto"/>
              <w:contextualSpacing/>
              <w:jc w:val="center"/>
              <w:rPr>
                <w:sz w:val="18"/>
                <w:szCs w:val="18"/>
              </w:rPr>
            </w:pPr>
            <w:r w:rsidRPr="00A51133">
              <w:rPr>
                <w:sz w:val="18"/>
                <w:szCs w:val="18"/>
              </w:rPr>
              <w:t>1</w:t>
            </w:r>
          </w:p>
        </w:tc>
        <w:tc>
          <w:tcPr>
            <w:tcW w:w="1277" w:type="dxa"/>
            <w:vAlign w:val="center"/>
          </w:tcPr>
          <w:p w14:paraId="105CF95B" w14:textId="77777777" w:rsidR="00EE5DDB" w:rsidRPr="00A51133" w:rsidRDefault="00EE5DDB" w:rsidP="00EE5DDB">
            <w:pPr>
              <w:spacing w:before="60" w:after="60" w:line="240" w:lineRule="auto"/>
              <w:contextualSpacing/>
              <w:jc w:val="center"/>
              <w:rPr>
                <w:sz w:val="18"/>
                <w:szCs w:val="18"/>
              </w:rPr>
            </w:pPr>
            <w:r w:rsidRPr="00A51133">
              <w:rPr>
                <w:sz w:val="18"/>
                <w:szCs w:val="18"/>
              </w:rPr>
              <w:t>1</w:t>
            </w:r>
          </w:p>
        </w:tc>
        <w:tc>
          <w:tcPr>
            <w:tcW w:w="1258" w:type="dxa"/>
            <w:vAlign w:val="center"/>
          </w:tcPr>
          <w:p w14:paraId="59D6C6AA" w14:textId="77777777" w:rsidR="00EE5DDB" w:rsidRPr="00A51133" w:rsidRDefault="00EE5DDB" w:rsidP="00EE5DDB">
            <w:pPr>
              <w:spacing w:before="60" w:after="60" w:line="240" w:lineRule="auto"/>
              <w:contextualSpacing/>
              <w:jc w:val="center"/>
              <w:rPr>
                <w:sz w:val="18"/>
                <w:szCs w:val="18"/>
              </w:rPr>
            </w:pPr>
            <w:r w:rsidRPr="00A51133">
              <w:rPr>
                <w:sz w:val="18"/>
                <w:szCs w:val="18"/>
              </w:rPr>
              <w:t>1</w:t>
            </w:r>
          </w:p>
        </w:tc>
        <w:tc>
          <w:tcPr>
            <w:tcW w:w="1300" w:type="dxa"/>
            <w:tcBorders>
              <w:right w:val="single" w:sz="4" w:space="0" w:color="auto"/>
            </w:tcBorders>
            <w:vAlign w:val="center"/>
          </w:tcPr>
          <w:p w14:paraId="1F9040DA" w14:textId="77777777" w:rsidR="00EE5DDB" w:rsidRPr="00A51133" w:rsidRDefault="00EE5DDB" w:rsidP="00EE5DDB">
            <w:pPr>
              <w:spacing w:before="60" w:after="60" w:line="240" w:lineRule="auto"/>
              <w:contextualSpacing/>
              <w:jc w:val="center"/>
              <w:rPr>
                <w:sz w:val="18"/>
                <w:szCs w:val="18"/>
              </w:rPr>
            </w:pPr>
            <w:r w:rsidRPr="00A51133">
              <w:rPr>
                <w:sz w:val="18"/>
                <w:szCs w:val="18"/>
              </w:rPr>
              <w:t>1</w:t>
            </w:r>
          </w:p>
        </w:tc>
        <w:tc>
          <w:tcPr>
            <w:tcW w:w="1304" w:type="dxa"/>
            <w:vMerge/>
            <w:tcBorders>
              <w:left w:val="single" w:sz="4" w:space="0" w:color="auto"/>
              <w:bottom w:val="single" w:sz="12" w:space="0" w:color="auto"/>
              <w:right w:val="single" w:sz="12" w:space="0" w:color="auto"/>
            </w:tcBorders>
            <w:shd w:val="clear" w:color="auto" w:fill="F2F2F2" w:themeFill="background1" w:themeFillShade="F2"/>
            <w:vAlign w:val="center"/>
          </w:tcPr>
          <w:p w14:paraId="7C149D8B" w14:textId="77777777" w:rsidR="00EE5DDB" w:rsidRPr="00A51133" w:rsidRDefault="00EE5DDB" w:rsidP="00EE5DDB">
            <w:pPr>
              <w:spacing w:before="60" w:after="60" w:line="240" w:lineRule="auto"/>
              <w:contextualSpacing/>
              <w:jc w:val="center"/>
              <w:rPr>
                <w:sz w:val="18"/>
                <w:szCs w:val="18"/>
              </w:rPr>
            </w:pPr>
          </w:p>
        </w:tc>
      </w:tr>
      <w:tr w:rsidR="00EE5DDB" w:rsidRPr="00A51133" w14:paraId="51F8A074" w14:textId="77777777" w:rsidTr="00D151D3">
        <w:tc>
          <w:tcPr>
            <w:tcW w:w="976" w:type="dxa"/>
            <w:tcBorders>
              <w:left w:val="single" w:sz="12" w:space="0" w:color="auto"/>
            </w:tcBorders>
            <w:vAlign w:val="center"/>
          </w:tcPr>
          <w:p w14:paraId="435DE9A3" w14:textId="77777777" w:rsidR="00EE5DDB" w:rsidRPr="00A51133" w:rsidRDefault="00EE5DDB" w:rsidP="00EE5DDB">
            <w:pPr>
              <w:spacing w:before="60" w:after="60" w:line="240" w:lineRule="auto"/>
              <w:contextualSpacing/>
              <w:jc w:val="center"/>
              <w:rPr>
                <w:sz w:val="18"/>
                <w:szCs w:val="18"/>
              </w:rPr>
            </w:pPr>
            <w:r w:rsidRPr="00A51133">
              <w:rPr>
                <w:sz w:val="18"/>
                <w:szCs w:val="18"/>
              </w:rPr>
              <w:t>19</w:t>
            </w:r>
          </w:p>
        </w:tc>
        <w:tc>
          <w:tcPr>
            <w:tcW w:w="1540" w:type="dxa"/>
            <w:vAlign w:val="center"/>
          </w:tcPr>
          <w:p w14:paraId="04D8E1CB" w14:textId="77777777" w:rsidR="00EE5DDB" w:rsidRPr="00A51133" w:rsidRDefault="00EE5DDB" w:rsidP="00EE5DDB">
            <w:pPr>
              <w:spacing w:before="60" w:after="60" w:line="240" w:lineRule="auto"/>
              <w:contextualSpacing/>
              <w:jc w:val="center"/>
              <w:rPr>
                <w:sz w:val="18"/>
                <w:szCs w:val="18"/>
              </w:rPr>
            </w:pPr>
            <w:r w:rsidRPr="00A51133">
              <w:rPr>
                <w:sz w:val="18"/>
                <w:szCs w:val="18"/>
              </w:rPr>
              <w:t>Information to employees</w:t>
            </w:r>
          </w:p>
        </w:tc>
        <w:tc>
          <w:tcPr>
            <w:tcW w:w="1296" w:type="dxa"/>
            <w:vAlign w:val="center"/>
          </w:tcPr>
          <w:p w14:paraId="0F5AD87B" w14:textId="77777777" w:rsidR="00EE5DDB" w:rsidRPr="00A51133" w:rsidRDefault="00EE5DDB" w:rsidP="00EE5DDB">
            <w:pPr>
              <w:spacing w:before="60" w:after="60" w:line="240" w:lineRule="auto"/>
              <w:contextualSpacing/>
              <w:jc w:val="center"/>
              <w:rPr>
                <w:sz w:val="18"/>
                <w:szCs w:val="18"/>
              </w:rPr>
            </w:pPr>
            <w:r w:rsidRPr="00A51133">
              <w:rPr>
                <w:sz w:val="18"/>
                <w:szCs w:val="18"/>
              </w:rPr>
              <w:t>1</w:t>
            </w:r>
          </w:p>
        </w:tc>
        <w:tc>
          <w:tcPr>
            <w:tcW w:w="1277" w:type="dxa"/>
            <w:vAlign w:val="center"/>
          </w:tcPr>
          <w:p w14:paraId="2B2F8ED9" w14:textId="77777777" w:rsidR="00EE5DDB" w:rsidRPr="00A51133" w:rsidRDefault="00EE5DDB" w:rsidP="00EE5DDB">
            <w:pPr>
              <w:spacing w:before="60" w:after="60" w:line="240" w:lineRule="auto"/>
              <w:contextualSpacing/>
              <w:jc w:val="center"/>
              <w:rPr>
                <w:sz w:val="18"/>
                <w:szCs w:val="18"/>
              </w:rPr>
            </w:pPr>
            <w:r w:rsidRPr="00A51133">
              <w:rPr>
                <w:sz w:val="18"/>
                <w:szCs w:val="18"/>
              </w:rPr>
              <w:t>1</w:t>
            </w:r>
          </w:p>
        </w:tc>
        <w:tc>
          <w:tcPr>
            <w:tcW w:w="1258" w:type="dxa"/>
            <w:vAlign w:val="center"/>
          </w:tcPr>
          <w:p w14:paraId="5A87DC18" w14:textId="77777777" w:rsidR="00EE5DDB" w:rsidRPr="00A51133" w:rsidRDefault="00EE5DDB" w:rsidP="00EE5DDB">
            <w:pPr>
              <w:spacing w:before="60" w:after="60" w:line="240" w:lineRule="auto"/>
              <w:contextualSpacing/>
              <w:jc w:val="center"/>
              <w:rPr>
                <w:sz w:val="18"/>
                <w:szCs w:val="18"/>
              </w:rPr>
            </w:pPr>
            <w:r w:rsidRPr="00A51133">
              <w:rPr>
                <w:sz w:val="18"/>
                <w:szCs w:val="18"/>
              </w:rPr>
              <w:t>1</w:t>
            </w:r>
          </w:p>
        </w:tc>
        <w:tc>
          <w:tcPr>
            <w:tcW w:w="1300" w:type="dxa"/>
            <w:tcBorders>
              <w:right w:val="single" w:sz="4" w:space="0" w:color="auto"/>
            </w:tcBorders>
            <w:vAlign w:val="center"/>
          </w:tcPr>
          <w:p w14:paraId="29136694" w14:textId="77777777" w:rsidR="00EE5DDB" w:rsidRPr="00A51133" w:rsidRDefault="00EE5DDB" w:rsidP="00EE5DDB">
            <w:pPr>
              <w:spacing w:before="60" w:after="60" w:line="240" w:lineRule="auto"/>
              <w:contextualSpacing/>
              <w:jc w:val="center"/>
              <w:rPr>
                <w:sz w:val="18"/>
                <w:szCs w:val="18"/>
              </w:rPr>
            </w:pPr>
            <w:r w:rsidRPr="00A51133">
              <w:rPr>
                <w:sz w:val="18"/>
                <w:szCs w:val="18"/>
              </w:rPr>
              <w:t>1</w:t>
            </w:r>
          </w:p>
        </w:tc>
        <w:tc>
          <w:tcPr>
            <w:tcW w:w="1304" w:type="dxa"/>
            <w:vMerge/>
            <w:tcBorders>
              <w:left w:val="single" w:sz="4" w:space="0" w:color="auto"/>
              <w:bottom w:val="single" w:sz="12" w:space="0" w:color="auto"/>
              <w:right w:val="single" w:sz="12" w:space="0" w:color="auto"/>
            </w:tcBorders>
            <w:shd w:val="clear" w:color="auto" w:fill="F2F2F2" w:themeFill="background1" w:themeFillShade="F2"/>
            <w:vAlign w:val="center"/>
          </w:tcPr>
          <w:p w14:paraId="6852F7C8" w14:textId="77777777" w:rsidR="00EE5DDB" w:rsidRPr="00A51133" w:rsidRDefault="00EE5DDB" w:rsidP="00EE5DDB">
            <w:pPr>
              <w:spacing w:before="60" w:after="60" w:line="240" w:lineRule="auto"/>
              <w:contextualSpacing/>
              <w:jc w:val="center"/>
              <w:rPr>
                <w:sz w:val="18"/>
                <w:szCs w:val="18"/>
              </w:rPr>
            </w:pPr>
          </w:p>
        </w:tc>
      </w:tr>
      <w:tr w:rsidR="00EE5DDB" w:rsidRPr="00A51133" w14:paraId="46FB6E30" w14:textId="77777777" w:rsidTr="00D151D3">
        <w:tc>
          <w:tcPr>
            <w:tcW w:w="976" w:type="dxa"/>
            <w:tcBorders>
              <w:left w:val="single" w:sz="12" w:space="0" w:color="auto"/>
            </w:tcBorders>
            <w:vAlign w:val="center"/>
          </w:tcPr>
          <w:p w14:paraId="4A305217" w14:textId="77777777" w:rsidR="00EE5DDB" w:rsidRPr="00A51133" w:rsidRDefault="00EE5DDB" w:rsidP="00EE5DDB">
            <w:pPr>
              <w:spacing w:before="60" w:after="60" w:line="240" w:lineRule="auto"/>
              <w:contextualSpacing/>
              <w:jc w:val="center"/>
              <w:rPr>
                <w:sz w:val="18"/>
                <w:szCs w:val="18"/>
              </w:rPr>
            </w:pPr>
            <w:r w:rsidRPr="00A51133">
              <w:rPr>
                <w:sz w:val="18"/>
                <w:szCs w:val="18"/>
              </w:rPr>
              <w:t>20</w:t>
            </w:r>
          </w:p>
        </w:tc>
        <w:tc>
          <w:tcPr>
            <w:tcW w:w="1540" w:type="dxa"/>
            <w:vAlign w:val="center"/>
          </w:tcPr>
          <w:p w14:paraId="3ACA0EED" w14:textId="77777777" w:rsidR="00EE5DDB" w:rsidRPr="00A51133" w:rsidRDefault="00EE5DDB" w:rsidP="00EE5DDB">
            <w:pPr>
              <w:spacing w:before="60" w:after="60" w:line="240" w:lineRule="auto"/>
              <w:contextualSpacing/>
              <w:jc w:val="center"/>
              <w:rPr>
                <w:sz w:val="18"/>
                <w:szCs w:val="18"/>
              </w:rPr>
            </w:pPr>
            <w:r w:rsidRPr="00A51133">
              <w:rPr>
                <w:sz w:val="18"/>
                <w:szCs w:val="18"/>
              </w:rPr>
              <w:t>Information to employers from outside undertakings</w:t>
            </w:r>
          </w:p>
        </w:tc>
        <w:tc>
          <w:tcPr>
            <w:tcW w:w="1296" w:type="dxa"/>
            <w:vAlign w:val="center"/>
          </w:tcPr>
          <w:p w14:paraId="74AB7A61" w14:textId="77777777" w:rsidR="00EE5DDB" w:rsidRPr="00A51133" w:rsidRDefault="00EE5DDB" w:rsidP="00EE5DDB">
            <w:pPr>
              <w:spacing w:before="60" w:after="60" w:line="240" w:lineRule="auto"/>
              <w:contextualSpacing/>
              <w:jc w:val="center"/>
              <w:rPr>
                <w:sz w:val="18"/>
                <w:szCs w:val="18"/>
              </w:rPr>
            </w:pPr>
            <w:r w:rsidRPr="00A51133">
              <w:rPr>
                <w:sz w:val="18"/>
                <w:szCs w:val="18"/>
              </w:rPr>
              <w:t>1</w:t>
            </w:r>
          </w:p>
        </w:tc>
        <w:tc>
          <w:tcPr>
            <w:tcW w:w="1277" w:type="dxa"/>
            <w:vAlign w:val="center"/>
          </w:tcPr>
          <w:p w14:paraId="7182C4BC" w14:textId="77777777" w:rsidR="00EE5DDB" w:rsidRPr="00A51133" w:rsidRDefault="00EE5DDB" w:rsidP="00EE5DDB">
            <w:pPr>
              <w:spacing w:before="60" w:after="60" w:line="240" w:lineRule="auto"/>
              <w:contextualSpacing/>
              <w:jc w:val="center"/>
              <w:rPr>
                <w:sz w:val="18"/>
                <w:szCs w:val="18"/>
              </w:rPr>
            </w:pPr>
            <w:r w:rsidRPr="00A51133">
              <w:rPr>
                <w:sz w:val="18"/>
                <w:szCs w:val="18"/>
              </w:rPr>
              <w:t>1</w:t>
            </w:r>
          </w:p>
        </w:tc>
        <w:tc>
          <w:tcPr>
            <w:tcW w:w="1258" w:type="dxa"/>
            <w:vAlign w:val="center"/>
          </w:tcPr>
          <w:p w14:paraId="40C256E9" w14:textId="77777777" w:rsidR="00EE5DDB" w:rsidRPr="00A51133" w:rsidRDefault="00EE5DDB" w:rsidP="00EE5DDB">
            <w:pPr>
              <w:spacing w:before="60" w:after="60" w:line="240" w:lineRule="auto"/>
              <w:contextualSpacing/>
              <w:jc w:val="center"/>
              <w:rPr>
                <w:sz w:val="18"/>
                <w:szCs w:val="18"/>
              </w:rPr>
            </w:pPr>
            <w:r w:rsidRPr="00A51133">
              <w:rPr>
                <w:sz w:val="18"/>
                <w:szCs w:val="18"/>
              </w:rPr>
              <w:t>1</w:t>
            </w:r>
          </w:p>
        </w:tc>
        <w:tc>
          <w:tcPr>
            <w:tcW w:w="1300" w:type="dxa"/>
            <w:tcBorders>
              <w:right w:val="single" w:sz="4" w:space="0" w:color="auto"/>
            </w:tcBorders>
            <w:vAlign w:val="center"/>
          </w:tcPr>
          <w:p w14:paraId="7A8CF0CC" w14:textId="77777777" w:rsidR="00EE5DDB" w:rsidRPr="00A51133" w:rsidRDefault="00EE5DDB" w:rsidP="00EE5DDB">
            <w:pPr>
              <w:spacing w:before="60" w:after="60" w:line="240" w:lineRule="auto"/>
              <w:contextualSpacing/>
              <w:jc w:val="center"/>
              <w:rPr>
                <w:sz w:val="18"/>
                <w:szCs w:val="18"/>
              </w:rPr>
            </w:pPr>
            <w:r w:rsidRPr="00A51133">
              <w:rPr>
                <w:sz w:val="18"/>
                <w:szCs w:val="18"/>
              </w:rPr>
              <w:t>1</w:t>
            </w:r>
          </w:p>
        </w:tc>
        <w:tc>
          <w:tcPr>
            <w:tcW w:w="1304" w:type="dxa"/>
            <w:vMerge/>
            <w:tcBorders>
              <w:left w:val="single" w:sz="4" w:space="0" w:color="auto"/>
              <w:bottom w:val="single" w:sz="12" w:space="0" w:color="auto"/>
              <w:right w:val="single" w:sz="12" w:space="0" w:color="auto"/>
            </w:tcBorders>
            <w:shd w:val="clear" w:color="auto" w:fill="F2F2F2" w:themeFill="background1" w:themeFillShade="F2"/>
            <w:vAlign w:val="center"/>
          </w:tcPr>
          <w:p w14:paraId="0BFEBF3E" w14:textId="77777777" w:rsidR="00EE5DDB" w:rsidRPr="00A51133" w:rsidRDefault="00EE5DDB" w:rsidP="00EE5DDB">
            <w:pPr>
              <w:spacing w:before="60" w:after="60" w:line="240" w:lineRule="auto"/>
              <w:contextualSpacing/>
              <w:jc w:val="center"/>
              <w:rPr>
                <w:sz w:val="18"/>
                <w:szCs w:val="18"/>
              </w:rPr>
            </w:pPr>
          </w:p>
        </w:tc>
      </w:tr>
      <w:tr w:rsidR="00EE5DDB" w:rsidRPr="00A51133" w14:paraId="24D8C1D8" w14:textId="77777777" w:rsidTr="00D151D3">
        <w:tc>
          <w:tcPr>
            <w:tcW w:w="976" w:type="dxa"/>
            <w:tcBorders>
              <w:left w:val="single" w:sz="12" w:space="0" w:color="auto"/>
            </w:tcBorders>
            <w:vAlign w:val="center"/>
          </w:tcPr>
          <w:p w14:paraId="36BEF7E9" w14:textId="77777777" w:rsidR="00EE5DDB" w:rsidRPr="00A51133" w:rsidRDefault="00EE5DDB" w:rsidP="00EE5DDB">
            <w:pPr>
              <w:spacing w:before="60" w:after="60" w:line="240" w:lineRule="auto"/>
              <w:contextualSpacing/>
              <w:jc w:val="center"/>
              <w:rPr>
                <w:sz w:val="18"/>
                <w:szCs w:val="18"/>
              </w:rPr>
            </w:pPr>
            <w:r w:rsidRPr="00A51133">
              <w:rPr>
                <w:sz w:val="18"/>
                <w:szCs w:val="18"/>
              </w:rPr>
              <w:t>22</w:t>
            </w:r>
          </w:p>
        </w:tc>
        <w:tc>
          <w:tcPr>
            <w:tcW w:w="1540" w:type="dxa"/>
            <w:vAlign w:val="center"/>
          </w:tcPr>
          <w:p w14:paraId="573982A1" w14:textId="77777777" w:rsidR="00EE5DDB" w:rsidRPr="00A51133" w:rsidRDefault="00EE5DDB" w:rsidP="00EE5DDB">
            <w:pPr>
              <w:spacing w:before="60" w:after="60" w:line="240" w:lineRule="auto"/>
              <w:contextualSpacing/>
              <w:jc w:val="center"/>
              <w:rPr>
                <w:sz w:val="18"/>
                <w:szCs w:val="18"/>
              </w:rPr>
            </w:pPr>
            <w:r w:rsidRPr="00A51133">
              <w:rPr>
                <w:sz w:val="18"/>
                <w:szCs w:val="18"/>
              </w:rPr>
              <w:t>Co-operation and co-ordination</w:t>
            </w:r>
          </w:p>
        </w:tc>
        <w:tc>
          <w:tcPr>
            <w:tcW w:w="1296" w:type="dxa"/>
            <w:vAlign w:val="center"/>
          </w:tcPr>
          <w:p w14:paraId="54554449" w14:textId="77777777" w:rsidR="00EE5DDB" w:rsidRPr="00A51133" w:rsidRDefault="00EE5DDB" w:rsidP="00EE5DDB">
            <w:pPr>
              <w:spacing w:before="60" w:after="60" w:line="240" w:lineRule="auto"/>
              <w:contextualSpacing/>
              <w:jc w:val="center"/>
              <w:rPr>
                <w:sz w:val="18"/>
                <w:szCs w:val="18"/>
              </w:rPr>
            </w:pPr>
            <w:r w:rsidRPr="00A51133">
              <w:rPr>
                <w:sz w:val="18"/>
                <w:szCs w:val="18"/>
              </w:rPr>
              <w:t>2</w:t>
            </w:r>
          </w:p>
        </w:tc>
        <w:tc>
          <w:tcPr>
            <w:tcW w:w="1277" w:type="dxa"/>
            <w:vAlign w:val="center"/>
          </w:tcPr>
          <w:p w14:paraId="662990A4" w14:textId="77777777" w:rsidR="00EE5DDB" w:rsidRPr="00A51133" w:rsidRDefault="00EE5DDB" w:rsidP="00EE5DDB">
            <w:pPr>
              <w:spacing w:before="60" w:after="60" w:line="240" w:lineRule="auto"/>
              <w:contextualSpacing/>
              <w:jc w:val="center"/>
              <w:rPr>
                <w:sz w:val="18"/>
                <w:szCs w:val="18"/>
              </w:rPr>
            </w:pPr>
            <w:r w:rsidRPr="00A51133">
              <w:rPr>
                <w:sz w:val="18"/>
                <w:szCs w:val="18"/>
              </w:rPr>
              <w:t>2</w:t>
            </w:r>
          </w:p>
        </w:tc>
        <w:tc>
          <w:tcPr>
            <w:tcW w:w="1258" w:type="dxa"/>
            <w:vAlign w:val="center"/>
          </w:tcPr>
          <w:p w14:paraId="639EC189" w14:textId="77777777" w:rsidR="00EE5DDB" w:rsidRPr="00A51133" w:rsidRDefault="00EE5DDB" w:rsidP="00EE5DDB">
            <w:pPr>
              <w:spacing w:before="60" w:after="60" w:line="240" w:lineRule="auto"/>
              <w:contextualSpacing/>
              <w:jc w:val="center"/>
              <w:rPr>
                <w:sz w:val="18"/>
                <w:szCs w:val="18"/>
              </w:rPr>
            </w:pPr>
            <w:r w:rsidRPr="00A51133">
              <w:rPr>
                <w:sz w:val="18"/>
                <w:szCs w:val="18"/>
              </w:rPr>
              <w:t>2</w:t>
            </w:r>
          </w:p>
        </w:tc>
        <w:tc>
          <w:tcPr>
            <w:tcW w:w="1300" w:type="dxa"/>
            <w:tcBorders>
              <w:right w:val="single" w:sz="4" w:space="0" w:color="auto"/>
            </w:tcBorders>
            <w:vAlign w:val="center"/>
          </w:tcPr>
          <w:p w14:paraId="5C739C6E" w14:textId="77777777" w:rsidR="00EE5DDB" w:rsidRPr="00A51133" w:rsidRDefault="00EE5DDB" w:rsidP="00EE5DDB">
            <w:pPr>
              <w:spacing w:before="60" w:after="60" w:line="240" w:lineRule="auto"/>
              <w:contextualSpacing/>
              <w:jc w:val="center"/>
              <w:rPr>
                <w:sz w:val="18"/>
                <w:szCs w:val="18"/>
              </w:rPr>
            </w:pPr>
            <w:r w:rsidRPr="00A51133">
              <w:rPr>
                <w:sz w:val="18"/>
                <w:szCs w:val="18"/>
              </w:rPr>
              <w:t>2</w:t>
            </w:r>
          </w:p>
        </w:tc>
        <w:tc>
          <w:tcPr>
            <w:tcW w:w="1304" w:type="dxa"/>
            <w:vMerge/>
            <w:tcBorders>
              <w:left w:val="single" w:sz="4" w:space="0" w:color="auto"/>
              <w:bottom w:val="single" w:sz="12" w:space="0" w:color="auto"/>
              <w:right w:val="single" w:sz="12" w:space="0" w:color="auto"/>
            </w:tcBorders>
            <w:shd w:val="clear" w:color="auto" w:fill="F2F2F2" w:themeFill="background1" w:themeFillShade="F2"/>
            <w:vAlign w:val="center"/>
          </w:tcPr>
          <w:p w14:paraId="5A4504DF" w14:textId="77777777" w:rsidR="00EE5DDB" w:rsidRPr="00A51133" w:rsidRDefault="00EE5DDB" w:rsidP="00EE5DDB">
            <w:pPr>
              <w:spacing w:before="60" w:after="60" w:line="240" w:lineRule="auto"/>
              <w:contextualSpacing/>
              <w:jc w:val="center"/>
              <w:rPr>
                <w:sz w:val="18"/>
                <w:szCs w:val="18"/>
              </w:rPr>
            </w:pPr>
          </w:p>
        </w:tc>
      </w:tr>
      <w:tr w:rsidR="00EE5DDB" w:rsidRPr="00A51133" w14:paraId="7D37675B" w14:textId="77777777" w:rsidTr="00D151D3">
        <w:tc>
          <w:tcPr>
            <w:tcW w:w="976" w:type="dxa"/>
            <w:tcBorders>
              <w:left w:val="single" w:sz="12" w:space="0" w:color="auto"/>
            </w:tcBorders>
            <w:vAlign w:val="center"/>
          </w:tcPr>
          <w:p w14:paraId="2A91455A" w14:textId="77777777" w:rsidR="00EE5DDB" w:rsidRPr="00A51133" w:rsidRDefault="00EE5DDB" w:rsidP="00EE5DDB">
            <w:pPr>
              <w:spacing w:before="60" w:after="60" w:line="240" w:lineRule="auto"/>
              <w:contextualSpacing/>
              <w:jc w:val="center"/>
              <w:rPr>
                <w:sz w:val="18"/>
                <w:szCs w:val="18"/>
              </w:rPr>
            </w:pPr>
            <w:r w:rsidRPr="00A51133">
              <w:rPr>
                <w:sz w:val="18"/>
                <w:szCs w:val="18"/>
              </w:rPr>
              <w:t>23</w:t>
            </w:r>
          </w:p>
        </w:tc>
        <w:tc>
          <w:tcPr>
            <w:tcW w:w="1540" w:type="dxa"/>
            <w:vAlign w:val="center"/>
          </w:tcPr>
          <w:p w14:paraId="221E44EB" w14:textId="77777777" w:rsidR="00EE5DDB" w:rsidRPr="00A51133" w:rsidRDefault="00EE5DDB" w:rsidP="00EE5DDB">
            <w:pPr>
              <w:spacing w:before="60" w:after="60" w:line="240" w:lineRule="auto"/>
              <w:contextualSpacing/>
              <w:jc w:val="center"/>
              <w:rPr>
                <w:sz w:val="18"/>
                <w:szCs w:val="18"/>
              </w:rPr>
            </w:pPr>
            <w:r w:rsidRPr="00A51133">
              <w:rPr>
                <w:sz w:val="18"/>
                <w:szCs w:val="18"/>
              </w:rPr>
              <w:t>Employee duties</w:t>
            </w:r>
          </w:p>
        </w:tc>
        <w:tc>
          <w:tcPr>
            <w:tcW w:w="1296" w:type="dxa"/>
            <w:vAlign w:val="center"/>
          </w:tcPr>
          <w:p w14:paraId="7E46C030" w14:textId="77777777" w:rsidR="00EE5DDB" w:rsidRPr="00A51133" w:rsidRDefault="00EE5DDB" w:rsidP="00EE5DDB">
            <w:pPr>
              <w:spacing w:before="60" w:after="60" w:line="240" w:lineRule="auto"/>
              <w:contextualSpacing/>
              <w:jc w:val="center"/>
              <w:rPr>
                <w:sz w:val="18"/>
                <w:szCs w:val="18"/>
              </w:rPr>
            </w:pPr>
            <w:r w:rsidRPr="00A51133">
              <w:rPr>
                <w:sz w:val="18"/>
                <w:szCs w:val="18"/>
              </w:rPr>
              <w:t>1</w:t>
            </w:r>
          </w:p>
        </w:tc>
        <w:tc>
          <w:tcPr>
            <w:tcW w:w="1277" w:type="dxa"/>
            <w:vAlign w:val="center"/>
          </w:tcPr>
          <w:p w14:paraId="7B47E2F3" w14:textId="77777777" w:rsidR="00EE5DDB" w:rsidRPr="00A51133" w:rsidRDefault="00EE5DDB" w:rsidP="00EE5DDB">
            <w:pPr>
              <w:spacing w:before="60" w:after="60" w:line="240" w:lineRule="auto"/>
              <w:contextualSpacing/>
              <w:jc w:val="center"/>
              <w:rPr>
                <w:sz w:val="18"/>
                <w:szCs w:val="18"/>
              </w:rPr>
            </w:pPr>
            <w:r w:rsidRPr="00A51133">
              <w:rPr>
                <w:sz w:val="18"/>
                <w:szCs w:val="18"/>
              </w:rPr>
              <w:t>1</w:t>
            </w:r>
          </w:p>
        </w:tc>
        <w:tc>
          <w:tcPr>
            <w:tcW w:w="1258" w:type="dxa"/>
            <w:vAlign w:val="center"/>
          </w:tcPr>
          <w:p w14:paraId="0FDA8BAD" w14:textId="77777777" w:rsidR="00EE5DDB" w:rsidRPr="00A51133" w:rsidRDefault="00EE5DDB" w:rsidP="00EE5DDB">
            <w:pPr>
              <w:spacing w:before="60" w:after="60" w:line="240" w:lineRule="auto"/>
              <w:contextualSpacing/>
              <w:jc w:val="center"/>
              <w:rPr>
                <w:sz w:val="18"/>
                <w:szCs w:val="18"/>
              </w:rPr>
            </w:pPr>
            <w:r w:rsidRPr="00A51133">
              <w:rPr>
                <w:sz w:val="18"/>
                <w:szCs w:val="18"/>
              </w:rPr>
              <w:t>1</w:t>
            </w:r>
          </w:p>
        </w:tc>
        <w:tc>
          <w:tcPr>
            <w:tcW w:w="1300" w:type="dxa"/>
            <w:tcBorders>
              <w:right w:val="single" w:sz="4" w:space="0" w:color="auto"/>
            </w:tcBorders>
            <w:vAlign w:val="center"/>
          </w:tcPr>
          <w:p w14:paraId="4E2D2804" w14:textId="77777777" w:rsidR="00EE5DDB" w:rsidRPr="00A51133" w:rsidRDefault="00EE5DDB" w:rsidP="00EE5DDB">
            <w:pPr>
              <w:spacing w:before="60" w:after="60" w:line="240" w:lineRule="auto"/>
              <w:contextualSpacing/>
              <w:jc w:val="center"/>
              <w:rPr>
                <w:sz w:val="18"/>
                <w:szCs w:val="18"/>
              </w:rPr>
            </w:pPr>
            <w:r w:rsidRPr="00A51133">
              <w:rPr>
                <w:sz w:val="18"/>
                <w:szCs w:val="18"/>
              </w:rPr>
              <w:t>1</w:t>
            </w:r>
          </w:p>
        </w:tc>
        <w:tc>
          <w:tcPr>
            <w:tcW w:w="1304" w:type="dxa"/>
            <w:vMerge/>
            <w:tcBorders>
              <w:left w:val="single" w:sz="4" w:space="0" w:color="auto"/>
              <w:bottom w:val="single" w:sz="12" w:space="0" w:color="auto"/>
              <w:right w:val="single" w:sz="12" w:space="0" w:color="auto"/>
            </w:tcBorders>
            <w:shd w:val="clear" w:color="auto" w:fill="F2F2F2" w:themeFill="background1" w:themeFillShade="F2"/>
            <w:vAlign w:val="center"/>
          </w:tcPr>
          <w:p w14:paraId="3564F5D3" w14:textId="77777777" w:rsidR="00EE5DDB" w:rsidRPr="00A51133" w:rsidRDefault="00EE5DDB" w:rsidP="00EE5DDB">
            <w:pPr>
              <w:spacing w:before="60" w:after="60" w:line="240" w:lineRule="auto"/>
              <w:contextualSpacing/>
              <w:jc w:val="center"/>
              <w:rPr>
                <w:sz w:val="18"/>
                <w:szCs w:val="18"/>
              </w:rPr>
            </w:pPr>
          </w:p>
        </w:tc>
      </w:tr>
      <w:tr w:rsidR="00EE5DDB" w:rsidRPr="00A51133" w14:paraId="00AEF056" w14:textId="77777777" w:rsidTr="00D151D3">
        <w:tc>
          <w:tcPr>
            <w:tcW w:w="976" w:type="dxa"/>
            <w:tcBorders>
              <w:left w:val="single" w:sz="12" w:space="0" w:color="auto"/>
            </w:tcBorders>
            <w:vAlign w:val="center"/>
          </w:tcPr>
          <w:p w14:paraId="518507BE" w14:textId="77777777" w:rsidR="00EE5DDB" w:rsidRPr="00A51133" w:rsidRDefault="00EE5DDB" w:rsidP="00EE5DDB">
            <w:pPr>
              <w:spacing w:before="60" w:after="60" w:line="240" w:lineRule="auto"/>
              <w:contextualSpacing/>
              <w:jc w:val="center"/>
              <w:rPr>
                <w:sz w:val="18"/>
                <w:szCs w:val="18"/>
              </w:rPr>
            </w:pPr>
            <w:r w:rsidRPr="00A51133">
              <w:rPr>
                <w:sz w:val="18"/>
                <w:szCs w:val="18"/>
              </w:rPr>
              <w:t>37</w:t>
            </w:r>
          </w:p>
        </w:tc>
        <w:tc>
          <w:tcPr>
            <w:tcW w:w="1540" w:type="dxa"/>
            <w:vAlign w:val="center"/>
          </w:tcPr>
          <w:p w14:paraId="7786DD43" w14:textId="77777777" w:rsidR="00EE5DDB" w:rsidRPr="00A51133" w:rsidRDefault="00EE5DDB" w:rsidP="00EE5DDB">
            <w:pPr>
              <w:spacing w:before="60" w:after="60" w:line="240" w:lineRule="auto"/>
              <w:contextualSpacing/>
              <w:jc w:val="center"/>
              <w:rPr>
                <w:sz w:val="18"/>
                <w:szCs w:val="18"/>
              </w:rPr>
            </w:pPr>
            <w:r w:rsidRPr="00A51133">
              <w:rPr>
                <w:sz w:val="18"/>
                <w:szCs w:val="18"/>
              </w:rPr>
              <w:t>FF switches for luminous tubes</w:t>
            </w:r>
          </w:p>
        </w:tc>
        <w:tc>
          <w:tcPr>
            <w:tcW w:w="1296" w:type="dxa"/>
            <w:vAlign w:val="center"/>
          </w:tcPr>
          <w:p w14:paraId="0BE339FF" w14:textId="77777777" w:rsidR="00EE5DDB" w:rsidRPr="00A51133" w:rsidRDefault="00EE5DDB" w:rsidP="00EE5DDB">
            <w:pPr>
              <w:spacing w:before="60" w:after="60" w:line="240" w:lineRule="auto"/>
              <w:contextualSpacing/>
              <w:jc w:val="center"/>
              <w:rPr>
                <w:sz w:val="18"/>
                <w:szCs w:val="18"/>
              </w:rPr>
            </w:pPr>
            <w:r w:rsidRPr="00A51133">
              <w:rPr>
                <w:sz w:val="18"/>
                <w:szCs w:val="18"/>
              </w:rPr>
              <w:t>1</w:t>
            </w:r>
          </w:p>
        </w:tc>
        <w:tc>
          <w:tcPr>
            <w:tcW w:w="1277" w:type="dxa"/>
            <w:vAlign w:val="center"/>
          </w:tcPr>
          <w:p w14:paraId="2734996B" w14:textId="77777777" w:rsidR="00EE5DDB" w:rsidRPr="00A51133" w:rsidRDefault="00EE5DDB" w:rsidP="00EE5DDB">
            <w:pPr>
              <w:spacing w:before="60" w:after="60" w:line="240" w:lineRule="auto"/>
              <w:contextualSpacing/>
              <w:jc w:val="center"/>
              <w:rPr>
                <w:sz w:val="18"/>
                <w:szCs w:val="18"/>
              </w:rPr>
            </w:pPr>
            <w:r w:rsidRPr="00A51133">
              <w:rPr>
                <w:sz w:val="18"/>
                <w:szCs w:val="18"/>
              </w:rPr>
              <w:t>1</w:t>
            </w:r>
          </w:p>
        </w:tc>
        <w:tc>
          <w:tcPr>
            <w:tcW w:w="1258" w:type="dxa"/>
            <w:vAlign w:val="center"/>
          </w:tcPr>
          <w:p w14:paraId="27EE770A" w14:textId="77777777" w:rsidR="00EE5DDB" w:rsidRPr="00A51133" w:rsidRDefault="00EE5DDB" w:rsidP="00EE5DDB">
            <w:pPr>
              <w:spacing w:before="60" w:after="60" w:line="240" w:lineRule="auto"/>
              <w:contextualSpacing/>
              <w:jc w:val="center"/>
              <w:rPr>
                <w:sz w:val="18"/>
                <w:szCs w:val="18"/>
              </w:rPr>
            </w:pPr>
            <w:r w:rsidRPr="00A51133">
              <w:rPr>
                <w:sz w:val="18"/>
                <w:szCs w:val="18"/>
              </w:rPr>
              <w:t>1</w:t>
            </w:r>
          </w:p>
        </w:tc>
        <w:tc>
          <w:tcPr>
            <w:tcW w:w="1300" w:type="dxa"/>
            <w:tcBorders>
              <w:right w:val="single" w:sz="4" w:space="0" w:color="auto"/>
            </w:tcBorders>
            <w:vAlign w:val="center"/>
          </w:tcPr>
          <w:p w14:paraId="025973F5" w14:textId="77777777" w:rsidR="00EE5DDB" w:rsidRPr="00A51133" w:rsidRDefault="00EE5DDB" w:rsidP="00EE5DDB">
            <w:pPr>
              <w:spacing w:before="60" w:after="60" w:line="240" w:lineRule="auto"/>
              <w:contextualSpacing/>
              <w:jc w:val="center"/>
              <w:rPr>
                <w:sz w:val="18"/>
                <w:szCs w:val="18"/>
              </w:rPr>
            </w:pPr>
            <w:r w:rsidRPr="00A51133">
              <w:rPr>
                <w:sz w:val="18"/>
                <w:szCs w:val="18"/>
              </w:rPr>
              <w:t>1</w:t>
            </w:r>
          </w:p>
        </w:tc>
        <w:tc>
          <w:tcPr>
            <w:tcW w:w="1304" w:type="dxa"/>
            <w:vMerge/>
            <w:tcBorders>
              <w:left w:val="single" w:sz="4" w:space="0" w:color="auto"/>
              <w:bottom w:val="single" w:sz="12" w:space="0" w:color="auto"/>
              <w:right w:val="single" w:sz="12" w:space="0" w:color="auto"/>
            </w:tcBorders>
            <w:shd w:val="clear" w:color="auto" w:fill="F2F2F2" w:themeFill="background1" w:themeFillShade="F2"/>
            <w:vAlign w:val="center"/>
          </w:tcPr>
          <w:p w14:paraId="3CC22FC2" w14:textId="77777777" w:rsidR="00EE5DDB" w:rsidRPr="00A51133" w:rsidRDefault="00EE5DDB" w:rsidP="00EE5DDB">
            <w:pPr>
              <w:spacing w:before="60" w:after="60" w:line="240" w:lineRule="auto"/>
              <w:contextualSpacing/>
              <w:jc w:val="center"/>
              <w:rPr>
                <w:sz w:val="18"/>
                <w:szCs w:val="18"/>
              </w:rPr>
            </w:pPr>
          </w:p>
        </w:tc>
      </w:tr>
      <w:tr w:rsidR="00EE5DDB" w:rsidRPr="00A51133" w14:paraId="553A124E" w14:textId="77777777" w:rsidTr="00D151D3">
        <w:tc>
          <w:tcPr>
            <w:tcW w:w="976" w:type="dxa"/>
            <w:tcBorders>
              <w:left w:val="single" w:sz="12" w:space="0" w:color="auto"/>
              <w:bottom w:val="single" w:sz="12" w:space="0" w:color="auto"/>
            </w:tcBorders>
            <w:vAlign w:val="center"/>
          </w:tcPr>
          <w:p w14:paraId="5246C8F7" w14:textId="77777777" w:rsidR="00EE5DDB" w:rsidRPr="00A51133" w:rsidRDefault="00EE5DDB" w:rsidP="00EE5DDB">
            <w:pPr>
              <w:spacing w:before="60" w:after="60" w:line="240" w:lineRule="auto"/>
              <w:contextualSpacing/>
              <w:jc w:val="center"/>
              <w:rPr>
                <w:sz w:val="18"/>
                <w:szCs w:val="18"/>
              </w:rPr>
            </w:pPr>
            <w:r w:rsidRPr="00A51133">
              <w:rPr>
                <w:sz w:val="18"/>
                <w:szCs w:val="18"/>
              </w:rPr>
              <w:t>38</w:t>
            </w:r>
          </w:p>
        </w:tc>
        <w:tc>
          <w:tcPr>
            <w:tcW w:w="1540" w:type="dxa"/>
            <w:tcBorders>
              <w:bottom w:val="single" w:sz="12" w:space="0" w:color="auto"/>
            </w:tcBorders>
            <w:vAlign w:val="center"/>
          </w:tcPr>
          <w:p w14:paraId="00988EA4" w14:textId="77777777" w:rsidR="00EE5DDB" w:rsidRPr="00A51133" w:rsidRDefault="00EE5DDB" w:rsidP="00EE5DDB">
            <w:pPr>
              <w:spacing w:before="60" w:after="60" w:line="240" w:lineRule="auto"/>
              <w:contextualSpacing/>
              <w:jc w:val="center"/>
              <w:rPr>
                <w:sz w:val="18"/>
                <w:szCs w:val="18"/>
              </w:rPr>
            </w:pPr>
            <w:r w:rsidRPr="00A51133">
              <w:rPr>
                <w:sz w:val="18"/>
                <w:szCs w:val="18"/>
              </w:rPr>
              <w:t>Maintenance of fire fighters measures</w:t>
            </w:r>
          </w:p>
        </w:tc>
        <w:tc>
          <w:tcPr>
            <w:tcW w:w="1296" w:type="dxa"/>
            <w:tcBorders>
              <w:bottom w:val="single" w:sz="12" w:space="0" w:color="auto"/>
            </w:tcBorders>
            <w:vAlign w:val="center"/>
          </w:tcPr>
          <w:p w14:paraId="77A4DF86" w14:textId="77777777" w:rsidR="00EE5DDB" w:rsidRPr="00A51133" w:rsidRDefault="00EE5DDB" w:rsidP="00EE5DDB">
            <w:pPr>
              <w:spacing w:before="60" w:after="60" w:line="240" w:lineRule="auto"/>
              <w:contextualSpacing/>
              <w:jc w:val="center"/>
              <w:rPr>
                <w:sz w:val="18"/>
                <w:szCs w:val="18"/>
              </w:rPr>
            </w:pPr>
            <w:r w:rsidRPr="00A51133">
              <w:rPr>
                <w:sz w:val="18"/>
                <w:szCs w:val="18"/>
              </w:rPr>
              <w:t>3</w:t>
            </w:r>
          </w:p>
        </w:tc>
        <w:tc>
          <w:tcPr>
            <w:tcW w:w="1277" w:type="dxa"/>
            <w:tcBorders>
              <w:bottom w:val="single" w:sz="12" w:space="0" w:color="auto"/>
            </w:tcBorders>
            <w:vAlign w:val="center"/>
          </w:tcPr>
          <w:p w14:paraId="0B200F7F" w14:textId="77777777" w:rsidR="00EE5DDB" w:rsidRPr="00A51133" w:rsidRDefault="00EE5DDB" w:rsidP="00EE5DDB">
            <w:pPr>
              <w:spacing w:before="60" w:after="60" w:line="240" w:lineRule="auto"/>
              <w:contextualSpacing/>
              <w:jc w:val="center"/>
              <w:rPr>
                <w:sz w:val="18"/>
                <w:szCs w:val="18"/>
              </w:rPr>
            </w:pPr>
            <w:r w:rsidRPr="00A51133">
              <w:rPr>
                <w:sz w:val="18"/>
                <w:szCs w:val="18"/>
              </w:rPr>
              <w:t>3</w:t>
            </w:r>
          </w:p>
        </w:tc>
        <w:tc>
          <w:tcPr>
            <w:tcW w:w="1258" w:type="dxa"/>
            <w:tcBorders>
              <w:bottom w:val="single" w:sz="12" w:space="0" w:color="auto"/>
            </w:tcBorders>
            <w:vAlign w:val="center"/>
          </w:tcPr>
          <w:p w14:paraId="67FF24DF" w14:textId="77777777" w:rsidR="00EE5DDB" w:rsidRPr="00A51133" w:rsidRDefault="00EE5DDB" w:rsidP="00EE5DDB">
            <w:pPr>
              <w:spacing w:before="60" w:after="60" w:line="240" w:lineRule="auto"/>
              <w:contextualSpacing/>
              <w:jc w:val="center"/>
              <w:rPr>
                <w:sz w:val="18"/>
                <w:szCs w:val="18"/>
              </w:rPr>
            </w:pPr>
            <w:r w:rsidRPr="00A51133">
              <w:rPr>
                <w:sz w:val="18"/>
                <w:szCs w:val="18"/>
              </w:rPr>
              <w:t>3</w:t>
            </w:r>
          </w:p>
        </w:tc>
        <w:tc>
          <w:tcPr>
            <w:tcW w:w="1300" w:type="dxa"/>
            <w:tcBorders>
              <w:bottom w:val="single" w:sz="12" w:space="0" w:color="auto"/>
              <w:right w:val="single" w:sz="4" w:space="0" w:color="auto"/>
            </w:tcBorders>
            <w:vAlign w:val="center"/>
          </w:tcPr>
          <w:p w14:paraId="42365F85" w14:textId="77777777" w:rsidR="00EE5DDB" w:rsidRPr="00A51133" w:rsidRDefault="00EE5DDB" w:rsidP="00EE5DDB">
            <w:pPr>
              <w:spacing w:before="60" w:after="60" w:line="240" w:lineRule="auto"/>
              <w:contextualSpacing/>
              <w:jc w:val="center"/>
              <w:rPr>
                <w:sz w:val="18"/>
                <w:szCs w:val="18"/>
              </w:rPr>
            </w:pPr>
            <w:r w:rsidRPr="00A51133">
              <w:rPr>
                <w:sz w:val="18"/>
                <w:szCs w:val="18"/>
              </w:rPr>
              <w:t>3</w:t>
            </w:r>
          </w:p>
        </w:tc>
        <w:tc>
          <w:tcPr>
            <w:tcW w:w="1304" w:type="dxa"/>
            <w:vMerge/>
            <w:tcBorders>
              <w:left w:val="single" w:sz="4" w:space="0" w:color="auto"/>
              <w:bottom w:val="single" w:sz="12" w:space="0" w:color="auto"/>
              <w:right w:val="single" w:sz="12" w:space="0" w:color="auto"/>
            </w:tcBorders>
            <w:shd w:val="clear" w:color="auto" w:fill="F2F2F2" w:themeFill="background1" w:themeFillShade="F2"/>
            <w:vAlign w:val="center"/>
          </w:tcPr>
          <w:p w14:paraId="3AFB495C" w14:textId="77777777" w:rsidR="00EE5DDB" w:rsidRPr="00A51133" w:rsidRDefault="00EE5DDB" w:rsidP="00EE5DDB">
            <w:pPr>
              <w:spacing w:before="60" w:after="60" w:line="240" w:lineRule="auto"/>
              <w:contextualSpacing/>
              <w:jc w:val="center"/>
              <w:rPr>
                <w:sz w:val="18"/>
                <w:szCs w:val="18"/>
              </w:rPr>
            </w:pPr>
          </w:p>
        </w:tc>
      </w:tr>
    </w:tbl>
    <w:p w14:paraId="5391B9A6" w14:textId="77777777" w:rsidR="005707FC" w:rsidRDefault="005707FC" w:rsidP="005A6EE2"/>
    <w:p w14:paraId="4A6AFB3C" w14:textId="77777777" w:rsidR="005707FC" w:rsidRDefault="005707FC" w:rsidP="005A6EE2"/>
    <w:p w14:paraId="0B0E10BF" w14:textId="77777777" w:rsidR="00EE5DDB" w:rsidRPr="00EE5DDB" w:rsidRDefault="00EE5DDB" w:rsidP="00EE5DDB">
      <w:pPr>
        <w:spacing w:after="120"/>
        <w:rPr>
          <w:b/>
          <w:bCs/>
          <w:szCs w:val="22"/>
        </w:rPr>
      </w:pPr>
      <w:r w:rsidRPr="00EE5DDB">
        <w:rPr>
          <w:b/>
          <w:bCs/>
          <w:szCs w:val="22"/>
        </w:rPr>
        <w:t>Weighting/Score Awarded to Articles</w:t>
      </w:r>
    </w:p>
    <w:p w14:paraId="06DED3D8" w14:textId="6F43DBFC" w:rsidR="00EE5DDB" w:rsidRDefault="00EE5DDB" w:rsidP="00EE5DDB">
      <w:r>
        <w:t>For each article that is scored non-compliant (low risk, high risk, non-compliant) the audit form attributes a weighed score from the table above.  For broadly compliant, not checked or not applicable, a score of ‘0’ is attributed.</w:t>
      </w:r>
    </w:p>
    <w:p w14:paraId="5F99DDE2" w14:textId="77777777" w:rsidR="005707FC" w:rsidRDefault="005707FC" w:rsidP="005A6EE2"/>
    <w:p w14:paraId="78530C4D" w14:textId="77777777" w:rsidR="005707FC" w:rsidRDefault="005707FC" w:rsidP="005A6EE2"/>
    <w:p w14:paraId="7A84092F" w14:textId="77777777" w:rsidR="00EE5DDB" w:rsidRPr="00EE5DDB" w:rsidRDefault="00EE5DDB" w:rsidP="00EE5DDB">
      <w:pPr>
        <w:spacing w:before="240"/>
        <w:rPr>
          <w:b/>
          <w:bCs/>
          <w:sz w:val="26"/>
          <w:szCs w:val="26"/>
        </w:rPr>
      </w:pPr>
      <w:r w:rsidRPr="00EE5DDB">
        <w:rPr>
          <w:b/>
          <w:bCs/>
          <w:sz w:val="26"/>
          <w:szCs w:val="26"/>
        </w:rPr>
        <w:lastRenderedPageBreak/>
        <w:t>Initial Expectation</w:t>
      </w:r>
    </w:p>
    <w:p w14:paraId="54731F21" w14:textId="5D4B2154" w:rsidR="005707FC" w:rsidRDefault="00EE5DDB" w:rsidP="00EE5DDB">
      <w:r>
        <w:t>The cumulative score obtained from ‘weighting / score awarded to articles’ is used to calculate the Initial Expectation.</w:t>
      </w:r>
    </w:p>
    <w:tbl>
      <w:tblPr>
        <w:tblStyle w:val="TableGrid"/>
        <w:tblW w:w="0" w:type="auto"/>
        <w:tblLook w:val="04A0" w:firstRow="1" w:lastRow="0" w:firstColumn="1" w:lastColumn="0" w:noHBand="0" w:noVBand="1"/>
      </w:tblPr>
      <w:tblGrid>
        <w:gridCol w:w="853"/>
        <w:gridCol w:w="1095"/>
        <w:gridCol w:w="7113"/>
      </w:tblGrid>
      <w:tr w:rsidR="00EE5DDB" w:rsidRPr="00EE5DDB" w14:paraId="2EECE881" w14:textId="77777777" w:rsidTr="00D151D3">
        <w:tc>
          <w:tcPr>
            <w:tcW w:w="858" w:type="dxa"/>
            <w:shd w:val="clear" w:color="auto" w:fill="F2F2F2" w:themeFill="background1" w:themeFillShade="F2"/>
          </w:tcPr>
          <w:p w14:paraId="6FA1E890" w14:textId="77777777" w:rsidR="00EE5DDB" w:rsidRPr="00EE5DDB" w:rsidRDefault="00EE5DDB" w:rsidP="00EE5DDB">
            <w:pPr>
              <w:spacing w:after="120" w:line="240" w:lineRule="auto"/>
              <w:contextualSpacing/>
              <w:jc w:val="both"/>
              <w:rPr>
                <w:b/>
              </w:rPr>
            </w:pPr>
            <w:r w:rsidRPr="00EE5DDB">
              <w:rPr>
                <w:b/>
              </w:rPr>
              <w:t>Level</w:t>
            </w:r>
          </w:p>
        </w:tc>
        <w:tc>
          <w:tcPr>
            <w:tcW w:w="1109" w:type="dxa"/>
            <w:shd w:val="clear" w:color="auto" w:fill="F2F2F2" w:themeFill="background1" w:themeFillShade="F2"/>
          </w:tcPr>
          <w:p w14:paraId="3163CEBB" w14:textId="77777777" w:rsidR="00EE5DDB" w:rsidRPr="00EE5DDB" w:rsidRDefault="00EE5DDB" w:rsidP="00EE5DDB">
            <w:pPr>
              <w:spacing w:after="120" w:line="240" w:lineRule="auto"/>
              <w:contextualSpacing/>
              <w:jc w:val="both"/>
              <w:rPr>
                <w:b/>
              </w:rPr>
            </w:pPr>
            <w:r w:rsidRPr="00EE5DDB">
              <w:rPr>
                <w:b/>
              </w:rPr>
              <w:t>Total Score</w:t>
            </w:r>
          </w:p>
        </w:tc>
        <w:tc>
          <w:tcPr>
            <w:tcW w:w="7320" w:type="dxa"/>
            <w:shd w:val="clear" w:color="auto" w:fill="F2F2F2" w:themeFill="background1" w:themeFillShade="F2"/>
          </w:tcPr>
          <w:p w14:paraId="5CFE9D7F" w14:textId="77777777" w:rsidR="00EE5DDB" w:rsidRPr="00EE5DDB" w:rsidRDefault="00EE5DDB" w:rsidP="00EE5DDB">
            <w:pPr>
              <w:spacing w:after="120" w:line="240" w:lineRule="auto"/>
              <w:contextualSpacing/>
              <w:jc w:val="both"/>
              <w:rPr>
                <w:b/>
              </w:rPr>
            </w:pPr>
            <w:r w:rsidRPr="00EE5DDB">
              <w:rPr>
                <w:b/>
              </w:rPr>
              <w:t>Initial Expectation</w:t>
            </w:r>
          </w:p>
        </w:tc>
      </w:tr>
      <w:tr w:rsidR="00EE5DDB" w:rsidRPr="00EE5DDB" w14:paraId="33CEF7A0" w14:textId="77777777" w:rsidTr="00D151D3">
        <w:tc>
          <w:tcPr>
            <w:tcW w:w="858" w:type="dxa"/>
          </w:tcPr>
          <w:p w14:paraId="51A06EC2" w14:textId="77777777" w:rsidR="00EE5DDB" w:rsidRPr="00EE5DDB" w:rsidRDefault="00EE5DDB" w:rsidP="00EE5DDB">
            <w:pPr>
              <w:spacing w:after="240" w:line="240" w:lineRule="auto"/>
              <w:jc w:val="center"/>
            </w:pPr>
            <w:r w:rsidRPr="00EE5DDB">
              <w:t>1</w:t>
            </w:r>
          </w:p>
        </w:tc>
        <w:tc>
          <w:tcPr>
            <w:tcW w:w="1109" w:type="dxa"/>
          </w:tcPr>
          <w:p w14:paraId="12C5F6C6" w14:textId="77777777" w:rsidR="00EE5DDB" w:rsidRPr="00EE5DDB" w:rsidRDefault="00EE5DDB" w:rsidP="00EE5DDB">
            <w:pPr>
              <w:spacing w:after="240" w:line="240" w:lineRule="auto"/>
              <w:jc w:val="center"/>
            </w:pPr>
            <w:r w:rsidRPr="00EE5DDB">
              <w:t>0-25</w:t>
            </w:r>
          </w:p>
        </w:tc>
        <w:tc>
          <w:tcPr>
            <w:tcW w:w="7320" w:type="dxa"/>
          </w:tcPr>
          <w:p w14:paraId="4F98CBCB" w14:textId="33B28FF2" w:rsidR="00EE5DDB" w:rsidRPr="00EE5DDB" w:rsidRDefault="00EE5DDB" w:rsidP="00EE5DDB">
            <w:pPr>
              <w:spacing w:after="240" w:line="240" w:lineRule="auto"/>
            </w:pPr>
            <w:r w:rsidRPr="00EE5DDB">
              <w:t>Verbal Action</w:t>
            </w:r>
          </w:p>
        </w:tc>
      </w:tr>
      <w:tr w:rsidR="00EE5DDB" w:rsidRPr="00EE5DDB" w14:paraId="2A3DDC53" w14:textId="77777777" w:rsidTr="00D151D3">
        <w:tc>
          <w:tcPr>
            <w:tcW w:w="858" w:type="dxa"/>
          </w:tcPr>
          <w:p w14:paraId="25FE768A" w14:textId="77777777" w:rsidR="00EE5DDB" w:rsidRPr="00EE5DDB" w:rsidRDefault="00EE5DDB" w:rsidP="00EE5DDB">
            <w:pPr>
              <w:spacing w:after="240" w:line="240" w:lineRule="auto"/>
              <w:jc w:val="center"/>
            </w:pPr>
            <w:r w:rsidRPr="00EE5DDB">
              <w:t>2</w:t>
            </w:r>
          </w:p>
        </w:tc>
        <w:tc>
          <w:tcPr>
            <w:tcW w:w="1109" w:type="dxa"/>
          </w:tcPr>
          <w:p w14:paraId="2E165590" w14:textId="77777777" w:rsidR="00EE5DDB" w:rsidRPr="00EE5DDB" w:rsidRDefault="00EE5DDB" w:rsidP="00EE5DDB">
            <w:pPr>
              <w:spacing w:after="240" w:line="240" w:lineRule="auto"/>
              <w:jc w:val="center"/>
            </w:pPr>
            <w:r w:rsidRPr="00EE5DDB">
              <w:t>26-35</w:t>
            </w:r>
          </w:p>
        </w:tc>
        <w:tc>
          <w:tcPr>
            <w:tcW w:w="7320" w:type="dxa"/>
          </w:tcPr>
          <w:p w14:paraId="29DD4F74" w14:textId="3280BDB8" w:rsidR="00EE5DDB" w:rsidRPr="00EE5DDB" w:rsidRDefault="00EE5DDB" w:rsidP="00EE5DDB">
            <w:pPr>
              <w:spacing w:after="240" w:line="240" w:lineRule="auto"/>
            </w:pPr>
            <w:r w:rsidRPr="00EE5DDB">
              <w:t>Notification of Fire Safety Deficiencies</w:t>
            </w:r>
          </w:p>
        </w:tc>
      </w:tr>
      <w:tr w:rsidR="00EE5DDB" w:rsidRPr="00EE5DDB" w14:paraId="76CFBE82" w14:textId="77777777" w:rsidTr="00D151D3">
        <w:tc>
          <w:tcPr>
            <w:tcW w:w="858" w:type="dxa"/>
          </w:tcPr>
          <w:p w14:paraId="223A250F" w14:textId="63E21DCC" w:rsidR="00EE5DDB" w:rsidRPr="00EE5DDB" w:rsidRDefault="00EE5DDB" w:rsidP="00EE5DDB">
            <w:pPr>
              <w:spacing w:after="240" w:line="240" w:lineRule="auto"/>
              <w:jc w:val="center"/>
              <w:rPr>
                <w:vertAlign w:val="superscript"/>
              </w:rPr>
            </w:pPr>
            <w:r w:rsidRPr="00EE5DDB">
              <w:t>3</w:t>
            </w:r>
          </w:p>
        </w:tc>
        <w:tc>
          <w:tcPr>
            <w:tcW w:w="1109" w:type="dxa"/>
          </w:tcPr>
          <w:p w14:paraId="2BAC802D" w14:textId="77777777" w:rsidR="00EE5DDB" w:rsidRPr="00EE5DDB" w:rsidRDefault="00EE5DDB" w:rsidP="00EE5DDB">
            <w:pPr>
              <w:spacing w:after="240" w:line="240" w:lineRule="auto"/>
              <w:jc w:val="center"/>
              <w:rPr>
                <w:vertAlign w:val="superscript"/>
              </w:rPr>
            </w:pPr>
            <w:r w:rsidRPr="00EE5DDB">
              <w:t>36-45</w:t>
            </w:r>
          </w:p>
        </w:tc>
        <w:tc>
          <w:tcPr>
            <w:tcW w:w="7320" w:type="dxa"/>
          </w:tcPr>
          <w:p w14:paraId="13BDFC04" w14:textId="77777777" w:rsidR="00EE5DDB" w:rsidRPr="00EE5DDB" w:rsidRDefault="00EE5DDB" w:rsidP="00EE5DDB">
            <w:pPr>
              <w:spacing w:after="0" w:line="240" w:lineRule="auto"/>
              <w:rPr>
                <w:szCs w:val="22"/>
              </w:rPr>
            </w:pPr>
            <w:r w:rsidRPr="00EE5DDB">
              <w:rPr>
                <w:szCs w:val="22"/>
              </w:rPr>
              <w:t>If Level 3 is reached (36 -45 points) then one of two Initial Expectation’s may be applied dependant on the actual score:</w:t>
            </w:r>
          </w:p>
          <w:p w14:paraId="7A79EBBC" w14:textId="77777777" w:rsidR="00EE5DDB" w:rsidRPr="00EE5DDB" w:rsidRDefault="00EE5DDB" w:rsidP="00BA25F1">
            <w:pPr>
              <w:numPr>
                <w:ilvl w:val="0"/>
                <w:numId w:val="60"/>
              </w:numPr>
              <w:tabs>
                <w:tab w:val="num" w:pos="851"/>
              </w:tabs>
              <w:spacing w:after="0" w:line="240" w:lineRule="auto"/>
            </w:pPr>
            <w:r w:rsidRPr="00EE5DDB">
              <w:t>Notification of Fire Safety Deficiencies (36-40 points)</w:t>
            </w:r>
          </w:p>
          <w:p w14:paraId="325573AC" w14:textId="77777777" w:rsidR="00EE5DDB" w:rsidRPr="00EE5DDB" w:rsidRDefault="00EE5DDB" w:rsidP="00BA25F1">
            <w:pPr>
              <w:numPr>
                <w:ilvl w:val="0"/>
                <w:numId w:val="60"/>
              </w:numPr>
              <w:tabs>
                <w:tab w:val="num" w:pos="851"/>
              </w:tabs>
              <w:spacing w:after="240" w:line="240" w:lineRule="auto"/>
              <w:rPr>
                <w:rFonts w:ascii="Arial" w:hAnsi="Arial"/>
              </w:rPr>
            </w:pPr>
            <w:r w:rsidRPr="00EE5DDB">
              <w:t>Enforcement Notice (41-45 points)</w:t>
            </w:r>
          </w:p>
          <w:p w14:paraId="1C07EB04" w14:textId="2A6843BF" w:rsidR="00EE5DDB" w:rsidRPr="00EE5DDB" w:rsidRDefault="00EE5DDB" w:rsidP="00EE5DDB">
            <w:pPr>
              <w:spacing w:after="240" w:line="240" w:lineRule="auto"/>
              <w:rPr>
                <w:szCs w:val="22"/>
              </w:rPr>
            </w:pPr>
            <w:r w:rsidRPr="00EE5DDB">
              <w:rPr>
                <w:szCs w:val="22"/>
              </w:rPr>
              <w:t>The audit form automatically selects the relevant enforcement outcome.</w:t>
            </w:r>
          </w:p>
        </w:tc>
      </w:tr>
      <w:tr w:rsidR="00EE5DDB" w:rsidRPr="00EE5DDB" w14:paraId="3B29E54C" w14:textId="77777777" w:rsidTr="00D151D3">
        <w:tc>
          <w:tcPr>
            <w:tcW w:w="858" w:type="dxa"/>
          </w:tcPr>
          <w:p w14:paraId="1ACC7B10" w14:textId="77777777" w:rsidR="00EE5DDB" w:rsidRPr="00EE5DDB" w:rsidRDefault="00EE5DDB" w:rsidP="00EE5DDB">
            <w:pPr>
              <w:spacing w:after="240" w:line="240" w:lineRule="auto"/>
              <w:jc w:val="center"/>
            </w:pPr>
            <w:r w:rsidRPr="00EE5DDB">
              <w:t>4</w:t>
            </w:r>
          </w:p>
        </w:tc>
        <w:tc>
          <w:tcPr>
            <w:tcW w:w="1109" w:type="dxa"/>
          </w:tcPr>
          <w:p w14:paraId="3199D5C7" w14:textId="77777777" w:rsidR="00EE5DDB" w:rsidRPr="00EE5DDB" w:rsidRDefault="00EE5DDB" w:rsidP="00EE5DDB">
            <w:pPr>
              <w:spacing w:after="240" w:line="240" w:lineRule="auto"/>
              <w:jc w:val="center"/>
            </w:pPr>
            <w:r w:rsidRPr="00EE5DDB">
              <w:t>46-55</w:t>
            </w:r>
          </w:p>
        </w:tc>
        <w:tc>
          <w:tcPr>
            <w:tcW w:w="7320" w:type="dxa"/>
          </w:tcPr>
          <w:p w14:paraId="75AAF946" w14:textId="7CFBC5CF" w:rsidR="00EE5DDB" w:rsidRPr="00EE5DDB" w:rsidRDefault="00EE5DDB" w:rsidP="00EE5DDB">
            <w:pPr>
              <w:spacing w:after="240" w:line="240" w:lineRule="auto"/>
            </w:pPr>
            <w:r w:rsidRPr="00EE5DDB">
              <w:t>Enforcement Notice</w:t>
            </w:r>
          </w:p>
        </w:tc>
      </w:tr>
      <w:tr w:rsidR="00EE5DDB" w:rsidRPr="00EE5DDB" w14:paraId="0AE9237B" w14:textId="77777777" w:rsidTr="00D151D3">
        <w:tc>
          <w:tcPr>
            <w:tcW w:w="858" w:type="dxa"/>
          </w:tcPr>
          <w:p w14:paraId="514E599E" w14:textId="77777777" w:rsidR="00EE5DDB" w:rsidRPr="00EE5DDB" w:rsidRDefault="00EE5DDB" w:rsidP="00EE5DDB">
            <w:pPr>
              <w:spacing w:after="240" w:line="240" w:lineRule="auto"/>
              <w:jc w:val="center"/>
            </w:pPr>
            <w:r w:rsidRPr="00EE5DDB">
              <w:t>5</w:t>
            </w:r>
          </w:p>
        </w:tc>
        <w:tc>
          <w:tcPr>
            <w:tcW w:w="1109" w:type="dxa"/>
          </w:tcPr>
          <w:p w14:paraId="45D0E767" w14:textId="77777777" w:rsidR="00EE5DDB" w:rsidRPr="00EE5DDB" w:rsidRDefault="00EE5DDB" w:rsidP="00EE5DDB">
            <w:pPr>
              <w:spacing w:after="240" w:line="240" w:lineRule="auto"/>
              <w:jc w:val="center"/>
            </w:pPr>
            <w:r w:rsidRPr="00EE5DDB">
              <w:t>56+</w:t>
            </w:r>
          </w:p>
        </w:tc>
        <w:tc>
          <w:tcPr>
            <w:tcW w:w="7320" w:type="dxa"/>
          </w:tcPr>
          <w:p w14:paraId="7A4A2E8F" w14:textId="0F26F06C" w:rsidR="00EE5DDB" w:rsidRPr="00EE5DDB" w:rsidRDefault="00EE5DDB" w:rsidP="00EE5DDB">
            <w:pPr>
              <w:spacing w:after="240" w:line="240" w:lineRule="auto"/>
              <w:rPr>
                <w:b/>
              </w:rPr>
            </w:pPr>
            <w:r w:rsidRPr="00EE5DDB">
              <w:t>Enforcement Notice - Consider Prosecution</w:t>
            </w:r>
            <w:r w:rsidRPr="00EE5DDB">
              <w:br/>
            </w:r>
            <w:r w:rsidRPr="00EE5DDB">
              <w:rPr>
                <w:b/>
              </w:rPr>
              <w:t xml:space="preserve">Note: </w:t>
            </w:r>
            <w:r w:rsidRPr="00EE5DDB">
              <w:rPr>
                <w:szCs w:val="22"/>
              </w:rPr>
              <w:t xml:space="preserve">Prosecution must always be considered if over 56 points are scored.  </w:t>
            </w:r>
            <w:r w:rsidRPr="00EE5DDB">
              <w:rPr>
                <w:szCs w:val="22"/>
              </w:rPr>
              <w:br/>
              <w:t>A management review meeting should take place between the IO and Team Leader.</w:t>
            </w:r>
          </w:p>
        </w:tc>
      </w:tr>
    </w:tbl>
    <w:p w14:paraId="128E13FF" w14:textId="77777777" w:rsidR="00EE5DDB" w:rsidRDefault="00EE5DDB" w:rsidP="00EE5DDB"/>
    <w:p w14:paraId="0236CAC0" w14:textId="098280B6" w:rsidR="005707FC" w:rsidRDefault="00EE5DDB" w:rsidP="005A6EE2">
      <w:r w:rsidRPr="00EE5DDB">
        <w:rPr>
          <w:b/>
          <w:bCs/>
        </w:rPr>
        <w:t>Note:</w:t>
      </w:r>
      <w:r w:rsidRPr="00EE5DDB">
        <w:t xml:space="preserve"> Prohibition/Prosecution are separate procedures outside this process and may be considered regardless of other enforcement activity</w:t>
      </w:r>
    </w:p>
    <w:p w14:paraId="1FFDF678" w14:textId="77777777" w:rsidR="00EE5DDB" w:rsidRDefault="00EE5DDB" w:rsidP="005A6EE2">
      <w:pPr>
        <w:sectPr w:rsidR="00EE5DDB" w:rsidSect="001F3D09">
          <w:pgSz w:w="11907" w:h="16840" w:code="9"/>
          <w:pgMar w:top="1418" w:right="1418" w:bottom="1418" w:left="1418" w:header="567" w:footer="567" w:gutter="0"/>
          <w:cols w:space="708"/>
          <w:docGrid w:linePitch="360"/>
        </w:sectPr>
      </w:pPr>
    </w:p>
    <w:p w14:paraId="55E51350" w14:textId="77777777" w:rsidR="00EE5DDB" w:rsidRDefault="00EE5DDB" w:rsidP="00EF6425">
      <w:pPr>
        <w:pStyle w:val="Heading1"/>
        <w:numPr>
          <w:ilvl w:val="0"/>
          <w:numId w:val="0"/>
        </w:numPr>
      </w:pPr>
      <w:bookmarkStart w:id="15" w:name="_Toc165640972"/>
      <w:r>
        <w:lastRenderedPageBreak/>
        <w:t>Appendix 6: Use of the Enforcement Management Model (EMM)</w:t>
      </w:r>
      <w:bookmarkEnd w:id="15"/>
    </w:p>
    <w:p w14:paraId="5022BCB4" w14:textId="77777777" w:rsidR="00EE5DDB" w:rsidRDefault="00EE5DDB" w:rsidP="00EE5DDB">
      <w:r>
        <w:t>The EMM allows IOs to make consistent and fair enforcement decisions based on clear guidelines, which are auditable and will be robust if challenged.</w:t>
      </w:r>
    </w:p>
    <w:p w14:paraId="354193FF" w14:textId="77777777" w:rsidR="00EE5DDB" w:rsidRDefault="00EE5DDB" w:rsidP="00EE5DDB">
      <w:r>
        <w:t xml:space="preserve">The EMM involves a series of questions, relating to the responsible person or duty holder, which allows the enforcement decision to be verified or modified (Responsible Person Factors) and a number of strategic factors (Strategic Factors) to confirm the enforcement decision or establish the need for a management review. </w:t>
      </w:r>
    </w:p>
    <w:p w14:paraId="2FD765DE" w14:textId="77777777" w:rsidR="00EE5DDB" w:rsidRDefault="00EE5DDB" w:rsidP="00EE5DDB">
      <w:r>
        <w:t xml:space="preserve">The ‘responsible person factors’ should be applied in order to confirm or alter the enforcement activity for initial expectation level 2 -5. If the initial expectation is level 4 or 5 then the ‘strategic factors’ should also be applied. The EMM is not applied to initial expectation level 1 audits.  </w:t>
      </w:r>
    </w:p>
    <w:p w14:paraId="4499395B" w14:textId="77777777" w:rsidR="00EE5DDB" w:rsidRDefault="00EE5DDB" w:rsidP="00EE5DDB">
      <w:r w:rsidRPr="00EF6425">
        <w:rPr>
          <w:b/>
          <w:bCs/>
        </w:rPr>
        <w:t>Note:</w:t>
      </w:r>
      <w:r>
        <w:t xml:space="preserve"> Several articles are added to the audit form (articles 27, 29, 30, 31, 32 and 24) to which no score is attributed. These should be considered when applying the EMM principles. </w:t>
      </w:r>
    </w:p>
    <w:p w14:paraId="66EEFB53" w14:textId="77777777" w:rsidR="00EE5DDB" w:rsidRDefault="00EE5DDB" w:rsidP="00EE5DDB">
      <w:r>
        <w:t xml:space="preserve">Where the application of the EMM results in a change to the initial expectation the IO should provide a justification in the pop up box that appears when the selected confirmed action differs from the initial expectation. </w:t>
      </w:r>
    </w:p>
    <w:p w14:paraId="3DDF0F45" w14:textId="77777777" w:rsidR="00EE5DDB" w:rsidRDefault="00EE5DDB" w:rsidP="00EE5DDB">
      <w:r>
        <w:t xml:space="preserve">The IO must then send the audit form for Team Leader review even if the confirmed action is Level 1 (Verbal Action). This is done by selecting ‘set for Team Leader review’ on the audit form.  </w:t>
      </w:r>
    </w:p>
    <w:p w14:paraId="544B6B79" w14:textId="77777777" w:rsidR="00EE5DDB" w:rsidRDefault="00EE5DDB" w:rsidP="00EE5DDB">
      <w:r>
        <w:t>The Team Leader will carry out a management review when vetting the job in the ‘jobs to review’ area on Farynor.  Team Leaders should make a comment in the ‘management review’ field to approve the change to the initial expectation by the application of the EMM.</w:t>
      </w:r>
    </w:p>
    <w:p w14:paraId="42D8BF47" w14:textId="2238079C" w:rsidR="00EE5DDB" w:rsidRDefault="00EE5DDB" w:rsidP="00EE5DDB">
      <w:r>
        <w:t>If the enforcement action recommended from the outcome of the EMM is inappropriate, and the IO is considering alternative enforcement action, guidance should be sought from their Team Leader with the evidence that supports this view. The IO should agree the appropriate enforcement action with their Team Leader and if it is agreed that the enforcement action requires changing (based on the evidence provided) the reason for the deviation from the EMM should be noted on the audit form by the IO in the audit conclusion field and supported by a note in the management review field by the Team Leader.</w:t>
      </w:r>
    </w:p>
    <w:p w14:paraId="47765928" w14:textId="77777777" w:rsidR="00EF6425" w:rsidRDefault="00EF6425" w:rsidP="00EE5DDB"/>
    <w:p w14:paraId="732164DD" w14:textId="77777777" w:rsidR="00EE5DDB" w:rsidRPr="00EF6425" w:rsidRDefault="00EE5DDB" w:rsidP="00EF6425">
      <w:pPr>
        <w:spacing w:before="240"/>
        <w:rPr>
          <w:b/>
          <w:bCs/>
          <w:sz w:val="26"/>
          <w:szCs w:val="26"/>
        </w:rPr>
      </w:pPr>
      <w:r w:rsidRPr="00EF6425">
        <w:rPr>
          <w:b/>
          <w:bCs/>
          <w:sz w:val="26"/>
          <w:szCs w:val="26"/>
        </w:rPr>
        <w:t>Responsible Person factors</w:t>
      </w:r>
    </w:p>
    <w:p w14:paraId="63276573" w14:textId="722815AD" w:rsidR="00EE5DDB" w:rsidRDefault="00EE5DDB" w:rsidP="00EE5DDB">
      <w:r>
        <w:t>Responsible person factors are, on the whole, specific to the responsible person and their activities and usually confirm the initial expectation or move the severity of the enforcement up or down by one level, e.g. from a Notification of Fire Safety Deficiencies to an Enforcement Notice, or from an Enforcement Notice to Notification of Fire Safety Deficiencies.</w:t>
      </w:r>
    </w:p>
    <w:p w14:paraId="096DD8CA" w14:textId="796BCDA8" w:rsidR="005707FC" w:rsidRPr="00EF6425" w:rsidRDefault="00EE5DDB" w:rsidP="00EE5DDB">
      <w:pPr>
        <w:rPr>
          <w:b/>
          <w:bCs/>
        </w:rPr>
      </w:pPr>
      <w:r w:rsidRPr="00EF6425">
        <w:rPr>
          <w:b/>
          <w:bCs/>
        </w:rPr>
        <w:t>Responsible person factors must be applied in EVERY case where the Initial Enforcement Expectation is Level 2 (Notification of Fire Safety Deficiencies) or above.</w:t>
      </w:r>
    </w:p>
    <w:tbl>
      <w:tblPr>
        <w:tblW w:w="935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1988"/>
        <w:gridCol w:w="7371"/>
      </w:tblGrid>
      <w:tr w:rsidR="00EF6425" w:rsidRPr="009A1C8F" w14:paraId="7A38D7FF" w14:textId="77777777" w:rsidTr="00EF6425">
        <w:trPr>
          <w:cantSplit/>
          <w:trHeight w:val="379"/>
          <w:tblHeader/>
        </w:trPr>
        <w:tc>
          <w:tcPr>
            <w:tcW w:w="9359" w:type="dxa"/>
            <w:gridSpan w:val="2"/>
            <w:vAlign w:val="center"/>
          </w:tcPr>
          <w:p w14:paraId="2E43CDBF" w14:textId="77777777" w:rsidR="00EF6425" w:rsidRPr="009A1C8F" w:rsidRDefault="00EF6425" w:rsidP="00D151D3">
            <w:pPr>
              <w:jc w:val="both"/>
              <w:rPr>
                <w:b/>
              </w:rPr>
            </w:pPr>
            <w:r w:rsidRPr="009A1C8F">
              <w:rPr>
                <w:b/>
              </w:rPr>
              <w:t>Responsible Person Factors</w:t>
            </w:r>
          </w:p>
        </w:tc>
      </w:tr>
      <w:tr w:rsidR="00EF6425" w:rsidRPr="009A1C8F" w14:paraId="11FF9FD8" w14:textId="77777777" w:rsidTr="00EF6425">
        <w:trPr>
          <w:cantSplit/>
          <w:trHeight w:val="257"/>
          <w:tblHeader/>
        </w:trPr>
        <w:tc>
          <w:tcPr>
            <w:tcW w:w="1988" w:type="dxa"/>
          </w:tcPr>
          <w:p w14:paraId="71C35A01" w14:textId="77777777" w:rsidR="00EF6425" w:rsidRPr="009A1C8F" w:rsidRDefault="00EF6425" w:rsidP="00D151D3">
            <w:pPr>
              <w:jc w:val="both"/>
              <w:rPr>
                <w:rFonts w:cs="Arial"/>
                <w:b/>
                <w:sz w:val="20"/>
                <w:szCs w:val="20"/>
              </w:rPr>
            </w:pPr>
            <w:r w:rsidRPr="009A1C8F">
              <w:rPr>
                <w:rFonts w:cs="Arial"/>
                <w:b/>
                <w:sz w:val="20"/>
                <w:szCs w:val="20"/>
              </w:rPr>
              <w:t>Descriptor</w:t>
            </w:r>
          </w:p>
        </w:tc>
        <w:tc>
          <w:tcPr>
            <w:tcW w:w="7371" w:type="dxa"/>
          </w:tcPr>
          <w:p w14:paraId="6E60C8AE" w14:textId="77777777" w:rsidR="00EF6425" w:rsidRPr="009A1C8F" w:rsidRDefault="00EF6425" w:rsidP="00D151D3">
            <w:pPr>
              <w:jc w:val="both"/>
              <w:rPr>
                <w:rFonts w:cs="Arial"/>
                <w:b/>
                <w:sz w:val="20"/>
                <w:szCs w:val="20"/>
              </w:rPr>
            </w:pPr>
            <w:r w:rsidRPr="009A1C8F">
              <w:rPr>
                <w:rFonts w:cs="Arial"/>
                <w:b/>
                <w:sz w:val="20"/>
                <w:szCs w:val="20"/>
              </w:rPr>
              <w:t>Definition</w:t>
            </w:r>
          </w:p>
        </w:tc>
      </w:tr>
      <w:tr w:rsidR="00EF6425" w:rsidRPr="009A1C8F" w14:paraId="25DC9D35" w14:textId="77777777" w:rsidTr="00EF6425">
        <w:trPr>
          <w:cantSplit/>
          <w:trHeight w:val="330"/>
        </w:trPr>
        <w:tc>
          <w:tcPr>
            <w:tcW w:w="9359" w:type="dxa"/>
            <w:gridSpan w:val="2"/>
            <w:shd w:val="clear" w:color="auto" w:fill="CCCCCC"/>
            <w:vAlign w:val="center"/>
          </w:tcPr>
          <w:p w14:paraId="16A3D2D9" w14:textId="77777777" w:rsidR="00EF6425" w:rsidRPr="009A1C8F" w:rsidRDefault="00EF6425" w:rsidP="00D151D3">
            <w:pPr>
              <w:jc w:val="both"/>
              <w:rPr>
                <w:rFonts w:cs="Arial"/>
                <w:b/>
                <w:sz w:val="20"/>
                <w:szCs w:val="20"/>
                <w:u w:val="single"/>
              </w:rPr>
            </w:pPr>
            <w:r w:rsidRPr="009A1C8F">
              <w:rPr>
                <w:rFonts w:cs="Arial"/>
                <w:b/>
                <w:sz w:val="20"/>
                <w:szCs w:val="20"/>
              </w:rPr>
              <w:t>Does the responsible person have a history of relevant enforcement action being taken?</w:t>
            </w:r>
          </w:p>
        </w:tc>
      </w:tr>
      <w:tr w:rsidR="00EF6425" w:rsidRPr="009A1C8F" w14:paraId="146AF7F0" w14:textId="77777777" w:rsidTr="00EF6425">
        <w:trPr>
          <w:cantSplit/>
          <w:trHeight w:val="292"/>
        </w:trPr>
        <w:tc>
          <w:tcPr>
            <w:tcW w:w="1988" w:type="dxa"/>
          </w:tcPr>
          <w:p w14:paraId="1B87D3F2" w14:textId="77777777" w:rsidR="00EF6425" w:rsidRPr="009A1C8F" w:rsidRDefault="00EF6425" w:rsidP="00D151D3">
            <w:pPr>
              <w:jc w:val="both"/>
              <w:rPr>
                <w:rFonts w:cs="Arial"/>
                <w:b/>
                <w:sz w:val="20"/>
                <w:szCs w:val="20"/>
                <w:u w:val="single"/>
              </w:rPr>
            </w:pPr>
            <w:r w:rsidRPr="009A1C8F">
              <w:rPr>
                <w:rFonts w:cs="Arial"/>
                <w:b/>
                <w:sz w:val="20"/>
                <w:szCs w:val="20"/>
              </w:rPr>
              <w:t>Yes (some/many)</w:t>
            </w:r>
          </w:p>
        </w:tc>
        <w:tc>
          <w:tcPr>
            <w:tcW w:w="7371" w:type="dxa"/>
          </w:tcPr>
          <w:p w14:paraId="44DAAEA6" w14:textId="77777777" w:rsidR="00EF6425" w:rsidRPr="009A1C8F" w:rsidRDefault="00EF6425" w:rsidP="00D151D3">
            <w:pPr>
              <w:jc w:val="both"/>
              <w:rPr>
                <w:rFonts w:cs="Arial"/>
                <w:sz w:val="20"/>
                <w:szCs w:val="20"/>
                <w:u w:val="single"/>
              </w:rPr>
            </w:pPr>
            <w:r w:rsidRPr="009A1C8F">
              <w:rPr>
                <w:rFonts w:cs="Arial"/>
                <w:sz w:val="20"/>
                <w:szCs w:val="20"/>
              </w:rPr>
              <w:t>On the same or similar issues, by notices, prosecutions or informal action.</w:t>
            </w:r>
          </w:p>
        </w:tc>
      </w:tr>
      <w:tr w:rsidR="00EF6425" w:rsidRPr="009A1C8F" w14:paraId="49606969" w14:textId="77777777" w:rsidTr="00EF6425">
        <w:trPr>
          <w:cantSplit/>
          <w:trHeight w:val="269"/>
        </w:trPr>
        <w:tc>
          <w:tcPr>
            <w:tcW w:w="1988" w:type="dxa"/>
          </w:tcPr>
          <w:p w14:paraId="66B67FA9" w14:textId="77777777" w:rsidR="00EF6425" w:rsidRPr="009A1C8F" w:rsidRDefault="00EF6425" w:rsidP="00D151D3">
            <w:pPr>
              <w:jc w:val="both"/>
              <w:rPr>
                <w:rFonts w:cs="Arial"/>
                <w:b/>
                <w:sz w:val="20"/>
                <w:szCs w:val="20"/>
                <w:u w:val="single"/>
              </w:rPr>
            </w:pPr>
            <w:r w:rsidRPr="009A1C8F">
              <w:rPr>
                <w:rFonts w:cs="Arial"/>
                <w:b/>
                <w:sz w:val="20"/>
                <w:szCs w:val="20"/>
              </w:rPr>
              <w:t>No</w:t>
            </w:r>
          </w:p>
        </w:tc>
        <w:tc>
          <w:tcPr>
            <w:tcW w:w="7371" w:type="dxa"/>
          </w:tcPr>
          <w:p w14:paraId="024C6F8F" w14:textId="77777777" w:rsidR="00EF6425" w:rsidRPr="009A1C8F" w:rsidRDefault="00EF6425" w:rsidP="00D151D3">
            <w:pPr>
              <w:jc w:val="both"/>
              <w:rPr>
                <w:rFonts w:cs="Arial"/>
                <w:sz w:val="20"/>
                <w:szCs w:val="20"/>
                <w:u w:val="single"/>
              </w:rPr>
            </w:pPr>
            <w:r w:rsidRPr="009A1C8F">
              <w:rPr>
                <w:rFonts w:cs="Arial"/>
                <w:sz w:val="20"/>
                <w:szCs w:val="20"/>
              </w:rPr>
              <w:t>No enforcement has been issued on the same or similar matters.</w:t>
            </w:r>
          </w:p>
        </w:tc>
      </w:tr>
      <w:tr w:rsidR="00EF6425" w:rsidRPr="009A1C8F" w14:paraId="5468B888" w14:textId="77777777" w:rsidTr="00EF6425">
        <w:trPr>
          <w:cantSplit/>
          <w:trHeight w:val="257"/>
        </w:trPr>
        <w:tc>
          <w:tcPr>
            <w:tcW w:w="9359" w:type="dxa"/>
            <w:gridSpan w:val="2"/>
            <w:shd w:val="clear" w:color="auto" w:fill="CCCCCC"/>
            <w:vAlign w:val="center"/>
          </w:tcPr>
          <w:p w14:paraId="12B8BE49" w14:textId="77777777" w:rsidR="00EF6425" w:rsidRPr="009A1C8F" w:rsidRDefault="00EF6425" w:rsidP="00D151D3">
            <w:pPr>
              <w:jc w:val="both"/>
              <w:rPr>
                <w:rFonts w:cs="Arial"/>
                <w:b/>
                <w:sz w:val="20"/>
                <w:szCs w:val="20"/>
                <w:u w:val="single"/>
              </w:rPr>
            </w:pPr>
            <w:r w:rsidRPr="009A1C8F">
              <w:rPr>
                <w:rFonts w:cs="Arial"/>
                <w:b/>
                <w:sz w:val="20"/>
                <w:szCs w:val="20"/>
              </w:rPr>
              <w:lastRenderedPageBreak/>
              <w:t>Is there a history of operational incidents at the premises?</w:t>
            </w:r>
          </w:p>
        </w:tc>
      </w:tr>
      <w:tr w:rsidR="00EF6425" w:rsidRPr="009A1C8F" w14:paraId="52098CEB" w14:textId="77777777" w:rsidTr="00EF6425">
        <w:trPr>
          <w:cantSplit/>
          <w:trHeight w:val="291"/>
        </w:trPr>
        <w:tc>
          <w:tcPr>
            <w:tcW w:w="1988" w:type="dxa"/>
          </w:tcPr>
          <w:p w14:paraId="507C1438" w14:textId="77777777" w:rsidR="00EF6425" w:rsidRPr="009A1C8F" w:rsidRDefault="00EF6425" w:rsidP="00D151D3">
            <w:pPr>
              <w:jc w:val="both"/>
              <w:rPr>
                <w:rFonts w:cs="Arial"/>
                <w:b/>
                <w:sz w:val="20"/>
                <w:szCs w:val="20"/>
                <w:u w:val="single"/>
              </w:rPr>
            </w:pPr>
            <w:r w:rsidRPr="009A1C8F">
              <w:rPr>
                <w:rFonts w:cs="Arial"/>
                <w:b/>
                <w:sz w:val="20"/>
                <w:szCs w:val="20"/>
              </w:rPr>
              <w:t>Yes (some/many)</w:t>
            </w:r>
          </w:p>
        </w:tc>
        <w:tc>
          <w:tcPr>
            <w:tcW w:w="7371" w:type="dxa"/>
          </w:tcPr>
          <w:p w14:paraId="432087E1" w14:textId="77777777" w:rsidR="00EF6425" w:rsidRPr="009A1C8F" w:rsidRDefault="00EF6425" w:rsidP="00D151D3">
            <w:pPr>
              <w:jc w:val="both"/>
              <w:rPr>
                <w:rFonts w:cs="Arial"/>
                <w:sz w:val="20"/>
                <w:szCs w:val="20"/>
                <w:u w:val="single"/>
              </w:rPr>
            </w:pPr>
            <w:r w:rsidRPr="009A1C8F">
              <w:rPr>
                <w:rFonts w:cs="Arial"/>
                <w:sz w:val="20"/>
                <w:szCs w:val="20"/>
              </w:rPr>
              <w:t>There is a history of operational incidents (e.g. fires, AFA’s, and spillages etc.)</w:t>
            </w:r>
          </w:p>
        </w:tc>
      </w:tr>
      <w:tr w:rsidR="00EF6425" w:rsidRPr="009A1C8F" w14:paraId="3F5F701D" w14:textId="77777777" w:rsidTr="00EF6425">
        <w:trPr>
          <w:cantSplit/>
          <w:trHeight w:val="252"/>
        </w:trPr>
        <w:tc>
          <w:tcPr>
            <w:tcW w:w="1988" w:type="dxa"/>
          </w:tcPr>
          <w:p w14:paraId="536FE677" w14:textId="77777777" w:rsidR="00EF6425" w:rsidRPr="009A1C8F" w:rsidRDefault="00EF6425" w:rsidP="00D151D3">
            <w:pPr>
              <w:jc w:val="both"/>
              <w:rPr>
                <w:rFonts w:cs="Arial"/>
                <w:b/>
                <w:sz w:val="20"/>
                <w:szCs w:val="20"/>
                <w:u w:val="single"/>
              </w:rPr>
            </w:pPr>
            <w:r w:rsidRPr="009A1C8F">
              <w:rPr>
                <w:rFonts w:cs="Arial"/>
                <w:b/>
                <w:sz w:val="20"/>
                <w:szCs w:val="20"/>
              </w:rPr>
              <w:t>No</w:t>
            </w:r>
          </w:p>
        </w:tc>
        <w:tc>
          <w:tcPr>
            <w:tcW w:w="7371" w:type="dxa"/>
          </w:tcPr>
          <w:p w14:paraId="06E94DEF" w14:textId="77777777" w:rsidR="00EF6425" w:rsidRPr="009A1C8F" w:rsidRDefault="00EF6425" w:rsidP="00D151D3">
            <w:pPr>
              <w:jc w:val="both"/>
              <w:rPr>
                <w:rFonts w:cs="Arial"/>
                <w:sz w:val="20"/>
                <w:szCs w:val="20"/>
                <w:u w:val="single"/>
              </w:rPr>
            </w:pPr>
            <w:r w:rsidRPr="009A1C8F">
              <w:rPr>
                <w:rFonts w:cs="Arial"/>
                <w:sz w:val="20"/>
                <w:szCs w:val="20"/>
              </w:rPr>
              <w:t>There is no history of related incidents at the premises (inc. from other agencies).</w:t>
            </w:r>
          </w:p>
        </w:tc>
      </w:tr>
      <w:tr w:rsidR="00EF6425" w:rsidRPr="009A1C8F" w14:paraId="4459FA93" w14:textId="77777777" w:rsidTr="00EF6425">
        <w:trPr>
          <w:cantSplit/>
          <w:trHeight w:val="246"/>
        </w:trPr>
        <w:tc>
          <w:tcPr>
            <w:tcW w:w="9359" w:type="dxa"/>
            <w:gridSpan w:val="2"/>
            <w:shd w:val="clear" w:color="auto" w:fill="CCCCCC"/>
            <w:vAlign w:val="center"/>
          </w:tcPr>
          <w:p w14:paraId="4B5CDB68" w14:textId="77777777" w:rsidR="00EF6425" w:rsidRPr="009A1C8F" w:rsidRDefault="00EF6425" w:rsidP="00D151D3">
            <w:pPr>
              <w:jc w:val="both"/>
              <w:rPr>
                <w:rFonts w:cs="Arial"/>
                <w:b/>
                <w:sz w:val="20"/>
                <w:szCs w:val="20"/>
                <w:u w:val="single"/>
              </w:rPr>
            </w:pPr>
            <w:r w:rsidRPr="009A1C8F">
              <w:rPr>
                <w:rFonts w:cs="Arial"/>
                <w:b/>
                <w:sz w:val="20"/>
                <w:szCs w:val="20"/>
              </w:rPr>
              <w:t xml:space="preserve">What is the intention of the responsible person in non-compliance? </w:t>
            </w:r>
            <w:r w:rsidRPr="009A1C8F">
              <w:rPr>
                <w:rFonts w:cs="Arial"/>
                <w:sz w:val="20"/>
                <w:szCs w:val="20"/>
              </w:rPr>
              <w:t>(Usually discovered when gathering evidence for creating a case for prosecution)</w:t>
            </w:r>
          </w:p>
        </w:tc>
      </w:tr>
      <w:tr w:rsidR="00EF6425" w:rsidRPr="009A1C8F" w14:paraId="19CF81C2" w14:textId="77777777" w:rsidTr="00EF6425">
        <w:trPr>
          <w:cantSplit/>
          <w:trHeight w:val="431"/>
        </w:trPr>
        <w:tc>
          <w:tcPr>
            <w:tcW w:w="1988" w:type="dxa"/>
          </w:tcPr>
          <w:p w14:paraId="4AEEB26B" w14:textId="77777777" w:rsidR="00EF6425" w:rsidRPr="009A1C8F" w:rsidRDefault="00EF6425" w:rsidP="00D151D3">
            <w:pPr>
              <w:jc w:val="both"/>
              <w:rPr>
                <w:rFonts w:cs="Arial"/>
                <w:b/>
                <w:sz w:val="20"/>
                <w:szCs w:val="20"/>
                <w:u w:val="single"/>
              </w:rPr>
            </w:pPr>
            <w:r w:rsidRPr="009A1C8F">
              <w:rPr>
                <w:rFonts w:cs="Arial"/>
                <w:b/>
                <w:sz w:val="20"/>
                <w:szCs w:val="20"/>
              </w:rPr>
              <w:t>Economic advantage sought</w:t>
            </w:r>
          </w:p>
        </w:tc>
        <w:tc>
          <w:tcPr>
            <w:tcW w:w="7371" w:type="dxa"/>
          </w:tcPr>
          <w:p w14:paraId="423F849E" w14:textId="77777777" w:rsidR="00EF6425" w:rsidRPr="009A1C8F" w:rsidRDefault="00EF6425" w:rsidP="00D151D3">
            <w:pPr>
              <w:jc w:val="both"/>
              <w:rPr>
                <w:rFonts w:cs="Arial"/>
                <w:sz w:val="20"/>
                <w:szCs w:val="20"/>
                <w:u w:val="single"/>
              </w:rPr>
            </w:pPr>
            <w:r w:rsidRPr="009A1C8F">
              <w:rPr>
                <w:rFonts w:cs="Arial"/>
                <w:sz w:val="20"/>
                <w:szCs w:val="20"/>
              </w:rPr>
              <w:t>Minimum legal requirements are deliberately avoided for commercial gain.</w:t>
            </w:r>
          </w:p>
        </w:tc>
      </w:tr>
      <w:tr w:rsidR="00EF6425" w:rsidRPr="009A1C8F" w14:paraId="7DB88D6E" w14:textId="77777777" w:rsidTr="00EF6425">
        <w:trPr>
          <w:cantSplit/>
          <w:trHeight w:val="431"/>
        </w:trPr>
        <w:tc>
          <w:tcPr>
            <w:tcW w:w="1988" w:type="dxa"/>
          </w:tcPr>
          <w:p w14:paraId="48B1B995" w14:textId="77777777" w:rsidR="00EF6425" w:rsidRPr="009A1C8F" w:rsidRDefault="00EF6425" w:rsidP="00D151D3">
            <w:pPr>
              <w:jc w:val="both"/>
              <w:rPr>
                <w:rFonts w:cs="Arial"/>
                <w:b/>
                <w:sz w:val="20"/>
                <w:szCs w:val="20"/>
                <w:u w:val="single"/>
              </w:rPr>
            </w:pPr>
            <w:r w:rsidRPr="009A1C8F">
              <w:rPr>
                <w:rFonts w:cs="Arial"/>
                <w:b/>
                <w:sz w:val="20"/>
                <w:szCs w:val="20"/>
              </w:rPr>
              <w:t>No economic advantage sought</w:t>
            </w:r>
          </w:p>
        </w:tc>
        <w:tc>
          <w:tcPr>
            <w:tcW w:w="7371" w:type="dxa"/>
          </w:tcPr>
          <w:p w14:paraId="65295541" w14:textId="77777777" w:rsidR="00EF6425" w:rsidRPr="009A1C8F" w:rsidRDefault="00EF6425" w:rsidP="00D151D3">
            <w:pPr>
              <w:jc w:val="both"/>
              <w:rPr>
                <w:rFonts w:cs="Arial"/>
                <w:sz w:val="20"/>
                <w:szCs w:val="20"/>
                <w:u w:val="single"/>
              </w:rPr>
            </w:pPr>
            <w:r w:rsidRPr="009A1C8F">
              <w:rPr>
                <w:rFonts w:cs="Arial"/>
                <w:sz w:val="20"/>
                <w:szCs w:val="20"/>
              </w:rPr>
              <w:t>Failure to comply is not commercially motivated.</w:t>
            </w:r>
          </w:p>
        </w:tc>
      </w:tr>
      <w:tr w:rsidR="00EF6425" w:rsidRPr="009A1C8F" w14:paraId="7C28957C" w14:textId="77777777" w:rsidTr="00EF6425">
        <w:trPr>
          <w:cantSplit/>
          <w:trHeight w:val="257"/>
        </w:trPr>
        <w:tc>
          <w:tcPr>
            <w:tcW w:w="9359" w:type="dxa"/>
            <w:gridSpan w:val="2"/>
            <w:shd w:val="clear" w:color="auto" w:fill="CCCCCC"/>
            <w:vAlign w:val="center"/>
          </w:tcPr>
          <w:p w14:paraId="2C16A79A" w14:textId="77777777" w:rsidR="00EF6425" w:rsidRPr="009A1C8F" w:rsidRDefault="00EF6425" w:rsidP="00D151D3">
            <w:pPr>
              <w:jc w:val="both"/>
              <w:rPr>
                <w:rFonts w:cs="Arial"/>
                <w:b/>
                <w:sz w:val="20"/>
                <w:szCs w:val="20"/>
                <w:u w:val="single"/>
              </w:rPr>
            </w:pPr>
            <w:r w:rsidRPr="009A1C8F">
              <w:rPr>
                <w:rFonts w:cs="Arial"/>
                <w:b/>
                <w:sz w:val="20"/>
                <w:szCs w:val="20"/>
              </w:rPr>
              <w:t>What is the level of perceived harm?</w:t>
            </w:r>
            <w:r w:rsidRPr="009A1C8F">
              <w:rPr>
                <w:rFonts w:cs="Arial"/>
                <w:sz w:val="20"/>
                <w:szCs w:val="20"/>
              </w:rPr>
              <w:t xml:space="preserve">  (Included in consideration of general fire precautions)</w:t>
            </w:r>
          </w:p>
        </w:tc>
      </w:tr>
      <w:tr w:rsidR="00EF6425" w:rsidRPr="009A1C8F" w14:paraId="42E83658" w14:textId="77777777" w:rsidTr="00EF6425">
        <w:trPr>
          <w:cantSplit/>
          <w:trHeight w:val="220"/>
        </w:trPr>
        <w:tc>
          <w:tcPr>
            <w:tcW w:w="1988" w:type="dxa"/>
          </w:tcPr>
          <w:p w14:paraId="3BFBAE62" w14:textId="77777777" w:rsidR="00EF6425" w:rsidRPr="009A1C8F" w:rsidRDefault="00EF6425" w:rsidP="00D151D3">
            <w:pPr>
              <w:jc w:val="both"/>
              <w:rPr>
                <w:rFonts w:cs="Arial"/>
                <w:b/>
                <w:sz w:val="20"/>
                <w:szCs w:val="20"/>
                <w:u w:val="single"/>
              </w:rPr>
            </w:pPr>
            <w:r w:rsidRPr="009A1C8F">
              <w:rPr>
                <w:rFonts w:cs="Arial"/>
                <w:b/>
                <w:sz w:val="20"/>
                <w:szCs w:val="20"/>
              </w:rPr>
              <w:t>Serious</w:t>
            </w:r>
          </w:p>
        </w:tc>
        <w:tc>
          <w:tcPr>
            <w:tcW w:w="7371" w:type="dxa"/>
          </w:tcPr>
          <w:p w14:paraId="415DB4A7" w14:textId="77777777" w:rsidR="00EF6425" w:rsidRPr="009A1C8F" w:rsidRDefault="00EF6425" w:rsidP="00D151D3">
            <w:pPr>
              <w:jc w:val="both"/>
              <w:rPr>
                <w:rFonts w:cs="Arial"/>
                <w:sz w:val="20"/>
                <w:szCs w:val="20"/>
                <w:u w:val="single"/>
              </w:rPr>
            </w:pPr>
            <w:r w:rsidRPr="009A1C8F">
              <w:rPr>
                <w:rFonts w:cs="Arial"/>
                <w:sz w:val="20"/>
                <w:szCs w:val="20"/>
              </w:rPr>
              <w:t>A risk of serious harm to life as a result of the matter under consideration.</w:t>
            </w:r>
          </w:p>
        </w:tc>
      </w:tr>
      <w:tr w:rsidR="00EF6425" w:rsidRPr="009A1C8F" w14:paraId="3A0AEBD1" w14:textId="77777777" w:rsidTr="00EF6425">
        <w:trPr>
          <w:cantSplit/>
          <w:trHeight w:val="257"/>
        </w:trPr>
        <w:tc>
          <w:tcPr>
            <w:tcW w:w="1988" w:type="dxa"/>
          </w:tcPr>
          <w:p w14:paraId="6179B957" w14:textId="77777777" w:rsidR="00EF6425" w:rsidRPr="009A1C8F" w:rsidRDefault="00EF6425" w:rsidP="00D151D3">
            <w:pPr>
              <w:jc w:val="both"/>
              <w:rPr>
                <w:rFonts w:cs="Arial"/>
                <w:b/>
                <w:sz w:val="20"/>
                <w:szCs w:val="20"/>
                <w:u w:val="single"/>
              </w:rPr>
            </w:pPr>
            <w:r w:rsidRPr="009A1C8F">
              <w:rPr>
                <w:rFonts w:cs="Arial"/>
                <w:b/>
                <w:sz w:val="20"/>
                <w:szCs w:val="20"/>
              </w:rPr>
              <w:t>Not serious</w:t>
            </w:r>
          </w:p>
        </w:tc>
        <w:tc>
          <w:tcPr>
            <w:tcW w:w="7371" w:type="dxa"/>
          </w:tcPr>
          <w:p w14:paraId="15C8239D" w14:textId="77777777" w:rsidR="00EF6425" w:rsidRPr="009A1C8F" w:rsidRDefault="00EF6425" w:rsidP="00D151D3">
            <w:pPr>
              <w:jc w:val="both"/>
              <w:rPr>
                <w:rFonts w:cs="Arial"/>
                <w:sz w:val="20"/>
                <w:szCs w:val="20"/>
                <w:u w:val="single"/>
              </w:rPr>
            </w:pPr>
            <w:r w:rsidRPr="009A1C8F">
              <w:rPr>
                <w:rFonts w:cs="Arial"/>
                <w:sz w:val="20"/>
                <w:szCs w:val="20"/>
              </w:rPr>
              <w:t>There is little or no risk of serious harm.</w:t>
            </w:r>
          </w:p>
        </w:tc>
      </w:tr>
      <w:tr w:rsidR="00EF6425" w:rsidRPr="009A1C8F" w14:paraId="7F8F7409" w14:textId="77777777" w:rsidTr="00EF6425">
        <w:trPr>
          <w:cantSplit/>
          <w:trHeight w:val="257"/>
        </w:trPr>
        <w:tc>
          <w:tcPr>
            <w:tcW w:w="9359" w:type="dxa"/>
            <w:gridSpan w:val="2"/>
            <w:shd w:val="clear" w:color="auto" w:fill="CCCCCC"/>
            <w:vAlign w:val="center"/>
          </w:tcPr>
          <w:p w14:paraId="50058A17" w14:textId="77777777" w:rsidR="00EF6425" w:rsidRPr="009A1C8F" w:rsidRDefault="00EF6425" w:rsidP="00D151D3">
            <w:pPr>
              <w:jc w:val="both"/>
              <w:rPr>
                <w:rFonts w:cs="Arial"/>
                <w:b/>
                <w:sz w:val="20"/>
                <w:szCs w:val="20"/>
              </w:rPr>
            </w:pPr>
            <w:r w:rsidRPr="009A1C8F">
              <w:rPr>
                <w:rFonts w:cs="Arial"/>
                <w:b/>
                <w:sz w:val="20"/>
                <w:szCs w:val="20"/>
              </w:rPr>
              <w:t>What is the cause of non-compliance / perceived / actual harm?</w:t>
            </w:r>
          </w:p>
        </w:tc>
      </w:tr>
      <w:tr w:rsidR="00EF6425" w:rsidRPr="009A1C8F" w14:paraId="0E87E265" w14:textId="77777777" w:rsidTr="00EF6425">
        <w:trPr>
          <w:cantSplit/>
          <w:trHeight w:val="270"/>
        </w:trPr>
        <w:tc>
          <w:tcPr>
            <w:tcW w:w="1988" w:type="dxa"/>
          </w:tcPr>
          <w:p w14:paraId="3D637BC0" w14:textId="77777777" w:rsidR="00EF6425" w:rsidRPr="009A1C8F" w:rsidRDefault="00EF6425" w:rsidP="00D151D3">
            <w:pPr>
              <w:jc w:val="both"/>
              <w:rPr>
                <w:rFonts w:cs="Arial"/>
                <w:b/>
                <w:sz w:val="20"/>
                <w:szCs w:val="20"/>
              </w:rPr>
            </w:pPr>
            <w:r w:rsidRPr="009A1C8F">
              <w:rPr>
                <w:rFonts w:cs="Arial"/>
                <w:b/>
                <w:sz w:val="20"/>
                <w:szCs w:val="20"/>
              </w:rPr>
              <w:t>Inadvertent</w:t>
            </w:r>
          </w:p>
        </w:tc>
        <w:tc>
          <w:tcPr>
            <w:tcW w:w="7371" w:type="dxa"/>
          </w:tcPr>
          <w:p w14:paraId="2C8F3F9B" w14:textId="77777777" w:rsidR="00EF6425" w:rsidRPr="009A1C8F" w:rsidRDefault="00EF6425" w:rsidP="00D151D3">
            <w:pPr>
              <w:jc w:val="both"/>
              <w:rPr>
                <w:rFonts w:cs="Arial"/>
                <w:sz w:val="20"/>
                <w:szCs w:val="20"/>
                <w:u w:val="single"/>
              </w:rPr>
            </w:pPr>
            <w:r w:rsidRPr="009A1C8F">
              <w:rPr>
                <w:rFonts w:cs="Arial"/>
                <w:sz w:val="20"/>
                <w:szCs w:val="20"/>
              </w:rPr>
              <w:t>Reasonable actions taken from position of understanding but something missed.</w:t>
            </w:r>
          </w:p>
        </w:tc>
      </w:tr>
      <w:tr w:rsidR="00EF6425" w:rsidRPr="009A1C8F" w14:paraId="42A9F72D" w14:textId="77777777" w:rsidTr="00EF6425">
        <w:trPr>
          <w:cantSplit/>
          <w:trHeight w:val="275"/>
        </w:trPr>
        <w:tc>
          <w:tcPr>
            <w:tcW w:w="1988" w:type="dxa"/>
          </w:tcPr>
          <w:p w14:paraId="0E05024E" w14:textId="77777777" w:rsidR="00EF6425" w:rsidRPr="009A1C8F" w:rsidRDefault="00EF6425" w:rsidP="00D151D3">
            <w:pPr>
              <w:jc w:val="both"/>
              <w:rPr>
                <w:rFonts w:cs="Arial"/>
                <w:b/>
                <w:sz w:val="20"/>
                <w:szCs w:val="20"/>
              </w:rPr>
            </w:pPr>
            <w:r w:rsidRPr="009A1C8F">
              <w:rPr>
                <w:rFonts w:cs="Arial"/>
                <w:b/>
                <w:sz w:val="20"/>
                <w:szCs w:val="20"/>
              </w:rPr>
              <w:t>Deliberate</w:t>
            </w:r>
          </w:p>
        </w:tc>
        <w:tc>
          <w:tcPr>
            <w:tcW w:w="7371" w:type="dxa"/>
          </w:tcPr>
          <w:p w14:paraId="713613FE" w14:textId="77777777" w:rsidR="00EF6425" w:rsidRPr="009A1C8F" w:rsidRDefault="00EF6425" w:rsidP="00D151D3">
            <w:pPr>
              <w:jc w:val="both"/>
              <w:rPr>
                <w:rFonts w:cs="Arial"/>
                <w:sz w:val="20"/>
                <w:szCs w:val="20"/>
              </w:rPr>
            </w:pPr>
            <w:r w:rsidRPr="009A1C8F">
              <w:rPr>
                <w:rFonts w:cs="Arial"/>
                <w:sz w:val="20"/>
                <w:szCs w:val="20"/>
              </w:rPr>
              <w:t>Actions that create risk are knowingly carried out or permitted and endanger life.</w:t>
            </w:r>
          </w:p>
        </w:tc>
      </w:tr>
      <w:tr w:rsidR="00EF6425" w:rsidRPr="009A1C8F" w14:paraId="7F798A0F" w14:textId="77777777" w:rsidTr="00EF6425">
        <w:trPr>
          <w:cantSplit/>
          <w:trHeight w:val="264"/>
        </w:trPr>
        <w:tc>
          <w:tcPr>
            <w:tcW w:w="1988" w:type="dxa"/>
          </w:tcPr>
          <w:p w14:paraId="0D7C5596" w14:textId="77777777" w:rsidR="00EF6425" w:rsidRPr="009A1C8F" w:rsidRDefault="00EF6425" w:rsidP="00D151D3">
            <w:pPr>
              <w:jc w:val="both"/>
              <w:rPr>
                <w:rFonts w:cs="Arial"/>
                <w:b/>
                <w:sz w:val="20"/>
                <w:szCs w:val="20"/>
              </w:rPr>
            </w:pPr>
            <w:r w:rsidRPr="009A1C8F">
              <w:rPr>
                <w:rFonts w:cs="Arial"/>
                <w:b/>
                <w:sz w:val="20"/>
                <w:szCs w:val="20"/>
              </w:rPr>
              <w:t>Omission</w:t>
            </w:r>
          </w:p>
        </w:tc>
        <w:tc>
          <w:tcPr>
            <w:tcW w:w="7371" w:type="dxa"/>
          </w:tcPr>
          <w:p w14:paraId="75EC25F8" w14:textId="77777777" w:rsidR="00EF6425" w:rsidRPr="009A1C8F" w:rsidRDefault="00EF6425" w:rsidP="00D151D3">
            <w:pPr>
              <w:jc w:val="both"/>
              <w:rPr>
                <w:rFonts w:cs="Arial"/>
                <w:sz w:val="20"/>
                <w:szCs w:val="20"/>
              </w:rPr>
            </w:pPr>
            <w:r w:rsidRPr="009A1C8F">
              <w:rPr>
                <w:rFonts w:cs="Arial"/>
                <w:sz w:val="20"/>
                <w:szCs w:val="20"/>
              </w:rPr>
              <w:t>Actions that create risk are carried out or permitted only in ignorance.</w:t>
            </w:r>
          </w:p>
        </w:tc>
      </w:tr>
      <w:tr w:rsidR="00EF6425" w:rsidRPr="009A1C8F" w14:paraId="7A6A54A3" w14:textId="77777777" w:rsidTr="00EF6425">
        <w:trPr>
          <w:cantSplit/>
          <w:trHeight w:val="246"/>
        </w:trPr>
        <w:tc>
          <w:tcPr>
            <w:tcW w:w="9359" w:type="dxa"/>
            <w:gridSpan w:val="2"/>
            <w:shd w:val="clear" w:color="auto" w:fill="CCCCCC"/>
            <w:vAlign w:val="center"/>
          </w:tcPr>
          <w:p w14:paraId="74B26219" w14:textId="77777777" w:rsidR="00EF6425" w:rsidRPr="009A1C8F" w:rsidRDefault="00EF6425" w:rsidP="00D151D3">
            <w:pPr>
              <w:keepNext/>
              <w:jc w:val="both"/>
              <w:rPr>
                <w:rFonts w:cs="Arial"/>
                <w:b/>
                <w:sz w:val="20"/>
                <w:szCs w:val="20"/>
              </w:rPr>
            </w:pPr>
            <w:r w:rsidRPr="009A1C8F">
              <w:rPr>
                <w:rFonts w:cs="Arial"/>
                <w:b/>
                <w:sz w:val="20"/>
                <w:szCs w:val="20"/>
              </w:rPr>
              <w:t>What is the inspection history of the responsible person?</w:t>
            </w:r>
          </w:p>
        </w:tc>
      </w:tr>
      <w:tr w:rsidR="00EF6425" w:rsidRPr="009A1C8F" w14:paraId="74FADF36" w14:textId="77777777" w:rsidTr="00EF6425">
        <w:trPr>
          <w:cantSplit/>
          <w:trHeight w:val="286"/>
        </w:trPr>
        <w:tc>
          <w:tcPr>
            <w:tcW w:w="1988" w:type="dxa"/>
          </w:tcPr>
          <w:p w14:paraId="5C3DDF48" w14:textId="77777777" w:rsidR="00EF6425" w:rsidRPr="009A1C8F" w:rsidRDefault="00EF6425" w:rsidP="00D151D3">
            <w:pPr>
              <w:keepNext/>
              <w:jc w:val="both"/>
              <w:rPr>
                <w:rFonts w:cs="Arial"/>
                <w:b/>
                <w:sz w:val="20"/>
                <w:szCs w:val="20"/>
              </w:rPr>
            </w:pPr>
            <w:r w:rsidRPr="009A1C8F">
              <w:rPr>
                <w:rFonts w:cs="Arial"/>
                <w:b/>
                <w:sz w:val="20"/>
                <w:szCs w:val="20"/>
              </w:rPr>
              <w:t>Extensive</w:t>
            </w:r>
          </w:p>
        </w:tc>
        <w:tc>
          <w:tcPr>
            <w:tcW w:w="7371" w:type="dxa"/>
          </w:tcPr>
          <w:p w14:paraId="4CABC6EA" w14:textId="77777777" w:rsidR="00EF6425" w:rsidRPr="009A1C8F" w:rsidRDefault="00EF6425" w:rsidP="00D151D3">
            <w:pPr>
              <w:keepNext/>
              <w:jc w:val="both"/>
              <w:rPr>
                <w:rFonts w:cs="Arial"/>
                <w:sz w:val="20"/>
                <w:szCs w:val="20"/>
              </w:rPr>
            </w:pPr>
            <w:r w:rsidRPr="009A1C8F">
              <w:rPr>
                <w:rFonts w:cs="Arial"/>
                <w:sz w:val="20"/>
                <w:szCs w:val="20"/>
              </w:rPr>
              <w:t>There is a history of significant problems, advice and poor inspection ratings.</w:t>
            </w:r>
          </w:p>
        </w:tc>
      </w:tr>
      <w:tr w:rsidR="00EF6425" w:rsidRPr="009A1C8F" w14:paraId="17B180F2" w14:textId="77777777" w:rsidTr="00EF6425">
        <w:trPr>
          <w:cantSplit/>
          <w:trHeight w:val="418"/>
        </w:trPr>
        <w:tc>
          <w:tcPr>
            <w:tcW w:w="1988" w:type="dxa"/>
          </w:tcPr>
          <w:p w14:paraId="57522383" w14:textId="77777777" w:rsidR="00EF6425" w:rsidRPr="009A1C8F" w:rsidRDefault="00EF6425" w:rsidP="00D151D3">
            <w:pPr>
              <w:jc w:val="both"/>
              <w:rPr>
                <w:rFonts w:cs="Arial"/>
                <w:b/>
                <w:sz w:val="20"/>
                <w:szCs w:val="20"/>
              </w:rPr>
            </w:pPr>
            <w:r w:rsidRPr="009A1C8F">
              <w:rPr>
                <w:rFonts w:cs="Arial"/>
                <w:b/>
                <w:sz w:val="20"/>
                <w:szCs w:val="20"/>
              </w:rPr>
              <w:t>Some</w:t>
            </w:r>
          </w:p>
        </w:tc>
        <w:tc>
          <w:tcPr>
            <w:tcW w:w="7371" w:type="dxa"/>
          </w:tcPr>
          <w:p w14:paraId="05292D0A" w14:textId="77777777" w:rsidR="00EF6425" w:rsidRPr="009A1C8F" w:rsidRDefault="00EF6425" w:rsidP="00D151D3">
            <w:pPr>
              <w:jc w:val="both"/>
              <w:rPr>
                <w:rFonts w:cs="Arial"/>
                <w:sz w:val="20"/>
                <w:szCs w:val="20"/>
              </w:rPr>
            </w:pPr>
            <w:r w:rsidRPr="009A1C8F">
              <w:rPr>
                <w:rFonts w:cs="Arial"/>
                <w:sz w:val="20"/>
                <w:szCs w:val="20"/>
              </w:rPr>
              <w:t>There is a history of nominal or piecemeal problems, especially with new/or obscure duties, rating history is in the average range.</w:t>
            </w:r>
          </w:p>
        </w:tc>
      </w:tr>
      <w:tr w:rsidR="00EF6425" w:rsidRPr="009A1C8F" w14:paraId="61C429EF" w14:textId="77777777" w:rsidTr="00EF6425">
        <w:trPr>
          <w:cantSplit/>
          <w:trHeight w:val="431"/>
        </w:trPr>
        <w:tc>
          <w:tcPr>
            <w:tcW w:w="1988" w:type="dxa"/>
          </w:tcPr>
          <w:p w14:paraId="0FAC931E" w14:textId="77777777" w:rsidR="00EF6425" w:rsidRPr="009A1C8F" w:rsidRDefault="00EF6425" w:rsidP="00D151D3">
            <w:pPr>
              <w:jc w:val="both"/>
              <w:rPr>
                <w:rFonts w:cs="Arial"/>
                <w:b/>
                <w:sz w:val="20"/>
                <w:szCs w:val="20"/>
              </w:rPr>
            </w:pPr>
            <w:r w:rsidRPr="009A1C8F">
              <w:rPr>
                <w:rFonts w:cs="Arial"/>
                <w:b/>
                <w:sz w:val="20"/>
                <w:szCs w:val="20"/>
              </w:rPr>
              <w:t>None</w:t>
            </w:r>
          </w:p>
        </w:tc>
        <w:tc>
          <w:tcPr>
            <w:tcW w:w="7371" w:type="dxa"/>
          </w:tcPr>
          <w:p w14:paraId="6A949926" w14:textId="77777777" w:rsidR="00EF6425" w:rsidRPr="009A1C8F" w:rsidRDefault="00EF6425" w:rsidP="00D151D3">
            <w:pPr>
              <w:jc w:val="both"/>
              <w:rPr>
                <w:rFonts w:cs="Arial"/>
                <w:sz w:val="20"/>
                <w:szCs w:val="20"/>
              </w:rPr>
            </w:pPr>
            <w:r w:rsidRPr="009A1C8F">
              <w:rPr>
                <w:rFonts w:cs="Arial"/>
                <w:sz w:val="20"/>
                <w:szCs w:val="20"/>
              </w:rPr>
              <w:t>There is a history of compliance, acceptance of advice, consistently high standards and low inspection rating.</w:t>
            </w:r>
          </w:p>
        </w:tc>
      </w:tr>
      <w:tr w:rsidR="00EF6425" w:rsidRPr="009A1C8F" w14:paraId="632249DD" w14:textId="77777777" w:rsidTr="00EF6425">
        <w:trPr>
          <w:cantSplit/>
          <w:trHeight w:val="246"/>
        </w:trPr>
        <w:tc>
          <w:tcPr>
            <w:tcW w:w="9359" w:type="dxa"/>
            <w:gridSpan w:val="2"/>
            <w:shd w:val="clear" w:color="auto" w:fill="CCCCCC"/>
            <w:vAlign w:val="center"/>
          </w:tcPr>
          <w:p w14:paraId="3D899B94" w14:textId="77777777" w:rsidR="00EF6425" w:rsidRPr="009A1C8F" w:rsidRDefault="00EF6425" w:rsidP="00D151D3">
            <w:pPr>
              <w:jc w:val="both"/>
              <w:rPr>
                <w:rFonts w:cs="Arial"/>
                <w:b/>
                <w:sz w:val="20"/>
                <w:szCs w:val="20"/>
              </w:rPr>
            </w:pPr>
            <w:r w:rsidRPr="009A1C8F">
              <w:rPr>
                <w:rFonts w:cs="Arial"/>
                <w:b/>
                <w:sz w:val="20"/>
                <w:szCs w:val="20"/>
              </w:rPr>
              <w:t>What is the standard of general conditions?</w:t>
            </w:r>
          </w:p>
        </w:tc>
      </w:tr>
      <w:tr w:rsidR="00EF6425" w:rsidRPr="009A1C8F" w14:paraId="0E95C229" w14:textId="77777777" w:rsidTr="00EF6425">
        <w:trPr>
          <w:cantSplit/>
          <w:trHeight w:val="431"/>
        </w:trPr>
        <w:tc>
          <w:tcPr>
            <w:tcW w:w="1988" w:type="dxa"/>
          </w:tcPr>
          <w:p w14:paraId="35789FF8" w14:textId="77777777" w:rsidR="00EF6425" w:rsidRPr="009A1C8F" w:rsidRDefault="00EF6425" w:rsidP="00D151D3">
            <w:pPr>
              <w:jc w:val="both"/>
              <w:rPr>
                <w:rFonts w:cs="Arial"/>
                <w:b/>
                <w:sz w:val="20"/>
                <w:szCs w:val="20"/>
                <w:u w:val="single"/>
              </w:rPr>
            </w:pPr>
            <w:r w:rsidRPr="009A1C8F">
              <w:rPr>
                <w:rFonts w:cs="Arial"/>
                <w:b/>
                <w:sz w:val="20"/>
                <w:szCs w:val="20"/>
              </w:rPr>
              <w:t>Poor (High risk)</w:t>
            </w:r>
          </w:p>
        </w:tc>
        <w:tc>
          <w:tcPr>
            <w:tcW w:w="7371" w:type="dxa"/>
          </w:tcPr>
          <w:p w14:paraId="6F9DAA28" w14:textId="77777777" w:rsidR="00EF6425" w:rsidRPr="009A1C8F" w:rsidRDefault="00EF6425" w:rsidP="00D151D3">
            <w:pPr>
              <w:jc w:val="both"/>
              <w:rPr>
                <w:rFonts w:cs="Arial"/>
                <w:sz w:val="20"/>
                <w:szCs w:val="20"/>
                <w:u w:val="single"/>
              </w:rPr>
            </w:pPr>
            <w:r w:rsidRPr="009A1C8F">
              <w:rPr>
                <w:rFonts w:cs="Arial"/>
                <w:sz w:val="20"/>
                <w:szCs w:val="20"/>
              </w:rPr>
              <w:t>There is a general failure of compliance across a range of issues, leading to intolerable risks.</w:t>
            </w:r>
          </w:p>
        </w:tc>
      </w:tr>
      <w:tr w:rsidR="00EF6425" w:rsidRPr="009A1C8F" w14:paraId="63D7A6E7" w14:textId="77777777" w:rsidTr="00EF6425">
        <w:trPr>
          <w:cantSplit/>
          <w:trHeight w:val="257"/>
        </w:trPr>
        <w:tc>
          <w:tcPr>
            <w:tcW w:w="1988" w:type="dxa"/>
          </w:tcPr>
          <w:p w14:paraId="22465BAA" w14:textId="77777777" w:rsidR="00EF6425" w:rsidRPr="009A1C8F" w:rsidRDefault="00EF6425" w:rsidP="00D151D3">
            <w:pPr>
              <w:jc w:val="both"/>
              <w:rPr>
                <w:rFonts w:cs="Arial"/>
                <w:b/>
                <w:sz w:val="20"/>
                <w:szCs w:val="20"/>
                <w:u w:val="single"/>
              </w:rPr>
            </w:pPr>
            <w:r w:rsidRPr="009A1C8F">
              <w:rPr>
                <w:rFonts w:cs="Arial"/>
                <w:b/>
                <w:sz w:val="20"/>
                <w:szCs w:val="20"/>
              </w:rPr>
              <w:t>Tolerable</w:t>
            </w:r>
          </w:p>
        </w:tc>
        <w:tc>
          <w:tcPr>
            <w:tcW w:w="7371" w:type="dxa"/>
          </w:tcPr>
          <w:p w14:paraId="00374827" w14:textId="77777777" w:rsidR="00EF6425" w:rsidRPr="009A1C8F" w:rsidRDefault="00EF6425" w:rsidP="00D151D3">
            <w:pPr>
              <w:jc w:val="both"/>
              <w:rPr>
                <w:rFonts w:cs="Arial"/>
                <w:sz w:val="20"/>
                <w:szCs w:val="20"/>
                <w:u w:val="single"/>
              </w:rPr>
            </w:pPr>
            <w:r w:rsidRPr="009A1C8F">
              <w:rPr>
                <w:rFonts w:cs="Arial"/>
                <w:sz w:val="20"/>
                <w:szCs w:val="20"/>
              </w:rPr>
              <w:t>Taking a holistic view of safety, the measures in place adequately address risks.</w:t>
            </w:r>
          </w:p>
        </w:tc>
      </w:tr>
      <w:tr w:rsidR="00EF6425" w:rsidRPr="009A1C8F" w14:paraId="6C364A85" w14:textId="77777777" w:rsidTr="00EF6425">
        <w:trPr>
          <w:cantSplit/>
          <w:trHeight w:val="304"/>
        </w:trPr>
        <w:tc>
          <w:tcPr>
            <w:tcW w:w="1988" w:type="dxa"/>
          </w:tcPr>
          <w:p w14:paraId="632AE899" w14:textId="77777777" w:rsidR="00EF6425" w:rsidRPr="009A1C8F" w:rsidRDefault="00EF6425" w:rsidP="00D151D3">
            <w:pPr>
              <w:jc w:val="both"/>
              <w:rPr>
                <w:rFonts w:cs="Arial"/>
                <w:b/>
                <w:sz w:val="20"/>
                <w:szCs w:val="20"/>
                <w:u w:val="single"/>
              </w:rPr>
            </w:pPr>
            <w:r w:rsidRPr="009A1C8F">
              <w:rPr>
                <w:rFonts w:cs="Arial"/>
                <w:b/>
                <w:sz w:val="20"/>
                <w:szCs w:val="20"/>
              </w:rPr>
              <w:t>Good (Low risk)</w:t>
            </w:r>
          </w:p>
        </w:tc>
        <w:tc>
          <w:tcPr>
            <w:tcW w:w="7371" w:type="dxa"/>
          </w:tcPr>
          <w:p w14:paraId="002A2767" w14:textId="77777777" w:rsidR="00EF6425" w:rsidRPr="009A1C8F" w:rsidRDefault="00EF6425" w:rsidP="00D151D3">
            <w:pPr>
              <w:jc w:val="both"/>
              <w:rPr>
                <w:rFonts w:cs="Arial"/>
                <w:sz w:val="20"/>
                <w:szCs w:val="20"/>
                <w:u w:val="single"/>
              </w:rPr>
            </w:pPr>
            <w:r w:rsidRPr="009A1C8F">
              <w:rPr>
                <w:rFonts w:cs="Arial"/>
                <w:sz w:val="20"/>
                <w:szCs w:val="20"/>
              </w:rPr>
              <w:t>Full compliance across the whole range of indicators with no notable omissions.</w:t>
            </w:r>
          </w:p>
        </w:tc>
      </w:tr>
      <w:tr w:rsidR="00EF6425" w:rsidRPr="009A1C8F" w14:paraId="1874380F" w14:textId="77777777" w:rsidTr="00EF6425">
        <w:trPr>
          <w:cantSplit/>
          <w:trHeight w:val="257"/>
        </w:trPr>
        <w:tc>
          <w:tcPr>
            <w:tcW w:w="9359" w:type="dxa"/>
            <w:gridSpan w:val="2"/>
            <w:shd w:val="clear" w:color="auto" w:fill="CCCCCC"/>
            <w:vAlign w:val="center"/>
          </w:tcPr>
          <w:p w14:paraId="79D5C1AE" w14:textId="77777777" w:rsidR="00EF6425" w:rsidRPr="009A1C8F" w:rsidRDefault="00EF6425" w:rsidP="00D151D3">
            <w:pPr>
              <w:jc w:val="both"/>
              <w:rPr>
                <w:rFonts w:cs="Arial"/>
                <w:b/>
                <w:sz w:val="20"/>
                <w:szCs w:val="20"/>
                <w:u w:val="single"/>
              </w:rPr>
            </w:pPr>
            <w:r w:rsidRPr="009A1C8F">
              <w:rPr>
                <w:rFonts w:cs="Arial"/>
                <w:b/>
                <w:sz w:val="20"/>
                <w:szCs w:val="20"/>
              </w:rPr>
              <w:t>What is the attitude of the responsible person to fire safety?</w:t>
            </w:r>
          </w:p>
        </w:tc>
      </w:tr>
      <w:tr w:rsidR="00EF6425" w:rsidRPr="009A1C8F" w14:paraId="34515C3F" w14:textId="77777777" w:rsidTr="00EF6425">
        <w:trPr>
          <w:cantSplit/>
          <w:trHeight w:val="270"/>
        </w:trPr>
        <w:tc>
          <w:tcPr>
            <w:tcW w:w="1988" w:type="dxa"/>
          </w:tcPr>
          <w:p w14:paraId="3D975710" w14:textId="77777777" w:rsidR="00EF6425" w:rsidRPr="009A1C8F" w:rsidRDefault="00EF6425" w:rsidP="00D151D3">
            <w:pPr>
              <w:jc w:val="both"/>
              <w:rPr>
                <w:rFonts w:cs="Arial"/>
                <w:b/>
                <w:sz w:val="20"/>
                <w:szCs w:val="20"/>
              </w:rPr>
            </w:pPr>
            <w:r w:rsidRPr="009A1C8F">
              <w:rPr>
                <w:rFonts w:cs="Arial"/>
                <w:b/>
                <w:sz w:val="20"/>
                <w:szCs w:val="20"/>
              </w:rPr>
              <w:t>Indifferent</w:t>
            </w:r>
          </w:p>
        </w:tc>
        <w:tc>
          <w:tcPr>
            <w:tcW w:w="7371" w:type="dxa"/>
          </w:tcPr>
          <w:p w14:paraId="71F3E2D1" w14:textId="77777777" w:rsidR="00EF6425" w:rsidRPr="009A1C8F" w:rsidRDefault="00EF6425" w:rsidP="00D151D3">
            <w:pPr>
              <w:jc w:val="both"/>
              <w:rPr>
                <w:rFonts w:cs="Arial"/>
                <w:sz w:val="20"/>
                <w:szCs w:val="20"/>
                <w:u w:val="single"/>
              </w:rPr>
            </w:pPr>
            <w:r w:rsidRPr="009A1C8F">
              <w:rPr>
                <w:rFonts w:cs="Arial"/>
                <w:sz w:val="20"/>
                <w:szCs w:val="20"/>
              </w:rPr>
              <w:t>The attitude to fire safety is generally poor.  Professional relationship is strained.</w:t>
            </w:r>
          </w:p>
        </w:tc>
      </w:tr>
      <w:tr w:rsidR="00EF6425" w:rsidRPr="009A1C8F" w14:paraId="56851F26" w14:textId="77777777" w:rsidTr="00EF6425">
        <w:trPr>
          <w:cantSplit/>
          <w:trHeight w:val="420"/>
        </w:trPr>
        <w:tc>
          <w:tcPr>
            <w:tcW w:w="1988" w:type="dxa"/>
          </w:tcPr>
          <w:p w14:paraId="304C9B27" w14:textId="77777777" w:rsidR="00EF6425" w:rsidRPr="009A1C8F" w:rsidRDefault="00EF6425" w:rsidP="00D151D3">
            <w:pPr>
              <w:jc w:val="both"/>
              <w:rPr>
                <w:rFonts w:cs="Arial"/>
                <w:b/>
                <w:sz w:val="20"/>
                <w:szCs w:val="20"/>
                <w:u w:val="single"/>
              </w:rPr>
            </w:pPr>
            <w:r w:rsidRPr="009A1C8F">
              <w:rPr>
                <w:rFonts w:cs="Arial"/>
                <w:b/>
                <w:sz w:val="20"/>
                <w:szCs w:val="20"/>
              </w:rPr>
              <w:t>Passable</w:t>
            </w:r>
          </w:p>
        </w:tc>
        <w:tc>
          <w:tcPr>
            <w:tcW w:w="7371" w:type="dxa"/>
          </w:tcPr>
          <w:p w14:paraId="05E8FED7" w14:textId="77777777" w:rsidR="00EF6425" w:rsidRPr="009A1C8F" w:rsidRDefault="00EF6425" w:rsidP="00D151D3">
            <w:pPr>
              <w:jc w:val="both"/>
              <w:rPr>
                <w:rFonts w:cs="Arial"/>
                <w:sz w:val="20"/>
                <w:szCs w:val="20"/>
                <w:u w:val="single"/>
              </w:rPr>
            </w:pPr>
            <w:r w:rsidRPr="009A1C8F">
              <w:rPr>
                <w:rFonts w:cs="Arial"/>
                <w:sz w:val="20"/>
                <w:szCs w:val="20"/>
              </w:rPr>
              <w:t>The attitude to fire safety is generally open and reasoned.  Effective communication can be established.</w:t>
            </w:r>
          </w:p>
        </w:tc>
      </w:tr>
      <w:tr w:rsidR="00EF6425" w:rsidRPr="009A1C8F" w14:paraId="43FD89A1" w14:textId="77777777" w:rsidTr="00EF6425">
        <w:trPr>
          <w:cantSplit/>
          <w:trHeight w:val="431"/>
        </w:trPr>
        <w:tc>
          <w:tcPr>
            <w:tcW w:w="1988" w:type="dxa"/>
          </w:tcPr>
          <w:p w14:paraId="4C08D29D" w14:textId="77777777" w:rsidR="00EF6425" w:rsidRPr="009A1C8F" w:rsidRDefault="00EF6425" w:rsidP="00D151D3">
            <w:pPr>
              <w:jc w:val="both"/>
              <w:rPr>
                <w:rFonts w:cs="Arial"/>
                <w:b/>
                <w:sz w:val="20"/>
                <w:szCs w:val="20"/>
                <w:u w:val="single"/>
              </w:rPr>
            </w:pPr>
            <w:r w:rsidRPr="009A1C8F">
              <w:rPr>
                <w:rFonts w:cs="Arial"/>
                <w:b/>
                <w:sz w:val="20"/>
                <w:szCs w:val="20"/>
              </w:rPr>
              <w:t>Good</w:t>
            </w:r>
          </w:p>
        </w:tc>
        <w:tc>
          <w:tcPr>
            <w:tcW w:w="7371" w:type="dxa"/>
          </w:tcPr>
          <w:p w14:paraId="0984BAC3" w14:textId="77777777" w:rsidR="00EF6425" w:rsidRPr="009A1C8F" w:rsidRDefault="00EF6425" w:rsidP="00D151D3">
            <w:pPr>
              <w:jc w:val="both"/>
              <w:rPr>
                <w:rFonts w:cs="Arial"/>
                <w:sz w:val="20"/>
                <w:szCs w:val="20"/>
                <w:u w:val="single"/>
              </w:rPr>
            </w:pPr>
            <w:r w:rsidRPr="009A1C8F">
              <w:rPr>
                <w:rFonts w:cs="Arial"/>
                <w:sz w:val="20"/>
                <w:szCs w:val="20"/>
              </w:rPr>
              <w:t>The attitude to fire safety is generally enthusiastic and proactive; actively seeking advice and pursuing solutions.</w:t>
            </w:r>
          </w:p>
        </w:tc>
      </w:tr>
    </w:tbl>
    <w:p w14:paraId="5D5F3514" w14:textId="74B8E896" w:rsidR="00EF6425" w:rsidRPr="00EF6425" w:rsidRDefault="00EF6425" w:rsidP="00EF6425">
      <w:pPr>
        <w:spacing w:before="240"/>
        <w:rPr>
          <w:b/>
          <w:bCs/>
          <w:sz w:val="26"/>
          <w:szCs w:val="26"/>
        </w:rPr>
      </w:pPr>
      <w:r w:rsidRPr="00EF6425">
        <w:rPr>
          <w:b/>
          <w:bCs/>
          <w:sz w:val="26"/>
          <w:szCs w:val="26"/>
        </w:rPr>
        <w:lastRenderedPageBreak/>
        <w:t xml:space="preserve">Initial Expectation: Notification </w:t>
      </w:r>
      <w:r>
        <w:rPr>
          <w:b/>
          <w:bCs/>
          <w:sz w:val="26"/>
          <w:szCs w:val="26"/>
        </w:rPr>
        <w:t>o</w:t>
      </w:r>
      <w:r w:rsidRPr="00EF6425">
        <w:rPr>
          <w:b/>
          <w:bCs/>
          <w:sz w:val="26"/>
          <w:szCs w:val="26"/>
        </w:rPr>
        <w:t>f Fire Safety Deficiencies (N</w:t>
      </w:r>
      <w:r>
        <w:rPr>
          <w:b/>
          <w:bCs/>
          <w:sz w:val="26"/>
          <w:szCs w:val="26"/>
        </w:rPr>
        <w:t>O</w:t>
      </w:r>
      <w:r w:rsidRPr="00EF6425">
        <w:rPr>
          <w:b/>
          <w:bCs/>
          <w:sz w:val="26"/>
          <w:szCs w:val="26"/>
        </w:rPr>
        <w:t>D).</w:t>
      </w:r>
    </w:p>
    <w:p w14:paraId="017B672F" w14:textId="0AA59574" w:rsidR="005707FC" w:rsidRDefault="00EF6425" w:rsidP="00EF6425">
      <w:r>
        <w:t>Where the Initial Expectation indicates the issue of a NOD applying the Responsible Person Factors would allow either the confirmation of the NOD, lowering the enforcement level to verbal action or raising the enforcement level to an Enforcement Notice.</w:t>
      </w:r>
    </w:p>
    <w:p w14:paraId="7DE0F2D9" w14:textId="655E77B3" w:rsidR="005707FC" w:rsidRDefault="00EF6425" w:rsidP="00EF6425">
      <w:r w:rsidRPr="009A1C8F">
        <w:rPr>
          <w:noProof/>
          <w:lang w:eastAsia="en-GB"/>
        </w:rPr>
        <mc:AlternateContent>
          <mc:Choice Requires="wpg">
            <w:drawing>
              <wp:anchor distT="0" distB="0" distL="114300" distR="114300" simplePos="0" relativeHeight="251655680" behindDoc="0" locked="0" layoutInCell="1" allowOverlap="1" wp14:anchorId="74230CF4" wp14:editId="494009F9">
                <wp:simplePos x="0" y="0"/>
                <wp:positionH relativeFrom="column">
                  <wp:posOffset>-688657</wp:posOffset>
                </wp:positionH>
                <wp:positionV relativeFrom="paragraph">
                  <wp:posOffset>46990</wp:posOffset>
                </wp:positionV>
                <wp:extent cx="7153275" cy="7981950"/>
                <wp:effectExtent l="0" t="19050" r="0" b="1905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53275" cy="7981950"/>
                          <a:chOff x="820" y="1316"/>
                          <a:chExt cx="11160" cy="12324"/>
                        </a:xfrm>
                      </wpg:grpSpPr>
                      <wpg:grpSp>
                        <wpg:cNvPr id="51" name="Group 64"/>
                        <wpg:cNvGrpSpPr>
                          <a:grpSpLocks/>
                        </wpg:cNvGrpSpPr>
                        <wpg:grpSpPr bwMode="auto">
                          <a:xfrm>
                            <a:off x="820" y="1316"/>
                            <a:ext cx="11160" cy="12324"/>
                            <a:chOff x="820" y="1316"/>
                            <a:chExt cx="11160" cy="12324"/>
                          </a:xfrm>
                        </wpg:grpSpPr>
                        <wpg:grpSp>
                          <wpg:cNvPr id="52" name="Group 65"/>
                          <wpg:cNvGrpSpPr>
                            <a:grpSpLocks/>
                          </wpg:cNvGrpSpPr>
                          <wpg:grpSpPr bwMode="auto">
                            <a:xfrm>
                              <a:off x="820" y="1316"/>
                              <a:ext cx="11160" cy="12324"/>
                              <a:chOff x="537" y="2436"/>
                              <a:chExt cx="11160" cy="12324"/>
                            </a:xfrm>
                          </wpg:grpSpPr>
                          <wps:wsp>
                            <wps:cNvPr id="53" name="Line 66"/>
                            <wps:cNvCnPr/>
                            <wps:spPr bwMode="auto">
                              <a:xfrm>
                                <a:off x="2337" y="11340"/>
                                <a:ext cx="0" cy="82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Line 67"/>
                            <wps:cNvCnPr/>
                            <wps:spPr bwMode="auto">
                              <a:xfrm>
                                <a:off x="10077" y="11340"/>
                                <a:ext cx="0" cy="82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Line 68"/>
                            <wps:cNvCnPr/>
                            <wps:spPr bwMode="auto">
                              <a:xfrm>
                                <a:off x="7852" y="11340"/>
                                <a:ext cx="0" cy="82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Text Box 69"/>
                            <wps:cNvSpPr txBox="1">
                              <a:spLocks noChangeArrowheads="1"/>
                            </wps:cNvSpPr>
                            <wps:spPr bwMode="auto">
                              <a:xfrm>
                                <a:off x="1617" y="2436"/>
                                <a:ext cx="1800" cy="1161"/>
                              </a:xfrm>
                              <a:prstGeom prst="rect">
                                <a:avLst/>
                              </a:prstGeom>
                              <a:solidFill>
                                <a:srgbClr val="FFFFFF"/>
                              </a:solidFill>
                              <a:ln w="28575">
                                <a:solidFill>
                                  <a:srgbClr val="0000FF"/>
                                </a:solidFill>
                                <a:miter lim="800000"/>
                                <a:headEnd/>
                                <a:tailEnd/>
                              </a:ln>
                            </wps:spPr>
                            <wps:txbx>
                              <w:txbxContent>
                                <w:p w14:paraId="60AF3B8B" w14:textId="77777777" w:rsidR="00EF6425" w:rsidRPr="00DF0014" w:rsidRDefault="00EF6425" w:rsidP="00EF6425">
                                  <w:pPr>
                                    <w:rPr>
                                      <w:b/>
                                      <w:color w:val="0000FF"/>
                                    </w:rPr>
                                  </w:pPr>
                                  <w:r w:rsidRPr="00DF0014">
                                    <w:rPr>
                                      <w:b/>
                                      <w:color w:val="0000FF"/>
                                    </w:rPr>
                                    <w:t>Initial</w:t>
                                  </w:r>
                                </w:p>
                                <w:p w14:paraId="3D8C32FD" w14:textId="77777777" w:rsidR="00EF6425" w:rsidRPr="00DF0014" w:rsidRDefault="00EF6425" w:rsidP="00EF6425">
                                  <w:pPr>
                                    <w:rPr>
                                      <w:b/>
                                      <w:color w:val="0000FF"/>
                                    </w:rPr>
                                  </w:pPr>
                                  <w:r w:rsidRPr="00DF0014">
                                    <w:rPr>
                                      <w:b/>
                                      <w:color w:val="0000FF"/>
                                    </w:rPr>
                                    <w:t>Expectation</w:t>
                                  </w:r>
                                </w:p>
                              </w:txbxContent>
                            </wps:txbx>
                            <wps:bodyPr rot="0" vert="horz" wrap="square" lIns="91440" tIns="45720" rIns="91440" bIns="45720" anchor="t" anchorCtr="0" upright="1">
                              <a:noAutofit/>
                            </wps:bodyPr>
                          </wps:wsp>
                          <wps:wsp>
                            <wps:cNvPr id="57" name="Text Box 70"/>
                            <wps:cNvSpPr txBox="1">
                              <a:spLocks noChangeArrowheads="1"/>
                            </wps:cNvSpPr>
                            <wps:spPr bwMode="auto">
                              <a:xfrm>
                                <a:off x="1617" y="10560"/>
                                <a:ext cx="1440" cy="994"/>
                              </a:xfrm>
                              <a:prstGeom prst="rect">
                                <a:avLst/>
                              </a:prstGeom>
                              <a:solidFill>
                                <a:srgbClr val="FFFFFF"/>
                              </a:solidFill>
                              <a:ln w="9525">
                                <a:solidFill>
                                  <a:srgbClr val="000000"/>
                                </a:solidFill>
                                <a:miter lim="800000"/>
                                <a:headEnd/>
                                <a:tailEnd/>
                              </a:ln>
                            </wps:spPr>
                            <wps:txbx>
                              <w:txbxContent>
                                <w:p w14:paraId="29279DCD" w14:textId="77777777" w:rsidR="00EF6425" w:rsidRPr="00EF74E7" w:rsidRDefault="00EF6425" w:rsidP="00EF6425">
                                  <w:pPr>
                                    <w:jc w:val="center"/>
                                  </w:pPr>
                                </w:p>
                                <w:p w14:paraId="6FDD88E0" w14:textId="77777777" w:rsidR="00EF6425" w:rsidRPr="00EF74E7" w:rsidRDefault="00EF6425" w:rsidP="00EF6425">
                                  <w:pPr>
                                    <w:jc w:val="center"/>
                                  </w:pPr>
                                  <w:r w:rsidRPr="00EF74E7">
                                    <w:t>Good</w:t>
                                  </w:r>
                                </w:p>
                              </w:txbxContent>
                            </wps:txbx>
                            <wps:bodyPr rot="0" vert="horz" wrap="square" lIns="91440" tIns="45720" rIns="91440" bIns="45720" anchor="t" anchorCtr="0" upright="1">
                              <a:noAutofit/>
                            </wps:bodyPr>
                          </wps:wsp>
                          <wps:wsp>
                            <wps:cNvPr id="58" name="Text Box 71"/>
                            <wps:cNvSpPr txBox="1">
                              <a:spLocks noChangeArrowheads="1"/>
                            </wps:cNvSpPr>
                            <wps:spPr bwMode="auto">
                              <a:xfrm>
                                <a:off x="7197" y="7907"/>
                                <a:ext cx="1260" cy="995"/>
                              </a:xfrm>
                              <a:prstGeom prst="rect">
                                <a:avLst/>
                              </a:prstGeom>
                              <a:solidFill>
                                <a:srgbClr val="FFFFFF"/>
                              </a:solidFill>
                              <a:ln w="9525">
                                <a:solidFill>
                                  <a:srgbClr val="000000"/>
                                </a:solidFill>
                                <a:miter lim="800000"/>
                                <a:headEnd/>
                                <a:tailEnd/>
                              </a:ln>
                            </wps:spPr>
                            <wps:txbx>
                              <w:txbxContent>
                                <w:p w14:paraId="3F83CD95" w14:textId="77777777" w:rsidR="00EF6425" w:rsidRPr="00EF74E7" w:rsidRDefault="00EF6425" w:rsidP="00EF6425">
                                  <w:pPr>
                                    <w:jc w:val="center"/>
                                  </w:pPr>
                                  <w:r w:rsidRPr="00EF74E7">
                                    <w:t>By-product only</w:t>
                                  </w:r>
                                </w:p>
                              </w:txbxContent>
                            </wps:txbx>
                            <wps:bodyPr rot="0" vert="horz" wrap="square" lIns="91440" tIns="45720" rIns="91440" bIns="45720" anchor="t" anchorCtr="0" upright="1">
                              <a:noAutofit/>
                            </wps:bodyPr>
                          </wps:wsp>
                          <wps:wsp>
                            <wps:cNvPr id="59" name="Text Box 72"/>
                            <wps:cNvSpPr txBox="1">
                              <a:spLocks noChangeArrowheads="1"/>
                            </wps:cNvSpPr>
                            <wps:spPr bwMode="auto">
                              <a:xfrm>
                                <a:off x="9357" y="7907"/>
                                <a:ext cx="1440" cy="995"/>
                              </a:xfrm>
                              <a:prstGeom prst="rect">
                                <a:avLst/>
                              </a:prstGeom>
                              <a:solidFill>
                                <a:srgbClr val="FFFFFF"/>
                              </a:solidFill>
                              <a:ln w="9525">
                                <a:solidFill>
                                  <a:srgbClr val="000000"/>
                                </a:solidFill>
                                <a:miter lim="800000"/>
                                <a:headEnd/>
                                <a:tailEnd/>
                              </a:ln>
                            </wps:spPr>
                            <wps:txbx>
                              <w:txbxContent>
                                <w:p w14:paraId="512E563D" w14:textId="77777777" w:rsidR="00EF6425" w:rsidRPr="00EF74E7" w:rsidRDefault="00EF6425" w:rsidP="00EF6425">
                                  <w:pPr>
                                    <w:jc w:val="center"/>
                                  </w:pPr>
                                </w:p>
                                <w:p w14:paraId="79AF3314" w14:textId="77777777" w:rsidR="00EF6425" w:rsidRPr="00EF74E7" w:rsidRDefault="00EF6425" w:rsidP="00EF6425">
                                  <w:pPr>
                                    <w:jc w:val="center"/>
                                  </w:pPr>
                                  <w:r w:rsidRPr="00EF74E7">
                                    <w:t>Deliberate</w:t>
                                  </w:r>
                                </w:p>
                              </w:txbxContent>
                            </wps:txbx>
                            <wps:bodyPr rot="0" vert="horz" wrap="square" lIns="91440" tIns="45720" rIns="91440" bIns="45720" anchor="t" anchorCtr="0" upright="1">
                              <a:noAutofit/>
                            </wps:bodyPr>
                          </wps:wsp>
                          <wps:wsp>
                            <wps:cNvPr id="60" name="Text Box 73"/>
                            <wps:cNvSpPr txBox="1">
                              <a:spLocks noChangeArrowheads="1"/>
                            </wps:cNvSpPr>
                            <wps:spPr bwMode="auto">
                              <a:xfrm>
                                <a:off x="3957" y="9233"/>
                                <a:ext cx="2160" cy="995"/>
                              </a:xfrm>
                              <a:prstGeom prst="rect">
                                <a:avLst/>
                              </a:prstGeom>
                              <a:solidFill>
                                <a:srgbClr val="FFFFFF"/>
                              </a:solidFill>
                              <a:ln w="9525">
                                <a:solidFill>
                                  <a:srgbClr val="000000"/>
                                </a:solidFill>
                                <a:miter lim="800000"/>
                                <a:headEnd/>
                                <a:tailEnd/>
                              </a:ln>
                            </wps:spPr>
                            <wps:txbx>
                              <w:txbxContent>
                                <w:p w14:paraId="40FB6FF6" w14:textId="77777777" w:rsidR="00EF6425" w:rsidRPr="00EF74E7" w:rsidRDefault="00EF6425" w:rsidP="00EF6425">
                                  <w:pPr>
                                    <w:jc w:val="center"/>
                                  </w:pPr>
                                  <w:r w:rsidRPr="00EF74E7">
                                    <w:t>Standard of ‘general fire precautions’</w:t>
                                  </w:r>
                                </w:p>
                              </w:txbxContent>
                            </wps:txbx>
                            <wps:bodyPr rot="0" vert="horz" wrap="square" lIns="91440" tIns="45720" rIns="91440" bIns="45720" anchor="t" anchorCtr="0" upright="1">
                              <a:noAutofit/>
                            </wps:bodyPr>
                          </wps:wsp>
                          <wps:wsp>
                            <wps:cNvPr id="61" name="Text Box 74"/>
                            <wps:cNvSpPr txBox="1">
                              <a:spLocks noChangeArrowheads="1"/>
                            </wps:cNvSpPr>
                            <wps:spPr bwMode="auto">
                              <a:xfrm>
                                <a:off x="7197" y="9233"/>
                                <a:ext cx="1260" cy="995"/>
                              </a:xfrm>
                              <a:prstGeom prst="rect">
                                <a:avLst/>
                              </a:prstGeom>
                              <a:solidFill>
                                <a:srgbClr val="FFFFFF"/>
                              </a:solidFill>
                              <a:ln w="9525">
                                <a:solidFill>
                                  <a:srgbClr val="000000"/>
                                </a:solidFill>
                                <a:miter lim="800000"/>
                                <a:headEnd/>
                                <a:tailEnd/>
                              </a:ln>
                            </wps:spPr>
                            <wps:txbx>
                              <w:txbxContent>
                                <w:p w14:paraId="530A97AD" w14:textId="77777777" w:rsidR="00EF6425" w:rsidRPr="00EF74E7" w:rsidRDefault="00EF6425" w:rsidP="00EF6425">
                                  <w:pPr>
                                    <w:jc w:val="center"/>
                                  </w:pPr>
                                </w:p>
                                <w:p w14:paraId="5869B757" w14:textId="77777777" w:rsidR="00EF6425" w:rsidRPr="00EF74E7" w:rsidRDefault="00EF6425" w:rsidP="00EF6425">
                                  <w:pPr>
                                    <w:jc w:val="center"/>
                                  </w:pPr>
                                  <w:r w:rsidRPr="00EF74E7">
                                    <w:t>Tolerable</w:t>
                                  </w:r>
                                </w:p>
                              </w:txbxContent>
                            </wps:txbx>
                            <wps:bodyPr rot="0" vert="horz" wrap="square" lIns="91440" tIns="45720" rIns="91440" bIns="45720" anchor="t" anchorCtr="0" upright="1">
                              <a:noAutofit/>
                            </wps:bodyPr>
                          </wps:wsp>
                          <wps:wsp>
                            <wps:cNvPr id="62" name="Text Box 75"/>
                            <wps:cNvSpPr txBox="1">
                              <a:spLocks noChangeArrowheads="1"/>
                            </wps:cNvSpPr>
                            <wps:spPr bwMode="auto">
                              <a:xfrm>
                                <a:off x="3957" y="10560"/>
                                <a:ext cx="2160" cy="994"/>
                              </a:xfrm>
                              <a:prstGeom prst="rect">
                                <a:avLst/>
                              </a:prstGeom>
                              <a:solidFill>
                                <a:srgbClr val="FFFFFF"/>
                              </a:solidFill>
                              <a:ln w="9525">
                                <a:solidFill>
                                  <a:srgbClr val="000000"/>
                                </a:solidFill>
                                <a:miter lim="800000"/>
                                <a:headEnd/>
                                <a:tailEnd/>
                              </a:ln>
                            </wps:spPr>
                            <wps:txbx>
                              <w:txbxContent>
                                <w:p w14:paraId="4CF0FA76" w14:textId="77777777" w:rsidR="00EF6425" w:rsidRPr="00EF74E7" w:rsidRDefault="00EF6425" w:rsidP="00EF6425">
                                  <w:pPr>
                                    <w:jc w:val="center"/>
                                  </w:pPr>
                                  <w:r>
                                    <w:t>Attitude of Responsible Person</w:t>
                                  </w:r>
                                  <w:r w:rsidRPr="00EF74E7">
                                    <w:t xml:space="preserve"> to fire safety</w:t>
                                  </w:r>
                                </w:p>
                              </w:txbxContent>
                            </wps:txbx>
                            <wps:bodyPr rot="0" vert="horz" wrap="square" lIns="91440" tIns="45720" rIns="91440" bIns="45720" anchor="t" anchorCtr="0" upright="1">
                              <a:noAutofit/>
                            </wps:bodyPr>
                          </wps:wsp>
                          <wps:wsp>
                            <wps:cNvPr id="63" name="Text Box 76"/>
                            <wps:cNvSpPr txBox="1">
                              <a:spLocks noChangeArrowheads="1"/>
                            </wps:cNvSpPr>
                            <wps:spPr bwMode="auto">
                              <a:xfrm>
                                <a:off x="9357" y="9233"/>
                                <a:ext cx="1440" cy="995"/>
                              </a:xfrm>
                              <a:prstGeom prst="rect">
                                <a:avLst/>
                              </a:prstGeom>
                              <a:solidFill>
                                <a:srgbClr val="FFFFFF"/>
                              </a:solidFill>
                              <a:ln w="9525">
                                <a:solidFill>
                                  <a:srgbClr val="000000"/>
                                </a:solidFill>
                                <a:miter lim="800000"/>
                                <a:headEnd/>
                                <a:tailEnd/>
                              </a:ln>
                            </wps:spPr>
                            <wps:txbx>
                              <w:txbxContent>
                                <w:p w14:paraId="58324106" w14:textId="77777777" w:rsidR="00EF6425" w:rsidRPr="00EF74E7" w:rsidRDefault="00EF6425" w:rsidP="00EF6425">
                                  <w:pPr>
                                    <w:jc w:val="center"/>
                                  </w:pPr>
                                </w:p>
                                <w:p w14:paraId="1AF56CE8" w14:textId="77777777" w:rsidR="00EF6425" w:rsidRPr="00EF74E7" w:rsidRDefault="00EF6425" w:rsidP="00EF6425">
                                  <w:pPr>
                                    <w:jc w:val="center"/>
                                  </w:pPr>
                                  <w:r w:rsidRPr="00EF74E7">
                                    <w:t>Poor</w:t>
                                  </w:r>
                                </w:p>
                              </w:txbxContent>
                            </wps:txbx>
                            <wps:bodyPr rot="0" vert="horz" wrap="square" lIns="91440" tIns="45720" rIns="91440" bIns="45720" anchor="t" anchorCtr="0" upright="1">
                              <a:noAutofit/>
                            </wps:bodyPr>
                          </wps:wsp>
                          <wps:wsp>
                            <wps:cNvPr id="64" name="Text Box 77"/>
                            <wps:cNvSpPr txBox="1">
                              <a:spLocks noChangeArrowheads="1"/>
                            </wps:cNvSpPr>
                            <wps:spPr bwMode="auto">
                              <a:xfrm>
                                <a:off x="1800" y="13599"/>
                                <a:ext cx="8640" cy="1161"/>
                              </a:xfrm>
                              <a:prstGeom prst="rect">
                                <a:avLst/>
                              </a:prstGeom>
                              <a:solidFill>
                                <a:srgbClr val="FFFFFF"/>
                              </a:solidFill>
                              <a:ln w="12700">
                                <a:solidFill>
                                  <a:srgbClr val="0000FF"/>
                                </a:solidFill>
                                <a:miter lim="800000"/>
                                <a:headEnd/>
                                <a:tailEnd/>
                              </a:ln>
                            </wps:spPr>
                            <wps:txbx>
                              <w:txbxContent>
                                <w:p w14:paraId="7831F79E" w14:textId="77777777" w:rsidR="00EF6425" w:rsidRPr="00EF74E7" w:rsidRDefault="00EF6425" w:rsidP="00EF6425">
                                  <w:pPr>
                                    <w:spacing w:after="0"/>
                                    <w:rPr>
                                      <w:color w:val="0000FF"/>
                                      <w:sz w:val="23"/>
                                      <w:szCs w:val="23"/>
                                    </w:rPr>
                                  </w:pPr>
                                  <w:r w:rsidRPr="00EF74E7">
                                    <w:rPr>
                                      <w:color w:val="0000FF"/>
                                      <w:sz w:val="23"/>
                                      <w:szCs w:val="23"/>
                                    </w:rPr>
                                    <w:t>Balance the responses to the areas above along with the weighting that should be given in each case.  The final outcome relies on which of the columns ‘weighs most heavily’ in terms of the impact on the safety of the premises.</w:t>
                                  </w:r>
                                </w:p>
                                <w:p w14:paraId="2FF55FB0" w14:textId="77777777" w:rsidR="00EF6425" w:rsidRDefault="00EF6425" w:rsidP="00EF6425">
                                  <w:pPr>
                                    <w:rPr>
                                      <w:color w:val="0000FF"/>
                                      <w:sz w:val="23"/>
                                      <w:szCs w:val="23"/>
                                    </w:rPr>
                                  </w:pPr>
                                </w:p>
                              </w:txbxContent>
                            </wps:txbx>
                            <wps:bodyPr rot="0" vert="horz" wrap="square" lIns="91440" tIns="45720" rIns="91440" bIns="45720" anchor="t" anchorCtr="0" upright="1">
                              <a:noAutofit/>
                            </wps:bodyPr>
                          </wps:wsp>
                          <wps:wsp>
                            <wps:cNvPr id="65" name="Text Box 78"/>
                            <wps:cNvSpPr txBox="1">
                              <a:spLocks noChangeArrowheads="1"/>
                            </wps:cNvSpPr>
                            <wps:spPr bwMode="auto">
                              <a:xfrm>
                                <a:off x="7020" y="12145"/>
                                <a:ext cx="1620" cy="1175"/>
                              </a:xfrm>
                              <a:prstGeom prst="rect">
                                <a:avLst/>
                              </a:prstGeom>
                              <a:solidFill>
                                <a:srgbClr val="FFFFFF"/>
                              </a:solidFill>
                              <a:ln w="9525">
                                <a:solidFill>
                                  <a:srgbClr val="000000"/>
                                </a:solidFill>
                                <a:miter lim="800000"/>
                                <a:headEnd/>
                                <a:tailEnd/>
                              </a:ln>
                            </wps:spPr>
                            <wps:txbx>
                              <w:txbxContent>
                                <w:p w14:paraId="75E826CC" w14:textId="77777777" w:rsidR="00EF6425" w:rsidRPr="00DF0014" w:rsidRDefault="00EF6425" w:rsidP="00EF6425">
                                  <w:pPr>
                                    <w:jc w:val="center"/>
                                  </w:pPr>
                                  <w:r w:rsidRPr="00DF0014">
                                    <w:t>NoD</w:t>
                                  </w:r>
                                </w:p>
                              </w:txbxContent>
                            </wps:txbx>
                            <wps:bodyPr rot="0" vert="horz" wrap="square" lIns="91440" tIns="45720" rIns="91440" bIns="45720" anchor="t" anchorCtr="0" upright="1">
                              <a:noAutofit/>
                            </wps:bodyPr>
                          </wps:wsp>
                          <wps:wsp>
                            <wps:cNvPr id="66" name="Text Box 79"/>
                            <wps:cNvSpPr txBox="1">
                              <a:spLocks noChangeArrowheads="1"/>
                            </wps:cNvSpPr>
                            <wps:spPr bwMode="auto">
                              <a:xfrm>
                                <a:off x="9177" y="12145"/>
                                <a:ext cx="1620" cy="1175"/>
                              </a:xfrm>
                              <a:prstGeom prst="rect">
                                <a:avLst/>
                              </a:prstGeom>
                              <a:solidFill>
                                <a:srgbClr val="FFFFFF"/>
                              </a:solidFill>
                              <a:ln w="9525">
                                <a:solidFill>
                                  <a:srgbClr val="000000"/>
                                </a:solidFill>
                                <a:miter lim="800000"/>
                                <a:headEnd/>
                                <a:tailEnd/>
                              </a:ln>
                            </wps:spPr>
                            <wps:txbx>
                              <w:txbxContent>
                                <w:p w14:paraId="40464D55" w14:textId="77777777" w:rsidR="00EF6425" w:rsidRPr="00DF0014" w:rsidRDefault="00EF6425" w:rsidP="00EF6425">
                                  <w:pPr>
                                    <w:jc w:val="center"/>
                                  </w:pPr>
                                  <w:r w:rsidRPr="00DF0014">
                                    <w:t xml:space="preserve">EN </w:t>
                                  </w:r>
                                </w:p>
                              </w:txbxContent>
                            </wps:txbx>
                            <wps:bodyPr rot="0" vert="horz" wrap="square" lIns="91440" tIns="45720" rIns="91440" bIns="45720" anchor="t" anchorCtr="0" upright="1">
                              <a:noAutofit/>
                            </wps:bodyPr>
                          </wps:wsp>
                          <wps:wsp>
                            <wps:cNvPr id="67" name="Text Box 80"/>
                            <wps:cNvSpPr txBox="1">
                              <a:spLocks noChangeArrowheads="1"/>
                            </wps:cNvSpPr>
                            <wps:spPr bwMode="auto">
                              <a:xfrm>
                                <a:off x="1617" y="12159"/>
                                <a:ext cx="1620" cy="1161"/>
                              </a:xfrm>
                              <a:prstGeom prst="rect">
                                <a:avLst/>
                              </a:prstGeom>
                              <a:solidFill>
                                <a:srgbClr val="FFFFFF"/>
                              </a:solidFill>
                              <a:ln w="9525">
                                <a:solidFill>
                                  <a:srgbClr val="000000"/>
                                </a:solidFill>
                                <a:miter lim="800000"/>
                                <a:headEnd/>
                                <a:tailEnd/>
                              </a:ln>
                            </wps:spPr>
                            <wps:txbx>
                              <w:txbxContent>
                                <w:p w14:paraId="0E031734" w14:textId="77777777" w:rsidR="00EF6425" w:rsidRPr="00DF0014" w:rsidRDefault="00EF6425" w:rsidP="00EF6425">
                                  <w:pPr>
                                    <w:jc w:val="center"/>
                                    <w:rPr>
                                      <w:szCs w:val="22"/>
                                    </w:rPr>
                                  </w:pPr>
                                  <w:r w:rsidRPr="00DF0014">
                                    <w:rPr>
                                      <w:szCs w:val="22"/>
                                    </w:rPr>
                                    <w:t>Verbal Action</w:t>
                                  </w:r>
                                </w:p>
                              </w:txbxContent>
                            </wps:txbx>
                            <wps:bodyPr rot="0" vert="horz" wrap="square" lIns="91440" tIns="45720" rIns="91440" bIns="45720" anchor="t" anchorCtr="0" upright="1">
                              <a:noAutofit/>
                            </wps:bodyPr>
                          </wps:wsp>
                          <wps:wsp>
                            <wps:cNvPr id="68" name="Text Box 81"/>
                            <wps:cNvSpPr txBox="1">
                              <a:spLocks noChangeArrowheads="1"/>
                            </wps:cNvSpPr>
                            <wps:spPr bwMode="auto">
                              <a:xfrm>
                                <a:off x="7197" y="10560"/>
                                <a:ext cx="1260" cy="994"/>
                              </a:xfrm>
                              <a:prstGeom prst="rect">
                                <a:avLst/>
                              </a:prstGeom>
                              <a:solidFill>
                                <a:srgbClr val="FFFFFF"/>
                              </a:solidFill>
                              <a:ln w="9525">
                                <a:solidFill>
                                  <a:srgbClr val="000000"/>
                                </a:solidFill>
                                <a:miter lim="800000"/>
                                <a:headEnd/>
                                <a:tailEnd/>
                              </a:ln>
                            </wps:spPr>
                            <wps:txbx>
                              <w:txbxContent>
                                <w:p w14:paraId="6F6C0883" w14:textId="77777777" w:rsidR="00EF6425" w:rsidRPr="00EF74E7" w:rsidRDefault="00EF6425" w:rsidP="00EF6425">
                                  <w:pPr>
                                    <w:jc w:val="center"/>
                                  </w:pPr>
                                </w:p>
                                <w:p w14:paraId="1E8F8E84" w14:textId="77777777" w:rsidR="00EF6425" w:rsidRPr="00EF74E7" w:rsidRDefault="00EF6425" w:rsidP="00EF6425">
                                  <w:pPr>
                                    <w:jc w:val="center"/>
                                  </w:pPr>
                                  <w:r w:rsidRPr="00EF74E7">
                                    <w:t xml:space="preserve">Passable </w:t>
                                  </w:r>
                                </w:p>
                              </w:txbxContent>
                            </wps:txbx>
                            <wps:bodyPr rot="0" vert="horz" wrap="square" lIns="91440" tIns="45720" rIns="91440" bIns="45720" anchor="t" anchorCtr="0" upright="1">
                              <a:noAutofit/>
                            </wps:bodyPr>
                          </wps:wsp>
                          <wps:wsp>
                            <wps:cNvPr id="69" name="Text Box 82"/>
                            <wps:cNvSpPr txBox="1">
                              <a:spLocks noChangeArrowheads="1"/>
                            </wps:cNvSpPr>
                            <wps:spPr bwMode="auto">
                              <a:xfrm>
                                <a:off x="9357" y="10560"/>
                                <a:ext cx="1440" cy="994"/>
                              </a:xfrm>
                              <a:prstGeom prst="rect">
                                <a:avLst/>
                              </a:prstGeom>
                              <a:solidFill>
                                <a:srgbClr val="FFFFFF"/>
                              </a:solidFill>
                              <a:ln w="9525">
                                <a:solidFill>
                                  <a:srgbClr val="000000"/>
                                </a:solidFill>
                                <a:miter lim="800000"/>
                                <a:headEnd/>
                                <a:tailEnd/>
                              </a:ln>
                            </wps:spPr>
                            <wps:txbx>
                              <w:txbxContent>
                                <w:p w14:paraId="36116B1D" w14:textId="77777777" w:rsidR="00EF6425" w:rsidRPr="00EF74E7" w:rsidRDefault="00EF6425" w:rsidP="00EF6425">
                                  <w:pPr>
                                    <w:jc w:val="center"/>
                                  </w:pPr>
                                  <w:r w:rsidRPr="00EF74E7">
                                    <w:t>Hostile / Indifferent</w:t>
                                  </w:r>
                                </w:p>
                              </w:txbxContent>
                            </wps:txbx>
                            <wps:bodyPr rot="0" vert="horz" wrap="square" lIns="91440" tIns="45720" rIns="91440" bIns="45720" anchor="t" anchorCtr="0" upright="1">
                              <a:noAutofit/>
                            </wps:bodyPr>
                          </wps:wsp>
                          <wps:wsp>
                            <wps:cNvPr id="70" name="Text Box 83"/>
                            <wps:cNvSpPr txBox="1">
                              <a:spLocks noChangeArrowheads="1"/>
                            </wps:cNvSpPr>
                            <wps:spPr bwMode="auto">
                              <a:xfrm>
                                <a:off x="4497" y="2436"/>
                                <a:ext cx="2340" cy="995"/>
                              </a:xfrm>
                              <a:prstGeom prst="rect">
                                <a:avLst/>
                              </a:prstGeom>
                              <a:solidFill>
                                <a:srgbClr val="FFFFFF"/>
                              </a:solidFill>
                              <a:ln w="38100">
                                <a:solidFill>
                                  <a:srgbClr val="000000"/>
                                </a:solidFill>
                                <a:miter lim="800000"/>
                                <a:headEnd/>
                                <a:tailEnd/>
                              </a:ln>
                            </wps:spPr>
                            <wps:txbx>
                              <w:txbxContent>
                                <w:p w14:paraId="23021B15" w14:textId="77777777" w:rsidR="00EF6425" w:rsidRPr="00DF0014" w:rsidRDefault="00EF6425" w:rsidP="00EF6425">
                                  <w:pPr>
                                    <w:jc w:val="center"/>
                                    <w:rPr>
                                      <w:b/>
                                    </w:rPr>
                                  </w:pPr>
                                  <w:r w:rsidRPr="00DF0014">
                                    <w:rPr>
                                      <w:b/>
                                    </w:rPr>
                                    <w:t>Notification of Fire Safety Deficiencies</w:t>
                                  </w:r>
                                  <w:r w:rsidRPr="00DF0014">
                                    <w:rPr>
                                      <w:b/>
                                    </w:rPr>
                                    <w:br/>
                                    <w:t>(NoD)</w:t>
                                  </w:r>
                                </w:p>
                              </w:txbxContent>
                            </wps:txbx>
                            <wps:bodyPr rot="0" vert="horz" wrap="square" lIns="91440" tIns="45720" rIns="91440" bIns="45720" anchor="t" anchorCtr="0" upright="1">
                              <a:noAutofit/>
                            </wps:bodyPr>
                          </wps:wsp>
                          <wps:wsp>
                            <wps:cNvPr id="71" name="Text Box 84"/>
                            <wps:cNvSpPr txBox="1">
                              <a:spLocks noChangeArrowheads="1"/>
                            </wps:cNvSpPr>
                            <wps:spPr bwMode="auto">
                              <a:xfrm>
                                <a:off x="1617" y="3928"/>
                                <a:ext cx="1440" cy="995"/>
                              </a:xfrm>
                              <a:prstGeom prst="rect">
                                <a:avLst/>
                              </a:prstGeom>
                              <a:solidFill>
                                <a:srgbClr val="FFFFFF"/>
                              </a:solidFill>
                              <a:ln w="9525">
                                <a:solidFill>
                                  <a:srgbClr val="000000"/>
                                </a:solidFill>
                                <a:miter lim="800000"/>
                                <a:headEnd/>
                                <a:tailEnd/>
                              </a:ln>
                            </wps:spPr>
                            <wps:txbx>
                              <w:txbxContent>
                                <w:p w14:paraId="7D2B3C9C" w14:textId="77777777" w:rsidR="00EF6425" w:rsidRPr="004213F1" w:rsidRDefault="00EF6425" w:rsidP="00EF6425">
                                  <w:pPr>
                                    <w:jc w:val="center"/>
                                  </w:pPr>
                                </w:p>
                                <w:p w14:paraId="7EC12E85" w14:textId="77777777" w:rsidR="00EF6425" w:rsidRPr="00DF0014" w:rsidRDefault="00EF6425" w:rsidP="00EF6425">
                                  <w:pPr>
                                    <w:jc w:val="center"/>
                                  </w:pPr>
                                  <w:r w:rsidRPr="00DF0014">
                                    <w:t>None</w:t>
                                  </w:r>
                                </w:p>
                              </w:txbxContent>
                            </wps:txbx>
                            <wps:bodyPr rot="0" vert="horz" wrap="square" lIns="91440" tIns="45720" rIns="91440" bIns="45720" anchor="t" anchorCtr="0" upright="1">
                              <a:noAutofit/>
                            </wps:bodyPr>
                          </wps:wsp>
                          <wps:wsp>
                            <wps:cNvPr id="72" name="Text Box 85"/>
                            <wps:cNvSpPr txBox="1">
                              <a:spLocks noChangeArrowheads="1"/>
                            </wps:cNvSpPr>
                            <wps:spPr bwMode="auto">
                              <a:xfrm>
                                <a:off x="1617" y="5254"/>
                                <a:ext cx="1440" cy="995"/>
                              </a:xfrm>
                              <a:prstGeom prst="rect">
                                <a:avLst/>
                              </a:prstGeom>
                              <a:solidFill>
                                <a:srgbClr val="FFFFFF"/>
                              </a:solidFill>
                              <a:ln w="9525">
                                <a:solidFill>
                                  <a:srgbClr val="000000"/>
                                </a:solidFill>
                                <a:miter lim="800000"/>
                                <a:headEnd/>
                                <a:tailEnd/>
                              </a:ln>
                            </wps:spPr>
                            <wps:txbx>
                              <w:txbxContent>
                                <w:p w14:paraId="4ED2224A" w14:textId="77777777" w:rsidR="00EF6425" w:rsidRPr="004213F1" w:rsidRDefault="00EF6425" w:rsidP="00EF6425">
                                  <w:pPr>
                                    <w:jc w:val="center"/>
                                  </w:pPr>
                                </w:p>
                                <w:p w14:paraId="6E7A4A32" w14:textId="77777777" w:rsidR="00EF6425" w:rsidRPr="00DF0014" w:rsidRDefault="00EF6425" w:rsidP="00EF6425">
                                  <w:pPr>
                                    <w:jc w:val="center"/>
                                  </w:pPr>
                                  <w:r w:rsidRPr="00DF0014">
                                    <w:t>None</w:t>
                                  </w:r>
                                </w:p>
                              </w:txbxContent>
                            </wps:txbx>
                            <wps:bodyPr rot="0" vert="horz" wrap="square" lIns="91440" tIns="45720" rIns="91440" bIns="45720" anchor="t" anchorCtr="0" upright="1">
                              <a:noAutofit/>
                            </wps:bodyPr>
                          </wps:wsp>
                          <wps:wsp>
                            <wps:cNvPr id="73" name="Text Box 86"/>
                            <wps:cNvSpPr txBox="1">
                              <a:spLocks noChangeArrowheads="1"/>
                            </wps:cNvSpPr>
                            <wps:spPr bwMode="auto">
                              <a:xfrm>
                                <a:off x="1617" y="6581"/>
                                <a:ext cx="1440" cy="994"/>
                              </a:xfrm>
                              <a:prstGeom prst="rect">
                                <a:avLst/>
                              </a:prstGeom>
                              <a:solidFill>
                                <a:srgbClr val="FFFFFF"/>
                              </a:solidFill>
                              <a:ln w="9525">
                                <a:solidFill>
                                  <a:srgbClr val="000000"/>
                                </a:solidFill>
                                <a:miter lim="800000"/>
                                <a:headEnd/>
                                <a:tailEnd/>
                              </a:ln>
                            </wps:spPr>
                            <wps:txbx>
                              <w:txbxContent>
                                <w:p w14:paraId="361DE7F8" w14:textId="77777777" w:rsidR="00EF6425" w:rsidRPr="00DF0014" w:rsidRDefault="00EF6425" w:rsidP="00EF6425">
                                  <w:pPr>
                                    <w:jc w:val="center"/>
                                  </w:pPr>
                                </w:p>
                                <w:p w14:paraId="3458E7AA" w14:textId="77777777" w:rsidR="00EF6425" w:rsidRPr="00DF0014" w:rsidRDefault="00EF6425" w:rsidP="00EF6425">
                                  <w:pPr>
                                    <w:jc w:val="center"/>
                                  </w:pPr>
                                  <w:r w:rsidRPr="00DF0014">
                                    <w:t xml:space="preserve">Inadvertent </w:t>
                                  </w:r>
                                </w:p>
                              </w:txbxContent>
                            </wps:txbx>
                            <wps:bodyPr rot="0" vert="horz" wrap="square" lIns="91440" tIns="45720" rIns="91440" bIns="45720" anchor="t" anchorCtr="0" upright="1">
                              <a:noAutofit/>
                            </wps:bodyPr>
                          </wps:wsp>
                          <wps:wsp>
                            <wps:cNvPr id="74" name="Text Box 87"/>
                            <wps:cNvSpPr txBox="1">
                              <a:spLocks noChangeArrowheads="1"/>
                            </wps:cNvSpPr>
                            <wps:spPr bwMode="auto">
                              <a:xfrm>
                                <a:off x="1617" y="7907"/>
                                <a:ext cx="1440" cy="995"/>
                              </a:xfrm>
                              <a:prstGeom prst="rect">
                                <a:avLst/>
                              </a:prstGeom>
                              <a:solidFill>
                                <a:srgbClr val="FFFFFF"/>
                              </a:solidFill>
                              <a:ln w="9525">
                                <a:solidFill>
                                  <a:srgbClr val="000000"/>
                                </a:solidFill>
                                <a:miter lim="800000"/>
                                <a:headEnd/>
                                <a:tailEnd/>
                              </a:ln>
                            </wps:spPr>
                            <wps:txbx>
                              <w:txbxContent>
                                <w:p w14:paraId="3EB17A22" w14:textId="77777777" w:rsidR="00EF6425" w:rsidRPr="004213F1" w:rsidRDefault="00EF6425" w:rsidP="00EF6425">
                                  <w:pPr>
                                    <w:jc w:val="center"/>
                                  </w:pPr>
                                </w:p>
                                <w:p w14:paraId="39A73A9A" w14:textId="77777777" w:rsidR="00EF6425" w:rsidRPr="00EF74E7" w:rsidRDefault="00EF6425" w:rsidP="00EF6425">
                                  <w:pPr>
                                    <w:jc w:val="center"/>
                                  </w:pPr>
                                  <w:r w:rsidRPr="00EF74E7">
                                    <w:t>No</w:t>
                                  </w:r>
                                </w:p>
                              </w:txbxContent>
                            </wps:txbx>
                            <wps:bodyPr rot="0" vert="horz" wrap="square" lIns="91440" tIns="45720" rIns="91440" bIns="45720" anchor="t" anchorCtr="0" upright="1">
                              <a:noAutofit/>
                            </wps:bodyPr>
                          </wps:wsp>
                          <wps:wsp>
                            <wps:cNvPr id="75" name="Text Box 88"/>
                            <wps:cNvSpPr txBox="1">
                              <a:spLocks noChangeArrowheads="1"/>
                            </wps:cNvSpPr>
                            <wps:spPr bwMode="auto">
                              <a:xfrm>
                                <a:off x="1617" y="9233"/>
                                <a:ext cx="1440" cy="995"/>
                              </a:xfrm>
                              <a:prstGeom prst="rect">
                                <a:avLst/>
                              </a:prstGeom>
                              <a:solidFill>
                                <a:srgbClr val="FFFFFF"/>
                              </a:solidFill>
                              <a:ln w="9525">
                                <a:solidFill>
                                  <a:srgbClr val="000000"/>
                                </a:solidFill>
                                <a:miter lim="800000"/>
                                <a:headEnd/>
                                <a:tailEnd/>
                              </a:ln>
                            </wps:spPr>
                            <wps:txbx>
                              <w:txbxContent>
                                <w:p w14:paraId="49DB5257" w14:textId="77777777" w:rsidR="00EF6425" w:rsidRPr="00EF74E7" w:rsidRDefault="00EF6425" w:rsidP="00EF6425">
                                  <w:pPr>
                                    <w:jc w:val="center"/>
                                  </w:pPr>
                                </w:p>
                                <w:p w14:paraId="7DF2BE9A" w14:textId="77777777" w:rsidR="00EF6425" w:rsidRPr="00EF74E7" w:rsidRDefault="00EF6425" w:rsidP="00EF6425">
                                  <w:pPr>
                                    <w:jc w:val="center"/>
                                  </w:pPr>
                                  <w:r w:rsidRPr="00EF74E7">
                                    <w:t>Good</w:t>
                                  </w:r>
                                </w:p>
                              </w:txbxContent>
                            </wps:txbx>
                            <wps:bodyPr rot="0" vert="horz" wrap="square" lIns="91440" tIns="45720" rIns="91440" bIns="45720" anchor="t" anchorCtr="0" upright="1">
                              <a:noAutofit/>
                            </wps:bodyPr>
                          </wps:wsp>
                          <wps:wsp>
                            <wps:cNvPr id="76" name="Text Box 89"/>
                            <wps:cNvSpPr txBox="1">
                              <a:spLocks noChangeArrowheads="1"/>
                            </wps:cNvSpPr>
                            <wps:spPr bwMode="auto">
                              <a:xfrm>
                                <a:off x="3957" y="3928"/>
                                <a:ext cx="2160" cy="995"/>
                              </a:xfrm>
                              <a:prstGeom prst="rect">
                                <a:avLst/>
                              </a:prstGeom>
                              <a:solidFill>
                                <a:srgbClr val="FFFFFF"/>
                              </a:solidFill>
                              <a:ln w="9525">
                                <a:solidFill>
                                  <a:srgbClr val="000000"/>
                                </a:solidFill>
                                <a:miter lim="800000"/>
                                <a:headEnd/>
                                <a:tailEnd/>
                              </a:ln>
                            </wps:spPr>
                            <wps:txbx>
                              <w:txbxContent>
                                <w:p w14:paraId="2A769E6C" w14:textId="77777777" w:rsidR="00EF6425" w:rsidRPr="00DF0014" w:rsidRDefault="00EF6425" w:rsidP="00EF6425">
                                  <w:pPr>
                                    <w:jc w:val="center"/>
                                  </w:pPr>
                                  <w:r w:rsidRPr="00DF0014">
                                    <w:t>Responsible Person has relevant history of enforcement</w:t>
                                  </w:r>
                                </w:p>
                              </w:txbxContent>
                            </wps:txbx>
                            <wps:bodyPr rot="0" vert="horz" wrap="square" lIns="91440" tIns="45720" rIns="91440" bIns="45720" anchor="t" anchorCtr="0" upright="1">
                              <a:noAutofit/>
                            </wps:bodyPr>
                          </wps:wsp>
                          <wps:wsp>
                            <wps:cNvPr id="77" name="Text Box 90"/>
                            <wps:cNvSpPr txBox="1">
                              <a:spLocks noChangeArrowheads="1"/>
                            </wps:cNvSpPr>
                            <wps:spPr bwMode="auto">
                              <a:xfrm>
                                <a:off x="3957" y="5254"/>
                                <a:ext cx="2160" cy="995"/>
                              </a:xfrm>
                              <a:prstGeom prst="rect">
                                <a:avLst/>
                              </a:prstGeom>
                              <a:solidFill>
                                <a:srgbClr val="FFFFFF"/>
                              </a:solidFill>
                              <a:ln w="9525">
                                <a:solidFill>
                                  <a:srgbClr val="000000"/>
                                </a:solidFill>
                                <a:miter lim="800000"/>
                                <a:headEnd/>
                                <a:tailEnd/>
                              </a:ln>
                            </wps:spPr>
                            <wps:txbx>
                              <w:txbxContent>
                                <w:p w14:paraId="0AA3D82A" w14:textId="77777777" w:rsidR="00EF6425" w:rsidRPr="00DF0014" w:rsidRDefault="00EF6425" w:rsidP="00EF6425">
                                  <w:pPr>
                                    <w:jc w:val="center"/>
                                  </w:pPr>
                                  <w:r w:rsidRPr="00DF0014">
                                    <w:t xml:space="preserve">Premises has relevant incident history </w:t>
                                  </w:r>
                                </w:p>
                              </w:txbxContent>
                            </wps:txbx>
                            <wps:bodyPr rot="0" vert="horz" wrap="square" lIns="91440" tIns="45720" rIns="91440" bIns="45720" anchor="t" anchorCtr="0" upright="1">
                              <a:noAutofit/>
                            </wps:bodyPr>
                          </wps:wsp>
                          <wps:wsp>
                            <wps:cNvPr id="78" name="Text Box 91"/>
                            <wps:cNvSpPr txBox="1">
                              <a:spLocks noChangeArrowheads="1"/>
                            </wps:cNvSpPr>
                            <wps:spPr bwMode="auto">
                              <a:xfrm>
                                <a:off x="3957" y="6581"/>
                                <a:ext cx="2160" cy="994"/>
                              </a:xfrm>
                              <a:prstGeom prst="rect">
                                <a:avLst/>
                              </a:prstGeom>
                              <a:solidFill>
                                <a:srgbClr val="FFFFFF"/>
                              </a:solidFill>
                              <a:ln w="9525">
                                <a:solidFill>
                                  <a:srgbClr val="000000"/>
                                </a:solidFill>
                                <a:miter lim="800000"/>
                                <a:headEnd/>
                                <a:tailEnd/>
                              </a:ln>
                            </wps:spPr>
                            <wps:txbx>
                              <w:txbxContent>
                                <w:p w14:paraId="39DD531E" w14:textId="77777777" w:rsidR="00EF6425" w:rsidRPr="00DF0014" w:rsidRDefault="00EF6425" w:rsidP="00EF6425">
                                  <w:pPr>
                                    <w:jc w:val="center"/>
                                  </w:pPr>
                                  <w:r w:rsidRPr="00DF0014">
                                    <w:t>Grounds for non-compliance</w:t>
                                  </w:r>
                                </w:p>
                              </w:txbxContent>
                            </wps:txbx>
                            <wps:bodyPr rot="0" vert="horz" wrap="square" lIns="91440" tIns="45720" rIns="91440" bIns="45720" anchor="t" anchorCtr="0" upright="1">
                              <a:noAutofit/>
                            </wps:bodyPr>
                          </wps:wsp>
                          <wps:wsp>
                            <wps:cNvPr id="79" name="Text Box 92"/>
                            <wps:cNvSpPr txBox="1">
                              <a:spLocks noChangeArrowheads="1"/>
                            </wps:cNvSpPr>
                            <wps:spPr bwMode="auto">
                              <a:xfrm>
                                <a:off x="3957" y="7907"/>
                                <a:ext cx="2160" cy="995"/>
                              </a:xfrm>
                              <a:prstGeom prst="rect">
                                <a:avLst/>
                              </a:prstGeom>
                              <a:solidFill>
                                <a:srgbClr val="FFFFFF"/>
                              </a:solidFill>
                              <a:ln w="9525">
                                <a:solidFill>
                                  <a:srgbClr val="000000"/>
                                </a:solidFill>
                                <a:miter lim="800000"/>
                                <a:headEnd/>
                                <a:tailEnd/>
                              </a:ln>
                            </wps:spPr>
                            <wps:txbx>
                              <w:txbxContent>
                                <w:p w14:paraId="46D258FA" w14:textId="77777777" w:rsidR="00EF6425" w:rsidRPr="00EF74E7" w:rsidRDefault="00EF6425" w:rsidP="00EF6425">
                                  <w:pPr>
                                    <w:jc w:val="center"/>
                                  </w:pPr>
                                  <w:r w:rsidRPr="00EF74E7">
                                    <w:t>Non-compliance economically driven</w:t>
                                  </w:r>
                                </w:p>
                              </w:txbxContent>
                            </wps:txbx>
                            <wps:bodyPr rot="0" vert="horz" wrap="square" lIns="91440" tIns="45720" rIns="91440" bIns="45720" anchor="t" anchorCtr="0" upright="1">
                              <a:noAutofit/>
                            </wps:bodyPr>
                          </wps:wsp>
                          <wps:wsp>
                            <wps:cNvPr id="80" name="Text Box 93"/>
                            <wps:cNvSpPr txBox="1">
                              <a:spLocks noChangeArrowheads="1"/>
                            </wps:cNvSpPr>
                            <wps:spPr bwMode="auto">
                              <a:xfrm>
                                <a:off x="7197" y="3928"/>
                                <a:ext cx="1260" cy="995"/>
                              </a:xfrm>
                              <a:prstGeom prst="rect">
                                <a:avLst/>
                              </a:prstGeom>
                              <a:solidFill>
                                <a:srgbClr val="FFFFFF"/>
                              </a:solidFill>
                              <a:ln w="9525">
                                <a:solidFill>
                                  <a:srgbClr val="000000"/>
                                </a:solidFill>
                                <a:miter lim="800000"/>
                                <a:headEnd/>
                                <a:tailEnd/>
                              </a:ln>
                            </wps:spPr>
                            <wps:txbx>
                              <w:txbxContent>
                                <w:p w14:paraId="02CE08AC" w14:textId="77777777" w:rsidR="00EF6425" w:rsidRPr="004213F1" w:rsidRDefault="00EF6425" w:rsidP="00EF6425">
                                  <w:pPr>
                                    <w:jc w:val="center"/>
                                  </w:pPr>
                                </w:p>
                                <w:p w14:paraId="352F6ED9" w14:textId="77777777" w:rsidR="00EF6425" w:rsidRPr="00DF0014" w:rsidRDefault="00EF6425" w:rsidP="00EF6425">
                                  <w:pPr>
                                    <w:jc w:val="center"/>
                                  </w:pPr>
                                  <w:r w:rsidRPr="00DF0014">
                                    <w:t xml:space="preserve">Some </w:t>
                                  </w:r>
                                </w:p>
                              </w:txbxContent>
                            </wps:txbx>
                            <wps:bodyPr rot="0" vert="horz" wrap="square" lIns="91440" tIns="45720" rIns="91440" bIns="45720" anchor="t" anchorCtr="0" upright="1">
                              <a:noAutofit/>
                            </wps:bodyPr>
                          </wps:wsp>
                          <wps:wsp>
                            <wps:cNvPr id="81" name="Text Box 94"/>
                            <wps:cNvSpPr txBox="1">
                              <a:spLocks noChangeArrowheads="1"/>
                            </wps:cNvSpPr>
                            <wps:spPr bwMode="auto">
                              <a:xfrm>
                                <a:off x="9357" y="3928"/>
                                <a:ext cx="1440" cy="995"/>
                              </a:xfrm>
                              <a:prstGeom prst="rect">
                                <a:avLst/>
                              </a:prstGeom>
                              <a:solidFill>
                                <a:srgbClr val="FFFFFF"/>
                              </a:solidFill>
                              <a:ln w="9525">
                                <a:solidFill>
                                  <a:srgbClr val="000000"/>
                                </a:solidFill>
                                <a:miter lim="800000"/>
                                <a:headEnd/>
                                <a:tailEnd/>
                              </a:ln>
                            </wps:spPr>
                            <wps:txbx>
                              <w:txbxContent>
                                <w:p w14:paraId="0F345139" w14:textId="77777777" w:rsidR="00EF6425" w:rsidRPr="00DF0014" w:rsidRDefault="00EF6425" w:rsidP="00EF6425">
                                  <w:pPr>
                                    <w:jc w:val="center"/>
                                  </w:pPr>
                                </w:p>
                                <w:p w14:paraId="651CB093" w14:textId="77777777" w:rsidR="00EF6425" w:rsidRPr="00DF0014" w:rsidRDefault="00EF6425" w:rsidP="00EF6425">
                                  <w:pPr>
                                    <w:jc w:val="center"/>
                                  </w:pPr>
                                  <w:r w:rsidRPr="00DF0014">
                                    <w:t>Extensive</w:t>
                                  </w:r>
                                </w:p>
                              </w:txbxContent>
                            </wps:txbx>
                            <wps:bodyPr rot="0" vert="horz" wrap="square" lIns="91440" tIns="45720" rIns="91440" bIns="45720" anchor="t" anchorCtr="0" upright="1">
                              <a:noAutofit/>
                            </wps:bodyPr>
                          </wps:wsp>
                          <wps:wsp>
                            <wps:cNvPr id="82" name="Text Box 95"/>
                            <wps:cNvSpPr txBox="1">
                              <a:spLocks noChangeArrowheads="1"/>
                            </wps:cNvSpPr>
                            <wps:spPr bwMode="auto">
                              <a:xfrm>
                                <a:off x="9357" y="5254"/>
                                <a:ext cx="1440" cy="995"/>
                              </a:xfrm>
                              <a:prstGeom prst="rect">
                                <a:avLst/>
                              </a:prstGeom>
                              <a:solidFill>
                                <a:srgbClr val="FFFFFF"/>
                              </a:solidFill>
                              <a:ln w="9525">
                                <a:solidFill>
                                  <a:srgbClr val="000000"/>
                                </a:solidFill>
                                <a:miter lim="800000"/>
                                <a:headEnd/>
                                <a:tailEnd/>
                              </a:ln>
                            </wps:spPr>
                            <wps:txbx>
                              <w:txbxContent>
                                <w:p w14:paraId="0A976FE8" w14:textId="77777777" w:rsidR="00EF6425" w:rsidRPr="00DF0014" w:rsidRDefault="00EF6425" w:rsidP="00EF6425">
                                  <w:pPr>
                                    <w:jc w:val="center"/>
                                  </w:pPr>
                                </w:p>
                                <w:p w14:paraId="6EACDA1D" w14:textId="77777777" w:rsidR="00EF6425" w:rsidRPr="00DF0014" w:rsidRDefault="00EF6425" w:rsidP="00EF6425">
                                  <w:pPr>
                                    <w:jc w:val="center"/>
                                  </w:pPr>
                                  <w:r w:rsidRPr="00DF0014">
                                    <w:t>Extensive</w:t>
                                  </w:r>
                                </w:p>
                              </w:txbxContent>
                            </wps:txbx>
                            <wps:bodyPr rot="0" vert="horz" wrap="square" lIns="91440" tIns="45720" rIns="91440" bIns="45720" anchor="t" anchorCtr="0" upright="1">
                              <a:noAutofit/>
                            </wps:bodyPr>
                          </wps:wsp>
                          <wps:wsp>
                            <wps:cNvPr id="83" name="Text Box 96"/>
                            <wps:cNvSpPr txBox="1">
                              <a:spLocks noChangeArrowheads="1"/>
                            </wps:cNvSpPr>
                            <wps:spPr bwMode="auto">
                              <a:xfrm>
                                <a:off x="7197" y="5254"/>
                                <a:ext cx="1260" cy="995"/>
                              </a:xfrm>
                              <a:prstGeom prst="rect">
                                <a:avLst/>
                              </a:prstGeom>
                              <a:solidFill>
                                <a:srgbClr val="FFFFFF"/>
                              </a:solidFill>
                              <a:ln w="9525">
                                <a:solidFill>
                                  <a:srgbClr val="000000"/>
                                </a:solidFill>
                                <a:miter lim="800000"/>
                                <a:headEnd/>
                                <a:tailEnd/>
                              </a:ln>
                            </wps:spPr>
                            <wps:txbx>
                              <w:txbxContent>
                                <w:p w14:paraId="2C51C4DB" w14:textId="77777777" w:rsidR="00EF6425" w:rsidRPr="00DF0014" w:rsidRDefault="00EF6425" w:rsidP="00EF6425">
                                  <w:pPr>
                                    <w:jc w:val="center"/>
                                  </w:pPr>
                                </w:p>
                                <w:p w14:paraId="57F9DAE7" w14:textId="77777777" w:rsidR="00EF6425" w:rsidRPr="00DF0014" w:rsidRDefault="00EF6425" w:rsidP="00EF6425">
                                  <w:pPr>
                                    <w:jc w:val="center"/>
                                  </w:pPr>
                                  <w:r w:rsidRPr="00DF0014">
                                    <w:t>Some</w:t>
                                  </w:r>
                                </w:p>
                              </w:txbxContent>
                            </wps:txbx>
                            <wps:bodyPr rot="0" vert="horz" wrap="square" lIns="91440" tIns="45720" rIns="91440" bIns="45720" anchor="t" anchorCtr="0" upright="1">
                              <a:noAutofit/>
                            </wps:bodyPr>
                          </wps:wsp>
                          <wps:wsp>
                            <wps:cNvPr id="84" name="Text Box 97"/>
                            <wps:cNvSpPr txBox="1">
                              <a:spLocks noChangeArrowheads="1"/>
                            </wps:cNvSpPr>
                            <wps:spPr bwMode="auto">
                              <a:xfrm>
                                <a:off x="7197" y="6581"/>
                                <a:ext cx="1260" cy="994"/>
                              </a:xfrm>
                              <a:prstGeom prst="rect">
                                <a:avLst/>
                              </a:prstGeom>
                              <a:solidFill>
                                <a:srgbClr val="FFFFFF"/>
                              </a:solidFill>
                              <a:ln w="9525">
                                <a:solidFill>
                                  <a:srgbClr val="000000"/>
                                </a:solidFill>
                                <a:miter lim="800000"/>
                                <a:headEnd/>
                                <a:tailEnd/>
                              </a:ln>
                            </wps:spPr>
                            <wps:txbx>
                              <w:txbxContent>
                                <w:p w14:paraId="358C7085" w14:textId="77777777" w:rsidR="00EF6425" w:rsidRPr="00DF0014" w:rsidRDefault="00EF6425" w:rsidP="00EF6425">
                                  <w:pPr>
                                    <w:jc w:val="center"/>
                                  </w:pPr>
                                </w:p>
                                <w:p w14:paraId="67C57C6D" w14:textId="77777777" w:rsidR="00EF6425" w:rsidRPr="00DF0014" w:rsidRDefault="00EF6425" w:rsidP="00EF6425">
                                  <w:pPr>
                                    <w:jc w:val="center"/>
                                  </w:pPr>
                                  <w:r w:rsidRPr="00DF0014">
                                    <w:t>Omission</w:t>
                                  </w:r>
                                </w:p>
                              </w:txbxContent>
                            </wps:txbx>
                            <wps:bodyPr rot="0" vert="horz" wrap="square" lIns="91440" tIns="45720" rIns="91440" bIns="45720" anchor="t" anchorCtr="0" upright="1">
                              <a:noAutofit/>
                            </wps:bodyPr>
                          </wps:wsp>
                          <wps:wsp>
                            <wps:cNvPr id="85" name="Text Box 98"/>
                            <wps:cNvSpPr txBox="1">
                              <a:spLocks noChangeArrowheads="1"/>
                            </wps:cNvSpPr>
                            <wps:spPr bwMode="auto">
                              <a:xfrm>
                                <a:off x="9357" y="6581"/>
                                <a:ext cx="1440" cy="994"/>
                              </a:xfrm>
                              <a:prstGeom prst="rect">
                                <a:avLst/>
                              </a:prstGeom>
                              <a:solidFill>
                                <a:srgbClr val="FFFFFF"/>
                              </a:solidFill>
                              <a:ln w="9525">
                                <a:solidFill>
                                  <a:srgbClr val="000000"/>
                                </a:solidFill>
                                <a:miter lim="800000"/>
                                <a:headEnd/>
                                <a:tailEnd/>
                              </a:ln>
                            </wps:spPr>
                            <wps:txbx>
                              <w:txbxContent>
                                <w:p w14:paraId="151B000D" w14:textId="77777777" w:rsidR="00EF6425" w:rsidRPr="00DF0014" w:rsidRDefault="00EF6425" w:rsidP="00EF6425">
                                  <w:pPr>
                                    <w:jc w:val="center"/>
                                  </w:pPr>
                                </w:p>
                                <w:p w14:paraId="47DDAFF0" w14:textId="77777777" w:rsidR="00EF6425" w:rsidRPr="00DF0014" w:rsidRDefault="00EF6425" w:rsidP="00EF6425">
                                  <w:pPr>
                                    <w:jc w:val="center"/>
                                  </w:pPr>
                                  <w:r w:rsidRPr="00DF0014">
                                    <w:t>Deliberate</w:t>
                                  </w:r>
                                </w:p>
                              </w:txbxContent>
                            </wps:txbx>
                            <wps:bodyPr rot="0" vert="horz" wrap="square" lIns="91440" tIns="45720" rIns="91440" bIns="45720" anchor="t" anchorCtr="0" upright="1">
                              <a:noAutofit/>
                            </wps:bodyPr>
                          </wps:wsp>
                          <wps:wsp>
                            <wps:cNvPr id="86" name="Line 99"/>
                            <wps:cNvCnPr/>
                            <wps:spPr bwMode="auto">
                              <a:xfrm>
                                <a:off x="537" y="11886"/>
                                <a:ext cx="11160" cy="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87" name="Line 100"/>
                            <wps:cNvCnPr/>
                            <wps:spPr bwMode="auto">
                              <a:xfrm flipV="1">
                                <a:off x="3417" y="2933"/>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101"/>
                            <wps:cNvCnPr/>
                            <wps:spPr bwMode="auto">
                              <a:xfrm flipV="1">
                                <a:off x="8457" y="4425"/>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Line 102"/>
                            <wps:cNvCnPr/>
                            <wps:spPr bwMode="auto">
                              <a:xfrm flipV="1">
                                <a:off x="6117" y="7078"/>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Line 103"/>
                            <wps:cNvCnPr/>
                            <wps:spPr bwMode="auto">
                              <a:xfrm flipV="1">
                                <a:off x="6117" y="5752"/>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Line 104"/>
                            <wps:cNvCnPr/>
                            <wps:spPr bwMode="auto">
                              <a:xfrm flipV="1">
                                <a:off x="6117" y="4425"/>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Line 105"/>
                            <wps:cNvCnPr/>
                            <wps:spPr bwMode="auto">
                              <a:xfrm flipV="1">
                                <a:off x="6117" y="11057"/>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Line 106"/>
                            <wps:cNvCnPr/>
                            <wps:spPr bwMode="auto">
                              <a:xfrm flipV="1">
                                <a:off x="6117" y="9731"/>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Line 107"/>
                            <wps:cNvCnPr/>
                            <wps:spPr bwMode="auto">
                              <a:xfrm flipV="1">
                                <a:off x="6117" y="8404"/>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 name="Line 108"/>
                            <wps:cNvCnPr/>
                            <wps:spPr bwMode="auto">
                              <a:xfrm flipV="1">
                                <a:off x="8457" y="5752"/>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 name="Line 109"/>
                            <wps:cNvCnPr/>
                            <wps:spPr bwMode="auto">
                              <a:xfrm flipV="1">
                                <a:off x="8457" y="7078"/>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Line 110"/>
                            <wps:cNvCnPr/>
                            <wps:spPr bwMode="auto">
                              <a:xfrm flipV="1">
                                <a:off x="8457" y="8404"/>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Line 111"/>
                            <wps:cNvCnPr/>
                            <wps:spPr bwMode="auto">
                              <a:xfrm flipV="1">
                                <a:off x="8457" y="9731"/>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 name="Line 112"/>
                            <wps:cNvCnPr/>
                            <wps:spPr bwMode="auto">
                              <a:xfrm flipV="1">
                                <a:off x="8457" y="11057"/>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Line 113"/>
                            <wps:cNvCnPr/>
                            <wps:spPr bwMode="auto">
                              <a:xfrm flipH="1" flipV="1">
                                <a:off x="3057" y="4425"/>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Line 114"/>
                            <wps:cNvCnPr/>
                            <wps:spPr bwMode="auto">
                              <a:xfrm flipH="1" flipV="1">
                                <a:off x="3057" y="5752"/>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Line 115"/>
                            <wps:cNvCnPr/>
                            <wps:spPr bwMode="auto">
                              <a:xfrm flipH="1" flipV="1">
                                <a:off x="3057" y="7078"/>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Line 116"/>
                            <wps:cNvCnPr/>
                            <wps:spPr bwMode="auto">
                              <a:xfrm flipH="1" flipV="1">
                                <a:off x="3057" y="8404"/>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Line 117"/>
                            <wps:cNvCnPr/>
                            <wps:spPr bwMode="auto">
                              <a:xfrm flipH="1" flipV="1">
                                <a:off x="3057" y="9731"/>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118"/>
                            <wps:cNvCnPr/>
                            <wps:spPr bwMode="auto">
                              <a:xfrm flipH="1" flipV="1">
                                <a:off x="3057" y="11057"/>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06" name="Line 119"/>
                          <wps:cNvCnPr/>
                          <wps:spPr bwMode="auto">
                            <a:xfrm>
                              <a:off x="5301" y="2296"/>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07" name="Line 120"/>
                        <wps:cNvCnPr/>
                        <wps:spPr bwMode="auto">
                          <a:xfrm>
                            <a:off x="5300" y="3784"/>
                            <a:ext cx="1"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Line 121"/>
                        <wps:cNvCnPr/>
                        <wps:spPr bwMode="auto">
                          <a:xfrm>
                            <a:off x="5301" y="5128"/>
                            <a:ext cx="1"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Line 122"/>
                        <wps:cNvCnPr/>
                        <wps:spPr bwMode="auto">
                          <a:xfrm>
                            <a:off x="5301" y="6448"/>
                            <a:ext cx="1"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Line 123"/>
                        <wps:cNvCnPr/>
                        <wps:spPr bwMode="auto">
                          <a:xfrm>
                            <a:off x="5301" y="7768"/>
                            <a:ext cx="1"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124"/>
                        <wps:cNvCnPr/>
                        <wps:spPr bwMode="auto">
                          <a:xfrm>
                            <a:off x="5301" y="9100"/>
                            <a:ext cx="1"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230CF4" id="Group 50" o:spid="_x0000_s1026" style="position:absolute;margin-left:-54.2pt;margin-top:3.7pt;width:563.25pt;height:628.5pt;z-index:251655680" coordorigin="820,1316" coordsize="11160,12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">
                <v:group id="Group 64" o:spid="_x0000_s1027" style="position:absolute;left:820;top:1316;width:11160;height:12324" coordorigin="820,1316" coordsize="11160,12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65" o:spid="_x0000_s1028" style="position:absolute;left:820;top:1316;width:11160;height:12324" coordorigin="537,2436" coordsize="11160,12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line id="Line 66" o:spid="_x0000_s1029" style="position:absolute;visibility:visible;mso-wrap-style:square" from="2337,11340" to="2337,12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LxAAAANsAAAAPAAAAZHJzL2Rvd25yZXYueG1sRI9BawIx&#10;FITvQv9DeIXeNKvF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FQBL4vEAAAA2wAAAA8A&#10;AAAAAAAAAAAAAAAABwIAAGRycy9kb3ducmV2LnhtbFBLBQYAAAAAAwADALcAAAD4AgAAAAA=&#10;">
                      <v:stroke endarrow="block"/>
                    </v:line>
                    <v:line id="Line 67" o:spid="_x0000_s1030" style="position:absolute;visibility:visible;mso-wrap-style:square" from="10077,11340" to="10077,12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Lf/xAAAANsAAAAPAAAAZHJzL2Rvd25yZXYueG1sRI9BawIx&#10;FITvQv9DeIXeNKvU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Nvot//EAAAA2wAAAA8A&#10;AAAAAAAAAAAAAAAABwIAAGRycy9kb3ducmV2LnhtbFBLBQYAAAAAAwADALcAAAD4AgAAAAA=&#10;">
                      <v:stroke endarrow="block"/>
                    </v:line>
                    <v:line id="Line 68" o:spid="_x0000_s1031" style="position:absolute;visibility:visible;mso-wrap-style:square" from="7852,11340" to="7852,12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">
                      <v:stroke endarrow="block"/>
                    </v:line>
                    <v:shapetype id="_x0000_t202" coordsize="21600,21600" o:spt="202" path="m,l,21600r21600,l21600,xe">
                      <v:stroke joinstyle="miter"/>
                      <v:path gradientshapeok="t" o:connecttype="rect"/>
                    </v:shapetype>
                    <v:shape id="Text Box 69" o:spid="_x0000_s1032" type="#_x0000_t202" style="position:absolute;left:1617;top:2436;width:1800;height:1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" strokecolor="blue" strokeweight="2.25pt">
                      <v:textbox>
                        <w:txbxContent>
                          <w:p w14:paraId="60AF3B8B" w14:textId="77777777" w:rsidR="00EF6425" w:rsidRPr="00DF0014" w:rsidRDefault="00EF6425" w:rsidP="00EF6425">
                            <w:pPr>
                              <w:rPr>
                                <w:b/>
                                <w:color w:val="0000FF"/>
                              </w:rPr>
                            </w:pPr>
                            <w:r w:rsidRPr="00DF0014">
                              <w:rPr>
                                <w:b/>
                                <w:color w:val="0000FF"/>
                              </w:rPr>
                              <w:t>Initial</w:t>
                            </w:r>
                          </w:p>
                          <w:p w14:paraId="3D8C32FD" w14:textId="77777777" w:rsidR="00EF6425" w:rsidRPr="00DF0014" w:rsidRDefault="00EF6425" w:rsidP="00EF6425">
                            <w:pPr>
                              <w:rPr>
                                <w:b/>
                                <w:color w:val="0000FF"/>
                              </w:rPr>
                            </w:pPr>
                            <w:r w:rsidRPr="00DF0014">
                              <w:rPr>
                                <w:b/>
                                <w:color w:val="0000FF"/>
                              </w:rPr>
                              <w:t>Expectation</w:t>
                            </w:r>
                          </w:p>
                        </w:txbxContent>
                      </v:textbox>
                    </v:shape>
                    <v:shape id="Text Box 70" o:spid="_x0000_s1033" type="#_x0000_t202" style="position:absolute;left:1617;top:10560;width:1440;height: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">
                      <v:textbox>
                        <w:txbxContent>
                          <w:p w14:paraId="29279DCD" w14:textId="77777777" w:rsidR="00EF6425" w:rsidRPr="00EF74E7" w:rsidRDefault="00EF6425" w:rsidP="00EF6425">
                            <w:pPr>
                              <w:jc w:val="center"/>
                            </w:pPr>
                          </w:p>
                          <w:p w14:paraId="6FDD88E0" w14:textId="77777777" w:rsidR="00EF6425" w:rsidRPr="00EF74E7" w:rsidRDefault="00EF6425" w:rsidP="00EF6425">
                            <w:pPr>
                              <w:jc w:val="center"/>
                            </w:pPr>
                            <w:r w:rsidRPr="00EF74E7">
                              <w:t>Good</w:t>
                            </w:r>
                          </w:p>
                        </w:txbxContent>
                      </v:textbox>
                    </v:shape>
                    <v:shape id="Text Box 71" o:spid="_x0000_s1034" type="#_x0000_t202" style="position:absolute;left:7197;top:7907;width:126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">
                      <v:textbox>
                        <w:txbxContent>
                          <w:p w14:paraId="3F83CD95" w14:textId="77777777" w:rsidR="00EF6425" w:rsidRPr="00EF74E7" w:rsidRDefault="00EF6425" w:rsidP="00EF6425">
                            <w:pPr>
                              <w:jc w:val="center"/>
                            </w:pPr>
                            <w:r w:rsidRPr="00EF74E7">
                              <w:t>By-product only</w:t>
                            </w:r>
                          </w:p>
                        </w:txbxContent>
                      </v:textbox>
                    </v:shape>
                    <v:shape id="Text Box 72" o:spid="_x0000_s1035" type="#_x0000_t202" style="position:absolute;left:9357;top:7907;width:144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">
                      <v:textbox>
                        <w:txbxContent>
                          <w:p w14:paraId="512E563D" w14:textId="77777777" w:rsidR="00EF6425" w:rsidRPr="00EF74E7" w:rsidRDefault="00EF6425" w:rsidP="00EF6425">
                            <w:pPr>
                              <w:jc w:val="center"/>
                            </w:pPr>
                          </w:p>
                          <w:p w14:paraId="79AF3314" w14:textId="77777777" w:rsidR="00EF6425" w:rsidRPr="00EF74E7" w:rsidRDefault="00EF6425" w:rsidP="00EF6425">
                            <w:pPr>
                              <w:jc w:val="center"/>
                            </w:pPr>
                            <w:r w:rsidRPr="00EF74E7">
                              <w:t>Deliberate</w:t>
                            </w:r>
                          </w:p>
                        </w:txbxContent>
                      </v:textbox>
                    </v:shape>
                    <v:shape id="Text Box 73" o:spid="_x0000_s1036" type="#_x0000_t202" style="position:absolute;left:3957;top:9233;width:216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">
                      <v:textbox>
                        <w:txbxContent>
                          <w:p w14:paraId="40FB6FF6" w14:textId="77777777" w:rsidR="00EF6425" w:rsidRPr="00EF74E7" w:rsidRDefault="00EF6425" w:rsidP="00EF6425">
                            <w:pPr>
                              <w:jc w:val="center"/>
                            </w:pPr>
                            <w:r w:rsidRPr="00EF74E7">
                              <w:t>Standard of ‘general fire precautions’</w:t>
                            </w:r>
                          </w:p>
                        </w:txbxContent>
                      </v:textbox>
                    </v:shape>
                    <v:shape id="Text Box 74" o:spid="_x0000_s1037" type="#_x0000_t202" style="position:absolute;left:7197;top:9233;width:126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">
                      <v:textbox>
                        <w:txbxContent>
                          <w:p w14:paraId="530A97AD" w14:textId="77777777" w:rsidR="00EF6425" w:rsidRPr="00EF74E7" w:rsidRDefault="00EF6425" w:rsidP="00EF6425">
                            <w:pPr>
                              <w:jc w:val="center"/>
                            </w:pPr>
                          </w:p>
                          <w:p w14:paraId="5869B757" w14:textId="77777777" w:rsidR="00EF6425" w:rsidRPr="00EF74E7" w:rsidRDefault="00EF6425" w:rsidP="00EF6425">
                            <w:pPr>
                              <w:jc w:val="center"/>
                            </w:pPr>
                            <w:r w:rsidRPr="00EF74E7">
                              <w:t>Tolerable</w:t>
                            </w:r>
                          </w:p>
                        </w:txbxContent>
                      </v:textbox>
                    </v:shape>
                    <v:shape id="Text Box 75" o:spid="_x0000_s1038" type="#_x0000_t202" style="position:absolute;left:3957;top:10560;width:2160;height: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">
                      <v:textbox>
                        <w:txbxContent>
                          <w:p w14:paraId="4CF0FA76" w14:textId="77777777" w:rsidR="00EF6425" w:rsidRPr="00EF74E7" w:rsidRDefault="00EF6425" w:rsidP="00EF6425">
                            <w:pPr>
                              <w:jc w:val="center"/>
                            </w:pPr>
                            <w:r>
                              <w:t>Attitude of Responsible Person</w:t>
                            </w:r>
                            <w:r w:rsidRPr="00EF74E7">
                              <w:t xml:space="preserve"> to fire safety</w:t>
                            </w:r>
                          </w:p>
                        </w:txbxContent>
                      </v:textbox>
                    </v:shape>
                    <v:shape id="Text Box 76" o:spid="_x0000_s1039" type="#_x0000_t202" style="position:absolute;left:9357;top:9233;width:144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">
                      <v:textbox>
                        <w:txbxContent>
                          <w:p w14:paraId="58324106" w14:textId="77777777" w:rsidR="00EF6425" w:rsidRPr="00EF74E7" w:rsidRDefault="00EF6425" w:rsidP="00EF6425">
                            <w:pPr>
                              <w:jc w:val="center"/>
                            </w:pPr>
                          </w:p>
                          <w:p w14:paraId="1AF56CE8" w14:textId="77777777" w:rsidR="00EF6425" w:rsidRPr="00EF74E7" w:rsidRDefault="00EF6425" w:rsidP="00EF6425">
                            <w:pPr>
                              <w:jc w:val="center"/>
                            </w:pPr>
                            <w:r w:rsidRPr="00EF74E7">
                              <w:t>Poor</w:t>
                            </w:r>
                          </w:p>
                        </w:txbxContent>
                      </v:textbox>
                    </v:shape>
                    <v:shape id="Text Box 77" o:spid="_x0000_s1040" type="#_x0000_t202" style="position:absolute;left:1800;top:13599;width:8640;height:1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" strokecolor="blue" strokeweight="1pt">
                      <v:textbox>
                        <w:txbxContent>
                          <w:p w14:paraId="7831F79E" w14:textId="77777777" w:rsidR="00EF6425" w:rsidRPr="00EF74E7" w:rsidRDefault="00EF6425" w:rsidP="00EF6425">
                            <w:pPr>
                              <w:spacing w:after="0"/>
                              <w:rPr>
                                <w:color w:val="0000FF"/>
                                <w:sz w:val="23"/>
                                <w:szCs w:val="23"/>
                              </w:rPr>
                            </w:pPr>
                            <w:r w:rsidRPr="00EF74E7">
                              <w:rPr>
                                <w:color w:val="0000FF"/>
                                <w:sz w:val="23"/>
                                <w:szCs w:val="23"/>
                              </w:rPr>
                              <w:t>Balance the responses to the areas above along with the weighting that should be given in each case.  The final outcome relies on which of the columns ‘weighs most heavily’ in terms of the impact on the safety of the premises.</w:t>
                            </w:r>
                          </w:p>
                          <w:p w14:paraId="2FF55FB0" w14:textId="77777777" w:rsidR="00EF6425" w:rsidRDefault="00EF6425" w:rsidP="00EF6425">
                            <w:pPr>
                              <w:rPr>
                                <w:color w:val="0000FF"/>
                                <w:sz w:val="23"/>
                                <w:szCs w:val="23"/>
                              </w:rPr>
                            </w:pPr>
                          </w:p>
                        </w:txbxContent>
                      </v:textbox>
                    </v:shape>
                    <v:shape id="Text Box 78" o:spid="_x0000_s1041" type="#_x0000_t202" style="position:absolute;left:7020;top:12145;width:162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">
                      <v:textbox>
                        <w:txbxContent>
                          <w:p w14:paraId="75E826CC" w14:textId="77777777" w:rsidR="00EF6425" w:rsidRPr="00DF0014" w:rsidRDefault="00EF6425" w:rsidP="00EF6425">
                            <w:pPr>
                              <w:jc w:val="center"/>
                            </w:pPr>
                            <w:r w:rsidRPr="00DF0014">
                              <w:t>NoD</w:t>
                            </w:r>
                          </w:p>
                        </w:txbxContent>
                      </v:textbox>
                    </v:shape>
                    <v:shape id="Text Box 79" o:spid="_x0000_s1042" type="#_x0000_t202" style="position:absolute;left:9177;top:12145;width:162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">
                      <v:textbox>
                        <w:txbxContent>
                          <w:p w14:paraId="40464D55" w14:textId="77777777" w:rsidR="00EF6425" w:rsidRPr="00DF0014" w:rsidRDefault="00EF6425" w:rsidP="00EF6425">
                            <w:pPr>
                              <w:jc w:val="center"/>
                            </w:pPr>
                            <w:r w:rsidRPr="00DF0014">
                              <w:t xml:space="preserve">EN </w:t>
                            </w:r>
                          </w:p>
                        </w:txbxContent>
                      </v:textbox>
                    </v:shape>
                    <v:shape id="Text Box 80" o:spid="_x0000_s1043" type="#_x0000_t202" style="position:absolute;left:1617;top:12159;width:1620;height:1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">
                      <v:textbox>
                        <w:txbxContent>
                          <w:p w14:paraId="0E031734" w14:textId="77777777" w:rsidR="00EF6425" w:rsidRPr="00DF0014" w:rsidRDefault="00EF6425" w:rsidP="00EF6425">
                            <w:pPr>
                              <w:jc w:val="center"/>
                              <w:rPr>
                                <w:szCs w:val="22"/>
                              </w:rPr>
                            </w:pPr>
                            <w:r w:rsidRPr="00DF0014">
                              <w:rPr>
                                <w:szCs w:val="22"/>
                              </w:rPr>
                              <w:t>Verbal Action</w:t>
                            </w:r>
                          </w:p>
                        </w:txbxContent>
                      </v:textbox>
                    </v:shape>
                    <v:shape id="Text Box 81" o:spid="_x0000_s1044" type="#_x0000_t202" style="position:absolute;left:7197;top:10560;width:1260;height: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">
                      <v:textbox>
                        <w:txbxContent>
                          <w:p w14:paraId="6F6C0883" w14:textId="77777777" w:rsidR="00EF6425" w:rsidRPr="00EF74E7" w:rsidRDefault="00EF6425" w:rsidP="00EF6425">
                            <w:pPr>
                              <w:jc w:val="center"/>
                            </w:pPr>
                          </w:p>
                          <w:p w14:paraId="1E8F8E84" w14:textId="77777777" w:rsidR="00EF6425" w:rsidRPr="00EF74E7" w:rsidRDefault="00EF6425" w:rsidP="00EF6425">
                            <w:pPr>
                              <w:jc w:val="center"/>
                            </w:pPr>
                            <w:r w:rsidRPr="00EF74E7">
                              <w:t xml:space="preserve">Passable </w:t>
                            </w:r>
                          </w:p>
                        </w:txbxContent>
                      </v:textbox>
                    </v:shape>
                    <v:shape id="Text Box 82" o:spid="_x0000_s1045" type="#_x0000_t202" style="position:absolute;left:9357;top:10560;width:1440;height: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">
                      <v:textbox>
                        <w:txbxContent>
                          <w:p w14:paraId="36116B1D" w14:textId="77777777" w:rsidR="00EF6425" w:rsidRPr="00EF74E7" w:rsidRDefault="00EF6425" w:rsidP="00EF6425">
                            <w:pPr>
                              <w:jc w:val="center"/>
                            </w:pPr>
                            <w:r w:rsidRPr="00EF74E7">
                              <w:t>Hostile / Indifferent</w:t>
                            </w:r>
                          </w:p>
                        </w:txbxContent>
                      </v:textbox>
                    </v:shape>
                    <v:shape id="Text Box 83" o:spid="_x0000_s1046" type="#_x0000_t202" style="position:absolute;left:4497;top:2436;width:234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" strokeweight="3pt">
                      <v:textbox>
                        <w:txbxContent>
                          <w:p w14:paraId="23021B15" w14:textId="77777777" w:rsidR="00EF6425" w:rsidRPr="00DF0014" w:rsidRDefault="00EF6425" w:rsidP="00EF6425">
                            <w:pPr>
                              <w:jc w:val="center"/>
                              <w:rPr>
                                <w:b/>
                              </w:rPr>
                            </w:pPr>
                            <w:r w:rsidRPr="00DF0014">
                              <w:rPr>
                                <w:b/>
                              </w:rPr>
                              <w:t>Notification of Fire Safety Deficiencies</w:t>
                            </w:r>
                            <w:r w:rsidRPr="00DF0014">
                              <w:rPr>
                                <w:b/>
                              </w:rPr>
                              <w:br/>
                              <w:t>(NoD)</w:t>
                            </w:r>
                          </w:p>
                        </w:txbxContent>
                      </v:textbox>
                    </v:shape>
                    <v:shape id="Text Box 84" o:spid="_x0000_s1047" type="#_x0000_t202" style="position:absolute;left:1617;top:3928;width:144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">
                      <v:textbox>
                        <w:txbxContent>
                          <w:p w14:paraId="7D2B3C9C" w14:textId="77777777" w:rsidR="00EF6425" w:rsidRPr="004213F1" w:rsidRDefault="00EF6425" w:rsidP="00EF6425">
                            <w:pPr>
                              <w:jc w:val="center"/>
                            </w:pPr>
                          </w:p>
                          <w:p w14:paraId="7EC12E85" w14:textId="77777777" w:rsidR="00EF6425" w:rsidRPr="00DF0014" w:rsidRDefault="00EF6425" w:rsidP="00EF6425">
                            <w:pPr>
                              <w:jc w:val="center"/>
                            </w:pPr>
                            <w:r w:rsidRPr="00DF0014">
                              <w:t>None</w:t>
                            </w:r>
                          </w:p>
                        </w:txbxContent>
                      </v:textbox>
                    </v:shape>
                    <v:shape id="Text Box 85" o:spid="_x0000_s1048" type="#_x0000_t202" style="position:absolute;left:1617;top:5254;width:144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lKa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">
                      <v:textbox>
                        <w:txbxContent>
                          <w:p w14:paraId="4ED2224A" w14:textId="77777777" w:rsidR="00EF6425" w:rsidRPr="004213F1" w:rsidRDefault="00EF6425" w:rsidP="00EF6425">
                            <w:pPr>
                              <w:jc w:val="center"/>
                            </w:pPr>
                          </w:p>
                          <w:p w14:paraId="6E7A4A32" w14:textId="77777777" w:rsidR="00EF6425" w:rsidRPr="00DF0014" w:rsidRDefault="00EF6425" w:rsidP="00EF6425">
                            <w:pPr>
                              <w:jc w:val="center"/>
                            </w:pPr>
                            <w:r w:rsidRPr="00DF0014">
                              <w:t>None</w:t>
                            </w:r>
                          </w:p>
                        </w:txbxContent>
                      </v:textbox>
                    </v:shape>
                    <v:shape id="Text Box 86" o:spid="_x0000_s1049" type="#_x0000_t202" style="position:absolute;left:1617;top:6581;width:1440;height: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">
                      <v:textbox>
                        <w:txbxContent>
                          <w:p w14:paraId="361DE7F8" w14:textId="77777777" w:rsidR="00EF6425" w:rsidRPr="00DF0014" w:rsidRDefault="00EF6425" w:rsidP="00EF6425">
                            <w:pPr>
                              <w:jc w:val="center"/>
                            </w:pPr>
                          </w:p>
                          <w:p w14:paraId="3458E7AA" w14:textId="77777777" w:rsidR="00EF6425" w:rsidRPr="00DF0014" w:rsidRDefault="00EF6425" w:rsidP="00EF6425">
                            <w:pPr>
                              <w:jc w:val="center"/>
                            </w:pPr>
                            <w:r w:rsidRPr="00DF0014">
                              <w:t xml:space="preserve">Inadvertent </w:t>
                            </w:r>
                          </w:p>
                        </w:txbxContent>
                      </v:textbox>
                    </v:shape>
                    <v:shape id="Text Box 87" o:spid="_x0000_s1050" type="#_x0000_t202" style="position:absolute;left:1617;top:7907;width:144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">
                      <v:textbox>
                        <w:txbxContent>
                          <w:p w14:paraId="3EB17A22" w14:textId="77777777" w:rsidR="00EF6425" w:rsidRPr="004213F1" w:rsidRDefault="00EF6425" w:rsidP="00EF6425">
                            <w:pPr>
                              <w:jc w:val="center"/>
                            </w:pPr>
                          </w:p>
                          <w:p w14:paraId="39A73A9A" w14:textId="77777777" w:rsidR="00EF6425" w:rsidRPr="00EF74E7" w:rsidRDefault="00EF6425" w:rsidP="00EF6425">
                            <w:pPr>
                              <w:jc w:val="center"/>
                            </w:pPr>
                            <w:r w:rsidRPr="00EF74E7">
                              <w:t>No</w:t>
                            </w:r>
                          </w:p>
                        </w:txbxContent>
                      </v:textbox>
                    </v:shape>
                    <v:shape id="Text Box 88" o:spid="_x0000_s1051" type="#_x0000_t202" style="position:absolute;left:1617;top:9233;width:144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">
                      <v:textbox>
                        <w:txbxContent>
                          <w:p w14:paraId="49DB5257" w14:textId="77777777" w:rsidR="00EF6425" w:rsidRPr="00EF74E7" w:rsidRDefault="00EF6425" w:rsidP="00EF6425">
                            <w:pPr>
                              <w:jc w:val="center"/>
                            </w:pPr>
                          </w:p>
                          <w:p w14:paraId="7DF2BE9A" w14:textId="77777777" w:rsidR="00EF6425" w:rsidRPr="00EF74E7" w:rsidRDefault="00EF6425" w:rsidP="00EF6425">
                            <w:pPr>
                              <w:jc w:val="center"/>
                            </w:pPr>
                            <w:r w:rsidRPr="00EF74E7">
                              <w:t>Good</w:t>
                            </w:r>
                          </w:p>
                        </w:txbxContent>
                      </v:textbox>
                    </v:shape>
                    <v:shape id="Text Box 89" o:spid="_x0000_s1052" type="#_x0000_t202" style="position:absolute;left:3957;top:3928;width:216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">
                      <v:textbox>
                        <w:txbxContent>
                          <w:p w14:paraId="2A769E6C" w14:textId="77777777" w:rsidR="00EF6425" w:rsidRPr="00DF0014" w:rsidRDefault="00EF6425" w:rsidP="00EF6425">
                            <w:pPr>
                              <w:jc w:val="center"/>
                            </w:pPr>
                            <w:r w:rsidRPr="00DF0014">
                              <w:t>Responsible Person has relevant history of enforcement</w:t>
                            </w:r>
                          </w:p>
                        </w:txbxContent>
                      </v:textbox>
                    </v:shape>
                    <v:shape id="Text Box 90" o:spid="_x0000_s1053" type="#_x0000_t202" style="position:absolute;left:3957;top:5254;width:216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">
                      <v:textbox>
                        <w:txbxContent>
                          <w:p w14:paraId="0AA3D82A" w14:textId="77777777" w:rsidR="00EF6425" w:rsidRPr="00DF0014" w:rsidRDefault="00EF6425" w:rsidP="00EF6425">
                            <w:pPr>
                              <w:jc w:val="center"/>
                            </w:pPr>
                            <w:r w:rsidRPr="00DF0014">
                              <w:t xml:space="preserve">Premises has relevant incident history </w:t>
                            </w:r>
                          </w:p>
                        </w:txbxContent>
                      </v:textbox>
                    </v:shape>
                    <v:shape id="Text Box 91" o:spid="_x0000_s1054" type="#_x0000_t202" style="position:absolute;left:3957;top:6581;width:2160;height: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">
                      <v:textbox>
                        <w:txbxContent>
                          <w:p w14:paraId="39DD531E" w14:textId="77777777" w:rsidR="00EF6425" w:rsidRPr="00DF0014" w:rsidRDefault="00EF6425" w:rsidP="00EF6425">
                            <w:pPr>
                              <w:jc w:val="center"/>
                            </w:pPr>
                            <w:r w:rsidRPr="00DF0014">
                              <w:t>Grounds for non-compliance</w:t>
                            </w:r>
                          </w:p>
                        </w:txbxContent>
                      </v:textbox>
                    </v:shape>
                    <v:shape id="Text Box 92" o:spid="_x0000_s1055" type="#_x0000_t202" style="position:absolute;left:3957;top:7907;width:216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">
                      <v:textbox>
                        <w:txbxContent>
                          <w:p w14:paraId="46D258FA" w14:textId="77777777" w:rsidR="00EF6425" w:rsidRPr="00EF74E7" w:rsidRDefault="00EF6425" w:rsidP="00EF6425">
                            <w:pPr>
                              <w:jc w:val="center"/>
                            </w:pPr>
                            <w:r w:rsidRPr="00EF74E7">
                              <w:t>Non-compliance economically driven</w:t>
                            </w:r>
                          </w:p>
                        </w:txbxContent>
                      </v:textbox>
                    </v:shape>
                    <v:shape id="Text Box 93" o:spid="_x0000_s1056" type="#_x0000_t202" style="position:absolute;left:7197;top:3928;width:126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">
                      <v:textbox>
                        <w:txbxContent>
                          <w:p w14:paraId="02CE08AC" w14:textId="77777777" w:rsidR="00EF6425" w:rsidRPr="004213F1" w:rsidRDefault="00EF6425" w:rsidP="00EF6425">
                            <w:pPr>
                              <w:jc w:val="center"/>
                            </w:pPr>
                          </w:p>
                          <w:p w14:paraId="352F6ED9" w14:textId="77777777" w:rsidR="00EF6425" w:rsidRPr="00DF0014" w:rsidRDefault="00EF6425" w:rsidP="00EF6425">
                            <w:pPr>
                              <w:jc w:val="center"/>
                            </w:pPr>
                            <w:r w:rsidRPr="00DF0014">
                              <w:t xml:space="preserve">Some </w:t>
                            </w:r>
                          </w:p>
                        </w:txbxContent>
                      </v:textbox>
                    </v:shape>
                    <v:shape id="Text Box 94" o:spid="_x0000_s1057" type="#_x0000_t202" style="position:absolute;left:9357;top:3928;width:144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">
                      <v:textbox>
                        <w:txbxContent>
                          <w:p w14:paraId="0F345139" w14:textId="77777777" w:rsidR="00EF6425" w:rsidRPr="00DF0014" w:rsidRDefault="00EF6425" w:rsidP="00EF6425">
                            <w:pPr>
                              <w:jc w:val="center"/>
                            </w:pPr>
                          </w:p>
                          <w:p w14:paraId="651CB093" w14:textId="77777777" w:rsidR="00EF6425" w:rsidRPr="00DF0014" w:rsidRDefault="00EF6425" w:rsidP="00EF6425">
                            <w:pPr>
                              <w:jc w:val="center"/>
                            </w:pPr>
                            <w:r w:rsidRPr="00DF0014">
                              <w:t>Extensive</w:t>
                            </w:r>
                          </w:p>
                        </w:txbxContent>
                      </v:textbox>
                    </v:shape>
                    <v:shape id="Text Box 95" o:spid="_x0000_s1058" type="#_x0000_t202" style="position:absolute;left:9357;top:5254;width:144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">
                      <v:textbox>
                        <w:txbxContent>
                          <w:p w14:paraId="0A976FE8" w14:textId="77777777" w:rsidR="00EF6425" w:rsidRPr="00DF0014" w:rsidRDefault="00EF6425" w:rsidP="00EF6425">
                            <w:pPr>
                              <w:jc w:val="center"/>
                            </w:pPr>
                          </w:p>
                          <w:p w14:paraId="6EACDA1D" w14:textId="77777777" w:rsidR="00EF6425" w:rsidRPr="00DF0014" w:rsidRDefault="00EF6425" w:rsidP="00EF6425">
                            <w:pPr>
                              <w:jc w:val="center"/>
                            </w:pPr>
                            <w:r w:rsidRPr="00DF0014">
                              <w:t>Extensive</w:t>
                            </w:r>
                          </w:p>
                        </w:txbxContent>
                      </v:textbox>
                    </v:shape>
                    <v:shape id="Text Box 96" o:spid="_x0000_s1059" type="#_x0000_t202" style="position:absolute;left:7197;top:5254;width:126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">
                      <v:textbox>
                        <w:txbxContent>
                          <w:p w14:paraId="2C51C4DB" w14:textId="77777777" w:rsidR="00EF6425" w:rsidRPr="00DF0014" w:rsidRDefault="00EF6425" w:rsidP="00EF6425">
                            <w:pPr>
                              <w:jc w:val="center"/>
                            </w:pPr>
                          </w:p>
                          <w:p w14:paraId="57F9DAE7" w14:textId="77777777" w:rsidR="00EF6425" w:rsidRPr="00DF0014" w:rsidRDefault="00EF6425" w:rsidP="00EF6425">
                            <w:pPr>
                              <w:jc w:val="center"/>
                            </w:pPr>
                            <w:r w:rsidRPr="00DF0014">
                              <w:t>Some</w:t>
                            </w:r>
                          </w:p>
                        </w:txbxContent>
                      </v:textbox>
                    </v:shape>
                    <v:shape id="Text Box 97" o:spid="_x0000_s1060" type="#_x0000_t202" style="position:absolute;left:7197;top:6581;width:1260;height: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">
                      <v:textbox>
                        <w:txbxContent>
                          <w:p w14:paraId="358C7085" w14:textId="77777777" w:rsidR="00EF6425" w:rsidRPr="00DF0014" w:rsidRDefault="00EF6425" w:rsidP="00EF6425">
                            <w:pPr>
                              <w:jc w:val="center"/>
                            </w:pPr>
                          </w:p>
                          <w:p w14:paraId="67C57C6D" w14:textId="77777777" w:rsidR="00EF6425" w:rsidRPr="00DF0014" w:rsidRDefault="00EF6425" w:rsidP="00EF6425">
                            <w:pPr>
                              <w:jc w:val="center"/>
                            </w:pPr>
                            <w:r w:rsidRPr="00DF0014">
                              <w:t>Omission</w:t>
                            </w:r>
                          </w:p>
                        </w:txbxContent>
                      </v:textbox>
                    </v:shape>
                    <v:shape id="Text Box 98" o:spid="_x0000_s1061" type="#_x0000_t202" style="position:absolute;left:9357;top:6581;width:1440;height: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">
                      <v:textbox>
                        <w:txbxContent>
                          <w:p w14:paraId="151B000D" w14:textId="77777777" w:rsidR="00EF6425" w:rsidRPr="00DF0014" w:rsidRDefault="00EF6425" w:rsidP="00EF6425">
                            <w:pPr>
                              <w:jc w:val="center"/>
                            </w:pPr>
                          </w:p>
                          <w:p w14:paraId="47DDAFF0" w14:textId="77777777" w:rsidR="00EF6425" w:rsidRPr="00DF0014" w:rsidRDefault="00EF6425" w:rsidP="00EF6425">
                            <w:pPr>
                              <w:jc w:val="center"/>
                            </w:pPr>
                            <w:r w:rsidRPr="00DF0014">
                              <w:t>Deliberate</w:t>
                            </w:r>
                          </w:p>
                        </w:txbxContent>
                      </v:textbox>
                    </v:shape>
                    <v:line id="Line 99" o:spid="_x0000_s1062" style="position:absolute;visibility:visible;mso-wrap-style:square" from="537,11886" to="11697,11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">
                      <v:stroke dashstyle="longDashDot"/>
                    </v:line>
                    <v:line id="Line 100" o:spid="_x0000_s1063" style="position:absolute;flip:y;visibility:visible;mso-wrap-style:square" from="3417,2933" to="4497,2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">
                      <v:stroke endarrow="block"/>
                    </v:line>
                    <v:line id="Line 101" o:spid="_x0000_s1064" style="position:absolute;flip:y;visibility:visible;mso-wrap-style:square" from="8457,4425" to="9357,4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">
                      <v:stroke endarrow="block"/>
                    </v:line>
                    <v:line id="Line 102" o:spid="_x0000_s1065" style="position:absolute;flip:y;visibility:visible;mso-wrap-style:square" from="6117,7078" to="7197,7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">
                      <v:stroke endarrow="block"/>
                    </v:line>
                    <v:line id="Line 103" o:spid="_x0000_s1066" style="position:absolute;flip:y;visibility:visible;mso-wrap-style:square" from="6117,5752" to="7197,5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">
                      <v:stroke endarrow="block"/>
                    </v:line>
                    <v:line id="Line 104" o:spid="_x0000_s1067" style="position:absolute;flip:y;visibility:visible;mso-wrap-style:square" from="6117,4425" to="7197,4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">
                      <v:stroke endarrow="block"/>
                    </v:line>
                    <v:line id="Line 105" o:spid="_x0000_s1068" style="position:absolute;flip:y;visibility:visible;mso-wrap-style:square" from="6117,11057" to="7197,11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">
                      <v:stroke endarrow="block"/>
                    </v:line>
                    <v:line id="Line 106" o:spid="_x0000_s1069" style="position:absolute;flip:y;visibility:visible;mso-wrap-style:square" from="6117,9731" to="7197,9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">
                      <v:stroke endarrow="block"/>
                    </v:line>
                    <v:line id="Line 107" o:spid="_x0000_s1070" style="position:absolute;flip:y;visibility:visible;mso-wrap-style:square" from="6117,8404" to="7197,8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">
                      <v:stroke endarrow="block"/>
                    </v:line>
                    <v:line id="Line 108" o:spid="_x0000_s1071" style="position:absolute;flip:y;visibility:visible;mso-wrap-style:square" from="8457,5752" to="9357,5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">
                      <v:stroke endarrow="block"/>
                    </v:line>
                    <v:line id="Line 109" o:spid="_x0000_s1072" style="position:absolute;flip:y;visibility:visible;mso-wrap-style:square" from="8457,7078" to="9357,7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">
                      <v:stroke endarrow="block"/>
                    </v:line>
                    <v:line id="Line 110" o:spid="_x0000_s1073" style="position:absolute;flip:y;visibility:visible;mso-wrap-style:square" from="8457,8404" to="9357,8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">
                      <v:stroke endarrow="block"/>
                    </v:line>
                    <v:line id="Line 111" o:spid="_x0000_s1074" style="position:absolute;flip:y;visibility:visible;mso-wrap-style:square" from="8457,9731" to="9357,9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">
                      <v:stroke endarrow="block"/>
                    </v:line>
                    <v:line id="Line 112" o:spid="_x0000_s1075" style="position:absolute;flip:y;visibility:visible;mso-wrap-style:square" from="8457,11057" to="9357,11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">
                      <v:stroke endarrow="block"/>
                    </v:line>
                    <v:line id="Line 113" o:spid="_x0000_s1076" style="position:absolute;flip:x y;visibility:visible;mso-wrap-style:square" from="3057,4425" to="3957,4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">
                      <v:stroke endarrow="block"/>
                    </v:line>
                    <v:line id="Line 114" o:spid="_x0000_s1077" style="position:absolute;flip:x y;visibility:visible;mso-wrap-style:square" from="3057,5752" to="3957,5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">
                      <v:stroke endarrow="block"/>
                    </v:line>
                    <v:line id="Line 115" o:spid="_x0000_s1078" style="position:absolute;flip:x y;visibility:visible;mso-wrap-style:square" from="3057,7078" to="3957,7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">
                      <v:stroke endarrow="block"/>
                    </v:line>
                    <v:line id="Line 116" o:spid="_x0000_s1079" style="position:absolute;flip:x y;visibility:visible;mso-wrap-style:square" from="3057,8404" to="3957,8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">
                      <v:stroke endarrow="block"/>
                    </v:line>
                    <v:line id="Line 117" o:spid="_x0000_s1080" style="position:absolute;flip:x y;visibility:visible;mso-wrap-style:square" from="3057,9731" to="3957,9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">
                      <v:stroke endarrow="block"/>
                    </v:line>
                    <v:line id="Line 118" o:spid="_x0000_s1081" style="position:absolute;flip:x y;visibility:visible;mso-wrap-style:square" from="3057,11057" to="3957,11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">
                      <v:stroke endarrow="block"/>
                    </v:line>
                  </v:group>
                  <v:line id="Line 119" o:spid="_x0000_s1082" style="position:absolute;visibility:visible;mso-wrap-style:square" from="5301,2296" to="5301,2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">
                    <v:stroke endarrow="block"/>
                  </v:line>
                </v:group>
                <v:line id="Line 120" o:spid="_x0000_s1083" style="position:absolute;visibility:visible;mso-wrap-style:square" from="5300,3784" to="5301,4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">
                  <v:stroke endarrow="block"/>
                </v:line>
                <v:line id="Line 121" o:spid="_x0000_s1084" style="position:absolute;visibility:visible;mso-wrap-style:square" from="5301,5128" to="5302,5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">
                  <v:stroke endarrow="block"/>
                </v:line>
                <v:line id="Line 122" o:spid="_x0000_s1085" style="position:absolute;visibility:visible;mso-wrap-style:square" from="5301,6448" to="5302,6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">
                  <v:stroke endarrow="block"/>
                </v:line>
                <v:line id="Line 123" o:spid="_x0000_s1086" style="position:absolute;visibility:visible;mso-wrap-style:square" from="5301,7768" to="5302,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">
                  <v:stroke endarrow="block"/>
                </v:line>
                <v:line id="Line 124" o:spid="_x0000_s1087" style="position:absolute;visibility:visible;mso-wrap-style:square" from="5301,9100" to="5302,9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">
                  <v:stroke endarrow="block"/>
                </v:line>
              </v:group>
            </w:pict>
          </mc:Fallback>
        </mc:AlternateContent>
      </w:r>
    </w:p>
    <w:p w14:paraId="44BB7E94" w14:textId="77777777" w:rsidR="00EF6425" w:rsidRDefault="00EF6425" w:rsidP="005A6EE2"/>
    <w:p w14:paraId="0CAE014E" w14:textId="77777777" w:rsidR="00EF6425" w:rsidRDefault="00EF6425" w:rsidP="005A6EE2"/>
    <w:p w14:paraId="3707048A" w14:textId="77777777" w:rsidR="00EF6425" w:rsidRDefault="00EF6425" w:rsidP="005A6EE2"/>
    <w:p w14:paraId="4BD5542D" w14:textId="77777777" w:rsidR="00EF6425" w:rsidRDefault="00EF6425" w:rsidP="005A6EE2"/>
    <w:p w14:paraId="0FD7C884" w14:textId="77777777" w:rsidR="00EF6425" w:rsidRDefault="00EF6425" w:rsidP="005A6EE2"/>
    <w:p w14:paraId="422E42E1" w14:textId="77777777" w:rsidR="00EF6425" w:rsidRDefault="00EF6425" w:rsidP="005A6EE2"/>
    <w:p w14:paraId="3F57A1AC" w14:textId="77777777" w:rsidR="00EF6425" w:rsidRDefault="00EF6425" w:rsidP="005A6EE2"/>
    <w:p w14:paraId="3EABC06C" w14:textId="77777777" w:rsidR="00EF6425" w:rsidRDefault="00EF6425" w:rsidP="005A6EE2"/>
    <w:p w14:paraId="0521545D" w14:textId="77777777" w:rsidR="00EF6425" w:rsidRDefault="00EF6425" w:rsidP="005A6EE2"/>
    <w:p w14:paraId="35EE6978" w14:textId="77777777" w:rsidR="00EF6425" w:rsidRDefault="00EF6425" w:rsidP="005A6EE2"/>
    <w:p w14:paraId="3BCF640F" w14:textId="77777777" w:rsidR="00EF6425" w:rsidRDefault="00EF6425" w:rsidP="005A6EE2"/>
    <w:p w14:paraId="3F09BB39" w14:textId="77777777" w:rsidR="00EF6425" w:rsidRDefault="00EF6425" w:rsidP="005A6EE2"/>
    <w:p w14:paraId="4FEDE4FD" w14:textId="77777777" w:rsidR="00EF6425" w:rsidRDefault="00EF6425" w:rsidP="005A6EE2"/>
    <w:p w14:paraId="077CD1D6" w14:textId="77777777" w:rsidR="00EF6425" w:rsidRDefault="00EF6425" w:rsidP="005A6EE2"/>
    <w:p w14:paraId="1570E531" w14:textId="77777777" w:rsidR="00EF6425" w:rsidRDefault="00EF6425" w:rsidP="005A6EE2"/>
    <w:p w14:paraId="7659EE95" w14:textId="77777777" w:rsidR="00EF6425" w:rsidRDefault="00EF6425" w:rsidP="005A6EE2"/>
    <w:p w14:paraId="14B99EAB" w14:textId="77777777" w:rsidR="00EF6425" w:rsidRDefault="00EF6425" w:rsidP="005A6EE2"/>
    <w:p w14:paraId="5C2658D6" w14:textId="77777777" w:rsidR="00EF6425" w:rsidRDefault="00EF6425" w:rsidP="005A6EE2"/>
    <w:p w14:paraId="77A5CE92" w14:textId="77777777" w:rsidR="00EF6425" w:rsidRDefault="00EF6425" w:rsidP="005A6EE2"/>
    <w:p w14:paraId="31698BE4" w14:textId="77777777" w:rsidR="00EF6425" w:rsidRDefault="00EF6425" w:rsidP="005A6EE2"/>
    <w:p w14:paraId="6B7C8636" w14:textId="77777777" w:rsidR="002B6C4B" w:rsidRDefault="002B6C4B" w:rsidP="005A6EE2"/>
    <w:p w14:paraId="60D61C54" w14:textId="77777777" w:rsidR="002B6C4B" w:rsidRDefault="002B6C4B" w:rsidP="005A6EE2"/>
    <w:p w14:paraId="5A93DEA3" w14:textId="77777777" w:rsidR="0060360B" w:rsidRDefault="0060360B" w:rsidP="005A6EE2"/>
    <w:p w14:paraId="6CF78EAD" w14:textId="77777777" w:rsidR="0060360B" w:rsidRDefault="0060360B" w:rsidP="005A6EE2"/>
    <w:p w14:paraId="0098BDE0" w14:textId="77777777" w:rsidR="0060360B" w:rsidRDefault="0060360B" w:rsidP="005A6EE2"/>
    <w:p w14:paraId="1613E6AF" w14:textId="77777777" w:rsidR="0060360B" w:rsidRDefault="0060360B" w:rsidP="005A6EE2"/>
    <w:p w14:paraId="4471DE38" w14:textId="77777777" w:rsidR="001C5B99" w:rsidRDefault="001C5B99" w:rsidP="005A6EE2"/>
    <w:p w14:paraId="099D2D21" w14:textId="77777777" w:rsidR="001C5B99" w:rsidRDefault="001C5B99" w:rsidP="005A6EE2"/>
    <w:p w14:paraId="388A2E32" w14:textId="77777777" w:rsidR="001C5B99" w:rsidRDefault="001C5B99" w:rsidP="005A6EE2"/>
    <w:p w14:paraId="1A2E30CD" w14:textId="77777777" w:rsidR="00EF6425" w:rsidRPr="00EF6425" w:rsidRDefault="00EF6425" w:rsidP="00EF6425">
      <w:pPr>
        <w:spacing w:before="240"/>
        <w:rPr>
          <w:b/>
          <w:bCs/>
          <w:sz w:val="26"/>
          <w:szCs w:val="26"/>
        </w:rPr>
      </w:pPr>
      <w:r w:rsidRPr="00EF6425">
        <w:rPr>
          <w:b/>
          <w:bCs/>
          <w:sz w:val="26"/>
          <w:szCs w:val="26"/>
        </w:rPr>
        <w:lastRenderedPageBreak/>
        <w:t>Initial Expectation: Enforcement Notice.</w:t>
      </w:r>
    </w:p>
    <w:p w14:paraId="315109E6" w14:textId="15BC48B0" w:rsidR="001C5B99" w:rsidRDefault="00EF6425" w:rsidP="00EF6425">
      <w:r>
        <w:t>Where the Initial Expectation indicates the issue of an enforcement notice applying the Responsible Person Factors would allow either the confirmation of the Enforcement Notice, lowering the enforcement level to a more informal Notification of Fire Safety Deficiencies or raising the enforcement level to enforcement notice - considering prosecution.</w:t>
      </w:r>
    </w:p>
    <w:p w14:paraId="08D56186" w14:textId="733D4FC1" w:rsidR="00EF6425" w:rsidRDefault="00EF6425" w:rsidP="00EF6425">
      <w:r w:rsidRPr="009A1C8F">
        <w:rPr>
          <w:noProof/>
        </w:rPr>
        <mc:AlternateContent>
          <mc:Choice Requires="wpg">
            <w:drawing>
              <wp:anchor distT="0" distB="0" distL="114300" distR="114300" simplePos="0" relativeHeight="251659776" behindDoc="0" locked="0" layoutInCell="1" allowOverlap="1" wp14:anchorId="30AA1311" wp14:editId="2A1B9441">
                <wp:simplePos x="0" y="0"/>
                <wp:positionH relativeFrom="column">
                  <wp:posOffset>-393700</wp:posOffset>
                </wp:positionH>
                <wp:positionV relativeFrom="paragraph">
                  <wp:posOffset>1210</wp:posOffset>
                </wp:positionV>
                <wp:extent cx="6546850" cy="7807960"/>
                <wp:effectExtent l="0" t="19050" r="6350" b="21590"/>
                <wp:wrapNone/>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6850" cy="7807960"/>
                          <a:chOff x="777" y="2676"/>
                          <a:chExt cx="11160" cy="12345"/>
                        </a:xfrm>
                      </wpg:grpSpPr>
                      <wps:wsp>
                        <wps:cNvPr id="113" name="Text Box 3"/>
                        <wps:cNvSpPr txBox="1">
                          <a:spLocks noChangeArrowheads="1"/>
                        </wps:cNvSpPr>
                        <wps:spPr bwMode="auto">
                          <a:xfrm>
                            <a:off x="2037" y="13860"/>
                            <a:ext cx="8640" cy="1161"/>
                          </a:xfrm>
                          <a:prstGeom prst="rect">
                            <a:avLst/>
                          </a:prstGeom>
                          <a:solidFill>
                            <a:srgbClr val="FFFFFF"/>
                          </a:solidFill>
                          <a:ln w="9525">
                            <a:solidFill>
                              <a:srgbClr val="0000FF"/>
                            </a:solidFill>
                            <a:miter lim="800000"/>
                            <a:headEnd/>
                            <a:tailEnd/>
                          </a:ln>
                        </wps:spPr>
                        <wps:txbx>
                          <w:txbxContent>
                            <w:p w14:paraId="078307E4" w14:textId="77777777" w:rsidR="00EF6425" w:rsidRPr="00DF6ABB" w:rsidRDefault="00EF6425" w:rsidP="00EF6425">
                              <w:pPr>
                                <w:spacing w:after="0"/>
                                <w:rPr>
                                  <w:color w:val="0000FF"/>
                                  <w:sz w:val="23"/>
                                  <w:szCs w:val="23"/>
                                </w:rPr>
                              </w:pPr>
                              <w:r w:rsidRPr="00DF6ABB">
                                <w:rPr>
                                  <w:color w:val="0000FF"/>
                                  <w:sz w:val="23"/>
                                  <w:szCs w:val="23"/>
                                </w:rPr>
                                <w:t>Balance the responses to the areas above along with the weighting that should be given in each case.  The final outcome relies on which of the columns ‘weighs most heavily’ in terms of the impact on the safety of the premises.</w:t>
                              </w:r>
                            </w:p>
                          </w:txbxContent>
                        </wps:txbx>
                        <wps:bodyPr rot="0" vert="horz" wrap="square" lIns="91440" tIns="45720" rIns="91440" bIns="45720" anchor="t" anchorCtr="0" upright="1">
                          <a:noAutofit/>
                        </wps:bodyPr>
                      </wps:wsp>
                      <wpg:grpSp>
                        <wpg:cNvPr id="114" name="Group 4"/>
                        <wpg:cNvGrpSpPr>
                          <a:grpSpLocks/>
                        </wpg:cNvGrpSpPr>
                        <wpg:grpSpPr bwMode="auto">
                          <a:xfrm>
                            <a:off x="777" y="2676"/>
                            <a:ext cx="11160" cy="11004"/>
                            <a:chOff x="777" y="2676"/>
                            <a:chExt cx="11160" cy="11004"/>
                          </a:xfrm>
                        </wpg:grpSpPr>
                        <wps:wsp>
                          <wps:cNvPr id="115" name="Line 5"/>
                          <wps:cNvCnPr/>
                          <wps:spPr bwMode="auto">
                            <a:xfrm>
                              <a:off x="2577" y="11591"/>
                              <a:ext cx="0" cy="82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Line 6"/>
                          <wps:cNvCnPr/>
                          <wps:spPr bwMode="auto">
                            <a:xfrm>
                              <a:off x="7977" y="11591"/>
                              <a:ext cx="0" cy="82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Line 7"/>
                          <wps:cNvCnPr/>
                          <wps:spPr bwMode="auto">
                            <a:xfrm>
                              <a:off x="10317" y="11591"/>
                              <a:ext cx="0" cy="82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Line 8"/>
                          <wps:cNvCnPr/>
                          <wps:spPr bwMode="auto">
                            <a:xfrm flipV="1">
                              <a:off x="3060" y="3173"/>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 name="Text Box 9"/>
                          <wps:cNvSpPr txBox="1">
                            <a:spLocks noChangeArrowheads="1"/>
                          </wps:cNvSpPr>
                          <wps:spPr bwMode="auto">
                            <a:xfrm>
                              <a:off x="1857" y="2676"/>
                              <a:ext cx="1800" cy="1161"/>
                            </a:xfrm>
                            <a:prstGeom prst="rect">
                              <a:avLst/>
                            </a:prstGeom>
                            <a:solidFill>
                              <a:srgbClr val="FFFFFF"/>
                            </a:solidFill>
                            <a:ln w="28575">
                              <a:solidFill>
                                <a:srgbClr val="0000FF"/>
                              </a:solidFill>
                              <a:miter lim="800000"/>
                              <a:headEnd/>
                              <a:tailEnd/>
                            </a:ln>
                          </wps:spPr>
                          <wps:txbx>
                            <w:txbxContent>
                              <w:p w14:paraId="4E29A3F6" w14:textId="77777777" w:rsidR="00EF6425" w:rsidRPr="009A1C8F" w:rsidRDefault="00EF6425" w:rsidP="00EF6425">
                                <w:pPr>
                                  <w:jc w:val="center"/>
                                  <w:rPr>
                                    <w:b/>
                                    <w:color w:val="0000FF"/>
                                  </w:rPr>
                                </w:pPr>
                                <w:r w:rsidRPr="009A1C8F">
                                  <w:rPr>
                                    <w:b/>
                                    <w:color w:val="0000FF"/>
                                  </w:rPr>
                                  <w:t>Initial Expectation</w:t>
                                </w:r>
                              </w:p>
                            </w:txbxContent>
                          </wps:txbx>
                          <wps:bodyPr rot="0" vert="horz" wrap="square" lIns="91440" tIns="45720" rIns="91440" bIns="45720" anchor="t" anchorCtr="0" upright="1">
                            <a:noAutofit/>
                          </wps:bodyPr>
                        </wps:wsp>
                        <wps:wsp>
                          <wps:cNvPr id="120" name="Text Box 10"/>
                          <wps:cNvSpPr txBox="1">
                            <a:spLocks noChangeArrowheads="1"/>
                          </wps:cNvSpPr>
                          <wps:spPr bwMode="auto">
                            <a:xfrm>
                              <a:off x="1857" y="10800"/>
                              <a:ext cx="1440" cy="994"/>
                            </a:xfrm>
                            <a:prstGeom prst="rect">
                              <a:avLst/>
                            </a:prstGeom>
                            <a:solidFill>
                              <a:srgbClr val="FFFFFF"/>
                            </a:solidFill>
                            <a:ln w="9525">
                              <a:solidFill>
                                <a:srgbClr val="000000"/>
                              </a:solidFill>
                              <a:miter lim="800000"/>
                              <a:headEnd/>
                              <a:tailEnd/>
                            </a:ln>
                          </wps:spPr>
                          <wps:txbx>
                            <w:txbxContent>
                              <w:p w14:paraId="15A12114" w14:textId="77777777" w:rsidR="00EF6425" w:rsidRPr="00DF6ABB" w:rsidRDefault="00EF6425" w:rsidP="00EF6425">
                                <w:pPr>
                                  <w:jc w:val="center"/>
                                </w:pPr>
                              </w:p>
                              <w:p w14:paraId="617EA660" w14:textId="77777777" w:rsidR="00EF6425" w:rsidRPr="00DF6ABB" w:rsidRDefault="00EF6425" w:rsidP="00EF6425">
                                <w:pPr>
                                  <w:jc w:val="center"/>
                                </w:pPr>
                                <w:r w:rsidRPr="00DF6ABB">
                                  <w:t>Good</w:t>
                                </w:r>
                              </w:p>
                            </w:txbxContent>
                          </wps:txbx>
                          <wps:bodyPr rot="0" vert="horz" wrap="square" lIns="91440" tIns="45720" rIns="91440" bIns="45720" anchor="t" anchorCtr="0" upright="1">
                            <a:noAutofit/>
                          </wps:bodyPr>
                        </wps:wsp>
                        <wps:wsp>
                          <wps:cNvPr id="121" name="Text Box 11"/>
                          <wps:cNvSpPr txBox="1">
                            <a:spLocks noChangeArrowheads="1"/>
                          </wps:cNvSpPr>
                          <wps:spPr bwMode="auto">
                            <a:xfrm>
                              <a:off x="7437" y="8147"/>
                              <a:ext cx="1260" cy="995"/>
                            </a:xfrm>
                            <a:prstGeom prst="rect">
                              <a:avLst/>
                            </a:prstGeom>
                            <a:solidFill>
                              <a:srgbClr val="FFFFFF"/>
                            </a:solidFill>
                            <a:ln w="9525">
                              <a:solidFill>
                                <a:srgbClr val="000000"/>
                              </a:solidFill>
                              <a:miter lim="800000"/>
                              <a:headEnd/>
                              <a:tailEnd/>
                            </a:ln>
                          </wps:spPr>
                          <wps:txbx>
                            <w:txbxContent>
                              <w:p w14:paraId="666C1AB8" w14:textId="77777777" w:rsidR="00EF6425" w:rsidRPr="00DF6ABB" w:rsidRDefault="00EF6425" w:rsidP="00EF6425">
                                <w:pPr>
                                  <w:jc w:val="center"/>
                                </w:pPr>
                                <w:r w:rsidRPr="00DF6ABB">
                                  <w:t xml:space="preserve">By-product only </w:t>
                                </w:r>
                              </w:p>
                            </w:txbxContent>
                          </wps:txbx>
                          <wps:bodyPr rot="0" vert="horz" wrap="square" lIns="91440" tIns="45720" rIns="91440" bIns="45720" anchor="t" anchorCtr="0" upright="1">
                            <a:noAutofit/>
                          </wps:bodyPr>
                        </wps:wsp>
                        <wps:wsp>
                          <wps:cNvPr id="122" name="Text Box 12"/>
                          <wps:cNvSpPr txBox="1">
                            <a:spLocks noChangeArrowheads="1"/>
                          </wps:cNvSpPr>
                          <wps:spPr bwMode="auto">
                            <a:xfrm>
                              <a:off x="9597" y="8147"/>
                              <a:ext cx="1440" cy="995"/>
                            </a:xfrm>
                            <a:prstGeom prst="rect">
                              <a:avLst/>
                            </a:prstGeom>
                            <a:solidFill>
                              <a:srgbClr val="FFFFFF"/>
                            </a:solidFill>
                            <a:ln w="9525">
                              <a:solidFill>
                                <a:srgbClr val="000000"/>
                              </a:solidFill>
                              <a:miter lim="800000"/>
                              <a:headEnd/>
                              <a:tailEnd/>
                            </a:ln>
                          </wps:spPr>
                          <wps:txbx>
                            <w:txbxContent>
                              <w:p w14:paraId="1BAE11B1" w14:textId="77777777" w:rsidR="00EF6425" w:rsidRPr="004213F1" w:rsidRDefault="00EF6425" w:rsidP="00EF6425">
                                <w:pPr>
                                  <w:jc w:val="center"/>
                                </w:pPr>
                              </w:p>
                              <w:p w14:paraId="7FE98498" w14:textId="77777777" w:rsidR="00EF6425" w:rsidRPr="00DF6ABB" w:rsidRDefault="00EF6425" w:rsidP="00EF6425">
                                <w:pPr>
                                  <w:jc w:val="center"/>
                                </w:pPr>
                                <w:r w:rsidRPr="00DF6ABB">
                                  <w:t>Yes</w:t>
                                </w:r>
                              </w:p>
                            </w:txbxContent>
                          </wps:txbx>
                          <wps:bodyPr rot="0" vert="horz" wrap="square" lIns="91440" tIns="45720" rIns="91440" bIns="45720" anchor="t" anchorCtr="0" upright="1">
                            <a:noAutofit/>
                          </wps:bodyPr>
                        </wps:wsp>
                        <wps:wsp>
                          <wps:cNvPr id="123" name="Text Box 13"/>
                          <wps:cNvSpPr txBox="1">
                            <a:spLocks noChangeArrowheads="1"/>
                          </wps:cNvSpPr>
                          <wps:spPr bwMode="auto">
                            <a:xfrm>
                              <a:off x="4197" y="9473"/>
                              <a:ext cx="2160" cy="995"/>
                            </a:xfrm>
                            <a:prstGeom prst="rect">
                              <a:avLst/>
                            </a:prstGeom>
                            <a:solidFill>
                              <a:srgbClr val="FFFFFF"/>
                            </a:solidFill>
                            <a:ln w="9525">
                              <a:solidFill>
                                <a:srgbClr val="000000"/>
                              </a:solidFill>
                              <a:miter lim="800000"/>
                              <a:headEnd/>
                              <a:tailEnd/>
                            </a:ln>
                          </wps:spPr>
                          <wps:txbx>
                            <w:txbxContent>
                              <w:p w14:paraId="17E8CA9B" w14:textId="77777777" w:rsidR="00EF6425" w:rsidRPr="00DF6ABB" w:rsidRDefault="00EF6425" w:rsidP="00EF6425">
                                <w:pPr>
                                  <w:jc w:val="center"/>
                                </w:pPr>
                                <w:r w:rsidRPr="00DF6ABB">
                                  <w:t>Standard of ‘general fire precautions’</w:t>
                                </w:r>
                              </w:p>
                            </w:txbxContent>
                          </wps:txbx>
                          <wps:bodyPr rot="0" vert="horz" wrap="square" lIns="91440" tIns="45720" rIns="91440" bIns="45720" anchor="t" anchorCtr="0" upright="1">
                            <a:noAutofit/>
                          </wps:bodyPr>
                        </wps:wsp>
                        <wps:wsp>
                          <wps:cNvPr id="124" name="Text Box 14"/>
                          <wps:cNvSpPr txBox="1">
                            <a:spLocks noChangeArrowheads="1"/>
                          </wps:cNvSpPr>
                          <wps:spPr bwMode="auto">
                            <a:xfrm>
                              <a:off x="7437" y="9473"/>
                              <a:ext cx="1260" cy="995"/>
                            </a:xfrm>
                            <a:prstGeom prst="rect">
                              <a:avLst/>
                            </a:prstGeom>
                            <a:solidFill>
                              <a:srgbClr val="FFFFFF"/>
                            </a:solidFill>
                            <a:ln w="9525">
                              <a:solidFill>
                                <a:srgbClr val="000000"/>
                              </a:solidFill>
                              <a:miter lim="800000"/>
                              <a:headEnd/>
                              <a:tailEnd/>
                            </a:ln>
                          </wps:spPr>
                          <wps:txbx>
                            <w:txbxContent>
                              <w:p w14:paraId="28AA1D06" w14:textId="77777777" w:rsidR="00EF6425" w:rsidRPr="00DF6ABB" w:rsidRDefault="00EF6425" w:rsidP="00EF6425">
                                <w:pPr>
                                  <w:jc w:val="center"/>
                                </w:pPr>
                                <w:r w:rsidRPr="00DF6ABB">
                                  <w:t>Tolerable</w:t>
                                </w:r>
                              </w:p>
                              <w:p w14:paraId="21284400" w14:textId="77777777" w:rsidR="00EF6425" w:rsidRPr="00DF6ABB" w:rsidRDefault="00EF6425" w:rsidP="00EF6425">
                                <w:pPr>
                                  <w:jc w:val="center"/>
                                </w:pPr>
                                <w:r w:rsidRPr="00DF6ABB">
                                  <w:t>(average risk)</w:t>
                                </w:r>
                              </w:p>
                            </w:txbxContent>
                          </wps:txbx>
                          <wps:bodyPr rot="0" vert="horz" wrap="square" lIns="91440" tIns="45720" rIns="91440" bIns="45720" anchor="t" anchorCtr="0" upright="1">
                            <a:noAutofit/>
                          </wps:bodyPr>
                        </wps:wsp>
                        <wps:wsp>
                          <wps:cNvPr id="125" name="Text Box 15"/>
                          <wps:cNvSpPr txBox="1">
                            <a:spLocks noChangeArrowheads="1"/>
                          </wps:cNvSpPr>
                          <wps:spPr bwMode="auto">
                            <a:xfrm>
                              <a:off x="4197" y="10800"/>
                              <a:ext cx="2160" cy="994"/>
                            </a:xfrm>
                            <a:prstGeom prst="rect">
                              <a:avLst/>
                            </a:prstGeom>
                            <a:solidFill>
                              <a:srgbClr val="FFFFFF"/>
                            </a:solidFill>
                            <a:ln w="9525">
                              <a:solidFill>
                                <a:srgbClr val="000000"/>
                              </a:solidFill>
                              <a:miter lim="800000"/>
                              <a:headEnd/>
                              <a:tailEnd/>
                            </a:ln>
                          </wps:spPr>
                          <wps:txbx>
                            <w:txbxContent>
                              <w:p w14:paraId="53ABDC20" w14:textId="77777777" w:rsidR="00EF6425" w:rsidRPr="00DF6ABB" w:rsidRDefault="00EF6425" w:rsidP="00EF6425">
                                <w:pPr>
                                  <w:jc w:val="center"/>
                                </w:pPr>
                                <w:r w:rsidRPr="00DF6ABB">
                                  <w:t>Attitude / of Responsible Person to fire safety</w:t>
                                </w:r>
                              </w:p>
                            </w:txbxContent>
                          </wps:txbx>
                          <wps:bodyPr rot="0" vert="horz" wrap="square" lIns="91440" tIns="45720" rIns="91440" bIns="45720" anchor="t" anchorCtr="0" upright="1">
                            <a:noAutofit/>
                          </wps:bodyPr>
                        </wps:wsp>
                        <wps:wsp>
                          <wps:cNvPr id="126" name="Text Box 16"/>
                          <wps:cNvSpPr txBox="1">
                            <a:spLocks noChangeArrowheads="1"/>
                          </wps:cNvSpPr>
                          <wps:spPr bwMode="auto">
                            <a:xfrm>
                              <a:off x="9597" y="9473"/>
                              <a:ext cx="1440" cy="995"/>
                            </a:xfrm>
                            <a:prstGeom prst="rect">
                              <a:avLst/>
                            </a:prstGeom>
                            <a:solidFill>
                              <a:srgbClr val="FFFFFF"/>
                            </a:solidFill>
                            <a:ln w="9525">
                              <a:solidFill>
                                <a:srgbClr val="000000"/>
                              </a:solidFill>
                              <a:miter lim="800000"/>
                              <a:headEnd/>
                              <a:tailEnd/>
                            </a:ln>
                          </wps:spPr>
                          <wps:txbx>
                            <w:txbxContent>
                              <w:p w14:paraId="46A0910F" w14:textId="77777777" w:rsidR="00EF6425" w:rsidRPr="00DF6ABB" w:rsidRDefault="00EF6425" w:rsidP="00EF6425">
                                <w:pPr>
                                  <w:jc w:val="center"/>
                                </w:pPr>
                                <w:r w:rsidRPr="00DF6ABB">
                                  <w:t>Poor</w:t>
                                </w:r>
                              </w:p>
                              <w:p w14:paraId="18E9B7E8" w14:textId="77777777" w:rsidR="00EF6425" w:rsidRPr="00DF6ABB" w:rsidRDefault="00EF6425" w:rsidP="00EF6425">
                                <w:pPr>
                                  <w:jc w:val="center"/>
                                </w:pPr>
                                <w:r w:rsidRPr="00DF6ABB">
                                  <w:t>(high risk)</w:t>
                                </w:r>
                              </w:p>
                            </w:txbxContent>
                          </wps:txbx>
                          <wps:bodyPr rot="0" vert="horz" wrap="square" lIns="91440" tIns="45720" rIns="91440" bIns="45720" anchor="t" anchorCtr="0" upright="1">
                            <a:noAutofit/>
                          </wps:bodyPr>
                        </wps:wsp>
                        <wps:wsp>
                          <wps:cNvPr id="127" name="Text Box 17"/>
                          <wps:cNvSpPr txBox="1">
                            <a:spLocks noChangeArrowheads="1"/>
                          </wps:cNvSpPr>
                          <wps:spPr bwMode="auto">
                            <a:xfrm>
                              <a:off x="7437" y="12420"/>
                              <a:ext cx="1260" cy="1260"/>
                            </a:xfrm>
                            <a:prstGeom prst="rect">
                              <a:avLst/>
                            </a:prstGeom>
                            <a:solidFill>
                              <a:srgbClr val="FFFFFF"/>
                            </a:solidFill>
                            <a:ln w="9525">
                              <a:solidFill>
                                <a:srgbClr val="000000"/>
                              </a:solidFill>
                              <a:miter lim="800000"/>
                              <a:headEnd/>
                              <a:tailEnd/>
                            </a:ln>
                          </wps:spPr>
                          <wps:txbx>
                            <w:txbxContent>
                              <w:p w14:paraId="2E9EEC44" w14:textId="77777777" w:rsidR="00EF6425" w:rsidRPr="00DF6ABB" w:rsidRDefault="00EF6425" w:rsidP="00EF6425">
                                <w:pPr>
                                  <w:jc w:val="center"/>
                                </w:pPr>
                                <w:r w:rsidRPr="00DF6ABB">
                                  <w:t>EN</w:t>
                                </w:r>
                              </w:p>
                            </w:txbxContent>
                          </wps:txbx>
                          <wps:bodyPr rot="0" vert="horz" wrap="square" lIns="91440" tIns="45720" rIns="91440" bIns="45720" anchor="t" anchorCtr="0" upright="1">
                            <a:noAutofit/>
                          </wps:bodyPr>
                        </wps:wsp>
                        <wps:wsp>
                          <wps:cNvPr id="128" name="Text Box 18"/>
                          <wps:cNvSpPr txBox="1">
                            <a:spLocks noChangeArrowheads="1"/>
                          </wps:cNvSpPr>
                          <wps:spPr bwMode="auto">
                            <a:xfrm>
                              <a:off x="9417" y="12420"/>
                              <a:ext cx="1620" cy="1260"/>
                            </a:xfrm>
                            <a:prstGeom prst="rect">
                              <a:avLst/>
                            </a:prstGeom>
                            <a:solidFill>
                              <a:srgbClr val="FFFFFF"/>
                            </a:solidFill>
                            <a:ln w="9525">
                              <a:solidFill>
                                <a:srgbClr val="000000"/>
                              </a:solidFill>
                              <a:miter lim="800000"/>
                              <a:headEnd/>
                              <a:tailEnd/>
                            </a:ln>
                          </wps:spPr>
                          <wps:txbx>
                            <w:txbxContent>
                              <w:p w14:paraId="60199E83" w14:textId="77777777" w:rsidR="00EF6425" w:rsidRPr="004213F1" w:rsidRDefault="00EF6425" w:rsidP="00EF6425">
                                <w:pPr>
                                  <w:jc w:val="center"/>
                                </w:pPr>
                                <w:r w:rsidRPr="00DF6ABB">
                                  <w:t>EN -</w:t>
                                </w:r>
                                <w:r w:rsidRPr="00DF6ABB">
                                  <w:br/>
                                  <w:t>Fast track and consider prosecution</w:t>
                                </w:r>
                                <w:r>
                                  <w:t>.</w:t>
                                </w:r>
                              </w:p>
                            </w:txbxContent>
                          </wps:txbx>
                          <wps:bodyPr rot="0" vert="horz" wrap="square" lIns="91440" tIns="45720" rIns="91440" bIns="45720" anchor="t" anchorCtr="0" upright="1">
                            <a:noAutofit/>
                          </wps:bodyPr>
                        </wps:wsp>
                        <wps:wsp>
                          <wps:cNvPr id="129" name="Text Box 19"/>
                          <wps:cNvSpPr txBox="1">
                            <a:spLocks noChangeArrowheads="1"/>
                          </wps:cNvSpPr>
                          <wps:spPr bwMode="auto">
                            <a:xfrm>
                              <a:off x="1857" y="12420"/>
                              <a:ext cx="1620" cy="1260"/>
                            </a:xfrm>
                            <a:prstGeom prst="rect">
                              <a:avLst/>
                            </a:prstGeom>
                            <a:solidFill>
                              <a:srgbClr val="FFFFFF"/>
                            </a:solidFill>
                            <a:ln w="9525">
                              <a:solidFill>
                                <a:srgbClr val="000000"/>
                              </a:solidFill>
                              <a:miter lim="800000"/>
                              <a:headEnd/>
                              <a:tailEnd/>
                            </a:ln>
                          </wps:spPr>
                          <wps:txbx>
                            <w:txbxContent>
                              <w:p w14:paraId="0B47A419" w14:textId="77777777" w:rsidR="00EF6425" w:rsidRPr="00DF6ABB" w:rsidRDefault="00EF6425" w:rsidP="00EF6425">
                                <w:pPr>
                                  <w:jc w:val="center"/>
                                  <w:rPr>
                                    <w:sz w:val="23"/>
                                    <w:szCs w:val="23"/>
                                  </w:rPr>
                                </w:pPr>
                                <w:r w:rsidRPr="00DF6ABB">
                                  <w:rPr>
                                    <w:sz w:val="23"/>
                                    <w:szCs w:val="23"/>
                                  </w:rPr>
                                  <w:t>Notification of Fire Safety Deficiencies</w:t>
                                </w:r>
                              </w:p>
                            </w:txbxContent>
                          </wps:txbx>
                          <wps:bodyPr rot="0" vert="horz" wrap="square" lIns="91440" tIns="45720" rIns="91440" bIns="45720" anchor="t" anchorCtr="0" upright="1">
                            <a:noAutofit/>
                          </wps:bodyPr>
                        </wps:wsp>
                        <wps:wsp>
                          <wps:cNvPr id="130" name="Text Box 20"/>
                          <wps:cNvSpPr txBox="1">
                            <a:spLocks noChangeArrowheads="1"/>
                          </wps:cNvSpPr>
                          <wps:spPr bwMode="auto">
                            <a:xfrm>
                              <a:off x="7437" y="10800"/>
                              <a:ext cx="1260" cy="994"/>
                            </a:xfrm>
                            <a:prstGeom prst="rect">
                              <a:avLst/>
                            </a:prstGeom>
                            <a:solidFill>
                              <a:srgbClr val="FFFFFF"/>
                            </a:solidFill>
                            <a:ln w="9525">
                              <a:solidFill>
                                <a:srgbClr val="000000"/>
                              </a:solidFill>
                              <a:miter lim="800000"/>
                              <a:headEnd/>
                              <a:tailEnd/>
                            </a:ln>
                          </wps:spPr>
                          <wps:txbx>
                            <w:txbxContent>
                              <w:p w14:paraId="7C38EF2B" w14:textId="77777777" w:rsidR="00EF6425" w:rsidRPr="00DF6ABB" w:rsidRDefault="00EF6425" w:rsidP="00EF6425">
                                <w:pPr>
                                  <w:jc w:val="center"/>
                                </w:pPr>
                              </w:p>
                              <w:p w14:paraId="2F3C4F77" w14:textId="77777777" w:rsidR="00EF6425" w:rsidRPr="00DF6ABB" w:rsidRDefault="00EF6425" w:rsidP="00EF6425">
                                <w:pPr>
                                  <w:jc w:val="center"/>
                                </w:pPr>
                                <w:r w:rsidRPr="00DF6ABB">
                                  <w:t xml:space="preserve">Passable </w:t>
                                </w:r>
                              </w:p>
                            </w:txbxContent>
                          </wps:txbx>
                          <wps:bodyPr rot="0" vert="horz" wrap="square" lIns="91440" tIns="45720" rIns="91440" bIns="45720" anchor="t" anchorCtr="0" upright="1">
                            <a:noAutofit/>
                          </wps:bodyPr>
                        </wps:wsp>
                        <wps:wsp>
                          <wps:cNvPr id="131" name="Text Box 21"/>
                          <wps:cNvSpPr txBox="1">
                            <a:spLocks noChangeArrowheads="1"/>
                          </wps:cNvSpPr>
                          <wps:spPr bwMode="auto">
                            <a:xfrm>
                              <a:off x="9597" y="10800"/>
                              <a:ext cx="1440" cy="994"/>
                            </a:xfrm>
                            <a:prstGeom prst="rect">
                              <a:avLst/>
                            </a:prstGeom>
                            <a:solidFill>
                              <a:srgbClr val="FFFFFF"/>
                            </a:solidFill>
                            <a:ln w="9525">
                              <a:solidFill>
                                <a:srgbClr val="000000"/>
                              </a:solidFill>
                              <a:miter lim="800000"/>
                              <a:headEnd/>
                              <a:tailEnd/>
                            </a:ln>
                          </wps:spPr>
                          <wps:txbx>
                            <w:txbxContent>
                              <w:p w14:paraId="0E74F9E4" w14:textId="77777777" w:rsidR="00EF6425" w:rsidRPr="00DF6ABB" w:rsidRDefault="00EF6425" w:rsidP="00EF6425">
                                <w:pPr>
                                  <w:jc w:val="center"/>
                                </w:pPr>
                              </w:p>
                              <w:p w14:paraId="38A35268" w14:textId="77777777" w:rsidR="00EF6425" w:rsidRPr="00DF6ABB" w:rsidRDefault="00EF6425" w:rsidP="00EF6425">
                                <w:pPr>
                                  <w:jc w:val="center"/>
                                </w:pPr>
                                <w:r w:rsidRPr="00DF6ABB">
                                  <w:t>Indifferent</w:t>
                                </w:r>
                              </w:p>
                            </w:txbxContent>
                          </wps:txbx>
                          <wps:bodyPr rot="0" vert="horz" wrap="square" lIns="91440" tIns="45720" rIns="91440" bIns="45720" anchor="t" anchorCtr="0" upright="1">
                            <a:noAutofit/>
                          </wps:bodyPr>
                        </wps:wsp>
                        <wps:wsp>
                          <wps:cNvPr id="132" name="Text Box 22"/>
                          <wps:cNvSpPr txBox="1">
                            <a:spLocks noChangeArrowheads="1"/>
                          </wps:cNvSpPr>
                          <wps:spPr bwMode="auto">
                            <a:xfrm>
                              <a:off x="4140" y="2700"/>
                              <a:ext cx="2340" cy="995"/>
                            </a:xfrm>
                            <a:prstGeom prst="rect">
                              <a:avLst/>
                            </a:prstGeom>
                            <a:solidFill>
                              <a:srgbClr val="FFFFFF"/>
                            </a:solidFill>
                            <a:ln w="38100">
                              <a:solidFill>
                                <a:srgbClr val="000000"/>
                              </a:solidFill>
                              <a:miter lim="800000"/>
                              <a:headEnd/>
                              <a:tailEnd/>
                            </a:ln>
                          </wps:spPr>
                          <wps:txbx>
                            <w:txbxContent>
                              <w:p w14:paraId="6476946D" w14:textId="77777777" w:rsidR="00EF6425" w:rsidRPr="009A1C8F" w:rsidRDefault="00EF6425" w:rsidP="00EF6425">
                                <w:pPr>
                                  <w:jc w:val="center"/>
                                  <w:rPr>
                                    <w:b/>
                                  </w:rPr>
                                </w:pPr>
                                <w:r w:rsidRPr="009A1C8F">
                                  <w:rPr>
                                    <w:b/>
                                  </w:rPr>
                                  <w:t>Enforcement Notice (EN)</w:t>
                                </w:r>
                              </w:p>
                            </w:txbxContent>
                          </wps:txbx>
                          <wps:bodyPr rot="0" vert="horz" wrap="square" lIns="91440" tIns="45720" rIns="91440" bIns="45720" anchor="t" anchorCtr="0" upright="1">
                            <a:noAutofit/>
                          </wps:bodyPr>
                        </wps:wsp>
                        <wps:wsp>
                          <wps:cNvPr id="133" name="Text Box 23"/>
                          <wps:cNvSpPr txBox="1">
                            <a:spLocks noChangeArrowheads="1"/>
                          </wps:cNvSpPr>
                          <wps:spPr bwMode="auto">
                            <a:xfrm>
                              <a:off x="1857" y="4168"/>
                              <a:ext cx="1440" cy="995"/>
                            </a:xfrm>
                            <a:prstGeom prst="rect">
                              <a:avLst/>
                            </a:prstGeom>
                            <a:solidFill>
                              <a:srgbClr val="FFFFFF"/>
                            </a:solidFill>
                            <a:ln w="9525">
                              <a:solidFill>
                                <a:srgbClr val="000000"/>
                              </a:solidFill>
                              <a:miter lim="800000"/>
                              <a:headEnd/>
                              <a:tailEnd/>
                            </a:ln>
                          </wps:spPr>
                          <wps:txbx>
                            <w:txbxContent>
                              <w:p w14:paraId="25687AD2" w14:textId="77777777" w:rsidR="00EF6425" w:rsidRPr="009A1C8F" w:rsidRDefault="00EF6425" w:rsidP="00EF6425">
                                <w:pPr>
                                  <w:jc w:val="center"/>
                                </w:pPr>
                              </w:p>
                              <w:p w14:paraId="343CA33B" w14:textId="77777777" w:rsidR="00EF6425" w:rsidRPr="009A1C8F" w:rsidRDefault="00EF6425" w:rsidP="00EF6425">
                                <w:pPr>
                                  <w:jc w:val="center"/>
                                </w:pPr>
                                <w:r w:rsidRPr="009A1C8F">
                                  <w:t>None</w:t>
                                </w:r>
                              </w:p>
                            </w:txbxContent>
                          </wps:txbx>
                          <wps:bodyPr rot="0" vert="horz" wrap="square" lIns="91440" tIns="45720" rIns="91440" bIns="45720" anchor="t" anchorCtr="0" upright="1">
                            <a:noAutofit/>
                          </wps:bodyPr>
                        </wps:wsp>
                        <wps:wsp>
                          <wps:cNvPr id="134" name="Text Box 24"/>
                          <wps:cNvSpPr txBox="1">
                            <a:spLocks noChangeArrowheads="1"/>
                          </wps:cNvSpPr>
                          <wps:spPr bwMode="auto">
                            <a:xfrm>
                              <a:off x="1857" y="5494"/>
                              <a:ext cx="1440" cy="995"/>
                            </a:xfrm>
                            <a:prstGeom prst="rect">
                              <a:avLst/>
                            </a:prstGeom>
                            <a:solidFill>
                              <a:srgbClr val="FFFFFF"/>
                            </a:solidFill>
                            <a:ln w="9525">
                              <a:solidFill>
                                <a:srgbClr val="000000"/>
                              </a:solidFill>
                              <a:miter lim="800000"/>
                              <a:headEnd/>
                              <a:tailEnd/>
                            </a:ln>
                          </wps:spPr>
                          <wps:txbx>
                            <w:txbxContent>
                              <w:p w14:paraId="0CEFD119" w14:textId="77777777" w:rsidR="00EF6425" w:rsidRPr="004213F1" w:rsidRDefault="00EF6425" w:rsidP="00EF6425">
                                <w:pPr>
                                  <w:jc w:val="center"/>
                                </w:pPr>
                              </w:p>
                              <w:p w14:paraId="673575CF" w14:textId="77777777" w:rsidR="00EF6425" w:rsidRPr="009A1C8F" w:rsidRDefault="00EF6425" w:rsidP="00EF6425">
                                <w:pPr>
                                  <w:jc w:val="center"/>
                                </w:pPr>
                                <w:r w:rsidRPr="009A1C8F">
                                  <w:t>None</w:t>
                                </w:r>
                              </w:p>
                            </w:txbxContent>
                          </wps:txbx>
                          <wps:bodyPr rot="0" vert="horz" wrap="square" lIns="91440" tIns="45720" rIns="91440" bIns="45720" anchor="t" anchorCtr="0" upright="1">
                            <a:noAutofit/>
                          </wps:bodyPr>
                        </wps:wsp>
                        <wps:wsp>
                          <wps:cNvPr id="135" name="Text Box 25"/>
                          <wps:cNvSpPr txBox="1">
                            <a:spLocks noChangeArrowheads="1"/>
                          </wps:cNvSpPr>
                          <wps:spPr bwMode="auto">
                            <a:xfrm>
                              <a:off x="1857" y="6821"/>
                              <a:ext cx="1440" cy="994"/>
                            </a:xfrm>
                            <a:prstGeom prst="rect">
                              <a:avLst/>
                            </a:prstGeom>
                            <a:solidFill>
                              <a:srgbClr val="FFFFFF"/>
                            </a:solidFill>
                            <a:ln w="9525">
                              <a:solidFill>
                                <a:srgbClr val="000000"/>
                              </a:solidFill>
                              <a:miter lim="800000"/>
                              <a:headEnd/>
                              <a:tailEnd/>
                            </a:ln>
                          </wps:spPr>
                          <wps:txbx>
                            <w:txbxContent>
                              <w:p w14:paraId="4CAB00AD" w14:textId="77777777" w:rsidR="00EF6425" w:rsidRPr="004213F1" w:rsidRDefault="00EF6425" w:rsidP="00EF6425">
                                <w:pPr>
                                  <w:jc w:val="center"/>
                                </w:pPr>
                              </w:p>
                              <w:p w14:paraId="5745DD9D" w14:textId="77777777" w:rsidR="00EF6425" w:rsidRPr="00DF6ABB" w:rsidRDefault="00EF6425" w:rsidP="00EF6425">
                                <w:pPr>
                                  <w:jc w:val="center"/>
                                </w:pPr>
                                <w:r w:rsidRPr="00DF6ABB">
                                  <w:t xml:space="preserve">Inadvertent </w:t>
                                </w:r>
                              </w:p>
                            </w:txbxContent>
                          </wps:txbx>
                          <wps:bodyPr rot="0" vert="horz" wrap="square" lIns="91440" tIns="45720" rIns="91440" bIns="45720" anchor="t" anchorCtr="0" upright="1">
                            <a:noAutofit/>
                          </wps:bodyPr>
                        </wps:wsp>
                        <wps:wsp>
                          <wps:cNvPr id="136" name="Text Box 26"/>
                          <wps:cNvSpPr txBox="1">
                            <a:spLocks noChangeArrowheads="1"/>
                          </wps:cNvSpPr>
                          <wps:spPr bwMode="auto">
                            <a:xfrm>
                              <a:off x="1857" y="8147"/>
                              <a:ext cx="1440" cy="995"/>
                            </a:xfrm>
                            <a:prstGeom prst="rect">
                              <a:avLst/>
                            </a:prstGeom>
                            <a:solidFill>
                              <a:srgbClr val="FFFFFF"/>
                            </a:solidFill>
                            <a:ln w="9525">
                              <a:solidFill>
                                <a:srgbClr val="000000"/>
                              </a:solidFill>
                              <a:miter lim="800000"/>
                              <a:headEnd/>
                              <a:tailEnd/>
                            </a:ln>
                          </wps:spPr>
                          <wps:txbx>
                            <w:txbxContent>
                              <w:p w14:paraId="5CC80F9A" w14:textId="77777777" w:rsidR="00EF6425" w:rsidRPr="004213F1" w:rsidRDefault="00EF6425" w:rsidP="00EF6425">
                                <w:pPr>
                                  <w:jc w:val="center"/>
                                </w:pPr>
                              </w:p>
                              <w:p w14:paraId="020B7B17" w14:textId="77777777" w:rsidR="00EF6425" w:rsidRPr="00DF6ABB" w:rsidRDefault="00EF6425" w:rsidP="00EF6425">
                                <w:pPr>
                                  <w:jc w:val="center"/>
                                </w:pPr>
                                <w:r w:rsidRPr="00DF6ABB">
                                  <w:t>No</w:t>
                                </w:r>
                              </w:p>
                            </w:txbxContent>
                          </wps:txbx>
                          <wps:bodyPr rot="0" vert="horz" wrap="square" lIns="91440" tIns="45720" rIns="91440" bIns="45720" anchor="t" anchorCtr="0" upright="1">
                            <a:noAutofit/>
                          </wps:bodyPr>
                        </wps:wsp>
                        <wps:wsp>
                          <wps:cNvPr id="137" name="Text Box 27"/>
                          <wps:cNvSpPr txBox="1">
                            <a:spLocks noChangeArrowheads="1"/>
                          </wps:cNvSpPr>
                          <wps:spPr bwMode="auto">
                            <a:xfrm>
                              <a:off x="1857" y="9473"/>
                              <a:ext cx="1440" cy="995"/>
                            </a:xfrm>
                            <a:prstGeom prst="rect">
                              <a:avLst/>
                            </a:prstGeom>
                            <a:solidFill>
                              <a:srgbClr val="FFFFFF"/>
                            </a:solidFill>
                            <a:ln w="9525">
                              <a:solidFill>
                                <a:srgbClr val="000000"/>
                              </a:solidFill>
                              <a:miter lim="800000"/>
                              <a:headEnd/>
                              <a:tailEnd/>
                            </a:ln>
                          </wps:spPr>
                          <wps:txbx>
                            <w:txbxContent>
                              <w:p w14:paraId="2CBA1F51" w14:textId="77777777" w:rsidR="00EF6425" w:rsidRPr="00DF6ABB" w:rsidRDefault="00EF6425" w:rsidP="00EF6425">
                                <w:pPr>
                                  <w:jc w:val="center"/>
                                </w:pPr>
                                <w:r w:rsidRPr="00DF6ABB">
                                  <w:t>Good</w:t>
                                </w:r>
                              </w:p>
                              <w:p w14:paraId="7B5035B2" w14:textId="77777777" w:rsidR="00EF6425" w:rsidRPr="00DF6ABB" w:rsidRDefault="00EF6425" w:rsidP="00EF6425">
                                <w:pPr>
                                  <w:jc w:val="center"/>
                                </w:pPr>
                                <w:r w:rsidRPr="00DF6ABB">
                                  <w:t>(low risk)</w:t>
                                </w:r>
                              </w:p>
                            </w:txbxContent>
                          </wps:txbx>
                          <wps:bodyPr rot="0" vert="horz" wrap="square" lIns="91440" tIns="45720" rIns="91440" bIns="45720" anchor="t" anchorCtr="0" upright="1">
                            <a:noAutofit/>
                          </wps:bodyPr>
                        </wps:wsp>
                        <wps:wsp>
                          <wps:cNvPr id="138" name="Text Box 28"/>
                          <wps:cNvSpPr txBox="1">
                            <a:spLocks noChangeArrowheads="1"/>
                          </wps:cNvSpPr>
                          <wps:spPr bwMode="auto">
                            <a:xfrm>
                              <a:off x="4197" y="4168"/>
                              <a:ext cx="2160" cy="995"/>
                            </a:xfrm>
                            <a:prstGeom prst="rect">
                              <a:avLst/>
                            </a:prstGeom>
                            <a:solidFill>
                              <a:srgbClr val="FFFFFF"/>
                            </a:solidFill>
                            <a:ln w="9525">
                              <a:solidFill>
                                <a:srgbClr val="000000"/>
                              </a:solidFill>
                              <a:miter lim="800000"/>
                              <a:headEnd/>
                              <a:tailEnd/>
                            </a:ln>
                          </wps:spPr>
                          <wps:txbx>
                            <w:txbxContent>
                              <w:p w14:paraId="713CE3C1" w14:textId="77777777" w:rsidR="00EF6425" w:rsidRPr="009A1C8F" w:rsidRDefault="00EF6425" w:rsidP="00EF6425">
                                <w:pPr>
                                  <w:jc w:val="center"/>
                                </w:pPr>
                                <w:r w:rsidRPr="009A1C8F">
                                  <w:t xml:space="preserve">Responsible Person has relevant history of enforcement </w:t>
                                </w:r>
                              </w:p>
                            </w:txbxContent>
                          </wps:txbx>
                          <wps:bodyPr rot="0" vert="horz" wrap="square" lIns="91440" tIns="45720" rIns="91440" bIns="45720" anchor="t" anchorCtr="0" upright="1">
                            <a:noAutofit/>
                          </wps:bodyPr>
                        </wps:wsp>
                        <wps:wsp>
                          <wps:cNvPr id="139" name="Text Box 29"/>
                          <wps:cNvSpPr txBox="1">
                            <a:spLocks noChangeArrowheads="1"/>
                          </wps:cNvSpPr>
                          <wps:spPr bwMode="auto">
                            <a:xfrm>
                              <a:off x="4197" y="5494"/>
                              <a:ext cx="2160" cy="995"/>
                            </a:xfrm>
                            <a:prstGeom prst="rect">
                              <a:avLst/>
                            </a:prstGeom>
                            <a:solidFill>
                              <a:srgbClr val="FFFFFF"/>
                            </a:solidFill>
                            <a:ln w="9525">
                              <a:solidFill>
                                <a:srgbClr val="000000"/>
                              </a:solidFill>
                              <a:miter lim="800000"/>
                              <a:headEnd/>
                              <a:tailEnd/>
                            </a:ln>
                          </wps:spPr>
                          <wps:txbx>
                            <w:txbxContent>
                              <w:p w14:paraId="68E3ED13" w14:textId="77777777" w:rsidR="00EF6425" w:rsidRPr="00DF6ABB" w:rsidRDefault="00EF6425" w:rsidP="00EF6425">
                                <w:pPr>
                                  <w:jc w:val="center"/>
                                </w:pPr>
                                <w:r w:rsidRPr="00DF6ABB">
                                  <w:t>Premises has relevant incident history</w:t>
                                </w:r>
                              </w:p>
                            </w:txbxContent>
                          </wps:txbx>
                          <wps:bodyPr rot="0" vert="horz" wrap="square" lIns="91440" tIns="45720" rIns="91440" bIns="45720" anchor="t" anchorCtr="0" upright="1">
                            <a:noAutofit/>
                          </wps:bodyPr>
                        </wps:wsp>
                        <wps:wsp>
                          <wps:cNvPr id="140" name="Text Box 30"/>
                          <wps:cNvSpPr txBox="1">
                            <a:spLocks noChangeArrowheads="1"/>
                          </wps:cNvSpPr>
                          <wps:spPr bwMode="auto">
                            <a:xfrm>
                              <a:off x="4197" y="6821"/>
                              <a:ext cx="2160" cy="994"/>
                            </a:xfrm>
                            <a:prstGeom prst="rect">
                              <a:avLst/>
                            </a:prstGeom>
                            <a:solidFill>
                              <a:srgbClr val="FFFFFF"/>
                            </a:solidFill>
                            <a:ln w="9525">
                              <a:solidFill>
                                <a:srgbClr val="000000"/>
                              </a:solidFill>
                              <a:miter lim="800000"/>
                              <a:headEnd/>
                              <a:tailEnd/>
                            </a:ln>
                          </wps:spPr>
                          <wps:txbx>
                            <w:txbxContent>
                              <w:p w14:paraId="3A67907A" w14:textId="77777777" w:rsidR="00EF6425" w:rsidRPr="00DF6ABB" w:rsidRDefault="00EF6425" w:rsidP="00EF6425">
                                <w:pPr>
                                  <w:jc w:val="center"/>
                                </w:pPr>
                                <w:r w:rsidRPr="00DF6ABB">
                                  <w:t>Grounds for non-compliance</w:t>
                                </w:r>
                              </w:p>
                            </w:txbxContent>
                          </wps:txbx>
                          <wps:bodyPr rot="0" vert="horz" wrap="square" lIns="91440" tIns="45720" rIns="91440" bIns="45720" anchor="t" anchorCtr="0" upright="1">
                            <a:noAutofit/>
                          </wps:bodyPr>
                        </wps:wsp>
                        <wps:wsp>
                          <wps:cNvPr id="141" name="Text Box 31"/>
                          <wps:cNvSpPr txBox="1">
                            <a:spLocks noChangeArrowheads="1"/>
                          </wps:cNvSpPr>
                          <wps:spPr bwMode="auto">
                            <a:xfrm>
                              <a:off x="4197" y="8147"/>
                              <a:ext cx="2160" cy="995"/>
                            </a:xfrm>
                            <a:prstGeom prst="rect">
                              <a:avLst/>
                            </a:prstGeom>
                            <a:solidFill>
                              <a:srgbClr val="FFFFFF"/>
                            </a:solidFill>
                            <a:ln w="9525">
                              <a:solidFill>
                                <a:srgbClr val="000000"/>
                              </a:solidFill>
                              <a:miter lim="800000"/>
                              <a:headEnd/>
                              <a:tailEnd/>
                            </a:ln>
                          </wps:spPr>
                          <wps:txbx>
                            <w:txbxContent>
                              <w:p w14:paraId="554ABDD9" w14:textId="77777777" w:rsidR="00EF6425" w:rsidRPr="00DF6ABB" w:rsidRDefault="00EF6425" w:rsidP="00EF6425">
                                <w:pPr>
                                  <w:jc w:val="center"/>
                                </w:pPr>
                                <w:r w:rsidRPr="00DF6ABB">
                                  <w:t>Non-compliance economically driven</w:t>
                                </w:r>
                              </w:p>
                            </w:txbxContent>
                          </wps:txbx>
                          <wps:bodyPr rot="0" vert="horz" wrap="square" lIns="91440" tIns="45720" rIns="91440" bIns="45720" anchor="t" anchorCtr="0" upright="1">
                            <a:noAutofit/>
                          </wps:bodyPr>
                        </wps:wsp>
                        <wps:wsp>
                          <wps:cNvPr id="142" name="Text Box 32"/>
                          <wps:cNvSpPr txBox="1">
                            <a:spLocks noChangeArrowheads="1"/>
                          </wps:cNvSpPr>
                          <wps:spPr bwMode="auto">
                            <a:xfrm>
                              <a:off x="7437" y="4168"/>
                              <a:ext cx="1260" cy="995"/>
                            </a:xfrm>
                            <a:prstGeom prst="rect">
                              <a:avLst/>
                            </a:prstGeom>
                            <a:solidFill>
                              <a:srgbClr val="FFFFFF"/>
                            </a:solidFill>
                            <a:ln w="9525">
                              <a:solidFill>
                                <a:srgbClr val="000000"/>
                              </a:solidFill>
                              <a:miter lim="800000"/>
                              <a:headEnd/>
                              <a:tailEnd/>
                            </a:ln>
                          </wps:spPr>
                          <wps:txbx>
                            <w:txbxContent>
                              <w:p w14:paraId="630312A8" w14:textId="77777777" w:rsidR="00EF6425" w:rsidRPr="009A1C8F" w:rsidRDefault="00EF6425" w:rsidP="00EF6425">
                                <w:pPr>
                                  <w:jc w:val="center"/>
                                </w:pPr>
                              </w:p>
                              <w:p w14:paraId="07EFABEC" w14:textId="77777777" w:rsidR="00EF6425" w:rsidRPr="009A1C8F" w:rsidRDefault="00EF6425" w:rsidP="00EF6425">
                                <w:pPr>
                                  <w:jc w:val="center"/>
                                </w:pPr>
                                <w:r w:rsidRPr="009A1C8F">
                                  <w:t xml:space="preserve">Some </w:t>
                                </w:r>
                              </w:p>
                            </w:txbxContent>
                          </wps:txbx>
                          <wps:bodyPr rot="0" vert="horz" wrap="square" lIns="91440" tIns="45720" rIns="91440" bIns="45720" anchor="t" anchorCtr="0" upright="1">
                            <a:noAutofit/>
                          </wps:bodyPr>
                        </wps:wsp>
                        <wps:wsp>
                          <wps:cNvPr id="143" name="Text Box 33"/>
                          <wps:cNvSpPr txBox="1">
                            <a:spLocks noChangeArrowheads="1"/>
                          </wps:cNvSpPr>
                          <wps:spPr bwMode="auto">
                            <a:xfrm>
                              <a:off x="9597" y="4168"/>
                              <a:ext cx="1440" cy="995"/>
                            </a:xfrm>
                            <a:prstGeom prst="rect">
                              <a:avLst/>
                            </a:prstGeom>
                            <a:solidFill>
                              <a:srgbClr val="FFFFFF"/>
                            </a:solidFill>
                            <a:ln w="9525">
                              <a:solidFill>
                                <a:srgbClr val="000000"/>
                              </a:solidFill>
                              <a:miter lim="800000"/>
                              <a:headEnd/>
                              <a:tailEnd/>
                            </a:ln>
                          </wps:spPr>
                          <wps:txbx>
                            <w:txbxContent>
                              <w:p w14:paraId="618E417E" w14:textId="77777777" w:rsidR="00EF6425" w:rsidRPr="009A1C8F" w:rsidRDefault="00EF6425" w:rsidP="00EF6425">
                                <w:pPr>
                                  <w:jc w:val="center"/>
                                </w:pPr>
                              </w:p>
                              <w:p w14:paraId="29736128" w14:textId="77777777" w:rsidR="00EF6425" w:rsidRPr="004213F1" w:rsidRDefault="00EF6425" w:rsidP="00EF6425">
                                <w:pPr>
                                  <w:jc w:val="center"/>
                                </w:pPr>
                                <w:r w:rsidRPr="009A1C8F">
                                  <w:t>Extensive</w:t>
                                </w:r>
                              </w:p>
                            </w:txbxContent>
                          </wps:txbx>
                          <wps:bodyPr rot="0" vert="horz" wrap="square" lIns="91440" tIns="45720" rIns="91440" bIns="45720" anchor="t" anchorCtr="0" upright="1">
                            <a:noAutofit/>
                          </wps:bodyPr>
                        </wps:wsp>
                        <wps:wsp>
                          <wps:cNvPr id="144" name="Text Box 34"/>
                          <wps:cNvSpPr txBox="1">
                            <a:spLocks noChangeArrowheads="1"/>
                          </wps:cNvSpPr>
                          <wps:spPr bwMode="auto">
                            <a:xfrm>
                              <a:off x="9597" y="5494"/>
                              <a:ext cx="1440" cy="995"/>
                            </a:xfrm>
                            <a:prstGeom prst="rect">
                              <a:avLst/>
                            </a:prstGeom>
                            <a:solidFill>
                              <a:srgbClr val="FFFFFF"/>
                            </a:solidFill>
                            <a:ln w="9525">
                              <a:solidFill>
                                <a:srgbClr val="000000"/>
                              </a:solidFill>
                              <a:miter lim="800000"/>
                              <a:headEnd/>
                              <a:tailEnd/>
                            </a:ln>
                          </wps:spPr>
                          <wps:txbx>
                            <w:txbxContent>
                              <w:p w14:paraId="534F30AE" w14:textId="77777777" w:rsidR="00EF6425" w:rsidRPr="004213F1" w:rsidRDefault="00EF6425" w:rsidP="00EF6425">
                                <w:pPr>
                                  <w:jc w:val="center"/>
                                </w:pPr>
                              </w:p>
                              <w:p w14:paraId="200B55C9" w14:textId="77777777" w:rsidR="00EF6425" w:rsidRPr="00DF6ABB" w:rsidRDefault="00EF6425" w:rsidP="00EF6425">
                                <w:pPr>
                                  <w:jc w:val="center"/>
                                </w:pPr>
                                <w:r w:rsidRPr="00DF6ABB">
                                  <w:t>Extensive</w:t>
                                </w:r>
                              </w:p>
                            </w:txbxContent>
                          </wps:txbx>
                          <wps:bodyPr rot="0" vert="horz" wrap="square" lIns="91440" tIns="45720" rIns="91440" bIns="45720" anchor="t" anchorCtr="0" upright="1">
                            <a:noAutofit/>
                          </wps:bodyPr>
                        </wps:wsp>
                        <wps:wsp>
                          <wps:cNvPr id="145" name="Text Box 35"/>
                          <wps:cNvSpPr txBox="1">
                            <a:spLocks noChangeArrowheads="1"/>
                          </wps:cNvSpPr>
                          <wps:spPr bwMode="auto">
                            <a:xfrm>
                              <a:off x="7437" y="5494"/>
                              <a:ext cx="1260" cy="995"/>
                            </a:xfrm>
                            <a:prstGeom prst="rect">
                              <a:avLst/>
                            </a:prstGeom>
                            <a:solidFill>
                              <a:srgbClr val="FFFFFF"/>
                            </a:solidFill>
                            <a:ln w="9525">
                              <a:solidFill>
                                <a:srgbClr val="000000"/>
                              </a:solidFill>
                              <a:miter lim="800000"/>
                              <a:headEnd/>
                              <a:tailEnd/>
                            </a:ln>
                          </wps:spPr>
                          <wps:txbx>
                            <w:txbxContent>
                              <w:p w14:paraId="477815B0" w14:textId="77777777" w:rsidR="00EF6425" w:rsidRPr="004213F1" w:rsidRDefault="00EF6425" w:rsidP="00EF6425">
                                <w:pPr>
                                  <w:jc w:val="center"/>
                                </w:pPr>
                              </w:p>
                              <w:p w14:paraId="64E4D12F" w14:textId="77777777" w:rsidR="00EF6425" w:rsidRPr="00DF6ABB" w:rsidRDefault="00EF6425" w:rsidP="00EF6425">
                                <w:pPr>
                                  <w:jc w:val="center"/>
                                </w:pPr>
                                <w:r w:rsidRPr="00DF6ABB">
                                  <w:t>Some</w:t>
                                </w:r>
                              </w:p>
                            </w:txbxContent>
                          </wps:txbx>
                          <wps:bodyPr rot="0" vert="horz" wrap="square" lIns="91440" tIns="45720" rIns="91440" bIns="45720" anchor="t" anchorCtr="0" upright="1">
                            <a:noAutofit/>
                          </wps:bodyPr>
                        </wps:wsp>
                        <wps:wsp>
                          <wps:cNvPr id="146" name="Text Box 36"/>
                          <wps:cNvSpPr txBox="1">
                            <a:spLocks noChangeArrowheads="1"/>
                          </wps:cNvSpPr>
                          <wps:spPr bwMode="auto">
                            <a:xfrm>
                              <a:off x="7437" y="6821"/>
                              <a:ext cx="1260" cy="994"/>
                            </a:xfrm>
                            <a:prstGeom prst="rect">
                              <a:avLst/>
                            </a:prstGeom>
                            <a:solidFill>
                              <a:srgbClr val="FFFFFF"/>
                            </a:solidFill>
                            <a:ln w="9525">
                              <a:solidFill>
                                <a:srgbClr val="000000"/>
                              </a:solidFill>
                              <a:miter lim="800000"/>
                              <a:headEnd/>
                              <a:tailEnd/>
                            </a:ln>
                          </wps:spPr>
                          <wps:txbx>
                            <w:txbxContent>
                              <w:p w14:paraId="7D4D4C1D" w14:textId="77777777" w:rsidR="00EF6425" w:rsidRPr="004213F1" w:rsidRDefault="00EF6425" w:rsidP="00EF6425">
                                <w:pPr>
                                  <w:jc w:val="center"/>
                                </w:pPr>
                              </w:p>
                              <w:p w14:paraId="196DDF89" w14:textId="77777777" w:rsidR="00EF6425" w:rsidRPr="00DF6ABB" w:rsidRDefault="00EF6425" w:rsidP="00EF6425">
                                <w:pPr>
                                  <w:jc w:val="center"/>
                                </w:pPr>
                                <w:r w:rsidRPr="00DF6ABB">
                                  <w:t>Omission</w:t>
                                </w:r>
                              </w:p>
                            </w:txbxContent>
                          </wps:txbx>
                          <wps:bodyPr rot="0" vert="horz" wrap="square" lIns="91440" tIns="45720" rIns="91440" bIns="45720" anchor="t" anchorCtr="0" upright="1">
                            <a:noAutofit/>
                          </wps:bodyPr>
                        </wps:wsp>
                        <wps:wsp>
                          <wps:cNvPr id="147" name="Text Box 37"/>
                          <wps:cNvSpPr txBox="1">
                            <a:spLocks noChangeArrowheads="1"/>
                          </wps:cNvSpPr>
                          <wps:spPr bwMode="auto">
                            <a:xfrm>
                              <a:off x="9597" y="6821"/>
                              <a:ext cx="1440" cy="994"/>
                            </a:xfrm>
                            <a:prstGeom prst="rect">
                              <a:avLst/>
                            </a:prstGeom>
                            <a:solidFill>
                              <a:srgbClr val="FFFFFF"/>
                            </a:solidFill>
                            <a:ln w="9525">
                              <a:solidFill>
                                <a:srgbClr val="000000"/>
                              </a:solidFill>
                              <a:miter lim="800000"/>
                              <a:headEnd/>
                              <a:tailEnd/>
                            </a:ln>
                          </wps:spPr>
                          <wps:txbx>
                            <w:txbxContent>
                              <w:p w14:paraId="5D052F36" w14:textId="77777777" w:rsidR="00EF6425" w:rsidRPr="004213F1" w:rsidRDefault="00EF6425" w:rsidP="00EF6425">
                                <w:pPr>
                                  <w:jc w:val="center"/>
                                </w:pPr>
                              </w:p>
                              <w:p w14:paraId="2AF101E9" w14:textId="77777777" w:rsidR="00EF6425" w:rsidRPr="00DF6ABB" w:rsidRDefault="00EF6425" w:rsidP="00EF6425">
                                <w:pPr>
                                  <w:jc w:val="center"/>
                                </w:pPr>
                                <w:r w:rsidRPr="00DF6ABB">
                                  <w:t>Deliberate</w:t>
                                </w:r>
                              </w:p>
                            </w:txbxContent>
                          </wps:txbx>
                          <wps:bodyPr rot="0" vert="horz" wrap="square" lIns="91440" tIns="45720" rIns="91440" bIns="45720" anchor="t" anchorCtr="0" upright="1">
                            <a:noAutofit/>
                          </wps:bodyPr>
                        </wps:wsp>
                        <wps:wsp>
                          <wps:cNvPr id="148" name="Line 38"/>
                          <wps:cNvCnPr/>
                          <wps:spPr bwMode="auto">
                            <a:xfrm>
                              <a:off x="777" y="12126"/>
                              <a:ext cx="11160" cy="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49" name="Line 39"/>
                          <wps:cNvCnPr/>
                          <wps:spPr bwMode="auto">
                            <a:xfrm flipV="1">
                              <a:off x="8697" y="4665"/>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Line 40"/>
                          <wps:cNvCnPr/>
                          <wps:spPr bwMode="auto">
                            <a:xfrm flipV="1">
                              <a:off x="6357" y="7318"/>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 name="Line 41"/>
                          <wps:cNvCnPr/>
                          <wps:spPr bwMode="auto">
                            <a:xfrm flipV="1">
                              <a:off x="6357" y="5992"/>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 name="Line 42"/>
                          <wps:cNvCnPr/>
                          <wps:spPr bwMode="auto">
                            <a:xfrm flipV="1">
                              <a:off x="6357" y="4665"/>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Line 43"/>
                          <wps:cNvCnPr/>
                          <wps:spPr bwMode="auto">
                            <a:xfrm flipV="1">
                              <a:off x="6357" y="11297"/>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Line 44"/>
                          <wps:cNvCnPr/>
                          <wps:spPr bwMode="auto">
                            <a:xfrm flipV="1">
                              <a:off x="6357" y="9971"/>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Line 45"/>
                          <wps:cNvCnPr/>
                          <wps:spPr bwMode="auto">
                            <a:xfrm flipV="1">
                              <a:off x="6357" y="8644"/>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Line 46"/>
                          <wps:cNvCnPr/>
                          <wps:spPr bwMode="auto">
                            <a:xfrm flipV="1">
                              <a:off x="8697" y="5992"/>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 name="Line 47"/>
                          <wps:cNvCnPr/>
                          <wps:spPr bwMode="auto">
                            <a:xfrm flipV="1">
                              <a:off x="8697" y="7318"/>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 name="Line 48"/>
                          <wps:cNvCnPr/>
                          <wps:spPr bwMode="auto">
                            <a:xfrm flipV="1">
                              <a:off x="8697" y="8644"/>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 name="Line 49"/>
                          <wps:cNvCnPr/>
                          <wps:spPr bwMode="auto">
                            <a:xfrm flipV="1">
                              <a:off x="8697" y="9971"/>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Line 50"/>
                          <wps:cNvCnPr/>
                          <wps:spPr bwMode="auto">
                            <a:xfrm flipV="1">
                              <a:off x="8697" y="11297"/>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Line 51"/>
                          <wps:cNvCnPr/>
                          <wps:spPr bwMode="auto">
                            <a:xfrm flipH="1" flipV="1">
                              <a:off x="3297" y="4665"/>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52"/>
                          <wps:cNvCnPr/>
                          <wps:spPr bwMode="auto">
                            <a:xfrm flipH="1" flipV="1">
                              <a:off x="3297" y="5992"/>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Line 53"/>
                          <wps:cNvCnPr/>
                          <wps:spPr bwMode="auto">
                            <a:xfrm flipH="1" flipV="1">
                              <a:off x="3297" y="7318"/>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 name="Line 54"/>
                          <wps:cNvCnPr/>
                          <wps:spPr bwMode="auto">
                            <a:xfrm flipH="1" flipV="1">
                              <a:off x="3297" y="8644"/>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 name="Line 55"/>
                          <wps:cNvCnPr/>
                          <wps:spPr bwMode="auto">
                            <a:xfrm flipH="1" flipV="1">
                              <a:off x="3297" y="9971"/>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 name="Line 56"/>
                          <wps:cNvCnPr/>
                          <wps:spPr bwMode="auto">
                            <a:xfrm flipH="1" flipV="1">
                              <a:off x="3297" y="11297"/>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7" name="Line 57"/>
                          <wps:cNvCnPr/>
                          <wps:spPr bwMode="auto">
                            <a:xfrm>
                              <a:off x="5277" y="3671"/>
                              <a:ext cx="0" cy="49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 name="Line 58"/>
                          <wps:cNvCnPr/>
                          <wps:spPr bwMode="auto">
                            <a:xfrm>
                              <a:off x="5277" y="5163"/>
                              <a:ext cx="0" cy="3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 name="Line 59"/>
                          <wps:cNvCnPr/>
                          <wps:spPr bwMode="auto">
                            <a:xfrm>
                              <a:off x="5277" y="6489"/>
                              <a:ext cx="0" cy="3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 name="Line 60"/>
                          <wps:cNvCnPr/>
                          <wps:spPr bwMode="auto">
                            <a:xfrm>
                              <a:off x="5277" y="7815"/>
                              <a:ext cx="0" cy="3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1" name="Line 61"/>
                          <wps:cNvCnPr/>
                          <wps:spPr bwMode="auto">
                            <a:xfrm>
                              <a:off x="5277" y="9142"/>
                              <a:ext cx="0" cy="3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 name="Line 62"/>
                          <wps:cNvCnPr/>
                          <wps:spPr bwMode="auto">
                            <a:xfrm>
                              <a:off x="5277" y="10468"/>
                              <a:ext cx="0" cy="3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30AA1311" id="Group 112" o:spid="_x0000_s1088" style="position:absolute;margin-left:-31pt;margin-top:.1pt;width:515.5pt;height:614.8pt;z-index:251659776" coordorigin="777,2676" coordsize="11160,12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">
                <v:shape id="Text Box 3" o:spid="_x0000_s1089" type="#_x0000_t202" style="position:absolute;left:2037;top:13860;width:8640;height:1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" strokecolor="blue">
                  <v:textbox>
                    <w:txbxContent>
                      <w:p w14:paraId="078307E4" w14:textId="77777777" w:rsidR="00EF6425" w:rsidRPr="00DF6ABB" w:rsidRDefault="00EF6425" w:rsidP="00EF6425">
                        <w:pPr>
                          <w:spacing w:after="0"/>
                          <w:rPr>
                            <w:color w:val="0000FF"/>
                            <w:sz w:val="23"/>
                            <w:szCs w:val="23"/>
                          </w:rPr>
                        </w:pPr>
                        <w:r w:rsidRPr="00DF6ABB">
                          <w:rPr>
                            <w:color w:val="0000FF"/>
                            <w:sz w:val="23"/>
                            <w:szCs w:val="23"/>
                          </w:rPr>
                          <w:t>Balance the responses to the areas above along with the weighting that should be given in each case.  The final outcome relies on which of the columns ‘weighs most heavily’ in terms of the impact on the safety of the premises.</w:t>
                        </w:r>
                      </w:p>
                    </w:txbxContent>
                  </v:textbox>
                </v:shape>
                <v:group id="Group 4" o:spid="_x0000_s1090" style="position:absolute;left:777;top:2676;width:11160;height:11004" coordorigin="777,2676" coordsize="11160,1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line id="Line 5" o:spid="_x0000_s1091" style="position:absolute;visibility:visible;mso-wrap-style:square" from="2577,11591" to="2577,12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">
                    <v:stroke endarrow="block"/>
                  </v:line>
                  <v:line id="Line 6" o:spid="_x0000_s1092" style="position:absolute;visibility:visible;mso-wrap-style:square" from="7977,11591" to="7977,12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">
                    <v:stroke endarrow="block"/>
                  </v:line>
                  <v:line id="Line 7" o:spid="_x0000_s1093" style="position:absolute;visibility:visible;mso-wrap-style:square" from="10317,11591" to="10317,12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">
                    <v:stroke endarrow="block"/>
                  </v:line>
                  <v:line id="Line 8" o:spid="_x0000_s1094" style="position:absolute;flip:y;visibility:visible;mso-wrap-style:square" from="3060,3173" to="4140,3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">
                    <v:stroke endarrow="block"/>
                  </v:line>
                  <v:shape id="Text Box 9" o:spid="_x0000_s1095" type="#_x0000_t202" style="position:absolute;left:1857;top:2676;width:1800;height:1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" strokecolor="blue" strokeweight="2.25pt">
                    <v:textbox>
                      <w:txbxContent>
                        <w:p w14:paraId="4E29A3F6" w14:textId="77777777" w:rsidR="00EF6425" w:rsidRPr="009A1C8F" w:rsidRDefault="00EF6425" w:rsidP="00EF6425">
                          <w:pPr>
                            <w:jc w:val="center"/>
                            <w:rPr>
                              <w:b/>
                              <w:color w:val="0000FF"/>
                            </w:rPr>
                          </w:pPr>
                          <w:r w:rsidRPr="009A1C8F">
                            <w:rPr>
                              <w:b/>
                              <w:color w:val="0000FF"/>
                            </w:rPr>
                            <w:t>Initial Expectation</w:t>
                          </w:r>
                        </w:p>
                      </w:txbxContent>
                    </v:textbox>
                  </v:shape>
                  <v:shape id="Text Box 10" o:spid="_x0000_s1096" type="#_x0000_t202" style="position:absolute;left:1857;top:10800;width:1440;height: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">
                    <v:textbox>
                      <w:txbxContent>
                        <w:p w14:paraId="15A12114" w14:textId="77777777" w:rsidR="00EF6425" w:rsidRPr="00DF6ABB" w:rsidRDefault="00EF6425" w:rsidP="00EF6425">
                          <w:pPr>
                            <w:jc w:val="center"/>
                          </w:pPr>
                        </w:p>
                        <w:p w14:paraId="617EA660" w14:textId="77777777" w:rsidR="00EF6425" w:rsidRPr="00DF6ABB" w:rsidRDefault="00EF6425" w:rsidP="00EF6425">
                          <w:pPr>
                            <w:jc w:val="center"/>
                          </w:pPr>
                          <w:r w:rsidRPr="00DF6ABB">
                            <w:t>Good</w:t>
                          </w:r>
                        </w:p>
                      </w:txbxContent>
                    </v:textbox>
                  </v:shape>
                  <v:shape id="Text Box 11" o:spid="_x0000_s1097" type="#_x0000_t202" style="position:absolute;left:7437;top:8147;width:126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">
                    <v:textbox>
                      <w:txbxContent>
                        <w:p w14:paraId="666C1AB8" w14:textId="77777777" w:rsidR="00EF6425" w:rsidRPr="00DF6ABB" w:rsidRDefault="00EF6425" w:rsidP="00EF6425">
                          <w:pPr>
                            <w:jc w:val="center"/>
                          </w:pPr>
                          <w:r w:rsidRPr="00DF6ABB">
                            <w:t xml:space="preserve">By-product only </w:t>
                          </w:r>
                        </w:p>
                      </w:txbxContent>
                    </v:textbox>
                  </v:shape>
                  <v:shape id="Text Box 12" o:spid="_x0000_s1098" type="#_x0000_t202" style="position:absolute;left:9597;top:8147;width:144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">
                    <v:textbox>
                      <w:txbxContent>
                        <w:p w14:paraId="1BAE11B1" w14:textId="77777777" w:rsidR="00EF6425" w:rsidRPr="004213F1" w:rsidRDefault="00EF6425" w:rsidP="00EF6425">
                          <w:pPr>
                            <w:jc w:val="center"/>
                          </w:pPr>
                        </w:p>
                        <w:p w14:paraId="7FE98498" w14:textId="77777777" w:rsidR="00EF6425" w:rsidRPr="00DF6ABB" w:rsidRDefault="00EF6425" w:rsidP="00EF6425">
                          <w:pPr>
                            <w:jc w:val="center"/>
                          </w:pPr>
                          <w:r w:rsidRPr="00DF6ABB">
                            <w:t>Yes</w:t>
                          </w:r>
                        </w:p>
                      </w:txbxContent>
                    </v:textbox>
                  </v:shape>
                  <v:shape id="Text Box 13" o:spid="_x0000_s1099" type="#_x0000_t202" style="position:absolute;left:4197;top:9473;width:216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">
                    <v:textbox>
                      <w:txbxContent>
                        <w:p w14:paraId="17E8CA9B" w14:textId="77777777" w:rsidR="00EF6425" w:rsidRPr="00DF6ABB" w:rsidRDefault="00EF6425" w:rsidP="00EF6425">
                          <w:pPr>
                            <w:jc w:val="center"/>
                          </w:pPr>
                          <w:r w:rsidRPr="00DF6ABB">
                            <w:t>Standard of ‘general fire precautions’</w:t>
                          </w:r>
                        </w:p>
                      </w:txbxContent>
                    </v:textbox>
                  </v:shape>
                  <v:shape id="Text Box 14" o:spid="_x0000_s1100" type="#_x0000_t202" style="position:absolute;left:7437;top:9473;width:126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">
                    <v:textbox>
                      <w:txbxContent>
                        <w:p w14:paraId="28AA1D06" w14:textId="77777777" w:rsidR="00EF6425" w:rsidRPr="00DF6ABB" w:rsidRDefault="00EF6425" w:rsidP="00EF6425">
                          <w:pPr>
                            <w:jc w:val="center"/>
                          </w:pPr>
                          <w:r w:rsidRPr="00DF6ABB">
                            <w:t>Tolerable</w:t>
                          </w:r>
                        </w:p>
                        <w:p w14:paraId="21284400" w14:textId="77777777" w:rsidR="00EF6425" w:rsidRPr="00DF6ABB" w:rsidRDefault="00EF6425" w:rsidP="00EF6425">
                          <w:pPr>
                            <w:jc w:val="center"/>
                          </w:pPr>
                          <w:r w:rsidRPr="00DF6ABB">
                            <w:t>(average risk)</w:t>
                          </w:r>
                        </w:p>
                      </w:txbxContent>
                    </v:textbox>
                  </v:shape>
                  <v:shape id="Text Box 15" o:spid="_x0000_s1101" type="#_x0000_t202" style="position:absolute;left:4197;top:10800;width:2160;height: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">
                    <v:textbox>
                      <w:txbxContent>
                        <w:p w14:paraId="53ABDC20" w14:textId="77777777" w:rsidR="00EF6425" w:rsidRPr="00DF6ABB" w:rsidRDefault="00EF6425" w:rsidP="00EF6425">
                          <w:pPr>
                            <w:jc w:val="center"/>
                          </w:pPr>
                          <w:r w:rsidRPr="00DF6ABB">
                            <w:t>Attitude / of Responsible Person to fire safety</w:t>
                          </w:r>
                        </w:p>
                      </w:txbxContent>
                    </v:textbox>
                  </v:shape>
                  <v:shape id="Text Box 16" o:spid="_x0000_s1102" type="#_x0000_t202" style="position:absolute;left:9597;top:9473;width:144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">
                    <v:textbox>
                      <w:txbxContent>
                        <w:p w14:paraId="46A0910F" w14:textId="77777777" w:rsidR="00EF6425" w:rsidRPr="00DF6ABB" w:rsidRDefault="00EF6425" w:rsidP="00EF6425">
                          <w:pPr>
                            <w:jc w:val="center"/>
                          </w:pPr>
                          <w:r w:rsidRPr="00DF6ABB">
                            <w:t>Poor</w:t>
                          </w:r>
                        </w:p>
                        <w:p w14:paraId="18E9B7E8" w14:textId="77777777" w:rsidR="00EF6425" w:rsidRPr="00DF6ABB" w:rsidRDefault="00EF6425" w:rsidP="00EF6425">
                          <w:pPr>
                            <w:jc w:val="center"/>
                          </w:pPr>
                          <w:r w:rsidRPr="00DF6ABB">
                            <w:t>(high risk)</w:t>
                          </w:r>
                        </w:p>
                      </w:txbxContent>
                    </v:textbox>
                  </v:shape>
                  <v:shape id="Text Box 17" o:spid="_x0000_s1103" type="#_x0000_t202" style="position:absolute;left:7437;top:12420;width:12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">
                    <v:textbox>
                      <w:txbxContent>
                        <w:p w14:paraId="2E9EEC44" w14:textId="77777777" w:rsidR="00EF6425" w:rsidRPr="00DF6ABB" w:rsidRDefault="00EF6425" w:rsidP="00EF6425">
                          <w:pPr>
                            <w:jc w:val="center"/>
                          </w:pPr>
                          <w:r w:rsidRPr="00DF6ABB">
                            <w:t>EN</w:t>
                          </w:r>
                        </w:p>
                      </w:txbxContent>
                    </v:textbox>
                  </v:shape>
                  <v:shape id="Text Box 18" o:spid="_x0000_s1104" type="#_x0000_t202" style="position:absolute;left:9417;top:12420;width:162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">
                    <v:textbox>
                      <w:txbxContent>
                        <w:p w14:paraId="60199E83" w14:textId="77777777" w:rsidR="00EF6425" w:rsidRPr="004213F1" w:rsidRDefault="00EF6425" w:rsidP="00EF6425">
                          <w:pPr>
                            <w:jc w:val="center"/>
                          </w:pPr>
                          <w:r w:rsidRPr="00DF6ABB">
                            <w:t>EN -</w:t>
                          </w:r>
                          <w:r w:rsidRPr="00DF6ABB">
                            <w:br/>
                            <w:t>Fast track and consider prosecution</w:t>
                          </w:r>
                          <w:r>
                            <w:t>.</w:t>
                          </w:r>
                        </w:p>
                      </w:txbxContent>
                    </v:textbox>
                  </v:shape>
                  <v:shape id="Text Box 19" o:spid="_x0000_s1105" type="#_x0000_t202" style="position:absolute;left:1857;top:12420;width:162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">
                    <v:textbox>
                      <w:txbxContent>
                        <w:p w14:paraId="0B47A419" w14:textId="77777777" w:rsidR="00EF6425" w:rsidRPr="00DF6ABB" w:rsidRDefault="00EF6425" w:rsidP="00EF6425">
                          <w:pPr>
                            <w:jc w:val="center"/>
                            <w:rPr>
                              <w:sz w:val="23"/>
                              <w:szCs w:val="23"/>
                            </w:rPr>
                          </w:pPr>
                          <w:r w:rsidRPr="00DF6ABB">
                            <w:rPr>
                              <w:sz w:val="23"/>
                              <w:szCs w:val="23"/>
                            </w:rPr>
                            <w:t>Notification of Fire Safety Deficiencies</w:t>
                          </w:r>
                        </w:p>
                      </w:txbxContent>
                    </v:textbox>
                  </v:shape>
                  <v:shape id="Text Box 20" o:spid="_x0000_s1106" type="#_x0000_t202" style="position:absolute;left:7437;top:10800;width:1260;height: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">
                    <v:textbox>
                      <w:txbxContent>
                        <w:p w14:paraId="7C38EF2B" w14:textId="77777777" w:rsidR="00EF6425" w:rsidRPr="00DF6ABB" w:rsidRDefault="00EF6425" w:rsidP="00EF6425">
                          <w:pPr>
                            <w:jc w:val="center"/>
                          </w:pPr>
                        </w:p>
                        <w:p w14:paraId="2F3C4F77" w14:textId="77777777" w:rsidR="00EF6425" w:rsidRPr="00DF6ABB" w:rsidRDefault="00EF6425" w:rsidP="00EF6425">
                          <w:pPr>
                            <w:jc w:val="center"/>
                          </w:pPr>
                          <w:r w:rsidRPr="00DF6ABB">
                            <w:t xml:space="preserve">Passable </w:t>
                          </w:r>
                        </w:p>
                      </w:txbxContent>
                    </v:textbox>
                  </v:shape>
                  <v:shape id="Text Box 21" o:spid="_x0000_s1107" type="#_x0000_t202" style="position:absolute;left:9597;top:10800;width:1440;height: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">
                    <v:textbox>
                      <w:txbxContent>
                        <w:p w14:paraId="0E74F9E4" w14:textId="77777777" w:rsidR="00EF6425" w:rsidRPr="00DF6ABB" w:rsidRDefault="00EF6425" w:rsidP="00EF6425">
                          <w:pPr>
                            <w:jc w:val="center"/>
                          </w:pPr>
                        </w:p>
                        <w:p w14:paraId="38A35268" w14:textId="77777777" w:rsidR="00EF6425" w:rsidRPr="00DF6ABB" w:rsidRDefault="00EF6425" w:rsidP="00EF6425">
                          <w:pPr>
                            <w:jc w:val="center"/>
                          </w:pPr>
                          <w:r w:rsidRPr="00DF6ABB">
                            <w:t>Indifferent</w:t>
                          </w:r>
                        </w:p>
                      </w:txbxContent>
                    </v:textbox>
                  </v:shape>
                  <v:shape id="Text Box 22" o:spid="_x0000_s1108" type="#_x0000_t202" style="position:absolute;left:4140;top:2700;width:234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" strokeweight="3pt">
                    <v:textbox>
                      <w:txbxContent>
                        <w:p w14:paraId="6476946D" w14:textId="77777777" w:rsidR="00EF6425" w:rsidRPr="009A1C8F" w:rsidRDefault="00EF6425" w:rsidP="00EF6425">
                          <w:pPr>
                            <w:jc w:val="center"/>
                            <w:rPr>
                              <w:b/>
                            </w:rPr>
                          </w:pPr>
                          <w:r w:rsidRPr="009A1C8F">
                            <w:rPr>
                              <w:b/>
                            </w:rPr>
                            <w:t>Enforcement Notice (EN)</w:t>
                          </w:r>
                        </w:p>
                      </w:txbxContent>
                    </v:textbox>
                  </v:shape>
                  <v:shape id="Text Box 23" o:spid="_x0000_s1109" type="#_x0000_t202" style="position:absolute;left:1857;top:4168;width:144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">
                    <v:textbox>
                      <w:txbxContent>
                        <w:p w14:paraId="25687AD2" w14:textId="77777777" w:rsidR="00EF6425" w:rsidRPr="009A1C8F" w:rsidRDefault="00EF6425" w:rsidP="00EF6425">
                          <w:pPr>
                            <w:jc w:val="center"/>
                          </w:pPr>
                        </w:p>
                        <w:p w14:paraId="343CA33B" w14:textId="77777777" w:rsidR="00EF6425" w:rsidRPr="009A1C8F" w:rsidRDefault="00EF6425" w:rsidP="00EF6425">
                          <w:pPr>
                            <w:jc w:val="center"/>
                          </w:pPr>
                          <w:r w:rsidRPr="009A1C8F">
                            <w:t>None</w:t>
                          </w:r>
                        </w:p>
                      </w:txbxContent>
                    </v:textbox>
                  </v:shape>
                  <v:shape id="Text Box 24" o:spid="_x0000_s1110" type="#_x0000_t202" style="position:absolute;left:1857;top:5494;width:144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">
                    <v:textbox>
                      <w:txbxContent>
                        <w:p w14:paraId="0CEFD119" w14:textId="77777777" w:rsidR="00EF6425" w:rsidRPr="004213F1" w:rsidRDefault="00EF6425" w:rsidP="00EF6425">
                          <w:pPr>
                            <w:jc w:val="center"/>
                          </w:pPr>
                        </w:p>
                        <w:p w14:paraId="673575CF" w14:textId="77777777" w:rsidR="00EF6425" w:rsidRPr="009A1C8F" w:rsidRDefault="00EF6425" w:rsidP="00EF6425">
                          <w:pPr>
                            <w:jc w:val="center"/>
                          </w:pPr>
                          <w:r w:rsidRPr="009A1C8F">
                            <w:t>None</w:t>
                          </w:r>
                        </w:p>
                      </w:txbxContent>
                    </v:textbox>
                  </v:shape>
                  <v:shape id="Text Box 25" o:spid="_x0000_s1111" type="#_x0000_t202" style="position:absolute;left:1857;top:6821;width:1440;height: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">
                    <v:textbox>
                      <w:txbxContent>
                        <w:p w14:paraId="4CAB00AD" w14:textId="77777777" w:rsidR="00EF6425" w:rsidRPr="004213F1" w:rsidRDefault="00EF6425" w:rsidP="00EF6425">
                          <w:pPr>
                            <w:jc w:val="center"/>
                          </w:pPr>
                        </w:p>
                        <w:p w14:paraId="5745DD9D" w14:textId="77777777" w:rsidR="00EF6425" w:rsidRPr="00DF6ABB" w:rsidRDefault="00EF6425" w:rsidP="00EF6425">
                          <w:pPr>
                            <w:jc w:val="center"/>
                          </w:pPr>
                          <w:r w:rsidRPr="00DF6ABB">
                            <w:t xml:space="preserve">Inadvertent </w:t>
                          </w:r>
                        </w:p>
                      </w:txbxContent>
                    </v:textbox>
                  </v:shape>
                  <v:shape id="Text Box 26" o:spid="_x0000_s1112" type="#_x0000_t202" style="position:absolute;left:1857;top:8147;width:144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">
                    <v:textbox>
                      <w:txbxContent>
                        <w:p w14:paraId="5CC80F9A" w14:textId="77777777" w:rsidR="00EF6425" w:rsidRPr="004213F1" w:rsidRDefault="00EF6425" w:rsidP="00EF6425">
                          <w:pPr>
                            <w:jc w:val="center"/>
                          </w:pPr>
                        </w:p>
                        <w:p w14:paraId="020B7B17" w14:textId="77777777" w:rsidR="00EF6425" w:rsidRPr="00DF6ABB" w:rsidRDefault="00EF6425" w:rsidP="00EF6425">
                          <w:pPr>
                            <w:jc w:val="center"/>
                          </w:pPr>
                          <w:r w:rsidRPr="00DF6ABB">
                            <w:t>No</w:t>
                          </w:r>
                        </w:p>
                      </w:txbxContent>
                    </v:textbox>
                  </v:shape>
                  <v:shape id="Text Box 27" o:spid="_x0000_s1113" type="#_x0000_t202" style="position:absolute;left:1857;top:9473;width:144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">
                    <v:textbox>
                      <w:txbxContent>
                        <w:p w14:paraId="2CBA1F51" w14:textId="77777777" w:rsidR="00EF6425" w:rsidRPr="00DF6ABB" w:rsidRDefault="00EF6425" w:rsidP="00EF6425">
                          <w:pPr>
                            <w:jc w:val="center"/>
                          </w:pPr>
                          <w:r w:rsidRPr="00DF6ABB">
                            <w:t>Good</w:t>
                          </w:r>
                        </w:p>
                        <w:p w14:paraId="7B5035B2" w14:textId="77777777" w:rsidR="00EF6425" w:rsidRPr="00DF6ABB" w:rsidRDefault="00EF6425" w:rsidP="00EF6425">
                          <w:pPr>
                            <w:jc w:val="center"/>
                          </w:pPr>
                          <w:r w:rsidRPr="00DF6ABB">
                            <w:t>(low risk)</w:t>
                          </w:r>
                        </w:p>
                      </w:txbxContent>
                    </v:textbox>
                  </v:shape>
                  <v:shape id="Text Box 28" o:spid="_x0000_s1114" type="#_x0000_t202" style="position:absolute;left:4197;top:4168;width:216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">
                    <v:textbox>
                      <w:txbxContent>
                        <w:p w14:paraId="713CE3C1" w14:textId="77777777" w:rsidR="00EF6425" w:rsidRPr="009A1C8F" w:rsidRDefault="00EF6425" w:rsidP="00EF6425">
                          <w:pPr>
                            <w:jc w:val="center"/>
                          </w:pPr>
                          <w:r w:rsidRPr="009A1C8F">
                            <w:t xml:space="preserve">Responsible Person has relevant history of enforcement </w:t>
                          </w:r>
                        </w:p>
                      </w:txbxContent>
                    </v:textbox>
                  </v:shape>
                  <v:shape id="Text Box 29" o:spid="_x0000_s1115" type="#_x0000_t202" style="position:absolute;left:4197;top:5494;width:216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">
                    <v:textbox>
                      <w:txbxContent>
                        <w:p w14:paraId="68E3ED13" w14:textId="77777777" w:rsidR="00EF6425" w:rsidRPr="00DF6ABB" w:rsidRDefault="00EF6425" w:rsidP="00EF6425">
                          <w:pPr>
                            <w:jc w:val="center"/>
                          </w:pPr>
                          <w:r w:rsidRPr="00DF6ABB">
                            <w:t>Premises has relevant incident history</w:t>
                          </w:r>
                        </w:p>
                      </w:txbxContent>
                    </v:textbox>
                  </v:shape>
                  <v:shape id="Text Box 30" o:spid="_x0000_s1116" type="#_x0000_t202" style="position:absolute;left:4197;top:6821;width:2160;height: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">
                    <v:textbox>
                      <w:txbxContent>
                        <w:p w14:paraId="3A67907A" w14:textId="77777777" w:rsidR="00EF6425" w:rsidRPr="00DF6ABB" w:rsidRDefault="00EF6425" w:rsidP="00EF6425">
                          <w:pPr>
                            <w:jc w:val="center"/>
                          </w:pPr>
                          <w:r w:rsidRPr="00DF6ABB">
                            <w:t>Grounds for non-compliance</w:t>
                          </w:r>
                        </w:p>
                      </w:txbxContent>
                    </v:textbox>
                  </v:shape>
                  <v:shape id="Text Box 31" o:spid="_x0000_s1117" type="#_x0000_t202" style="position:absolute;left:4197;top:8147;width:216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">
                    <v:textbox>
                      <w:txbxContent>
                        <w:p w14:paraId="554ABDD9" w14:textId="77777777" w:rsidR="00EF6425" w:rsidRPr="00DF6ABB" w:rsidRDefault="00EF6425" w:rsidP="00EF6425">
                          <w:pPr>
                            <w:jc w:val="center"/>
                          </w:pPr>
                          <w:r w:rsidRPr="00DF6ABB">
                            <w:t>Non-compliance economically driven</w:t>
                          </w:r>
                        </w:p>
                      </w:txbxContent>
                    </v:textbox>
                  </v:shape>
                  <v:shape id="Text Box 32" o:spid="_x0000_s1118" type="#_x0000_t202" style="position:absolute;left:7437;top:4168;width:126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">
                    <v:textbox>
                      <w:txbxContent>
                        <w:p w14:paraId="630312A8" w14:textId="77777777" w:rsidR="00EF6425" w:rsidRPr="009A1C8F" w:rsidRDefault="00EF6425" w:rsidP="00EF6425">
                          <w:pPr>
                            <w:jc w:val="center"/>
                          </w:pPr>
                        </w:p>
                        <w:p w14:paraId="07EFABEC" w14:textId="77777777" w:rsidR="00EF6425" w:rsidRPr="009A1C8F" w:rsidRDefault="00EF6425" w:rsidP="00EF6425">
                          <w:pPr>
                            <w:jc w:val="center"/>
                          </w:pPr>
                          <w:r w:rsidRPr="009A1C8F">
                            <w:t xml:space="preserve">Some </w:t>
                          </w:r>
                        </w:p>
                      </w:txbxContent>
                    </v:textbox>
                  </v:shape>
                  <v:shape id="Text Box 33" o:spid="_x0000_s1119" type="#_x0000_t202" style="position:absolute;left:9597;top:4168;width:144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">
                    <v:textbox>
                      <w:txbxContent>
                        <w:p w14:paraId="618E417E" w14:textId="77777777" w:rsidR="00EF6425" w:rsidRPr="009A1C8F" w:rsidRDefault="00EF6425" w:rsidP="00EF6425">
                          <w:pPr>
                            <w:jc w:val="center"/>
                          </w:pPr>
                        </w:p>
                        <w:p w14:paraId="29736128" w14:textId="77777777" w:rsidR="00EF6425" w:rsidRPr="004213F1" w:rsidRDefault="00EF6425" w:rsidP="00EF6425">
                          <w:pPr>
                            <w:jc w:val="center"/>
                          </w:pPr>
                          <w:r w:rsidRPr="009A1C8F">
                            <w:t>Extensive</w:t>
                          </w:r>
                        </w:p>
                      </w:txbxContent>
                    </v:textbox>
                  </v:shape>
                  <v:shape id="Text Box 34" o:spid="_x0000_s1120" type="#_x0000_t202" style="position:absolute;left:9597;top:5494;width:144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">
                    <v:textbox>
                      <w:txbxContent>
                        <w:p w14:paraId="534F30AE" w14:textId="77777777" w:rsidR="00EF6425" w:rsidRPr="004213F1" w:rsidRDefault="00EF6425" w:rsidP="00EF6425">
                          <w:pPr>
                            <w:jc w:val="center"/>
                          </w:pPr>
                        </w:p>
                        <w:p w14:paraId="200B55C9" w14:textId="77777777" w:rsidR="00EF6425" w:rsidRPr="00DF6ABB" w:rsidRDefault="00EF6425" w:rsidP="00EF6425">
                          <w:pPr>
                            <w:jc w:val="center"/>
                          </w:pPr>
                          <w:r w:rsidRPr="00DF6ABB">
                            <w:t>Extensive</w:t>
                          </w:r>
                        </w:p>
                      </w:txbxContent>
                    </v:textbox>
                  </v:shape>
                  <v:shape id="Text Box 35" o:spid="_x0000_s1121" type="#_x0000_t202" style="position:absolute;left:7437;top:5494;width:126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">
                    <v:textbox>
                      <w:txbxContent>
                        <w:p w14:paraId="477815B0" w14:textId="77777777" w:rsidR="00EF6425" w:rsidRPr="004213F1" w:rsidRDefault="00EF6425" w:rsidP="00EF6425">
                          <w:pPr>
                            <w:jc w:val="center"/>
                          </w:pPr>
                        </w:p>
                        <w:p w14:paraId="64E4D12F" w14:textId="77777777" w:rsidR="00EF6425" w:rsidRPr="00DF6ABB" w:rsidRDefault="00EF6425" w:rsidP="00EF6425">
                          <w:pPr>
                            <w:jc w:val="center"/>
                          </w:pPr>
                          <w:r w:rsidRPr="00DF6ABB">
                            <w:t>Some</w:t>
                          </w:r>
                        </w:p>
                      </w:txbxContent>
                    </v:textbox>
                  </v:shape>
                  <v:shape id="Text Box 36" o:spid="_x0000_s1122" type="#_x0000_t202" style="position:absolute;left:7437;top:6821;width:1260;height: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">
                    <v:textbox>
                      <w:txbxContent>
                        <w:p w14:paraId="7D4D4C1D" w14:textId="77777777" w:rsidR="00EF6425" w:rsidRPr="004213F1" w:rsidRDefault="00EF6425" w:rsidP="00EF6425">
                          <w:pPr>
                            <w:jc w:val="center"/>
                          </w:pPr>
                        </w:p>
                        <w:p w14:paraId="196DDF89" w14:textId="77777777" w:rsidR="00EF6425" w:rsidRPr="00DF6ABB" w:rsidRDefault="00EF6425" w:rsidP="00EF6425">
                          <w:pPr>
                            <w:jc w:val="center"/>
                          </w:pPr>
                          <w:r w:rsidRPr="00DF6ABB">
                            <w:t>Omission</w:t>
                          </w:r>
                        </w:p>
                      </w:txbxContent>
                    </v:textbox>
                  </v:shape>
                  <v:shape id="Text Box 37" o:spid="_x0000_s1123" type="#_x0000_t202" style="position:absolute;left:9597;top:6821;width:1440;height: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">
                    <v:textbox>
                      <w:txbxContent>
                        <w:p w14:paraId="5D052F36" w14:textId="77777777" w:rsidR="00EF6425" w:rsidRPr="004213F1" w:rsidRDefault="00EF6425" w:rsidP="00EF6425">
                          <w:pPr>
                            <w:jc w:val="center"/>
                          </w:pPr>
                        </w:p>
                        <w:p w14:paraId="2AF101E9" w14:textId="77777777" w:rsidR="00EF6425" w:rsidRPr="00DF6ABB" w:rsidRDefault="00EF6425" w:rsidP="00EF6425">
                          <w:pPr>
                            <w:jc w:val="center"/>
                          </w:pPr>
                          <w:r w:rsidRPr="00DF6ABB">
                            <w:t>Deliberate</w:t>
                          </w:r>
                        </w:p>
                      </w:txbxContent>
                    </v:textbox>
                  </v:shape>
                  <v:line id="Line 38" o:spid="_x0000_s1124" style="position:absolute;visibility:visible;mso-wrap-style:square" from="777,12126" to="11937,12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">
                    <v:stroke dashstyle="longDashDot"/>
                  </v:line>
                  <v:line id="Line 39" o:spid="_x0000_s1125" style="position:absolute;flip:y;visibility:visible;mso-wrap-style:square" from="8697,4665" to="9597,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">
                    <v:stroke endarrow="block"/>
                  </v:line>
                  <v:line id="Line 40" o:spid="_x0000_s1126" style="position:absolute;flip:y;visibility:visible;mso-wrap-style:square" from="6357,7318" to="7437,7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">
                    <v:stroke endarrow="block"/>
                  </v:line>
                  <v:line id="Line 41" o:spid="_x0000_s1127" style="position:absolute;flip:y;visibility:visible;mso-wrap-style:square" from="6357,5992" to="7437,5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">
                    <v:stroke endarrow="block"/>
                  </v:line>
                  <v:line id="Line 42" o:spid="_x0000_s1128" style="position:absolute;flip:y;visibility:visible;mso-wrap-style:square" from="6357,4665" to="7437,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">
                    <v:stroke endarrow="block"/>
                  </v:line>
                  <v:line id="Line 43" o:spid="_x0000_s1129" style="position:absolute;flip:y;visibility:visible;mso-wrap-style:square" from="6357,11297" to="7437,11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">
                    <v:stroke endarrow="block"/>
                  </v:line>
                  <v:line id="Line 44" o:spid="_x0000_s1130" style="position:absolute;flip:y;visibility:visible;mso-wrap-style:square" from="6357,9971" to="7437,9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">
                    <v:stroke endarrow="block"/>
                  </v:line>
                  <v:line id="Line 45" o:spid="_x0000_s1131" style="position:absolute;flip:y;visibility:visible;mso-wrap-style:square" from="6357,8644" to="7437,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">
                    <v:stroke endarrow="block"/>
                  </v:line>
                  <v:line id="Line 46" o:spid="_x0000_s1132" style="position:absolute;flip:y;visibility:visible;mso-wrap-style:square" from="8697,5992" to="9597,5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">
                    <v:stroke endarrow="block"/>
                  </v:line>
                  <v:line id="Line 47" o:spid="_x0000_s1133" style="position:absolute;flip:y;visibility:visible;mso-wrap-style:square" from="8697,7318" to="9597,7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">
                    <v:stroke endarrow="block"/>
                  </v:line>
                  <v:line id="Line 48" o:spid="_x0000_s1134" style="position:absolute;flip:y;visibility:visible;mso-wrap-style:square" from="8697,8644" to="9597,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">
                    <v:stroke endarrow="block"/>
                  </v:line>
                  <v:line id="Line 49" o:spid="_x0000_s1135" style="position:absolute;flip:y;visibility:visible;mso-wrap-style:square" from="8697,9971" to="9597,9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">
                    <v:stroke endarrow="block"/>
                  </v:line>
                  <v:line id="Line 50" o:spid="_x0000_s1136" style="position:absolute;flip:y;visibility:visible;mso-wrap-style:square" from="8697,11297" to="9597,11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">
                    <v:stroke endarrow="block"/>
                  </v:line>
                  <v:line id="Line 51" o:spid="_x0000_s1137" style="position:absolute;flip:x y;visibility:visible;mso-wrap-style:square" from="3297,4665" to="4197,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">
                    <v:stroke endarrow="block"/>
                  </v:line>
                  <v:line id="Line 52" o:spid="_x0000_s1138" style="position:absolute;flip:x y;visibility:visible;mso-wrap-style:square" from="3297,5992" to="4197,5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">
                    <v:stroke endarrow="block"/>
                  </v:line>
                  <v:line id="Line 53" o:spid="_x0000_s1139" style="position:absolute;flip:x y;visibility:visible;mso-wrap-style:square" from="3297,7318" to="4197,7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">
                    <v:stroke endarrow="block"/>
                  </v:line>
                  <v:line id="Line 54" o:spid="_x0000_s1140" style="position:absolute;flip:x y;visibility:visible;mso-wrap-style:square" from="3297,8644" to="4197,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">
                    <v:stroke endarrow="block"/>
                  </v:line>
                  <v:line id="Line 55" o:spid="_x0000_s1141" style="position:absolute;flip:x y;visibility:visible;mso-wrap-style:square" from="3297,9971" to="4197,9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">
                    <v:stroke endarrow="block"/>
                  </v:line>
                  <v:line id="Line 56" o:spid="_x0000_s1142" style="position:absolute;flip:x y;visibility:visible;mso-wrap-style:square" from="3297,11297" to="4197,11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">
                    <v:stroke endarrow="block"/>
                  </v:line>
                  <v:line id="Line 57" o:spid="_x0000_s1143" style="position:absolute;visibility:visible;mso-wrap-style:square" from="5277,3671" to="5277,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">
                    <v:stroke endarrow="block"/>
                  </v:line>
                  <v:line id="Line 58" o:spid="_x0000_s1144" style="position:absolute;visibility:visible;mso-wrap-style:square" from="5277,5163" to="5277,5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">
                    <v:stroke endarrow="block"/>
                  </v:line>
                  <v:line id="Line 59" o:spid="_x0000_s1145" style="position:absolute;visibility:visible;mso-wrap-style:square" from="5277,6489" to="5277,6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">
                    <v:stroke endarrow="block"/>
                  </v:line>
                  <v:line id="Line 60" o:spid="_x0000_s1146" style="position:absolute;visibility:visible;mso-wrap-style:square" from="5277,7815" to="5277,8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">
                    <v:stroke endarrow="block"/>
                  </v:line>
                  <v:line id="Line 61" o:spid="_x0000_s1147" style="position:absolute;visibility:visible;mso-wrap-style:square" from="5277,9142" to="5277,9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">
                    <v:stroke endarrow="block"/>
                  </v:line>
                  <v:line id="Line 62" o:spid="_x0000_s1148" style="position:absolute;visibility:visible;mso-wrap-style:square" from="5277,10468" to="5277,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">
                    <v:stroke endarrow="block"/>
                  </v:line>
                </v:group>
              </v:group>
            </w:pict>
          </mc:Fallback>
        </mc:AlternateContent>
      </w:r>
    </w:p>
    <w:p w14:paraId="2BB796DC" w14:textId="77777777" w:rsidR="00EF6425" w:rsidRDefault="00EF6425" w:rsidP="00EF6425"/>
    <w:p w14:paraId="0B426559" w14:textId="77777777" w:rsidR="00EF6425" w:rsidRDefault="00EF6425" w:rsidP="00EF6425"/>
    <w:p w14:paraId="0816A3F6" w14:textId="77777777" w:rsidR="00EF6425" w:rsidRDefault="00EF6425" w:rsidP="00EF6425"/>
    <w:p w14:paraId="0421815A" w14:textId="77777777" w:rsidR="00EF6425" w:rsidRDefault="00EF6425" w:rsidP="00EF6425"/>
    <w:p w14:paraId="1116D917" w14:textId="77777777" w:rsidR="00EF6425" w:rsidRDefault="00EF6425" w:rsidP="00EF6425"/>
    <w:p w14:paraId="05E70C78" w14:textId="77777777" w:rsidR="00EF6425" w:rsidRDefault="00EF6425" w:rsidP="00EF6425"/>
    <w:p w14:paraId="2C87CDD1" w14:textId="77777777" w:rsidR="00EF6425" w:rsidRDefault="00EF6425" w:rsidP="00EF6425"/>
    <w:p w14:paraId="3365D253" w14:textId="77777777" w:rsidR="00EF6425" w:rsidRDefault="00EF6425" w:rsidP="00EF6425"/>
    <w:p w14:paraId="6A25BE14" w14:textId="77777777" w:rsidR="00EF6425" w:rsidRDefault="00EF6425" w:rsidP="00EF6425"/>
    <w:p w14:paraId="467CE098" w14:textId="77777777" w:rsidR="00EF6425" w:rsidRDefault="00EF6425" w:rsidP="00EF6425"/>
    <w:p w14:paraId="69DF734B" w14:textId="77777777" w:rsidR="00EF6425" w:rsidRDefault="00EF6425" w:rsidP="00EF6425"/>
    <w:p w14:paraId="6D3670C8" w14:textId="77777777" w:rsidR="00EF6425" w:rsidRDefault="00EF6425" w:rsidP="00EF6425"/>
    <w:p w14:paraId="57087FB5" w14:textId="77777777" w:rsidR="00EF6425" w:rsidRDefault="00EF6425" w:rsidP="00EF6425"/>
    <w:p w14:paraId="466C499A" w14:textId="77777777" w:rsidR="00EF6425" w:rsidRDefault="00EF6425" w:rsidP="00EF6425"/>
    <w:p w14:paraId="022D853A" w14:textId="77777777" w:rsidR="00EF6425" w:rsidRDefault="00EF6425" w:rsidP="00EF6425"/>
    <w:p w14:paraId="2B938330" w14:textId="77777777" w:rsidR="00EF6425" w:rsidRDefault="00EF6425" w:rsidP="00EF6425"/>
    <w:p w14:paraId="4681AFDA" w14:textId="77777777" w:rsidR="00EF6425" w:rsidRDefault="00EF6425" w:rsidP="00EF6425"/>
    <w:p w14:paraId="6923EE60" w14:textId="77777777" w:rsidR="00EF6425" w:rsidRDefault="00EF6425" w:rsidP="00EF6425"/>
    <w:p w14:paraId="2A1C6BE3" w14:textId="77777777" w:rsidR="00EF6425" w:rsidRDefault="00EF6425" w:rsidP="00EF6425"/>
    <w:p w14:paraId="4FFAAFAA" w14:textId="77777777" w:rsidR="00EF6425" w:rsidRDefault="00EF6425" w:rsidP="00EF6425"/>
    <w:p w14:paraId="179396D4" w14:textId="77777777" w:rsidR="00EF6425" w:rsidRDefault="00EF6425" w:rsidP="00EF6425"/>
    <w:p w14:paraId="765A1595" w14:textId="77777777" w:rsidR="00EF6425" w:rsidRDefault="00EF6425" w:rsidP="00EF6425"/>
    <w:p w14:paraId="4B5575A6" w14:textId="77777777" w:rsidR="00EF6425" w:rsidRDefault="00EF6425" w:rsidP="00EF6425"/>
    <w:p w14:paraId="18729C69" w14:textId="77777777" w:rsidR="00EF6425" w:rsidRDefault="00EF6425" w:rsidP="00EF6425"/>
    <w:p w14:paraId="631DD1C6" w14:textId="77777777" w:rsidR="00EF6425" w:rsidRDefault="00EF6425" w:rsidP="00EF6425"/>
    <w:p w14:paraId="0F3BB3CB" w14:textId="77777777" w:rsidR="00EF6425" w:rsidRDefault="00EF6425" w:rsidP="00EF6425"/>
    <w:p w14:paraId="7551F688" w14:textId="77777777" w:rsidR="00EF6425" w:rsidRDefault="00EF6425" w:rsidP="00EF6425"/>
    <w:p w14:paraId="15211B45" w14:textId="77777777" w:rsidR="00EF6425" w:rsidRDefault="00EF6425" w:rsidP="00EF6425"/>
    <w:p w14:paraId="35CC3399" w14:textId="77777777" w:rsidR="00EF6425" w:rsidRPr="00EF6425" w:rsidRDefault="00EF6425" w:rsidP="00EF6425">
      <w:pPr>
        <w:spacing w:before="240"/>
        <w:rPr>
          <w:b/>
          <w:bCs/>
          <w:sz w:val="26"/>
          <w:szCs w:val="26"/>
        </w:rPr>
      </w:pPr>
      <w:r w:rsidRPr="00EF6425">
        <w:rPr>
          <w:b/>
          <w:bCs/>
          <w:sz w:val="26"/>
          <w:szCs w:val="26"/>
        </w:rPr>
        <w:lastRenderedPageBreak/>
        <w:t>Strategic Factors</w:t>
      </w:r>
    </w:p>
    <w:p w14:paraId="75E43D09" w14:textId="77777777" w:rsidR="00EF6425" w:rsidRDefault="00EF6425" w:rsidP="00EF6425">
      <w:r>
        <w:t>There are a range of strategic factors that may impact on the final enforcement decision.  IOs should consider the public interest and vulnerable groups (e.g. children, patients, and the elderly), and the broader socio-political impact of enforcement action.  Strategic factors qualify the decision; they do not determine it.</w:t>
      </w:r>
    </w:p>
    <w:p w14:paraId="500674E9" w14:textId="77777777" w:rsidR="00EF6425" w:rsidRDefault="00EF6425" w:rsidP="00EF6425">
      <w:r>
        <w:t>When considering public interest, IOs and Team Leaders must be satisfied that the proposed action will produce a net benefit to the wider community, in terms of reducing risk and in the costs of pursuing a particular course of action.  Public interest can be difficult to assess.</w:t>
      </w:r>
    </w:p>
    <w:p w14:paraId="22BFE530" w14:textId="77777777" w:rsidR="00EF6425" w:rsidRDefault="00EF6425" w:rsidP="00EF6425">
      <w:r>
        <w:t>IOs should contemplate: What would a reasonable person expect from the London Fire Brigade in the circumstances?  A further test is whether the decision can be justified if challenged in law.</w:t>
      </w:r>
    </w:p>
    <w:p w14:paraId="36C83469" w14:textId="77777777" w:rsidR="00EF6425" w:rsidRDefault="00EF6425" w:rsidP="00EF6425">
      <w:r>
        <w:t>Certain issues may have a significant bearing on public expectation, for example fatal fires involving vulnerable groups.  While public expectation must be carefully considered, it should not determine the action taken.</w:t>
      </w:r>
    </w:p>
    <w:p w14:paraId="719BAFB5" w14:textId="398F6F0B" w:rsidR="00EF6425" w:rsidRDefault="00EF6425" w:rsidP="00EF6425">
      <w:r>
        <w:t xml:space="preserve">The proposed enforcement action is tested against the strategic factors.  The flow-chart leads to either confirming the enforcement action or a management review (where the enforcement action does not address all the strategic factors or accord with the enforcement policy).  </w:t>
      </w:r>
    </w:p>
    <w:tbl>
      <w:tblPr>
        <w:tblW w:w="941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43"/>
        <w:gridCol w:w="7567"/>
      </w:tblGrid>
      <w:tr w:rsidR="00EF6425" w:rsidRPr="009A1C8F" w14:paraId="4CE27582" w14:textId="77777777" w:rsidTr="00D151D3">
        <w:trPr>
          <w:cantSplit/>
          <w:trHeight w:val="405"/>
          <w:jc w:val="center"/>
        </w:trPr>
        <w:tc>
          <w:tcPr>
            <w:tcW w:w="9410" w:type="dxa"/>
            <w:gridSpan w:val="2"/>
            <w:vAlign w:val="center"/>
          </w:tcPr>
          <w:p w14:paraId="03E03F21" w14:textId="77777777" w:rsidR="00EF6425" w:rsidRPr="009A1C8F" w:rsidRDefault="00EF6425" w:rsidP="00D151D3">
            <w:pPr>
              <w:spacing w:after="0"/>
              <w:jc w:val="center"/>
              <w:rPr>
                <w:rFonts w:cs="Arial"/>
                <w:b/>
                <w:sz w:val="20"/>
                <w:szCs w:val="20"/>
              </w:rPr>
            </w:pPr>
            <w:bookmarkStart w:id="16" w:name="_Toc139722334"/>
            <w:r w:rsidRPr="009A1C8F">
              <w:rPr>
                <w:rFonts w:cs="Arial"/>
                <w:b/>
                <w:sz w:val="20"/>
                <w:szCs w:val="20"/>
              </w:rPr>
              <w:t>Strategic Factors</w:t>
            </w:r>
            <w:bookmarkEnd w:id="16"/>
          </w:p>
        </w:tc>
      </w:tr>
      <w:tr w:rsidR="00EF6425" w:rsidRPr="009A1C8F" w14:paraId="1AA3E6F9" w14:textId="77777777" w:rsidTr="00D151D3">
        <w:trPr>
          <w:cantSplit/>
          <w:jc w:val="center"/>
        </w:trPr>
        <w:tc>
          <w:tcPr>
            <w:tcW w:w="9410" w:type="dxa"/>
            <w:gridSpan w:val="2"/>
            <w:shd w:val="clear" w:color="auto" w:fill="CCCCCC"/>
            <w:vAlign w:val="center"/>
          </w:tcPr>
          <w:p w14:paraId="26C2CFA0" w14:textId="77777777" w:rsidR="00EF6425" w:rsidRPr="009A1C8F" w:rsidRDefault="00EF6425" w:rsidP="00D151D3">
            <w:pPr>
              <w:spacing w:after="0"/>
              <w:rPr>
                <w:rFonts w:cs="Arial"/>
                <w:b/>
                <w:sz w:val="20"/>
                <w:szCs w:val="20"/>
              </w:rPr>
            </w:pPr>
            <w:r w:rsidRPr="009A1C8F">
              <w:rPr>
                <w:rFonts w:cs="Arial"/>
                <w:b/>
                <w:sz w:val="20"/>
                <w:szCs w:val="20"/>
              </w:rPr>
              <w:t>Does the action coincide with the Public Interest?</w:t>
            </w:r>
          </w:p>
        </w:tc>
      </w:tr>
      <w:tr w:rsidR="00EF6425" w:rsidRPr="009A1C8F" w14:paraId="521D8FD8" w14:textId="77777777" w:rsidTr="00D151D3">
        <w:trPr>
          <w:cantSplit/>
          <w:trHeight w:val="688"/>
          <w:jc w:val="center"/>
        </w:trPr>
        <w:tc>
          <w:tcPr>
            <w:tcW w:w="1843" w:type="dxa"/>
          </w:tcPr>
          <w:p w14:paraId="1CE09AA0" w14:textId="77777777" w:rsidR="00EF6425" w:rsidRPr="009A1C8F" w:rsidRDefault="00EF6425" w:rsidP="00D151D3">
            <w:pPr>
              <w:spacing w:after="0"/>
              <w:rPr>
                <w:rFonts w:cs="Arial"/>
                <w:b/>
                <w:sz w:val="20"/>
                <w:szCs w:val="20"/>
              </w:rPr>
            </w:pPr>
            <w:r w:rsidRPr="009A1C8F">
              <w:rPr>
                <w:rFonts w:cs="Arial"/>
                <w:b/>
                <w:sz w:val="20"/>
                <w:szCs w:val="20"/>
              </w:rPr>
              <w:t>Yes</w:t>
            </w:r>
          </w:p>
        </w:tc>
        <w:tc>
          <w:tcPr>
            <w:tcW w:w="7567" w:type="dxa"/>
          </w:tcPr>
          <w:p w14:paraId="6F98C07E" w14:textId="77777777" w:rsidR="00EF6425" w:rsidRPr="009A1C8F" w:rsidRDefault="00EF6425" w:rsidP="00D151D3">
            <w:pPr>
              <w:spacing w:after="0"/>
              <w:rPr>
                <w:rFonts w:cs="Arial"/>
                <w:sz w:val="20"/>
                <w:szCs w:val="20"/>
              </w:rPr>
            </w:pPr>
            <w:r w:rsidRPr="009A1C8F">
              <w:rPr>
                <w:rFonts w:cs="Arial"/>
                <w:sz w:val="20"/>
                <w:szCs w:val="20"/>
              </w:rPr>
              <w:t>The action results in a net benefit to the wider community in terms of targeting resources on risk and meeting public expectations of the fire authority</w:t>
            </w:r>
          </w:p>
        </w:tc>
      </w:tr>
      <w:tr w:rsidR="00EF6425" w:rsidRPr="009A1C8F" w14:paraId="207D4E4E" w14:textId="77777777" w:rsidTr="00D151D3">
        <w:trPr>
          <w:cantSplit/>
          <w:trHeight w:val="689"/>
          <w:jc w:val="center"/>
        </w:trPr>
        <w:tc>
          <w:tcPr>
            <w:tcW w:w="1843" w:type="dxa"/>
          </w:tcPr>
          <w:p w14:paraId="532424DD" w14:textId="77777777" w:rsidR="00EF6425" w:rsidRPr="009A1C8F" w:rsidRDefault="00EF6425" w:rsidP="00D151D3">
            <w:pPr>
              <w:spacing w:after="0"/>
              <w:rPr>
                <w:rFonts w:cs="Arial"/>
                <w:b/>
                <w:sz w:val="20"/>
                <w:szCs w:val="20"/>
              </w:rPr>
            </w:pPr>
            <w:r w:rsidRPr="009A1C8F">
              <w:rPr>
                <w:rFonts w:cs="Arial"/>
                <w:b/>
                <w:sz w:val="20"/>
                <w:szCs w:val="20"/>
              </w:rPr>
              <w:t>No</w:t>
            </w:r>
          </w:p>
        </w:tc>
        <w:tc>
          <w:tcPr>
            <w:tcW w:w="7567" w:type="dxa"/>
          </w:tcPr>
          <w:p w14:paraId="2CA7127F" w14:textId="77777777" w:rsidR="00EF6425" w:rsidRPr="009A1C8F" w:rsidRDefault="00EF6425" w:rsidP="00D151D3">
            <w:pPr>
              <w:spacing w:after="0"/>
              <w:rPr>
                <w:rFonts w:cs="Arial"/>
                <w:sz w:val="20"/>
                <w:szCs w:val="20"/>
              </w:rPr>
            </w:pPr>
            <w:r w:rsidRPr="009A1C8F">
              <w:rPr>
                <w:rFonts w:cs="Arial"/>
                <w:sz w:val="20"/>
                <w:szCs w:val="20"/>
              </w:rPr>
              <w:t>The action results in a net disadvantage to the wider community in terms of addressing risk, targeting resources on risk and failing to meet public expectations of the fire authority</w:t>
            </w:r>
          </w:p>
        </w:tc>
      </w:tr>
      <w:tr w:rsidR="00EF6425" w:rsidRPr="009A1C8F" w14:paraId="4DA01976" w14:textId="77777777" w:rsidTr="00D151D3">
        <w:trPr>
          <w:cantSplit/>
          <w:jc w:val="center"/>
        </w:trPr>
        <w:tc>
          <w:tcPr>
            <w:tcW w:w="9410" w:type="dxa"/>
            <w:gridSpan w:val="2"/>
            <w:shd w:val="clear" w:color="auto" w:fill="CCCCCC"/>
            <w:vAlign w:val="center"/>
          </w:tcPr>
          <w:p w14:paraId="0231DAB6" w14:textId="77777777" w:rsidR="00EF6425" w:rsidRPr="009A1C8F" w:rsidRDefault="00EF6425" w:rsidP="00D151D3">
            <w:pPr>
              <w:spacing w:after="0"/>
              <w:rPr>
                <w:rFonts w:cs="Arial"/>
                <w:b/>
                <w:sz w:val="20"/>
                <w:szCs w:val="20"/>
              </w:rPr>
            </w:pPr>
            <w:r w:rsidRPr="009A1C8F">
              <w:rPr>
                <w:rFonts w:cs="Arial"/>
                <w:b/>
                <w:sz w:val="20"/>
                <w:szCs w:val="20"/>
              </w:rPr>
              <w:t>Are vulnerable groups protected?</w:t>
            </w:r>
          </w:p>
        </w:tc>
      </w:tr>
      <w:tr w:rsidR="00EF6425" w:rsidRPr="009A1C8F" w14:paraId="6FF37CCB" w14:textId="77777777" w:rsidTr="00D151D3">
        <w:trPr>
          <w:cantSplit/>
          <w:trHeight w:val="344"/>
          <w:jc w:val="center"/>
        </w:trPr>
        <w:tc>
          <w:tcPr>
            <w:tcW w:w="1843" w:type="dxa"/>
          </w:tcPr>
          <w:p w14:paraId="11FD9731" w14:textId="77777777" w:rsidR="00EF6425" w:rsidRPr="009A1C8F" w:rsidRDefault="00EF6425" w:rsidP="00D151D3">
            <w:pPr>
              <w:spacing w:after="0"/>
              <w:rPr>
                <w:rFonts w:cs="Arial"/>
                <w:b/>
                <w:sz w:val="20"/>
                <w:szCs w:val="20"/>
              </w:rPr>
            </w:pPr>
            <w:r w:rsidRPr="009A1C8F">
              <w:rPr>
                <w:rFonts w:cs="Arial"/>
                <w:b/>
                <w:sz w:val="20"/>
                <w:szCs w:val="20"/>
              </w:rPr>
              <w:t>Yes</w:t>
            </w:r>
          </w:p>
        </w:tc>
        <w:tc>
          <w:tcPr>
            <w:tcW w:w="7567" w:type="dxa"/>
          </w:tcPr>
          <w:p w14:paraId="489DFCAE" w14:textId="77777777" w:rsidR="00EF6425" w:rsidRPr="009A1C8F" w:rsidRDefault="00EF6425" w:rsidP="00D151D3">
            <w:pPr>
              <w:spacing w:after="0"/>
              <w:rPr>
                <w:rFonts w:cs="Arial"/>
                <w:sz w:val="20"/>
                <w:szCs w:val="20"/>
              </w:rPr>
            </w:pPr>
            <w:r w:rsidRPr="009A1C8F">
              <w:rPr>
                <w:rFonts w:cs="Arial"/>
                <w:sz w:val="20"/>
                <w:szCs w:val="20"/>
              </w:rPr>
              <w:t>The action results in control of risk to vulnerable groups</w:t>
            </w:r>
          </w:p>
        </w:tc>
      </w:tr>
      <w:tr w:rsidR="00EF6425" w:rsidRPr="009A1C8F" w14:paraId="431F6B11" w14:textId="77777777" w:rsidTr="00D151D3">
        <w:trPr>
          <w:cantSplit/>
          <w:trHeight w:val="345"/>
          <w:jc w:val="center"/>
        </w:trPr>
        <w:tc>
          <w:tcPr>
            <w:tcW w:w="1843" w:type="dxa"/>
          </w:tcPr>
          <w:p w14:paraId="6B0772ED" w14:textId="77777777" w:rsidR="00EF6425" w:rsidRPr="009A1C8F" w:rsidRDefault="00EF6425" w:rsidP="00D151D3">
            <w:pPr>
              <w:spacing w:after="0"/>
              <w:rPr>
                <w:rFonts w:cs="Arial"/>
                <w:b/>
                <w:sz w:val="20"/>
                <w:szCs w:val="20"/>
              </w:rPr>
            </w:pPr>
            <w:r w:rsidRPr="009A1C8F">
              <w:rPr>
                <w:rFonts w:cs="Arial"/>
                <w:b/>
                <w:sz w:val="20"/>
                <w:szCs w:val="20"/>
              </w:rPr>
              <w:t>No</w:t>
            </w:r>
          </w:p>
        </w:tc>
        <w:tc>
          <w:tcPr>
            <w:tcW w:w="7567" w:type="dxa"/>
          </w:tcPr>
          <w:p w14:paraId="17D0DF9E" w14:textId="77777777" w:rsidR="00EF6425" w:rsidRPr="009A1C8F" w:rsidRDefault="00EF6425" w:rsidP="00D151D3">
            <w:pPr>
              <w:spacing w:after="0"/>
              <w:rPr>
                <w:rFonts w:cs="Arial"/>
                <w:sz w:val="20"/>
                <w:szCs w:val="20"/>
              </w:rPr>
            </w:pPr>
            <w:r w:rsidRPr="009A1C8F">
              <w:rPr>
                <w:rFonts w:cs="Arial"/>
                <w:sz w:val="20"/>
                <w:szCs w:val="20"/>
              </w:rPr>
              <w:t>The action does not result in control of risk to vulnerable groups</w:t>
            </w:r>
          </w:p>
        </w:tc>
      </w:tr>
      <w:tr w:rsidR="00EF6425" w:rsidRPr="009A1C8F" w14:paraId="74BE0D40" w14:textId="77777777" w:rsidTr="00D151D3">
        <w:trPr>
          <w:cantSplit/>
          <w:jc w:val="center"/>
        </w:trPr>
        <w:tc>
          <w:tcPr>
            <w:tcW w:w="9410" w:type="dxa"/>
            <w:gridSpan w:val="2"/>
            <w:shd w:val="clear" w:color="auto" w:fill="CCCCCC"/>
            <w:vAlign w:val="center"/>
          </w:tcPr>
          <w:p w14:paraId="275B4DA2" w14:textId="77777777" w:rsidR="00EF6425" w:rsidRPr="009A1C8F" w:rsidRDefault="00EF6425" w:rsidP="00D151D3">
            <w:pPr>
              <w:spacing w:after="0"/>
              <w:rPr>
                <w:rFonts w:cs="Arial"/>
                <w:b/>
                <w:sz w:val="20"/>
                <w:szCs w:val="20"/>
              </w:rPr>
            </w:pPr>
            <w:r w:rsidRPr="009A1C8F">
              <w:rPr>
                <w:rFonts w:cs="Arial"/>
                <w:b/>
                <w:sz w:val="20"/>
                <w:szCs w:val="20"/>
              </w:rPr>
              <w:t>What is the long-term impact of the action?</w:t>
            </w:r>
          </w:p>
        </w:tc>
      </w:tr>
      <w:tr w:rsidR="00EF6425" w:rsidRPr="009A1C8F" w14:paraId="4631D819" w14:textId="77777777" w:rsidTr="00D151D3">
        <w:trPr>
          <w:cantSplit/>
          <w:trHeight w:val="553"/>
          <w:jc w:val="center"/>
        </w:trPr>
        <w:tc>
          <w:tcPr>
            <w:tcW w:w="1843" w:type="dxa"/>
          </w:tcPr>
          <w:p w14:paraId="3A0F4271" w14:textId="77777777" w:rsidR="00EF6425" w:rsidRPr="009A1C8F" w:rsidRDefault="00EF6425" w:rsidP="00D151D3">
            <w:pPr>
              <w:spacing w:after="0"/>
              <w:rPr>
                <w:rFonts w:cs="Arial"/>
                <w:b/>
                <w:sz w:val="20"/>
                <w:szCs w:val="20"/>
              </w:rPr>
            </w:pPr>
            <w:r w:rsidRPr="009A1C8F">
              <w:rPr>
                <w:rFonts w:cs="Arial"/>
                <w:b/>
                <w:sz w:val="20"/>
                <w:szCs w:val="20"/>
              </w:rPr>
              <w:t xml:space="preserve">Sustained </w:t>
            </w:r>
          </w:p>
          <w:p w14:paraId="7674BBFE" w14:textId="77777777" w:rsidR="00EF6425" w:rsidRPr="009A1C8F" w:rsidRDefault="00EF6425" w:rsidP="00D151D3">
            <w:pPr>
              <w:spacing w:after="0"/>
              <w:rPr>
                <w:rFonts w:cs="Arial"/>
                <w:b/>
                <w:sz w:val="20"/>
                <w:szCs w:val="20"/>
              </w:rPr>
            </w:pPr>
            <w:r w:rsidRPr="009A1C8F">
              <w:rPr>
                <w:rFonts w:cs="Arial"/>
                <w:b/>
                <w:sz w:val="20"/>
                <w:szCs w:val="20"/>
              </w:rPr>
              <w:t>compliance</w:t>
            </w:r>
          </w:p>
        </w:tc>
        <w:tc>
          <w:tcPr>
            <w:tcW w:w="7567" w:type="dxa"/>
          </w:tcPr>
          <w:p w14:paraId="775D0265" w14:textId="77777777" w:rsidR="00EF6425" w:rsidRPr="009A1C8F" w:rsidRDefault="00EF6425" w:rsidP="00D151D3">
            <w:pPr>
              <w:spacing w:after="0"/>
              <w:rPr>
                <w:rFonts w:cs="Arial"/>
                <w:sz w:val="20"/>
                <w:szCs w:val="20"/>
              </w:rPr>
            </w:pPr>
            <w:r w:rsidRPr="009A1C8F">
              <w:rPr>
                <w:rFonts w:cs="Arial"/>
                <w:sz w:val="20"/>
                <w:szCs w:val="20"/>
              </w:rPr>
              <w:t>The action is sufficient to achieve sustained compliance across the range of risks associated with the premises</w:t>
            </w:r>
          </w:p>
        </w:tc>
      </w:tr>
      <w:tr w:rsidR="00EF6425" w:rsidRPr="009A1C8F" w14:paraId="11AAD0FE" w14:textId="77777777" w:rsidTr="00D151D3">
        <w:trPr>
          <w:cantSplit/>
          <w:trHeight w:val="553"/>
          <w:jc w:val="center"/>
        </w:trPr>
        <w:tc>
          <w:tcPr>
            <w:tcW w:w="1843" w:type="dxa"/>
          </w:tcPr>
          <w:p w14:paraId="013C1738" w14:textId="77777777" w:rsidR="00EF6425" w:rsidRPr="009A1C8F" w:rsidRDefault="00EF6425" w:rsidP="00D151D3">
            <w:pPr>
              <w:spacing w:after="0"/>
              <w:rPr>
                <w:rFonts w:cs="Arial"/>
                <w:b/>
                <w:sz w:val="20"/>
                <w:szCs w:val="20"/>
              </w:rPr>
            </w:pPr>
            <w:r w:rsidRPr="009A1C8F">
              <w:rPr>
                <w:rFonts w:cs="Arial"/>
                <w:b/>
                <w:sz w:val="20"/>
                <w:szCs w:val="20"/>
              </w:rPr>
              <w:t>No long-term impact</w:t>
            </w:r>
          </w:p>
        </w:tc>
        <w:tc>
          <w:tcPr>
            <w:tcW w:w="7567" w:type="dxa"/>
          </w:tcPr>
          <w:p w14:paraId="7953748A" w14:textId="77777777" w:rsidR="00EF6425" w:rsidRPr="009A1C8F" w:rsidRDefault="00EF6425" w:rsidP="00D151D3">
            <w:pPr>
              <w:spacing w:after="0"/>
              <w:rPr>
                <w:rFonts w:cs="Arial"/>
                <w:sz w:val="20"/>
                <w:szCs w:val="20"/>
              </w:rPr>
            </w:pPr>
            <w:r w:rsidRPr="009A1C8F">
              <w:rPr>
                <w:rFonts w:cs="Arial"/>
                <w:sz w:val="20"/>
                <w:szCs w:val="20"/>
              </w:rPr>
              <w:t>The action is insufficient to secure sustained improvements and that problems may be expected at subsequent visits</w:t>
            </w:r>
          </w:p>
        </w:tc>
      </w:tr>
      <w:tr w:rsidR="00EF6425" w:rsidRPr="009A1C8F" w14:paraId="2F314A52" w14:textId="77777777" w:rsidTr="00D151D3">
        <w:trPr>
          <w:cantSplit/>
          <w:jc w:val="center"/>
        </w:trPr>
        <w:tc>
          <w:tcPr>
            <w:tcW w:w="9410" w:type="dxa"/>
            <w:gridSpan w:val="2"/>
            <w:shd w:val="clear" w:color="auto" w:fill="CCCCCC"/>
          </w:tcPr>
          <w:p w14:paraId="61204CDB" w14:textId="77777777" w:rsidR="00EF6425" w:rsidRPr="009A1C8F" w:rsidRDefault="00EF6425" w:rsidP="00D151D3">
            <w:pPr>
              <w:spacing w:after="0"/>
              <w:rPr>
                <w:rFonts w:cs="Arial"/>
                <w:sz w:val="20"/>
                <w:szCs w:val="20"/>
              </w:rPr>
            </w:pPr>
            <w:r w:rsidRPr="009A1C8F">
              <w:rPr>
                <w:rFonts w:cs="Arial"/>
                <w:b/>
                <w:sz w:val="20"/>
                <w:szCs w:val="20"/>
              </w:rPr>
              <w:t>What is the effect of the action on other responsible persons?</w:t>
            </w:r>
          </w:p>
        </w:tc>
      </w:tr>
      <w:tr w:rsidR="00EF6425" w:rsidRPr="009A1C8F" w14:paraId="2D8A725D" w14:textId="77777777" w:rsidTr="00D151D3">
        <w:trPr>
          <w:cantSplit/>
          <w:trHeight w:val="918"/>
          <w:jc w:val="center"/>
        </w:trPr>
        <w:tc>
          <w:tcPr>
            <w:tcW w:w="1843" w:type="dxa"/>
          </w:tcPr>
          <w:p w14:paraId="10FD00B0" w14:textId="77777777" w:rsidR="00EF6425" w:rsidRPr="009A1C8F" w:rsidRDefault="00EF6425" w:rsidP="00D151D3">
            <w:pPr>
              <w:spacing w:after="0"/>
              <w:rPr>
                <w:rFonts w:cs="Arial"/>
                <w:b/>
                <w:sz w:val="20"/>
                <w:szCs w:val="20"/>
              </w:rPr>
            </w:pPr>
            <w:r w:rsidRPr="009A1C8F">
              <w:rPr>
                <w:rFonts w:cs="Arial"/>
                <w:b/>
                <w:sz w:val="20"/>
                <w:szCs w:val="20"/>
              </w:rPr>
              <w:t xml:space="preserve">Positive </w:t>
            </w:r>
          </w:p>
          <w:p w14:paraId="55100BB2" w14:textId="77777777" w:rsidR="00EF6425" w:rsidRPr="009A1C8F" w:rsidRDefault="00EF6425" w:rsidP="00D151D3">
            <w:pPr>
              <w:spacing w:after="0"/>
              <w:rPr>
                <w:rFonts w:cs="Arial"/>
                <w:b/>
                <w:sz w:val="20"/>
                <w:szCs w:val="20"/>
              </w:rPr>
            </w:pPr>
            <w:r w:rsidRPr="009A1C8F">
              <w:rPr>
                <w:rFonts w:cs="Arial"/>
                <w:b/>
                <w:sz w:val="20"/>
                <w:szCs w:val="20"/>
              </w:rPr>
              <w:t>effect</w:t>
            </w:r>
          </w:p>
        </w:tc>
        <w:tc>
          <w:tcPr>
            <w:tcW w:w="7567" w:type="dxa"/>
          </w:tcPr>
          <w:p w14:paraId="639D8880" w14:textId="77777777" w:rsidR="00EF6425" w:rsidRPr="009A1C8F" w:rsidRDefault="00EF6425" w:rsidP="00D151D3">
            <w:pPr>
              <w:spacing w:after="0"/>
              <w:rPr>
                <w:rFonts w:cs="Arial"/>
                <w:sz w:val="20"/>
                <w:szCs w:val="20"/>
              </w:rPr>
            </w:pPr>
            <w:r w:rsidRPr="009A1C8F">
              <w:rPr>
                <w:rFonts w:cs="Arial"/>
                <w:sz w:val="20"/>
                <w:szCs w:val="20"/>
              </w:rPr>
              <w:t>Other responsible persons in the same industry, geographical location or wider business community are deterred from committing similar offences or encouraged to adopt a more favourable view of fire safety requirements. The action taken broadcasts a positive message about fire safety</w:t>
            </w:r>
          </w:p>
        </w:tc>
      </w:tr>
      <w:tr w:rsidR="00EF6425" w:rsidRPr="009A1C8F" w14:paraId="12E3BDC4" w14:textId="77777777" w:rsidTr="00D151D3">
        <w:trPr>
          <w:cantSplit/>
          <w:trHeight w:val="919"/>
          <w:jc w:val="center"/>
        </w:trPr>
        <w:tc>
          <w:tcPr>
            <w:tcW w:w="1843" w:type="dxa"/>
          </w:tcPr>
          <w:p w14:paraId="335227C9" w14:textId="77777777" w:rsidR="00EF6425" w:rsidRPr="009A1C8F" w:rsidRDefault="00EF6425" w:rsidP="00D151D3">
            <w:pPr>
              <w:spacing w:after="0"/>
              <w:rPr>
                <w:rFonts w:cs="Arial"/>
                <w:b/>
                <w:sz w:val="20"/>
                <w:szCs w:val="20"/>
              </w:rPr>
            </w:pPr>
            <w:r w:rsidRPr="009A1C8F">
              <w:rPr>
                <w:rFonts w:cs="Arial"/>
                <w:b/>
                <w:sz w:val="20"/>
                <w:szCs w:val="20"/>
              </w:rPr>
              <w:t xml:space="preserve">Negative </w:t>
            </w:r>
          </w:p>
          <w:p w14:paraId="71CD273A" w14:textId="77777777" w:rsidR="00EF6425" w:rsidRPr="009A1C8F" w:rsidRDefault="00EF6425" w:rsidP="00D151D3">
            <w:pPr>
              <w:spacing w:after="0"/>
              <w:rPr>
                <w:rFonts w:cs="Arial"/>
                <w:b/>
                <w:sz w:val="20"/>
                <w:szCs w:val="20"/>
              </w:rPr>
            </w:pPr>
            <w:r w:rsidRPr="009A1C8F">
              <w:rPr>
                <w:rFonts w:cs="Arial"/>
                <w:b/>
                <w:sz w:val="20"/>
                <w:szCs w:val="20"/>
              </w:rPr>
              <w:t>effect</w:t>
            </w:r>
          </w:p>
        </w:tc>
        <w:tc>
          <w:tcPr>
            <w:tcW w:w="7567" w:type="dxa"/>
          </w:tcPr>
          <w:p w14:paraId="6666DAC6" w14:textId="77777777" w:rsidR="00EF6425" w:rsidRPr="009A1C8F" w:rsidRDefault="00EF6425" w:rsidP="00D151D3">
            <w:pPr>
              <w:spacing w:after="0"/>
              <w:rPr>
                <w:rFonts w:cs="Arial"/>
                <w:sz w:val="20"/>
                <w:szCs w:val="20"/>
              </w:rPr>
            </w:pPr>
            <w:r w:rsidRPr="009A1C8F">
              <w:rPr>
                <w:rFonts w:cs="Arial"/>
                <w:sz w:val="20"/>
                <w:szCs w:val="20"/>
              </w:rPr>
              <w:t>The course of action undermines both positive responsible persons perception of the fire authority and the wider appreciation of the standard of fire safety required</w:t>
            </w:r>
          </w:p>
        </w:tc>
      </w:tr>
      <w:tr w:rsidR="00EF6425" w:rsidRPr="009A1C8F" w14:paraId="34485ECE" w14:textId="77777777" w:rsidTr="00D151D3">
        <w:trPr>
          <w:cantSplit/>
          <w:jc w:val="center"/>
        </w:trPr>
        <w:tc>
          <w:tcPr>
            <w:tcW w:w="9410" w:type="dxa"/>
            <w:gridSpan w:val="2"/>
            <w:shd w:val="clear" w:color="auto" w:fill="CCCCCC"/>
          </w:tcPr>
          <w:p w14:paraId="45F3C7E4" w14:textId="77777777" w:rsidR="00EF6425" w:rsidRPr="009A1C8F" w:rsidRDefault="00EF6425" w:rsidP="00D151D3">
            <w:pPr>
              <w:spacing w:after="0"/>
              <w:rPr>
                <w:rFonts w:cs="Arial"/>
                <w:sz w:val="20"/>
                <w:szCs w:val="20"/>
              </w:rPr>
            </w:pPr>
            <w:r w:rsidRPr="009A1C8F">
              <w:rPr>
                <w:rFonts w:cs="Arial"/>
                <w:b/>
                <w:sz w:val="20"/>
                <w:szCs w:val="20"/>
              </w:rPr>
              <w:t>What is the initial impact of the action?</w:t>
            </w:r>
          </w:p>
        </w:tc>
      </w:tr>
      <w:tr w:rsidR="00EF6425" w:rsidRPr="009A1C8F" w14:paraId="753516D6" w14:textId="77777777" w:rsidTr="00D151D3">
        <w:trPr>
          <w:cantSplit/>
          <w:trHeight w:val="688"/>
          <w:jc w:val="center"/>
        </w:trPr>
        <w:tc>
          <w:tcPr>
            <w:tcW w:w="1843" w:type="dxa"/>
          </w:tcPr>
          <w:p w14:paraId="5769CAAB" w14:textId="77777777" w:rsidR="00EF6425" w:rsidRPr="009A1C8F" w:rsidRDefault="00EF6425" w:rsidP="00D151D3">
            <w:pPr>
              <w:spacing w:after="0"/>
              <w:rPr>
                <w:rFonts w:cs="Arial"/>
                <w:b/>
                <w:sz w:val="20"/>
                <w:szCs w:val="20"/>
              </w:rPr>
            </w:pPr>
            <w:r w:rsidRPr="009A1C8F">
              <w:rPr>
                <w:rFonts w:cs="Arial"/>
                <w:b/>
                <w:sz w:val="20"/>
                <w:szCs w:val="20"/>
              </w:rPr>
              <w:t xml:space="preserve">Benchmark </w:t>
            </w:r>
          </w:p>
          <w:p w14:paraId="1090E70D" w14:textId="77777777" w:rsidR="00EF6425" w:rsidRPr="009A1C8F" w:rsidRDefault="00EF6425" w:rsidP="00D151D3">
            <w:pPr>
              <w:spacing w:after="0"/>
              <w:rPr>
                <w:rFonts w:cs="Arial"/>
                <w:b/>
                <w:sz w:val="20"/>
                <w:szCs w:val="20"/>
              </w:rPr>
            </w:pPr>
            <w:r w:rsidRPr="009A1C8F">
              <w:rPr>
                <w:rFonts w:cs="Arial"/>
                <w:b/>
                <w:sz w:val="20"/>
                <w:szCs w:val="20"/>
              </w:rPr>
              <w:t>achiever</w:t>
            </w:r>
          </w:p>
        </w:tc>
        <w:tc>
          <w:tcPr>
            <w:tcW w:w="7567" w:type="dxa"/>
          </w:tcPr>
          <w:p w14:paraId="21FCAAE7" w14:textId="77777777" w:rsidR="00EF6425" w:rsidRPr="009A1C8F" w:rsidRDefault="00EF6425" w:rsidP="00D151D3">
            <w:pPr>
              <w:spacing w:after="0"/>
              <w:rPr>
                <w:rFonts w:cs="Arial"/>
                <w:sz w:val="20"/>
                <w:szCs w:val="20"/>
              </w:rPr>
            </w:pPr>
            <w:r w:rsidRPr="009A1C8F">
              <w:rPr>
                <w:rFonts w:cs="Arial"/>
                <w:sz w:val="20"/>
                <w:szCs w:val="20"/>
              </w:rPr>
              <w:t>The action secures compliance with the relevant benchmark</w:t>
            </w:r>
          </w:p>
        </w:tc>
      </w:tr>
      <w:tr w:rsidR="00EF6425" w:rsidRPr="009A1C8F" w14:paraId="6752EDE6" w14:textId="77777777" w:rsidTr="00D151D3">
        <w:trPr>
          <w:cantSplit/>
          <w:trHeight w:val="689"/>
          <w:jc w:val="center"/>
        </w:trPr>
        <w:tc>
          <w:tcPr>
            <w:tcW w:w="1843" w:type="dxa"/>
          </w:tcPr>
          <w:p w14:paraId="10BA156B" w14:textId="77777777" w:rsidR="00EF6425" w:rsidRPr="009A1C8F" w:rsidRDefault="00EF6425" w:rsidP="00D151D3">
            <w:pPr>
              <w:spacing w:after="0"/>
              <w:rPr>
                <w:rFonts w:cs="Arial"/>
                <w:b/>
                <w:sz w:val="20"/>
                <w:szCs w:val="20"/>
              </w:rPr>
            </w:pPr>
            <w:r w:rsidRPr="009A1C8F">
              <w:rPr>
                <w:rFonts w:cs="Arial"/>
                <w:b/>
                <w:sz w:val="20"/>
                <w:szCs w:val="20"/>
              </w:rPr>
              <w:lastRenderedPageBreak/>
              <w:t>Incomplete compliance with the benchmark</w:t>
            </w:r>
          </w:p>
        </w:tc>
        <w:tc>
          <w:tcPr>
            <w:tcW w:w="7567" w:type="dxa"/>
          </w:tcPr>
          <w:p w14:paraId="4DD45F25" w14:textId="77777777" w:rsidR="00EF6425" w:rsidRPr="009A1C8F" w:rsidRDefault="00EF6425" w:rsidP="00D151D3">
            <w:pPr>
              <w:spacing w:after="0"/>
              <w:rPr>
                <w:rFonts w:cs="Arial"/>
                <w:sz w:val="20"/>
                <w:szCs w:val="20"/>
              </w:rPr>
            </w:pPr>
            <w:r w:rsidRPr="009A1C8F">
              <w:rPr>
                <w:rFonts w:cs="Arial"/>
                <w:sz w:val="20"/>
                <w:szCs w:val="20"/>
              </w:rPr>
              <w:t>The action does not secure full compliance with the benchmark</w:t>
            </w:r>
          </w:p>
        </w:tc>
      </w:tr>
      <w:tr w:rsidR="00EF6425" w:rsidRPr="009A1C8F" w14:paraId="2FC31B35" w14:textId="77777777" w:rsidTr="00D151D3">
        <w:trPr>
          <w:cantSplit/>
          <w:jc w:val="center"/>
        </w:trPr>
        <w:tc>
          <w:tcPr>
            <w:tcW w:w="9410" w:type="dxa"/>
            <w:gridSpan w:val="2"/>
            <w:shd w:val="clear" w:color="auto" w:fill="CCCCCC"/>
          </w:tcPr>
          <w:p w14:paraId="737D7A20" w14:textId="77777777" w:rsidR="00EF6425" w:rsidRPr="009A1C8F" w:rsidRDefault="00EF6425" w:rsidP="00D151D3">
            <w:pPr>
              <w:spacing w:after="0"/>
              <w:rPr>
                <w:rFonts w:cs="Arial"/>
                <w:sz w:val="20"/>
                <w:szCs w:val="20"/>
              </w:rPr>
            </w:pPr>
            <w:r w:rsidRPr="009A1C8F">
              <w:rPr>
                <w:rFonts w:cs="Arial"/>
                <w:b/>
                <w:sz w:val="20"/>
                <w:szCs w:val="20"/>
              </w:rPr>
              <w:t>What is the functional impact of the action?</w:t>
            </w:r>
          </w:p>
        </w:tc>
      </w:tr>
      <w:tr w:rsidR="00EF6425" w:rsidRPr="009A1C8F" w14:paraId="3C28429A" w14:textId="77777777" w:rsidTr="00D151D3">
        <w:trPr>
          <w:cantSplit/>
          <w:trHeight w:val="1377"/>
          <w:jc w:val="center"/>
        </w:trPr>
        <w:tc>
          <w:tcPr>
            <w:tcW w:w="1843" w:type="dxa"/>
          </w:tcPr>
          <w:p w14:paraId="6AF78436" w14:textId="77777777" w:rsidR="00EF6425" w:rsidRPr="009A1C8F" w:rsidRDefault="00EF6425" w:rsidP="00D151D3">
            <w:pPr>
              <w:spacing w:after="0"/>
              <w:rPr>
                <w:rFonts w:cs="Arial"/>
                <w:b/>
                <w:sz w:val="20"/>
                <w:szCs w:val="20"/>
              </w:rPr>
            </w:pPr>
            <w:r w:rsidRPr="009A1C8F">
              <w:rPr>
                <w:rFonts w:cs="Arial"/>
                <w:b/>
                <w:sz w:val="20"/>
                <w:szCs w:val="20"/>
              </w:rPr>
              <w:t>Acceptable</w:t>
            </w:r>
          </w:p>
        </w:tc>
        <w:tc>
          <w:tcPr>
            <w:tcW w:w="7567" w:type="dxa"/>
          </w:tcPr>
          <w:p w14:paraId="34980228" w14:textId="77777777" w:rsidR="00EF6425" w:rsidRPr="009A1C8F" w:rsidRDefault="00EF6425" w:rsidP="00D151D3">
            <w:pPr>
              <w:spacing w:after="0"/>
              <w:rPr>
                <w:rFonts w:cs="Arial"/>
                <w:sz w:val="20"/>
                <w:szCs w:val="20"/>
              </w:rPr>
            </w:pPr>
            <w:r w:rsidRPr="009A1C8F">
              <w:rPr>
                <w:rFonts w:cs="Arial"/>
                <w:sz w:val="20"/>
                <w:szCs w:val="20"/>
              </w:rPr>
              <w:t>There is a net benefit to the employees and others who might be affected.</w:t>
            </w:r>
          </w:p>
          <w:p w14:paraId="469779CB" w14:textId="77777777" w:rsidR="00EF6425" w:rsidRPr="009A1C8F" w:rsidRDefault="00EF6425" w:rsidP="00D151D3">
            <w:pPr>
              <w:spacing w:after="0"/>
              <w:rPr>
                <w:rFonts w:cs="Arial"/>
                <w:sz w:val="20"/>
                <w:szCs w:val="20"/>
              </w:rPr>
            </w:pPr>
            <w:r w:rsidRPr="009A1C8F">
              <w:rPr>
                <w:rFonts w:cs="Arial"/>
                <w:sz w:val="20"/>
                <w:szCs w:val="20"/>
              </w:rPr>
              <w:t>NB -Risk is the overriding concern, and that the wider impact may be a qualifying issue, but is not definitive. E.g. Where the strict application of the law would result in the closure of the premises or unemployment, then all of the ramifications of the action are to be taken into account. The net benefit of the enforcement action in this situation is for the inspector to judge</w:t>
            </w:r>
          </w:p>
        </w:tc>
      </w:tr>
      <w:tr w:rsidR="00EF6425" w:rsidRPr="009A1C8F" w14:paraId="5FB881A4" w14:textId="77777777" w:rsidTr="00D151D3">
        <w:trPr>
          <w:cantSplit/>
          <w:trHeight w:val="1378"/>
          <w:jc w:val="center"/>
        </w:trPr>
        <w:tc>
          <w:tcPr>
            <w:tcW w:w="1843" w:type="dxa"/>
          </w:tcPr>
          <w:p w14:paraId="6F8FF053" w14:textId="77777777" w:rsidR="00EF6425" w:rsidRPr="009A1C8F" w:rsidRDefault="00EF6425" w:rsidP="00D151D3">
            <w:pPr>
              <w:spacing w:after="0"/>
              <w:rPr>
                <w:rFonts w:cs="Arial"/>
                <w:b/>
                <w:sz w:val="20"/>
                <w:szCs w:val="20"/>
              </w:rPr>
            </w:pPr>
            <w:r w:rsidRPr="009A1C8F">
              <w:rPr>
                <w:rFonts w:cs="Arial"/>
                <w:b/>
                <w:sz w:val="20"/>
                <w:szCs w:val="20"/>
              </w:rPr>
              <w:t>Unacceptable</w:t>
            </w:r>
          </w:p>
        </w:tc>
        <w:tc>
          <w:tcPr>
            <w:tcW w:w="7567" w:type="dxa"/>
          </w:tcPr>
          <w:p w14:paraId="00038CF4" w14:textId="77777777" w:rsidR="00EF6425" w:rsidRPr="009A1C8F" w:rsidRDefault="00EF6425" w:rsidP="00D151D3">
            <w:pPr>
              <w:spacing w:after="0"/>
              <w:rPr>
                <w:rFonts w:cs="Arial"/>
                <w:sz w:val="20"/>
                <w:szCs w:val="20"/>
              </w:rPr>
            </w:pPr>
            <w:r w:rsidRPr="009A1C8F">
              <w:rPr>
                <w:rFonts w:cs="Arial"/>
                <w:sz w:val="20"/>
                <w:szCs w:val="20"/>
              </w:rPr>
              <w:t>There is a net disadvantage to employees and others who might be affected, from the action taken.</w:t>
            </w:r>
          </w:p>
          <w:p w14:paraId="2343163A" w14:textId="77777777" w:rsidR="00EF6425" w:rsidRPr="009A1C8F" w:rsidRDefault="00EF6425" w:rsidP="00D151D3">
            <w:pPr>
              <w:spacing w:after="0"/>
              <w:rPr>
                <w:rFonts w:cs="Arial"/>
                <w:sz w:val="20"/>
                <w:szCs w:val="20"/>
              </w:rPr>
            </w:pPr>
            <w:r w:rsidRPr="009A1C8F">
              <w:rPr>
                <w:rFonts w:cs="Arial"/>
                <w:sz w:val="20"/>
                <w:szCs w:val="20"/>
              </w:rPr>
              <w:t>NB - Risk is the overriding concern, and that the wider impact may be a qualifying issue, but is not definitive.</w:t>
            </w:r>
          </w:p>
        </w:tc>
      </w:tr>
      <w:tr w:rsidR="00EF6425" w:rsidRPr="009A1C8F" w14:paraId="27074986" w14:textId="77777777" w:rsidTr="00D151D3">
        <w:trPr>
          <w:cantSplit/>
          <w:jc w:val="center"/>
        </w:trPr>
        <w:tc>
          <w:tcPr>
            <w:tcW w:w="9410" w:type="dxa"/>
            <w:gridSpan w:val="2"/>
            <w:shd w:val="clear" w:color="auto" w:fill="CCCCCC"/>
          </w:tcPr>
          <w:p w14:paraId="44525EAF" w14:textId="77777777" w:rsidR="00EF6425" w:rsidRPr="009A1C8F" w:rsidRDefault="00EF6425" w:rsidP="00D151D3">
            <w:pPr>
              <w:spacing w:after="0"/>
              <w:rPr>
                <w:rFonts w:cs="Arial"/>
                <w:sz w:val="20"/>
                <w:szCs w:val="20"/>
              </w:rPr>
            </w:pPr>
            <w:r w:rsidRPr="009A1C8F">
              <w:rPr>
                <w:rFonts w:cs="Arial"/>
                <w:b/>
                <w:sz w:val="20"/>
                <w:szCs w:val="20"/>
              </w:rPr>
              <w:t>Have the principles and expectations of the enforcement policy been met?</w:t>
            </w:r>
          </w:p>
        </w:tc>
      </w:tr>
      <w:tr w:rsidR="00EF6425" w:rsidRPr="009A1C8F" w14:paraId="4DA18644" w14:textId="77777777" w:rsidTr="00D151D3">
        <w:trPr>
          <w:cantSplit/>
          <w:trHeight w:val="229"/>
          <w:jc w:val="center"/>
        </w:trPr>
        <w:tc>
          <w:tcPr>
            <w:tcW w:w="1843" w:type="dxa"/>
          </w:tcPr>
          <w:p w14:paraId="5D9C6D60" w14:textId="77777777" w:rsidR="00EF6425" w:rsidRPr="009A1C8F" w:rsidRDefault="00EF6425" w:rsidP="00D151D3">
            <w:pPr>
              <w:spacing w:after="0"/>
              <w:rPr>
                <w:rFonts w:cs="Arial"/>
                <w:b/>
                <w:sz w:val="20"/>
                <w:szCs w:val="20"/>
              </w:rPr>
            </w:pPr>
            <w:r w:rsidRPr="009A1C8F">
              <w:rPr>
                <w:rFonts w:cs="Arial"/>
                <w:b/>
                <w:sz w:val="20"/>
                <w:szCs w:val="20"/>
              </w:rPr>
              <w:t>Yes</w:t>
            </w:r>
          </w:p>
        </w:tc>
        <w:tc>
          <w:tcPr>
            <w:tcW w:w="7567" w:type="dxa"/>
          </w:tcPr>
          <w:p w14:paraId="551CD198" w14:textId="77777777" w:rsidR="00EF6425" w:rsidRPr="009A1C8F" w:rsidRDefault="00EF6425" w:rsidP="00D151D3">
            <w:pPr>
              <w:spacing w:after="0"/>
              <w:rPr>
                <w:rFonts w:cs="Arial"/>
                <w:sz w:val="20"/>
                <w:szCs w:val="20"/>
              </w:rPr>
            </w:pPr>
            <w:r w:rsidRPr="009A1C8F">
              <w:rPr>
                <w:rFonts w:cs="Arial"/>
                <w:sz w:val="20"/>
                <w:szCs w:val="20"/>
              </w:rPr>
              <w:t>The policy has been followed</w:t>
            </w:r>
            <w:r w:rsidRPr="009A1C8F">
              <w:rPr>
                <w:rFonts w:cs="Arial"/>
                <w:sz w:val="20"/>
                <w:szCs w:val="20"/>
              </w:rPr>
              <w:tab/>
            </w:r>
          </w:p>
        </w:tc>
      </w:tr>
      <w:tr w:rsidR="00EF6425" w:rsidRPr="009A1C8F" w14:paraId="04AD24CF" w14:textId="77777777" w:rsidTr="00D151D3">
        <w:trPr>
          <w:cantSplit/>
          <w:trHeight w:val="230"/>
          <w:jc w:val="center"/>
        </w:trPr>
        <w:tc>
          <w:tcPr>
            <w:tcW w:w="1843" w:type="dxa"/>
          </w:tcPr>
          <w:p w14:paraId="48A8B492" w14:textId="77777777" w:rsidR="00EF6425" w:rsidRPr="009A1C8F" w:rsidRDefault="00EF6425" w:rsidP="00D151D3">
            <w:pPr>
              <w:spacing w:after="0"/>
              <w:rPr>
                <w:rFonts w:cs="Arial"/>
                <w:b/>
                <w:sz w:val="20"/>
                <w:szCs w:val="20"/>
              </w:rPr>
            </w:pPr>
            <w:r w:rsidRPr="009A1C8F">
              <w:rPr>
                <w:rFonts w:cs="Arial"/>
                <w:b/>
                <w:sz w:val="20"/>
                <w:szCs w:val="20"/>
              </w:rPr>
              <w:t>No</w:t>
            </w:r>
          </w:p>
        </w:tc>
        <w:tc>
          <w:tcPr>
            <w:tcW w:w="7567" w:type="dxa"/>
          </w:tcPr>
          <w:p w14:paraId="0B242507" w14:textId="77777777" w:rsidR="00EF6425" w:rsidRPr="009A1C8F" w:rsidRDefault="00EF6425" w:rsidP="00D151D3">
            <w:pPr>
              <w:spacing w:after="0"/>
              <w:rPr>
                <w:rFonts w:cs="Arial"/>
                <w:sz w:val="20"/>
                <w:szCs w:val="20"/>
              </w:rPr>
            </w:pPr>
            <w:r w:rsidRPr="009A1C8F">
              <w:rPr>
                <w:rFonts w:cs="Arial"/>
                <w:sz w:val="20"/>
                <w:szCs w:val="20"/>
              </w:rPr>
              <w:t>The policy has not been followed</w:t>
            </w:r>
          </w:p>
        </w:tc>
      </w:tr>
    </w:tbl>
    <w:p w14:paraId="1F614EB0" w14:textId="77777777" w:rsidR="00EF6425" w:rsidRDefault="00EF6425" w:rsidP="005A6EE2"/>
    <w:p w14:paraId="539A5765" w14:textId="77777777" w:rsidR="00BA25F1" w:rsidRDefault="00BA25F1" w:rsidP="005A6EE2">
      <w:pPr>
        <w:sectPr w:rsidR="00BA25F1" w:rsidSect="001F3D09">
          <w:pgSz w:w="11907" w:h="16840" w:code="9"/>
          <w:pgMar w:top="1418" w:right="1418" w:bottom="1418" w:left="1418" w:header="567" w:footer="567" w:gutter="0"/>
          <w:cols w:space="708"/>
          <w:docGrid w:linePitch="360"/>
        </w:sectPr>
      </w:pPr>
    </w:p>
    <w:p w14:paraId="2C3252B0" w14:textId="10F665E8" w:rsidR="00BA25F1" w:rsidRDefault="00BA25F1" w:rsidP="005A6EE2">
      <w:r w:rsidRPr="009A1C8F">
        <w:rPr>
          <w:noProof/>
          <w:lang w:eastAsia="en-GB"/>
        </w:rPr>
        <w:lastRenderedPageBreak/>
        <mc:AlternateContent>
          <mc:Choice Requires="wpg">
            <w:drawing>
              <wp:anchor distT="0" distB="0" distL="114300" distR="114300" simplePos="0" relativeHeight="251660800" behindDoc="0" locked="0" layoutInCell="1" allowOverlap="1" wp14:anchorId="57B0205D" wp14:editId="1F46AEAF">
                <wp:simplePos x="0" y="0"/>
                <wp:positionH relativeFrom="column">
                  <wp:posOffset>-254952</wp:posOffset>
                </wp:positionH>
                <wp:positionV relativeFrom="paragraph">
                  <wp:posOffset>18415</wp:posOffset>
                </wp:positionV>
                <wp:extent cx="6180138" cy="8201025"/>
                <wp:effectExtent l="19050" t="19050" r="11430" b="28575"/>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0138" cy="8201025"/>
                          <a:chOff x="1220" y="1528"/>
                          <a:chExt cx="9260" cy="12413"/>
                        </a:xfrm>
                      </wpg:grpSpPr>
                      <wps:wsp>
                        <wps:cNvPr id="12" name="Text Box 127"/>
                        <wps:cNvSpPr txBox="1">
                          <a:spLocks noChangeArrowheads="1"/>
                        </wps:cNvSpPr>
                        <wps:spPr bwMode="auto">
                          <a:xfrm>
                            <a:off x="8846" y="11428"/>
                            <a:ext cx="1634" cy="1080"/>
                          </a:xfrm>
                          <a:prstGeom prst="rect">
                            <a:avLst/>
                          </a:prstGeom>
                          <a:solidFill>
                            <a:srgbClr val="FFFFFF"/>
                          </a:solidFill>
                          <a:ln w="9525">
                            <a:solidFill>
                              <a:srgbClr val="000000"/>
                            </a:solidFill>
                            <a:miter lim="800000"/>
                            <a:headEnd/>
                            <a:tailEnd/>
                          </a:ln>
                        </wps:spPr>
                        <wps:txbx>
                          <w:txbxContent>
                            <w:p w14:paraId="6317979B" w14:textId="77777777" w:rsidR="00BA25F1" w:rsidRPr="008B6229" w:rsidRDefault="00BA25F1" w:rsidP="00BA25F1">
                              <w:pPr>
                                <w:jc w:val="center"/>
                              </w:pPr>
                              <w:r w:rsidRPr="008B6229">
                                <w:t>Management review of action</w:t>
                              </w:r>
                            </w:p>
                            <w:p w14:paraId="1B1FEDF4" w14:textId="77777777" w:rsidR="00BA25F1" w:rsidRPr="004213F1" w:rsidRDefault="00BA25F1" w:rsidP="00BA25F1">
                              <w:pPr>
                                <w:jc w:val="center"/>
                                <w:rPr>
                                  <w:sz w:val="23"/>
                                  <w:szCs w:val="23"/>
                                </w:rPr>
                              </w:pPr>
                            </w:p>
                          </w:txbxContent>
                        </wps:txbx>
                        <wps:bodyPr rot="0" vert="horz" wrap="square" lIns="91440" tIns="45720" rIns="91440" bIns="45720" anchor="t" anchorCtr="0" upright="1">
                          <a:noAutofit/>
                        </wps:bodyPr>
                      </wps:wsp>
                      <wps:wsp>
                        <wps:cNvPr id="13" name="Text Box 128"/>
                        <wps:cNvSpPr txBox="1">
                          <a:spLocks noChangeArrowheads="1"/>
                        </wps:cNvSpPr>
                        <wps:spPr bwMode="auto">
                          <a:xfrm>
                            <a:off x="1583" y="12868"/>
                            <a:ext cx="8715" cy="1073"/>
                          </a:xfrm>
                          <a:prstGeom prst="rect">
                            <a:avLst/>
                          </a:prstGeom>
                          <a:solidFill>
                            <a:srgbClr val="FFFFFF"/>
                          </a:solidFill>
                          <a:ln w="12700">
                            <a:solidFill>
                              <a:sysClr val="windowText" lastClr="000000"/>
                            </a:solidFill>
                            <a:miter lim="800000"/>
                            <a:headEnd/>
                            <a:tailEnd/>
                          </a:ln>
                        </wps:spPr>
                        <wps:txbx>
                          <w:txbxContent>
                            <w:p w14:paraId="7C69C175" w14:textId="77777777" w:rsidR="00BA25F1" w:rsidRPr="008B6229" w:rsidRDefault="00BA25F1" w:rsidP="00BA25F1">
                              <w:r w:rsidRPr="008B6229">
                                <w:t>Answers ‘weighted’ to the right-hand side should trigger a management review to determine the suitability of the action considered.  Answers ‘weighted’ to the left-hand side should confirm the intended action.</w:t>
                              </w:r>
                            </w:p>
                          </w:txbxContent>
                        </wps:txbx>
                        <wps:bodyPr rot="0" vert="horz" wrap="square" lIns="91440" tIns="45720" rIns="91440" bIns="45720" anchor="t" anchorCtr="0" upright="1">
                          <a:noAutofit/>
                        </wps:bodyPr>
                      </wps:wsp>
                      <wps:wsp>
                        <wps:cNvPr id="14" name="Text Box 129"/>
                        <wps:cNvSpPr txBox="1">
                          <a:spLocks noChangeArrowheads="1"/>
                        </wps:cNvSpPr>
                        <wps:spPr bwMode="auto">
                          <a:xfrm>
                            <a:off x="1220" y="9808"/>
                            <a:ext cx="1453" cy="540"/>
                          </a:xfrm>
                          <a:prstGeom prst="rect">
                            <a:avLst/>
                          </a:prstGeom>
                          <a:solidFill>
                            <a:srgbClr val="FFFFFF"/>
                          </a:solidFill>
                          <a:ln w="9525">
                            <a:solidFill>
                              <a:srgbClr val="000000"/>
                            </a:solidFill>
                            <a:miter lim="800000"/>
                            <a:headEnd/>
                            <a:tailEnd/>
                          </a:ln>
                        </wps:spPr>
                        <wps:txbx>
                          <w:txbxContent>
                            <w:p w14:paraId="3C5160D1" w14:textId="77777777" w:rsidR="00BA25F1" w:rsidRPr="008B6229" w:rsidRDefault="00BA25F1" w:rsidP="00BA25F1">
                              <w:pPr>
                                <w:jc w:val="center"/>
                              </w:pPr>
                              <w:r w:rsidRPr="008B6229">
                                <w:t>Yes</w:t>
                              </w:r>
                            </w:p>
                          </w:txbxContent>
                        </wps:txbx>
                        <wps:bodyPr rot="0" vert="horz" wrap="square" lIns="91440" tIns="45720" rIns="91440" bIns="45720" anchor="t" anchorCtr="0" upright="1">
                          <a:noAutofit/>
                        </wps:bodyPr>
                      </wps:wsp>
                      <wps:wsp>
                        <wps:cNvPr id="16" name="Text Box 130"/>
                        <wps:cNvSpPr txBox="1">
                          <a:spLocks noChangeArrowheads="1"/>
                        </wps:cNvSpPr>
                        <wps:spPr bwMode="auto">
                          <a:xfrm>
                            <a:off x="4488" y="9808"/>
                            <a:ext cx="2179" cy="1620"/>
                          </a:xfrm>
                          <a:prstGeom prst="rect">
                            <a:avLst/>
                          </a:prstGeom>
                          <a:solidFill>
                            <a:srgbClr val="FFFFFF"/>
                          </a:solidFill>
                          <a:ln w="9525">
                            <a:solidFill>
                              <a:srgbClr val="000000"/>
                            </a:solidFill>
                            <a:miter lim="800000"/>
                            <a:headEnd/>
                            <a:tailEnd/>
                          </a:ln>
                        </wps:spPr>
                        <wps:txbx>
                          <w:txbxContent>
                            <w:p w14:paraId="19B24EE0" w14:textId="77777777" w:rsidR="00BA25F1" w:rsidRPr="008B6229" w:rsidRDefault="00BA25F1" w:rsidP="00BA25F1">
                              <w:pPr>
                                <w:jc w:val="center"/>
                                <w:rPr>
                                  <w:sz w:val="23"/>
                                  <w:szCs w:val="23"/>
                                </w:rPr>
                              </w:pPr>
                              <w:r w:rsidRPr="008B6229">
                                <w:rPr>
                                  <w:sz w:val="23"/>
                                  <w:szCs w:val="23"/>
                                </w:rPr>
                                <w:t>Have the principles and expectations of the enforcement policy been met?</w:t>
                              </w:r>
                            </w:p>
                          </w:txbxContent>
                        </wps:txbx>
                        <wps:bodyPr rot="0" vert="horz" wrap="square" lIns="91440" tIns="45720" rIns="91440" bIns="45720" anchor="t" anchorCtr="0" upright="1">
                          <a:noAutofit/>
                        </wps:bodyPr>
                      </wps:wsp>
                      <wps:wsp>
                        <wps:cNvPr id="17" name="Text Box 131"/>
                        <wps:cNvSpPr txBox="1">
                          <a:spLocks noChangeArrowheads="1"/>
                        </wps:cNvSpPr>
                        <wps:spPr bwMode="auto">
                          <a:xfrm>
                            <a:off x="1220" y="11428"/>
                            <a:ext cx="1634" cy="920"/>
                          </a:xfrm>
                          <a:prstGeom prst="rect">
                            <a:avLst/>
                          </a:prstGeom>
                          <a:solidFill>
                            <a:srgbClr val="FFFFFF"/>
                          </a:solidFill>
                          <a:ln w="9525">
                            <a:solidFill>
                              <a:srgbClr val="000000"/>
                            </a:solidFill>
                            <a:miter lim="800000"/>
                            <a:headEnd/>
                            <a:tailEnd/>
                          </a:ln>
                        </wps:spPr>
                        <wps:txbx>
                          <w:txbxContent>
                            <w:p w14:paraId="5C1F4990" w14:textId="77777777" w:rsidR="00BA25F1" w:rsidRPr="008B6229" w:rsidRDefault="00BA25F1" w:rsidP="00BA25F1">
                              <w:r w:rsidRPr="008B6229">
                                <w:rPr>
                                  <w:sz w:val="23"/>
                                  <w:szCs w:val="23"/>
                                </w:rPr>
                                <w:t>Action confirmed</w:t>
                              </w:r>
                            </w:p>
                          </w:txbxContent>
                        </wps:txbx>
                        <wps:bodyPr rot="0" vert="horz" wrap="square" lIns="91440" tIns="45720" rIns="91440" bIns="45720" anchor="t" anchorCtr="0" upright="1">
                          <a:noAutofit/>
                        </wps:bodyPr>
                      </wps:wsp>
                      <wps:wsp>
                        <wps:cNvPr id="18" name="Text Box 132"/>
                        <wps:cNvSpPr txBox="1">
                          <a:spLocks noChangeArrowheads="1"/>
                        </wps:cNvSpPr>
                        <wps:spPr bwMode="auto">
                          <a:xfrm>
                            <a:off x="8846" y="9808"/>
                            <a:ext cx="1634" cy="540"/>
                          </a:xfrm>
                          <a:prstGeom prst="rect">
                            <a:avLst/>
                          </a:prstGeom>
                          <a:solidFill>
                            <a:srgbClr val="FFFFFF"/>
                          </a:solidFill>
                          <a:ln w="9525">
                            <a:solidFill>
                              <a:srgbClr val="000000"/>
                            </a:solidFill>
                            <a:miter lim="800000"/>
                            <a:headEnd/>
                            <a:tailEnd/>
                          </a:ln>
                        </wps:spPr>
                        <wps:txbx>
                          <w:txbxContent>
                            <w:p w14:paraId="7AB96A2B" w14:textId="77777777" w:rsidR="00BA25F1" w:rsidRPr="008B6229" w:rsidRDefault="00BA25F1" w:rsidP="00BA25F1">
                              <w:pPr>
                                <w:jc w:val="center"/>
                              </w:pPr>
                              <w:r w:rsidRPr="008B6229">
                                <w:t xml:space="preserve">No </w:t>
                              </w:r>
                            </w:p>
                            <w:p w14:paraId="362AEECE" w14:textId="77777777" w:rsidR="00BA25F1" w:rsidRPr="004213F1" w:rsidRDefault="00BA25F1" w:rsidP="00BA25F1">
                              <w:pPr>
                                <w:jc w:val="center"/>
                              </w:pPr>
                            </w:p>
                          </w:txbxContent>
                        </wps:txbx>
                        <wps:bodyPr rot="0" vert="horz" wrap="square" lIns="91440" tIns="45720" rIns="91440" bIns="45720" anchor="t" anchorCtr="0" upright="1">
                          <a:noAutofit/>
                        </wps:bodyPr>
                      </wps:wsp>
                      <wps:wsp>
                        <wps:cNvPr id="19" name="Line 133"/>
                        <wps:cNvCnPr/>
                        <wps:spPr bwMode="auto">
                          <a:xfrm flipH="1" flipV="1">
                            <a:off x="2673" y="9988"/>
                            <a:ext cx="18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Line 134"/>
                        <wps:cNvCnPr/>
                        <wps:spPr bwMode="auto">
                          <a:xfrm flipV="1">
                            <a:off x="6667" y="9988"/>
                            <a:ext cx="217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Text Box 135"/>
                        <wps:cNvSpPr txBox="1">
                          <a:spLocks noChangeArrowheads="1"/>
                        </wps:cNvSpPr>
                        <wps:spPr bwMode="auto">
                          <a:xfrm>
                            <a:off x="1220" y="1528"/>
                            <a:ext cx="1816" cy="900"/>
                          </a:xfrm>
                          <a:prstGeom prst="rect">
                            <a:avLst/>
                          </a:prstGeom>
                          <a:solidFill>
                            <a:srgbClr val="FFFFFF"/>
                          </a:solidFill>
                          <a:ln w="28575">
                            <a:solidFill>
                              <a:srgbClr val="0000FF"/>
                            </a:solidFill>
                            <a:miter lim="800000"/>
                            <a:headEnd/>
                            <a:tailEnd/>
                          </a:ln>
                        </wps:spPr>
                        <wps:txbx>
                          <w:txbxContent>
                            <w:p w14:paraId="40900DDE" w14:textId="77777777" w:rsidR="00BA25F1" w:rsidRPr="008B6229" w:rsidRDefault="00BA25F1" w:rsidP="00BA25F1">
                              <w:pPr>
                                <w:rPr>
                                  <w:b/>
                                  <w:color w:val="0000FF"/>
                                </w:rPr>
                              </w:pPr>
                              <w:r w:rsidRPr="008B6229">
                                <w:rPr>
                                  <w:b/>
                                  <w:color w:val="0000FF"/>
                                </w:rPr>
                                <w:t>Strategic Factors</w:t>
                              </w:r>
                            </w:p>
                          </w:txbxContent>
                        </wps:txbx>
                        <wps:bodyPr rot="0" vert="horz" wrap="square" lIns="91440" tIns="45720" rIns="91440" bIns="45720" anchor="t" anchorCtr="0" upright="1">
                          <a:noAutofit/>
                        </wps:bodyPr>
                      </wps:wsp>
                      <wps:wsp>
                        <wps:cNvPr id="22" name="Text Box 136"/>
                        <wps:cNvSpPr txBox="1">
                          <a:spLocks noChangeArrowheads="1"/>
                        </wps:cNvSpPr>
                        <wps:spPr bwMode="auto">
                          <a:xfrm>
                            <a:off x="8846" y="6208"/>
                            <a:ext cx="1634" cy="540"/>
                          </a:xfrm>
                          <a:prstGeom prst="rect">
                            <a:avLst/>
                          </a:prstGeom>
                          <a:solidFill>
                            <a:srgbClr val="FFFFFF"/>
                          </a:solidFill>
                          <a:ln w="9525">
                            <a:solidFill>
                              <a:srgbClr val="000000"/>
                            </a:solidFill>
                            <a:miter lim="800000"/>
                            <a:headEnd/>
                            <a:tailEnd/>
                          </a:ln>
                        </wps:spPr>
                        <wps:txbx>
                          <w:txbxContent>
                            <w:p w14:paraId="1146E53D" w14:textId="77777777" w:rsidR="00BA25F1" w:rsidRPr="008B6229" w:rsidRDefault="00BA25F1" w:rsidP="00BA25F1">
                              <w:pPr>
                                <w:jc w:val="center"/>
                              </w:pPr>
                              <w:r w:rsidRPr="008B6229">
                                <w:t>Negative</w:t>
                              </w:r>
                            </w:p>
                            <w:p w14:paraId="67D5209C" w14:textId="77777777" w:rsidR="00BA25F1" w:rsidRPr="004213F1" w:rsidRDefault="00BA25F1" w:rsidP="00BA25F1">
                              <w:pPr>
                                <w:jc w:val="center"/>
                              </w:pPr>
                            </w:p>
                          </w:txbxContent>
                        </wps:txbx>
                        <wps:bodyPr rot="0" vert="horz" wrap="square" lIns="91440" tIns="45720" rIns="91440" bIns="45720" anchor="t" anchorCtr="0" upright="1">
                          <a:noAutofit/>
                        </wps:bodyPr>
                      </wps:wsp>
                      <wps:wsp>
                        <wps:cNvPr id="23" name="Text Box 137"/>
                        <wps:cNvSpPr txBox="1">
                          <a:spLocks noChangeArrowheads="1"/>
                        </wps:cNvSpPr>
                        <wps:spPr bwMode="auto">
                          <a:xfrm>
                            <a:off x="4488" y="7648"/>
                            <a:ext cx="2179" cy="720"/>
                          </a:xfrm>
                          <a:prstGeom prst="rect">
                            <a:avLst/>
                          </a:prstGeom>
                          <a:solidFill>
                            <a:srgbClr val="FFFFFF"/>
                          </a:solidFill>
                          <a:ln w="9525">
                            <a:solidFill>
                              <a:srgbClr val="000000"/>
                            </a:solidFill>
                            <a:miter lim="800000"/>
                            <a:headEnd/>
                            <a:tailEnd/>
                          </a:ln>
                        </wps:spPr>
                        <wps:txbx>
                          <w:txbxContent>
                            <w:p w14:paraId="1C1A08DE" w14:textId="77777777" w:rsidR="00BA25F1" w:rsidRPr="008B6229" w:rsidRDefault="00BA25F1" w:rsidP="00BA25F1">
                              <w:pPr>
                                <w:jc w:val="center"/>
                                <w:rPr>
                                  <w:sz w:val="23"/>
                                  <w:szCs w:val="23"/>
                                </w:rPr>
                              </w:pPr>
                              <w:r w:rsidRPr="008B6229">
                                <w:rPr>
                                  <w:sz w:val="23"/>
                                  <w:szCs w:val="23"/>
                                </w:rPr>
                                <w:t>What is the initial effect?</w:t>
                              </w:r>
                            </w:p>
                          </w:txbxContent>
                        </wps:txbx>
                        <wps:bodyPr rot="0" vert="horz" wrap="square" lIns="91440" tIns="45720" rIns="91440" bIns="45720" anchor="t" anchorCtr="0" upright="1">
                          <a:noAutofit/>
                        </wps:bodyPr>
                      </wps:wsp>
                      <wps:wsp>
                        <wps:cNvPr id="24" name="Text Box 138"/>
                        <wps:cNvSpPr txBox="1">
                          <a:spLocks noChangeArrowheads="1"/>
                        </wps:cNvSpPr>
                        <wps:spPr bwMode="auto">
                          <a:xfrm>
                            <a:off x="8846" y="7648"/>
                            <a:ext cx="1634" cy="720"/>
                          </a:xfrm>
                          <a:prstGeom prst="rect">
                            <a:avLst/>
                          </a:prstGeom>
                          <a:solidFill>
                            <a:srgbClr val="FFFFFF"/>
                          </a:solidFill>
                          <a:ln w="9525">
                            <a:solidFill>
                              <a:srgbClr val="000000"/>
                            </a:solidFill>
                            <a:miter lim="800000"/>
                            <a:headEnd/>
                            <a:tailEnd/>
                          </a:ln>
                        </wps:spPr>
                        <wps:txbx>
                          <w:txbxContent>
                            <w:p w14:paraId="12AA06B9" w14:textId="77777777" w:rsidR="00BA25F1" w:rsidRPr="008B6229" w:rsidRDefault="00BA25F1" w:rsidP="00BA25F1">
                              <w:pPr>
                                <w:jc w:val="center"/>
                              </w:pPr>
                              <w:r w:rsidRPr="008B6229">
                                <w:t>Benchmark incomplete</w:t>
                              </w:r>
                            </w:p>
                            <w:p w14:paraId="1FD0B3DC" w14:textId="77777777" w:rsidR="00BA25F1" w:rsidRPr="004213F1" w:rsidRDefault="00BA25F1" w:rsidP="00BA25F1">
                              <w:pPr>
                                <w:jc w:val="center"/>
                              </w:pPr>
                            </w:p>
                          </w:txbxContent>
                        </wps:txbx>
                        <wps:bodyPr rot="0" vert="horz" wrap="square" lIns="91440" tIns="45720" rIns="91440" bIns="45720" anchor="t" anchorCtr="0" upright="1">
                          <a:noAutofit/>
                        </wps:bodyPr>
                      </wps:wsp>
                      <wps:wsp>
                        <wps:cNvPr id="25" name="Text Box 139"/>
                        <wps:cNvSpPr txBox="1">
                          <a:spLocks noChangeArrowheads="1"/>
                        </wps:cNvSpPr>
                        <wps:spPr bwMode="auto">
                          <a:xfrm>
                            <a:off x="8846" y="2788"/>
                            <a:ext cx="1634" cy="540"/>
                          </a:xfrm>
                          <a:prstGeom prst="rect">
                            <a:avLst/>
                          </a:prstGeom>
                          <a:solidFill>
                            <a:srgbClr val="FFFFFF"/>
                          </a:solidFill>
                          <a:ln w="9525">
                            <a:solidFill>
                              <a:srgbClr val="000000"/>
                            </a:solidFill>
                            <a:miter lim="800000"/>
                            <a:headEnd/>
                            <a:tailEnd/>
                          </a:ln>
                        </wps:spPr>
                        <wps:txbx>
                          <w:txbxContent>
                            <w:p w14:paraId="62CD2E8A" w14:textId="77777777" w:rsidR="00BA25F1" w:rsidRPr="008B6229" w:rsidRDefault="00BA25F1" w:rsidP="00BA25F1">
                              <w:pPr>
                                <w:jc w:val="center"/>
                              </w:pPr>
                              <w:r w:rsidRPr="008B6229">
                                <w:t>No</w:t>
                              </w:r>
                            </w:p>
                          </w:txbxContent>
                        </wps:txbx>
                        <wps:bodyPr rot="0" vert="horz" wrap="square" lIns="91440" tIns="45720" rIns="91440" bIns="45720" anchor="t" anchorCtr="0" upright="1">
                          <a:noAutofit/>
                        </wps:bodyPr>
                      </wps:wsp>
                      <wps:wsp>
                        <wps:cNvPr id="26" name="Text Box 140"/>
                        <wps:cNvSpPr txBox="1">
                          <a:spLocks noChangeArrowheads="1"/>
                        </wps:cNvSpPr>
                        <wps:spPr bwMode="auto">
                          <a:xfrm>
                            <a:off x="1220" y="4048"/>
                            <a:ext cx="1453" cy="540"/>
                          </a:xfrm>
                          <a:prstGeom prst="rect">
                            <a:avLst/>
                          </a:prstGeom>
                          <a:solidFill>
                            <a:srgbClr val="FFFFFF"/>
                          </a:solidFill>
                          <a:ln w="9525">
                            <a:solidFill>
                              <a:srgbClr val="000000"/>
                            </a:solidFill>
                            <a:miter lim="800000"/>
                            <a:headEnd/>
                            <a:tailEnd/>
                          </a:ln>
                        </wps:spPr>
                        <wps:txbx>
                          <w:txbxContent>
                            <w:p w14:paraId="5059AC8D" w14:textId="77777777" w:rsidR="00BA25F1" w:rsidRPr="008B6229" w:rsidRDefault="00BA25F1" w:rsidP="00BA25F1">
                              <w:pPr>
                                <w:jc w:val="center"/>
                              </w:pPr>
                              <w:r w:rsidRPr="008B6229">
                                <w:t>Yes</w:t>
                              </w:r>
                            </w:p>
                          </w:txbxContent>
                        </wps:txbx>
                        <wps:bodyPr rot="0" vert="horz" wrap="square" lIns="91440" tIns="45720" rIns="91440" bIns="45720" anchor="t" anchorCtr="0" upright="1">
                          <a:noAutofit/>
                        </wps:bodyPr>
                      </wps:wsp>
                      <wps:wsp>
                        <wps:cNvPr id="27" name="Text Box 141"/>
                        <wps:cNvSpPr txBox="1">
                          <a:spLocks noChangeArrowheads="1"/>
                        </wps:cNvSpPr>
                        <wps:spPr bwMode="auto">
                          <a:xfrm>
                            <a:off x="1220" y="4948"/>
                            <a:ext cx="1634" cy="720"/>
                          </a:xfrm>
                          <a:prstGeom prst="rect">
                            <a:avLst/>
                          </a:prstGeom>
                          <a:solidFill>
                            <a:srgbClr val="FFFFFF"/>
                          </a:solidFill>
                          <a:ln w="9525">
                            <a:solidFill>
                              <a:srgbClr val="000000"/>
                            </a:solidFill>
                            <a:miter lim="800000"/>
                            <a:headEnd/>
                            <a:tailEnd/>
                          </a:ln>
                        </wps:spPr>
                        <wps:txbx>
                          <w:txbxContent>
                            <w:p w14:paraId="210A671B" w14:textId="77777777" w:rsidR="00BA25F1" w:rsidRPr="008B6229" w:rsidRDefault="00BA25F1" w:rsidP="00BA25F1">
                              <w:pPr>
                                <w:jc w:val="center"/>
                              </w:pPr>
                              <w:r w:rsidRPr="008B6229">
                                <w:t>Sustained compliance</w:t>
                              </w:r>
                            </w:p>
                          </w:txbxContent>
                        </wps:txbx>
                        <wps:bodyPr rot="0" vert="horz" wrap="square" lIns="91440" tIns="45720" rIns="91440" bIns="45720" anchor="t" anchorCtr="0" upright="1">
                          <a:noAutofit/>
                        </wps:bodyPr>
                      </wps:wsp>
                      <wps:wsp>
                        <wps:cNvPr id="28" name="Text Box 142"/>
                        <wps:cNvSpPr txBox="1">
                          <a:spLocks noChangeArrowheads="1"/>
                        </wps:cNvSpPr>
                        <wps:spPr bwMode="auto">
                          <a:xfrm>
                            <a:off x="1220" y="6208"/>
                            <a:ext cx="1453" cy="540"/>
                          </a:xfrm>
                          <a:prstGeom prst="rect">
                            <a:avLst/>
                          </a:prstGeom>
                          <a:solidFill>
                            <a:srgbClr val="FFFFFF"/>
                          </a:solidFill>
                          <a:ln w="9525">
                            <a:solidFill>
                              <a:srgbClr val="000000"/>
                            </a:solidFill>
                            <a:miter lim="800000"/>
                            <a:headEnd/>
                            <a:tailEnd/>
                          </a:ln>
                        </wps:spPr>
                        <wps:txbx>
                          <w:txbxContent>
                            <w:p w14:paraId="67D0A0C1" w14:textId="77777777" w:rsidR="00BA25F1" w:rsidRPr="008B6229" w:rsidRDefault="00BA25F1" w:rsidP="00BA25F1">
                              <w:pPr>
                                <w:jc w:val="center"/>
                              </w:pPr>
                              <w:r w:rsidRPr="008B6229">
                                <w:t>Positive</w:t>
                              </w:r>
                            </w:p>
                          </w:txbxContent>
                        </wps:txbx>
                        <wps:bodyPr rot="0" vert="horz" wrap="square" lIns="91440" tIns="45720" rIns="91440" bIns="45720" anchor="t" anchorCtr="0" upright="1">
                          <a:noAutofit/>
                        </wps:bodyPr>
                      </wps:wsp>
                      <wps:wsp>
                        <wps:cNvPr id="29" name="Text Box 143"/>
                        <wps:cNvSpPr txBox="1">
                          <a:spLocks noChangeArrowheads="1"/>
                        </wps:cNvSpPr>
                        <wps:spPr bwMode="auto">
                          <a:xfrm>
                            <a:off x="1220" y="7648"/>
                            <a:ext cx="1453" cy="720"/>
                          </a:xfrm>
                          <a:prstGeom prst="rect">
                            <a:avLst/>
                          </a:prstGeom>
                          <a:solidFill>
                            <a:srgbClr val="FFFFFF"/>
                          </a:solidFill>
                          <a:ln w="9525">
                            <a:solidFill>
                              <a:srgbClr val="000000"/>
                            </a:solidFill>
                            <a:miter lim="800000"/>
                            <a:headEnd/>
                            <a:tailEnd/>
                          </a:ln>
                        </wps:spPr>
                        <wps:txbx>
                          <w:txbxContent>
                            <w:p w14:paraId="18B9EE96" w14:textId="77777777" w:rsidR="00BA25F1" w:rsidRPr="008B6229" w:rsidRDefault="00BA25F1" w:rsidP="00BA25F1">
                              <w:pPr>
                                <w:jc w:val="center"/>
                              </w:pPr>
                              <w:r w:rsidRPr="008B6229">
                                <w:t>Benchmark achieved</w:t>
                              </w:r>
                            </w:p>
                          </w:txbxContent>
                        </wps:txbx>
                        <wps:bodyPr rot="0" vert="horz" wrap="square" lIns="91440" tIns="45720" rIns="91440" bIns="45720" anchor="t" anchorCtr="0" upright="1">
                          <a:noAutofit/>
                        </wps:bodyPr>
                      </wps:wsp>
                      <wps:wsp>
                        <wps:cNvPr id="30" name="Text Box 144"/>
                        <wps:cNvSpPr txBox="1">
                          <a:spLocks noChangeArrowheads="1"/>
                        </wps:cNvSpPr>
                        <wps:spPr bwMode="auto">
                          <a:xfrm>
                            <a:off x="4488" y="2428"/>
                            <a:ext cx="2179" cy="1100"/>
                          </a:xfrm>
                          <a:prstGeom prst="rect">
                            <a:avLst/>
                          </a:prstGeom>
                          <a:solidFill>
                            <a:srgbClr val="FFFFFF"/>
                          </a:solidFill>
                          <a:ln w="9525">
                            <a:solidFill>
                              <a:srgbClr val="000000"/>
                            </a:solidFill>
                            <a:miter lim="800000"/>
                            <a:headEnd/>
                            <a:tailEnd/>
                          </a:ln>
                        </wps:spPr>
                        <wps:txbx>
                          <w:txbxContent>
                            <w:p w14:paraId="731C52F3" w14:textId="77777777" w:rsidR="00BA25F1" w:rsidRPr="008B6229" w:rsidRDefault="00BA25F1" w:rsidP="00BA25F1">
                              <w:pPr>
                                <w:jc w:val="center"/>
                              </w:pPr>
                              <w:r w:rsidRPr="008B6229">
                                <w:t>Does action coincide with public interest?</w:t>
                              </w:r>
                            </w:p>
                          </w:txbxContent>
                        </wps:txbx>
                        <wps:bodyPr rot="0" vert="horz" wrap="square" lIns="91440" tIns="45720" rIns="91440" bIns="45720" anchor="t" anchorCtr="0" upright="1">
                          <a:noAutofit/>
                        </wps:bodyPr>
                      </wps:wsp>
                      <wps:wsp>
                        <wps:cNvPr id="31" name="Text Box 145"/>
                        <wps:cNvSpPr txBox="1">
                          <a:spLocks noChangeArrowheads="1"/>
                        </wps:cNvSpPr>
                        <wps:spPr bwMode="auto">
                          <a:xfrm>
                            <a:off x="4488" y="3868"/>
                            <a:ext cx="2179" cy="720"/>
                          </a:xfrm>
                          <a:prstGeom prst="rect">
                            <a:avLst/>
                          </a:prstGeom>
                          <a:solidFill>
                            <a:srgbClr val="FFFFFF"/>
                          </a:solidFill>
                          <a:ln w="9525">
                            <a:solidFill>
                              <a:srgbClr val="000000"/>
                            </a:solidFill>
                            <a:miter lim="800000"/>
                            <a:headEnd/>
                            <a:tailEnd/>
                          </a:ln>
                        </wps:spPr>
                        <wps:txbx>
                          <w:txbxContent>
                            <w:p w14:paraId="47114166" w14:textId="77777777" w:rsidR="00BA25F1" w:rsidRPr="008B6229" w:rsidRDefault="00BA25F1" w:rsidP="00BA25F1">
                              <w:pPr>
                                <w:jc w:val="center"/>
                                <w:rPr>
                                  <w:sz w:val="23"/>
                                  <w:szCs w:val="23"/>
                                </w:rPr>
                              </w:pPr>
                              <w:r w:rsidRPr="008B6229">
                                <w:rPr>
                                  <w:sz w:val="23"/>
                                  <w:szCs w:val="23"/>
                                </w:rPr>
                                <w:t>Are vulnerable groups protected?</w:t>
                              </w:r>
                            </w:p>
                          </w:txbxContent>
                        </wps:txbx>
                        <wps:bodyPr rot="0" vert="horz" wrap="square" lIns="91440" tIns="45720" rIns="91440" bIns="45720" anchor="t" anchorCtr="0" upright="1">
                          <a:noAutofit/>
                        </wps:bodyPr>
                      </wps:wsp>
                      <wps:wsp>
                        <wps:cNvPr id="32" name="Text Box 146"/>
                        <wps:cNvSpPr txBox="1">
                          <a:spLocks noChangeArrowheads="1"/>
                        </wps:cNvSpPr>
                        <wps:spPr bwMode="auto">
                          <a:xfrm>
                            <a:off x="4488" y="4948"/>
                            <a:ext cx="2179" cy="720"/>
                          </a:xfrm>
                          <a:prstGeom prst="rect">
                            <a:avLst/>
                          </a:prstGeom>
                          <a:solidFill>
                            <a:srgbClr val="FFFFFF"/>
                          </a:solidFill>
                          <a:ln w="9525">
                            <a:solidFill>
                              <a:srgbClr val="000000"/>
                            </a:solidFill>
                            <a:miter lim="800000"/>
                            <a:headEnd/>
                            <a:tailEnd/>
                          </a:ln>
                        </wps:spPr>
                        <wps:txbx>
                          <w:txbxContent>
                            <w:p w14:paraId="2B52967A" w14:textId="77777777" w:rsidR="00BA25F1" w:rsidRPr="008B6229" w:rsidRDefault="00BA25F1" w:rsidP="00BA25F1">
                              <w:pPr>
                                <w:jc w:val="center"/>
                              </w:pPr>
                              <w:r w:rsidRPr="008B6229">
                                <w:t>What is the long-term impact?</w:t>
                              </w:r>
                            </w:p>
                          </w:txbxContent>
                        </wps:txbx>
                        <wps:bodyPr rot="0" vert="horz" wrap="square" lIns="91440" tIns="45720" rIns="91440" bIns="45720" anchor="t" anchorCtr="0" upright="1">
                          <a:noAutofit/>
                        </wps:bodyPr>
                      </wps:wsp>
                      <wps:wsp>
                        <wps:cNvPr id="33" name="Text Box 147"/>
                        <wps:cNvSpPr txBox="1">
                          <a:spLocks noChangeArrowheads="1"/>
                        </wps:cNvSpPr>
                        <wps:spPr bwMode="auto">
                          <a:xfrm>
                            <a:off x="4488" y="6028"/>
                            <a:ext cx="2179" cy="1260"/>
                          </a:xfrm>
                          <a:prstGeom prst="rect">
                            <a:avLst/>
                          </a:prstGeom>
                          <a:solidFill>
                            <a:srgbClr val="FFFFFF"/>
                          </a:solidFill>
                          <a:ln w="9525">
                            <a:solidFill>
                              <a:srgbClr val="000000"/>
                            </a:solidFill>
                            <a:miter lim="800000"/>
                            <a:headEnd/>
                            <a:tailEnd/>
                          </a:ln>
                        </wps:spPr>
                        <wps:txbx>
                          <w:txbxContent>
                            <w:p w14:paraId="76750B12" w14:textId="77777777" w:rsidR="00BA25F1" w:rsidRPr="008B6229" w:rsidRDefault="00BA25F1" w:rsidP="00BA25F1">
                              <w:pPr>
                                <w:jc w:val="center"/>
                              </w:pPr>
                              <w:r>
                                <w:t>What’s the effect on other Responsible P</w:t>
                              </w:r>
                              <w:r w:rsidRPr="008B6229">
                                <w:t xml:space="preserve">ersons? </w:t>
                              </w:r>
                            </w:p>
                          </w:txbxContent>
                        </wps:txbx>
                        <wps:bodyPr rot="0" vert="horz" wrap="square" lIns="91440" tIns="45720" rIns="91440" bIns="45720" anchor="t" anchorCtr="0" upright="1">
                          <a:noAutofit/>
                        </wps:bodyPr>
                      </wps:wsp>
                      <wps:wsp>
                        <wps:cNvPr id="34" name="Text Box 148"/>
                        <wps:cNvSpPr txBox="1">
                          <a:spLocks noChangeArrowheads="1"/>
                        </wps:cNvSpPr>
                        <wps:spPr bwMode="auto">
                          <a:xfrm>
                            <a:off x="1220" y="2788"/>
                            <a:ext cx="1453" cy="540"/>
                          </a:xfrm>
                          <a:prstGeom prst="rect">
                            <a:avLst/>
                          </a:prstGeom>
                          <a:solidFill>
                            <a:srgbClr val="FFFFFF"/>
                          </a:solidFill>
                          <a:ln w="9525">
                            <a:solidFill>
                              <a:srgbClr val="000000"/>
                            </a:solidFill>
                            <a:miter lim="800000"/>
                            <a:headEnd/>
                            <a:tailEnd/>
                          </a:ln>
                        </wps:spPr>
                        <wps:txbx>
                          <w:txbxContent>
                            <w:p w14:paraId="62033227" w14:textId="77777777" w:rsidR="00BA25F1" w:rsidRPr="008B6229" w:rsidRDefault="00BA25F1" w:rsidP="00BA25F1">
                              <w:pPr>
                                <w:jc w:val="center"/>
                              </w:pPr>
                              <w:r w:rsidRPr="008B6229">
                                <w:t>Yes</w:t>
                              </w:r>
                            </w:p>
                          </w:txbxContent>
                        </wps:txbx>
                        <wps:bodyPr rot="0" vert="horz" wrap="square" lIns="91440" tIns="45720" rIns="91440" bIns="45720" anchor="t" anchorCtr="0" upright="1">
                          <a:noAutofit/>
                        </wps:bodyPr>
                      </wps:wsp>
                      <wps:wsp>
                        <wps:cNvPr id="35" name="Text Box 149"/>
                        <wps:cNvSpPr txBox="1">
                          <a:spLocks noChangeArrowheads="1"/>
                        </wps:cNvSpPr>
                        <wps:spPr bwMode="auto">
                          <a:xfrm>
                            <a:off x="8846" y="4048"/>
                            <a:ext cx="1634" cy="540"/>
                          </a:xfrm>
                          <a:prstGeom prst="rect">
                            <a:avLst/>
                          </a:prstGeom>
                          <a:solidFill>
                            <a:srgbClr val="FFFFFF"/>
                          </a:solidFill>
                          <a:ln w="9525">
                            <a:solidFill>
                              <a:srgbClr val="000000"/>
                            </a:solidFill>
                            <a:miter lim="800000"/>
                            <a:headEnd/>
                            <a:tailEnd/>
                          </a:ln>
                        </wps:spPr>
                        <wps:txbx>
                          <w:txbxContent>
                            <w:p w14:paraId="562BBBD7" w14:textId="77777777" w:rsidR="00BA25F1" w:rsidRPr="008B6229" w:rsidRDefault="00BA25F1" w:rsidP="00BA25F1">
                              <w:pPr>
                                <w:jc w:val="center"/>
                              </w:pPr>
                              <w:r w:rsidRPr="008B6229">
                                <w:t>No</w:t>
                              </w:r>
                            </w:p>
                          </w:txbxContent>
                        </wps:txbx>
                        <wps:bodyPr rot="0" vert="horz" wrap="square" lIns="91440" tIns="45720" rIns="91440" bIns="45720" anchor="t" anchorCtr="0" upright="1">
                          <a:noAutofit/>
                        </wps:bodyPr>
                      </wps:wsp>
                      <wps:wsp>
                        <wps:cNvPr id="36" name="Text Box 150"/>
                        <wps:cNvSpPr txBox="1">
                          <a:spLocks noChangeArrowheads="1"/>
                        </wps:cNvSpPr>
                        <wps:spPr bwMode="auto">
                          <a:xfrm>
                            <a:off x="8846" y="4948"/>
                            <a:ext cx="1634" cy="720"/>
                          </a:xfrm>
                          <a:prstGeom prst="rect">
                            <a:avLst/>
                          </a:prstGeom>
                          <a:solidFill>
                            <a:srgbClr val="FFFFFF"/>
                          </a:solidFill>
                          <a:ln w="9525">
                            <a:solidFill>
                              <a:srgbClr val="000000"/>
                            </a:solidFill>
                            <a:miter lim="800000"/>
                            <a:headEnd/>
                            <a:tailEnd/>
                          </a:ln>
                        </wps:spPr>
                        <wps:txbx>
                          <w:txbxContent>
                            <w:p w14:paraId="223E8CCB" w14:textId="77777777" w:rsidR="00BA25F1" w:rsidRPr="008B6229" w:rsidRDefault="00BA25F1" w:rsidP="00BA25F1">
                              <w:pPr>
                                <w:jc w:val="center"/>
                              </w:pPr>
                              <w:r w:rsidRPr="008B6229">
                                <w:t>No long-term impact</w:t>
                              </w:r>
                            </w:p>
                            <w:p w14:paraId="54AC1572" w14:textId="77777777" w:rsidR="00BA25F1" w:rsidRPr="004213F1" w:rsidRDefault="00BA25F1" w:rsidP="00BA25F1">
                              <w:pPr>
                                <w:jc w:val="center"/>
                              </w:pPr>
                            </w:p>
                          </w:txbxContent>
                        </wps:txbx>
                        <wps:bodyPr rot="0" vert="horz" wrap="square" lIns="91440" tIns="45720" rIns="91440" bIns="45720" anchor="t" anchorCtr="0" upright="1">
                          <a:noAutofit/>
                        </wps:bodyPr>
                      </wps:wsp>
                      <wps:wsp>
                        <wps:cNvPr id="37" name="Line 151"/>
                        <wps:cNvCnPr/>
                        <wps:spPr bwMode="auto">
                          <a:xfrm flipV="1">
                            <a:off x="6667" y="4228"/>
                            <a:ext cx="217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Line 152"/>
                        <wps:cNvCnPr/>
                        <wps:spPr bwMode="auto">
                          <a:xfrm flipV="1">
                            <a:off x="6667" y="2968"/>
                            <a:ext cx="217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Line 153"/>
                        <wps:cNvCnPr/>
                        <wps:spPr bwMode="auto">
                          <a:xfrm flipH="1" flipV="1">
                            <a:off x="2673" y="2968"/>
                            <a:ext cx="18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Line 154"/>
                        <wps:cNvCnPr/>
                        <wps:spPr bwMode="auto">
                          <a:xfrm flipH="1" flipV="1">
                            <a:off x="2673" y="4228"/>
                            <a:ext cx="18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155"/>
                        <wps:cNvCnPr/>
                        <wps:spPr bwMode="auto">
                          <a:xfrm>
                            <a:off x="5578" y="3508"/>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156"/>
                        <wps:cNvCnPr/>
                        <wps:spPr bwMode="auto">
                          <a:xfrm>
                            <a:off x="5578" y="4588"/>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Line 157"/>
                        <wps:cNvCnPr/>
                        <wps:spPr bwMode="auto">
                          <a:xfrm>
                            <a:off x="5578" y="8368"/>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Line 158"/>
                        <wps:cNvCnPr/>
                        <wps:spPr bwMode="auto">
                          <a:xfrm>
                            <a:off x="5578" y="5668"/>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Line 159"/>
                        <wps:cNvCnPr/>
                        <wps:spPr bwMode="auto">
                          <a:xfrm>
                            <a:off x="5578" y="7288"/>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Line 160"/>
                        <wps:cNvCnPr/>
                        <wps:spPr bwMode="auto">
                          <a:xfrm flipH="1" flipV="1">
                            <a:off x="2854" y="5308"/>
                            <a:ext cx="163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Line 161"/>
                        <wps:cNvCnPr/>
                        <wps:spPr bwMode="auto">
                          <a:xfrm flipH="1" flipV="1">
                            <a:off x="2673" y="6388"/>
                            <a:ext cx="18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Line 162"/>
                        <wps:cNvCnPr/>
                        <wps:spPr bwMode="auto">
                          <a:xfrm flipH="1" flipV="1">
                            <a:off x="2673" y="8008"/>
                            <a:ext cx="18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Line 163"/>
                        <wps:cNvCnPr/>
                        <wps:spPr bwMode="auto">
                          <a:xfrm flipV="1">
                            <a:off x="6667" y="6388"/>
                            <a:ext cx="217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4" name="Line 164"/>
                        <wps:cNvCnPr/>
                        <wps:spPr bwMode="auto">
                          <a:xfrm flipV="1">
                            <a:off x="6667" y="8008"/>
                            <a:ext cx="217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5" name="Line 165"/>
                        <wps:cNvCnPr/>
                        <wps:spPr bwMode="auto">
                          <a:xfrm flipV="1">
                            <a:off x="6667" y="5308"/>
                            <a:ext cx="217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6" name="Text Box 166"/>
                        <wps:cNvSpPr txBox="1">
                          <a:spLocks noChangeArrowheads="1"/>
                        </wps:cNvSpPr>
                        <wps:spPr bwMode="auto">
                          <a:xfrm>
                            <a:off x="4488" y="8728"/>
                            <a:ext cx="2179" cy="720"/>
                          </a:xfrm>
                          <a:prstGeom prst="rect">
                            <a:avLst/>
                          </a:prstGeom>
                          <a:solidFill>
                            <a:srgbClr val="FFFFFF"/>
                          </a:solidFill>
                          <a:ln w="9525">
                            <a:solidFill>
                              <a:srgbClr val="000000"/>
                            </a:solidFill>
                            <a:miter lim="800000"/>
                            <a:headEnd/>
                            <a:tailEnd/>
                          </a:ln>
                        </wps:spPr>
                        <wps:txbx>
                          <w:txbxContent>
                            <w:p w14:paraId="1A21A75D" w14:textId="77777777" w:rsidR="00BA25F1" w:rsidRPr="008B6229" w:rsidRDefault="00BA25F1" w:rsidP="00BA25F1">
                              <w:pPr>
                                <w:jc w:val="center"/>
                              </w:pPr>
                              <w:r w:rsidRPr="008B6229">
                                <w:t>What is the functional effect?</w:t>
                              </w:r>
                            </w:p>
                          </w:txbxContent>
                        </wps:txbx>
                        <wps:bodyPr rot="0" vert="horz" wrap="square" lIns="91440" tIns="45720" rIns="91440" bIns="45720" anchor="t" anchorCtr="0" upright="1">
                          <a:noAutofit/>
                        </wps:bodyPr>
                      </wps:wsp>
                      <wps:wsp>
                        <wps:cNvPr id="2307" name="Line 167"/>
                        <wps:cNvCnPr/>
                        <wps:spPr bwMode="auto">
                          <a:xfrm>
                            <a:off x="5578" y="9448"/>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8" name="Line 168"/>
                        <wps:cNvCnPr/>
                        <wps:spPr bwMode="auto">
                          <a:xfrm>
                            <a:off x="6667" y="9088"/>
                            <a:ext cx="217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9" name="Line 169"/>
                        <wps:cNvCnPr/>
                        <wps:spPr bwMode="auto">
                          <a:xfrm flipH="1">
                            <a:off x="2854" y="9088"/>
                            <a:ext cx="163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10" name="Text Box 170"/>
                        <wps:cNvSpPr txBox="1">
                          <a:spLocks noChangeArrowheads="1"/>
                        </wps:cNvSpPr>
                        <wps:spPr bwMode="auto">
                          <a:xfrm>
                            <a:off x="1220" y="8908"/>
                            <a:ext cx="1634" cy="540"/>
                          </a:xfrm>
                          <a:prstGeom prst="rect">
                            <a:avLst/>
                          </a:prstGeom>
                          <a:solidFill>
                            <a:srgbClr val="FFFFFF"/>
                          </a:solidFill>
                          <a:ln w="9525">
                            <a:solidFill>
                              <a:srgbClr val="000000"/>
                            </a:solidFill>
                            <a:miter lim="800000"/>
                            <a:headEnd/>
                            <a:tailEnd/>
                          </a:ln>
                        </wps:spPr>
                        <wps:txbx>
                          <w:txbxContent>
                            <w:p w14:paraId="5E56CA61" w14:textId="77777777" w:rsidR="00BA25F1" w:rsidRPr="008B6229" w:rsidRDefault="00BA25F1" w:rsidP="00BA25F1">
                              <w:pPr>
                                <w:jc w:val="center"/>
                              </w:pPr>
                              <w:r w:rsidRPr="008B6229">
                                <w:t>Acceptable</w:t>
                              </w:r>
                            </w:p>
                          </w:txbxContent>
                        </wps:txbx>
                        <wps:bodyPr rot="0" vert="horz" wrap="square" lIns="91440" tIns="45720" rIns="91440" bIns="45720" anchor="t" anchorCtr="0" upright="1">
                          <a:noAutofit/>
                        </wps:bodyPr>
                      </wps:wsp>
                      <wps:wsp>
                        <wps:cNvPr id="2311" name="Text Box 171"/>
                        <wps:cNvSpPr txBox="1">
                          <a:spLocks noChangeArrowheads="1"/>
                        </wps:cNvSpPr>
                        <wps:spPr bwMode="auto">
                          <a:xfrm>
                            <a:off x="8846" y="8908"/>
                            <a:ext cx="1634" cy="540"/>
                          </a:xfrm>
                          <a:prstGeom prst="rect">
                            <a:avLst/>
                          </a:prstGeom>
                          <a:solidFill>
                            <a:srgbClr val="FFFFFF"/>
                          </a:solidFill>
                          <a:ln w="9525">
                            <a:solidFill>
                              <a:srgbClr val="000000"/>
                            </a:solidFill>
                            <a:miter lim="800000"/>
                            <a:headEnd/>
                            <a:tailEnd/>
                          </a:ln>
                        </wps:spPr>
                        <wps:txbx>
                          <w:txbxContent>
                            <w:p w14:paraId="63B896DF" w14:textId="77777777" w:rsidR="00BA25F1" w:rsidRPr="008B6229" w:rsidRDefault="00BA25F1" w:rsidP="00BA25F1">
                              <w:pPr>
                                <w:ind w:left="-142"/>
                                <w:jc w:val="center"/>
                              </w:pPr>
                              <w:r w:rsidRPr="008B6229">
                                <w:t xml:space="preserve">Unacceptable </w:t>
                              </w:r>
                            </w:p>
                            <w:p w14:paraId="3B80CB2B" w14:textId="77777777" w:rsidR="00BA25F1" w:rsidRPr="004213F1" w:rsidRDefault="00BA25F1" w:rsidP="00BA25F1">
                              <w:pPr>
                                <w:jc w:val="center"/>
                              </w:pPr>
                              <w:r>
                                <w:t xml:space="preserve"> </w:t>
                              </w:r>
                            </w:p>
                          </w:txbxContent>
                        </wps:txbx>
                        <wps:bodyPr rot="0" vert="horz" wrap="square" lIns="91440" tIns="45720" rIns="91440" bIns="45720" anchor="t" anchorCtr="0" upright="1">
                          <a:noAutofit/>
                        </wps:bodyPr>
                      </wps:wsp>
                      <wps:wsp>
                        <wps:cNvPr id="2312" name="Line 172"/>
                        <wps:cNvCnPr/>
                        <wps:spPr bwMode="auto">
                          <a:xfrm flipH="1">
                            <a:off x="2854" y="10528"/>
                            <a:ext cx="1634"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13" name="Line 173"/>
                        <wps:cNvCnPr/>
                        <wps:spPr bwMode="auto">
                          <a:xfrm>
                            <a:off x="6667" y="10528"/>
                            <a:ext cx="2179"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B0205D" id="Group 11" o:spid="_x0000_s1149" style="position:absolute;margin-left:-20.05pt;margin-top:1.45pt;width:486.65pt;height:645.75pt;z-index:251660800" coordorigin="1220,1528" coordsize="9260,12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">
                <v:shape id="Text Box 127" o:spid="_x0000_s1150" type="#_x0000_t202" style="position:absolute;left:8846;top:11428;width:1634;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">
                  <v:textbox>
                    <w:txbxContent>
                      <w:p w14:paraId="6317979B" w14:textId="77777777" w:rsidR="00BA25F1" w:rsidRPr="008B6229" w:rsidRDefault="00BA25F1" w:rsidP="00BA25F1">
                        <w:pPr>
                          <w:jc w:val="center"/>
                        </w:pPr>
                        <w:r w:rsidRPr="008B6229">
                          <w:t>Management review of action</w:t>
                        </w:r>
                      </w:p>
                      <w:p w14:paraId="1B1FEDF4" w14:textId="77777777" w:rsidR="00BA25F1" w:rsidRPr="004213F1" w:rsidRDefault="00BA25F1" w:rsidP="00BA25F1">
                        <w:pPr>
                          <w:jc w:val="center"/>
                          <w:rPr>
                            <w:sz w:val="23"/>
                            <w:szCs w:val="23"/>
                          </w:rPr>
                        </w:pPr>
                      </w:p>
                    </w:txbxContent>
                  </v:textbox>
                </v:shape>
                <v:shape id="Text Box 128" o:spid="_x0000_s1151" type="#_x0000_t202" style="position:absolute;left:1583;top:12868;width:8715;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" strokecolor="windowText" strokeweight="1pt">
                  <v:textbox>
                    <w:txbxContent>
                      <w:p w14:paraId="7C69C175" w14:textId="77777777" w:rsidR="00BA25F1" w:rsidRPr="008B6229" w:rsidRDefault="00BA25F1" w:rsidP="00BA25F1">
                        <w:r w:rsidRPr="008B6229">
                          <w:t>Answers ‘weighted’ to the right-hand side should trigger a management review to determine the suitability of the action considered.  Answers ‘weighted’ to the left-hand side should confirm the intended action.</w:t>
                        </w:r>
                      </w:p>
                    </w:txbxContent>
                  </v:textbox>
                </v:shape>
                <v:shape id="Text Box 129" o:spid="_x0000_s1152" type="#_x0000_t202" style="position:absolute;left:1220;top:9808;width:145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">
                  <v:textbox>
                    <w:txbxContent>
                      <w:p w14:paraId="3C5160D1" w14:textId="77777777" w:rsidR="00BA25F1" w:rsidRPr="008B6229" w:rsidRDefault="00BA25F1" w:rsidP="00BA25F1">
                        <w:pPr>
                          <w:jc w:val="center"/>
                        </w:pPr>
                        <w:r w:rsidRPr="008B6229">
                          <w:t>Yes</w:t>
                        </w:r>
                      </w:p>
                    </w:txbxContent>
                  </v:textbox>
                </v:shape>
                <v:shape id="Text Box 130" o:spid="_x0000_s1153" type="#_x0000_t202" style="position:absolute;left:4488;top:9808;width:2179;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">
                  <v:textbox>
                    <w:txbxContent>
                      <w:p w14:paraId="19B24EE0" w14:textId="77777777" w:rsidR="00BA25F1" w:rsidRPr="008B6229" w:rsidRDefault="00BA25F1" w:rsidP="00BA25F1">
                        <w:pPr>
                          <w:jc w:val="center"/>
                          <w:rPr>
                            <w:sz w:val="23"/>
                            <w:szCs w:val="23"/>
                          </w:rPr>
                        </w:pPr>
                        <w:r w:rsidRPr="008B6229">
                          <w:rPr>
                            <w:sz w:val="23"/>
                            <w:szCs w:val="23"/>
                          </w:rPr>
                          <w:t>Have the principles and expectations of the enforcement policy been met?</w:t>
                        </w:r>
                      </w:p>
                    </w:txbxContent>
                  </v:textbox>
                </v:shape>
                <v:shape id="Text Box 131" o:spid="_x0000_s1154" type="#_x0000_t202" style="position:absolute;left:1220;top:11428;width:1634;height: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">
                  <v:textbox>
                    <w:txbxContent>
                      <w:p w14:paraId="5C1F4990" w14:textId="77777777" w:rsidR="00BA25F1" w:rsidRPr="008B6229" w:rsidRDefault="00BA25F1" w:rsidP="00BA25F1">
                        <w:r w:rsidRPr="008B6229">
                          <w:rPr>
                            <w:sz w:val="23"/>
                            <w:szCs w:val="23"/>
                          </w:rPr>
                          <w:t>Action confirmed</w:t>
                        </w:r>
                      </w:p>
                    </w:txbxContent>
                  </v:textbox>
                </v:shape>
                <v:shape id="Text Box 132" o:spid="_x0000_s1155" type="#_x0000_t202" style="position:absolute;left:8846;top:9808;width:163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7AB96A2B" w14:textId="77777777" w:rsidR="00BA25F1" w:rsidRPr="008B6229" w:rsidRDefault="00BA25F1" w:rsidP="00BA25F1">
                        <w:pPr>
                          <w:jc w:val="center"/>
                        </w:pPr>
                        <w:r w:rsidRPr="008B6229">
                          <w:t xml:space="preserve">No </w:t>
                        </w:r>
                      </w:p>
                      <w:p w14:paraId="362AEECE" w14:textId="77777777" w:rsidR="00BA25F1" w:rsidRPr="004213F1" w:rsidRDefault="00BA25F1" w:rsidP="00BA25F1">
                        <w:pPr>
                          <w:jc w:val="center"/>
                        </w:pPr>
                      </w:p>
                    </w:txbxContent>
                  </v:textbox>
                </v:shape>
                <v:line id="Line 133" o:spid="_x0000_s1156" style="position:absolute;flip:x y;visibility:visible;mso-wrap-style:square" from="2673,9988" to="4488,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">
                  <v:stroke endarrow="block"/>
                </v:line>
                <v:line id="Line 134" o:spid="_x0000_s1157" style="position:absolute;flip:y;visibility:visible;mso-wrap-style:square" from="6667,9988" to="8846,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">
                  <v:stroke endarrow="block"/>
                </v:line>
                <v:shape id="Text Box 135" o:spid="_x0000_s1158" type="#_x0000_t202" style="position:absolute;left:1220;top:1528;width:1816;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" strokecolor="blue" strokeweight="2.25pt">
                  <v:textbox>
                    <w:txbxContent>
                      <w:p w14:paraId="40900DDE" w14:textId="77777777" w:rsidR="00BA25F1" w:rsidRPr="008B6229" w:rsidRDefault="00BA25F1" w:rsidP="00BA25F1">
                        <w:pPr>
                          <w:rPr>
                            <w:b/>
                            <w:color w:val="0000FF"/>
                          </w:rPr>
                        </w:pPr>
                        <w:r w:rsidRPr="008B6229">
                          <w:rPr>
                            <w:b/>
                            <w:color w:val="0000FF"/>
                          </w:rPr>
                          <w:t>Strategic Factors</w:t>
                        </w:r>
                      </w:p>
                    </w:txbxContent>
                  </v:textbox>
                </v:shape>
                <v:shape id="Text Box 136" o:spid="_x0000_s1159" type="#_x0000_t202" style="position:absolute;left:8846;top:6208;width:163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1146E53D" w14:textId="77777777" w:rsidR="00BA25F1" w:rsidRPr="008B6229" w:rsidRDefault="00BA25F1" w:rsidP="00BA25F1">
                        <w:pPr>
                          <w:jc w:val="center"/>
                        </w:pPr>
                        <w:r w:rsidRPr="008B6229">
                          <w:t>Negative</w:t>
                        </w:r>
                      </w:p>
                      <w:p w14:paraId="67D5209C" w14:textId="77777777" w:rsidR="00BA25F1" w:rsidRPr="004213F1" w:rsidRDefault="00BA25F1" w:rsidP="00BA25F1">
                        <w:pPr>
                          <w:jc w:val="center"/>
                        </w:pPr>
                      </w:p>
                    </w:txbxContent>
                  </v:textbox>
                </v:shape>
                <v:shape id="Text Box 137" o:spid="_x0000_s1160" type="#_x0000_t202" style="position:absolute;left:4488;top:7648;width:2179;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14:paraId="1C1A08DE" w14:textId="77777777" w:rsidR="00BA25F1" w:rsidRPr="008B6229" w:rsidRDefault="00BA25F1" w:rsidP="00BA25F1">
                        <w:pPr>
                          <w:jc w:val="center"/>
                          <w:rPr>
                            <w:sz w:val="23"/>
                            <w:szCs w:val="23"/>
                          </w:rPr>
                        </w:pPr>
                        <w:r w:rsidRPr="008B6229">
                          <w:rPr>
                            <w:sz w:val="23"/>
                            <w:szCs w:val="23"/>
                          </w:rPr>
                          <w:t>What is the initial effect?</w:t>
                        </w:r>
                      </w:p>
                    </w:txbxContent>
                  </v:textbox>
                </v:shape>
                <v:shape id="Text Box 138" o:spid="_x0000_s1161" type="#_x0000_t202" style="position:absolute;left:8846;top:7648;width:1634;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">
                  <v:textbox>
                    <w:txbxContent>
                      <w:p w14:paraId="12AA06B9" w14:textId="77777777" w:rsidR="00BA25F1" w:rsidRPr="008B6229" w:rsidRDefault="00BA25F1" w:rsidP="00BA25F1">
                        <w:pPr>
                          <w:jc w:val="center"/>
                        </w:pPr>
                        <w:r w:rsidRPr="008B6229">
                          <w:t>Benchmark incomplete</w:t>
                        </w:r>
                      </w:p>
                      <w:p w14:paraId="1FD0B3DC" w14:textId="77777777" w:rsidR="00BA25F1" w:rsidRPr="004213F1" w:rsidRDefault="00BA25F1" w:rsidP="00BA25F1">
                        <w:pPr>
                          <w:jc w:val="center"/>
                        </w:pPr>
                      </w:p>
                    </w:txbxContent>
                  </v:textbox>
                </v:shape>
                <v:shape id="Text Box 139" o:spid="_x0000_s1162" type="#_x0000_t202" style="position:absolute;left:8846;top:2788;width:163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">
                  <v:textbox>
                    <w:txbxContent>
                      <w:p w14:paraId="62CD2E8A" w14:textId="77777777" w:rsidR="00BA25F1" w:rsidRPr="008B6229" w:rsidRDefault="00BA25F1" w:rsidP="00BA25F1">
                        <w:pPr>
                          <w:jc w:val="center"/>
                        </w:pPr>
                        <w:r w:rsidRPr="008B6229">
                          <w:t>No</w:t>
                        </w:r>
                      </w:p>
                    </w:txbxContent>
                  </v:textbox>
                </v:shape>
                <v:shape id="Text Box 140" o:spid="_x0000_s1163" type="#_x0000_t202" style="position:absolute;left:1220;top:4048;width:145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5059AC8D" w14:textId="77777777" w:rsidR="00BA25F1" w:rsidRPr="008B6229" w:rsidRDefault="00BA25F1" w:rsidP="00BA25F1">
                        <w:pPr>
                          <w:jc w:val="center"/>
                        </w:pPr>
                        <w:r w:rsidRPr="008B6229">
                          <w:t>Yes</w:t>
                        </w:r>
                      </w:p>
                    </w:txbxContent>
                  </v:textbox>
                </v:shape>
                <v:shape id="Text Box 141" o:spid="_x0000_s1164" type="#_x0000_t202" style="position:absolute;left:1220;top:4948;width:1634;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f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">
                  <v:textbox>
                    <w:txbxContent>
                      <w:p w14:paraId="210A671B" w14:textId="77777777" w:rsidR="00BA25F1" w:rsidRPr="008B6229" w:rsidRDefault="00BA25F1" w:rsidP="00BA25F1">
                        <w:pPr>
                          <w:jc w:val="center"/>
                        </w:pPr>
                        <w:r w:rsidRPr="008B6229">
                          <w:t>Sustained compliance</w:t>
                        </w:r>
                      </w:p>
                    </w:txbxContent>
                  </v:textbox>
                </v:shape>
                <v:shape id="Text Box 142" o:spid="_x0000_s1165" type="#_x0000_t202" style="position:absolute;left:1220;top:6208;width:145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14:paraId="67D0A0C1" w14:textId="77777777" w:rsidR="00BA25F1" w:rsidRPr="008B6229" w:rsidRDefault="00BA25F1" w:rsidP="00BA25F1">
                        <w:pPr>
                          <w:jc w:val="center"/>
                        </w:pPr>
                        <w:r w:rsidRPr="008B6229">
                          <w:t>Positive</w:t>
                        </w:r>
                      </w:p>
                    </w:txbxContent>
                  </v:textbox>
                </v:shape>
                <v:shape id="Text Box 143" o:spid="_x0000_s1166" type="#_x0000_t202" style="position:absolute;left:1220;top:7648;width:1453;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">
                  <v:textbox>
                    <w:txbxContent>
                      <w:p w14:paraId="18B9EE96" w14:textId="77777777" w:rsidR="00BA25F1" w:rsidRPr="008B6229" w:rsidRDefault="00BA25F1" w:rsidP="00BA25F1">
                        <w:pPr>
                          <w:jc w:val="center"/>
                        </w:pPr>
                        <w:r w:rsidRPr="008B6229">
                          <w:t>Benchmark achieved</w:t>
                        </w:r>
                      </w:p>
                    </w:txbxContent>
                  </v:textbox>
                </v:shape>
                <v:shape id="Text Box 144" o:spid="_x0000_s1167" type="#_x0000_t202" style="position:absolute;left:4488;top:2428;width:2179;height:1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14:paraId="731C52F3" w14:textId="77777777" w:rsidR="00BA25F1" w:rsidRPr="008B6229" w:rsidRDefault="00BA25F1" w:rsidP="00BA25F1">
                        <w:pPr>
                          <w:jc w:val="center"/>
                        </w:pPr>
                        <w:r w:rsidRPr="008B6229">
                          <w:t>Does action coincide with public interest?</w:t>
                        </w:r>
                      </w:p>
                    </w:txbxContent>
                  </v:textbox>
                </v:shape>
                <v:shape id="Text Box 145" o:spid="_x0000_s1168" type="#_x0000_t202" style="position:absolute;left:4488;top:3868;width:2179;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47114166" w14:textId="77777777" w:rsidR="00BA25F1" w:rsidRPr="008B6229" w:rsidRDefault="00BA25F1" w:rsidP="00BA25F1">
                        <w:pPr>
                          <w:jc w:val="center"/>
                          <w:rPr>
                            <w:sz w:val="23"/>
                            <w:szCs w:val="23"/>
                          </w:rPr>
                        </w:pPr>
                        <w:r w:rsidRPr="008B6229">
                          <w:rPr>
                            <w:sz w:val="23"/>
                            <w:szCs w:val="23"/>
                          </w:rPr>
                          <w:t>Are vulnerable groups protected?</w:t>
                        </w:r>
                      </w:p>
                    </w:txbxContent>
                  </v:textbox>
                </v:shape>
                <v:shape id="Text Box 146" o:spid="_x0000_s1169" type="#_x0000_t202" style="position:absolute;left:4488;top:4948;width:2179;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14:paraId="2B52967A" w14:textId="77777777" w:rsidR="00BA25F1" w:rsidRPr="008B6229" w:rsidRDefault="00BA25F1" w:rsidP="00BA25F1">
                        <w:pPr>
                          <w:jc w:val="center"/>
                        </w:pPr>
                        <w:r w:rsidRPr="008B6229">
                          <w:t>What is the long-term impact?</w:t>
                        </w:r>
                      </w:p>
                    </w:txbxContent>
                  </v:textbox>
                </v:shape>
                <v:shape id="Text Box 147" o:spid="_x0000_s1170" type="#_x0000_t202" style="position:absolute;left:4488;top:6028;width:2179;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14:paraId="76750B12" w14:textId="77777777" w:rsidR="00BA25F1" w:rsidRPr="008B6229" w:rsidRDefault="00BA25F1" w:rsidP="00BA25F1">
                        <w:pPr>
                          <w:jc w:val="center"/>
                        </w:pPr>
                        <w:r>
                          <w:t>What’s the effect on other Responsible P</w:t>
                        </w:r>
                        <w:r w:rsidRPr="008B6229">
                          <w:t xml:space="preserve">ersons? </w:t>
                        </w:r>
                      </w:p>
                    </w:txbxContent>
                  </v:textbox>
                </v:shape>
                <v:shape id="Text Box 148" o:spid="_x0000_s1171" type="#_x0000_t202" style="position:absolute;left:1220;top:2788;width:145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">
                  <v:textbox>
                    <w:txbxContent>
                      <w:p w14:paraId="62033227" w14:textId="77777777" w:rsidR="00BA25F1" w:rsidRPr="008B6229" w:rsidRDefault="00BA25F1" w:rsidP="00BA25F1">
                        <w:pPr>
                          <w:jc w:val="center"/>
                        </w:pPr>
                        <w:r w:rsidRPr="008B6229">
                          <w:t>Yes</w:t>
                        </w:r>
                      </w:p>
                    </w:txbxContent>
                  </v:textbox>
                </v:shape>
                <v:shape id="Text Box 149" o:spid="_x0000_s1172" type="#_x0000_t202" style="position:absolute;left:8846;top:4048;width:163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">
                  <v:textbox>
                    <w:txbxContent>
                      <w:p w14:paraId="562BBBD7" w14:textId="77777777" w:rsidR="00BA25F1" w:rsidRPr="008B6229" w:rsidRDefault="00BA25F1" w:rsidP="00BA25F1">
                        <w:pPr>
                          <w:jc w:val="center"/>
                        </w:pPr>
                        <w:r w:rsidRPr="008B6229">
                          <w:t>No</w:t>
                        </w:r>
                      </w:p>
                    </w:txbxContent>
                  </v:textbox>
                </v:shape>
                <v:shape id="Text Box 150" o:spid="_x0000_s1173" type="#_x0000_t202" style="position:absolute;left:8846;top:4948;width:1634;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223E8CCB" w14:textId="77777777" w:rsidR="00BA25F1" w:rsidRPr="008B6229" w:rsidRDefault="00BA25F1" w:rsidP="00BA25F1">
                        <w:pPr>
                          <w:jc w:val="center"/>
                        </w:pPr>
                        <w:r w:rsidRPr="008B6229">
                          <w:t>No long-term impact</w:t>
                        </w:r>
                      </w:p>
                      <w:p w14:paraId="54AC1572" w14:textId="77777777" w:rsidR="00BA25F1" w:rsidRPr="004213F1" w:rsidRDefault="00BA25F1" w:rsidP="00BA25F1">
                        <w:pPr>
                          <w:jc w:val="center"/>
                        </w:pPr>
                      </w:p>
                    </w:txbxContent>
                  </v:textbox>
                </v:shape>
                <v:line id="Line 151" o:spid="_x0000_s1174" style="position:absolute;flip:y;visibility:visible;mso-wrap-style:square" from="6667,4228" to="8846,4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">
                  <v:stroke endarrow="block"/>
                </v:line>
                <v:line id="Line 152" o:spid="_x0000_s1175" style="position:absolute;flip:y;visibility:visible;mso-wrap-style:square" from="6667,2968" to="8846,2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">
                  <v:stroke endarrow="block"/>
                </v:line>
                <v:line id="Line 153" o:spid="_x0000_s1176" style="position:absolute;flip:x y;visibility:visible;mso-wrap-style:square" from="2673,2968" to="4488,2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">
                  <v:stroke endarrow="block"/>
                </v:line>
                <v:line id="Line 154" o:spid="_x0000_s1177" style="position:absolute;flip:x y;visibility:visible;mso-wrap-style:square" from="2673,4228" to="4488,4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">
                  <v:stroke endarrow="block"/>
                </v:line>
                <v:line id="Line 155" o:spid="_x0000_s1178" style="position:absolute;visibility:visible;mso-wrap-style:square" from="5578,3508" to="5578,3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K6xAAAANsAAAAPAAAAZHJzL2Rvd25yZXYueG1sRI9BawIx&#10;FITvBf9DeEJvNbsi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E5GgrrEAAAA2wAAAA8A&#10;AAAAAAAAAAAAAAAABwIAAGRycy9kb3ducmV2LnhtbFBLBQYAAAAAAwADALcAAAD4AgAAAAA=&#10;">
                  <v:stroke endarrow="block"/>
                </v:line>
                <v:line id="Line 156" o:spid="_x0000_s1179" style="position:absolute;visibility:visible;mso-wrap-style:square" from="5578,4588" to="5578,4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NxAAAANsAAAAPAAAAZHJzL2Rvd25yZXYueG1sRI9PawIx&#10;FMTvhX6H8ArealaR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L6UHM3EAAAA2wAAAA8A&#10;AAAAAAAAAAAAAAAABwIAAGRycy9kb3ducmV2LnhtbFBLBQYAAAAAAwADALcAAAD4AgAAAAA=&#10;">
                  <v:stroke endarrow="block"/>
                </v:line>
                <v:line id="Line 157" o:spid="_x0000_s1180" style="position:absolute;visibility:visible;mso-wrap-style:square" from="5578,8368" to="5578,8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lWxAAAANsAAAAPAAAAZHJzL2Rvd25yZXYueG1sRI9BawIx&#10;FITvQv9DeIXeNKuV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NHYuVbEAAAA2wAAAA8A&#10;AAAAAAAAAAAAAAAABwIAAGRycy9kb3ducmV2LnhtbFBLBQYAAAAAAwADALcAAAD4AgAAAAA=&#10;">
                  <v:stroke endarrow="block"/>
                </v:line>
                <v:line id="Line 158" o:spid="_x0000_s1181" style="position:absolute;visibility:visible;mso-wrap-style:square" from="5578,5668" to="5578,6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">
                  <v:stroke endarrow="block"/>
                </v:line>
                <v:line id="Line 159" o:spid="_x0000_s1182" style="position:absolute;visibility:visible;mso-wrap-style:square" from="5578,7288" to="5578,7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S5xAAAANsAAAAPAAAAZHJzL2Rvd25yZXYueG1sRI9BawIx&#10;FITvQv9DeIXeNKvU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DF9hLnEAAAA2wAAAA8A&#10;AAAAAAAAAAAAAAAABwIAAGRycy9kb3ducmV2LnhtbFBLBQYAAAAAAwADALcAAAD4AgAAAAA=&#10;">
                  <v:stroke endarrow="block"/>
                </v:line>
                <v:line id="Line 160" o:spid="_x0000_s1183" style="position:absolute;flip:x y;visibility:visible;mso-wrap-style:square" from="2854,5308" to="4488,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">
                  <v:stroke endarrow="block"/>
                </v:line>
                <v:line id="Line 161" o:spid="_x0000_s1184" style="position:absolute;flip:x y;visibility:visible;mso-wrap-style:square" from="2673,6388" to="4488,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">
                  <v:stroke endarrow="block"/>
                </v:line>
                <v:line id="Line 162" o:spid="_x0000_s1185" style="position:absolute;flip:x y;visibility:visible;mso-wrap-style:square" from="2673,8008" to="4488,8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">
                  <v:stroke endarrow="block"/>
                </v:line>
                <v:line id="Line 163" o:spid="_x0000_s1186" style="position:absolute;flip:y;visibility:visible;mso-wrap-style:square" from="6667,6388" to="8846,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">
                  <v:stroke endarrow="block"/>
                </v:line>
                <v:line id="Line 164" o:spid="_x0000_s1187" style="position:absolute;flip:y;visibility:visible;mso-wrap-style:square" from="6667,8008" to="8846,8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">
                  <v:stroke endarrow="block"/>
                </v:line>
                <v:line id="Line 165" o:spid="_x0000_s1188" style="position:absolute;flip:y;visibility:visible;mso-wrap-style:square" from="6667,5308" to="8846,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">
                  <v:stroke endarrow="block"/>
                </v:line>
                <v:shape id="Text Box 166" o:spid="_x0000_s1189" type="#_x0000_t202" style="position:absolute;left:4488;top:8728;width:2179;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">
                  <v:textbox>
                    <w:txbxContent>
                      <w:p w14:paraId="1A21A75D" w14:textId="77777777" w:rsidR="00BA25F1" w:rsidRPr="008B6229" w:rsidRDefault="00BA25F1" w:rsidP="00BA25F1">
                        <w:pPr>
                          <w:jc w:val="center"/>
                        </w:pPr>
                        <w:r w:rsidRPr="008B6229">
                          <w:t>What is the functional effect?</w:t>
                        </w:r>
                      </w:p>
                    </w:txbxContent>
                  </v:textbox>
                </v:shape>
                <v:line id="Line 167" o:spid="_x0000_s1190" style="position:absolute;visibility:visible;mso-wrap-style:square" from="5578,9448" to="5578,9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">
                  <v:stroke endarrow="block"/>
                </v:line>
                <v:line id="Line 168" o:spid="_x0000_s1191" style="position:absolute;visibility:visible;mso-wrap-style:square" from="6667,9088" to="8846,9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">
                  <v:stroke endarrow="block"/>
                </v:line>
                <v:line id="Line 169" o:spid="_x0000_s1192" style="position:absolute;flip:x;visibility:visible;mso-wrap-style:square" from="2854,9088" to="4488,9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">
                  <v:stroke endarrow="block"/>
                </v:line>
                <v:shape id="Text Box 170" o:spid="_x0000_s1193" type="#_x0000_t202" style="position:absolute;left:1220;top:8908;width:163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">
                  <v:textbox>
                    <w:txbxContent>
                      <w:p w14:paraId="5E56CA61" w14:textId="77777777" w:rsidR="00BA25F1" w:rsidRPr="008B6229" w:rsidRDefault="00BA25F1" w:rsidP="00BA25F1">
                        <w:pPr>
                          <w:jc w:val="center"/>
                        </w:pPr>
                        <w:r w:rsidRPr="008B6229">
                          <w:t>Acceptable</w:t>
                        </w:r>
                      </w:p>
                    </w:txbxContent>
                  </v:textbox>
                </v:shape>
                <v:shape id="Text Box 171" o:spid="_x0000_s1194" type="#_x0000_t202" style="position:absolute;left:8846;top:8908;width:163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">
                  <v:textbox>
                    <w:txbxContent>
                      <w:p w14:paraId="63B896DF" w14:textId="77777777" w:rsidR="00BA25F1" w:rsidRPr="008B6229" w:rsidRDefault="00BA25F1" w:rsidP="00BA25F1">
                        <w:pPr>
                          <w:ind w:left="-142"/>
                          <w:jc w:val="center"/>
                        </w:pPr>
                        <w:r w:rsidRPr="008B6229">
                          <w:t xml:space="preserve">Unacceptable </w:t>
                        </w:r>
                      </w:p>
                      <w:p w14:paraId="3B80CB2B" w14:textId="77777777" w:rsidR="00BA25F1" w:rsidRPr="004213F1" w:rsidRDefault="00BA25F1" w:rsidP="00BA25F1">
                        <w:pPr>
                          <w:jc w:val="center"/>
                        </w:pPr>
                        <w:r>
                          <w:t xml:space="preserve"> </w:t>
                        </w:r>
                      </w:p>
                    </w:txbxContent>
                  </v:textbox>
                </v:shape>
                <v:line id="Line 172" o:spid="_x0000_s1195" style="position:absolute;flip:x;visibility:visible;mso-wrap-style:square" from="2854,10528" to="4488,1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">
                  <v:stroke endarrow="block"/>
                </v:line>
                <v:line id="Line 173" o:spid="_x0000_s1196" style="position:absolute;visibility:visible;mso-wrap-style:square" from="6667,10528" to="8846,1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">
                  <v:stroke endarrow="block"/>
                </v:line>
              </v:group>
            </w:pict>
          </mc:Fallback>
        </mc:AlternateContent>
      </w:r>
    </w:p>
    <w:p w14:paraId="50603852" w14:textId="77777777" w:rsidR="00BA25F1" w:rsidRDefault="00BA25F1" w:rsidP="005A6EE2"/>
    <w:p w14:paraId="1D81A876" w14:textId="77777777" w:rsidR="00BA25F1" w:rsidRDefault="00BA25F1" w:rsidP="005A6EE2"/>
    <w:p w14:paraId="36394479" w14:textId="77777777" w:rsidR="00BA25F1" w:rsidRDefault="00BA25F1" w:rsidP="005A6EE2"/>
    <w:p w14:paraId="256B9030" w14:textId="77777777" w:rsidR="00BA25F1" w:rsidRDefault="00BA25F1" w:rsidP="005A6EE2"/>
    <w:p w14:paraId="22F404ED" w14:textId="77777777" w:rsidR="00BA25F1" w:rsidRDefault="00BA25F1" w:rsidP="005A6EE2"/>
    <w:p w14:paraId="3DD3D918" w14:textId="77777777" w:rsidR="00BA25F1" w:rsidRDefault="00BA25F1" w:rsidP="005A6EE2"/>
    <w:p w14:paraId="38B20038" w14:textId="77777777" w:rsidR="00BA25F1" w:rsidRDefault="00BA25F1" w:rsidP="005A6EE2"/>
    <w:p w14:paraId="06571E8A" w14:textId="77777777" w:rsidR="00BA25F1" w:rsidRDefault="00BA25F1" w:rsidP="005A6EE2"/>
    <w:p w14:paraId="16A48F74" w14:textId="77777777" w:rsidR="00BA25F1" w:rsidRDefault="00BA25F1" w:rsidP="005A6EE2"/>
    <w:p w14:paraId="621FA542" w14:textId="77777777" w:rsidR="00BA25F1" w:rsidRDefault="00BA25F1" w:rsidP="005A6EE2"/>
    <w:p w14:paraId="57EF3986" w14:textId="77777777" w:rsidR="00BA25F1" w:rsidRDefault="00BA25F1" w:rsidP="005A6EE2"/>
    <w:p w14:paraId="0A595FB7" w14:textId="77777777" w:rsidR="00BA25F1" w:rsidRDefault="00BA25F1" w:rsidP="005A6EE2"/>
    <w:p w14:paraId="67ADB9B2" w14:textId="77777777" w:rsidR="00BA25F1" w:rsidRDefault="00BA25F1" w:rsidP="005A6EE2"/>
    <w:p w14:paraId="06FC0E4C" w14:textId="77777777" w:rsidR="00BA25F1" w:rsidRDefault="00BA25F1" w:rsidP="005A6EE2"/>
    <w:p w14:paraId="0A4F387A" w14:textId="77777777" w:rsidR="00BA25F1" w:rsidRDefault="00BA25F1" w:rsidP="005A6EE2"/>
    <w:p w14:paraId="6E0DEA30" w14:textId="77777777" w:rsidR="00BA25F1" w:rsidRDefault="00BA25F1" w:rsidP="005A6EE2"/>
    <w:p w14:paraId="34F731C2" w14:textId="77777777" w:rsidR="00BA25F1" w:rsidRDefault="00BA25F1" w:rsidP="005A6EE2"/>
    <w:p w14:paraId="54C99F2D" w14:textId="77777777" w:rsidR="00BA25F1" w:rsidRDefault="00BA25F1" w:rsidP="005A6EE2"/>
    <w:p w14:paraId="6A501121" w14:textId="77777777" w:rsidR="00BA25F1" w:rsidRDefault="00BA25F1" w:rsidP="005A6EE2"/>
    <w:p w14:paraId="5C9C673E" w14:textId="77777777" w:rsidR="00BA25F1" w:rsidRDefault="00BA25F1" w:rsidP="005A6EE2"/>
    <w:p w14:paraId="44A04596" w14:textId="77777777" w:rsidR="00BA25F1" w:rsidRDefault="00BA25F1" w:rsidP="005A6EE2"/>
    <w:p w14:paraId="7344C059" w14:textId="77777777" w:rsidR="00EF6425" w:rsidRDefault="00EF6425" w:rsidP="005A6EE2"/>
    <w:p w14:paraId="5B8E016B" w14:textId="77777777" w:rsidR="00EF6425" w:rsidRDefault="00EF6425" w:rsidP="005A6EE2"/>
    <w:p w14:paraId="36489C79" w14:textId="77777777" w:rsidR="00EF6425" w:rsidRDefault="00EF6425" w:rsidP="005A6EE2"/>
    <w:p w14:paraId="29567764" w14:textId="77777777" w:rsidR="00EF6425" w:rsidRDefault="00EF6425" w:rsidP="005A6EE2"/>
    <w:p w14:paraId="281482EB" w14:textId="77777777" w:rsidR="00EF6425" w:rsidRDefault="00EF6425" w:rsidP="005A6EE2"/>
    <w:p w14:paraId="350BCBFC" w14:textId="77777777" w:rsidR="00EF6425" w:rsidRDefault="00EF6425" w:rsidP="005A6EE2"/>
    <w:p w14:paraId="4DD76BB1" w14:textId="77777777" w:rsidR="00EF6425" w:rsidRDefault="00EF6425" w:rsidP="005A6EE2"/>
    <w:p w14:paraId="4D941BD2" w14:textId="77777777" w:rsidR="00EF6425" w:rsidRDefault="00EF6425" w:rsidP="005A6EE2"/>
    <w:p w14:paraId="72E0940E" w14:textId="77777777" w:rsidR="00EF6425" w:rsidRDefault="00EF6425" w:rsidP="005A6EE2"/>
    <w:p w14:paraId="1977AAE8" w14:textId="77777777" w:rsidR="00EF6425" w:rsidRDefault="00EF6425" w:rsidP="005A6EE2"/>
    <w:p w14:paraId="529CAA1F" w14:textId="77777777" w:rsidR="00BA25F1" w:rsidRDefault="00BA25F1" w:rsidP="005A6EE2"/>
    <w:p w14:paraId="17636573" w14:textId="77777777" w:rsidR="00207E15" w:rsidRPr="00EC7B7D" w:rsidRDefault="00207E15" w:rsidP="00207E15">
      <w:pPr>
        <w:pStyle w:val="Appendix"/>
        <w:numPr>
          <w:ilvl w:val="0"/>
          <w:numId w:val="0"/>
        </w:numPr>
      </w:pPr>
      <w:bookmarkStart w:id="17" w:name="_Toc309291181"/>
      <w:bookmarkStart w:id="18" w:name="_Toc315882614"/>
      <w:bookmarkStart w:id="19" w:name="_Toc165640973"/>
      <w:r w:rsidRPr="00EC7B7D">
        <w:lastRenderedPageBreak/>
        <w:t>Document History</w:t>
      </w:r>
      <w:bookmarkEnd w:id="17"/>
      <w:bookmarkEnd w:id="18"/>
      <w:bookmarkEnd w:id="19"/>
    </w:p>
    <w:p w14:paraId="5B379A1C" w14:textId="77777777" w:rsidR="00207E15" w:rsidRDefault="00207E15" w:rsidP="00C76FF0">
      <w:pPr>
        <w:pStyle w:val="Heading1NoTOC"/>
      </w:pPr>
      <w:r w:rsidRPr="00154339">
        <w:t>Impact assessments</w:t>
      </w:r>
    </w:p>
    <w:tbl>
      <w:tblPr>
        <w:tblW w:w="9072"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bottom w:w="28" w:type="dxa"/>
        </w:tblCellMar>
        <w:tblLook w:val="0000" w:firstRow="0" w:lastRow="0" w:firstColumn="0" w:lastColumn="0" w:noHBand="0" w:noVBand="0"/>
      </w:tblPr>
      <w:tblGrid>
        <w:gridCol w:w="3119"/>
        <w:gridCol w:w="1361"/>
        <w:gridCol w:w="3174"/>
        <w:gridCol w:w="1418"/>
      </w:tblGrid>
      <w:tr w:rsidR="00207E15" w14:paraId="543E08BE" w14:textId="77777777" w:rsidTr="00287B0D">
        <w:tc>
          <w:tcPr>
            <w:tcW w:w="3119" w:type="dxa"/>
            <w:shd w:val="clear" w:color="auto" w:fill="auto"/>
          </w:tcPr>
          <w:p w14:paraId="7F1FF9E3" w14:textId="77777777" w:rsidR="00207E15" w:rsidRDefault="00207E15" w:rsidP="00961CDB">
            <w:r w:rsidRPr="000F18D6">
              <w:t>Equality</w:t>
            </w:r>
          </w:p>
        </w:tc>
        <w:tc>
          <w:tcPr>
            <w:tcW w:w="1361" w:type="dxa"/>
            <w:shd w:val="clear" w:color="auto" w:fill="auto"/>
          </w:tcPr>
          <w:p w14:paraId="08C271E1" w14:textId="73C88697" w:rsidR="00207E15" w:rsidRDefault="00216DC1" w:rsidP="00A7118A">
            <w:r>
              <w:t>xx/mm/yyyy</w:t>
            </w:r>
          </w:p>
        </w:tc>
        <w:tc>
          <w:tcPr>
            <w:tcW w:w="3174" w:type="dxa"/>
            <w:shd w:val="clear" w:color="auto" w:fill="auto"/>
          </w:tcPr>
          <w:p w14:paraId="26977452" w14:textId="77777777" w:rsidR="00207E15" w:rsidRDefault="00207E15" w:rsidP="00961CDB">
            <w:r w:rsidRPr="000F18D6">
              <w:t>Sustainability</w:t>
            </w:r>
          </w:p>
        </w:tc>
        <w:tc>
          <w:tcPr>
            <w:tcW w:w="1418" w:type="dxa"/>
            <w:shd w:val="clear" w:color="auto" w:fill="auto"/>
          </w:tcPr>
          <w:p w14:paraId="1B562E61" w14:textId="7D1CFA4D" w:rsidR="00207E15" w:rsidRDefault="00216DC1" w:rsidP="00A7118A">
            <w:r>
              <w:t>xx/mm/yyyy</w:t>
            </w:r>
          </w:p>
        </w:tc>
      </w:tr>
      <w:tr w:rsidR="00961CDB" w14:paraId="5C0D4CCE" w14:textId="77777777" w:rsidTr="00287B0D">
        <w:tc>
          <w:tcPr>
            <w:tcW w:w="3119" w:type="dxa"/>
            <w:shd w:val="clear" w:color="auto" w:fill="auto"/>
          </w:tcPr>
          <w:p w14:paraId="6AE24221" w14:textId="77777777" w:rsidR="00961CDB" w:rsidRPr="000F18D6" w:rsidRDefault="00961CDB" w:rsidP="00A7118A">
            <w:r>
              <w:t xml:space="preserve">Health, Safety &amp; Welfare </w:t>
            </w:r>
          </w:p>
        </w:tc>
        <w:tc>
          <w:tcPr>
            <w:tcW w:w="1361" w:type="dxa"/>
            <w:shd w:val="clear" w:color="auto" w:fill="auto"/>
          </w:tcPr>
          <w:p w14:paraId="050FD56B" w14:textId="77777777" w:rsidR="00961CDB" w:rsidRDefault="00961CDB" w:rsidP="00307FB8">
            <w:r>
              <w:t>xx/mm/yyyy</w:t>
            </w:r>
          </w:p>
        </w:tc>
        <w:tc>
          <w:tcPr>
            <w:tcW w:w="3174" w:type="dxa"/>
            <w:shd w:val="clear" w:color="auto" w:fill="auto"/>
          </w:tcPr>
          <w:p w14:paraId="4B7B0CDD" w14:textId="77777777" w:rsidR="00961CDB" w:rsidRPr="000F18D6" w:rsidRDefault="00961CDB" w:rsidP="00A7118A">
            <w:r>
              <w:t>Risk Assessment</w:t>
            </w:r>
          </w:p>
        </w:tc>
        <w:tc>
          <w:tcPr>
            <w:tcW w:w="1418" w:type="dxa"/>
            <w:shd w:val="clear" w:color="auto" w:fill="auto"/>
          </w:tcPr>
          <w:p w14:paraId="4AA94D75" w14:textId="77777777" w:rsidR="00961CDB" w:rsidRDefault="00961CDB" w:rsidP="00307FB8">
            <w:r>
              <w:t>xx/mm/yyyy</w:t>
            </w:r>
          </w:p>
        </w:tc>
      </w:tr>
    </w:tbl>
    <w:p w14:paraId="054869BC" w14:textId="77777777" w:rsidR="00207E15" w:rsidRDefault="00207E15" w:rsidP="00C76FF0">
      <w:pPr>
        <w:pStyle w:val="Heading1NoTOC"/>
      </w:pPr>
      <w:r w:rsidRPr="00CA6057">
        <w:t>Audit trail</w:t>
      </w:r>
    </w:p>
    <w:p w14:paraId="460CFE2E" w14:textId="77777777" w:rsidR="00207E15" w:rsidRDefault="00207E15" w:rsidP="00207E15">
      <w:r>
        <w:t>Listed below is a brief audit trail, detailing amendments made to this policy/procedure.</w:t>
      </w:r>
    </w:p>
    <w:tbl>
      <w:tblPr>
        <w:tblW w:w="9070" w:type="dxa"/>
        <w:tblInd w:w="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bottom w:w="28" w:type="dxa"/>
        </w:tblCellMar>
        <w:tblLook w:val="0000" w:firstRow="0" w:lastRow="0" w:firstColumn="0" w:lastColumn="0" w:noHBand="0" w:noVBand="0"/>
      </w:tblPr>
      <w:tblGrid>
        <w:gridCol w:w="1626"/>
        <w:gridCol w:w="6018"/>
        <w:gridCol w:w="1426"/>
      </w:tblGrid>
      <w:tr w:rsidR="00287B0D" w:rsidRPr="005965F4" w14:paraId="1DDED9B7" w14:textId="77777777" w:rsidTr="00216DC1">
        <w:tc>
          <w:tcPr>
            <w:tcW w:w="1626" w:type="dxa"/>
            <w:shd w:val="clear" w:color="auto" w:fill="F2F2F2" w:themeFill="background1" w:themeFillShade="F2"/>
          </w:tcPr>
          <w:p w14:paraId="40C0649B" w14:textId="77777777" w:rsidR="00287B0D" w:rsidRPr="005965F4" w:rsidRDefault="00287B0D" w:rsidP="00B14482">
            <w:pPr>
              <w:pStyle w:val="NormalNoSpace"/>
              <w:ind w:right="-108"/>
              <w:rPr>
                <w:b/>
              </w:rPr>
            </w:pPr>
            <w:r w:rsidRPr="00B53BC5">
              <w:rPr>
                <w:b/>
              </w:rPr>
              <w:t>Page/para nos.</w:t>
            </w:r>
          </w:p>
        </w:tc>
        <w:tc>
          <w:tcPr>
            <w:tcW w:w="6018" w:type="dxa"/>
            <w:shd w:val="clear" w:color="auto" w:fill="F2F2F2" w:themeFill="background1" w:themeFillShade="F2"/>
          </w:tcPr>
          <w:p w14:paraId="2FE06CF2" w14:textId="77777777" w:rsidR="00287B0D" w:rsidRPr="005965F4" w:rsidRDefault="00287B0D" w:rsidP="00B14482">
            <w:pPr>
              <w:pStyle w:val="NormalNoSpace"/>
              <w:rPr>
                <w:b/>
              </w:rPr>
            </w:pPr>
            <w:r w:rsidRPr="00B53BC5">
              <w:rPr>
                <w:b/>
              </w:rPr>
              <w:t>Brief description of change</w:t>
            </w:r>
          </w:p>
        </w:tc>
        <w:tc>
          <w:tcPr>
            <w:tcW w:w="1426" w:type="dxa"/>
            <w:shd w:val="clear" w:color="auto" w:fill="F2F2F2" w:themeFill="background1" w:themeFillShade="F2"/>
          </w:tcPr>
          <w:p w14:paraId="4FC04333" w14:textId="77777777" w:rsidR="00287B0D" w:rsidRPr="005965F4" w:rsidRDefault="00287B0D" w:rsidP="00B14482">
            <w:pPr>
              <w:pStyle w:val="NormalNoSpace"/>
              <w:rPr>
                <w:b/>
              </w:rPr>
            </w:pPr>
            <w:r w:rsidRPr="00B53BC5">
              <w:rPr>
                <w:b/>
              </w:rPr>
              <w:t>Date</w:t>
            </w:r>
          </w:p>
        </w:tc>
      </w:tr>
      <w:tr w:rsidR="00BA25F1" w14:paraId="564A1DD7" w14:textId="77777777" w:rsidTr="002931BE">
        <w:tc>
          <w:tcPr>
            <w:tcW w:w="1626" w:type="dxa"/>
            <w:shd w:val="clear" w:color="auto" w:fill="auto"/>
          </w:tcPr>
          <w:p w14:paraId="09530153" w14:textId="7CB66ED6" w:rsidR="00BA25F1" w:rsidRDefault="00BA25F1" w:rsidP="00BA25F1">
            <w:pPr>
              <w:spacing w:before="60" w:after="60" w:line="240" w:lineRule="auto"/>
            </w:pPr>
            <w:r w:rsidRPr="00A924B8">
              <w:t>All</w:t>
            </w:r>
          </w:p>
        </w:tc>
        <w:tc>
          <w:tcPr>
            <w:tcW w:w="6018" w:type="dxa"/>
            <w:shd w:val="clear" w:color="auto" w:fill="auto"/>
          </w:tcPr>
          <w:p w14:paraId="50667756" w14:textId="7DC6F2E3" w:rsidR="00BA25F1" w:rsidRDefault="00BA25F1" w:rsidP="00BA25F1">
            <w:pPr>
              <w:spacing w:before="60" w:after="60" w:line="240" w:lineRule="auto"/>
            </w:pPr>
            <w:r w:rsidRPr="00A924B8">
              <w:t>FSIGN Format</w:t>
            </w:r>
          </w:p>
        </w:tc>
        <w:tc>
          <w:tcPr>
            <w:tcW w:w="1426" w:type="dxa"/>
            <w:shd w:val="clear" w:color="auto" w:fill="auto"/>
          </w:tcPr>
          <w:p w14:paraId="05FD0233" w14:textId="5460E513" w:rsidR="00BA25F1" w:rsidRDefault="00BA25F1" w:rsidP="00BA25F1">
            <w:pPr>
              <w:spacing w:before="60" w:after="60" w:line="240" w:lineRule="auto"/>
            </w:pPr>
            <w:r w:rsidRPr="00A924B8">
              <w:t>28/02/2012</w:t>
            </w:r>
          </w:p>
        </w:tc>
      </w:tr>
      <w:tr w:rsidR="00BA25F1" w14:paraId="4FF334B0" w14:textId="77777777" w:rsidTr="002931BE">
        <w:tc>
          <w:tcPr>
            <w:tcW w:w="1626" w:type="dxa"/>
            <w:shd w:val="clear" w:color="auto" w:fill="auto"/>
          </w:tcPr>
          <w:p w14:paraId="7467AD99" w14:textId="2440F86C" w:rsidR="00BA25F1" w:rsidRDefault="00BA25F1" w:rsidP="00BA25F1">
            <w:pPr>
              <w:spacing w:before="60" w:after="60" w:line="240" w:lineRule="auto"/>
            </w:pPr>
            <w:r>
              <w:t xml:space="preserve">All </w:t>
            </w:r>
          </w:p>
        </w:tc>
        <w:tc>
          <w:tcPr>
            <w:tcW w:w="6018" w:type="dxa"/>
            <w:shd w:val="clear" w:color="auto" w:fill="auto"/>
          </w:tcPr>
          <w:p w14:paraId="487BC762" w14:textId="6B871E00" w:rsidR="00BA25F1" w:rsidRDefault="00BA25F1" w:rsidP="00BA25F1">
            <w:pPr>
              <w:spacing w:before="60" w:after="60" w:line="240" w:lineRule="auto"/>
            </w:pPr>
            <w:r w:rsidRPr="00B63E26">
              <w:t>Guidance updated and re-issued to support new MWT</w:t>
            </w:r>
          </w:p>
        </w:tc>
        <w:tc>
          <w:tcPr>
            <w:tcW w:w="1426" w:type="dxa"/>
            <w:shd w:val="clear" w:color="auto" w:fill="auto"/>
          </w:tcPr>
          <w:p w14:paraId="4F9CDDBB" w14:textId="3996CCE1" w:rsidR="00BA25F1" w:rsidRDefault="00BA25F1" w:rsidP="00BA25F1">
            <w:pPr>
              <w:spacing w:before="60" w:after="60" w:line="240" w:lineRule="auto"/>
            </w:pPr>
            <w:r w:rsidRPr="00B63E26">
              <w:t>14/06/2017</w:t>
            </w:r>
          </w:p>
        </w:tc>
      </w:tr>
      <w:tr w:rsidR="00BA25F1" w14:paraId="64E60604" w14:textId="77777777" w:rsidTr="002931BE">
        <w:tc>
          <w:tcPr>
            <w:tcW w:w="1626" w:type="dxa"/>
            <w:shd w:val="clear" w:color="auto" w:fill="auto"/>
          </w:tcPr>
          <w:p w14:paraId="4039110A" w14:textId="693E9659" w:rsidR="00BA25F1" w:rsidRDefault="00BA25F1" w:rsidP="00BA25F1">
            <w:pPr>
              <w:spacing w:before="60" w:after="60" w:line="240" w:lineRule="auto"/>
            </w:pPr>
            <w:r>
              <w:t>All</w:t>
            </w:r>
          </w:p>
        </w:tc>
        <w:tc>
          <w:tcPr>
            <w:tcW w:w="6018" w:type="dxa"/>
            <w:shd w:val="clear" w:color="auto" w:fill="auto"/>
          </w:tcPr>
          <w:p w14:paraId="684F82F3" w14:textId="211AC088" w:rsidR="00BA25F1" w:rsidRDefault="00BA25F1" w:rsidP="00BA25F1">
            <w:pPr>
              <w:spacing w:before="60" w:after="60" w:line="240" w:lineRule="auto"/>
            </w:pPr>
            <w:r w:rsidRPr="008E2363">
              <w:t>Changed to support new LFC governance</w:t>
            </w:r>
          </w:p>
        </w:tc>
        <w:tc>
          <w:tcPr>
            <w:tcW w:w="1426" w:type="dxa"/>
            <w:shd w:val="clear" w:color="auto" w:fill="auto"/>
          </w:tcPr>
          <w:p w14:paraId="4D5F87B5" w14:textId="1A58DFF9" w:rsidR="00BA25F1" w:rsidRDefault="00BA25F1" w:rsidP="00BA25F1">
            <w:pPr>
              <w:spacing w:before="60" w:after="60" w:line="240" w:lineRule="auto"/>
            </w:pPr>
            <w:r w:rsidRPr="008E2363">
              <w:t>01/04/2018</w:t>
            </w:r>
          </w:p>
        </w:tc>
      </w:tr>
      <w:tr w:rsidR="00BA25F1" w14:paraId="28E732E1" w14:textId="77777777" w:rsidTr="002931BE">
        <w:tc>
          <w:tcPr>
            <w:tcW w:w="1626" w:type="dxa"/>
            <w:shd w:val="clear" w:color="auto" w:fill="auto"/>
          </w:tcPr>
          <w:p w14:paraId="6781AA6E" w14:textId="5E9520A2" w:rsidR="00BA25F1" w:rsidRDefault="00BA25F1" w:rsidP="00BA25F1">
            <w:pPr>
              <w:spacing w:before="60" w:after="60" w:line="240" w:lineRule="auto"/>
            </w:pPr>
            <w:r>
              <w:t>1 link</w:t>
            </w:r>
          </w:p>
        </w:tc>
        <w:tc>
          <w:tcPr>
            <w:tcW w:w="6018" w:type="dxa"/>
            <w:shd w:val="clear" w:color="auto" w:fill="auto"/>
          </w:tcPr>
          <w:p w14:paraId="74743C23" w14:textId="1A11C424" w:rsidR="00BA25F1" w:rsidRDefault="00BA25F1" w:rsidP="00BA25F1">
            <w:pPr>
              <w:spacing w:before="60" w:after="60" w:line="240" w:lineRule="auto"/>
            </w:pPr>
            <w:r>
              <w:t>Link to Address Lookup (UwFS data), page 15</w:t>
            </w:r>
          </w:p>
        </w:tc>
        <w:tc>
          <w:tcPr>
            <w:tcW w:w="1426" w:type="dxa"/>
            <w:shd w:val="clear" w:color="auto" w:fill="auto"/>
          </w:tcPr>
          <w:p w14:paraId="2A34066C" w14:textId="369E5206" w:rsidR="00BA25F1" w:rsidRDefault="00BA25F1" w:rsidP="00BA25F1">
            <w:pPr>
              <w:spacing w:before="60" w:after="60" w:line="240" w:lineRule="auto"/>
            </w:pPr>
            <w:r>
              <w:t>06/12/2021</w:t>
            </w:r>
          </w:p>
        </w:tc>
      </w:tr>
      <w:tr w:rsidR="00BA25F1" w14:paraId="4CF1CD8C" w14:textId="77777777" w:rsidTr="002931BE">
        <w:tc>
          <w:tcPr>
            <w:tcW w:w="1626" w:type="dxa"/>
            <w:shd w:val="clear" w:color="auto" w:fill="auto"/>
          </w:tcPr>
          <w:p w14:paraId="4897ACD1" w14:textId="72BD8BD0" w:rsidR="00BA25F1" w:rsidRDefault="00BA25F1" w:rsidP="00BA25F1">
            <w:pPr>
              <w:spacing w:before="60" w:after="60" w:line="240" w:lineRule="auto"/>
            </w:pPr>
            <w:r>
              <w:t>All</w:t>
            </w:r>
          </w:p>
        </w:tc>
        <w:tc>
          <w:tcPr>
            <w:tcW w:w="6018" w:type="dxa"/>
            <w:shd w:val="clear" w:color="auto" w:fill="auto"/>
          </w:tcPr>
          <w:p w14:paraId="7DCDA7E9" w14:textId="6CA9B062" w:rsidR="00BA25F1" w:rsidRDefault="00BA25F1" w:rsidP="00BA25F1">
            <w:pPr>
              <w:spacing w:before="60" w:after="60" w:line="240" w:lineRule="auto"/>
            </w:pPr>
            <w:r w:rsidRPr="0028775D">
              <w:t>Updated to recognise the RR(FS)O is amended</w:t>
            </w:r>
          </w:p>
        </w:tc>
        <w:tc>
          <w:tcPr>
            <w:tcW w:w="1426" w:type="dxa"/>
            <w:shd w:val="clear" w:color="auto" w:fill="auto"/>
          </w:tcPr>
          <w:p w14:paraId="55AF9B9E" w14:textId="44E08953" w:rsidR="00BA25F1" w:rsidRDefault="00BA25F1" w:rsidP="00BA25F1">
            <w:pPr>
              <w:spacing w:before="60" w:after="60" w:line="240" w:lineRule="auto"/>
            </w:pPr>
            <w:r>
              <w:t>01/05/2022</w:t>
            </w:r>
          </w:p>
        </w:tc>
      </w:tr>
      <w:tr w:rsidR="00BA25F1" w14:paraId="5C380A90" w14:textId="77777777" w:rsidTr="002931BE">
        <w:tc>
          <w:tcPr>
            <w:tcW w:w="1626" w:type="dxa"/>
            <w:shd w:val="clear" w:color="auto" w:fill="auto"/>
          </w:tcPr>
          <w:p w14:paraId="736742D5" w14:textId="75011A61" w:rsidR="00BA25F1" w:rsidRDefault="00BA25F1" w:rsidP="00BA25F1">
            <w:pPr>
              <w:spacing w:before="60" w:after="60" w:line="240" w:lineRule="auto"/>
            </w:pPr>
            <w:r>
              <w:t>Page 74</w:t>
            </w:r>
          </w:p>
        </w:tc>
        <w:tc>
          <w:tcPr>
            <w:tcW w:w="6018" w:type="dxa"/>
            <w:shd w:val="clear" w:color="auto" w:fill="auto"/>
          </w:tcPr>
          <w:p w14:paraId="5B7BD073" w14:textId="465DE44A" w:rsidR="00BA25F1" w:rsidRDefault="00BA25F1" w:rsidP="00BA25F1">
            <w:pPr>
              <w:spacing w:before="60" w:after="60" w:line="240" w:lineRule="auto"/>
            </w:pPr>
            <w:r>
              <w:t>IO instruct Admin to amend RRL following broadly compliant</w:t>
            </w:r>
          </w:p>
        </w:tc>
        <w:tc>
          <w:tcPr>
            <w:tcW w:w="1426" w:type="dxa"/>
            <w:shd w:val="clear" w:color="auto" w:fill="auto"/>
          </w:tcPr>
          <w:p w14:paraId="37F8BB59" w14:textId="1B0BB7D6" w:rsidR="00BA25F1" w:rsidRDefault="00BA25F1" w:rsidP="00BA25F1">
            <w:pPr>
              <w:spacing w:before="60" w:after="60" w:line="240" w:lineRule="auto"/>
            </w:pPr>
            <w:r>
              <w:t>21/04/2023</w:t>
            </w:r>
          </w:p>
        </w:tc>
      </w:tr>
      <w:tr w:rsidR="00BA25F1" w14:paraId="7B6EDAE2" w14:textId="77777777" w:rsidTr="00216DC1">
        <w:tc>
          <w:tcPr>
            <w:tcW w:w="1626" w:type="dxa"/>
            <w:shd w:val="clear" w:color="auto" w:fill="auto"/>
            <w:vAlign w:val="center"/>
          </w:tcPr>
          <w:p w14:paraId="6CFA3038" w14:textId="0AD82FB6" w:rsidR="00BA25F1" w:rsidRDefault="001651F9" w:rsidP="00BA25F1">
            <w:pPr>
              <w:spacing w:before="60" w:after="60" w:line="240" w:lineRule="auto"/>
            </w:pPr>
            <w:r>
              <w:t>Various minor</w:t>
            </w:r>
          </w:p>
        </w:tc>
        <w:tc>
          <w:tcPr>
            <w:tcW w:w="6018" w:type="dxa"/>
            <w:shd w:val="clear" w:color="auto" w:fill="auto"/>
            <w:vAlign w:val="center"/>
          </w:tcPr>
          <w:p w14:paraId="5518C27D" w14:textId="2C1E3393" w:rsidR="00BA25F1" w:rsidRDefault="001651F9" w:rsidP="00BA25F1">
            <w:pPr>
              <w:spacing w:before="60" w:after="60" w:line="240" w:lineRule="auto"/>
            </w:pPr>
            <w:r>
              <w:t>Consult feedback applied</w:t>
            </w:r>
          </w:p>
        </w:tc>
        <w:tc>
          <w:tcPr>
            <w:tcW w:w="1426" w:type="dxa"/>
            <w:shd w:val="clear" w:color="auto" w:fill="auto"/>
            <w:vAlign w:val="center"/>
          </w:tcPr>
          <w:p w14:paraId="31EA0FDA" w14:textId="17531CAB" w:rsidR="00BA25F1" w:rsidRDefault="001651F9" w:rsidP="00BA25F1">
            <w:pPr>
              <w:spacing w:before="60" w:after="60" w:line="240" w:lineRule="auto"/>
            </w:pPr>
            <w:r>
              <w:t>03/05/2024</w:t>
            </w:r>
          </w:p>
        </w:tc>
      </w:tr>
      <w:tr w:rsidR="00BA25F1" w14:paraId="45379466" w14:textId="77777777" w:rsidTr="00216DC1">
        <w:tc>
          <w:tcPr>
            <w:tcW w:w="1626" w:type="dxa"/>
            <w:shd w:val="clear" w:color="auto" w:fill="auto"/>
            <w:vAlign w:val="center"/>
          </w:tcPr>
          <w:p w14:paraId="66D0153F" w14:textId="6D15DFFE" w:rsidR="00BA25F1" w:rsidRDefault="00BA25F1" w:rsidP="00BA25F1">
            <w:pPr>
              <w:spacing w:before="60" w:after="60" w:line="240" w:lineRule="auto"/>
            </w:pPr>
          </w:p>
        </w:tc>
        <w:tc>
          <w:tcPr>
            <w:tcW w:w="6018" w:type="dxa"/>
            <w:shd w:val="clear" w:color="auto" w:fill="auto"/>
            <w:vAlign w:val="center"/>
          </w:tcPr>
          <w:p w14:paraId="57CC098C" w14:textId="1E8EF33B" w:rsidR="00BA25F1" w:rsidRDefault="00BA25F1" w:rsidP="00BA25F1">
            <w:pPr>
              <w:spacing w:before="60" w:after="60" w:line="240" w:lineRule="auto"/>
            </w:pPr>
          </w:p>
        </w:tc>
        <w:tc>
          <w:tcPr>
            <w:tcW w:w="1426" w:type="dxa"/>
            <w:shd w:val="clear" w:color="auto" w:fill="auto"/>
            <w:vAlign w:val="center"/>
          </w:tcPr>
          <w:p w14:paraId="49971CC5" w14:textId="601847FF" w:rsidR="00BA25F1" w:rsidRDefault="00BA25F1" w:rsidP="00BA25F1">
            <w:pPr>
              <w:spacing w:before="60" w:after="60" w:line="240" w:lineRule="auto"/>
            </w:pPr>
          </w:p>
        </w:tc>
      </w:tr>
      <w:tr w:rsidR="00BA25F1" w14:paraId="7828F944" w14:textId="77777777" w:rsidTr="00216DC1">
        <w:tc>
          <w:tcPr>
            <w:tcW w:w="1626" w:type="dxa"/>
            <w:shd w:val="clear" w:color="auto" w:fill="auto"/>
            <w:vAlign w:val="center"/>
          </w:tcPr>
          <w:p w14:paraId="0044D6F0" w14:textId="5EB40316" w:rsidR="00BA25F1" w:rsidRDefault="00BA25F1" w:rsidP="00BA25F1">
            <w:pPr>
              <w:spacing w:before="60" w:after="60" w:line="240" w:lineRule="auto"/>
            </w:pPr>
          </w:p>
        </w:tc>
        <w:tc>
          <w:tcPr>
            <w:tcW w:w="6018" w:type="dxa"/>
            <w:shd w:val="clear" w:color="auto" w:fill="auto"/>
            <w:vAlign w:val="center"/>
          </w:tcPr>
          <w:p w14:paraId="6BF66C68" w14:textId="3D7C2569" w:rsidR="00BA25F1" w:rsidRDefault="00BA25F1" w:rsidP="00BA25F1">
            <w:pPr>
              <w:spacing w:before="60" w:after="60" w:line="240" w:lineRule="auto"/>
            </w:pPr>
          </w:p>
        </w:tc>
        <w:tc>
          <w:tcPr>
            <w:tcW w:w="1426" w:type="dxa"/>
            <w:shd w:val="clear" w:color="auto" w:fill="auto"/>
            <w:vAlign w:val="center"/>
          </w:tcPr>
          <w:p w14:paraId="67A9CCF6" w14:textId="7B3F1100" w:rsidR="00BA25F1" w:rsidRDefault="00BA25F1" w:rsidP="00BA25F1">
            <w:pPr>
              <w:spacing w:before="60" w:after="60" w:line="240" w:lineRule="auto"/>
            </w:pPr>
          </w:p>
        </w:tc>
      </w:tr>
      <w:tr w:rsidR="00BA25F1" w14:paraId="237B4333" w14:textId="77777777" w:rsidTr="00216DC1">
        <w:tc>
          <w:tcPr>
            <w:tcW w:w="1626" w:type="dxa"/>
            <w:shd w:val="clear" w:color="auto" w:fill="auto"/>
            <w:vAlign w:val="center"/>
          </w:tcPr>
          <w:p w14:paraId="56EFA83A" w14:textId="3B59F3FB" w:rsidR="00BA25F1" w:rsidRDefault="00BA25F1" w:rsidP="00BA25F1">
            <w:pPr>
              <w:spacing w:before="60" w:after="60" w:line="240" w:lineRule="auto"/>
            </w:pPr>
          </w:p>
        </w:tc>
        <w:tc>
          <w:tcPr>
            <w:tcW w:w="6018" w:type="dxa"/>
            <w:shd w:val="clear" w:color="auto" w:fill="auto"/>
            <w:vAlign w:val="center"/>
          </w:tcPr>
          <w:p w14:paraId="4315A318" w14:textId="560C926B" w:rsidR="00BA25F1" w:rsidRDefault="00BA25F1" w:rsidP="00BA25F1">
            <w:pPr>
              <w:spacing w:before="60" w:after="60" w:line="240" w:lineRule="auto"/>
            </w:pPr>
          </w:p>
        </w:tc>
        <w:tc>
          <w:tcPr>
            <w:tcW w:w="1426" w:type="dxa"/>
            <w:shd w:val="clear" w:color="auto" w:fill="auto"/>
            <w:vAlign w:val="center"/>
          </w:tcPr>
          <w:p w14:paraId="301EAA62" w14:textId="3AE749F2" w:rsidR="00BA25F1" w:rsidRDefault="00BA25F1" w:rsidP="00BA25F1">
            <w:pPr>
              <w:spacing w:before="60" w:after="60" w:line="240" w:lineRule="auto"/>
            </w:pPr>
          </w:p>
        </w:tc>
      </w:tr>
      <w:tr w:rsidR="00BA25F1" w14:paraId="18DAD25D" w14:textId="77777777" w:rsidTr="00216DC1">
        <w:tc>
          <w:tcPr>
            <w:tcW w:w="1626" w:type="dxa"/>
            <w:shd w:val="clear" w:color="auto" w:fill="auto"/>
            <w:vAlign w:val="center"/>
          </w:tcPr>
          <w:p w14:paraId="4ACDCDF3" w14:textId="21C96ED3" w:rsidR="00BA25F1" w:rsidRDefault="00BA25F1" w:rsidP="00BA25F1">
            <w:pPr>
              <w:spacing w:before="60" w:after="60" w:line="240" w:lineRule="auto"/>
            </w:pPr>
          </w:p>
        </w:tc>
        <w:tc>
          <w:tcPr>
            <w:tcW w:w="6018" w:type="dxa"/>
            <w:shd w:val="clear" w:color="auto" w:fill="auto"/>
            <w:vAlign w:val="center"/>
          </w:tcPr>
          <w:p w14:paraId="5462B59F" w14:textId="45A9E52B" w:rsidR="00BA25F1" w:rsidRDefault="00BA25F1" w:rsidP="00BA25F1">
            <w:pPr>
              <w:spacing w:before="60" w:after="60" w:line="240" w:lineRule="auto"/>
            </w:pPr>
          </w:p>
        </w:tc>
        <w:tc>
          <w:tcPr>
            <w:tcW w:w="1426" w:type="dxa"/>
            <w:shd w:val="clear" w:color="auto" w:fill="auto"/>
            <w:vAlign w:val="center"/>
          </w:tcPr>
          <w:p w14:paraId="69DE8680" w14:textId="04F1A740" w:rsidR="00BA25F1" w:rsidRDefault="00BA25F1" w:rsidP="00BA25F1">
            <w:pPr>
              <w:spacing w:before="60" w:after="60" w:line="240" w:lineRule="auto"/>
            </w:pPr>
          </w:p>
        </w:tc>
      </w:tr>
      <w:tr w:rsidR="00BA25F1" w14:paraId="379AD0BB" w14:textId="77777777" w:rsidTr="00216DC1">
        <w:tc>
          <w:tcPr>
            <w:tcW w:w="1626" w:type="dxa"/>
            <w:shd w:val="clear" w:color="auto" w:fill="auto"/>
            <w:vAlign w:val="center"/>
          </w:tcPr>
          <w:p w14:paraId="1DC508E9" w14:textId="2D59D501" w:rsidR="00BA25F1" w:rsidRDefault="00BA25F1" w:rsidP="00BA25F1">
            <w:pPr>
              <w:spacing w:before="60" w:after="60" w:line="240" w:lineRule="auto"/>
            </w:pPr>
          </w:p>
        </w:tc>
        <w:tc>
          <w:tcPr>
            <w:tcW w:w="6018" w:type="dxa"/>
            <w:shd w:val="clear" w:color="auto" w:fill="auto"/>
            <w:vAlign w:val="center"/>
          </w:tcPr>
          <w:p w14:paraId="2AF3A54B" w14:textId="61E51B6B" w:rsidR="00BA25F1" w:rsidRDefault="00BA25F1" w:rsidP="00BA25F1">
            <w:pPr>
              <w:spacing w:before="60" w:after="60" w:line="240" w:lineRule="auto"/>
            </w:pPr>
          </w:p>
        </w:tc>
        <w:tc>
          <w:tcPr>
            <w:tcW w:w="1426" w:type="dxa"/>
            <w:shd w:val="clear" w:color="auto" w:fill="auto"/>
            <w:vAlign w:val="center"/>
          </w:tcPr>
          <w:p w14:paraId="6018EF22" w14:textId="47AD6414" w:rsidR="00BA25F1" w:rsidRDefault="00BA25F1" w:rsidP="00BA25F1">
            <w:pPr>
              <w:spacing w:before="60" w:after="60" w:line="240" w:lineRule="auto"/>
            </w:pPr>
          </w:p>
        </w:tc>
      </w:tr>
      <w:tr w:rsidR="00BA25F1" w14:paraId="1E679188" w14:textId="77777777" w:rsidTr="00216DC1">
        <w:tc>
          <w:tcPr>
            <w:tcW w:w="1626" w:type="dxa"/>
            <w:shd w:val="clear" w:color="auto" w:fill="auto"/>
            <w:vAlign w:val="center"/>
          </w:tcPr>
          <w:p w14:paraId="4946668E" w14:textId="5E2D73A8" w:rsidR="00BA25F1" w:rsidRDefault="00BA25F1" w:rsidP="00BA25F1">
            <w:pPr>
              <w:spacing w:before="60" w:after="60" w:line="240" w:lineRule="auto"/>
            </w:pPr>
          </w:p>
        </w:tc>
        <w:tc>
          <w:tcPr>
            <w:tcW w:w="6018" w:type="dxa"/>
            <w:shd w:val="clear" w:color="auto" w:fill="auto"/>
            <w:vAlign w:val="center"/>
          </w:tcPr>
          <w:p w14:paraId="2CD94083" w14:textId="31CB4547" w:rsidR="00BA25F1" w:rsidRDefault="00BA25F1" w:rsidP="00BA25F1">
            <w:pPr>
              <w:spacing w:before="60" w:after="60" w:line="240" w:lineRule="auto"/>
            </w:pPr>
          </w:p>
        </w:tc>
        <w:tc>
          <w:tcPr>
            <w:tcW w:w="1426" w:type="dxa"/>
            <w:shd w:val="clear" w:color="auto" w:fill="auto"/>
            <w:vAlign w:val="center"/>
          </w:tcPr>
          <w:p w14:paraId="258C9CC9" w14:textId="6A4D47E0" w:rsidR="00BA25F1" w:rsidRDefault="00BA25F1" w:rsidP="00BA25F1">
            <w:pPr>
              <w:spacing w:before="60" w:after="60" w:line="240" w:lineRule="auto"/>
            </w:pPr>
          </w:p>
        </w:tc>
      </w:tr>
      <w:tr w:rsidR="00BA25F1" w14:paraId="21AD5D1C" w14:textId="77777777" w:rsidTr="00216DC1">
        <w:tc>
          <w:tcPr>
            <w:tcW w:w="1626" w:type="dxa"/>
            <w:shd w:val="clear" w:color="auto" w:fill="auto"/>
            <w:vAlign w:val="center"/>
          </w:tcPr>
          <w:p w14:paraId="0646BEF7" w14:textId="48B4CBC5" w:rsidR="00BA25F1" w:rsidRDefault="00BA25F1" w:rsidP="00BA25F1">
            <w:pPr>
              <w:spacing w:before="60" w:after="60" w:line="240" w:lineRule="auto"/>
            </w:pPr>
          </w:p>
        </w:tc>
        <w:tc>
          <w:tcPr>
            <w:tcW w:w="6018" w:type="dxa"/>
            <w:shd w:val="clear" w:color="auto" w:fill="auto"/>
            <w:vAlign w:val="center"/>
          </w:tcPr>
          <w:p w14:paraId="6318B1D1" w14:textId="6BC03B6E" w:rsidR="00BA25F1" w:rsidRDefault="00BA25F1" w:rsidP="00BA25F1">
            <w:pPr>
              <w:spacing w:before="60" w:after="60" w:line="240" w:lineRule="auto"/>
            </w:pPr>
          </w:p>
        </w:tc>
        <w:tc>
          <w:tcPr>
            <w:tcW w:w="1426" w:type="dxa"/>
            <w:shd w:val="clear" w:color="auto" w:fill="auto"/>
            <w:vAlign w:val="center"/>
          </w:tcPr>
          <w:p w14:paraId="456A7F95" w14:textId="10BADD15" w:rsidR="00BA25F1" w:rsidRDefault="00BA25F1" w:rsidP="00BA25F1">
            <w:pPr>
              <w:spacing w:before="60" w:after="60" w:line="240" w:lineRule="auto"/>
            </w:pPr>
          </w:p>
        </w:tc>
      </w:tr>
      <w:tr w:rsidR="00BA25F1" w14:paraId="672F7AF1" w14:textId="77777777" w:rsidTr="00216DC1">
        <w:tc>
          <w:tcPr>
            <w:tcW w:w="1626" w:type="dxa"/>
            <w:shd w:val="clear" w:color="auto" w:fill="auto"/>
            <w:vAlign w:val="center"/>
          </w:tcPr>
          <w:p w14:paraId="12D9B6D1" w14:textId="7F255E75" w:rsidR="00BA25F1" w:rsidRPr="0099508C" w:rsidRDefault="00BA25F1" w:rsidP="00BA25F1">
            <w:pPr>
              <w:spacing w:before="60" w:after="60" w:line="240" w:lineRule="auto"/>
            </w:pPr>
          </w:p>
        </w:tc>
        <w:tc>
          <w:tcPr>
            <w:tcW w:w="6018" w:type="dxa"/>
            <w:shd w:val="clear" w:color="auto" w:fill="auto"/>
            <w:vAlign w:val="center"/>
          </w:tcPr>
          <w:p w14:paraId="454739E1" w14:textId="4695E2AA" w:rsidR="00BA25F1" w:rsidRPr="0099508C" w:rsidRDefault="00BA25F1" w:rsidP="00BA25F1">
            <w:pPr>
              <w:spacing w:before="60" w:after="60" w:line="240" w:lineRule="auto"/>
            </w:pPr>
          </w:p>
        </w:tc>
        <w:tc>
          <w:tcPr>
            <w:tcW w:w="1426" w:type="dxa"/>
            <w:shd w:val="clear" w:color="auto" w:fill="auto"/>
            <w:vAlign w:val="center"/>
          </w:tcPr>
          <w:p w14:paraId="5884514A" w14:textId="5AFA121E" w:rsidR="00BA25F1" w:rsidRPr="00FD29B0" w:rsidRDefault="00BA25F1" w:rsidP="00BA25F1">
            <w:pPr>
              <w:spacing w:before="60" w:after="60" w:line="240" w:lineRule="auto"/>
              <w:rPr>
                <w:highlight w:val="yellow"/>
              </w:rPr>
            </w:pPr>
          </w:p>
        </w:tc>
      </w:tr>
      <w:tr w:rsidR="00BA25F1" w14:paraId="715D5BA3" w14:textId="77777777" w:rsidTr="00216DC1">
        <w:tc>
          <w:tcPr>
            <w:tcW w:w="1626" w:type="dxa"/>
            <w:shd w:val="clear" w:color="auto" w:fill="auto"/>
            <w:vAlign w:val="center"/>
          </w:tcPr>
          <w:p w14:paraId="238C6172" w14:textId="766B9EA0" w:rsidR="00BA25F1" w:rsidRPr="0099508C" w:rsidRDefault="00BA25F1" w:rsidP="00BA25F1">
            <w:pPr>
              <w:spacing w:before="60" w:after="60" w:line="240" w:lineRule="auto"/>
            </w:pPr>
          </w:p>
        </w:tc>
        <w:tc>
          <w:tcPr>
            <w:tcW w:w="6018" w:type="dxa"/>
            <w:shd w:val="clear" w:color="auto" w:fill="auto"/>
            <w:vAlign w:val="center"/>
          </w:tcPr>
          <w:p w14:paraId="5B83097C" w14:textId="0AB90118" w:rsidR="00BA25F1" w:rsidRPr="0099508C" w:rsidRDefault="00BA25F1" w:rsidP="00BA25F1">
            <w:pPr>
              <w:spacing w:before="60" w:after="60" w:line="240" w:lineRule="auto"/>
            </w:pPr>
          </w:p>
        </w:tc>
        <w:tc>
          <w:tcPr>
            <w:tcW w:w="1426" w:type="dxa"/>
            <w:shd w:val="clear" w:color="auto" w:fill="auto"/>
            <w:vAlign w:val="center"/>
          </w:tcPr>
          <w:p w14:paraId="4D0FC74B" w14:textId="57A5B260" w:rsidR="00BA25F1" w:rsidRPr="0099508C" w:rsidRDefault="00BA25F1" w:rsidP="00BA25F1">
            <w:pPr>
              <w:spacing w:before="60" w:after="60" w:line="240" w:lineRule="auto"/>
            </w:pPr>
          </w:p>
        </w:tc>
      </w:tr>
      <w:tr w:rsidR="00BA25F1" w14:paraId="63BFE2EC" w14:textId="77777777" w:rsidTr="00216DC1">
        <w:tc>
          <w:tcPr>
            <w:tcW w:w="1626" w:type="dxa"/>
            <w:shd w:val="clear" w:color="auto" w:fill="auto"/>
            <w:vAlign w:val="center"/>
          </w:tcPr>
          <w:p w14:paraId="259182CA" w14:textId="3DA74CDC" w:rsidR="00BA25F1" w:rsidRPr="0099508C" w:rsidRDefault="00BA25F1" w:rsidP="00BA25F1">
            <w:pPr>
              <w:spacing w:before="60" w:after="60" w:line="240" w:lineRule="auto"/>
            </w:pPr>
          </w:p>
        </w:tc>
        <w:tc>
          <w:tcPr>
            <w:tcW w:w="6018" w:type="dxa"/>
            <w:shd w:val="clear" w:color="auto" w:fill="auto"/>
            <w:vAlign w:val="center"/>
          </w:tcPr>
          <w:p w14:paraId="5A533B8D" w14:textId="45CBFC9F" w:rsidR="00BA25F1" w:rsidRPr="0099508C" w:rsidRDefault="00BA25F1" w:rsidP="00BA25F1">
            <w:pPr>
              <w:spacing w:before="60" w:after="60" w:line="240" w:lineRule="auto"/>
            </w:pPr>
          </w:p>
        </w:tc>
        <w:tc>
          <w:tcPr>
            <w:tcW w:w="1426" w:type="dxa"/>
            <w:shd w:val="clear" w:color="auto" w:fill="auto"/>
            <w:vAlign w:val="center"/>
          </w:tcPr>
          <w:p w14:paraId="46206498" w14:textId="19B16713" w:rsidR="00BA25F1" w:rsidRPr="0099508C" w:rsidRDefault="00BA25F1" w:rsidP="00BA25F1">
            <w:pPr>
              <w:spacing w:before="60" w:after="60" w:line="240" w:lineRule="auto"/>
            </w:pPr>
          </w:p>
        </w:tc>
      </w:tr>
      <w:tr w:rsidR="00BA25F1" w14:paraId="18F8D1A6" w14:textId="77777777" w:rsidTr="00216DC1">
        <w:tc>
          <w:tcPr>
            <w:tcW w:w="1626" w:type="dxa"/>
            <w:shd w:val="clear" w:color="auto" w:fill="auto"/>
            <w:vAlign w:val="center"/>
          </w:tcPr>
          <w:p w14:paraId="5371716B" w14:textId="30FC2FB8" w:rsidR="00BA25F1" w:rsidRDefault="00BA25F1" w:rsidP="00BA25F1">
            <w:pPr>
              <w:spacing w:before="60" w:after="60" w:line="240" w:lineRule="auto"/>
            </w:pPr>
          </w:p>
        </w:tc>
        <w:tc>
          <w:tcPr>
            <w:tcW w:w="6018" w:type="dxa"/>
            <w:shd w:val="clear" w:color="auto" w:fill="auto"/>
            <w:vAlign w:val="center"/>
          </w:tcPr>
          <w:p w14:paraId="4218EF1C" w14:textId="643DC6B0" w:rsidR="00BA25F1" w:rsidRDefault="00BA25F1" w:rsidP="00BA25F1">
            <w:pPr>
              <w:spacing w:before="60" w:after="60" w:line="240" w:lineRule="auto"/>
            </w:pPr>
          </w:p>
        </w:tc>
        <w:tc>
          <w:tcPr>
            <w:tcW w:w="1426" w:type="dxa"/>
            <w:shd w:val="clear" w:color="auto" w:fill="auto"/>
            <w:vAlign w:val="center"/>
          </w:tcPr>
          <w:p w14:paraId="5199EBD3" w14:textId="563C5961" w:rsidR="00BA25F1" w:rsidRDefault="00BA25F1" w:rsidP="00BA25F1">
            <w:pPr>
              <w:spacing w:before="60" w:after="60" w:line="240" w:lineRule="auto"/>
            </w:pPr>
          </w:p>
        </w:tc>
      </w:tr>
      <w:tr w:rsidR="00BA25F1" w14:paraId="1BEE4FC9" w14:textId="77777777" w:rsidTr="00216DC1">
        <w:tc>
          <w:tcPr>
            <w:tcW w:w="1626" w:type="dxa"/>
            <w:shd w:val="clear" w:color="auto" w:fill="auto"/>
            <w:vAlign w:val="center"/>
          </w:tcPr>
          <w:p w14:paraId="1C8F9889" w14:textId="44CBAFFB" w:rsidR="00BA25F1" w:rsidRDefault="00BA25F1" w:rsidP="00BA25F1">
            <w:pPr>
              <w:spacing w:before="60" w:after="60" w:line="240" w:lineRule="auto"/>
            </w:pPr>
          </w:p>
        </w:tc>
        <w:tc>
          <w:tcPr>
            <w:tcW w:w="6018" w:type="dxa"/>
            <w:shd w:val="clear" w:color="auto" w:fill="auto"/>
            <w:vAlign w:val="center"/>
          </w:tcPr>
          <w:p w14:paraId="4BDB8155" w14:textId="2ECE8B88" w:rsidR="00BA25F1" w:rsidRPr="003513DC" w:rsidRDefault="00BA25F1" w:rsidP="00BA25F1">
            <w:pPr>
              <w:spacing w:before="60" w:after="60" w:line="240" w:lineRule="auto"/>
            </w:pPr>
          </w:p>
        </w:tc>
        <w:tc>
          <w:tcPr>
            <w:tcW w:w="1426" w:type="dxa"/>
            <w:shd w:val="clear" w:color="auto" w:fill="auto"/>
            <w:vAlign w:val="center"/>
          </w:tcPr>
          <w:p w14:paraId="3EFD713F" w14:textId="55BF8141" w:rsidR="00BA25F1" w:rsidRDefault="00BA25F1" w:rsidP="00BA25F1">
            <w:pPr>
              <w:spacing w:before="60" w:after="60" w:line="240" w:lineRule="auto"/>
            </w:pPr>
          </w:p>
        </w:tc>
      </w:tr>
      <w:tr w:rsidR="00BA25F1" w14:paraId="58DC966F" w14:textId="77777777" w:rsidTr="00216DC1">
        <w:tc>
          <w:tcPr>
            <w:tcW w:w="1626" w:type="dxa"/>
            <w:shd w:val="clear" w:color="auto" w:fill="auto"/>
            <w:vAlign w:val="center"/>
          </w:tcPr>
          <w:p w14:paraId="207799F4" w14:textId="09BF2B0E" w:rsidR="00BA25F1" w:rsidRPr="004B4D44" w:rsidRDefault="00BA25F1" w:rsidP="00BA25F1">
            <w:pPr>
              <w:spacing w:before="60" w:after="60" w:line="240" w:lineRule="auto"/>
            </w:pPr>
          </w:p>
        </w:tc>
        <w:tc>
          <w:tcPr>
            <w:tcW w:w="6018" w:type="dxa"/>
            <w:shd w:val="clear" w:color="auto" w:fill="auto"/>
            <w:vAlign w:val="center"/>
          </w:tcPr>
          <w:p w14:paraId="2759E781" w14:textId="6E9CA051" w:rsidR="00BA25F1" w:rsidRPr="001B59B1" w:rsidRDefault="00BA25F1" w:rsidP="00BA25F1">
            <w:pPr>
              <w:spacing w:before="60" w:after="60" w:line="240" w:lineRule="auto"/>
            </w:pPr>
          </w:p>
        </w:tc>
        <w:tc>
          <w:tcPr>
            <w:tcW w:w="1426" w:type="dxa"/>
            <w:shd w:val="clear" w:color="auto" w:fill="auto"/>
            <w:vAlign w:val="center"/>
          </w:tcPr>
          <w:p w14:paraId="3F130CBD" w14:textId="552B0646" w:rsidR="00BA25F1" w:rsidRPr="00E25C03" w:rsidRDefault="00BA25F1" w:rsidP="00BA25F1">
            <w:pPr>
              <w:spacing w:before="60" w:after="60" w:line="240" w:lineRule="auto"/>
            </w:pPr>
          </w:p>
        </w:tc>
      </w:tr>
      <w:tr w:rsidR="00BA25F1" w14:paraId="3C63BB52" w14:textId="77777777" w:rsidTr="00216DC1">
        <w:tc>
          <w:tcPr>
            <w:tcW w:w="1626" w:type="dxa"/>
            <w:shd w:val="clear" w:color="auto" w:fill="auto"/>
            <w:vAlign w:val="center"/>
          </w:tcPr>
          <w:p w14:paraId="69B58625" w14:textId="71F1FD20" w:rsidR="00BA25F1" w:rsidRDefault="00BA25F1" w:rsidP="00BA25F1">
            <w:pPr>
              <w:spacing w:before="60" w:after="60" w:line="240" w:lineRule="auto"/>
            </w:pPr>
          </w:p>
        </w:tc>
        <w:tc>
          <w:tcPr>
            <w:tcW w:w="6018" w:type="dxa"/>
            <w:shd w:val="clear" w:color="auto" w:fill="auto"/>
            <w:vAlign w:val="center"/>
          </w:tcPr>
          <w:p w14:paraId="73E828A2" w14:textId="01D8B705" w:rsidR="00BA25F1" w:rsidRDefault="00BA25F1" w:rsidP="00BA25F1">
            <w:pPr>
              <w:spacing w:before="60" w:after="60" w:line="240" w:lineRule="auto"/>
            </w:pPr>
          </w:p>
        </w:tc>
        <w:tc>
          <w:tcPr>
            <w:tcW w:w="1426" w:type="dxa"/>
            <w:shd w:val="clear" w:color="auto" w:fill="auto"/>
            <w:vAlign w:val="center"/>
          </w:tcPr>
          <w:p w14:paraId="2C6BBDF9" w14:textId="05E373A8" w:rsidR="00BA25F1" w:rsidRDefault="00BA25F1" w:rsidP="00BA25F1">
            <w:pPr>
              <w:spacing w:before="60" w:after="60" w:line="240" w:lineRule="auto"/>
            </w:pPr>
          </w:p>
        </w:tc>
      </w:tr>
    </w:tbl>
    <w:p w14:paraId="6460EEC0" w14:textId="77777777" w:rsidR="00714905" w:rsidRDefault="00714905" w:rsidP="00287B0D"/>
    <w:sectPr w:rsidR="00714905" w:rsidSect="001F3D09">
      <w:pgSz w:w="11907" w:h="16840" w:code="9"/>
      <w:pgMar w:top="1418" w:right="1418" w:bottom="1418"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3EB7F" w14:textId="77777777" w:rsidR="00970445" w:rsidRDefault="00970445" w:rsidP="00113F87">
      <w:pPr>
        <w:pStyle w:val="Heading"/>
      </w:pPr>
      <w:r>
        <w:separator/>
      </w:r>
    </w:p>
  </w:endnote>
  <w:endnote w:type="continuationSeparator" w:id="0">
    <w:p w14:paraId="61A31040" w14:textId="77777777" w:rsidR="00970445" w:rsidRDefault="00970445" w:rsidP="00113F87">
      <w:pPr>
        <w:pStyle w:val="Heading"/>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undry Sans">
    <w:panose1 w:val="02000503000000020003"/>
    <w:charset w:val="00"/>
    <w:family w:val="auto"/>
    <w:pitch w:val="variable"/>
    <w:sig w:usb0="800000A7" w:usb1="00000040" w:usb2="00000000" w:usb3="00000000" w:csb0="00000001" w:csb1="00000000"/>
    <w:embedRegular r:id="rId1" w:fontKey="{220EACE0-AA0B-4478-8056-67DB16CA2D75}"/>
    <w:embedBold r:id="rId2" w:fontKey="{DF24846C-ECD2-4989-A580-6A93BDC474D0}"/>
    <w:embedItalic r:id="rId3" w:fontKey="{A0F86484-4B6A-4EAF-97E8-C8E04BBCE098}"/>
    <w:embedBoldItalic r:id="rId4" w:fontKey="{24CB6910-5F4C-4867-A06D-F40ACAE3FB7D}"/>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5" w:fontKey="{5F079F71-F8A8-443F-A8CD-A7011AE44A8C}"/>
  </w:font>
  <w:font w:name="Calibri">
    <w:panose1 w:val="020F0502020204030204"/>
    <w:charset w:val="00"/>
    <w:family w:val="swiss"/>
    <w:pitch w:val="variable"/>
    <w:sig w:usb0="E0002EFF" w:usb1="C000247B" w:usb2="00000009" w:usb3="00000000" w:csb0="000001FF" w:csb1="00000000"/>
    <w:embedRegular r:id="rId6" w:fontKey="{1048153D-0087-4EE5-BD6F-F6DA81408CA6}"/>
    <w:embedBold r:id="rId7" w:fontKey="{7B550F7D-687C-4DC4-B63B-8CF401F83864}"/>
  </w:font>
  <w:font w:name="FoundrySans">
    <w:panose1 w:val="00000000000000000000"/>
    <w:charset w:val="00"/>
    <w:family w:val="auto"/>
    <w:notTrueType/>
    <w:pitch w:val="default"/>
    <w:sig w:usb0="00000003" w:usb1="00000000" w:usb2="00000000" w:usb3="00000000" w:csb0="00000001" w:csb1="00000000"/>
  </w:font>
  <w:font w:name="ArialMT">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embedRegular r:id="rId8" w:fontKey="{A257203E-8F2A-4199-94BB-FDED78AB7FC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19CF6" w14:textId="13BB2B37" w:rsidR="00A7118A" w:rsidRPr="00287B0D" w:rsidRDefault="00A7118A" w:rsidP="001E2D9F">
    <w:pPr>
      <w:pStyle w:val="Footer"/>
      <w:pBdr>
        <w:bottom w:val="single" w:sz="4" w:space="1" w:color="auto"/>
      </w:pBdr>
      <w:tabs>
        <w:tab w:val="center" w:pos="4680"/>
        <w:tab w:val="right" w:pos="9720"/>
      </w:tabs>
      <w:spacing w:after="40"/>
      <w:rPr>
        <w:color w:val="000000"/>
        <w:sz w:val="18"/>
        <w:szCs w:val="18"/>
      </w:rPr>
    </w:pPr>
    <w:r w:rsidRPr="00287B0D">
      <w:rPr>
        <w:color w:val="000000"/>
        <w:sz w:val="18"/>
        <w:szCs w:val="18"/>
      </w:rPr>
      <w:t>FSIGN_</w:t>
    </w:r>
    <w:r w:rsidR="000559D7">
      <w:rPr>
        <w:color w:val="000000"/>
        <w:sz w:val="18"/>
        <w:szCs w:val="18"/>
      </w:rPr>
      <w:t>203</w:t>
    </w:r>
    <w:r w:rsidRPr="00287B0D">
      <w:rPr>
        <w:color w:val="000000"/>
        <w:sz w:val="18"/>
        <w:szCs w:val="18"/>
      </w:rPr>
      <w:tab/>
    </w:r>
    <w:r w:rsidRPr="00287B0D">
      <w:rPr>
        <w:snapToGrid w:val="0"/>
        <w:color w:val="000000"/>
        <w:sz w:val="18"/>
        <w:szCs w:val="18"/>
      </w:rPr>
      <w:t xml:space="preserve">Page </w:t>
    </w:r>
    <w:r w:rsidRPr="00287B0D">
      <w:rPr>
        <w:snapToGrid w:val="0"/>
        <w:color w:val="000000"/>
        <w:sz w:val="18"/>
        <w:szCs w:val="18"/>
      </w:rPr>
      <w:fldChar w:fldCharType="begin"/>
    </w:r>
    <w:r w:rsidRPr="00287B0D">
      <w:rPr>
        <w:snapToGrid w:val="0"/>
        <w:color w:val="000000"/>
        <w:sz w:val="18"/>
        <w:szCs w:val="18"/>
      </w:rPr>
      <w:instrText xml:space="preserve"> PAGE </w:instrText>
    </w:r>
    <w:r w:rsidRPr="00287B0D">
      <w:rPr>
        <w:snapToGrid w:val="0"/>
        <w:color w:val="000000"/>
        <w:sz w:val="18"/>
        <w:szCs w:val="18"/>
      </w:rPr>
      <w:fldChar w:fldCharType="separate"/>
    </w:r>
    <w:r w:rsidR="00961CDB" w:rsidRPr="00287B0D">
      <w:rPr>
        <w:noProof/>
        <w:snapToGrid w:val="0"/>
        <w:color w:val="000000"/>
        <w:sz w:val="18"/>
        <w:szCs w:val="18"/>
      </w:rPr>
      <w:t>1</w:t>
    </w:r>
    <w:r w:rsidRPr="00287B0D">
      <w:rPr>
        <w:snapToGrid w:val="0"/>
        <w:color w:val="000000"/>
        <w:sz w:val="18"/>
        <w:szCs w:val="18"/>
      </w:rPr>
      <w:fldChar w:fldCharType="end"/>
    </w:r>
    <w:r w:rsidRPr="00287B0D">
      <w:rPr>
        <w:snapToGrid w:val="0"/>
        <w:color w:val="000000"/>
        <w:sz w:val="18"/>
        <w:szCs w:val="18"/>
      </w:rPr>
      <w:t xml:space="preserve"> of </w:t>
    </w:r>
    <w:r w:rsidRPr="00287B0D">
      <w:rPr>
        <w:snapToGrid w:val="0"/>
        <w:color w:val="000000"/>
        <w:sz w:val="18"/>
        <w:szCs w:val="18"/>
      </w:rPr>
      <w:fldChar w:fldCharType="begin"/>
    </w:r>
    <w:r w:rsidRPr="00287B0D">
      <w:rPr>
        <w:snapToGrid w:val="0"/>
        <w:color w:val="000000"/>
        <w:sz w:val="18"/>
        <w:szCs w:val="18"/>
      </w:rPr>
      <w:instrText xml:space="preserve"> NUMPAGES </w:instrText>
    </w:r>
    <w:r w:rsidRPr="00287B0D">
      <w:rPr>
        <w:snapToGrid w:val="0"/>
        <w:color w:val="000000"/>
        <w:sz w:val="18"/>
        <w:szCs w:val="18"/>
      </w:rPr>
      <w:fldChar w:fldCharType="separate"/>
    </w:r>
    <w:r w:rsidR="00961CDB" w:rsidRPr="00287B0D">
      <w:rPr>
        <w:noProof/>
        <w:snapToGrid w:val="0"/>
        <w:color w:val="000000"/>
        <w:sz w:val="18"/>
        <w:szCs w:val="18"/>
      </w:rPr>
      <w:t>3</w:t>
    </w:r>
    <w:r w:rsidRPr="00287B0D">
      <w:rPr>
        <w:snapToGrid w:val="0"/>
        <w:color w:val="000000"/>
        <w:sz w:val="18"/>
        <w:szCs w:val="18"/>
      </w:rPr>
      <w:fldChar w:fldCharType="end"/>
    </w:r>
    <w:r w:rsidR="00961CDB" w:rsidRPr="00287B0D">
      <w:rPr>
        <w:color w:val="000000"/>
        <w:sz w:val="18"/>
        <w:szCs w:val="18"/>
      </w:rPr>
      <w:tab/>
      <w:t xml:space="preserve">(Rev </w:t>
    </w:r>
    <w:r w:rsidR="006F1812">
      <w:rPr>
        <w:color w:val="000000"/>
        <w:sz w:val="18"/>
        <w:szCs w:val="18"/>
      </w:rPr>
      <w:t>7</w:t>
    </w:r>
    <w:r w:rsidRPr="00287B0D">
      <w:rPr>
        <w:color w:val="000000"/>
        <w:sz w:val="18"/>
        <w:szCs w:val="18"/>
      </w:rPr>
      <w:t xml:space="preserve">, </w:t>
    </w:r>
    <w:r w:rsidR="000559D7">
      <w:rPr>
        <w:color w:val="000000"/>
        <w:sz w:val="18"/>
        <w:szCs w:val="18"/>
      </w:rPr>
      <w:t>03</w:t>
    </w:r>
    <w:r w:rsidR="00216DC1">
      <w:rPr>
        <w:color w:val="000000"/>
        <w:sz w:val="18"/>
        <w:szCs w:val="18"/>
      </w:rPr>
      <w:t>/</w:t>
    </w:r>
    <w:r w:rsidR="000559D7">
      <w:rPr>
        <w:color w:val="000000"/>
        <w:sz w:val="18"/>
        <w:szCs w:val="18"/>
      </w:rPr>
      <w:t>05</w:t>
    </w:r>
    <w:r w:rsidR="00216DC1">
      <w:rPr>
        <w:color w:val="000000"/>
        <w:sz w:val="18"/>
        <w:szCs w:val="18"/>
      </w:rPr>
      <w:t>/</w:t>
    </w:r>
    <w:r w:rsidR="000559D7">
      <w:rPr>
        <w:color w:val="000000"/>
        <w:sz w:val="18"/>
        <w:szCs w:val="18"/>
      </w:rPr>
      <w:t>2024</w:t>
    </w:r>
    <w:r w:rsidRPr="00287B0D">
      <w:rPr>
        <w:color w:val="000000"/>
        <w:sz w:val="18"/>
        <w:szCs w:val="18"/>
      </w:rPr>
      <w:t>)</w:t>
    </w:r>
  </w:p>
  <w:p w14:paraId="369F46A9" w14:textId="67992E93" w:rsidR="00A7118A" w:rsidRPr="00CD299D" w:rsidRDefault="00A7118A" w:rsidP="001E2D9F">
    <w:pPr>
      <w:pStyle w:val="Footer"/>
      <w:tabs>
        <w:tab w:val="right" w:pos="9720"/>
      </w:tabs>
      <w:rPr>
        <w:sz w:val="20"/>
      </w:rPr>
    </w:pPr>
    <w:r>
      <w:rPr>
        <w:b/>
        <w:color w:val="000000"/>
        <w:sz w:val="14"/>
      </w:rPr>
      <w:t>Fire Safety Regulation</w:t>
    </w:r>
    <w:r>
      <w:rPr>
        <w:b/>
        <w:color w:val="000000"/>
        <w:sz w:val="14"/>
      </w:rPr>
      <w:tab/>
      <w:t xml:space="preserve">Assistant Commissioner </w:t>
    </w:r>
    <w:r w:rsidR="00216DC1">
      <w:rPr>
        <w:b/>
        <w:color w:val="000000"/>
        <w:sz w:val="14"/>
      </w:rPr>
      <w:t>Prevention &amp; Protection</w:t>
    </w:r>
  </w:p>
  <w:p w14:paraId="17668B34" w14:textId="77777777" w:rsidR="00A7118A" w:rsidRDefault="00A711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A25B8" w14:textId="77777777" w:rsidR="00A7118A" w:rsidRDefault="00A7118A" w:rsidP="00302C79">
    <w:pPr>
      <w:pStyle w:val="Footer"/>
      <w:pBdr>
        <w:bottom w:val="single" w:sz="4" w:space="1" w:color="auto"/>
      </w:pBdr>
      <w:tabs>
        <w:tab w:val="center" w:pos="4680"/>
        <w:tab w:val="right" w:pos="9720"/>
      </w:tabs>
      <w:spacing w:after="40"/>
      <w:rPr>
        <w:color w:val="000000"/>
        <w:sz w:val="16"/>
      </w:rPr>
    </w:pPr>
    <w:r>
      <w:rPr>
        <w:color w:val="000000"/>
        <w:sz w:val="16"/>
      </w:rPr>
      <w:t>FSIGN_</w:t>
    </w:r>
    <w:r>
      <w:rPr>
        <w:color w:val="000000"/>
        <w:sz w:val="16"/>
      </w:rPr>
      <w:tab/>
    </w:r>
    <w:r>
      <w:rPr>
        <w:snapToGrid w:val="0"/>
        <w:color w:val="000000"/>
        <w:sz w:val="16"/>
      </w:rPr>
      <w:t xml:space="preserve">Page </w:t>
    </w:r>
    <w:r>
      <w:rPr>
        <w:snapToGrid w:val="0"/>
        <w:color w:val="000000"/>
        <w:sz w:val="16"/>
      </w:rPr>
      <w:fldChar w:fldCharType="begin"/>
    </w:r>
    <w:r>
      <w:rPr>
        <w:snapToGrid w:val="0"/>
        <w:color w:val="000000"/>
        <w:sz w:val="16"/>
      </w:rPr>
      <w:instrText xml:space="preserve"> PAGE </w:instrText>
    </w:r>
    <w:r>
      <w:rPr>
        <w:snapToGrid w:val="0"/>
        <w:color w:val="000000"/>
        <w:sz w:val="16"/>
      </w:rPr>
      <w:fldChar w:fldCharType="separate"/>
    </w:r>
    <w:r>
      <w:rPr>
        <w:noProof/>
        <w:snapToGrid w:val="0"/>
        <w:color w:val="000000"/>
        <w:sz w:val="16"/>
      </w:rPr>
      <w:t>1</w:t>
    </w:r>
    <w:r>
      <w:rPr>
        <w:snapToGrid w:val="0"/>
        <w:color w:val="000000"/>
        <w:sz w:val="16"/>
      </w:rPr>
      <w:fldChar w:fldCharType="end"/>
    </w:r>
    <w:r>
      <w:rPr>
        <w:snapToGrid w:val="0"/>
        <w:color w:val="000000"/>
        <w:sz w:val="16"/>
      </w:rPr>
      <w:t xml:space="preserve"> of </w:t>
    </w:r>
    <w:r>
      <w:rPr>
        <w:snapToGrid w:val="0"/>
        <w:color w:val="000000"/>
        <w:sz w:val="16"/>
      </w:rPr>
      <w:fldChar w:fldCharType="begin"/>
    </w:r>
    <w:r>
      <w:rPr>
        <w:snapToGrid w:val="0"/>
        <w:color w:val="000000"/>
        <w:sz w:val="16"/>
      </w:rPr>
      <w:instrText xml:space="preserve"> NUMPAGES </w:instrText>
    </w:r>
    <w:r>
      <w:rPr>
        <w:snapToGrid w:val="0"/>
        <w:color w:val="000000"/>
        <w:sz w:val="16"/>
      </w:rPr>
      <w:fldChar w:fldCharType="separate"/>
    </w:r>
    <w:r>
      <w:rPr>
        <w:noProof/>
        <w:snapToGrid w:val="0"/>
        <w:color w:val="000000"/>
        <w:sz w:val="16"/>
      </w:rPr>
      <w:t>3</w:t>
    </w:r>
    <w:r>
      <w:rPr>
        <w:snapToGrid w:val="0"/>
        <w:color w:val="000000"/>
        <w:sz w:val="16"/>
      </w:rPr>
      <w:fldChar w:fldCharType="end"/>
    </w:r>
    <w:r>
      <w:rPr>
        <w:color w:val="000000"/>
        <w:sz w:val="16"/>
      </w:rPr>
      <w:tab/>
      <w:t>(Rev   0, 01/10/2011)</w:t>
    </w:r>
  </w:p>
  <w:p w14:paraId="1AA5CDA7" w14:textId="77777777" w:rsidR="00A7118A" w:rsidRPr="00CD299D" w:rsidRDefault="00A7118A" w:rsidP="00302C79">
    <w:pPr>
      <w:pStyle w:val="Footer"/>
      <w:tabs>
        <w:tab w:val="right" w:pos="9720"/>
      </w:tabs>
      <w:rPr>
        <w:sz w:val="20"/>
      </w:rPr>
    </w:pPr>
    <w:r>
      <w:rPr>
        <w:b/>
        <w:color w:val="000000"/>
        <w:sz w:val="14"/>
      </w:rPr>
      <w:t>Fire Safety Regulation</w:t>
    </w:r>
    <w:r>
      <w:rPr>
        <w:b/>
        <w:color w:val="000000"/>
        <w:sz w:val="14"/>
      </w:rPr>
      <w:tab/>
      <w:t>Assistant Commissioner Fire Safety Regulation</w:t>
    </w:r>
  </w:p>
  <w:p w14:paraId="65CF2FEB" w14:textId="77777777" w:rsidR="00A7118A" w:rsidRPr="00302C79" w:rsidRDefault="00A7118A" w:rsidP="00302C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84D96" w14:textId="77777777" w:rsidR="00970445" w:rsidRDefault="00970445" w:rsidP="00113F87">
      <w:pPr>
        <w:pStyle w:val="Heading"/>
      </w:pPr>
      <w:r>
        <w:separator/>
      </w:r>
    </w:p>
  </w:footnote>
  <w:footnote w:type="continuationSeparator" w:id="0">
    <w:p w14:paraId="0C7EB11C" w14:textId="77777777" w:rsidR="00970445" w:rsidRDefault="00970445" w:rsidP="00113F87">
      <w:pPr>
        <w:pStyle w:val="Heading"/>
      </w:pPr>
      <w:r>
        <w:continuationSeparator/>
      </w:r>
    </w:p>
  </w:footnote>
  <w:footnote w:id="1">
    <w:p w14:paraId="091066A8" w14:textId="1C15C085" w:rsidR="00932280" w:rsidRDefault="00932280">
      <w:pPr>
        <w:pStyle w:val="FootnoteText"/>
      </w:pPr>
      <w:r>
        <w:rPr>
          <w:rStyle w:val="FootnoteReference"/>
        </w:rPr>
        <w:footnoteRef/>
      </w:r>
      <w:r>
        <w:t xml:space="preserve"> </w:t>
      </w:r>
      <w:r w:rsidRPr="00C77A2C">
        <w:t xml:space="preserve">Other Premises: Any other premises type not mentioned in Note </w:t>
      </w:r>
      <w:r>
        <w:t>2.</w:t>
      </w:r>
    </w:p>
  </w:footnote>
  <w:footnote w:id="2">
    <w:p w14:paraId="4F17E516" w14:textId="7EF5EE49" w:rsidR="00932280" w:rsidRDefault="00932280">
      <w:pPr>
        <w:pStyle w:val="FootnoteText"/>
      </w:pPr>
      <w:r>
        <w:rPr>
          <w:rStyle w:val="FootnoteReference"/>
        </w:rPr>
        <w:footnoteRef/>
      </w:r>
      <w:r>
        <w:t xml:space="preserve"> </w:t>
      </w:r>
      <w:r w:rsidRPr="00C77A2C">
        <w:t>Sleeping Vulnerable Premises: FSEC A (Hospitals). FSEC B (Care homes). FSEC E (Hostel). FSEC F (Hotel).</w:t>
      </w:r>
    </w:p>
  </w:footnote>
  <w:footnote w:id="3">
    <w:p w14:paraId="2F8B30C9" w14:textId="59183411" w:rsidR="00932280" w:rsidRDefault="00932280">
      <w:pPr>
        <w:pStyle w:val="FootnoteText"/>
      </w:pPr>
      <w:r>
        <w:rPr>
          <w:rStyle w:val="FootnoteReference"/>
        </w:rPr>
        <w:footnoteRef/>
      </w:r>
      <w:r>
        <w:t xml:space="preserve"> </w:t>
      </w:r>
      <w:r w:rsidRPr="00612981">
        <w:rPr>
          <w:b/>
          <w:bCs/>
          <w:szCs w:val="22"/>
        </w:rPr>
        <w:t>Sleeping Vulnerable Premises:</w:t>
      </w:r>
      <w:r w:rsidRPr="009753C2">
        <w:rPr>
          <w:szCs w:val="22"/>
        </w:rPr>
        <w:t xml:space="preserve"> FSEC A (Hospitals). FSEC B (Care homes). FSEC E (Hostel). FSEC F (Hotel)</w:t>
      </w:r>
    </w:p>
  </w:footnote>
  <w:footnote w:id="4">
    <w:p w14:paraId="044B22B8" w14:textId="1C913D20" w:rsidR="00932280" w:rsidRDefault="00932280">
      <w:pPr>
        <w:pStyle w:val="FootnoteText"/>
      </w:pPr>
      <w:r>
        <w:rPr>
          <w:rStyle w:val="FootnoteReference"/>
        </w:rPr>
        <w:footnoteRef/>
      </w:r>
      <w:r>
        <w:t xml:space="preserve"> </w:t>
      </w:r>
      <w:r w:rsidRPr="00612981">
        <w:rPr>
          <w:b/>
          <w:bCs/>
        </w:rPr>
        <w:t>Other Premises:</w:t>
      </w:r>
      <w:r w:rsidRPr="00612981">
        <w:t xml:space="preserve"> FSEC D (Purpose built block of flats 4 floors and above), FSEC G (House converted to flats), FSEC H (Other sleeping accommodation), FSEC J (Further education), FSEC K (Public buildings), FSEC L (Licenced premises), FSEC M (School), FSEC N (Shop),</w:t>
      </w:r>
      <w:r>
        <w:t xml:space="preserve"> </w:t>
      </w:r>
      <w:r w:rsidRPr="00612981">
        <w:t>FSEC P (Other premise open to the public), FSEC R (Factory or Warehouse), FSEC S (Office),  FSEC T (Other place of work), FSEC X (Unknown)</w:t>
      </w:r>
    </w:p>
  </w:footnote>
  <w:footnote w:id="5">
    <w:p w14:paraId="7A711215" w14:textId="77777777" w:rsidR="00932280" w:rsidRDefault="00932280" w:rsidP="00932280">
      <w:pPr>
        <w:pStyle w:val="FootnoteText"/>
      </w:pPr>
      <w:r>
        <w:rPr>
          <w:rStyle w:val="FootnoteReference"/>
        </w:rPr>
        <w:footnoteRef/>
      </w:r>
      <w:r>
        <w:t xml:space="preserve"> Facilities, equipment and devices provided in respect of the premises under The Order, under any other enactment , including any enactment repealed or revoked by The Order.  </w:t>
      </w:r>
    </w:p>
    <w:p w14:paraId="06A68839" w14:textId="5ECFB4DA" w:rsidR="00932280" w:rsidRDefault="00932280" w:rsidP="00932280">
      <w:pPr>
        <w:pStyle w:val="FootnoteText"/>
      </w:pPr>
      <w:r>
        <w:t>Only applies to facilities, equipment and devices provided under other enactments where they are provided in connection with general fire precautions.</w:t>
      </w:r>
    </w:p>
  </w:footnote>
  <w:footnote w:id="6">
    <w:p w14:paraId="7C27424E" w14:textId="77777777" w:rsidR="00932280" w:rsidRDefault="00932280" w:rsidP="00932280">
      <w:pPr>
        <w:pStyle w:val="FootnoteText"/>
      </w:pPr>
      <w:r>
        <w:rPr>
          <w:rStyle w:val="FootnoteReference"/>
        </w:rPr>
        <w:footnoteRef/>
      </w:r>
      <w:r>
        <w:t xml:space="preserve"> This applies even if the other premises are not premises to which The Order applies.</w:t>
      </w:r>
    </w:p>
    <w:p w14:paraId="17E008F4" w14:textId="4E176C4C" w:rsidR="00932280" w:rsidRDefault="00932280" w:rsidP="00932280">
      <w:pPr>
        <w:pStyle w:val="FootnoteText"/>
      </w:pPr>
      <w:r>
        <w:t>Where there is one or responsible person and/or duty holder, arrangements must be made to ensure facilities, equipment and devices are maintained in an efficient state, working order and in good repair.</w:t>
      </w:r>
    </w:p>
  </w:footnote>
  <w:footnote w:id="7">
    <w:p w14:paraId="7F1133AE" w14:textId="598909E5" w:rsidR="005707FC" w:rsidRDefault="005707FC">
      <w:pPr>
        <w:pStyle w:val="FootnoteText"/>
      </w:pPr>
      <w:r>
        <w:rPr>
          <w:rStyle w:val="FootnoteReference"/>
        </w:rPr>
        <w:footnoteRef/>
      </w:r>
      <w:r>
        <w:t xml:space="preserve"> </w:t>
      </w:r>
      <w:r w:rsidRPr="005707FC">
        <w:t xml:space="preserve">Other Premises: All other premises not mentioned in Note </w:t>
      </w:r>
      <w:r>
        <w:t>8 below</w:t>
      </w:r>
    </w:p>
  </w:footnote>
  <w:footnote w:id="8">
    <w:p w14:paraId="6560F568" w14:textId="4626311A" w:rsidR="005707FC" w:rsidRDefault="005707FC">
      <w:pPr>
        <w:pStyle w:val="FootnoteText"/>
      </w:pPr>
      <w:r>
        <w:rPr>
          <w:rStyle w:val="FootnoteReference"/>
        </w:rPr>
        <w:footnoteRef/>
      </w:r>
      <w:r>
        <w:t xml:space="preserve"> </w:t>
      </w:r>
      <w:r w:rsidRPr="005707FC">
        <w:t>Sleeping Vulnerable Premises: FSEC A (Hospitals). FSEC B (Care homes). FSEC E (Hostel). FSEC F (Hotel).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A0004" w14:textId="77777777" w:rsidR="00A7118A" w:rsidRDefault="00D16274">
    <w:pPr>
      <w:pStyle w:val="Header"/>
    </w:pPr>
    <w:r>
      <w:rPr>
        <w:noProof/>
      </w:rPr>
      <w:pict w14:anchorId="08DBAA9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1028" type="#_x0000_t136" style="position:absolute;left:0;text-align:left;margin-left:0;margin-top:0;width:485.35pt;height:194.1pt;rotation:315;z-index:-251658240;mso-position-horizontal:center;mso-position-horizontal-relative:margin;mso-position-vertical:center;mso-position-vertical-relative:margin" o:allowincell="f" fillcolor="silver" stroked="f">
          <v:fill opacity=".5"/>
          <v:textpath style="font-family:&quot;Foundry Sans&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73662" w14:textId="77777777" w:rsidR="00A7118A" w:rsidRDefault="00A7118A" w:rsidP="00EA63BB">
    <w:pPr>
      <w:pStyle w:val="HeaderTitle"/>
      <w:spacing w:after="1440"/>
    </w:pPr>
    <w:r w:rsidRPr="00B63D5A">
      <w:rPr>
        <w:b/>
        <w:sz w:val="36"/>
        <w:szCs w:val="36"/>
      </w:rPr>
      <w:t>Fire Safety Regulation</w:t>
    </w:r>
    <w:r>
      <w:rPr>
        <w:noProof/>
        <w:lang w:eastAsia="en-GB"/>
      </w:rPr>
      <w:drawing>
        <wp:anchor distT="0" distB="0" distL="114300" distR="114300" simplePos="0" relativeHeight="251657216" behindDoc="1" locked="0" layoutInCell="1" allowOverlap="1" wp14:anchorId="6E2CC609" wp14:editId="46B63D48">
          <wp:simplePos x="0" y="0"/>
          <wp:positionH relativeFrom="column">
            <wp:posOffset>4498340</wp:posOffset>
          </wp:positionH>
          <wp:positionV relativeFrom="paragraph">
            <wp:posOffset>58420</wp:posOffset>
          </wp:positionV>
          <wp:extent cx="1371600" cy="590550"/>
          <wp:effectExtent l="0" t="0" r="0" b="0"/>
          <wp:wrapNone/>
          <wp:docPr id="3" name="Picture 3" descr="LFB_logo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FB_logo_CMY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5905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7A86"/>
    <w:multiLevelType w:val="hybridMultilevel"/>
    <w:tmpl w:val="505A0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AB18CD"/>
    <w:multiLevelType w:val="hybridMultilevel"/>
    <w:tmpl w:val="A5A41E0E"/>
    <w:lvl w:ilvl="0" w:tplc="F4260F92">
      <w:start w:val="1"/>
      <w:numFmt w:val="decimal"/>
      <w:pStyle w:val="Figure"/>
      <w:lvlText w:val="Figure %1"/>
      <w:lvlJc w:val="left"/>
      <w:pPr>
        <w:tabs>
          <w:tab w:val="num" w:pos="1701"/>
        </w:tabs>
        <w:ind w:left="1701" w:hanging="1134"/>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E83FD9"/>
    <w:multiLevelType w:val="hybridMultilevel"/>
    <w:tmpl w:val="41468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BC1D40"/>
    <w:multiLevelType w:val="hybridMultilevel"/>
    <w:tmpl w:val="8F1E095E"/>
    <w:lvl w:ilvl="0" w:tplc="952E83C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7C1FF5"/>
    <w:multiLevelType w:val="hybridMultilevel"/>
    <w:tmpl w:val="4EE06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413889"/>
    <w:multiLevelType w:val="hybridMultilevel"/>
    <w:tmpl w:val="1D6ACB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474C27"/>
    <w:multiLevelType w:val="hybridMultilevel"/>
    <w:tmpl w:val="DF5AFC44"/>
    <w:lvl w:ilvl="0" w:tplc="34F4E962">
      <w:start w:val="1"/>
      <w:numFmt w:val="decimal"/>
      <w:pStyle w:val="NumbListNoSpace"/>
      <w:lvlText w:val="%1."/>
      <w:lvlJc w:val="left"/>
      <w:pPr>
        <w:tabs>
          <w:tab w:val="num" w:pos="284"/>
        </w:tabs>
        <w:ind w:left="284"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1214C2B"/>
    <w:multiLevelType w:val="hybridMultilevel"/>
    <w:tmpl w:val="A67084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435988"/>
    <w:multiLevelType w:val="hybridMultilevel"/>
    <w:tmpl w:val="DCD21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66378E7"/>
    <w:multiLevelType w:val="hybridMultilevel"/>
    <w:tmpl w:val="2F08C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124A31"/>
    <w:multiLevelType w:val="hybridMultilevel"/>
    <w:tmpl w:val="FE746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731AEF"/>
    <w:multiLevelType w:val="hybridMultilevel"/>
    <w:tmpl w:val="D5FA53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8AB1B36"/>
    <w:multiLevelType w:val="hybridMultilevel"/>
    <w:tmpl w:val="4C6E8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5D0429"/>
    <w:multiLevelType w:val="hybridMultilevel"/>
    <w:tmpl w:val="787A5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C4A6E33"/>
    <w:multiLevelType w:val="hybridMultilevel"/>
    <w:tmpl w:val="ADBA5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67223B6"/>
    <w:multiLevelType w:val="hybridMultilevel"/>
    <w:tmpl w:val="5164F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8BC613F"/>
    <w:multiLevelType w:val="hybridMultilevel"/>
    <w:tmpl w:val="D6E0C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94910B6"/>
    <w:multiLevelType w:val="hybridMultilevel"/>
    <w:tmpl w:val="91B68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AC159B6"/>
    <w:multiLevelType w:val="hybridMultilevel"/>
    <w:tmpl w:val="D76A9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BF17C86"/>
    <w:multiLevelType w:val="hybridMultilevel"/>
    <w:tmpl w:val="04B842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ED43B93"/>
    <w:multiLevelType w:val="hybridMultilevel"/>
    <w:tmpl w:val="862A5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F9A548B"/>
    <w:multiLevelType w:val="hybridMultilevel"/>
    <w:tmpl w:val="427E4DCA"/>
    <w:lvl w:ilvl="0" w:tplc="13D67F40">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07C4F2E"/>
    <w:multiLevelType w:val="hybridMultilevel"/>
    <w:tmpl w:val="D51C2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1820A32"/>
    <w:multiLevelType w:val="hybridMultilevel"/>
    <w:tmpl w:val="7E7E318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4" w15:restartNumberingAfterBreak="0">
    <w:nsid w:val="32D312ED"/>
    <w:multiLevelType w:val="hybridMultilevel"/>
    <w:tmpl w:val="7E6679F6"/>
    <w:lvl w:ilvl="0" w:tplc="08090001">
      <w:start w:val="1"/>
      <w:numFmt w:val="bullet"/>
      <w:lvlText w:val=""/>
      <w:lvlJc w:val="left"/>
      <w:pPr>
        <w:ind w:left="745" w:hanging="360"/>
      </w:pPr>
      <w:rPr>
        <w:rFonts w:ascii="Symbol" w:hAnsi="Symbol" w:hint="default"/>
      </w:rPr>
    </w:lvl>
    <w:lvl w:ilvl="1" w:tplc="08090003" w:tentative="1">
      <w:start w:val="1"/>
      <w:numFmt w:val="bullet"/>
      <w:lvlText w:val="o"/>
      <w:lvlJc w:val="left"/>
      <w:pPr>
        <w:ind w:left="1465" w:hanging="360"/>
      </w:pPr>
      <w:rPr>
        <w:rFonts w:ascii="Courier New" w:hAnsi="Courier New" w:cs="Courier New" w:hint="default"/>
      </w:rPr>
    </w:lvl>
    <w:lvl w:ilvl="2" w:tplc="08090005" w:tentative="1">
      <w:start w:val="1"/>
      <w:numFmt w:val="bullet"/>
      <w:lvlText w:val=""/>
      <w:lvlJc w:val="left"/>
      <w:pPr>
        <w:ind w:left="2185" w:hanging="360"/>
      </w:pPr>
      <w:rPr>
        <w:rFonts w:ascii="Wingdings" w:hAnsi="Wingdings" w:hint="default"/>
      </w:rPr>
    </w:lvl>
    <w:lvl w:ilvl="3" w:tplc="08090001" w:tentative="1">
      <w:start w:val="1"/>
      <w:numFmt w:val="bullet"/>
      <w:lvlText w:val=""/>
      <w:lvlJc w:val="left"/>
      <w:pPr>
        <w:ind w:left="2905" w:hanging="360"/>
      </w:pPr>
      <w:rPr>
        <w:rFonts w:ascii="Symbol" w:hAnsi="Symbol" w:hint="default"/>
      </w:rPr>
    </w:lvl>
    <w:lvl w:ilvl="4" w:tplc="08090003" w:tentative="1">
      <w:start w:val="1"/>
      <w:numFmt w:val="bullet"/>
      <w:lvlText w:val="o"/>
      <w:lvlJc w:val="left"/>
      <w:pPr>
        <w:ind w:left="3625" w:hanging="360"/>
      </w:pPr>
      <w:rPr>
        <w:rFonts w:ascii="Courier New" w:hAnsi="Courier New" w:cs="Courier New" w:hint="default"/>
      </w:rPr>
    </w:lvl>
    <w:lvl w:ilvl="5" w:tplc="08090005" w:tentative="1">
      <w:start w:val="1"/>
      <w:numFmt w:val="bullet"/>
      <w:lvlText w:val=""/>
      <w:lvlJc w:val="left"/>
      <w:pPr>
        <w:ind w:left="4345" w:hanging="360"/>
      </w:pPr>
      <w:rPr>
        <w:rFonts w:ascii="Wingdings" w:hAnsi="Wingdings" w:hint="default"/>
      </w:rPr>
    </w:lvl>
    <w:lvl w:ilvl="6" w:tplc="08090001" w:tentative="1">
      <w:start w:val="1"/>
      <w:numFmt w:val="bullet"/>
      <w:lvlText w:val=""/>
      <w:lvlJc w:val="left"/>
      <w:pPr>
        <w:ind w:left="5065" w:hanging="360"/>
      </w:pPr>
      <w:rPr>
        <w:rFonts w:ascii="Symbol" w:hAnsi="Symbol" w:hint="default"/>
      </w:rPr>
    </w:lvl>
    <w:lvl w:ilvl="7" w:tplc="08090003" w:tentative="1">
      <w:start w:val="1"/>
      <w:numFmt w:val="bullet"/>
      <w:lvlText w:val="o"/>
      <w:lvlJc w:val="left"/>
      <w:pPr>
        <w:ind w:left="5785" w:hanging="360"/>
      </w:pPr>
      <w:rPr>
        <w:rFonts w:ascii="Courier New" w:hAnsi="Courier New" w:cs="Courier New" w:hint="default"/>
      </w:rPr>
    </w:lvl>
    <w:lvl w:ilvl="8" w:tplc="08090005" w:tentative="1">
      <w:start w:val="1"/>
      <w:numFmt w:val="bullet"/>
      <w:lvlText w:val=""/>
      <w:lvlJc w:val="left"/>
      <w:pPr>
        <w:ind w:left="6505" w:hanging="360"/>
      </w:pPr>
      <w:rPr>
        <w:rFonts w:ascii="Wingdings" w:hAnsi="Wingdings" w:hint="default"/>
      </w:rPr>
    </w:lvl>
  </w:abstractNum>
  <w:abstractNum w:abstractNumId="25" w15:restartNumberingAfterBreak="0">
    <w:nsid w:val="38125556"/>
    <w:multiLevelType w:val="hybridMultilevel"/>
    <w:tmpl w:val="06147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89D1A20"/>
    <w:multiLevelType w:val="hybridMultilevel"/>
    <w:tmpl w:val="D81E83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9996DDF"/>
    <w:multiLevelType w:val="hybridMultilevel"/>
    <w:tmpl w:val="ADFAC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3BF388B"/>
    <w:multiLevelType w:val="hybridMultilevel"/>
    <w:tmpl w:val="E2242C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6933B81"/>
    <w:multiLevelType w:val="hybridMultilevel"/>
    <w:tmpl w:val="E786B0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8E363EF"/>
    <w:multiLevelType w:val="hybridMultilevel"/>
    <w:tmpl w:val="0422F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C6F0CA6"/>
    <w:multiLevelType w:val="hybridMultilevel"/>
    <w:tmpl w:val="DD049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1236FCE"/>
    <w:multiLevelType w:val="hybridMultilevel"/>
    <w:tmpl w:val="46B88C7E"/>
    <w:lvl w:ilvl="0" w:tplc="68B8B5B4">
      <w:start w:val="1"/>
      <w:numFmt w:val="bullet"/>
      <w:pStyle w:val="Bullet2"/>
      <w:lvlText w:val=""/>
      <w:lvlJc w:val="left"/>
      <w:pPr>
        <w:tabs>
          <w:tab w:val="num" w:pos="1134"/>
        </w:tabs>
        <w:ind w:left="1134"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18C32FB"/>
    <w:multiLevelType w:val="hybridMultilevel"/>
    <w:tmpl w:val="20386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2C05493"/>
    <w:multiLevelType w:val="hybridMultilevel"/>
    <w:tmpl w:val="CB1ED2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378678D"/>
    <w:multiLevelType w:val="hybridMultilevel"/>
    <w:tmpl w:val="8D8A843C"/>
    <w:lvl w:ilvl="0" w:tplc="97C62136">
      <w:numFmt w:val="bullet"/>
      <w:lvlText w:val="•"/>
      <w:lvlJc w:val="left"/>
      <w:pPr>
        <w:ind w:left="1080" w:hanging="720"/>
      </w:pPr>
      <w:rPr>
        <w:rFonts w:ascii="Foundry Sans" w:eastAsia="Times New Roman" w:hAnsi="Foundry San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45B66FE"/>
    <w:multiLevelType w:val="hybridMultilevel"/>
    <w:tmpl w:val="D1AE9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6170588"/>
    <w:multiLevelType w:val="hybridMultilevel"/>
    <w:tmpl w:val="9A2E50D0"/>
    <w:lvl w:ilvl="0" w:tplc="ADAE73B6">
      <w:start w:val="1"/>
      <w:numFmt w:val="decimal"/>
      <w:pStyle w:val="Table"/>
      <w:lvlText w:val="Table %1"/>
      <w:lvlJc w:val="left"/>
      <w:pPr>
        <w:tabs>
          <w:tab w:val="num" w:pos="1531"/>
        </w:tabs>
        <w:ind w:left="1531" w:hanging="964"/>
      </w:pPr>
      <w:rPr>
        <w:rFonts w:ascii="Foundry Sans" w:hAnsi="Foundry San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567B7C8C"/>
    <w:multiLevelType w:val="hybridMultilevel"/>
    <w:tmpl w:val="234A2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A220E96"/>
    <w:multiLevelType w:val="hybridMultilevel"/>
    <w:tmpl w:val="A26CB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C917A35"/>
    <w:multiLevelType w:val="hybridMultilevel"/>
    <w:tmpl w:val="49C2F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CE6343D"/>
    <w:multiLevelType w:val="hybridMultilevel"/>
    <w:tmpl w:val="8A649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F4231CD"/>
    <w:multiLevelType w:val="hybridMultilevel"/>
    <w:tmpl w:val="6C8CC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F644AE4"/>
    <w:multiLevelType w:val="hybridMultilevel"/>
    <w:tmpl w:val="EA44D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20F2CE7"/>
    <w:multiLevelType w:val="multilevel"/>
    <w:tmpl w:val="B3D0BAF2"/>
    <w:lvl w:ilvl="0">
      <w:start w:val="1"/>
      <w:numFmt w:val="decimal"/>
      <w:pStyle w:val="Heading1"/>
      <w:lvlText w:val="%1"/>
      <w:lvlJc w:val="left"/>
      <w:pPr>
        <w:tabs>
          <w:tab w:val="num" w:pos="709"/>
        </w:tabs>
        <w:ind w:left="709" w:hanging="567"/>
      </w:pPr>
      <w:rPr>
        <w:rFonts w:ascii="Foundry Sans" w:hAnsi="Foundry Sans" w:hint="default"/>
        <w:b/>
        <w:i w:val="0"/>
      </w:rPr>
    </w:lvl>
    <w:lvl w:ilvl="1">
      <w:start w:val="1"/>
      <w:numFmt w:val="decimal"/>
      <w:pStyle w:val="NumbList"/>
      <w:lvlText w:val="%1.%2"/>
      <w:lvlJc w:val="left"/>
      <w:pPr>
        <w:tabs>
          <w:tab w:val="num" w:pos="567"/>
        </w:tabs>
        <w:ind w:left="567" w:hanging="567"/>
      </w:pPr>
      <w:rPr>
        <w:rFonts w:hint="default"/>
      </w:rPr>
    </w:lvl>
    <w:lvl w:ilvl="2">
      <w:start w:val="1"/>
      <w:numFmt w:val="lowerLetter"/>
      <w:pStyle w:val="AlphaList"/>
      <w:lvlText w:val="(%3)"/>
      <w:lvlJc w:val="left"/>
      <w:pPr>
        <w:tabs>
          <w:tab w:val="num" w:pos="1021"/>
        </w:tabs>
        <w:ind w:left="1021" w:hanging="454"/>
      </w:pPr>
      <w:rPr>
        <w:rFonts w:hint="default"/>
      </w:rPr>
    </w:lvl>
    <w:lvl w:ilvl="3">
      <w:start w:val="1"/>
      <w:numFmt w:val="lowerRoman"/>
      <w:pStyle w:val="RomanList"/>
      <w:lvlText w:val="(%4)"/>
      <w:lvlJc w:val="left"/>
      <w:pPr>
        <w:tabs>
          <w:tab w:val="num" w:pos="1474"/>
        </w:tabs>
        <w:ind w:left="1474" w:hanging="453"/>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5" w15:restartNumberingAfterBreak="0">
    <w:nsid w:val="62691477"/>
    <w:multiLevelType w:val="multilevel"/>
    <w:tmpl w:val="C6202D82"/>
    <w:lvl w:ilvl="0">
      <w:start w:val="1"/>
      <w:numFmt w:val="decimal"/>
      <w:lvlText w:val="%1"/>
      <w:lvlJc w:val="left"/>
      <w:pPr>
        <w:tabs>
          <w:tab w:val="num" w:pos="709"/>
        </w:tabs>
        <w:ind w:left="709" w:hanging="567"/>
      </w:pPr>
      <w:rPr>
        <w:rFonts w:ascii="Foundry Sans" w:hAnsi="Foundry Sans" w:hint="default"/>
        <w:b/>
        <w:i w:val="0"/>
      </w:rPr>
    </w:lvl>
    <w:lvl w:ilvl="1">
      <w:numFmt w:val="bullet"/>
      <w:lvlText w:val="•"/>
      <w:lvlJc w:val="left"/>
      <w:pPr>
        <w:ind w:left="720" w:hanging="720"/>
      </w:pPr>
      <w:rPr>
        <w:rFonts w:ascii="Foundry Sans" w:eastAsia="Times New Roman" w:hAnsi="Foundry Sans" w:cs="Times New Roman" w:hint="default"/>
      </w:rPr>
    </w:lvl>
    <w:lvl w:ilvl="2">
      <w:start w:val="1"/>
      <w:numFmt w:val="lowerLetter"/>
      <w:lvlText w:val="(%3)"/>
      <w:lvlJc w:val="left"/>
      <w:pPr>
        <w:tabs>
          <w:tab w:val="num" w:pos="1021"/>
        </w:tabs>
        <w:ind w:left="1021" w:hanging="454"/>
      </w:pPr>
      <w:rPr>
        <w:rFonts w:hint="default"/>
      </w:rPr>
    </w:lvl>
    <w:lvl w:ilvl="3">
      <w:start w:val="1"/>
      <w:numFmt w:val="lowerRoman"/>
      <w:lvlText w:val="(%4)"/>
      <w:lvlJc w:val="left"/>
      <w:pPr>
        <w:tabs>
          <w:tab w:val="num" w:pos="1474"/>
        </w:tabs>
        <w:ind w:left="1474" w:hanging="453"/>
      </w:pPr>
      <w:rPr>
        <w:rFonts w:hint="default"/>
      </w:rPr>
    </w:lvl>
    <w:lvl w:ilvl="4">
      <w:start w:val="1"/>
      <w:numFmt w:val="bullet"/>
      <w:lvlText w:val="o"/>
      <w:lvlJc w:val="left"/>
      <w:pPr>
        <w:ind w:left="360" w:hanging="360"/>
      </w:pPr>
      <w:rPr>
        <w:rFonts w:ascii="Courier New" w:hAnsi="Courier New" w:cs="Courier New"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6" w15:restartNumberingAfterBreak="0">
    <w:nsid w:val="64F5515B"/>
    <w:multiLevelType w:val="hybridMultilevel"/>
    <w:tmpl w:val="00C01A40"/>
    <w:lvl w:ilvl="0" w:tplc="534E38E0">
      <w:start w:val="1"/>
      <w:numFmt w:val="bullet"/>
      <w:pStyle w:val="BulletSumm"/>
      <w:lvlText w:val="•"/>
      <w:lvlJc w:val="left"/>
      <w:pPr>
        <w:tabs>
          <w:tab w:val="num" w:pos="284"/>
        </w:tabs>
        <w:ind w:left="284" w:hanging="284"/>
      </w:pPr>
      <w:rPr>
        <w:rFonts w:ascii="Foundry Sans" w:hAnsi="Foundry San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65315F66"/>
    <w:multiLevelType w:val="hybridMultilevel"/>
    <w:tmpl w:val="1326F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A161FA8"/>
    <w:multiLevelType w:val="hybridMultilevel"/>
    <w:tmpl w:val="30209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A7A0888"/>
    <w:multiLevelType w:val="hybridMultilevel"/>
    <w:tmpl w:val="E304D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D8605AB"/>
    <w:multiLevelType w:val="hybridMultilevel"/>
    <w:tmpl w:val="553AE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E6D2C0E"/>
    <w:multiLevelType w:val="hybridMultilevel"/>
    <w:tmpl w:val="ABF683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73E4AE8"/>
    <w:multiLevelType w:val="hybridMultilevel"/>
    <w:tmpl w:val="D334F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A4C7FD1"/>
    <w:multiLevelType w:val="hybridMultilevel"/>
    <w:tmpl w:val="94588C3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B147D24"/>
    <w:multiLevelType w:val="hybridMultilevel"/>
    <w:tmpl w:val="56905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B3212A2"/>
    <w:multiLevelType w:val="hybridMultilevel"/>
    <w:tmpl w:val="FEE67D8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DC42AA3"/>
    <w:multiLevelType w:val="hybridMultilevel"/>
    <w:tmpl w:val="F252DFFE"/>
    <w:lvl w:ilvl="0" w:tplc="08090001">
      <w:start w:val="1"/>
      <w:numFmt w:val="bullet"/>
      <w:lvlText w:val=""/>
      <w:lvlJc w:val="left"/>
      <w:pPr>
        <w:ind w:left="745" w:hanging="360"/>
      </w:pPr>
      <w:rPr>
        <w:rFonts w:ascii="Symbol" w:hAnsi="Symbol" w:hint="default"/>
      </w:rPr>
    </w:lvl>
    <w:lvl w:ilvl="1" w:tplc="08090003" w:tentative="1">
      <w:start w:val="1"/>
      <w:numFmt w:val="bullet"/>
      <w:lvlText w:val="o"/>
      <w:lvlJc w:val="left"/>
      <w:pPr>
        <w:ind w:left="1465" w:hanging="360"/>
      </w:pPr>
      <w:rPr>
        <w:rFonts w:ascii="Courier New" w:hAnsi="Courier New" w:cs="Courier New" w:hint="default"/>
      </w:rPr>
    </w:lvl>
    <w:lvl w:ilvl="2" w:tplc="08090005" w:tentative="1">
      <w:start w:val="1"/>
      <w:numFmt w:val="bullet"/>
      <w:lvlText w:val=""/>
      <w:lvlJc w:val="left"/>
      <w:pPr>
        <w:ind w:left="2185" w:hanging="360"/>
      </w:pPr>
      <w:rPr>
        <w:rFonts w:ascii="Wingdings" w:hAnsi="Wingdings" w:hint="default"/>
      </w:rPr>
    </w:lvl>
    <w:lvl w:ilvl="3" w:tplc="08090001" w:tentative="1">
      <w:start w:val="1"/>
      <w:numFmt w:val="bullet"/>
      <w:lvlText w:val=""/>
      <w:lvlJc w:val="left"/>
      <w:pPr>
        <w:ind w:left="2905" w:hanging="360"/>
      </w:pPr>
      <w:rPr>
        <w:rFonts w:ascii="Symbol" w:hAnsi="Symbol" w:hint="default"/>
      </w:rPr>
    </w:lvl>
    <w:lvl w:ilvl="4" w:tplc="08090003" w:tentative="1">
      <w:start w:val="1"/>
      <w:numFmt w:val="bullet"/>
      <w:lvlText w:val="o"/>
      <w:lvlJc w:val="left"/>
      <w:pPr>
        <w:ind w:left="3625" w:hanging="360"/>
      </w:pPr>
      <w:rPr>
        <w:rFonts w:ascii="Courier New" w:hAnsi="Courier New" w:cs="Courier New" w:hint="default"/>
      </w:rPr>
    </w:lvl>
    <w:lvl w:ilvl="5" w:tplc="08090005" w:tentative="1">
      <w:start w:val="1"/>
      <w:numFmt w:val="bullet"/>
      <w:lvlText w:val=""/>
      <w:lvlJc w:val="left"/>
      <w:pPr>
        <w:ind w:left="4345" w:hanging="360"/>
      </w:pPr>
      <w:rPr>
        <w:rFonts w:ascii="Wingdings" w:hAnsi="Wingdings" w:hint="default"/>
      </w:rPr>
    </w:lvl>
    <w:lvl w:ilvl="6" w:tplc="08090001" w:tentative="1">
      <w:start w:val="1"/>
      <w:numFmt w:val="bullet"/>
      <w:lvlText w:val=""/>
      <w:lvlJc w:val="left"/>
      <w:pPr>
        <w:ind w:left="5065" w:hanging="360"/>
      </w:pPr>
      <w:rPr>
        <w:rFonts w:ascii="Symbol" w:hAnsi="Symbol" w:hint="default"/>
      </w:rPr>
    </w:lvl>
    <w:lvl w:ilvl="7" w:tplc="08090003" w:tentative="1">
      <w:start w:val="1"/>
      <w:numFmt w:val="bullet"/>
      <w:lvlText w:val="o"/>
      <w:lvlJc w:val="left"/>
      <w:pPr>
        <w:ind w:left="5785" w:hanging="360"/>
      </w:pPr>
      <w:rPr>
        <w:rFonts w:ascii="Courier New" w:hAnsi="Courier New" w:cs="Courier New" w:hint="default"/>
      </w:rPr>
    </w:lvl>
    <w:lvl w:ilvl="8" w:tplc="08090005" w:tentative="1">
      <w:start w:val="1"/>
      <w:numFmt w:val="bullet"/>
      <w:lvlText w:val=""/>
      <w:lvlJc w:val="left"/>
      <w:pPr>
        <w:ind w:left="6505" w:hanging="360"/>
      </w:pPr>
      <w:rPr>
        <w:rFonts w:ascii="Wingdings" w:hAnsi="Wingdings" w:hint="default"/>
      </w:rPr>
    </w:lvl>
  </w:abstractNum>
  <w:abstractNum w:abstractNumId="57" w15:restartNumberingAfterBreak="0">
    <w:nsid w:val="7E06712C"/>
    <w:multiLevelType w:val="hybridMultilevel"/>
    <w:tmpl w:val="EA86A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EC34738"/>
    <w:multiLevelType w:val="hybridMultilevel"/>
    <w:tmpl w:val="92D47C04"/>
    <w:lvl w:ilvl="0" w:tplc="08090001">
      <w:start w:val="1"/>
      <w:numFmt w:val="bullet"/>
      <w:lvlText w:val=""/>
      <w:lvlJc w:val="left"/>
      <w:pPr>
        <w:ind w:left="755" w:hanging="360"/>
      </w:pPr>
      <w:rPr>
        <w:rFonts w:ascii="Symbol" w:hAnsi="Symbol" w:hint="default"/>
      </w:rPr>
    </w:lvl>
    <w:lvl w:ilvl="1" w:tplc="08090003" w:tentative="1">
      <w:start w:val="1"/>
      <w:numFmt w:val="bullet"/>
      <w:lvlText w:val="o"/>
      <w:lvlJc w:val="left"/>
      <w:pPr>
        <w:ind w:left="1475" w:hanging="360"/>
      </w:pPr>
      <w:rPr>
        <w:rFonts w:ascii="Courier New" w:hAnsi="Courier New" w:cs="Courier New" w:hint="default"/>
      </w:rPr>
    </w:lvl>
    <w:lvl w:ilvl="2" w:tplc="08090005" w:tentative="1">
      <w:start w:val="1"/>
      <w:numFmt w:val="bullet"/>
      <w:lvlText w:val=""/>
      <w:lvlJc w:val="left"/>
      <w:pPr>
        <w:ind w:left="2195" w:hanging="360"/>
      </w:pPr>
      <w:rPr>
        <w:rFonts w:ascii="Wingdings" w:hAnsi="Wingdings" w:hint="default"/>
      </w:rPr>
    </w:lvl>
    <w:lvl w:ilvl="3" w:tplc="08090001" w:tentative="1">
      <w:start w:val="1"/>
      <w:numFmt w:val="bullet"/>
      <w:lvlText w:val=""/>
      <w:lvlJc w:val="left"/>
      <w:pPr>
        <w:ind w:left="2915" w:hanging="360"/>
      </w:pPr>
      <w:rPr>
        <w:rFonts w:ascii="Symbol" w:hAnsi="Symbol" w:hint="default"/>
      </w:rPr>
    </w:lvl>
    <w:lvl w:ilvl="4" w:tplc="08090003" w:tentative="1">
      <w:start w:val="1"/>
      <w:numFmt w:val="bullet"/>
      <w:lvlText w:val="o"/>
      <w:lvlJc w:val="left"/>
      <w:pPr>
        <w:ind w:left="3635" w:hanging="360"/>
      </w:pPr>
      <w:rPr>
        <w:rFonts w:ascii="Courier New" w:hAnsi="Courier New" w:cs="Courier New" w:hint="default"/>
      </w:rPr>
    </w:lvl>
    <w:lvl w:ilvl="5" w:tplc="08090005" w:tentative="1">
      <w:start w:val="1"/>
      <w:numFmt w:val="bullet"/>
      <w:lvlText w:val=""/>
      <w:lvlJc w:val="left"/>
      <w:pPr>
        <w:ind w:left="4355" w:hanging="360"/>
      </w:pPr>
      <w:rPr>
        <w:rFonts w:ascii="Wingdings" w:hAnsi="Wingdings" w:hint="default"/>
      </w:rPr>
    </w:lvl>
    <w:lvl w:ilvl="6" w:tplc="08090001" w:tentative="1">
      <w:start w:val="1"/>
      <w:numFmt w:val="bullet"/>
      <w:lvlText w:val=""/>
      <w:lvlJc w:val="left"/>
      <w:pPr>
        <w:ind w:left="5075" w:hanging="360"/>
      </w:pPr>
      <w:rPr>
        <w:rFonts w:ascii="Symbol" w:hAnsi="Symbol" w:hint="default"/>
      </w:rPr>
    </w:lvl>
    <w:lvl w:ilvl="7" w:tplc="08090003" w:tentative="1">
      <w:start w:val="1"/>
      <w:numFmt w:val="bullet"/>
      <w:lvlText w:val="o"/>
      <w:lvlJc w:val="left"/>
      <w:pPr>
        <w:ind w:left="5795" w:hanging="360"/>
      </w:pPr>
      <w:rPr>
        <w:rFonts w:ascii="Courier New" w:hAnsi="Courier New" w:cs="Courier New" w:hint="default"/>
      </w:rPr>
    </w:lvl>
    <w:lvl w:ilvl="8" w:tplc="08090005" w:tentative="1">
      <w:start w:val="1"/>
      <w:numFmt w:val="bullet"/>
      <w:lvlText w:val=""/>
      <w:lvlJc w:val="left"/>
      <w:pPr>
        <w:ind w:left="6515" w:hanging="360"/>
      </w:pPr>
      <w:rPr>
        <w:rFonts w:ascii="Wingdings" w:hAnsi="Wingdings" w:hint="default"/>
      </w:rPr>
    </w:lvl>
  </w:abstractNum>
  <w:abstractNum w:abstractNumId="59" w15:restartNumberingAfterBreak="0">
    <w:nsid w:val="7FD73666"/>
    <w:multiLevelType w:val="multilevel"/>
    <w:tmpl w:val="B8284A20"/>
    <w:lvl w:ilvl="0">
      <w:start w:val="1"/>
      <w:numFmt w:val="decimal"/>
      <w:pStyle w:val="Appendix"/>
      <w:suff w:val="space"/>
      <w:lvlText w:val="Appendix %1"/>
      <w:lvlJc w:val="left"/>
      <w:pPr>
        <w:ind w:left="0" w:firstLine="0"/>
      </w:pPr>
      <w:rPr>
        <w:rFonts w:hint="default"/>
      </w:rPr>
    </w:lvl>
    <w:lvl w:ilvl="1">
      <w:start w:val="1"/>
      <w:numFmt w:val="none"/>
      <w:pStyle w:val="Heading1App"/>
      <w:suff w:val="nothing"/>
      <w:lvlText w:val=""/>
      <w:lvlJc w:val="left"/>
      <w:pPr>
        <w:ind w:left="0" w:firstLine="0"/>
      </w:pPr>
      <w:rPr>
        <w:rFonts w:hint="default"/>
      </w:rPr>
    </w:lvl>
    <w:lvl w:ilvl="2">
      <w:start w:val="1"/>
      <w:numFmt w:val="decimal"/>
      <w:pStyle w:val="NumbListApp"/>
      <w:lvlText w:val="%3"/>
      <w:lvlJc w:val="left"/>
      <w:pPr>
        <w:tabs>
          <w:tab w:val="num" w:pos="567"/>
        </w:tabs>
        <w:ind w:left="567" w:hanging="567"/>
      </w:pPr>
      <w:rPr>
        <w:rFonts w:hint="default"/>
      </w:rPr>
    </w:lvl>
    <w:lvl w:ilvl="3">
      <w:start w:val="1"/>
      <w:numFmt w:val="lowerLetter"/>
      <w:pStyle w:val="AlphaListApp"/>
      <w:lvlText w:val="(%4)"/>
      <w:lvlJc w:val="left"/>
      <w:pPr>
        <w:tabs>
          <w:tab w:val="num" w:pos="1021"/>
        </w:tabs>
        <w:ind w:left="1021" w:hanging="454"/>
      </w:pPr>
      <w:rPr>
        <w:rFonts w:hint="default"/>
      </w:rPr>
    </w:lvl>
    <w:lvl w:ilvl="4">
      <w:start w:val="1"/>
      <w:numFmt w:val="lowerRoman"/>
      <w:pStyle w:val="RomanListApp"/>
      <w:lvlText w:val="(%5)"/>
      <w:lvlJc w:val="left"/>
      <w:pPr>
        <w:tabs>
          <w:tab w:val="num" w:pos="1474"/>
        </w:tabs>
        <w:ind w:left="1474" w:hanging="453"/>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1564639227">
    <w:abstractNumId w:val="6"/>
  </w:num>
  <w:num w:numId="2" w16cid:durableId="905183245">
    <w:abstractNumId w:val="32"/>
  </w:num>
  <w:num w:numId="3" w16cid:durableId="848983327">
    <w:abstractNumId w:val="1"/>
  </w:num>
  <w:num w:numId="4" w16cid:durableId="1317690304">
    <w:abstractNumId w:val="46"/>
  </w:num>
  <w:num w:numId="5" w16cid:durableId="528370011">
    <w:abstractNumId w:val="44"/>
  </w:num>
  <w:num w:numId="6" w16cid:durableId="1835098043">
    <w:abstractNumId w:val="59"/>
  </w:num>
  <w:num w:numId="7" w16cid:durableId="779183816">
    <w:abstractNumId w:val="37"/>
  </w:num>
  <w:num w:numId="8" w16cid:durableId="1287930221">
    <w:abstractNumId w:val="35"/>
  </w:num>
  <w:num w:numId="9" w16cid:durableId="1007639369">
    <w:abstractNumId w:val="45"/>
  </w:num>
  <w:num w:numId="10" w16cid:durableId="1201625169">
    <w:abstractNumId w:val="23"/>
  </w:num>
  <w:num w:numId="11" w16cid:durableId="1754549427">
    <w:abstractNumId w:val="22"/>
  </w:num>
  <w:num w:numId="12" w16cid:durableId="1087845715">
    <w:abstractNumId w:val="42"/>
  </w:num>
  <w:num w:numId="13" w16cid:durableId="2064981652">
    <w:abstractNumId w:val="28"/>
  </w:num>
  <w:num w:numId="14" w16cid:durableId="1080179579">
    <w:abstractNumId w:val="26"/>
  </w:num>
  <w:num w:numId="15" w16cid:durableId="434792824">
    <w:abstractNumId w:val="9"/>
  </w:num>
  <w:num w:numId="16" w16cid:durableId="1766732792">
    <w:abstractNumId w:val="14"/>
  </w:num>
  <w:num w:numId="17" w16cid:durableId="1254825385">
    <w:abstractNumId w:val="11"/>
  </w:num>
  <w:num w:numId="18" w16cid:durableId="346449622">
    <w:abstractNumId w:val="33"/>
  </w:num>
  <w:num w:numId="19" w16cid:durableId="1659191719">
    <w:abstractNumId w:val="43"/>
  </w:num>
  <w:num w:numId="20" w16cid:durableId="1935093031">
    <w:abstractNumId w:val="8"/>
  </w:num>
  <w:num w:numId="21" w16cid:durableId="1943603966">
    <w:abstractNumId w:val="58"/>
  </w:num>
  <w:num w:numId="22" w16cid:durableId="1790011654">
    <w:abstractNumId w:val="57"/>
  </w:num>
  <w:num w:numId="23" w16cid:durableId="1249775340">
    <w:abstractNumId w:val="56"/>
  </w:num>
  <w:num w:numId="24" w16cid:durableId="431052206">
    <w:abstractNumId w:val="52"/>
  </w:num>
  <w:num w:numId="25" w16cid:durableId="1044015810">
    <w:abstractNumId w:val="47"/>
  </w:num>
  <w:num w:numId="26" w16cid:durableId="1835145095">
    <w:abstractNumId w:val="31"/>
  </w:num>
  <w:num w:numId="27" w16cid:durableId="1237477541">
    <w:abstractNumId w:val="36"/>
  </w:num>
  <w:num w:numId="28" w16cid:durableId="1286695312">
    <w:abstractNumId w:val="24"/>
  </w:num>
  <w:num w:numId="29" w16cid:durableId="11420367">
    <w:abstractNumId w:val="18"/>
  </w:num>
  <w:num w:numId="30" w16cid:durableId="991909522">
    <w:abstractNumId w:val="54"/>
  </w:num>
  <w:num w:numId="31" w16cid:durableId="1869561544">
    <w:abstractNumId w:val="40"/>
  </w:num>
  <w:num w:numId="32" w16cid:durableId="1208638898">
    <w:abstractNumId w:val="29"/>
  </w:num>
  <w:num w:numId="33" w16cid:durableId="838426175">
    <w:abstractNumId w:val="19"/>
  </w:num>
  <w:num w:numId="34" w16cid:durableId="1507592349">
    <w:abstractNumId w:val="48"/>
  </w:num>
  <w:num w:numId="35" w16cid:durableId="473066447">
    <w:abstractNumId w:val="10"/>
  </w:num>
  <w:num w:numId="36" w16cid:durableId="574435189">
    <w:abstractNumId w:val="2"/>
  </w:num>
  <w:num w:numId="37" w16cid:durableId="1154763472">
    <w:abstractNumId w:val="27"/>
  </w:num>
  <w:num w:numId="38" w16cid:durableId="1098404444">
    <w:abstractNumId w:val="0"/>
  </w:num>
  <w:num w:numId="39" w16cid:durableId="1714769470">
    <w:abstractNumId w:val="17"/>
  </w:num>
  <w:num w:numId="40" w16cid:durableId="1739475692">
    <w:abstractNumId w:val="12"/>
  </w:num>
  <w:num w:numId="41" w16cid:durableId="125005907">
    <w:abstractNumId w:val="55"/>
  </w:num>
  <w:num w:numId="42" w16cid:durableId="697464474">
    <w:abstractNumId w:val="41"/>
  </w:num>
  <w:num w:numId="43" w16cid:durableId="252788302">
    <w:abstractNumId w:val="53"/>
  </w:num>
  <w:num w:numId="44" w16cid:durableId="1161850579">
    <w:abstractNumId w:val="16"/>
  </w:num>
  <w:num w:numId="45" w16cid:durableId="2102292144">
    <w:abstractNumId w:val="51"/>
  </w:num>
  <w:num w:numId="46" w16cid:durableId="1291743116">
    <w:abstractNumId w:val="21"/>
  </w:num>
  <w:num w:numId="47" w16cid:durableId="1207716057">
    <w:abstractNumId w:val="50"/>
  </w:num>
  <w:num w:numId="48" w16cid:durableId="1988626326">
    <w:abstractNumId w:val="49"/>
  </w:num>
  <w:num w:numId="49" w16cid:durableId="1331908516">
    <w:abstractNumId w:val="25"/>
  </w:num>
  <w:num w:numId="50" w16cid:durableId="2125031884">
    <w:abstractNumId w:val="34"/>
  </w:num>
  <w:num w:numId="51" w16cid:durableId="1603491535">
    <w:abstractNumId w:val="5"/>
  </w:num>
  <w:num w:numId="52" w16cid:durableId="6838067">
    <w:abstractNumId w:val="39"/>
  </w:num>
  <w:num w:numId="53" w16cid:durableId="1309359819">
    <w:abstractNumId w:val="15"/>
  </w:num>
  <w:num w:numId="54" w16cid:durableId="1278633418">
    <w:abstractNumId w:val="20"/>
  </w:num>
  <w:num w:numId="55" w16cid:durableId="854615310">
    <w:abstractNumId w:val="13"/>
  </w:num>
  <w:num w:numId="56" w16cid:durableId="805046056">
    <w:abstractNumId w:val="3"/>
  </w:num>
  <w:num w:numId="57" w16cid:durableId="171920506">
    <w:abstractNumId w:val="38"/>
  </w:num>
  <w:num w:numId="58" w16cid:durableId="681009158">
    <w:abstractNumId w:val="30"/>
  </w:num>
  <w:num w:numId="59" w16cid:durableId="552471839">
    <w:abstractNumId w:val="7"/>
  </w:num>
  <w:num w:numId="60" w16cid:durableId="73598162">
    <w:abstractNumId w:val="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AES" w:cryptAlgorithmClass="hash" w:cryptAlgorithmType="typeAny" w:cryptAlgorithmSid="14" w:cryptSpinCount="100000" w:hash="YMJtqB5QEFqGKQbCACWq3nxJ5s6NA5Pn4auNnNKU3zhHFHytjJRi+ufoAlwVQIiuShL4MIS8RTQE/Q4n0PgUyg==" w:salt="UbXDZlA7KjSo7hJuB5hRTA=="/>
  <w:defaultTabStop w:val="720"/>
  <w:drawingGridHorizontalSpacing w:val="12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LetterTemplateVersion" w:val="3.0"/>
    <w:docVar w:name="DocDate" w:val="Date"/>
    <w:docVar w:name="InitialLetterTemplateVersion" w:val="3.0"/>
    <w:docVar w:name="IssueDate" w:val="16 August 2022"/>
    <w:docVar w:name="LastDate" w:val=" "/>
    <w:docVar w:name="PolicyNo" w:val=" "/>
    <w:docVar w:name="ReviewDate" w:val=" "/>
  </w:docVars>
  <w:rsids>
    <w:rsidRoot w:val="008B6233"/>
    <w:rsid w:val="000031F4"/>
    <w:rsid w:val="000054C9"/>
    <w:rsid w:val="00010553"/>
    <w:rsid w:val="00012406"/>
    <w:rsid w:val="00013883"/>
    <w:rsid w:val="00030B02"/>
    <w:rsid w:val="00034DCA"/>
    <w:rsid w:val="0005470A"/>
    <w:rsid w:val="000559D7"/>
    <w:rsid w:val="0006085B"/>
    <w:rsid w:val="0006235D"/>
    <w:rsid w:val="0006512F"/>
    <w:rsid w:val="00074114"/>
    <w:rsid w:val="00082CBD"/>
    <w:rsid w:val="000921B0"/>
    <w:rsid w:val="000C4E36"/>
    <w:rsid w:val="000C6962"/>
    <w:rsid w:val="000C6C8E"/>
    <w:rsid w:val="000D490A"/>
    <w:rsid w:val="000E4705"/>
    <w:rsid w:val="000F30E4"/>
    <w:rsid w:val="000F647C"/>
    <w:rsid w:val="0010061C"/>
    <w:rsid w:val="001007F5"/>
    <w:rsid w:val="00104372"/>
    <w:rsid w:val="00107B1C"/>
    <w:rsid w:val="001130E1"/>
    <w:rsid w:val="001137CD"/>
    <w:rsid w:val="00113F87"/>
    <w:rsid w:val="00114458"/>
    <w:rsid w:val="001244AF"/>
    <w:rsid w:val="00134F72"/>
    <w:rsid w:val="00160D8E"/>
    <w:rsid w:val="001651F9"/>
    <w:rsid w:val="00165B1D"/>
    <w:rsid w:val="00172846"/>
    <w:rsid w:val="00176701"/>
    <w:rsid w:val="00183B00"/>
    <w:rsid w:val="00184B31"/>
    <w:rsid w:val="00184F0C"/>
    <w:rsid w:val="0019738B"/>
    <w:rsid w:val="001B3DA6"/>
    <w:rsid w:val="001C3434"/>
    <w:rsid w:val="001C367B"/>
    <w:rsid w:val="001C5B99"/>
    <w:rsid w:val="001D481D"/>
    <w:rsid w:val="001D61A8"/>
    <w:rsid w:val="001E0393"/>
    <w:rsid w:val="001E04B2"/>
    <w:rsid w:val="001E2CC3"/>
    <w:rsid w:val="001E2D9F"/>
    <w:rsid w:val="001F3D09"/>
    <w:rsid w:val="001F435A"/>
    <w:rsid w:val="001F5F84"/>
    <w:rsid w:val="00207E15"/>
    <w:rsid w:val="00213370"/>
    <w:rsid w:val="002157E0"/>
    <w:rsid w:val="00216DC1"/>
    <w:rsid w:val="00224999"/>
    <w:rsid w:val="00226D1C"/>
    <w:rsid w:val="00231B57"/>
    <w:rsid w:val="0024370D"/>
    <w:rsid w:val="00246BD1"/>
    <w:rsid w:val="0025343E"/>
    <w:rsid w:val="00284018"/>
    <w:rsid w:val="00287B0D"/>
    <w:rsid w:val="0029087C"/>
    <w:rsid w:val="002A37C5"/>
    <w:rsid w:val="002B6C4B"/>
    <w:rsid w:val="002D1AF8"/>
    <w:rsid w:val="002E1E2D"/>
    <w:rsid w:val="002F109B"/>
    <w:rsid w:val="002F1B18"/>
    <w:rsid w:val="002F2EE4"/>
    <w:rsid w:val="0030075E"/>
    <w:rsid w:val="00302C79"/>
    <w:rsid w:val="003070BE"/>
    <w:rsid w:val="00307465"/>
    <w:rsid w:val="00322C03"/>
    <w:rsid w:val="00330CC2"/>
    <w:rsid w:val="00334321"/>
    <w:rsid w:val="00345C5F"/>
    <w:rsid w:val="003515C4"/>
    <w:rsid w:val="003523D1"/>
    <w:rsid w:val="00357697"/>
    <w:rsid w:val="00364F8A"/>
    <w:rsid w:val="0036501E"/>
    <w:rsid w:val="003662F5"/>
    <w:rsid w:val="00396B3D"/>
    <w:rsid w:val="00397901"/>
    <w:rsid w:val="003A30D2"/>
    <w:rsid w:val="003A58BF"/>
    <w:rsid w:val="003A6EC7"/>
    <w:rsid w:val="003B598C"/>
    <w:rsid w:val="003C761C"/>
    <w:rsid w:val="003D6202"/>
    <w:rsid w:val="003D763D"/>
    <w:rsid w:val="003E45F4"/>
    <w:rsid w:val="003F3D22"/>
    <w:rsid w:val="00413DB9"/>
    <w:rsid w:val="00414229"/>
    <w:rsid w:val="00415308"/>
    <w:rsid w:val="00427A32"/>
    <w:rsid w:val="0043413B"/>
    <w:rsid w:val="00440821"/>
    <w:rsid w:val="0045427A"/>
    <w:rsid w:val="0046744E"/>
    <w:rsid w:val="004713B3"/>
    <w:rsid w:val="00471C27"/>
    <w:rsid w:val="0047410B"/>
    <w:rsid w:val="00490823"/>
    <w:rsid w:val="00493D49"/>
    <w:rsid w:val="004A359A"/>
    <w:rsid w:val="004A47C8"/>
    <w:rsid w:val="004B0E91"/>
    <w:rsid w:val="004B2BEE"/>
    <w:rsid w:val="004B4800"/>
    <w:rsid w:val="004B60BC"/>
    <w:rsid w:val="004C6D58"/>
    <w:rsid w:val="004D08FA"/>
    <w:rsid w:val="004D25F6"/>
    <w:rsid w:val="004D460B"/>
    <w:rsid w:val="004F194E"/>
    <w:rsid w:val="004F3DB0"/>
    <w:rsid w:val="004F52A5"/>
    <w:rsid w:val="004F5CAC"/>
    <w:rsid w:val="0050113A"/>
    <w:rsid w:val="00507803"/>
    <w:rsid w:val="005210E0"/>
    <w:rsid w:val="005224AD"/>
    <w:rsid w:val="00525D8D"/>
    <w:rsid w:val="00526058"/>
    <w:rsid w:val="005302F6"/>
    <w:rsid w:val="005339AD"/>
    <w:rsid w:val="0054075F"/>
    <w:rsid w:val="0055132F"/>
    <w:rsid w:val="00551550"/>
    <w:rsid w:val="00551D86"/>
    <w:rsid w:val="00552C5C"/>
    <w:rsid w:val="00560286"/>
    <w:rsid w:val="005612EF"/>
    <w:rsid w:val="0056556D"/>
    <w:rsid w:val="00565925"/>
    <w:rsid w:val="00566E5D"/>
    <w:rsid w:val="005707FC"/>
    <w:rsid w:val="0057104C"/>
    <w:rsid w:val="00573780"/>
    <w:rsid w:val="0057490F"/>
    <w:rsid w:val="005767FE"/>
    <w:rsid w:val="0058058D"/>
    <w:rsid w:val="00583093"/>
    <w:rsid w:val="00584081"/>
    <w:rsid w:val="0058447D"/>
    <w:rsid w:val="0059558B"/>
    <w:rsid w:val="005965F4"/>
    <w:rsid w:val="005A4AB7"/>
    <w:rsid w:val="005A6EE2"/>
    <w:rsid w:val="005B1EE1"/>
    <w:rsid w:val="005B6308"/>
    <w:rsid w:val="005D0A84"/>
    <w:rsid w:val="005E3EA9"/>
    <w:rsid w:val="005E72AE"/>
    <w:rsid w:val="005F39AF"/>
    <w:rsid w:val="005F5057"/>
    <w:rsid w:val="005F50BB"/>
    <w:rsid w:val="00600872"/>
    <w:rsid w:val="0060360B"/>
    <w:rsid w:val="00606D15"/>
    <w:rsid w:val="00612981"/>
    <w:rsid w:val="006143D6"/>
    <w:rsid w:val="00630C71"/>
    <w:rsid w:val="00675E07"/>
    <w:rsid w:val="00680797"/>
    <w:rsid w:val="00681012"/>
    <w:rsid w:val="006827E4"/>
    <w:rsid w:val="006850AE"/>
    <w:rsid w:val="00687B77"/>
    <w:rsid w:val="00690E21"/>
    <w:rsid w:val="006A5D3F"/>
    <w:rsid w:val="006A6F6B"/>
    <w:rsid w:val="006B1A87"/>
    <w:rsid w:val="006B3B35"/>
    <w:rsid w:val="006B52EE"/>
    <w:rsid w:val="006B6165"/>
    <w:rsid w:val="006C248D"/>
    <w:rsid w:val="006C6EDF"/>
    <w:rsid w:val="006D49F3"/>
    <w:rsid w:val="006F0DAF"/>
    <w:rsid w:val="006F1812"/>
    <w:rsid w:val="006F36DB"/>
    <w:rsid w:val="00705C54"/>
    <w:rsid w:val="00706B3B"/>
    <w:rsid w:val="00707B7A"/>
    <w:rsid w:val="00711E14"/>
    <w:rsid w:val="00714905"/>
    <w:rsid w:val="007161D1"/>
    <w:rsid w:val="00730133"/>
    <w:rsid w:val="00731F50"/>
    <w:rsid w:val="007523DD"/>
    <w:rsid w:val="00757F18"/>
    <w:rsid w:val="00785F9D"/>
    <w:rsid w:val="00787370"/>
    <w:rsid w:val="00787828"/>
    <w:rsid w:val="00791CBE"/>
    <w:rsid w:val="00794236"/>
    <w:rsid w:val="007A0A98"/>
    <w:rsid w:val="007A2720"/>
    <w:rsid w:val="007E43F5"/>
    <w:rsid w:val="007E5455"/>
    <w:rsid w:val="00800C71"/>
    <w:rsid w:val="00812EA2"/>
    <w:rsid w:val="00813CFD"/>
    <w:rsid w:val="00823EF8"/>
    <w:rsid w:val="00824B6F"/>
    <w:rsid w:val="00825CF3"/>
    <w:rsid w:val="00826D4C"/>
    <w:rsid w:val="008324A8"/>
    <w:rsid w:val="0084618F"/>
    <w:rsid w:val="0084713C"/>
    <w:rsid w:val="008507B3"/>
    <w:rsid w:val="00857B28"/>
    <w:rsid w:val="00870EBB"/>
    <w:rsid w:val="008817A9"/>
    <w:rsid w:val="008874A1"/>
    <w:rsid w:val="008927DD"/>
    <w:rsid w:val="00893099"/>
    <w:rsid w:val="008B6233"/>
    <w:rsid w:val="008E53F3"/>
    <w:rsid w:val="00900331"/>
    <w:rsid w:val="00917F3C"/>
    <w:rsid w:val="009218B8"/>
    <w:rsid w:val="00924307"/>
    <w:rsid w:val="00930863"/>
    <w:rsid w:val="00932280"/>
    <w:rsid w:val="009514EB"/>
    <w:rsid w:val="0095233D"/>
    <w:rsid w:val="0095248B"/>
    <w:rsid w:val="00956AC2"/>
    <w:rsid w:val="00961CDB"/>
    <w:rsid w:val="009639FA"/>
    <w:rsid w:val="00970445"/>
    <w:rsid w:val="00971EDB"/>
    <w:rsid w:val="009728C4"/>
    <w:rsid w:val="0097464D"/>
    <w:rsid w:val="00990D7D"/>
    <w:rsid w:val="009954B1"/>
    <w:rsid w:val="009A1567"/>
    <w:rsid w:val="009B1FA1"/>
    <w:rsid w:val="009B47B5"/>
    <w:rsid w:val="009D0564"/>
    <w:rsid w:val="009E2630"/>
    <w:rsid w:val="009F2108"/>
    <w:rsid w:val="009F7713"/>
    <w:rsid w:val="00A0312C"/>
    <w:rsid w:val="00A0731A"/>
    <w:rsid w:val="00A113FA"/>
    <w:rsid w:val="00A20E5E"/>
    <w:rsid w:val="00A24674"/>
    <w:rsid w:val="00A54334"/>
    <w:rsid w:val="00A547EB"/>
    <w:rsid w:val="00A7118A"/>
    <w:rsid w:val="00A73284"/>
    <w:rsid w:val="00A74F9E"/>
    <w:rsid w:val="00A75F88"/>
    <w:rsid w:val="00A849F4"/>
    <w:rsid w:val="00A86548"/>
    <w:rsid w:val="00AA036B"/>
    <w:rsid w:val="00AA0C1B"/>
    <w:rsid w:val="00AA760B"/>
    <w:rsid w:val="00AA7ABE"/>
    <w:rsid w:val="00AB2657"/>
    <w:rsid w:val="00AB6056"/>
    <w:rsid w:val="00AC6E89"/>
    <w:rsid w:val="00AD1BBA"/>
    <w:rsid w:val="00AE79A0"/>
    <w:rsid w:val="00AF71D7"/>
    <w:rsid w:val="00B03B1A"/>
    <w:rsid w:val="00B04534"/>
    <w:rsid w:val="00B079EF"/>
    <w:rsid w:val="00B155E8"/>
    <w:rsid w:val="00B1771D"/>
    <w:rsid w:val="00B23DC7"/>
    <w:rsid w:val="00B36C59"/>
    <w:rsid w:val="00B40ABE"/>
    <w:rsid w:val="00B41A1B"/>
    <w:rsid w:val="00B460B7"/>
    <w:rsid w:val="00B533DF"/>
    <w:rsid w:val="00B550D3"/>
    <w:rsid w:val="00B57939"/>
    <w:rsid w:val="00B65132"/>
    <w:rsid w:val="00B779B4"/>
    <w:rsid w:val="00B81D96"/>
    <w:rsid w:val="00B83467"/>
    <w:rsid w:val="00B9041A"/>
    <w:rsid w:val="00B9185D"/>
    <w:rsid w:val="00B93701"/>
    <w:rsid w:val="00BA1B59"/>
    <w:rsid w:val="00BA25F1"/>
    <w:rsid w:val="00BC396F"/>
    <w:rsid w:val="00BC3D79"/>
    <w:rsid w:val="00BE141D"/>
    <w:rsid w:val="00BE6381"/>
    <w:rsid w:val="00C03CAB"/>
    <w:rsid w:val="00C05085"/>
    <w:rsid w:val="00C15B9B"/>
    <w:rsid w:val="00C16EAB"/>
    <w:rsid w:val="00C20355"/>
    <w:rsid w:val="00C216DA"/>
    <w:rsid w:val="00C2264B"/>
    <w:rsid w:val="00C23AED"/>
    <w:rsid w:val="00C31385"/>
    <w:rsid w:val="00C32444"/>
    <w:rsid w:val="00C36E54"/>
    <w:rsid w:val="00C37206"/>
    <w:rsid w:val="00C44D09"/>
    <w:rsid w:val="00C456B6"/>
    <w:rsid w:val="00C50A19"/>
    <w:rsid w:val="00C6176B"/>
    <w:rsid w:val="00C66306"/>
    <w:rsid w:val="00C6756D"/>
    <w:rsid w:val="00C758E5"/>
    <w:rsid w:val="00C76FF0"/>
    <w:rsid w:val="00C77A2C"/>
    <w:rsid w:val="00C82ADA"/>
    <w:rsid w:val="00C83CAE"/>
    <w:rsid w:val="00C84553"/>
    <w:rsid w:val="00C9371B"/>
    <w:rsid w:val="00CB08BE"/>
    <w:rsid w:val="00CC0E97"/>
    <w:rsid w:val="00CC1548"/>
    <w:rsid w:val="00CD4D93"/>
    <w:rsid w:val="00CE4441"/>
    <w:rsid w:val="00CE7952"/>
    <w:rsid w:val="00CF5D26"/>
    <w:rsid w:val="00D0300A"/>
    <w:rsid w:val="00D035E7"/>
    <w:rsid w:val="00D13B24"/>
    <w:rsid w:val="00D16274"/>
    <w:rsid w:val="00D21C04"/>
    <w:rsid w:val="00D2249A"/>
    <w:rsid w:val="00D2300E"/>
    <w:rsid w:val="00D36BE5"/>
    <w:rsid w:val="00D37FC2"/>
    <w:rsid w:val="00D41564"/>
    <w:rsid w:val="00D424A6"/>
    <w:rsid w:val="00D439EA"/>
    <w:rsid w:val="00D549E3"/>
    <w:rsid w:val="00D5682D"/>
    <w:rsid w:val="00D91916"/>
    <w:rsid w:val="00D93DC8"/>
    <w:rsid w:val="00D95CB3"/>
    <w:rsid w:val="00DA44B6"/>
    <w:rsid w:val="00DA6531"/>
    <w:rsid w:val="00DB083F"/>
    <w:rsid w:val="00DC0C4F"/>
    <w:rsid w:val="00DC1981"/>
    <w:rsid w:val="00DC309C"/>
    <w:rsid w:val="00DD0A3F"/>
    <w:rsid w:val="00DD487D"/>
    <w:rsid w:val="00DF3B90"/>
    <w:rsid w:val="00E01183"/>
    <w:rsid w:val="00E0235B"/>
    <w:rsid w:val="00E03CF0"/>
    <w:rsid w:val="00E10850"/>
    <w:rsid w:val="00E27165"/>
    <w:rsid w:val="00E36D6F"/>
    <w:rsid w:val="00E36F1B"/>
    <w:rsid w:val="00E4784F"/>
    <w:rsid w:val="00E51219"/>
    <w:rsid w:val="00E605F8"/>
    <w:rsid w:val="00E60C90"/>
    <w:rsid w:val="00E611F3"/>
    <w:rsid w:val="00E64B39"/>
    <w:rsid w:val="00E66AEC"/>
    <w:rsid w:val="00E74716"/>
    <w:rsid w:val="00E841D0"/>
    <w:rsid w:val="00E937B9"/>
    <w:rsid w:val="00E94084"/>
    <w:rsid w:val="00EA2410"/>
    <w:rsid w:val="00EA25CD"/>
    <w:rsid w:val="00EA43F6"/>
    <w:rsid w:val="00EA456A"/>
    <w:rsid w:val="00EA4AB0"/>
    <w:rsid w:val="00EA58F4"/>
    <w:rsid w:val="00EA63BB"/>
    <w:rsid w:val="00EB0200"/>
    <w:rsid w:val="00EB7E0E"/>
    <w:rsid w:val="00EC386D"/>
    <w:rsid w:val="00EC7B7D"/>
    <w:rsid w:val="00EE19B5"/>
    <w:rsid w:val="00EE32C4"/>
    <w:rsid w:val="00EE4A35"/>
    <w:rsid w:val="00EE5DDB"/>
    <w:rsid w:val="00EF6425"/>
    <w:rsid w:val="00EF7EE2"/>
    <w:rsid w:val="00F02D8E"/>
    <w:rsid w:val="00F02F5C"/>
    <w:rsid w:val="00F044B0"/>
    <w:rsid w:val="00F05686"/>
    <w:rsid w:val="00F25E4B"/>
    <w:rsid w:val="00F34E3A"/>
    <w:rsid w:val="00F43D56"/>
    <w:rsid w:val="00F6689A"/>
    <w:rsid w:val="00F70913"/>
    <w:rsid w:val="00F74F1E"/>
    <w:rsid w:val="00F82FAB"/>
    <w:rsid w:val="00F90312"/>
    <w:rsid w:val="00F954C9"/>
    <w:rsid w:val="00FA0563"/>
    <w:rsid w:val="00FA6B4F"/>
    <w:rsid w:val="00FB4094"/>
    <w:rsid w:val="00FC1ADE"/>
    <w:rsid w:val="00FC2247"/>
    <w:rsid w:val="00FC4DFD"/>
    <w:rsid w:val="00FD080B"/>
    <w:rsid w:val="00FD10E8"/>
    <w:rsid w:val="00FD43AF"/>
    <w:rsid w:val="00FE4B7C"/>
    <w:rsid w:val="00FE5242"/>
    <w:rsid w:val="00FE52CB"/>
    <w:rsid w:val="00FE7030"/>
    <w:rsid w:val="00FF648F"/>
    <w:rsid w:val="00FF73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989E9F"/>
  <w15:docId w15:val="{B3EED604-279A-4813-8A49-1746AF5C2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4999"/>
    <w:pPr>
      <w:spacing w:after="140" w:line="280" w:lineRule="atLeast"/>
    </w:pPr>
    <w:rPr>
      <w:rFonts w:ascii="Foundry Sans" w:hAnsi="Foundry Sans"/>
      <w:sz w:val="22"/>
      <w:szCs w:val="24"/>
      <w:lang w:eastAsia="en-US"/>
    </w:rPr>
  </w:style>
  <w:style w:type="paragraph" w:styleId="Heading1">
    <w:name w:val="heading 1"/>
    <w:basedOn w:val="Normal"/>
    <w:next w:val="Normal"/>
    <w:link w:val="Heading1Char"/>
    <w:uiPriority w:val="9"/>
    <w:qFormat/>
    <w:rsid w:val="00C76FF0"/>
    <w:pPr>
      <w:keepNext/>
      <w:numPr>
        <w:numId w:val="5"/>
      </w:numPr>
      <w:spacing w:before="260"/>
      <w:outlineLvl w:val="0"/>
    </w:pPr>
    <w:rPr>
      <w:rFonts w:cs="Arial"/>
      <w:b/>
      <w:bCs/>
      <w:kern w:val="32"/>
      <w:sz w:val="30"/>
      <w:szCs w:val="32"/>
    </w:rPr>
  </w:style>
  <w:style w:type="paragraph" w:styleId="Heading2">
    <w:name w:val="heading 2"/>
    <w:basedOn w:val="Normal"/>
    <w:next w:val="Normal"/>
    <w:link w:val="Heading2Char"/>
    <w:qFormat/>
    <w:rsid w:val="00630C71"/>
    <w:pPr>
      <w:keepNext/>
      <w:spacing w:before="240"/>
      <w:ind w:left="567"/>
      <w:outlineLvl w:val="1"/>
    </w:pPr>
    <w:rPr>
      <w:rFonts w:cs="Arial"/>
      <w:b/>
      <w:bCs/>
      <w:iCs/>
      <w:sz w:val="26"/>
      <w:szCs w:val="28"/>
    </w:rPr>
  </w:style>
  <w:style w:type="paragraph" w:styleId="Heading3">
    <w:name w:val="heading 3"/>
    <w:basedOn w:val="Normal"/>
    <w:next w:val="Normal"/>
    <w:qFormat/>
    <w:rsid w:val="00630C71"/>
    <w:pPr>
      <w:keepNext/>
      <w:spacing w:before="260" w:after="0"/>
      <w:ind w:left="567"/>
      <w:outlineLvl w:val="2"/>
    </w:pPr>
    <w:rPr>
      <w:rFonts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82FAB"/>
    <w:pPr>
      <w:spacing w:after="270" w:line="27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Info">
    <w:name w:val="TitleInfo"/>
    <w:basedOn w:val="Normal"/>
    <w:rsid w:val="009F2108"/>
    <w:pPr>
      <w:spacing w:after="0" w:line="300" w:lineRule="atLeast"/>
    </w:pPr>
  </w:style>
  <w:style w:type="paragraph" w:customStyle="1" w:styleId="TitleHeading">
    <w:name w:val="TitleHeading"/>
    <w:basedOn w:val="Normal"/>
    <w:rsid w:val="00010553"/>
    <w:pPr>
      <w:spacing w:after="0" w:line="420" w:lineRule="atLeast"/>
    </w:pPr>
    <w:rPr>
      <w:b/>
      <w:sz w:val="34"/>
    </w:rPr>
  </w:style>
  <w:style w:type="paragraph" w:customStyle="1" w:styleId="TitleNo">
    <w:name w:val="TitleNo"/>
    <w:basedOn w:val="Normal"/>
    <w:rsid w:val="006F0DAF"/>
    <w:pPr>
      <w:spacing w:after="0" w:line="840" w:lineRule="atLeast"/>
      <w:jc w:val="right"/>
    </w:pPr>
    <w:rPr>
      <w:b/>
      <w:sz w:val="90"/>
    </w:rPr>
  </w:style>
  <w:style w:type="paragraph" w:customStyle="1" w:styleId="TitleSubHeading">
    <w:name w:val="TitleSubHeading"/>
    <w:basedOn w:val="Normal"/>
    <w:rsid w:val="003A30D2"/>
    <w:pPr>
      <w:spacing w:after="0" w:line="320" w:lineRule="atLeast"/>
    </w:pPr>
    <w:rPr>
      <w:sz w:val="28"/>
    </w:rPr>
  </w:style>
  <w:style w:type="paragraph" w:customStyle="1" w:styleId="TitleText">
    <w:name w:val="TitleText"/>
    <w:basedOn w:val="Normal"/>
    <w:rsid w:val="009F2108"/>
    <w:pPr>
      <w:spacing w:before="40" w:after="0"/>
    </w:pPr>
    <w:rPr>
      <w:b/>
    </w:rPr>
  </w:style>
  <w:style w:type="paragraph" w:customStyle="1" w:styleId="TitleTextSm">
    <w:name w:val="TitleTextSm"/>
    <w:basedOn w:val="Normal"/>
    <w:rsid w:val="00E36F1B"/>
    <w:pPr>
      <w:spacing w:after="120" w:line="240" w:lineRule="atLeast"/>
    </w:pPr>
    <w:rPr>
      <w:sz w:val="18"/>
    </w:rPr>
  </w:style>
  <w:style w:type="paragraph" w:customStyle="1" w:styleId="NormalSm">
    <w:name w:val="NormalSm"/>
    <w:basedOn w:val="Normal"/>
    <w:rsid w:val="006F0DAF"/>
  </w:style>
  <w:style w:type="paragraph" w:customStyle="1" w:styleId="HeadingSm">
    <w:name w:val="HeadingSm"/>
    <w:basedOn w:val="NormalSm"/>
    <w:next w:val="NormalSm"/>
    <w:rsid w:val="0057490F"/>
    <w:pPr>
      <w:keepNext/>
      <w:spacing w:after="0"/>
    </w:pPr>
    <w:rPr>
      <w:b/>
    </w:rPr>
  </w:style>
  <w:style w:type="paragraph" w:customStyle="1" w:styleId="Heading">
    <w:name w:val="Heading"/>
    <w:basedOn w:val="Normal"/>
    <w:next w:val="Normal"/>
    <w:rsid w:val="006F0DAF"/>
    <w:pPr>
      <w:keepNext/>
      <w:spacing w:after="0"/>
    </w:pPr>
    <w:rPr>
      <w:b/>
      <w:sz w:val="26"/>
    </w:rPr>
  </w:style>
  <w:style w:type="paragraph" w:customStyle="1" w:styleId="NormalSmNoSpace">
    <w:name w:val="NormalSmNoSpace"/>
    <w:basedOn w:val="NormalSm"/>
    <w:rsid w:val="00113F87"/>
    <w:pPr>
      <w:spacing w:after="0"/>
    </w:pPr>
  </w:style>
  <w:style w:type="paragraph" w:customStyle="1" w:styleId="NormalNoSpace">
    <w:name w:val="NormalNoSpace"/>
    <w:basedOn w:val="Normal"/>
    <w:rsid w:val="00113F87"/>
    <w:pPr>
      <w:spacing w:after="0"/>
    </w:pPr>
  </w:style>
  <w:style w:type="paragraph" w:customStyle="1" w:styleId="NumbList">
    <w:name w:val="NumbList"/>
    <w:basedOn w:val="Normal"/>
    <w:rsid w:val="00224999"/>
    <w:pPr>
      <w:numPr>
        <w:ilvl w:val="1"/>
        <w:numId w:val="5"/>
      </w:numPr>
    </w:pPr>
  </w:style>
  <w:style w:type="paragraph" w:customStyle="1" w:styleId="Bullet">
    <w:name w:val="Bullet"/>
    <w:basedOn w:val="Normal"/>
    <w:rsid w:val="00630C71"/>
    <w:pPr>
      <w:spacing w:after="0"/>
    </w:pPr>
  </w:style>
  <w:style w:type="paragraph" w:customStyle="1" w:styleId="SubHeading">
    <w:name w:val="SubHeading"/>
    <w:basedOn w:val="Heading"/>
    <w:rsid w:val="006F0DAF"/>
    <w:rPr>
      <w:sz w:val="22"/>
    </w:rPr>
  </w:style>
  <w:style w:type="paragraph" w:styleId="Header">
    <w:name w:val="header"/>
    <w:basedOn w:val="Normal"/>
    <w:rsid w:val="00CB08BE"/>
    <w:pPr>
      <w:tabs>
        <w:tab w:val="center" w:pos="4320"/>
        <w:tab w:val="right" w:pos="8640"/>
      </w:tabs>
      <w:spacing w:after="0" w:line="380" w:lineRule="atLeast"/>
      <w:jc w:val="right"/>
    </w:pPr>
    <w:rPr>
      <w:sz w:val="26"/>
    </w:rPr>
  </w:style>
  <w:style w:type="paragraph" w:styleId="Footer">
    <w:name w:val="footer"/>
    <w:basedOn w:val="Normal"/>
    <w:rsid w:val="00FE7030"/>
    <w:pPr>
      <w:tabs>
        <w:tab w:val="center" w:pos="4536"/>
        <w:tab w:val="right" w:pos="9072"/>
      </w:tabs>
      <w:spacing w:after="0" w:line="240" w:lineRule="auto"/>
    </w:pPr>
  </w:style>
  <w:style w:type="paragraph" w:customStyle="1" w:styleId="BulletLast">
    <w:name w:val="BulletLast"/>
    <w:basedOn w:val="Bullet"/>
    <w:rsid w:val="00BE141D"/>
    <w:pPr>
      <w:spacing w:after="130"/>
    </w:pPr>
  </w:style>
  <w:style w:type="paragraph" w:customStyle="1" w:styleId="NumbListNoSpace">
    <w:name w:val="NumbListNoSpace"/>
    <w:basedOn w:val="NumbList"/>
    <w:rsid w:val="008817A9"/>
    <w:pPr>
      <w:numPr>
        <w:ilvl w:val="0"/>
        <w:numId w:val="1"/>
      </w:numPr>
      <w:spacing w:after="0"/>
    </w:pPr>
  </w:style>
  <w:style w:type="paragraph" w:customStyle="1" w:styleId="NumbText">
    <w:name w:val="NumbText"/>
    <w:basedOn w:val="Normal"/>
    <w:rsid w:val="00630C71"/>
    <w:pPr>
      <w:ind w:left="567"/>
    </w:pPr>
    <w:rPr>
      <w:szCs w:val="20"/>
    </w:rPr>
  </w:style>
  <w:style w:type="character" w:styleId="FollowedHyperlink">
    <w:name w:val="FollowedHyperlink"/>
    <w:rsid w:val="00184F0C"/>
    <w:rPr>
      <w:color w:val="800080"/>
      <w:u w:val="single"/>
    </w:rPr>
  </w:style>
  <w:style w:type="paragraph" w:styleId="TOC2">
    <w:name w:val="toc 2"/>
    <w:basedOn w:val="Normal"/>
    <w:next w:val="Normal"/>
    <w:autoRedefine/>
    <w:uiPriority w:val="39"/>
    <w:rsid w:val="007161D1"/>
    <w:pPr>
      <w:tabs>
        <w:tab w:val="right" w:leader="dot" w:pos="9072"/>
      </w:tabs>
      <w:spacing w:before="130"/>
      <w:ind w:left="454" w:right="284" w:hanging="454"/>
    </w:pPr>
  </w:style>
  <w:style w:type="paragraph" w:styleId="TOC1">
    <w:name w:val="toc 1"/>
    <w:basedOn w:val="Normal"/>
    <w:next w:val="Normal"/>
    <w:autoRedefine/>
    <w:uiPriority w:val="39"/>
    <w:rsid w:val="007161D1"/>
    <w:pPr>
      <w:tabs>
        <w:tab w:val="right" w:leader="dot" w:pos="9072"/>
      </w:tabs>
      <w:spacing w:before="240"/>
      <w:ind w:right="284"/>
    </w:pPr>
    <w:rPr>
      <w:b/>
    </w:rPr>
  </w:style>
  <w:style w:type="character" w:styleId="Hyperlink">
    <w:name w:val="Hyperlink"/>
    <w:uiPriority w:val="99"/>
    <w:rsid w:val="00FF648F"/>
    <w:rPr>
      <w:color w:val="0000FF"/>
      <w:u w:val="single"/>
    </w:rPr>
  </w:style>
  <w:style w:type="paragraph" w:customStyle="1" w:styleId="Bullet2">
    <w:name w:val="Bullet2"/>
    <w:basedOn w:val="Normal"/>
    <w:rsid w:val="00630C71"/>
    <w:pPr>
      <w:numPr>
        <w:numId w:val="2"/>
      </w:numPr>
      <w:spacing w:after="0"/>
    </w:pPr>
  </w:style>
  <w:style w:type="paragraph" w:customStyle="1" w:styleId="Bullet2Last">
    <w:name w:val="Bullet2Last"/>
    <w:basedOn w:val="Bullet2"/>
    <w:next w:val="NumbList"/>
    <w:rsid w:val="00893099"/>
    <w:pPr>
      <w:spacing w:after="130"/>
    </w:pPr>
  </w:style>
  <w:style w:type="paragraph" w:customStyle="1" w:styleId="Appendix">
    <w:name w:val="Appendix"/>
    <w:basedOn w:val="Normal"/>
    <w:next w:val="Normal"/>
    <w:rsid w:val="00224999"/>
    <w:pPr>
      <w:pageBreakBefore/>
      <w:numPr>
        <w:numId w:val="6"/>
      </w:numPr>
    </w:pPr>
    <w:rPr>
      <w:b/>
      <w:sz w:val="34"/>
    </w:rPr>
  </w:style>
  <w:style w:type="paragraph" w:customStyle="1" w:styleId="AlphaList">
    <w:name w:val="AlphaList"/>
    <w:basedOn w:val="Normal"/>
    <w:rsid w:val="00224999"/>
    <w:pPr>
      <w:numPr>
        <w:ilvl w:val="2"/>
        <w:numId w:val="5"/>
      </w:numPr>
    </w:pPr>
  </w:style>
  <w:style w:type="paragraph" w:customStyle="1" w:styleId="AlphaText">
    <w:name w:val="AlphaText"/>
    <w:basedOn w:val="Normal"/>
    <w:rsid w:val="0030075E"/>
    <w:pPr>
      <w:ind w:left="1021"/>
    </w:pPr>
  </w:style>
  <w:style w:type="paragraph" w:customStyle="1" w:styleId="Heading1NoTOC">
    <w:name w:val="Heading 1NoTOC"/>
    <w:basedOn w:val="Heading1"/>
    <w:rsid w:val="00C44D09"/>
    <w:pPr>
      <w:numPr>
        <w:numId w:val="0"/>
      </w:numPr>
    </w:pPr>
  </w:style>
  <w:style w:type="paragraph" w:customStyle="1" w:styleId="PartHeading">
    <w:name w:val="PartHeading"/>
    <w:basedOn w:val="Normal"/>
    <w:rsid w:val="004D08FA"/>
    <w:pPr>
      <w:keepNext/>
      <w:spacing w:before="260"/>
    </w:pPr>
    <w:rPr>
      <w:b/>
      <w:sz w:val="34"/>
    </w:rPr>
  </w:style>
  <w:style w:type="paragraph" w:customStyle="1" w:styleId="Figure">
    <w:name w:val="Figure"/>
    <w:basedOn w:val="Normal"/>
    <w:next w:val="NumbList"/>
    <w:rsid w:val="007E5455"/>
    <w:pPr>
      <w:numPr>
        <w:numId w:val="3"/>
      </w:numPr>
    </w:pPr>
  </w:style>
  <w:style w:type="paragraph" w:customStyle="1" w:styleId="HeaderTitle">
    <w:name w:val="HeaderTitle"/>
    <w:basedOn w:val="Header"/>
    <w:rsid w:val="00A54334"/>
    <w:pPr>
      <w:spacing w:after="2000"/>
      <w:jc w:val="left"/>
    </w:pPr>
    <w:rPr>
      <w:sz w:val="34"/>
    </w:rPr>
  </w:style>
  <w:style w:type="paragraph" w:customStyle="1" w:styleId="FooterLand">
    <w:name w:val="FooterLand"/>
    <w:basedOn w:val="Footer"/>
    <w:rsid w:val="00757F18"/>
    <w:pPr>
      <w:tabs>
        <w:tab w:val="clear" w:pos="4536"/>
        <w:tab w:val="clear" w:pos="9072"/>
        <w:tab w:val="center" w:pos="7144"/>
        <w:tab w:val="right" w:pos="14288"/>
      </w:tabs>
    </w:pPr>
  </w:style>
  <w:style w:type="paragraph" w:customStyle="1" w:styleId="Heading1NoNumb">
    <w:name w:val="Heading 1NoNumb"/>
    <w:basedOn w:val="Heading1"/>
    <w:next w:val="Normal"/>
    <w:rsid w:val="00C44D09"/>
    <w:pPr>
      <w:numPr>
        <w:numId w:val="0"/>
      </w:numPr>
    </w:pPr>
  </w:style>
  <w:style w:type="paragraph" w:customStyle="1" w:styleId="Heading1App">
    <w:name w:val="Heading 1App"/>
    <w:basedOn w:val="Heading1"/>
    <w:next w:val="Normal"/>
    <w:rsid w:val="00224999"/>
    <w:pPr>
      <w:numPr>
        <w:ilvl w:val="1"/>
        <w:numId w:val="6"/>
      </w:numPr>
    </w:pPr>
  </w:style>
  <w:style w:type="paragraph" w:customStyle="1" w:styleId="Heading2App">
    <w:name w:val="Heading 2App"/>
    <w:basedOn w:val="Heading2"/>
    <w:next w:val="Normal"/>
    <w:rsid w:val="0005470A"/>
    <w:pPr>
      <w:ind w:left="0"/>
    </w:pPr>
  </w:style>
  <w:style w:type="paragraph" w:customStyle="1" w:styleId="Heading3App">
    <w:name w:val="Heading 3App"/>
    <w:basedOn w:val="Heading3"/>
    <w:next w:val="Normal"/>
    <w:rsid w:val="0005470A"/>
    <w:pPr>
      <w:ind w:left="0"/>
    </w:pPr>
  </w:style>
  <w:style w:type="paragraph" w:customStyle="1" w:styleId="NumbListApp">
    <w:name w:val="NumbListApp"/>
    <w:basedOn w:val="Normal"/>
    <w:rsid w:val="00224999"/>
    <w:pPr>
      <w:numPr>
        <w:ilvl w:val="2"/>
        <w:numId w:val="6"/>
      </w:numPr>
    </w:pPr>
  </w:style>
  <w:style w:type="paragraph" w:styleId="TOC3">
    <w:name w:val="toc 3"/>
    <w:basedOn w:val="Normal"/>
    <w:next w:val="Normal"/>
    <w:autoRedefine/>
    <w:uiPriority w:val="39"/>
    <w:rsid w:val="007161D1"/>
    <w:pPr>
      <w:tabs>
        <w:tab w:val="right" w:leader="dot" w:pos="9072"/>
      </w:tabs>
      <w:ind w:right="284"/>
    </w:pPr>
  </w:style>
  <w:style w:type="paragraph" w:customStyle="1" w:styleId="FooterReview">
    <w:name w:val="FooterReview"/>
    <w:basedOn w:val="Footer"/>
    <w:rsid w:val="00104372"/>
    <w:pPr>
      <w:pBdr>
        <w:top w:val="single" w:sz="8" w:space="3" w:color="auto"/>
        <w:bottom w:val="single" w:sz="8" w:space="3" w:color="auto"/>
      </w:pBdr>
      <w:tabs>
        <w:tab w:val="clear" w:pos="4536"/>
      </w:tabs>
      <w:spacing w:before="120" w:after="120" w:line="260" w:lineRule="atLeast"/>
    </w:pPr>
    <w:rPr>
      <w:b/>
    </w:rPr>
  </w:style>
  <w:style w:type="paragraph" w:customStyle="1" w:styleId="AlphaListApp">
    <w:name w:val="AlphaListApp"/>
    <w:basedOn w:val="AlphaList"/>
    <w:rsid w:val="00224999"/>
    <w:pPr>
      <w:numPr>
        <w:ilvl w:val="3"/>
        <w:numId w:val="6"/>
      </w:numPr>
    </w:pPr>
  </w:style>
  <w:style w:type="paragraph" w:customStyle="1" w:styleId="BulletSumm">
    <w:name w:val="BulletSumm"/>
    <w:basedOn w:val="Normal"/>
    <w:rsid w:val="00791CBE"/>
    <w:pPr>
      <w:numPr>
        <w:numId w:val="4"/>
      </w:numPr>
      <w:spacing w:after="0"/>
    </w:pPr>
  </w:style>
  <w:style w:type="paragraph" w:customStyle="1" w:styleId="BulletSummLast">
    <w:name w:val="BulletSummLast"/>
    <w:basedOn w:val="BulletSumm"/>
    <w:next w:val="Normal"/>
    <w:rsid w:val="00791CBE"/>
    <w:pPr>
      <w:spacing w:after="130"/>
    </w:pPr>
  </w:style>
  <w:style w:type="paragraph" w:customStyle="1" w:styleId="Table">
    <w:name w:val="Table"/>
    <w:basedOn w:val="Normal"/>
    <w:next w:val="Normal"/>
    <w:rsid w:val="0059558B"/>
    <w:pPr>
      <w:numPr>
        <w:numId w:val="7"/>
      </w:numPr>
    </w:pPr>
  </w:style>
  <w:style w:type="paragraph" w:customStyle="1" w:styleId="RomanList">
    <w:name w:val="RomanList"/>
    <w:basedOn w:val="Normal"/>
    <w:rsid w:val="00224999"/>
    <w:pPr>
      <w:numPr>
        <w:ilvl w:val="3"/>
        <w:numId w:val="5"/>
      </w:numPr>
    </w:pPr>
  </w:style>
  <w:style w:type="paragraph" w:customStyle="1" w:styleId="RomanText">
    <w:name w:val="RomanText"/>
    <w:basedOn w:val="Normal"/>
    <w:rsid w:val="00D21C04"/>
    <w:pPr>
      <w:ind w:left="1474"/>
    </w:pPr>
  </w:style>
  <w:style w:type="paragraph" w:customStyle="1" w:styleId="RomanListApp">
    <w:name w:val="RomanListApp"/>
    <w:basedOn w:val="Normal"/>
    <w:rsid w:val="00224999"/>
    <w:pPr>
      <w:numPr>
        <w:ilvl w:val="4"/>
        <w:numId w:val="6"/>
      </w:numPr>
    </w:pPr>
  </w:style>
  <w:style w:type="paragraph" w:styleId="BalloonText">
    <w:name w:val="Balloon Text"/>
    <w:basedOn w:val="Normal"/>
    <w:link w:val="BalloonTextChar"/>
    <w:rsid w:val="005655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56556D"/>
    <w:rPr>
      <w:rFonts w:ascii="Segoe UI" w:hAnsi="Segoe UI" w:cs="Segoe UI"/>
      <w:sz w:val="18"/>
      <w:szCs w:val="18"/>
      <w:lang w:eastAsia="en-US"/>
    </w:rPr>
  </w:style>
  <w:style w:type="character" w:customStyle="1" w:styleId="Heading1Char">
    <w:name w:val="Heading 1 Char"/>
    <w:link w:val="Heading1"/>
    <w:uiPriority w:val="9"/>
    <w:rsid w:val="00C76FF0"/>
    <w:rPr>
      <w:rFonts w:ascii="Foundry Sans" w:hAnsi="Foundry Sans" w:cs="Arial"/>
      <w:b/>
      <w:bCs/>
      <w:kern w:val="32"/>
      <w:sz w:val="30"/>
      <w:szCs w:val="32"/>
      <w:lang w:eastAsia="en-US"/>
    </w:rPr>
  </w:style>
  <w:style w:type="character" w:customStyle="1" w:styleId="Heading2Char">
    <w:name w:val="Heading 2 Char"/>
    <w:link w:val="Heading2"/>
    <w:rsid w:val="00364F8A"/>
    <w:rPr>
      <w:rFonts w:ascii="Foundry Sans" w:hAnsi="Foundry Sans" w:cs="Arial"/>
      <w:b/>
      <w:bCs/>
      <w:iCs/>
      <w:sz w:val="26"/>
      <w:szCs w:val="28"/>
      <w:lang w:eastAsia="en-US"/>
    </w:rPr>
  </w:style>
  <w:style w:type="paragraph" w:styleId="ListParagraph">
    <w:name w:val="List Paragraph"/>
    <w:basedOn w:val="Normal"/>
    <w:uiPriority w:val="34"/>
    <w:qFormat/>
    <w:rsid w:val="007E43F5"/>
    <w:pPr>
      <w:ind w:left="720"/>
      <w:contextualSpacing/>
    </w:pPr>
  </w:style>
  <w:style w:type="paragraph" w:styleId="FootnoteText">
    <w:name w:val="footnote text"/>
    <w:basedOn w:val="Normal"/>
    <w:link w:val="FootnoteTextChar"/>
    <w:semiHidden/>
    <w:unhideWhenUsed/>
    <w:rsid w:val="00C76FF0"/>
    <w:pPr>
      <w:spacing w:after="0" w:line="240" w:lineRule="auto"/>
    </w:pPr>
    <w:rPr>
      <w:sz w:val="20"/>
      <w:szCs w:val="20"/>
    </w:rPr>
  </w:style>
  <w:style w:type="character" w:customStyle="1" w:styleId="FootnoteTextChar">
    <w:name w:val="Footnote Text Char"/>
    <w:basedOn w:val="DefaultParagraphFont"/>
    <w:link w:val="FootnoteText"/>
    <w:semiHidden/>
    <w:rsid w:val="00C76FF0"/>
    <w:rPr>
      <w:rFonts w:ascii="Foundry Sans" w:hAnsi="Foundry Sans"/>
      <w:lang w:eastAsia="en-US"/>
    </w:rPr>
  </w:style>
  <w:style w:type="character" w:styleId="FootnoteReference">
    <w:name w:val="footnote reference"/>
    <w:basedOn w:val="DefaultParagraphFont"/>
    <w:semiHidden/>
    <w:unhideWhenUsed/>
    <w:rsid w:val="00C76FF0"/>
    <w:rPr>
      <w:vertAlign w:val="superscript"/>
    </w:rPr>
  </w:style>
  <w:style w:type="character" w:styleId="UnresolvedMention">
    <w:name w:val="Unresolved Mention"/>
    <w:basedOn w:val="DefaultParagraphFont"/>
    <w:uiPriority w:val="99"/>
    <w:semiHidden/>
    <w:unhideWhenUsed/>
    <w:rsid w:val="00A849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hyperlink" Target="http://deptsite/docs/fsr/HotwirePublic/Fire%20safety%20regulation/Fire%20safety%20regulation%20policy%20and%20guidance/FSIGN_115.doc" TargetMode="External"/><Relationship Id="rId26" Type="http://schemas.openxmlformats.org/officeDocument/2006/relationships/hyperlink" Target="https://www.gov.uk/government/uploads/system/uploads/attachment_data/file/430645/BR_PDF_AD_B1_2013.pdf" TargetMode="External"/><Relationship Id="rId39" Type="http://schemas.openxmlformats.org/officeDocument/2006/relationships/hyperlink" Target="http://deptsite/docs/fsr/HotwirePublic/Fire%20safety%20regulation/Fire%20safety%20regulation%20policy%20and%20guidance/FSIGN_610.docx" TargetMode="External"/><Relationship Id="rId3" Type="http://schemas.openxmlformats.org/officeDocument/2006/relationships/customXml" Target="../customXml/item3.xml"/><Relationship Id="rId21" Type="http://schemas.openxmlformats.org/officeDocument/2006/relationships/hyperlink" Target="http://deptsite/docs/fsr/HotwirePublic/Fire%20safety%20regulation/Fire%20safety%20regulation%20policy%20and%20guidance/FSIGN_113.doc" TargetMode="External"/><Relationship Id="rId34" Type="http://schemas.openxmlformats.org/officeDocument/2006/relationships/hyperlink" Target="https://beta.companieshouse.gov.uk/" TargetMode="External"/><Relationship Id="rId42"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hyperlink" Target="http://deptsite/docs/fsr/HotwirePublic/Fire%20safety%20regulation/Fire%20safety%20regulation%20policy%20and%20guidance/FSIGN_113.doc" TargetMode="External"/><Relationship Id="rId33" Type="http://schemas.openxmlformats.org/officeDocument/2006/relationships/hyperlink" Target="http://ssrsvrt02/Reports/Pages/Report.aspx?ItemPath=%2fIMS%2fWarehouse%2fPostcode+Lookup+Report" TargetMode="External"/><Relationship Id="rId38" Type="http://schemas.openxmlformats.org/officeDocument/2006/relationships/hyperlink" Target="http://www.legislation.gov.uk/uksi/2005/1541/article/37/made" TargetMode="Externa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s://app.powerbi.com/groups/me/apps/c846ad3c-94eb-4337-a0ef-99fce8ccbefe/reports/8cdd3cb5-5e67-4144-b6cd-549852e1f630/ReportSection?chromeless=true" TargetMode="External"/><Relationship Id="rId29" Type="http://schemas.openxmlformats.org/officeDocument/2006/relationships/hyperlink" Target="http://deptsite/docs/fsr/HotwirePublic/Fire%20safety%20regulation/Fire%20safety%20regulation%20policy%20and%20guidance/FSIGN_610.docx"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imapping3/webmaplayers8" TargetMode="External"/><Relationship Id="rId32" Type="http://schemas.openxmlformats.org/officeDocument/2006/relationships/hyperlink" Target="http://deptsite/docs/fsr/HotwirePublic/Fire%20safety%20regulation/Fire%20safety%20regulation%20policy%20and%20guidance/FSIGN_113.doc" TargetMode="External"/><Relationship Id="rId37" Type="http://schemas.openxmlformats.org/officeDocument/2006/relationships/hyperlink" Target="http://www.legislation.gov.uk/uksi/2005/1541/article/37/made" TargetMode="External"/><Relationship Id="rId40" Type="http://schemas.openxmlformats.org/officeDocument/2006/relationships/image" Target="media/image3.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hyperlink" Target="http://deptsite/docs/fsr/HotwirePublic/Fire%20safety%20regulation/Fire%20safety%20regulation%20policy%20and%20guidance/FSIGN_113.doc" TargetMode="External"/><Relationship Id="rId28" Type="http://schemas.openxmlformats.org/officeDocument/2006/relationships/hyperlink" Target="http://hotwire-live/About_LFB/Documents_and_resources/Online_resources/Pages/default.aspx" TargetMode="External"/><Relationship Id="rId36" Type="http://schemas.openxmlformats.org/officeDocument/2006/relationships/hyperlink" Target="http://www.legislation.gov.uk/uksi/2005/1541/schedule/1/made" TargetMode="External"/><Relationship Id="rId10" Type="http://schemas.openxmlformats.org/officeDocument/2006/relationships/webSettings" Target="webSettings.xml"/><Relationship Id="rId19" Type="http://schemas.openxmlformats.org/officeDocument/2006/relationships/hyperlink" Target="https://www.historicengland.org.uk/listing/the-list/" TargetMode="External"/><Relationship Id="rId31" Type="http://schemas.openxmlformats.org/officeDocument/2006/relationships/hyperlink" Target="http://deptsite/docs/fsr/HotwirePublic/Fire%20safety%20regulation/Fire%20safety%20regulation%20policy%20and%20guidance/FSIGN_113.doc"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hyperlink" Target="https://app.powerbi.com/groups/me/apps/c846ad3c-94eb-4337-a0ef-99fce8ccbefe/reports/8cdd3cb5-5e67-4144-b6cd-549852e1f630/ReportSection?chromeless=true" TargetMode="External"/><Relationship Id="rId27" Type="http://schemas.openxmlformats.org/officeDocument/2006/relationships/hyperlink" Target="https://www.google.co.uk/url?sa=t&amp;rct=j&amp;q=&amp;esrc=s&amp;source=web&amp;cd=1&amp;cad=rja&amp;uact=8&amp;ved=0ahUKEwiSnsCI1ObPAhVkJ8AKHU2VAm0QFggeMAA&amp;url=https%3A%2F%2Fwww.gov.uk%2Fgovernment%2Fuploads%2Fsystem%2Fuploads%2Fattachment_data%2Ffile%2F441669%2FBR_PDF_AD_B2_2013.pdf&amp;usg=AFQjCNGuHlnvglbsgQ69--IkiDzI5IrHFg" TargetMode="External"/><Relationship Id="rId30" Type="http://schemas.openxmlformats.org/officeDocument/2006/relationships/hyperlink" Target="http://deptsite/docs/fsr/HotwirePublic/Fire%20safety%20regulation/Fire%20safety%20regulation%20policy%20and%20guidance/FSIGN_113.doc" TargetMode="External"/><Relationship Id="rId35" Type="http://schemas.openxmlformats.org/officeDocument/2006/relationships/hyperlink" Target="http://deptsite/docs/fsr/HotwirePublic/Fire%20safety%20regulation/Fire%20safety%20regulation%20policy%20and%20guidance/FSIGN_108.docx"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ItemUpdatedEventHandlerForConceptSearch</Name>
    <Synchronization>Asynchronous</Synchronization>
    <Type>10002</Type>
    <SequenceNumber>10001</SequenceNumber>
    <Url/>
    <Assembly>conceptSearching.Sharepoint.ContentTypes2010, Version=1.0.0.0, Culture=neutral, PublicKeyToken=858f8f13980e4745</Assembly>
    <Class>conceptSearching.Sharepoint.ContentTypes2010.CSHandleEvent</Class>
    <Data/>
    <Filter/>
  </Receiver>
  <Receiver>
    <Name>ItemUpdatingEventHandlerForConceptSearch</Name>
    <Synchronization>Synchronous</Synchronization>
    <Type>2</Type>
    <SequenceNumber>10001</SequenceNumber>
    <Url/>
    <Assembly>conceptSearching.Sharepoint.ContentTypes2010, Version=1.0.0.0, Culture=neutral, PublicKeyToken=858f8f13980e4745</Assembly>
    <Class>conceptSearching.Sharepoint.ContentTypes2010.CSHandleEvent</Class>
    <Data/>
    <Filter/>
  </Receiver>
  <Receiver>
    <Name>ItemCheckedInEventHandlerForConceptSearch</Name>
    <Synchronization>Asynchronous</Synchronization>
    <Type>10004</Type>
    <SequenceNumber>10002</SequenceNumber>
    <Url/>
    <Assembly>conceptSearching.Sharepoint.ContentTypes2010, Version=1.0.0.0, Culture=neutral, PublicKeyToken=858f8f13980e4745</Assembly>
    <Class>conceptSearching.Sharepoint.ContentTypes2010.CSHandleEvent</Class>
    <Data/>
    <Filter/>
  </Receiver>
  <Receiver>
    <Name>ItemUncheckedOutEventHandlerForConceptSearch</Name>
    <Synchronization>Asynchronous</Synchronization>
    <Type>10006</Type>
    <SequenceNumber>10003</SequenceNumber>
    <Url/>
    <Assembly>conceptSearching.Sharepoint.ContentTypes2010, Version=1.0.0.0, Culture=neutral, PublicKeyToken=858f8f13980e4745</Assembly>
    <Class>conceptSearching.Sharepoint.ContentTypes2010.CSHandleEvent</Class>
    <Data/>
    <Filter/>
  </Receiver>
  <Receiver>
    <Name>ItemAddedEventHandlerForConceptSearch</Name>
    <Synchronization>Asynchronous</Synchronization>
    <Type>10001</Type>
    <SequenceNumber>10004</SequenceNumber>
    <Url/>
    <Assembly>conceptSearching.Sharepoint.ContentTypes2010, Version=1.0.0.0, Culture=neutral, PublicKeyToken=858f8f13980e4745</Assembly>
    <Class>conceptSearching.Sharepoint.ContentTypes2010.CSHandleEvent</Class>
    <Data/>
    <Filter/>
  </Receiver>
  <Receiver>
    <Name>ItemFileMovedEventHandlerForConceptSearch</Name>
    <Synchronization>Asynchronous</Synchronization>
    <Type>10009</Type>
    <SequenceNumber>10005</SequenceNumber>
    <Url/>
    <Assembly>conceptSearching.Sharepoint.ContentTypes2010, Version=1.0.0.0, Culture=neutral, PublicKeyToken=858f8f13980e4745</Assembly>
    <Class>conceptSearching.Sharepoint.ContentTypes2010.CSHandleEvent</Class>
    <Data/>
    <Filter/>
  </Receiver>
  <Receiver>
    <Name>ItemDeletedEventHandlerForConceptSearch</Name>
    <Synchronization>Asynchronous</Synchronization>
    <Type>10003</Type>
    <SequenceNumber>10006</SequenceNumber>
    <Url/>
    <Assembly>conceptSearching.Sharepoint.ContentTypes2010, Version=1.0.0.0, Culture=neutral, PublicKeyToken=858f8f13980e4745</Assembly>
    <Class>conceptSearching.Sharepoint.ContentTypes2010.CSHandleEvent</Class>
    <Data/>
    <Filter/>
  </Receiver>
</spe:Receiver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Hotwire EDMS Document" ma:contentTypeID="0x0101007CA517D02321534FA4CF75BE656AAC7000AB1E536A31505C4BBABBFBEF4F11D163" ma:contentTypeVersion="328" ma:contentTypeDescription="" ma:contentTypeScope="" ma:versionID="4841bef9c02e2c3e7b1b9dd5174123ed">
  <xsd:schema xmlns:xsd="http://www.w3.org/2001/XMLSchema" xmlns:xs="http://www.w3.org/2001/XMLSchema" xmlns:p="http://schemas.microsoft.com/office/2006/metadata/properties" xmlns:ns1="http://schemas.microsoft.com/sharepoint/v3" xmlns:ns2="7eae3ae8-492c-4ae9-a76e-e1e9718b9d4c" targetNamespace="http://schemas.microsoft.com/office/2006/metadata/properties" ma:root="true" ma:fieldsID="eb55e2921a574c6891db7d05a650c091" ns1:_="" ns2:_="">
    <xsd:import namespace="http://schemas.microsoft.com/sharepoint/v3"/>
    <xsd:import namespace="7eae3ae8-492c-4ae9-a76e-e1e9718b9d4c"/>
    <xsd:element name="properties">
      <xsd:complexType>
        <xsd:sequence>
          <xsd:element name="documentManagement">
            <xsd:complexType>
              <xsd:all>
                <xsd:element ref="ns2:ad52f50b11a442cd868dd94ad8cb4658" minOccurs="0"/>
                <xsd:element ref="ns2:TaxCatchAll" minOccurs="0"/>
                <xsd:element ref="ns2:TaxCatchAllLabel" minOccurs="0"/>
                <xsd:element ref="ns1:CSMeta2010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SMeta2010Field" ma:index="12" nillable="true" ma:displayName="Classification Status" ma:internalName="CSMeta2010Field"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eae3ae8-492c-4ae9-a76e-e1e9718b9d4c" elementFormDefault="qualified">
    <xsd:import namespace="http://schemas.microsoft.com/office/2006/documentManagement/types"/>
    <xsd:import namespace="http://schemas.microsoft.com/office/infopath/2007/PartnerControls"/>
    <xsd:element name="ad52f50b11a442cd868dd94ad8cb4658" ma:index="8" nillable="true" ma:taxonomy="true" ma:internalName="ad52f50b11a442cd868dd94ad8cb4658" ma:taxonomyFieldName="Business_x0020_Topic" ma:displayName="Business Topic" ma:default="" ma:fieldId="{ad52f50b-11a4-42cd-868d-d94ad8cb4658}" ma:taxonomyMulti="true" ma:sspId="58ceb878-6ae7-449f-bd9e-b4a81739a89e" ma:termSetId="82662044-415e-48fb-91ab-2b8944938a6a" ma:anchorId="00000000-0000-0000-0000-000000000000" ma:open="false" ma:isKeyword="false">
      <xsd:complexType>
        <xsd:sequence>
          <xsd:element ref="pc:Terms" minOccurs="0" maxOccurs="1"/>
        </xsd:sequence>
      </xsd:complexType>
    </xsd:element>
    <xsd:element name="TaxCatchAll" ma:index="9" nillable="true" ma:displayName="Taxonomy Catch All Column" ma:hidden="true" ma:list="{66103cea-cf41-4fa0-9caf-70fd642cd790}" ma:internalName="TaxCatchAll" ma:showField="CatchAllData" ma:web="410045a1-0503-4b9e-80d1-bf481b649d5c">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66103cea-cf41-4fa0-9caf-70fd642cd790}" ma:internalName="TaxCatchAllLabel" ma:readOnly="true" ma:showField="CatchAllDataLabel" ma:web="410045a1-0503-4b9e-80d1-bf481b649d5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haredContentType xmlns="Microsoft.SharePoint.Taxonomy.ContentTypeSync" SourceId="58ceb878-6ae7-449f-bd9e-b4a81739a89e" ContentTypeId="0x0101007CA517D02321534FA4CF75BE656AAC70" PreviousValue="false"/>
</file>

<file path=customXml/item5.xml><?xml version="1.0" encoding="utf-8"?>
<p:properties xmlns:p="http://schemas.microsoft.com/office/2006/metadata/properties" xmlns:xsi="http://www.w3.org/2001/XMLSchema-instance" xmlns:pc="http://schemas.microsoft.com/office/infopath/2007/PartnerControls">
  <documentManagement>
    <CSMeta2010Field xmlns="http://schemas.microsoft.com/sharepoint/v3">eecc54da-2e03-4c47-9c7e-5a869088ec94;2024-07-12 11:19:54;PENDINGCLASSIFICATION;False</CSMeta2010Field>
    <TaxCatchAll xmlns="7eae3ae8-492c-4ae9-a76e-e1e9718b9d4c"/>
    <ad52f50b11a442cd868dd94ad8cb4658 xmlns="7eae3ae8-492c-4ae9-a76e-e1e9718b9d4c">
      <Terms xmlns="http://schemas.microsoft.com/office/infopath/2007/PartnerControls"/>
    </ad52f50b11a442cd868dd94ad8cb4658>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09819C3-AA77-4B31-918E-348FD8577580}">
  <ds:schemaRefs>
    <ds:schemaRef ds:uri="http://schemas.microsoft.com/sharepoint/events"/>
  </ds:schemaRefs>
</ds:datastoreItem>
</file>

<file path=customXml/itemProps2.xml><?xml version="1.0" encoding="utf-8"?>
<ds:datastoreItem xmlns:ds="http://schemas.openxmlformats.org/officeDocument/2006/customXml" ds:itemID="{A57DA52A-0300-4F8D-97C1-5E6577E2A1F4}">
  <ds:schemaRefs>
    <ds:schemaRef ds:uri="http://schemas.openxmlformats.org/officeDocument/2006/bibliography"/>
  </ds:schemaRefs>
</ds:datastoreItem>
</file>

<file path=customXml/itemProps3.xml><?xml version="1.0" encoding="utf-8"?>
<ds:datastoreItem xmlns:ds="http://schemas.openxmlformats.org/officeDocument/2006/customXml" ds:itemID="{3CF15D1B-110F-4213-A7D2-52593BFA28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eae3ae8-492c-4ae9-a76e-e1e9718b9d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C6BBD2F-3569-493C-8524-25D1E60E58CC}">
  <ds:schemaRefs>
    <ds:schemaRef ds:uri="Microsoft.SharePoint.Taxonomy.ContentTypeSync"/>
  </ds:schemaRefs>
</ds:datastoreItem>
</file>

<file path=customXml/itemProps5.xml><?xml version="1.0" encoding="utf-8"?>
<ds:datastoreItem xmlns:ds="http://schemas.openxmlformats.org/officeDocument/2006/customXml" ds:itemID="{7DC2443C-B811-489E-827A-610D208E99D7}">
  <ds:schemaRefs>
    <ds:schemaRef ds:uri="http://purl.org/dc/terms/"/>
    <ds:schemaRef ds:uri="http://schemas.microsoft.com/office/2006/documentManagement/types"/>
    <ds:schemaRef ds:uri="http://www.w3.org/XML/1998/namespace"/>
    <ds:schemaRef ds:uri="7eae3ae8-492c-4ae9-a76e-e1e9718b9d4c"/>
    <ds:schemaRef ds:uri="http://purl.org/dc/elements/1.1/"/>
    <ds:schemaRef ds:uri="http://schemas.microsoft.com/office/2006/metadata/properties"/>
    <ds:schemaRef ds:uri="http://schemas.microsoft.com/office/infopath/2007/PartnerControls"/>
    <ds:schemaRef ds:uri="http://schemas.openxmlformats.org/package/2006/metadata/core-properties"/>
    <ds:schemaRef ds:uri="http://schemas.microsoft.com/sharepoint/v3"/>
    <ds:schemaRef ds:uri="http://purl.org/dc/dcmitype/"/>
  </ds:schemaRefs>
</ds:datastoreItem>
</file>

<file path=customXml/itemProps6.xml><?xml version="1.0" encoding="utf-8"?>
<ds:datastoreItem xmlns:ds="http://schemas.openxmlformats.org/officeDocument/2006/customXml" ds:itemID="{7F08583C-AF69-40AA-9C04-8D20EB2F0A2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69</Pages>
  <Words>22708</Words>
  <Characters>129440</Characters>
  <Application>Microsoft Office Word</Application>
  <DocSecurity>12</DocSecurity>
  <Lines>1078</Lines>
  <Paragraphs>303</Paragraphs>
  <ScaleCrop>false</ScaleCrop>
  <HeadingPairs>
    <vt:vector size="2" baseType="variant">
      <vt:variant>
        <vt:lpstr>Title</vt:lpstr>
      </vt:variant>
      <vt:variant>
        <vt:i4>1</vt:i4>
      </vt:variant>
    </vt:vector>
  </HeadingPairs>
  <TitlesOfParts>
    <vt:vector size="1" baseType="lpstr">
      <vt:lpstr/>
    </vt:vector>
  </TitlesOfParts>
  <Company>Brochet</Company>
  <LinksUpToDate>false</LinksUpToDate>
  <CharactersWithSpaces>151845</CharactersWithSpaces>
  <SharedDoc>false</SharedDoc>
  <HLinks>
    <vt:vector size="24" baseType="variant">
      <vt:variant>
        <vt:i4>1900601</vt:i4>
      </vt:variant>
      <vt:variant>
        <vt:i4>20</vt:i4>
      </vt:variant>
      <vt:variant>
        <vt:i4>0</vt:i4>
      </vt:variant>
      <vt:variant>
        <vt:i4>5</vt:i4>
      </vt:variant>
      <vt:variant>
        <vt:lpwstr/>
      </vt:variant>
      <vt:variant>
        <vt:lpwstr>_Toc298765512</vt:lpwstr>
      </vt:variant>
      <vt:variant>
        <vt:i4>1900601</vt:i4>
      </vt:variant>
      <vt:variant>
        <vt:i4>14</vt:i4>
      </vt:variant>
      <vt:variant>
        <vt:i4>0</vt:i4>
      </vt:variant>
      <vt:variant>
        <vt:i4>5</vt:i4>
      </vt:variant>
      <vt:variant>
        <vt:lpwstr/>
      </vt:variant>
      <vt:variant>
        <vt:lpwstr>_Toc298765511</vt:lpwstr>
      </vt:variant>
      <vt:variant>
        <vt:i4>1900601</vt:i4>
      </vt:variant>
      <vt:variant>
        <vt:i4>8</vt:i4>
      </vt:variant>
      <vt:variant>
        <vt:i4>0</vt:i4>
      </vt:variant>
      <vt:variant>
        <vt:i4>5</vt:i4>
      </vt:variant>
      <vt:variant>
        <vt:lpwstr/>
      </vt:variant>
      <vt:variant>
        <vt:lpwstr>_Toc298765510</vt:lpwstr>
      </vt:variant>
      <vt:variant>
        <vt:i4>1835065</vt:i4>
      </vt:variant>
      <vt:variant>
        <vt:i4>2</vt:i4>
      </vt:variant>
      <vt:variant>
        <vt:i4>0</vt:i4>
      </vt:variant>
      <vt:variant>
        <vt:i4>5</vt:i4>
      </vt:variant>
      <vt:variant>
        <vt:lpwstr/>
      </vt:variant>
      <vt:variant>
        <vt:lpwstr>_Toc298765509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Completing the Audit Form and Processing Mobile Jobs</dc:title>
  <dc:creator>Robin Bradley</dc:creator>
  <cp:lastModifiedBy>Ben Dewis</cp:lastModifiedBy>
  <cp:revision>2</cp:revision>
  <cp:lastPrinted>2023-08-22T12:08:00Z</cp:lastPrinted>
  <dcterms:created xsi:type="dcterms:W3CDTF">2025-06-08T12:22:00Z</dcterms:created>
  <dcterms:modified xsi:type="dcterms:W3CDTF">2025-06-08T12:22:00Z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0x0101007CA517D02321534FA4CF75BE656AAC7000AB1E536A31505C4BBABBFBEF4F11D163</vt:lpwstr>
  </property>
  <property fmtid="{D5CDD505-2E9C-101B-9397-08002B2CF9AE}" pid="3" name="Business Topic">
    <vt:lpwstr/>
  </property>
</Properties>
</file>