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996"/>
        <w:gridCol w:w="2998"/>
        <w:gridCol w:w="3032"/>
      </w:tblGrid>
      <w:tr w:rsidR="00DD3B2A" w14:paraId="7C723B42" w14:textId="77777777" w:rsidTr="00DD3B2A">
        <w:tc>
          <w:tcPr>
            <w:tcW w:w="3080" w:type="dxa"/>
            <w:tcBorders>
              <w:top w:val="nil"/>
              <w:left w:val="nil"/>
              <w:bottom w:val="nil"/>
              <w:right w:val="nil"/>
            </w:tcBorders>
          </w:tcPr>
          <w:p w14:paraId="3A3D241B" w14:textId="173C18D7" w:rsidR="00DD3B2A" w:rsidRDefault="00DD3B2A">
            <w:pPr>
              <w:jc w:val="left"/>
              <w:rPr>
                <w:rFonts w:asciiTheme="majorHAnsi" w:eastAsiaTheme="majorEastAsia" w:hAnsiTheme="majorHAnsi" w:cstheme="majorBidi"/>
                <w:b/>
                <w:bCs/>
                <w:color w:val="365F91" w:themeColor="accent1" w:themeShade="BF"/>
                <w:szCs w:val="28"/>
              </w:rPr>
            </w:pPr>
          </w:p>
        </w:tc>
        <w:tc>
          <w:tcPr>
            <w:tcW w:w="3081" w:type="dxa"/>
            <w:tcBorders>
              <w:top w:val="nil"/>
              <w:left w:val="nil"/>
              <w:bottom w:val="nil"/>
              <w:right w:val="nil"/>
            </w:tcBorders>
          </w:tcPr>
          <w:p w14:paraId="569F0543" w14:textId="77777777" w:rsidR="00DD3B2A" w:rsidRPr="007C36AE" w:rsidRDefault="00DD3B2A">
            <w:pPr>
              <w:jc w:val="left"/>
              <w:rPr>
                <w:rFonts w:asciiTheme="majorHAnsi" w:eastAsiaTheme="majorEastAsia" w:hAnsiTheme="majorHAnsi" w:cstheme="majorBidi"/>
                <w:b/>
                <w:bCs/>
                <w:color w:val="365F91" w:themeColor="accent1" w:themeShade="BF"/>
                <w:sz w:val="32"/>
                <w:szCs w:val="32"/>
              </w:rPr>
            </w:pPr>
          </w:p>
        </w:tc>
        <w:tc>
          <w:tcPr>
            <w:tcW w:w="3081" w:type="dxa"/>
            <w:tcBorders>
              <w:top w:val="nil"/>
              <w:left w:val="nil"/>
              <w:bottom w:val="nil"/>
              <w:right w:val="nil"/>
            </w:tcBorders>
          </w:tcPr>
          <w:p w14:paraId="2D99B2EF" w14:textId="3642AFBA" w:rsidR="00DD3B2A" w:rsidRPr="007C36AE" w:rsidRDefault="00DD3B2A" w:rsidP="0038442B">
            <w:pPr>
              <w:rPr>
                <w:sz w:val="32"/>
                <w:szCs w:val="32"/>
              </w:rPr>
            </w:pPr>
            <w:r w:rsidRPr="007C36AE">
              <w:rPr>
                <w:sz w:val="32"/>
                <w:szCs w:val="32"/>
              </w:rPr>
              <w:t>CS</w:t>
            </w:r>
          </w:p>
        </w:tc>
      </w:tr>
      <w:tr w:rsidR="0038442B" w14:paraId="1C76F87E" w14:textId="77777777" w:rsidTr="00DD3B2A">
        <w:tc>
          <w:tcPr>
            <w:tcW w:w="3080" w:type="dxa"/>
            <w:tcBorders>
              <w:top w:val="nil"/>
              <w:left w:val="nil"/>
              <w:bottom w:val="nil"/>
              <w:right w:val="nil"/>
            </w:tcBorders>
          </w:tcPr>
          <w:p w14:paraId="0E1A60FC" w14:textId="36DA56D8" w:rsidR="0038442B" w:rsidRDefault="0038442B">
            <w:pPr>
              <w:jc w:val="left"/>
              <w:rPr>
                <w:rFonts w:asciiTheme="majorHAnsi" w:eastAsiaTheme="majorEastAsia" w:hAnsiTheme="majorHAnsi" w:cstheme="majorBidi"/>
                <w:b/>
                <w:bCs/>
                <w:color w:val="365F91" w:themeColor="accent1" w:themeShade="BF"/>
                <w:szCs w:val="28"/>
              </w:rPr>
            </w:pPr>
          </w:p>
        </w:tc>
        <w:tc>
          <w:tcPr>
            <w:tcW w:w="3081" w:type="dxa"/>
            <w:tcBorders>
              <w:top w:val="nil"/>
              <w:left w:val="nil"/>
              <w:bottom w:val="nil"/>
              <w:right w:val="nil"/>
            </w:tcBorders>
          </w:tcPr>
          <w:p w14:paraId="250752FA" w14:textId="77777777" w:rsidR="0038442B" w:rsidRPr="007C36AE" w:rsidRDefault="0038442B">
            <w:pPr>
              <w:jc w:val="left"/>
              <w:rPr>
                <w:rFonts w:asciiTheme="majorHAnsi" w:eastAsiaTheme="majorEastAsia" w:hAnsiTheme="majorHAnsi" w:cstheme="majorBidi"/>
                <w:b/>
                <w:bCs/>
                <w:color w:val="365F91" w:themeColor="accent1" w:themeShade="BF"/>
                <w:sz w:val="32"/>
                <w:szCs w:val="32"/>
              </w:rPr>
            </w:pPr>
          </w:p>
        </w:tc>
        <w:tc>
          <w:tcPr>
            <w:tcW w:w="3081" w:type="dxa"/>
            <w:tcBorders>
              <w:top w:val="nil"/>
              <w:left w:val="nil"/>
              <w:bottom w:val="nil"/>
              <w:right w:val="nil"/>
            </w:tcBorders>
          </w:tcPr>
          <w:p w14:paraId="250719D6" w14:textId="77777777" w:rsidR="0038442B" w:rsidRPr="007C36AE" w:rsidRDefault="0038442B" w:rsidP="0038442B">
            <w:pPr>
              <w:rPr>
                <w:sz w:val="32"/>
                <w:szCs w:val="32"/>
              </w:rPr>
            </w:pPr>
          </w:p>
        </w:tc>
      </w:tr>
      <w:tr w:rsidR="00DD3B2A" w14:paraId="3B450B4A" w14:textId="77777777" w:rsidTr="00DD3B2A">
        <w:tc>
          <w:tcPr>
            <w:tcW w:w="3080" w:type="dxa"/>
            <w:tcBorders>
              <w:top w:val="nil"/>
              <w:left w:val="nil"/>
              <w:bottom w:val="nil"/>
              <w:right w:val="nil"/>
            </w:tcBorders>
          </w:tcPr>
          <w:p w14:paraId="45585B45" w14:textId="3FEC54D4" w:rsidR="00DD3B2A" w:rsidRDefault="00DD3B2A">
            <w:pPr>
              <w:jc w:val="left"/>
              <w:rPr>
                <w:rFonts w:asciiTheme="majorHAnsi" w:eastAsiaTheme="majorEastAsia" w:hAnsiTheme="majorHAnsi" w:cstheme="majorBidi"/>
                <w:b/>
                <w:bCs/>
                <w:color w:val="365F91" w:themeColor="accent1" w:themeShade="BF"/>
                <w:szCs w:val="28"/>
              </w:rPr>
            </w:pPr>
          </w:p>
        </w:tc>
        <w:tc>
          <w:tcPr>
            <w:tcW w:w="3081" w:type="dxa"/>
            <w:tcBorders>
              <w:top w:val="nil"/>
              <w:left w:val="nil"/>
              <w:bottom w:val="nil"/>
              <w:right w:val="nil"/>
            </w:tcBorders>
          </w:tcPr>
          <w:p w14:paraId="69B24F7D" w14:textId="77777777" w:rsidR="00DD3B2A" w:rsidRPr="007C36AE" w:rsidRDefault="00DD3B2A">
            <w:pPr>
              <w:jc w:val="left"/>
              <w:rPr>
                <w:rFonts w:asciiTheme="majorHAnsi" w:eastAsiaTheme="majorEastAsia" w:hAnsiTheme="majorHAnsi" w:cstheme="majorBidi"/>
                <w:b/>
                <w:bCs/>
                <w:color w:val="365F91" w:themeColor="accent1" w:themeShade="BF"/>
                <w:sz w:val="32"/>
                <w:szCs w:val="32"/>
              </w:rPr>
            </w:pPr>
          </w:p>
        </w:tc>
        <w:tc>
          <w:tcPr>
            <w:tcW w:w="3081" w:type="dxa"/>
            <w:tcBorders>
              <w:top w:val="nil"/>
              <w:left w:val="nil"/>
              <w:bottom w:val="nil"/>
              <w:right w:val="nil"/>
            </w:tcBorders>
          </w:tcPr>
          <w:p w14:paraId="78A05E0D" w14:textId="547755D7" w:rsidR="00DD3B2A" w:rsidRPr="007C36AE" w:rsidRDefault="00DD3B2A" w:rsidP="0038442B">
            <w:pPr>
              <w:rPr>
                <w:sz w:val="32"/>
                <w:szCs w:val="32"/>
              </w:rPr>
            </w:pPr>
            <w:r w:rsidRPr="007C36AE">
              <w:rPr>
                <w:sz w:val="32"/>
                <w:szCs w:val="32"/>
              </w:rPr>
              <w:t>C</w:t>
            </w:r>
            <w:r w:rsidR="0038442B" w:rsidRPr="007C36AE">
              <w:rPr>
                <w:sz w:val="32"/>
                <w:szCs w:val="32"/>
              </w:rPr>
              <w:t>OC251</w:t>
            </w:r>
          </w:p>
        </w:tc>
      </w:tr>
      <w:tr w:rsidR="0038442B" w14:paraId="540AAAD3" w14:textId="77777777" w:rsidTr="00DD3B2A">
        <w:tc>
          <w:tcPr>
            <w:tcW w:w="3080" w:type="dxa"/>
            <w:tcBorders>
              <w:top w:val="nil"/>
              <w:left w:val="nil"/>
              <w:bottom w:val="nil"/>
              <w:right w:val="nil"/>
            </w:tcBorders>
          </w:tcPr>
          <w:p w14:paraId="47FCDF7E" w14:textId="6BF6AA68" w:rsidR="0038442B" w:rsidRDefault="0038442B">
            <w:pPr>
              <w:jc w:val="left"/>
              <w:rPr>
                <w:rFonts w:asciiTheme="majorHAnsi" w:eastAsiaTheme="majorEastAsia" w:hAnsiTheme="majorHAnsi" w:cstheme="majorBidi"/>
                <w:b/>
                <w:bCs/>
                <w:color w:val="365F91" w:themeColor="accent1" w:themeShade="BF"/>
                <w:szCs w:val="28"/>
              </w:rPr>
            </w:pPr>
          </w:p>
        </w:tc>
        <w:tc>
          <w:tcPr>
            <w:tcW w:w="3081" w:type="dxa"/>
            <w:tcBorders>
              <w:top w:val="nil"/>
              <w:left w:val="nil"/>
              <w:bottom w:val="nil"/>
              <w:right w:val="nil"/>
            </w:tcBorders>
          </w:tcPr>
          <w:p w14:paraId="4B16B120" w14:textId="77777777" w:rsidR="0038442B" w:rsidRPr="007C36AE" w:rsidRDefault="0038442B">
            <w:pPr>
              <w:jc w:val="left"/>
              <w:rPr>
                <w:rFonts w:asciiTheme="majorHAnsi" w:eastAsiaTheme="majorEastAsia" w:hAnsiTheme="majorHAnsi" w:cstheme="majorBidi"/>
                <w:b/>
                <w:bCs/>
                <w:color w:val="365F91" w:themeColor="accent1" w:themeShade="BF"/>
                <w:sz w:val="32"/>
                <w:szCs w:val="32"/>
              </w:rPr>
            </w:pPr>
          </w:p>
        </w:tc>
        <w:tc>
          <w:tcPr>
            <w:tcW w:w="3081" w:type="dxa"/>
            <w:tcBorders>
              <w:top w:val="nil"/>
              <w:left w:val="nil"/>
              <w:bottom w:val="nil"/>
              <w:right w:val="nil"/>
            </w:tcBorders>
          </w:tcPr>
          <w:p w14:paraId="4095F5FC" w14:textId="77777777" w:rsidR="0038442B" w:rsidRPr="007C36AE" w:rsidRDefault="0038442B" w:rsidP="0038442B">
            <w:pPr>
              <w:rPr>
                <w:sz w:val="32"/>
                <w:szCs w:val="32"/>
              </w:rPr>
            </w:pPr>
          </w:p>
        </w:tc>
      </w:tr>
      <w:tr w:rsidR="0038442B" w14:paraId="53E7FE81" w14:textId="77777777" w:rsidTr="00DD3B2A">
        <w:tc>
          <w:tcPr>
            <w:tcW w:w="3080" w:type="dxa"/>
            <w:tcBorders>
              <w:top w:val="nil"/>
              <w:left w:val="nil"/>
              <w:bottom w:val="nil"/>
              <w:right w:val="nil"/>
            </w:tcBorders>
          </w:tcPr>
          <w:p w14:paraId="335AEBBA" w14:textId="77777777" w:rsidR="0038442B" w:rsidRDefault="0038442B">
            <w:pPr>
              <w:jc w:val="left"/>
              <w:rPr>
                <w:rFonts w:asciiTheme="majorHAnsi" w:eastAsiaTheme="majorEastAsia" w:hAnsiTheme="majorHAnsi" w:cstheme="majorBidi"/>
                <w:b/>
                <w:bCs/>
                <w:color w:val="365F91" w:themeColor="accent1" w:themeShade="BF"/>
                <w:szCs w:val="28"/>
              </w:rPr>
            </w:pPr>
          </w:p>
        </w:tc>
        <w:tc>
          <w:tcPr>
            <w:tcW w:w="3081" w:type="dxa"/>
            <w:tcBorders>
              <w:top w:val="nil"/>
              <w:left w:val="nil"/>
              <w:bottom w:val="nil"/>
              <w:right w:val="nil"/>
            </w:tcBorders>
          </w:tcPr>
          <w:p w14:paraId="42120546" w14:textId="77777777" w:rsidR="0038442B" w:rsidRPr="007C36AE" w:rsidRDefault="0038442B">
            <w:pPr>
              <w:jc w:val="left"/>
              <w:rPr>
                <w:rFonts w:asciiTheme="majorHAnsi" w:eastAsiaTheme="majorEastAsia" w:hAnsiTheme="majorHAnsi" w:cstheme="majorBidi"/>
                <w:b/>
                <w:bCs/>
                <w:color w:val="365F91" w:themeColor="accent1" w:themeShade="BF"/>
                <w:sz w:val="32"/>
                <w:szCs w:val="32"/>
              </w:rPr>
            </w:pPr>
          </w:p>
        </w:tc>
        <w:tc>
          <w:tcPr>
            <w:tcW w:w="3081" w:type="dxa"/>
            <w:tcBorders>
              <w:top w:val="nil"/>
              <w:left w:val="nil"/>
              <w:bottom w:val="nil"/>
              <w:right w:val="nil"/>
            </w:tcBorders>
          </w:tcPr>
          <w:p w14:paraId="486132D5" w14:textId="334CA10E" w:rsidR="0038442B" w:rsidRPr="007C36AE" w:rsidRDefault="0038442B" w:rsidP="0038442B">
            <w:pPr>
              <w:rPr>
                <w:sz w:val="32"/>
                <w:szCs w:val="32"/>
              </w:rPr>
            </w:pPr>
            <w:r w:rsidRPr="007C36AE">
              <w:rPr>
                <w:sz w:val="32"/>
                <w:szCs w:val="32"/>
              </w:rPr>
              <w:t>B719235</w:t>
            </w:r>
          </w:p>
        </w:tc>
      </w:tr>
    </w:tbl>
    <w:p w14:paraId="17BB5DEF" w14:textId="7791ACA5" w:rsidR="00DD3B2A" w:rsidRDefault="007F2398">
      <w:pPr>
        <w:jc w:val="left"/>
        <w:rPr>
          <w:rFonts w:asciiTheme="majorHAnsi" w:eastAsiaTheme="majorEastAsia" w:hAnsiTheme="majorHAnsi" w:cstheme="majorBidi"/>
          <w:b/>
          <w:bCs/>
          <w:color w:val="365F91" w:themeColor="accent1" w:themeShade="BF"/>
          <w:szCs w:val="28"/>
        </w:rPr>
      </w:pPr>
      <w:r>
        <w:rPr>
          <w:rFonts w:asciiTheme="majorHAnsi" w:eastAsiaTheme="majorEastAsia" w:hAnsiTheme="majorHAnsi" w:cstheme="majorBidi"/>
          <w:b/>
          <w:bCs/>
          <w:noProof/>
          <w:color w:val="365F91" w:themeColor="accent1" w:themeShade="BF"/>
          <w:szCs w:val="28"/>
        </w:rPr>
        <mc:AlternateContent>
          <mc:Choice Requires="wps">
            <w:drawing>
              <wp:anchor distT="0" distB="0" distL="114300" distR="114300" simplePos="0" relativeHeight="251657728" behindDoc="0" locked="0" layoutInCell="1" allowOverlap="1" wp14:anchorId="10489497" wp14:editId="33FF215C">
                <wp:simplePos x="0" y="0"/>
                <wp:positionH relativeFrom="column">
                  <wp:posOffset>0</wp:posOffset>
                </wp:positionH>
                <wp:positionV relativeFrom="paragraph">
                  <wp:posOffset>-1191259</wp:posOffset>
                </wp:positionV>
                <wp:extent cx="5723742" cy="882336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5723742" cy="8823366"/>
                        </a:xfrm>
                        <a:prstGeom prst="rect">
                          <a:avLst/>
                        </a:prstGeom>
                        <a:noFill/>
                        <a:ln w="12700">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16AFA" id="Rectangle 2" o:spid="_x0000_s1026" style="position:absolute;margin-left:0;margin-top:-93.8pt;width:450.7pt;height:69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" filled="f" strokecolor="black [3213]" strokeweight="1pt">
                <v:stroke joinstyle="bevel"/>
              </v:rect>
            </w:pict>
          </mc:Fallback>
        </mc:AlternateContent>
      </w:r>
    </w:p>
    <w:p w14:paraId="442901E5" w14:textId="77777777" w:rsidR="00D0110C" w:rsidRPr="00D0110C" w:rsidRDefault="00D0110C" w:rsidP="00D0110C">
      <w:pPr>
        <w:widowControl w:val="0"/>
        <w:autoSpaceDE w:val="0"/>
        <w:autoSpaceDN w:val="0"/>
        <w:adjustRightInd w:val="0"/>
        <w:jc w:val="center"/>
        <w:rPr>
          <w:rFonts w:cs="Times New Roman"/>
          <w:b/>
          <w:sz w:val="32"/>
          <w:szCs w:val="32"/>
          <w:lang w:val="en-US"/>
        </w:rPr>
      </w:pPr>
      <w:r w:rsidRPr="00D0110C">
        <w:rPr>
          <w:rFonts w:cs="Times New Roman"/>
          <w:b/>
          <w:sz w:val="32"/>
          <w:szCs w:val="32"/>
          <w:lang w:val="en-US"/>
        </w:rPr>
        <w:t>SQLSQLLSQ - String</w:t>
      </w:r>
    </w:p>
    <w:p w14:paraId="743A80D6" w14:textId="77777777" w:rsidR="00D0110C" w:rsidRPr="00D0110C" w:rsidRDefault="00D0110C" w:rsidP="00D0110C">
      <w:pPr>
        <w:widowControl w:val="0"/>
        <w:autoSpaceDE w:val="0"/>
        <w:autoSpaceDN w:val="0"/>
        <w:adjustRightInd w:val="0"/>
        <w:jc w:val="center"/>
        <w:rPr>
          <w:rFonts w:cs="Times New Roman"/>
          <w:b/>
          <w:sz w:val="32"/>
          <w:szCs w:val="32"/>
          <w:lang w:val="en-US"/>
        </w:rPr>
      </w:pPr>
      <w:r w:rsidRPr="00D0110C">
        <w:rPr>
          <w:rFonts w:cs="Times New Roman"/>
          <w:b/>
          <w:sz w:val="32"/>
          <w:szCs w:val="32"/>
          <w:lang w:val="en-US"/>
        </w:rPr>
        <w:t>eQuality Logic for</w:t>
      </w:r>
    </w:p>
    <w:p w14:paraId="465A2125" w14:textId="6967FD07" w:rsidR="00D0110C" w:rsidRDefault="00D0110C" w:rsidP="00D0110C">
      <w:pPr>
        <w:jc w:val="center"/>
        <w:rPr>
          <w:rFonts w:cs="Times New Roman"/>
          <w:b/>
          <w:sz w:val="32"/>
          <w:szCs w:val="32"/>
          <w:lang w:val="en-US"/>
        </w:rPr>
      </w:pPr>
      <w:r w:rsidRPr="00D0110C">
        <w:rPr>
          <w:rFonts w:cs="Times New Roman"/>
          <w:b/>
          <w:sz w:val="32"/>
          <w:szCs w:val="32"/>
          <w:lang w:val="en-US"/>
        </w:rPr>
        <w:t>SQL-Like String Queries</w:t>
      </w:r>
    </w:p>
    <w:p w14:paraId="5562E9AE" w14:textId="4EABA6E1" w:rsidR="00D0110C" w:rsidRDefault="00D0110C" w:rsidP="00D0110C">
      <w:pPr>
        <w:jc w:val="center"/>
        <w:rPr>
          <w:rFonts w:cs="Times New Roman"/>
          <w:bCs/>
          <w:sz w:val="32"/>
          <w:szCs w:val="32"/>
          <w:lang w:val="en-US"/>
        </w:rPr>
      </w:pPr>
    </w:p>
    <w:p w14:paraId="2A2DEA72" w14:textId="7A739102" w:rsidR="00D0110C" w:rsidRDefault="00D0110C" w:rsidP="00D0110C">
      <w:pPr>
        <w:jc w:val="center"/>
        <w:rPr>
          <w:rFonts w:cs="Times New Roman"/>
          <w:bCs/>
          <w:i/>
          <w:iCs/>
          <w:sz w:val="32"/>
          <w:szCs w:val="32"/>
          <w:lang w:val="en-US"/>
        </w:rPr>
      </w:pPr>
      <w:r>
        <w:rPr>
          <w:rFonts w:cs="Times New Roman"/>
          <w:bCs/>
          <w:i/>
          <w:iCs/>
          <w:sz w:val="32"/>
          <w:szCs w:val="32"/>
          <w:lang w:val="en-US"/>
        </w:rPr>
        <w:t>by</w:t>
      </w:r>
    </w:p>
    <w:p w14:paraId="3E8EF4AF" w14:textId="3479A6EE" w:rsidR="00D0110C" w:rsidRDefault="00D0110C" w:rsidP="00D0110C">
      <w:pPr>
        <w:jc w:val="center"/>
        <w:rPr>
          <w:rFonts w:cs="Times New Roman"/>
          <w:bCs/>
          <w:i/>
          <w:iCs/>
          <w:sz w:val="32"/>
          <w:szCs w:val="32"/>
          <w:lang w:val="en-US"/>
        </w:rPr>
      </w:pPr>
    </w:p>
    <w:p w14:paraId="3A05B5E7" w14:textId="618D7386" w:rsidR="00D0110C" w:rsidRDefault="00D0110C" w:rsidP="00D0110C">
      <w:pPr>
        <w:jc w:val="center"/>
        <w:rPr>
          <w:rFonts w:cs="Times New Roman"/>
          <w:bCs/>
          <w:i/>
          <w:iCs/>
          <w:sz w:val="32"/>
          <w:szCs w:val="32"/>
          <w:lang w:val="en-US"/>
        </w:rPr>
      </w:pPr>
      <w:r>
        <w:rPr>
          <w:rFonts w:cs="Times New Roman"/>
          <w:bCs/>
          <w:i/>
          <w:iCs/>
          <w:sz w:val="32"/>
          <w:szCs w:val="32"/>
          <w:lang w:val="en-US"/>
        </w:rPr>
        <w:t>Liam C. George</w:t>
      </w:r>
    </w:p>
    <w:p w14:paraId="0A95C8DB" w14:textId="2F471FA0" w:rsidR="007C36AE" w:rsidRDefault="007C36AE" w:rsidP="00D0110C">
      <w:pPr>
        <w:jc w:val="center"/>
        <w:rPr>
          <w:rFonts w:cs="Times New Roman"/>
          <w:bCs/>
          <w:i/>
          <w:iCs/>
          <w:sz w:val="32"/>
          <w:szCs w:val="32"/>
          <w:lang w:val="en-US"/>
        </w:rPr>
      </w:pPr>
    </w:p>
    <w:p w14:paraId="5694FB17" w14:textId="2C718383" w:rsidR="007C36AE" w:rsidRDefault="007C36AE" w:rsidP="00D0110C">
      <w:pPr>
        <w:jc w:val="center"/>
        <w:rPr>
          <w:rFonts w:cs="Times New Roman"/>
          <w:bCs/>
          <w:i/>
          <w:iCs/>
          <w:sz w:val="32"/>
          <w:szCs w:val="32"/>
          <w:lang w:val="en-US"/>
        </w:rPr>
      </w:pPr>
    </w:p>
    <w:p w14:paraId="19CF107C" w14:textId="0F226BC9" w:rsidR="007C36AE" w:rsidRDefault="007C36AE" w:rsidP="00D0110C">
      <w:pPr>
        <w:jc w:val="center"/>
        <w:rPr>
          <w:rFonts w:cs="Times New Roman"/>
          <w:bCs/>
          <w:i/>
          <w:iCs/>
          <w:sz w:val="32"/>
          <w:szCs w:val="32"/>
          <w:lang w:val="en-US"/>
        </w:rPr>
      </w:pPr>
      <w:r>
        <w:rPr>
          <w:rFonts w:cs="Times New Roman"/>
          <w:bCs/>
          <w:i/>
          <w:iCs/>
          <w:sz w:val="32"/>
          <w:szCs w:val="32"/>
          <w:lang w:val="en-US"/>
        </w:rPr>
        <w:t>Supervisor: Dr D. D. Freydenberger</w:t>
      </w:r>
    </w:p>
    <w:p w14:paraId="368DC19B" w14:textId="77492B00" w:rsidR="007C36AE" w:rsidRDefault="007C36AE" w:rsidP="00D0110C">
      <w:pPr>
        <w:jc w:val="center"/>
        <w:rPr>
          <w:rFonts w:cs="Times New Roman"/>
          <w:bCs/>
          <w:i/>
          <w:iCs/>
          <w:sz w:val="32"/>
          <w:szCs w:val="32"/>
          <w:lang w:val="en-US"/>
        </w:rPr>
      </w:pPr>
    </w:p>
    <w:p w14:paraId="4D039B15" w14:textId="1E6146AE" w:rsidR="007C36AE" w:rsidRDefault="007C36AE" w:rsidP="00D0110C">
      <w:pPr>
        <w:jc w:val="center"/>
        <w:rPr>
          <w:rFonts w:cs="Times New Roman"/>
          <w:bCs/>
          <w:i/>
          <w:iCs/>
          <w:sz w:val="32"/>
          <w:szCs w:val="32"/>
          <w:lang w:val="en-US"/>
        </w:rPr>
      </w:pPr>
    </w:p>
    <w:p w14:paraId="14E130B8" w14:textId="233F2D81" w:rsidR="007C36AE" w:rsidRDefault="007C36AE" w:rsidP="00D0110C">
      <w:pPr>
        <w:jc w:val="center"/>
        <w:rPr>
          <w:rFonts w:cs="Times New Roman"/>
          <w:bCs/>
          <w:i/>
          <w:iCs/>
          <w:sz w:val="32"/>
          <w:szCs w:val="32"/>
          <w:lang w:val="en-US"/>
        </w:rPr>
      </w:pPr>
      <w:r>
        <w:rPr>
          <w:rFonts w:cs="Times New Roman"/>
          <w:bCs/>
          <w:i/>
          <w:iCs/>
          <w:sz w:val="32"/>
          <w:szCs w:val="32"/>
          <w:lang w:val="en-US"/>
        </w:rPr>
        <w:t>Department of Computer Science</w:t>
      </w:r>
    </w:p>
    <w:p w14:paraId="49C171AC" w14:textId="7336CFDE" w:rsidR="007C36AE" w:rsidRDefault="007C36AE" w:rsidP="00D0110C">
      <w:pPr>
        <w:jc w:val="center"/>
        <w:rPr>
          <w:rFonts w:cs="Times New Roman"/>
          <w:bCs/>
          <w:i/>
          <w:iCs/>
          <w:sz w:val="32"/>
          <w:szCs w:val="32"/>
          <w:lang w:val="en-US"/>
        </w:rPr>
      </w:pPr>
      <w:r>
        <w:rPr>
          <w:rFonts w:cs="Times New Roman"/>
          <w:bCs/>
          <w:i/>
          <w:iCs/>
          <w:sz w:val="32"/>
          <w:szCs w:val="32"/>
          <w:lang w:val="en-US"/>
        </w:rPr>
        <w:t>Loughborough University</w:t>
      </w:r>
    </w:p>
    <w:p w14:paraId="18D16AD1" w14:textId="34FB99FC" w:rsidR="007C36AE" w:rsidRDefault="007C36AE" w:rsidP="00D0110C">
      <w:pPr>
        <w:jc w:val="center"/>
        <w:rPr>
          <w:rFonts w:cs="Times New Roman"/>
          <w:bCs/>
          <w:i/>
          <w:iCs/>
          <w:sz w:val="32"/>
          <w:szCs w:val="32"/>
          <w:lang w:val="en-US"/>
        </w:rPr>
      </w:pPr>
    </w:p>
    <w:p w14:paraId="00B20AE7" w14:textId="4958EE4C" w:rsidR="007C36AE" w:rsidRDefault="007C36AE" w:rsidP="007C36AE">
      <w:pPr>
        <w:rPr>
          <w:rFonts w:cs="Times New Roman"/>
          <w:bCs/>
          <w:i/>
          <w:iCs/>
          <w:sz w:val="32"/>
          <w:szCs w:val="32"/>
          <w:lang w:val="en-US"/>
        </w:rPr>
      </w:pPr>
    </w:p>
    <w:p w14:paraId="73BAC428" w14:textId="1C8D4002" w:rsidR="007C36AE" w:rsidRDefault="007C36AE" w:rsidP="00D0110C">
      <w:pPr>
        <w:jc w:val="center"/>
        <w:rPr>
          <w:rFonts w:cs="Times New Roman"/>
          <w:bCs/>
          <w:i/>
          <w:iCs/>
          <w:sz w:val="32"/>
          <w:szCs w:val="32"/>
          <w:lang w:val="en-US"/>
        </w:rPr>
      </w:pPr>
    </w:p>
    <w:p w14:paraId="29054F4C" w14:textId="51964613" w:rsidR="007C36AE" w:rsidRPr="007C36AE" w:rsidRDefault="007C36AE" w:rsidP="00D0110C">
      <w:pPr>
        <w:jc w:val="center"/>
        <w:rPr>
          <w:rFonts w:cs="Times New Roman"/>
          <w:bCs/>
          <w:sz w:val="32"/>
          <w:szCs w:val="32"/>
          <w:lang w:val="en-US"/>
        </w:rPr>
      </w:pPr>
      <w:r>
        <w:rPr>
          <w:rFonts w:cs="Times New Roman"/>
          <w:bCs/>
          <w:sz w:val="32"/>
          <w:szCs w:val="32"/>
          <w:lang w:val="en-US"/>
        </w:rPr>
        <w:t>April 2020</w:t>
      </w:r>
    </w:p>
    <w:p w14:paraId="47641DBC" w14:textId="77777777" w:rsidR="00F62B25" w:rsidRPr="008A5B78" w:rsidRDefault="00FF73E2" w:rsidP="008A5B78">
      <w:pPr>
        <w:pStyle w:val="Heading1"/>
      </w:pPr>
      <w:bookmarkStart w:id="0" w:name="_Toc39006640"/>
      <w:r>
        <w:t xml:space="preserve">1 - </w:t>
      </w:r>
      <w:r w:rsidR="00F62B25">
        <w:t>Acknowledgements</w:t>
      </w:r>
      <w:bookmarkEnd w:id="0"/>
    </w:p>
    <w:p w14:paraId="79DE6CE7" w14:textId="77777777" w:rsidR="00FD0ADD" w:rsidRDefault="00F62B25" w:rsidP="005C4859">
      <w:r w:rsidRPr="00C10B2C">
        <w:t>Dr Dominik D. Freydenberger</w:t>
      </w:r>
      <w:r>
        <w:t>, for general supervision, consultation, expertise, and going above and beyond his duties to ensure my physical and mental wellbeing throughout my time at the University, not just the project</w:t>
      </w:r>
      <w:r w:rsidR="0007209D">
        <w:t>, as well as directing me</w:t>
      </w:r>
      <w:r w:rsidR="00402B08">
        <w:t xml:space="preserve"> towards relevant research</w:t>
      </w:r>
      <w:r>
        <w:t>.</w:t>
      </w:r>
      <w:r w:rsidR="001F6DBE">
        <w:t xml:space="preserve"> Aside from</w:t>
      </w:r>
      <w:r w:rsidR="00736D5C">
        <w:t xml:space="preserve"> patience</w:t>
      </w:r>
      <w:r w:rsidR="00413451">
        <w:t xml:space="preserve"> and explanations,</w:t>
      </w:r>
      <w:r>
        <w:t xml:space="preserve"> </w:t>
      </w:r>
      <w:r w:rsidR="00413451">
        <w:t>t</w:t>
      </w:r>
      <w:r>
        <w:t>olerance</w:t>
      </w:r>
      <w:r w:rsidR="00413451">
        <w:t>,</w:t>
      </w:r>
      <w:r>
        <w:t xml:space="preserve"> care and consideration</w:t>
      </w:r>
      <w:r w:rsidR="00413451">
        <w:t xml:space="preserve"> were shown,</w:t>
      </w:r>
      <w:r>
        <w:t xml:space="preserve"> the value of which has been insurmountable especially in helping me feel </w:t>
      </w:r>
      <w:r w:rsidR="00F15388">
        <w:t>positive about the work.</w:t>
      </w:r>
      <w:r w:rsidR="00847EC7">
        <w:t xml:space="preserve"> </w:t>
      </w:r>
    </w:p>
    <w:p w14:paraId="4808C9A0" w14:textId="1F8051E3" w:rsidR="003E52BD" w:rsidRDefault="00FD0ADD" w:rsidP="005C4859">
      <w:r>
        <w:t xml:space="preserve">My family, including Eleanor Kirkham, for support and consistently demonstrating </w:t>
      </w:r>
      <w:r w:rsidR="006A7C5D">
        <w:t xml:space="preserve">interest in a field </w:t>
      </w:r>
      <w:r w:rsidR="004825B6">
        <w:t xml:space="preserve">unlike </w:t>
      </w:r>
      <w:r w:rsidR="006A7C5D">
        <w:t>their own.</w:t>
      </w:r>
      <w:r w:rsidR="003E52BD">
        <w:br w:type="page"/>
      </w:r>
    </w:p>
    <w:p w14:paraId="7F7010A5" w14:textId="0B041F80" w:rsidR="00CD2B88" w:rsidRDefault="00FF73E2" w:rsidP="00CD2B88">
      <w:pPr>
        <w:pStyle w:val="Heading1"/>
      </w:pPr>
      <w:bookmarkStart w:id="1" w:name="_Toc39006641"/>
      <w:r>
        <w:t xml:space="preserve">2- </w:t>
      </w:r>
      <w:r w:rsidR="00CD2B88">
        <w:t>Abstract</w:t>
      </w:r>
      <w:bookmarkEnd w:id="1"/>
    </w:p>
    <w:p w14:paraId="0837B49B" w14:textId="77777777" w:rsidR="003A6445" w:rsidRPr="00F62F7B" w:rsidRDefault="003A6445" w:rsidP="003A6445">
      <w:pPr>
        <w:autoSpaceDE w:val="0"/>
        <w:autoSpaceDN w:val="0"/>
        <w:adjustRightInd w:val="0"/>
        <w:spacing w:after="0" w:line="240" w:lineRule="auto"/>
        <w:rPr>
          <w:rFonts w:cs="Times New Roman"/>
          <w:i/>
          <w:color w:val="201F1E"/>
          <w:szCs w:val="28"/>
          <w:highlight w:val="white"/>
          <w:lang w:val="en"/>
        </w:rPr>
      </w:pPr>
      <w:r w:rsidRPr="00F62F7B">
        <w:rPr>
          <w:rFonts w:cs="Times New Roman"/>
          <w:i/>
          <w:szCs w:val="28"/>
        </w:rPr>
        <w:t>“</w:t>
      </w:r>
      <w:r w:rsidRPr="00F62F7B">
        <w:rPr>
          <w:rFonts w:cs="Times New Roman"/>
          <w:i/>
          <w:color w:val="000000"/>
          <w:szCs w:val="28"/>
          <w:highlight w:val="white"/>
          <w:lang w:val="en"/>
        </w:rPr>
        <w:t>The project, titled SQLSQLLSQ (String eQuality Logic in SQL-Like String Queries), is an investigation into a method of querying strings that’s more powerful than Regular Expressions. The aim is to emulate some of the more powerful features of SQL querying on large bodied strings, including wildcards and patterns (as in those described in pattern languages - essentially variables, or consistent wildcards) to allow for more effective searching of large documents. This would be done through a variant on First-Order Logic.</w:t>
      </w:r>
      <w:r w:rsidRPr="00F62F7B">
        <w:rPr>
          <w:rFonts w:cs="Times New Roman"/>
          <w:i/>
          <w:szCs w:val="28"/>
          <w:highlight w:val="white"/>
        </w:rPr>
        <w:t>”</w:t>
      </w:r>
      <w:r w:rsidRPr="00F62F7B">
        <w:rPr>
          <w:rFonts w:cs="Times New Roman"/>
          <w:i/>
          <w:color w:val="000000"/>
          <w:szCs w:val="28"/>
          <w:highlight w:val="white"/>
          <w:lang w:val="en"/>
        </w:rPr>
        <w:t xml:space="preserve"> </w:t>
      </w:r>
    </w:p>
    <w:p w14:paraId="230D3230" w14:textId="2D96DA98" w:rsidR="00D9248B" w:rsidRPr="00F62F7B" w:rsidRDefault="003A6445" w:rsidP="00D9248B">
      <w:pPr>
        <w:rPr>
          <w:rFonts w:cs="Times New Roman"/>
          <w:szCs w:val="28"/>
        </w:rPr>
      </w:pPr>
      <w:r w:rsidRPr="00F62F7B">
        <w:rPr>
          <w:rFonts w:cs="Times New Roman"/>
          <w:i/>
          <w:szCs w:val="28"/>
        </w:rPr>
        <w:t>-Project Brief submission.</w:t>
      </w:r>
    </w:p>
    <w:p w14:paraId="4C4B1CA0" w14:textId="22FEAE79" w:rsidR="00D9248B" w:rsidRPr="00F62F7B" w:rsidRDefault="00D9248B" w:rsidP="00D9248B">
      <w:pPr>
        <w:rPr>
          <w:rFonts w:cs="Times New Roman"/>
          <w:szCs w:val="28"/>
        </w:rPr>
      </w:pPr>
      <w:r w:rsidRPr="00F62F7B">
        <w:rPr>
          <w:rFonts w:cs="Times New Roman"/>
          <w:szCs w:val="28"/>
        </w:rPr>
        <w:t xml:space="preserve">In all, the project intends to develop a more powerful string querying method than Regular Expressions by modelling powerful features from SQL. This </w:t>
      </w:r>
      <w:r w:rsidR="001C06ED">
        <w:rPr>
          <w:rFonts w:cs="Times New Roman"/>
          <w:szCs w:val="28"/>
        </w:rPr>
        <w:t xml:space="preserve">is </w:t>
      </w:r>
      <w:r w:rsidRPr="00F62F7B">
        <w:rPr>
          <w:rFonts w:cs="Times New Roman"/>
          <w:szCs w:val="28"/>
        </w:rPr>
        <w:t>done using a purpose crafted</w:t>
      </w:r>
      <w:r w:rsidR="00F15388">
        <w:rPr>
          <w:rFonts w:cs="Times New Roman"/>
          <w:szCs w:val="28"/>
        </w:rPr>
        <w:t xml:space="preserve"> language</w:t>
      </w:r>
      <w:r w:rsidRPr="00F62F7B">
        <w:rPr>
          <w:rFonts w:cs="Times New Roman"/>
          <w:szCs w:val="28"/>
        </w:rPr>
        <w:t xml:space="preserve"> </w:t>
      </w:r>
      <w:r w:rsidR="00E354DD">
        <w:rPr>
          <w:rFonts w:cs="Times New Roman"/>
          <w:szCs w:val="28"/>
        </w:rPr>
        <w:t>based on</w:t>
      </w:r>
      <w:r w:rsidRPr="00F62F7B">
        <w:rPr>
          <w:rFonts w:cs="Times New Roman"/>
          <w:szCs w:val="28"/>
        </w:rPr>
        <w:t xml:space="preserve"> Propositional Logic formulae.</w:t>
      </w:r>
    </w:p>
    <w:p w14:paraId="78960103" w14:textId="2704A97E" w:rsidR="00D9248B" w:rsidRPr="00F62F7B" w:rsidRDefault="00D9248B" w:rsidP="00D9248B">
      <w:pPr>
        <w:rPr>
          <w:rFonts w:cs="Times New Roman"/>
          <w:szCs w:val="28"/>
        </w:rPr>
      </w:pPr>
      <w:r w:rsidRPr="00F62F7B">
        <w:rPr>
          <w:rFonts w:cs="Times New Roman"/>
          <w:szCs w:val="28"/>
        </w:rPr>
        <w:t>The scope of the project is thus</w:t>
      </w:r>
      <w:r>
        <w:rPr>
          <w:rFonts w:cs="Times New Roman"/>
          <w:szCs w:val="28"/>
        </w:rPr>
        <w:t>:</w:t>
      </w:r>
    </w:p>
    <w:p w14:paraId="70841097" w14:textId="77777777" w:rsidR="00D9248B" w:rsidRDefault="00D9248B" w:rsidP="00D9248B">
      <w:pPr>
        <w:pStyle w:val="ListParagraph"/>
        <w:numPr>
          <w:ilvl w:val="0"/>
          <w:numId w:val="1"/>
        </w:numPr>
        <w:rPr>
          <w:rFonts w:cs="Times New Roman"/>
          <w:szCs w:val="28"/>
        </w:rPr>
      </w:pPr>
      <w:r w:rsidRPr="00D9248B">
        <w:rPr>
          <w:rFonts w:cs="Times New Roman"/>
          <w:szCs w:val="28"/>
        </w:rPr>
        <w:t>To create and implement a language capable of modelling propositions about the composition of strings</w:t>
      </w:r>
    </w:p>
    <w:p w14:paraId="2C885E2C" w14:textId="77777777" w:rsidR="00D9248B" w:rsidRDefault="00D9248B" w:rsidP="00D9248B">
      <w:pPr>
        <w:pStyle w:val="ListParagraph"/>
        <w:numPr>
          <w:ilvl w:val="0"/>
          <w:numId w:val="1"/>
        </w:numPr>
        <w:rPr>
          <w:rFonts w:cs="Times New Roman"/>
          <w:szCs w:val="28"/>
        </w:rPr>
      </w:pPr>
      <w:r w:rsidRPr="00D9248B">
        <w:rPr>
          <w:rFonts w:cs="Times New Roman"/>
          <w:szCs w:val="28"/>
        </w:rPr>
        <w:t>To create a parser for said language</w:t>
      </w:r>
    </w:p>
    <w:p w14:paraId="103FBBCA" w14:textId="77777777" w:rsidR="00D9248B" w:rsidRDefault="00D9248B" w:rsidP="00D9248B">
      <w:pPr>
        <w:pStyle w:val="ListParagraph"/>
        <w:numPr>
          <w:ilvl w:val="0"/>
          <w:numId w:val="1"/>
        </w:numPr>
        <w:rPr>
          <w:rFonts w:cs="Times New Roman"/>
          <w:szCs w:val="28"/>
        </w:rPr>
      </w:pPr>
      <w:r w:rsidRPr="00D9248B">
        <w:rPr>
          <w:rFonts w:cs="Times New Roman"/>
          <w:szCs w:val="28"/>
        </w:rPr>
        <w:t>To create an evaluator for said parser’s result</w:t>
      </w:r>
    </w:p>
    <w:p w14:paraId="2DB1B698" w14:textId="18806217" w:rsidR="00D9248B" w:rsidRPr="00D9248B" w:rsidRDefault="00D9248B" w:rsidP="00D9248B">
      <w:pPr>
        <w:pStyle w:val="ListParagraph"/>
        <w:numPr>
          <w:ilvl w:val="0"/>
          <w:numId w:val="1"/>
        </w:numPr>
        <w:rPr>
          <w:rFonts w:cs="Times New Roman"/>
          <w:szCs w:val="28"/>
        </w:rPr>
      </w:pPr>
      <w:r w:rsidRPr="00D9248B">
        <w:rPr>
          <w:rFonts w:cs="Times New Roman"/>
          <w:szCs w:val="28"/>
        </w:rPr>
        <w:t>To optimise said evaluator to a reasonable extent.</w:t>
      </w:r>
    </w:p>
    <w:p w14:paraId="70E1B0E4" w14:textId="44B8429F" w:rsidR="002344DC" w:rsidRDefault="00D9248B" w:rsidP="003E52BD">
      <w:pPr>
        <w:rPr>
          <w:rFonts w:cs="Times New Roman"/>
          <w:szCs w:val="28"/>
        </w:rPr>
      </w:pPr>
      <w:r w:rsidRPr="00F62F7B">
        <w:rPr>
          <w:rFonts w:cs="Times New Roman"/>
          <w:szCs w:val="28"/>
        </w:rPr>
        <w:t xml:space="preserve">All of this </w:t>
      </w:r>
      <w:r w:rsidR="00E354DD">
        <w:rPr>
          <w:rFonts w:cs="Times New Roman"/>
          <w:szCs w:val="28"/>
        </w:rPr>
        <w:t>is done</w:t>
      </w:r>
      <w:r w:rsidR="002E7588">
        <w:rPr>
          <w:rFonts w:cs="Times New Roman"/>
          <w:szCs w:val="28"/>
        </w:rPr>
        <w:t xml:space="preserve"> done</w:t>
      </w:r>
      <w:r w:rsidRPr="00F62F7B">
        <w:rPr>
          <w:rFonts w:cs="Times New Roman"/>
          <w:szCs w:val="28"/>
        </w:rPr>
        <w:t xml:space="preserve"> with resource efficiency in mind, and optimisations being aimed at longer strings.</w:t>
      </w:r>
    </w:p>
    <w:p w14:paraId="01576748" w14:textId="35CC64D4" w:rsidR="00E354DD" w:rsidRDefault="00E354DD" w:rsidP="003E52BD">
      <w:pPr>
        <w:rPr>
          <w:rFonts w:cs="Times New Roman"/>
          <w:szCs w:val="28"/>
        </w:rPr>
      </w:pPr>
      <w:r>
        <w:rPr>
          <w:rFonts w:cs="Times New Roman"/>
          <w:szCs w:val="28"/>
        </w:rPr>
        <w:t xml:space="preserve">To make the project feasible, a limitation is placed on </w:t>
      </w:r>
      <w:r w:rsidR="0095032B">
        <w:rPr>
          <w:rFonts w:cs="Times New Roman"/>
          <w:szCs w:val="28"/>
        </w:rPr>
        <w:t>the strings considered, modelling</w:t>
      </w:r>
      <w:r w:rsidR="00F9402D">
        <w:rPr>
          <w:rFonts w:cs="Times New Roman"/>
          <w:szCs w:val="28"/>
        </w:rPr>
        <w:t xml:space="preserve"> in part</w:t>
      </w:r>
      <w:r w:rsidR="0095032B">
        <w:rPr>
          <w:rFonts w:cs="Times New Roman"/>
          <w:szCs w:val="28"/>
        </w:rPr>
        <w:t xml:space="preserve"> </w:t>
      </w:r>
      <w:r w:rsidR="00D44A56">
        <w:rPr>
          <w:rFonts w:cs="Times New Roman"/>
          <w:szCs w:val="28"/>
        </w:rPr>
        <w:t>the</w:t>
      </w:r>
      <w:r w:rsidR="0095032B">
        <w:rPr>
          <w:rFonts w:cs="Times New Roman"/>
          <w:szCs w:val="28"/>
        </w:rPr>
        <w:t xml:space="preserve"> logic FC</w:t>
      </w:r>
      <w:sdt>
        <w:sdtPr>
          <w:rPr>
            <w:rFonts w:cs="Times New Roman"/>
            <w:szCs w:val="28"/>
          </w:rPr>
          <w:id w:val="1333339058"/>
          <w:citation/>
        </w:sdtPr>
        <w:sdtEndPr/>
        <w:sdtContent>
          <w:r w:rsidR="00D44A56">
            <w:rPr>
              <w:rFonts w:cs="Times New Roman"/>
              <w:szCs w:val="28"/>
            </w:rPr>
            <w:fldChar w:fldCharType="begin"/>
          </w:r>
          <w:r w:rsidR="00D44A56">
            <w:rPr>
              <w:rFonts w:cs="Times New Roman"/>
              <w:szCs w:val="28"/>
            </w:rPr>
            <w:instrText xml:space="preserve"> CITATION Fre20 \l 2057 </w:instrText>
          </w:r>
          <w:r w:rsidR="00D44A56">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w:t>
          </w:r>
          <w:r w:rsidR="00D44A56">
            <w:rPr>
              <w:rFonts w:cs="Times New Roman"/>
              <w:szCs w:val="28"/>
            </w:rPr>
            <w:fldChar w:fldCharType="end"/>
          </w:r>
        </w:sdtContent>
      </w:sdt>
      <w:r w:rsidR="00DA43EB">
        <w:rPr>
          <w:rFonts w:cs="Times New Roman"/>
          <w:szCs w:val="28"/>
        </w:rPr>
        <w:t xml:space="preserve">. This means that the universe </w:t>
      </w:r>
      <w:r w:rsidR="00F9402D">
        <w:rPr>
          <w:rFonts w:cs="Times New Roman"/>
          <w:szCs w:val="28"/>
        </w:rPr>
        <w:t xml:space="preserve">is exactly the set of substrings </w:t>
      </w:r>
      <w:r w:rsidR="00941FEE">
        <w:rPr>
          <w:rFonts w:cs="Times New Roman"/>
          <w:szCs w:val="28"/>
        </w:rPr>
        <w:t xml:space="preserve">of the string to be searched, </w:t>
      </w:r>
      <w:r w:rsidR="00AD04EB">
        <w:rPr>
          <w:rFonts w:cs="Times New Roman"/>
          <w:szCs w:val="28"/>
        </w:rPr>
        <w:t>to</w:t>
      </w:r>
      <w:r w:rsidR="00941FEE">
        <w:rPr>
          <w:rFonts w:cs="Times New Roman"/>
          <w:szCs w:val="28"/>
        </w:rPr>
        <w:t xml:space="preserve"> ensure </w:t>
      </w:r>
      <w:r w:rsidR="00FD5A4D">
        <w:rPr>
          <w:rFonts w:cs="Times New Roman"/>
          <w:szCs w:val="28"/>
        </w:rPr>
        <w:t>decidability</w:t>
      </w:r>
      <w:r w:rsidR="00AD04EB">
        <w:rPr>
          <w:rFonts w:cs="Times New Roman"/>
          <w:szCs w:val="28"/>
        </w:rPr>
        <w:t xml:space="preserve"> by making the universe finite</w:t>
      </w:r>
      <w:r w:rsidR="00053994">
        <w:rPr>
          <w:rFonts w:cs="Times New Roman"/>
          <w:szCs w:val="28"/>
        </w:rPr>
        <w:t>.</w:t>
      </w:r>
      <w:r w:rsidR="00941FEE">
        <w:rPr>
          <w:rFonts w:cs="Times New Roman"/>
          <w:szCs w:val="28"/>
        </w:rPr>
        <w:t xml:space="preserve"> </w:t>
      </w:r>
    </w:p>
    <w:p w14:paraId="6E2BF890" w14:textId="253DB5DF" w:rsidR="008462AE" w:rsidRDefault="008462AE" w:rsidP="003E52BD">
      <w:pPr>
        <w:rPr>
          <w:rFonts w:cs="Times New Roman"/>
          <w:szCs w:val="28"/>
        </w:rPr>
      </w:pPr>
      <w:r>
        <w:rPr>
          <w:rFonts w:cs="Times New Roman"/>
          <w:szCs w:val="28"/>
        </w:rPr>
        <w:t xml:space="preserve">Two </w:t>
      </w:r>
      <w:r w:rsidR="002E7588">
        <w:rPr>
          <w:rFonts w:cs="Times New Roman"/>
          <w:szCs w:val="28"/>
        </w:rPr>
        <w:t>approaches are used</w:t>
      </w:r>
      <w:r w:rsidR="00CE6869">
        <w:rPr>
          <w:rFonts w:cs="Times New Roman"/>
          <w:szCs w:val="28"/>
        </w:rPr>
        <w:t xml:space="preserve"> to evaluate the parsed</w:t>
      </w:r>
      <w:r w:rsidR="005C2D08">
        <w:rPr>
          <w:rFonts w:cs="Times New Roman"/>
          <w:szCs w:val="28"/>
        </w:rPr>
        <w:t xml:space="preserve"> queries, referred to as the “top-down” and “bottom-up” approach</w:t>
      </w:r>
      <w:r w:rsidR="005C6506">
        <w:rPr>
          <w:rFonts w:cs="Times New Roman"/>
          <w:szCs w:val="28"/>
        </w:rPr>
        <w:t xml:space="preserve">es. The top-down approach </w:t>
      </w:r>
      <w:r w:rsidR="00F2503C">
        <w:rPr>
          <w:rFonts w:cs="Times New Roman"/>
          <w:szCs w:val="28"/>
        </w:rPr>
        <w:t xml:space="preserve">considers all </w:t>
      </w:r>
      <w:r w:rsidR="00840466">
        <w:rPr>
          <w:rFonts w:cs="Times New Roman"/>
          <w:szCs w:val="28"/>
        </w:rPr>
        <w:t xml:space="preserve">possible combinations of assignments of values </w:t>
      </w:r>
      <w:r w:rsidR="00B437E6">
        <w:rPr>
          <w:rFonts w:cs="Times New Roman"/>
          <w:szCs w:val="28"/>
        </w:rPr>
        <w:t xml:space="preserve">to the free variables in a query and </w:t>
      </w:r>
      <w:r w:rsidR="00FF516F">
        <w:rPr>
          <w:rFonts w:cs="Times New Roman"/>
          <w:szCs w:val="28"/>
        </w:rPr>
        <w:t xml:space="preserve">uses these to evaluate the query in a top-down manner. The bottom-up approach </w:t>
      </w:r>
      <w:r w:rsidR="00AA133F">
        <w:rPr>
          <w:rFonts w:cs="Times New Roman"/>
          <w:szCs w:val="28"/>
        </w:rPr>
        <w:t>considers what sets of values for all</w:t>
      </w:r>
      <w:r w:rsidR="00AF7268">
        <w:rPr>
          <w:rFonts w:cs="Times New Roman"/>
          <w:szCs w:val="28"/>
        </w:rPr>
        <w:t xml:space="preserve"> variables would satisfy said term, and combines these in accordance with </w:t>
      </w:r>
      <w:r w:rsidR="00632660">
        <w:rPr>
          <w:rFonts w:cs="Times New Roman"/>
          <w:szCs w:val="28"/>
        </w:rPr>
        <w:t>the present logical operators</w:t>
      </w:r>
      <w:r w:rsidR="00803527">
        <w:rPr>
          <w:rFonts w:cs="Times New Roman"/>
          <w:szCs w:val="28"/>
        </w:rPr>
        <w:t xml:space="preserve"> </w:t>
      </w:r>
      <w:r w:rsidR="00A800F5">
        <w:rPr>
          <w:rFonts w:cs="Times New Roman"/>
          <w:szCs w:val="28"/>
        </w:rPr>
        <w:t xml:space="preserve">and </w:t>
      </w:r>
      <w:r w:rsidR="00803527">
        <w:rPr>
          <w:rFonts w:cs="Times New Roman"/>
          <w:szCs w:val="28"/>
        </w:rPr>
        <w:t>filtering out those which don’t satisfy the existential quantifiers</w:t>
      </w:r>
      <w:r w:rsidR="00A800F5">
        <w:rPr>
          <w:rFonts w:cs="Times New Roman"/>
          <w:szCs w:val="28"/>
        </w:rPr>
        <w:t xml:space="preserve"> before removing the variables quantified (as they are no longer free).</w:t>
      </w:r>
    </w:p>
    <w:p w14:paraId="4B76E93A" w14:textId="4FC3B4FC" w:rsidR="004D6A02" w:rsidRDefault="004D6A02" w:rsidP="003E52BD">
      <w:pPr>
        <w:rPr>
          <w:rFonts w:cs="Times New Roman"/>
          <w:szCs w:val="28"/>
        </w:rPr>
      </w:pPr>
      <w:r>
        <w:rPr>
          <w:rFonts w:cs="Times New Roman"/>
          <w:szCs w:val="28"/>
        </w:rPr>
        <w:t xml:space="preserve">A </w:t>
      </w:r>
      <w:r w:rsidR="00005DAF">
        <w:rPr>
          <w:rFonts w:cs="Times New Roman"/>
          <w:szCs w:val="28"/>
        </w:rPr>
        <w:t>formula is used to estimate the time taken for each approach and decide which should be use</w:t>
      </w:r>
      <w:r w:rsidR="00287C21">
        <w:rPr>
          <w:rFonts w:cs="Times New Roman"/>
          <w:szCs w:val="28"/>
        </w:rPr>
        <w:t xml:space="preserve">d, as both are </w:t>
      </w:r>
      <w:r w:rsidR="000435E5">
        <w:rPr>
          <w:rFonts w:cs="Times New Roman"/>
          <w:szCs w:val="28"/>
        </w:rPr>
        <w:t xml:space="preserve">expensive in both time and memory for longer </w:t>
      </w:r>
      <w:r w:rsidR="00545F30">
        <w:rPr>
          <w:rFonts w:cs="Times New Roman"/>
          <w:szCs w:val="28"/>
        </w:rPr>
        <w:t>strings to be searched.</w:t>
      </w:r>
    </w:p>
    <w:p w14:paraId="22031000" w14:textId="4B9E87C7" w:rsidR="00F62A81" w:rsidRDefault="000B65D5" w:rsidP="003E52BD">
      <w:pPr>
        <w:rPr>
          <w:rFonts w:cs="Times New Roman"/>
          <w:szCs w:val="28"/>
        </w:rPr>
      </w:pPr>
      <w:r>
        <w:rPr>
          <w:rFonts w:cs="Times New Roman"/>
          <w:szCs w:val="28"/>
        </w:rPr>
        <w:t xml:space="preserve">The result of the project should be software that </w:t>
      </w:r>
      <w:r w:rsidR="001077D7">
        <w:rPr>
          <w:rFonts w:cs="Times New Roman"/>
          <w:szCs w:val="28"/>
        </w:rPr>
        <w:t>takes a user-entered query and a user-entered body of text to be searched, return</w:t>
      </w:r>
      <w:r w:rsidR="00A07E2F">
        <w:rPr>
          <w:rFonts w:cs="Times New Roman"/>
          <w:szCs w:val="28"/>
        </w:rPr>
        <w:t>ing</w:t>
      </w:r>
      <w:r w:rsidR="001077D7">
        <w:rPr>
          <w:rFonts w:cs="Times New Roman"/>
          <w:szCs w:val="28"/>
        </w:rPr>
        <w:t xml:space="preserve"> a table of combined values for any free variables </w:t>
      </w:r>
      <w:r w:rsidR="002F7B30">
        <w:rPr>
          <w:rFonts w:cs="Times New Roman"/>
          <w:szCs w:val="28"/>
        </w:rPr>
        <w:t>for whom the query is satisfied.</w:t>
      </w:r>
    </w:p>
    <w:p w14:paraId="0532A94F" w14:textId="77777777" w:rsidR="002344DC" w:rsidRDefault="002344DC">
      <w:pPr>
        <w:rPr>
          <w:rFonts w:cs="Times New Roman"/>
          <w:szCs w:val="28"/>
        </w:rPr>
      </w:pPr>
      <w:r>
        <w:rPr>
          <w:rFonts w:cs="Times New Roman"/>
          <w:szCs w:val="28"/>
        </w:rPr>
        <w:br w:type="page"/>
      </w:r>
    </w:p>
    <w:sdt>
      <w:sdtPr>
        <w:rPr>
          <w:rFonts w:ascii="Times New Roman" w:eastAsiaTheme="minorHAnsi" w:hAnsi="Times New Roman" w:cstheme="minorBidi"/>
          <w:color w:val="auto"/>
          <w:sz w:val="24"/>
          <w:szCs w:val="22"/>
          <w:lang w:val="en-GB"/>
        </w:rPr>
        <w:id w:val="1310134706"/>
        <w:docPartObj>
          <w:docPartGallery w:val="Table of Contents"/>
          <w:docPartUnique/>
        </w:docPartObj>
      </w:sdtPr>
      <w:sdtEndPr>
        <w:rPr>
          <w:b/>
          <w:bCs/>
          <w:noProof/>
        </w:rPr>
      </w:sdtEndPr>
      <w:sdtContent>
        <w:p w14:paraId="49FFD246" w14:textId="3E4FC1DD" w:rsidR="003E52BD" w:rsidRDefault="003E52BD">
          <w:pPr>
            <w:pStyle w:val="TOCHeading"/>
          </w:pPr>
          <w:r>
            <w:t>Table of Contents</w:t>
          </w:r>
        </w:p>
        <w:p w14:paraId="6972E95A" w14:textId="05416110" w:rsidR="00F94FAF" w:rsidRDefault="003E52BD">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9006640" w:history="1">
            <w:r w:rsidR="00F94FAF" w:rsidRPr="00A87A32">
              <w:rPr>
                <w:rStyle w:val="Hyperlink"/>
                <w:noProof/>
              </w:rPr>
              <w:t>1 - Acknowledgements</w:t>
            </w:r>
            <w:r w:rsidR="00F94FAF">
              <w:rPr>
                <w:noProof/>
                <w:webHidden/>
              </w:rPr>
              <w:tab/>
            </w:r>
            <w:r w:rsidR="00F94FAF">
              <w:rPr>
                <w:noProof/>
                <w:webHidden/>
              </w:rPr>
              <w:fldChar w:fldCharType="begin"/>
            </w:r>
            <w:r w:rsidR="00F94FAF">
              <w:rPr>
                <w:noProof/>
                <w:webHidden/>
              </w:rPr>
              <w:instrText xml:space="preserve"> PAGEREF _Toc39006640 \h </w:instrText>
            </w:r>
            <w:r w:rsidR="00F94FAF">
              <w:rPr>
                <w:noProof/>
                <w:webHidden/>
              </w:rPr>
            </w:r>
            <w:r w:rsidR="00F94FAF">
              <w:rPr>
                <w:noProof/>
                <w:webHidden/>
              </w:rPr>
              <w:fldChar w:fldCharType="separate"/>
            </w:r>
            <w:r w:rsidR="00D84D1E">
              <w:rPr>
                <w:noProof/>
                <w:webHidden/>
              </w:rPr>
              <w:t>1</w:t>
            </w:r>
            <w:r w:rsidR="00F94FAF">
              <w:rPr>
                <w:noProof/>
                <w:webHidden/>
              </w:rPr>
              <w:fldChar w:fldCharType="end"/>
            </w:r>
          </w:hyperlink>
        </w:p>
        <w:p w14:paraId="786F1395" w14:textId="44AF1657" w:rsidR="00F94FAF" w:rsidRDefault="00F94FAF">
          <w:pPr>
            <w:pStyle w:val="TOC1"/>
            <w:tabs>
              <w:tab w:val="right" w:leader="dot" w:pos="9016"/>
            </w:tabs>
            <w:rPr>
              <w:rFonts w:asciiTheme="minorHAnsi" w:eastAsiaTheme="minorEastAsia" w:hAnsiTheme="minorHAnsi"/>
              <w:noProof/>
              <w:sz w:val="22"/>
              <w:lang w:eastAsia="en-GB"/>
            </w:rPr>
          </w:pPr>
          <w:hyperlink w:anchor="_Toc39006641" w:history="1">
            <w:r w:rsidRPr="00A87A32">
              <w:rPr>
                <w:rStyle w:val="Hyperlink"/>
                <w:noProof/>
              </w:rPr>
              <w:t>2- Abstract</w:t>
            </w:r>
            <w:r>
              <w:rPr>
                <w:noProof/>
                <w:webHidden/>
              </w:rPr>
              <w:tab/>
            </w:r>
            <w:r>
              <w:rPr>
                <w:noProof/>
                <w:webHidden/>
              </w:rPr>
              <w:fldChar w:fldCharType="begin"/>
            </w:r>
            <w:r>
              <w:rPr>
                <w:noProof/>
                <w:webHidden/>
              </w:rPr>
              <w:instrText xml:space="preserve"> PAGEREF _Toc39006641 \h </w:instrText>
            </w:r>
            <w:r>
              <w:rPr>
                <w:noProof/>
                <w:webHidden/>
              </w:rPr>
            </w:r>
            <w:r>
              <w:rPr>
                <w:noProof/>
                <w:webHidden/>
              </w:rPr>
              <w:fldChar w:fldCharType="separate"/>
            </w:r>
            <w:r w:rsidR="00D84D1E">
              <w:rPr>
                <w:noProof/>
                <w:webHidden/>
              </w:rPr>
              <w:t>2</w:t>
            </w:r>
            <w:r>
              <w:rPr>
                <w:noProof/>
                <w:webHidden/>
              </w:rPr>
              <w:fldChar w:fldCharType="end"/>
            </w:r>
          </w:hyperlink>
        </w:p>
        <w:p w14:paraId="584F3EED" w14:textId="637B0047" w:rsidR="00F94FAF" w:rsidRDefault="00F94FAF">
          <w:pPr>
            <w:pStyle w:val="TOC1"/>
            <w:tabs>
              <w:tab w:val="right" w:leader="dot" w:pos="9016"/>
            </w:tabs>
            <w:rPr>
              <w:rFonts w:asciiTheme="minorHAnsi" w:eastAsiaTheme="minorEastAsia" w:hAnsiTheme="minorHAnsi"/>
              <w:noProof/>
              <w:sz w:val="22"/>
              <w:lang w:eastAsia="en-GB"/>
            </w:rPr>
          </w:pPr>
          <w:hyperlink w:anchor="_Toc39006642" w:history="1">
            <w:r w:rsidRPr="00A87A32">
              <w:rPr>
                <w:rStyle w:val="Hyperlink"/>
                <w:noProof/>
              </w:rPr>
              <w:t>3 - Theory</w:t>
            </w:r>
            <w:r>
              <w:rPr>
                <w:noProof/>
                <w:webHidden/>
              </w:rPr>
              <w:tab/>
            </w:r>
            <w:r>
              <w:rPr>
                <w:noProof/>
                <w:webHidden/>
              </w:rPr>
              <w:fldChar w:fldCharType="begin"/>
            </w:r>
            <w:r>
              <w:rPr>
                <w:noProof/>
                <w:webHidden/>
              </w:rPr>
              <w:instrText xml:space="preserve"> PAGEREF _Toc39006642 \h </w:instrText>
            </w:r>
            <w:r>
              <w:rPr>
                <w:noProof/>
                <w:webHidden/>
              </w:rPr>
            </w:r>
            <w:r>
              <w:rPr>
                <w:noProof/>
                <w:webHidden/>
              </w:rPr>
              <w:fldChar w:fldCharType="separate"/>
            </w:r>
            <w:r w:rsidR="00D84D1E">
              <w:rPr>
                <w:noProof/>
                <w:webHidden/>
              </w:rPr>
              <w:t>4</w:t>
            </w:r>
            <w:r>
              <w:rPr>
                <w:noProof/>
                <w:webHidden/>
              </w:rPr>
              <w:fldChar w:fldCharType="end"/>
            </w:r>
          </w:hyperlink>
        </w:p>
        <w:p w14:paraId="732DF76A" w14:textId="5C24669F" w:rsidR="00F94FAF" w:rsidRDefault="00F94FAF">
          <w:pPr>
            <w:pStyle w:val="TOC2"/>
            <w:tabs>
              <w:tab w:val="right" w:leader="dot" w:pos="9016"/>
            </w:tabs>
            <w:rPr>
              <w:rFonts w:asciiTheme="minorHAnsi" w:eastAsiaTheme="minorEastAsia" w:hAnsiTheme="minorHAnsi"/>
              <w:noProof/>
              <w:sz w:val="22"/>
              <w:lang w:eastAsia="en-GB"/>
            </w:rPr>
          </w:pPr>
          <w:hyperlink w:anchor="_Toc39006643" w:history="1">
            <w:r w:rsidRPr="00A87A32">
              <w:rPr>
                <w:rStyle w:val="Hyperlink"/>
                <w:noProof/>
              </w:rPr>
              <w:t>3.1 - Proofs</w:t>
            </w:r>
            <w:r>
              <w:rPr>
                <w:noProof/>
                <w:webHidden/>
              </w:rPr>
              <w:tab/>
            </w:r>
            <w:r>
              <w:rPr>
                <w:noProof/>
                <w:webHidden/>
              </w:rPr>
              <w:fldChar w:fldCharType="begin"/>
            </w:r>
            <w:r>
              <w:rPr>
                <w:noProof/>
                <w:webHidden/>
              </w:rPr>
              <w:instrText xml:space="preserve"> PAGEREF _Toc39006643 \h </w:instrText>
            </w:r>
            <w:r>
              <w:rPr>
                <w:noProof/>
                <w:webHidden/>
              </w:rPr>
            </w:r>
            <w:r>
              <w:rPr>
                <w:noProof/>
                <w:webHidden/>
              </w:rPr>
              <w:fldChar w:fldCharType="separate"/>
            </w:r>
            <w:r w:rsidR="00D84D1E">
              <w:rPr>
                <w:noProof/>
                <w:webHidden/>
              </w:rPr>
              <w:t>5</w:t>
            </w:r>
            <w:r>
              <w:rPr>
                <w:noProof/>
                <w:webHidden/>
              </w:rPr>
              <w:fldChar w:fldCharType="end"/>
            </w:r>
          </w:hyperlink>
        </w:p>
        <w:p w14:paraId="45799E3C" w14:textId="3EBB7567" w:rsidR="00F94FAF" w:rsidRDefault="00F94FAF">
          <w:pPr>
            <w:pStyle w:val="TOC3"/>
            <w:tabs>
              <w:tab w:val="right" w:leader="dot" w:pos="9016"/>
            </w:tabs>
            <w:rPr>
              <w:rFonts w:asciiTheme="minorHAnsi" w:eastAsiaTheme="minorEastAsia" w:hAnsiTheme="minorHAnsi"/>
              <w:noProof/>
              <w:sz w:val="22"/>
              <w:lang w:eastAsia="en-GB"/>
            </w:rPr>
          </w:pPr>
          <w:hyperlink w:anchor="_Toc39006644" w:history="1">
            <w:r w:rsidRPr="00A87A32">
              <w:rPr>
                <w:rStyle w:val="Hyperlink"/>
                <w:noProof/>
              </w:rPr>
              <w:t>3.1.1 - Return All Substrings Algorithm</w:t>
            </w:r>
            <w:r>
              <w:rPr>
                <w:noProof/>
                <w:webHidden/>
              </w:rPr>
              <w:tab/>
            </w:r>
            <w:r>
              <w:rPr>
                <w:noProof/>
                <w:webHidden/>
              </w:rPr>
              <w:fldChar w:fldCharType="begin"/>
            </w:r>
            <w:r>
              <w:rPr>
                <w:noProof/>
                <w:webHidden/>
              </w:rPr>
              <w:instrText xml:space="preserve"> PAGEREF _Toc39006644 \h </w:instrText>
            </w:r>
            <w:r>
              <w:rPr>
                <w:noProof/>
                <w:webHidden/>
              </w:rPr>
            </w:r>
            <w:r>
              <w:rPr>
                <w:noProof/>
                <w:webHidden/>
              </w:rPr>
              <w:fldChar w:fldCharType="separate"/>
            </w:r>
            <w:r w:rsidR="00D84D1E">
              <w:rPr>
                <w:noProof/>
                <w:webHidden/>
              </w:rPr>
              <w:t>5</w:t>
            </w:r>
            <w:r>
              <w:rPr>
                <w:noProof/>
                <w:webHidden/>
              </w:rPr>
              <w:fldChar w:fldCharType="end"/>
            </w:r>
          </w:hyperlink>
        </w:p>
        <w:p w14:paraId="65B84008" w14:textId="1AABC1AA" w:rsidR="00F94FAF" w:rsidRDefault="00F94FAF">
          <w:pPr>
            <w:pStyle w:val="TOC3"/>
            <w:tabs>
              <w:tab w:val="right" w:leader="dot" w:pos="9016"/>
            </w:tabs>
            <w:rPr>
              <w:rFonts w:asciiTheme="minorHAnsi" w:eastAsiaTheme="minorEastAsia" w:hAnsiTheme="minorHAnsi"/>
              <w:noProof/>
              <w:sz w:val="22"/>
              <w:lang w:eastAsia="en-GB"/>
            </w:rPr>
          </w:pPr>
          <w:hyperlink w:anchor="_Toc39006645" w:history="1">
            <w:r w:rsidRPr="00A87A32">
              <w:rPr>
                <w:rStyle w:val="Hyperlink"/>
                <w:noProof/>
              </w:rPr>
              <w:t>3.1.2 - Top-Down FOL Evaluation Algorithm</w:t>
            </w:r>
            <w:r>
              <w:rPr>
                <w:noProof/>
                <w:webHidden/>
              </w:rPr>
              <w:tab/>
            </w:r>
            <w:r>
              <w:rPr>
                <w:noProof/>
                <w:webHidden/>
              </w:rPr>
              <w:fldChar w:fldCharType="begin"/>
            </w:r>
            <w:r>
              <w:rPr>
                <w:noProof/>
                <w:webHidden/>
              </w:rPr>
              <w:instrText xml:space="preserve"> PAGEREF _Toc39006645 \h </w:instrText>
            </w:r>
            <w:r>
              <w:rPr>
                <w:noProof/>
                <w:webHidden/>
              </w:rPr>
            </w:r>
            <w:r>
              <w:rPr>
                <w:noProof/>
                <w:webHidden/>
              </w:rPr>
              <w:fldChar w:fldCharType="separate"/>
            </w:r>
            <w:r w:rsidR="00D84D1E">
              <w:rPr>
                <w:noProof/>
                <w:webHidden/>
              </w:rPr>
              <w:t>9</w:t>
            </w:r>
            <w:r>
              <w:rPr>
                <w:noProof/>
                <w:webHidden/>
              </w:rPr>
              <w:fldChar w:fldCharType="end"/>
            </w:r>
          </w:hyperlink>
        </w:p>
        <w:p w14:paraId="687D63BF" w14:textId="6427015C" w:rsidR="00F94FAF" w:rsidRDefault="00F94FAF">
          <w:pPr>
            <w:pStyle w:val="TOC3"/>
            <w:tabs>
              <w:tab w:val="right" w:leader="dot" w:pos="9016"/>
            </w:tabs>
            <w:rPr>
              <w:rFonts w:asciiTheme="minorHAnsi" w:eastAsiaTheme="minorEastAsia" w:hAnsiTheme="minorHAnsi"/>
              <w:noProof/>
              <w:sz w:val="22"/>
              <w:lang w:eastAsia="en-GB"/>
            </w:rPr>
          </w:pPr>
          <w:hyperlink w:anchor="_Toc39006646" w:history="1">
            <w:r w:rsidRPr="00A87A32">
              <w:rPr>
                <w:rStyle w:val="Hyperlink"/>
                <w:noProof/>
              </w:rPr>
              <w:t>3.1.3 - Bottom-Up FOL Evaluation Algorithm</w:t>
            </w:r>
            <w:r>
              <w:rPr>
                <w:noProof/>
                <w:webHidden/>
              </w:rPr>
              <w:tab/>
            </w:r>
            <w:r>
              <w:rPr>
                <w:noProof/>
                <w:webHidden/>
              </w:rPr>
              <w:fldChar w:fldCharType="begin"/>
            </w:r>
            <w:r>
              <w:rPr>
                <w:noProof/>
                <w:webHidden/>
              </w:rPr>
              <w:instrText xml:space="preserve"> PAGEREF _Toc39006646 \h </w:instrText>
            </w:r>
            <w:r>
              <w:rPr>
                <w:noProof/>
                <w:webHidden/>
              </w:rPr>
            </w:r>
            <w:r>
              <w:rPr>
                <w:noProof/>
                <w:webHidden/>
              </w:rPr>
              <w:fldChar w:fldCharType="separate"/>
            </w:r>
            <w:r w:rsidR="00D84D1E">
              <w:rPr>
                <w:noProof/>
                <w:webHidden/>
              </w:rPr>
              <w:t>14</w:t>
            </w:r>
            <w:r>
              <w:rPr>
                <w:noProof/>
                <w:webHidden/>
              </w:rPr>
              <w:fldChar w:fldCharType="end"/>
            </w:r>
          </w:hyperlink>
        </w:p>
        <w:p w14:paraId="2D68855B" w14:textId="157B1A34" w:rsidR="00F94FAF" w:rsidRDefault="00F94FAF">
          <w:pPr>
            <w:pStyle w:val="TOC1"/>
            <w:tabs>
              <w:tab w:val="right" w:leader="dot" w:pos="9016"/>
            </w:tabs>
            <w:rPr>
              <w:rFonts w:asciiTheme="minorHAnsi" w:eastAsiaTheme="minorEastAsia" w:hAnsiTheme="minorHAnsi"/>
              <w:noProof/>
              <w:sz w:val="22"/>
              <w:lang w:eastAsia="en-GB"/>
            </w:rPr>
          </w:pPr>
          <w:hyperlink w:anchor="_Toc39006647" w:history="1">
            <w:r w:rsidRPr="00A87A32">
              <w:rPr>
                <w:rStyle w:val="Hyperlink"/>
                <w:rFonts w:cs="Times New Roman"/>
                <w:noProof/>
              </w:rPr>
              <w:t>4 - Planning</w:t>
            </w:r>
            <w:r>
              <w:rPr>
                <w:noProof/>
                <w:webHidden/>
              </w:rPr>
              <w:tab/>
            </w:r>
            <w:r>
              <w:rPr>
                <w:noProof/>
                <w:webHidden/>
              </w:rPr>
              <w:fldChar w:fldCharType="begin"/>
            </w:r>
            <w:r>
              <w:rPr>
                <w:noProof/>
                <w:webHidden/>
              </w:rPr>
              <w:instrText xml:space="preserve"> PAGEREF _Toc39006647 \h </w:instrText>
            </w:r>
            <w:r>
              <w:rPr>
                <w:noProof/>
                <w:webHidden/>
              </w:rPr>
            </w:r>
            <w:r>
              <w:rPr>
                <w:noProof/>
                <w:webHidden/>
              </w:rPr>
              <w:fldChar w:fldCharType="separate"/>
            </w:r>
            <w:r w:rsidR="00D84D1E">
              <w:rPr>
                <w:noProof/>
                <w:webHidden/>
              </w:rPr>
              <w:t>20</w:t>
            </w:r>
            <w:r>
              <w:rPr>
                <w:noProof/>
                <w:webHidden/>
              </w:rPr>
              <w:fldChar w:fldCharType="end"/>
            </w:r>
          </w:hyperlink>
        </w:p>
        <w:p w14:paraId="1DD0CE46" w14:textId="24E2F7C0" w:rsidR="00F94FAF" w:rsidRDefault="00F94FAF">
          <w:pPr>
            <w:pStyle w:val="TOC1"/>
            <w:tabs>
              <w:tab w:val="right" w:leader="dot" w:pos="9016"/>
            </w:tabs>
            <w:rPr>
              <w:rFonts w:asciiTheme="minorHAnsi" w:eastAsiaTheme="minorEastAsia" w:hAnsiTheme="minorHAnsi"/>
              <w:noProof/>
              <w:sz w:val="22"/>
              <w:lang w:eastAsia="en-GB"/>
            </w:rPr>
          </w:pPr>
          <w:hyperlink w:anchor="_Toc39006648" w:history="1">
            <w:r w:rsidRPr="00A87A32">
              <w:rPr>
                <w:rStyle w:val="Hyperlink"/>
                <w:rFonts w:cs="Times New Roman"/>
                <w:noProof/>
              </w:rPr>
              <w:t>5 - Implementation</w:t>
            </w:r>
            <w:r>
              <w:rPr>
                <w:noProof/>
                <w:webHidden/>
              </w:rPr>
              <w:tab/>
            </w:r>
            <w:r>
              <w:rPr>
                <w:noProof/>
                <w:webHidden/>
              </w:rPr>
              <w:fldChar w:fldCharType="begin"/>
            </w:r>
            <w:r>
              <w:rPr>
                <w:noProof/>
                <w:webHidden/>
              </w:rPr>
              <w:instrText xml:space="preserve"> PAGEREF _Toc39006648 \h </w:instrText>
            </w:r>
            <w:r>
              <w:rPr>
                <w:noProof/>
                <w:webHidden/>
              </w:rPr>
            </w:r>
            <w:r>
              <w:rPr>
                <w:noProof/>
                <w:webHidden/>
              </w:rPr>
              <w:fldChar w:fldCharType="separate"/>
            </w:r>
            <w:r w:rsidR="00D84D1E">
              <w:rPr>
                <w:noProof/>
                <w:webHidden/>
              </w:rPr>
              <w:t>21</w:t>
            </w:r>
            <w:r>
              <w:rPr>
                <w:noProof/>
                <w:webHidden/>
              </w:rPr>
              <w:fldChar w:fldCharType="end"/>
            </w:r>
          </w:hyperlink>
        </w:p>
        <w:p w14:paraId="6E862194" w14:textId="72AB0FB8" w:rsidR="00F94FAF" w:rsidRDefault="00F94FAF">
          <w:pPr>
            <w:pStyle w:val="TOC2"/>
            <w:tabs>
              <w:tab w:val="right" w:leader="dot" w:pos="9016"/>
            </w:tabs>
            <w:rPr>
              <w:rFonts w:asciiTheme="minorHAnsi" w:eastAsiaTheme="minorEastAsia" w:hAnsiTheme="minorHAnsi"/>
              <w:noProof/>
              <w:sz w:val="22"/>
              <w:lang w:eastAsia="en-GB"/>
            </w:rPr>
          </w:pPr>
          <w:hyperlink w:anchor="_Toc39006649" w:history="1">
            <w:r w:rsidRPr="00A87A32">
              <w:rPr>
                <w:rStyle w:val="Hyperlink"/>
                <w:noProof/>
              </w:rPr>
              <w:t>5.1 - Substring Enumerator</w:t>
            </w:r>
            <w:r>
              <w:rPr>
                <w:noProof/>
                <w:webHidden/>
              </w:rPr>
              <w:tab/>
            </w:r>
            <w:r>
              <w:rPr>
                <w:noProof/>
                <w:webHidden/>
              </w:rPr>
              <w:fldChar w:fldCharType="begin"/>
            </w:r>
            <w:r>
              <w:rPr>
                <w:noProof/>
                <w:webHidden/>
              </w:rPr>
              <w:instrText xml:space="preserve"> PAGEREF _Toc39006649 \h </w:instrText>
            </w:r>
            <w:r>
              <w:rPr>
                <w:noProof/>
                <w:webHidden/>
              </w:rPr>
            </w:r>
            <w:r>
              <w:rPr>
                <w:noProof/>
                <w:webHidden/>
              </w:rPr>
              <w:fldChar w:fldCharType="separate"/>
            </w:r>
            <w:r w:rsidR="00D84D1E">
              <w:rPr>
                <w:noProof/>
                <w:webHidden/>
              </w:rPr>
              <w:t>21</w:t>
            </w:r>
            <w:r>
              <w:rPr>
                <w:noProof/>
                <w:webHidden/>
              </w:rPr>
              <w:fldChar w:fldCharType="end"/>
            </w:r>
          </w:hyperlink>
        </w:p>
        <w:p w14:paraId="2AC315EA" w14:textId="013C54E8" w:rsidR="00F94FAF" w:rsidRDefault="00F94FAF">
          <w:pPr>
            <w:pStyle w:val="TOC2"/>
            <w:tabs>
              <w:tab w:val="right" w:leader="dot" w:pos="9016"/>
            </w:tabs>
            <w:rPr>
              <w:rFonts w:asciiTheme="minorHAnsi" w:eastAsiaTheme="minorEastAsia" w:hAnsiTheme="minorHAnsi"/>
              <w:noProof/>
              <w:sz w:val="22"/>
              <w:lang w:eastAsia="en-GB"/>
            </w:rPr>
          </w:pPr>
          <w:hyperlink w:anchor="_Toc39006650" w:history="1">
            <w:r w:rsidRPr="00A87A32">
              <w:rPr>
                <w:rStyle w:val="Hyperlink"/>
                <w:noProof/>
              </w:rPr>
              <w:t>5.2 - Parser</w:t>
            </w:r>
            <w:r>
              <w:rPr>
                <w:noProof/>
                <w:webHidden/>
              </w:rPr>
              <w:tab/>
            </w:r>
            <w:r>
              <w:rPr>
                <w:noProof/>
                <w:webHidden/>
              </w:rPr>
              <w:fldChar w:fldCharType="begin"/>
            </w:r>
            <w:r>
              <w:rPr>
                <w:noProof/>
                <w:webHidden/>
              </w:rPr>
              <w:instrText xml:space="preserve"> PAGEREF _Toc39006650 \h </w:instrText>
            </w:r>
            <w:r>
              <w:rPr>
                <w:noProof/>
                <w:webHidden/>
              </w:rPr>
            </w:r>
            <w:r>
              <w:rPr>
                <w:noProof/>
                <w:webHidden/>
              </w:rPr>
              <w:fldChar w:fldCharType="separate"/>
            </w:r>
            <w:r w:rsidR="00D84D1E">
              <w:rPr>
                <w:noProof/>
                <w:webHidden/>
              </w:rPr>
              <w:t>21</w:t>
            </w:r>
            <w:r>
              <w:rPr>
                <w:noProof/>
                <w:webHidden/>
              </w:rPr>
              <w:fldChar w:fldCharType="end"/>
            </w:r>
          </w:hyperlink>
        </w:p>
        <w:p w14:paraId="192C8242" w14:textId="326ED5F0" w:rsidR="00F94FAF" w:rsidRDefault="00F94FAF">
          <w:pPr>
            <w:pStyle w:val="TOC3"/>
            <w:tabs>
              <w:tab w:val="right" w:leader="dot" w:pos="9016"/>
            </w:tabs>
            <w:rPr>
              <w:rFonts w:asciiTheme="minorHAnsi" w:eastAsiaTheme="minorEastAsia" w:hAnsiTheme="minorHAnsi"/>
              <w:noProof/>
              <w:sz w:val="22"/>
              <w:lang w:eastAsia="en-GB"/>
            </w:rPr>
          </w:pPr>
          <w:hyperlink w:anchor="_Toc39006651" w:history="1">
            <w:r w:rsidRPr="00A87A32">
              <w:rPr>
                <w:rStyle w:val="Hyperlink"/>
                <w:noProof/>
              </w:rPr>
              <w:t>5.2.1 - The Grammar and Language of Queries</w:t>
            </w:r>
            <w:r>
              <w:rPr>
                <w:noProof/>
                <w:webHidden/>
              </w:rPr>
              <w:tab/>
            </w:r>
            <w:r>
              <w:rPr>
                <w:noProof/>
                <w:webHidden/>
              </w:rPr>
              <w:fldChar w:fldCharType="begin"/>
            </w:r>
            <w:r>
              <w:rPr>
                <w:noProof/>
                <w:webHidden/>
              </w:rPr>
              <w:instrText xml:space="preserve"> PAGEREF _Toc39006651 \h </w:instrText>
            </w:r>
            <w:r>
              <w:rPr>
                <w:noProof/>
                <w:webHidden/>
              </w:rPr>
            </w:r>
            <w:r>
              <w:rPr>
                <w:noProof/>
                <w:webHidden/>
              </w:rPr>
              <w:fldChar w:fldCharType="separate"/>
            </w:r>
            <w:r w:rsidR="00D84D1E">
              <w:rPr>
                <w:noProof/>
                <w:webHidden/>
              </w:rPr>
              <w:t>21</w:t>
            </w:r>
            <w:r>
              <w:rPr>
                <w:noProof/>
                <w:webHidden/>
              </w:rPr>
              <w:fldChar w:fldCharType="end"/>
            </w:r>
          </w:hyperlink>
        </w:p>
        <w:p w14:paraId="5B8DE60E" w14:textId="132594FE" w:rsidR="00F94FAF" w:rsidRDefault="00F94FAF">
          <w:pPr>
            <w:pStyle w:val="TOC3"/>
            <w:tabs>
              <w:tab w:val="right" w:leader="dot" w:pos="9016"/>
            </w:tabs>
            <w:rPr>
              <w:rFonts w:asciiTheme="minorHAnsi" w:eastAsiaTheme="minorEastAsia" w:hAnsiTheme="minorHAnsi"/>
              <w:noProof/>
              <w:sz w:val="22"/>
              <w:lang w:eastAsia="en-GB"/>
            </w:rPr>
          </w:pPr>
          <w:hyperlink w:anchor="_Toc39006652" w:history="1">
            <w:r w:rsidRPr="00A87A32">
              <w:rPr>
                <w:rStyle w:val="Hyperlink"/>
                <w:noProof/>
              </w:rPr>
              <w:t>5.2.2 - Parsing Queries</w:t>
            </w:r>
            <w:r>
              <w:rPr>
                <w:noProof/>
                <w:webHidden/>
              </w:rPr>
              <w:tab/>
            </w:r>
            <w:r>
              <w:rPr>
                <w:noProof/>
                <w:webHidden/>
              </w:rPr>
              <w:fldChar w:fldCharType="begin"/>
            </w:r>
            <w:r>
              <w:rPr>
                <w:noProof/>
                <w:webHidden/>
              </w:rPr>
              <w:instrText xml:space="preserve"> PAGEREF _Toc39006652 \h </w:instrText>
            </w:r>
            <w:r>
              <w:rPr>
                <w:noProof/>
                <w:webHidden/>
              </w:rPr>
            </w:r>
            <w:r>
              <w:rPr>
                <w:noProof/>
                <w:webHidden/>
              </w:rPr>
              <w:fldChar w:fldCharType="separate"/>
            </w:r>
            <w:r w:rsidR="00D84D1E">
              <w:rPr>
                <w:noProof/>
                <w:webHidden/>
              </w:rPr>
              <w:t>23</w:t>
            </w:r>
            <w:r>
              <w:rPr>
                <w:noProof/>
                <w:webHidden/>
              </w:rPr>
              <w:fldChar w:fldCharType="end"/>
            </w:r>
          </w:hyperlink>
        </w:p>
        <w:p w14:paraId="6DBF9D3F" w14:textId="3B9BDC88" w:rsidR="00F94FAF" w:rsidRDefault="00F94FAF">
          <w:pPr>
            <w:pStyle w:val="TOC2"/>
            <w:tabs>
              <w:tab w:val="right" w:leader="dot" w:pos="9016"/>
            </w:tabs>
            <w:rPr>
              <w:rFonts w:asciiTheme="minorHAnsi" w:eastAsiaTheme="minorEastAsia" w:hAnsiTheme="minorHAnsi"/>
              <w:noProof/>
              <w:sz w:val="22"/>
              <w:lang w:eastAsia="en-GB"/>
            </w:rPr>
          </w:pPr>
          <w:hyperlink w:anchor="_Toc39006653" w:history="1">
            <w:r w:rsidRPr="00A87A32">
              <w:rPr>
                <w:rStyle w:val="Hyperlink"/>
                <w:noProof/>
              </w:rPr>
              <w:t>5.3 - Evaluator</w:t>
            </w:r>
            <w:r>
              <w:rPr>
                <w:noProof/>
                <w:webHidden/>
              </w:rPr>
              <w:tab/>
            </w:r>
            <w:r>
              <w:rPr>
                <w:noProof/>
                <w:webHidden/>
              </w:rPr>
              <w:fldChar w:fldCharType="begin"/>
            </w:r>
            <w:r>
              <w:rPr>
                <w:noProof/>
                <w:webHidden/>
              </w:rPr>
              <w:instrText xml:space="preserve"> PAGEREF _Toc39006653 \h </w:instrText>
            </w:r>
            <w:r>
              <w:rPr>
                <w:noProof/>
                <w:webHidden/>
              </w:rPr>
            </w:r>
            <w:r>
              <w:rPr>
                <w:noProof/>
                <w:webHidden/>
              </w:rPr>
              <w:fldChar w:fldCharType="separate"/>
            </w:r>
            <w:r w:rsidR="00D84D1E">
              <w:rPr>
                <w:noProof/>
                <w:webHidden/>
              </w:rPr>
              <w:t>25</w:t>
            </w:r>
            <w:r>
              <w:rPr>
                <w:noProof/>
                <w:webHidden/>
              </w:rPr>
              <w:fldChar w:fldCharType="end"/>
            </w:r>
          </w:hyperlink>
        </w:p>
        <w:p w14:paraId="6B0064E2" w14:textId="64EAADC2" w:rsidR="00F94FAF" w:rsidRDefault="00F94FAF">
          <w:pPr>
            <w:pStyle w:val="TOC3"/>
            <w:tabs>
              <w:tab w:val="right" w:leader="dot" w:pos="9016"/>
            </w:tabs>
            <w:rPr>
              <w:rFonts w:asciiTheme="minorHAnsi" w:eastAsiaTheme="minorEastAsia" w:hAnsiTheme="minorHAnsi"/>
              <w:noProof/>
              <w:sz w:val="22"/>
              <w:lang w:eastAsia="en-GB"/>
            </w:rPr>
          </w:pPr>
          <w:hyperlink w:anchor="_Toc39006654" w:history="1">
            <w:r w:rsidRPr="00A87A32">
              <w:rPr>
                <w:rStyle w:val="Hyperlink"/>
                <w:noProof/>
              </w:rPr>
              <w:t>5.3.1 - Term Evaluation</w:t>
            </w:r>
            <w:r>
              <w:rPr>
                <w:noProof/>
                <w:webHidden/>
              </w:rPr>
              <w:tab/>
            </w:r>
            <w:r>
              <w:rPr>
                <w:noProof/>
                <w:webHidden/>
              </w:rPr>
              <w:fldChar w:fldCharType="begin"/>
            </w:r>
            <w:r>
              <w:rPr>
                <w:noProof/>
                <w:webHidden/>
              </w:rPr>
              <w:instrText xml:space="preserve"> PAGEREF _Toc39006654 \h </w:instrText>
            </w:r>
            <w:r>
              <w:rPr>
                <w:noProof/>
                <w:webHidden/>
              </w:rPr>
            </w:r>
            <w:r>
              <w:rPr>
                <w:noProof/>
                <w:webHidden/>
              </w:rPr>
              <w:fldChar w:fldCharType="separate"/>
            </w:r>
            <w:r w:rsidR="00D84D1E">
              <w:rPr>
                <w:noProof/>
                <w:webHidden/>
              </w:rPr>
              <w:t>25</w:t>
            </w:r>
            <w:r>
              <w:rPr>
                <w:noProof/>
                <w:webHidden/>
              </w:rPr>
              <w:fldChar w:fldCharType="end"/>
            </w:r>
          </w:hyperlink>
        </w:p>
        <w:p w14:paraId="092B1AA1" w14:textId="47923557" w:rsidR="00F94FAF" w:rsidRDefault="00F94FAF">
          <w:pPr>
            <w:pStyle w:val="TOC3"/>
            <w:tabs>
              <w:tab w:val="right" w:leader="dot" w:pos="9016"/>
            </w:tabs>
            <w:rPr>
              <w:rFonts w:asciiTheme="minorHAnsi" w:eastAsiaTheme="minorEastAsia" w:hAnsiTheme="minorHAnsi"/>
              <w:noProof/>
              <w:sz w:val="22"/>
              <w:lang w:eastAsia="en-GB"/>
            </w:rPr>
          </w:pPr>
          <w:hyperlink w:anchor="_Toc39006655" w:history="1">
            <w:r w:rsidRPr="00A87A32">
              <w:rPr>
                <w:rStyle w:val="Hyperlink"/>
                <w:noProof/>
              </w:rPr>
              <w:t>5.3.2 - Top-Down Approach</w:t>
            </w:r>
            <w:r>
              <w:rPr>
                <w:noProof/>
                <w:webHidden/>
              </w:rPr>
              <w:tab/>
            </w:r>
            <w:r>
              <w:rPr>
                <w:noProof/>
                <w:webHidden/>
              </w:rPr>
              <w:fldChar w:fldCharType="begin"/>
            </w:r>
            <w:r>
              <w:rPr>
                <w:noProof/>
                <w:webHidden/>
              </w:rPr>
              <w:instrText xml:space="preserve"> PAGEREF _Toc39006655 \h </w:instrText>
            </w:r>
            <w:r>
              <w:rPr>
                <w:noProof/>
                <w:webHidden/>
              </w:rPr>
            </w:r>
            <w:r>
              <w:rPr>
                <w:noProof/>
                <w:webHidden/>
              </w:rPr>
              <w:fldChar w:fldCharType="separate"/>
            </w:r>
            <w:r w:rsidR="00D84D1E">
              <w:rPr>
                <w:noProof/>
                <w:webHidden/>
              </w:rPr>
              <w:t>25</w:t>
            </w:r>
            <w:r>
              <w:rPr>
                <w:noProof/>
                <w:webHidden/>
              </w:rPr>
              <w:fldChar w:fldCharType="end"/>
            </w:r>
          </w:hyperlink>
        </w:p>
        <w:p w14:paraId="55A954F3" w14:textId="7BF57A9F" w:rsidR="00F94FAF" w:rsidRDefault="00F94FAF">
          <w:pPr>
            <w:pStyle w:val="TOC3"/>
            <w:tabs>
              <w:tab w:val="right" w:leader="dot" w:pos="9016"/>
            </w:tabs>
            <w:rPr>
              <w:rFonts w:asciiTheme="minorHAnsi" w:eastAsiaTheme="minorEastAsia" w:hAnsiTheme="minorHAnsi"/>
              <w:noProof/>
              <w:sz w:val="22"/>
              <w:lang w:eastAsia="en-GB"/>
            </w:rPr>
          </w:pPr>
          <w:hyperlink w:anchor="_Toc39006656" w:history="1">
            <w:r w:rsidRPr="00A87A32">
              <w:rPr>
                <w:rStyle w:val="Hyperlink"/>
                <w:noProof/>
              </w:rPr>
              <w:t>5.3.3 - Bottom-Up Approach</w:t>
            </w:r>
            <w:r>
              <w:rPr>
                <w:noProof/>
                <w:webHidden/>
              </w:rPr>
              <w:tab/>
            </w:r>
            <w:r>
              <w:rPr>
                <w:noProof/>
                <w:webHidden/>
              </w:rPr>
              <w:fldChar w:fldCharType="begin"/>
            </w:r>
            <w:r>
              <w:rPr>
                <w:noProof/>
                <w:webHidden/>
              </w:rPr>
              <w:instrText xml:space="preserve"> PAGEREF _Toc39006656 \h </w:instrText>
            </w:r>
            <w:r>
              <w:rPr>
                <w:noProof/>
                <w:webHidden/>
              </w:rPr>
            </w:r>
            <w:r>
              <w:rPr>
                <w:noProof/>
                <w:webHidden/>
              </w:rPr>
              <w:fldChar w:fldCharType="separate"/>
            </w:r>
            <w:r w:rsidR="00D84D1E">
              <w:rPr>
                <w:noProof/>
                <w:webHidden/>
              </w:rPr>
              <w:t>26</w:t>
            </w:r>
            <w:r>
              <w:rPr>
                <w:noProof/>
                <w:webHidden/>
              </w:rPr>
              <w:fldChar w:fldCharType="end"/>
            </w:r>
          </w:hyperlink>
        </w:p>
        <w:p w14:paraId="5C2CCC89" w14:textId="03D8A4BA" w:rsidR="00F94FAF" w:rsidRDefault="00F94FAF">
          <w:pPr>
            <w:pStyle w:val="TOC2"/>
            <w:tabs>
              <w:tab w:val="right" w:leader="dot" w:pos="9016"/>
            </w:tabs>
            <w:rPr>
              <w:rFonts w:asciiTheme="minorHAnsi" w:eastAsiaTheme="minorEastAsia" w:hAnsiTheme="minorHAnsi"/>
              <w:noProof/>
              <w:sz w:val="22"/>
              <w:lang w:eastAsia="en-GB"/>
            </w:rPr>
          </w:pPr>
          <w:hyperlink w:anchor="_Toc39006657" w:history="1">
            <w:r w:rsidRPr="00A87A32">
              <w:rPr>
                <w:rStyle w:val="Hyperlink"/>
                <w:noProof/>
              </w:rPr>
              <w:t>5.4 - User Interface</w:t>
            </w:r>
            <w:r>
              <w:rPr>
                <w:noProof/>
                <w:webHidden/>
              </w:rPr>
              <w:tab/>
            </w:r>
            <w:r>
              <w:rPr>
                <w:noProof/>
                <w:webHidden/>
              </w:rPr>
              <w:fldChar w:fldCharType="begin"/>
            </w:r>
            <w:r>
              <w:rPr>
                <w:noProof/>
                <w:webHidden/>
              </w:rPr>
              <w:instrText xml:space="preserve"> PAGEREF _Toc39006657 \h </w:instrText>
            </w:r>
            <w:r>
              <w:rPr>
                <w:noProof/>
                <w:webHidden/>
              </w:rPr>
            </w:r>
            <w:r>
              <w:rPr>
                <w:noProof/>
                <w:webHidden/>
              </w:rPr>
              <w:fldChar w:fldCharType="separate"/>
            </w:r>
            <w:r w:rsidR="00D84D1E">
              <w:rPr>
                <w:noProof/>
                <w:webHidden/>
              </w:rPr>
              <w:t>27</w:t>
            </w:r>
            <w:r>
              <w:rPr>
                <w:noProof/>
                <w:webHidden/>
              </w:rPr>
              <w:fldChar w:fldCharType="end"/>
            </w:r>
          </w:hyperlink>
        </w:p>
        <w:p w14:paraId="3DAF90F1" w14:textId="4E72040F" w:rsidR="00F94FAF" w:rsidRDefault="00F94FAF">
          <w:pPr>
            <w:pStyle w:val="TOC2"/>
            <w:tabs>
              <w:tab w:val="right" w:leader="dot" w:pos="9016"/>
            </w:tabs>
            <w:rPr>
              <w:rFonts w:asciiTheme="minorHAnsi" w:eastAsiaTheme="minorEastAsia" w:hAnsiTheme="minorHAnsi"/>
              <w:noProof/>
              <w:sz w:val="22"/>
              <w:lang w:eastAsia="en-GB"/>
            </w:rPr>
          </w:pPr>
          <w:hyperlink w:anchor="_Toc39006658" w:history="1">
            <w:r w:rsidRPr="00A87A32">
              <w:rPr>
                <w:rStyle w:val="Hyperlink"/>
                <w:noProof/>
              </w:rPr>
              <w:t>5.6 - Development Diary</w:t>
            </w:r>
            <w:r>
              <w:rPr>
                <w:noProof/>
                <w:webHidden/>
              </w:rPr>
              <w:tab/>
            </w:r>
            <w:r>
              <w:rPr>
                <w:noProof/>
                <w:webHidden/>
              </w:rPr>
              <w:fldChar w:fldCharType="begin"/>
            </w:r>
            <w:r>
              <w:rPr>
                <w:noProof/>
                <w:webHidden/>
              </w:rPr>
              <w:instrText xml:space="preserve"> PAGEREF _Toc39006658 \h </w:instrText>
            </w:r>
            <w:r>
              <w:rPr>
                <w:noProof/>
                <w:webHidden/>
              </w:rPr>
            </w:r>
            <w:r>
              <w:rPr>
                <w:noProof/>
                <w:webHidden/>
              </w:rPr>
              <w:fldChar w:fldCharType="separate"/>
            </w:r>
            <w:r w:rsidR="00D84D1E">
              <w:rPr>
                <w:noProof/>
                <w:webHidden/>
              </w:rPr>
              <w:t>28</w:t>
            </w:r>
            <w:r>
              <w:rPr>
                <w:noProof/>
                <w:webHidden/>
              </w:rPr>
              <w:fldChar w:fldCharType="end"/>
            </w:r>
          </w:hyperlink>
        </w:p>
        <w:p w14:paraId="135839FB" w14:textId="7049E474" w:rsidR="00F94FAF" w:rsidRDefault="00F94FAF">
          <w:pPr>
            <w:pStyle w:val="TOC1"/>
            <w:tabs>
              <w:tab w:val="right" w:leader="dot" w:pos="9016"/>
            </w:tabs>
            <w:rPr>
              <w:rFonts w:asciiTheme="minorHAnsi" w:eastAsiaTheme="minorEastAsia" w:hAnsiTheme="minorHAnsi"/>
              <w:noProof/>
              <w:sz w:val="22"/>
              <w:lang w:eastAsia="en-GB"/>
            </w:rPr>
          </w:pPr>
          <w:hyperlink w:anchor="_Toc39006659" w:history="1">
            <w:r w:rsidRPr="00A87A32">
              <w:rPr>
                <w:rStyle w:val="Hyperlink"/>
                <w:noProof/>
              </w:rPr>
              <w:t>7 - Evaluation</w:t>
            </w:r>
            <w:r>
              <w:rPr>
                <w:noProof/>
                <w:webHidden/>
              </w:rPr>
              <w:tab/>
            </w:r>
            <w:r>
              <w:rPr>
                <w:noProof/>
                <w:webHidden/>
              </w:rPr>
              <w:fldChar w:fldCharType="begin"/>
            </w:r>
            <w:r>
              <w:rPr>
                <w:noProof/>
                <w:webHidden/>
              </w:rPr>
              <w:instrText xml:space="preserve"> PAGEREF _Toc39006659 \h </w:instrText>
            </w:r>
            <w:r>
              <w:rPr>
                <w:noProof/>
                <w:webHidden/>
              </w:rPr>
            </w:r>
            <w:r>
              <w:rPr>
                <w:noProof/>
                <w:webHidden/>
              </w:rPr>
              <w:fldChar w:fldCharType="separate"/>
            </w:r>
            <w:r w:rsidR="00D84D1E">
              <w:rPr>
                <w:noProof/>
                <w:webHidden/>
              </w:rPr>
              <w:t>30</w:t>
            </w:r>
            <w:r>
              <w:rPr>
                <w:noProof/>
                <w:webHidden/>
              </w:rPr>
              <w:fldChar w:fldCharType="end"/>
            </w:r>
          </w:hyperlink>
        </w:p>
        <w:p w14:paraId="3AB51026" w14:textId="49FC4BD1" w:rsidR="00F94FAF" w:rsidRDefault="00F94FAF">
          <w:pPr>
            <w:pStyle w:val="TOC1"/>
            <w:tabs>
              <w:tab w:val="right" w:leader="dot" w:pos="9016"/>
            </w:tabs>
            <w:rPr>
              <w:rFonts w:asciiTheme="minorHAnsi" w:eastAsiaTheme="minorEastAsia" w:hAnsiTheme="minorHAnsi"/>
              <w:noProof/>
              <w:sz w:val="22"/>
              <w:lang w:eastAsia="en-GB"/>
            </w:rPr>
          </w:pPr>
          <w:hyperlink w:anchor="_Toc39006660" w:history="1">
            <w:r w:rsidRPr="00A87A32">
              <w:rPr>
                <w:rStyle w:val="Hyperlink"/>
                <w:noProof/>
              </w:rPr>
              <w:t>8 - Bibliography</w:t>
            </w:r>
            <w:r>
              <w:rPr>
                <w:noProof/>
                <w:webHidden/>
              </w:rPr>
              <w:tab/>
            </w:r>
            <w:r>
              <w:rPr>
                <w:noProof/>
                <w:webHidden/>
              </w:rPr>
              <w:fldChar w:fldCharType="begin"/>
            </w:r>
            <w:r>
              <w:rPr>
                <w:noProof/>
                <w:webHidden/>
              </w:rPr>
              <w:instrText xml:space="preserve"> PAGEREF _Toc39006660 \h </w:instrText>
            </w:r>
            <w:r>
              <w:rPr>
                <w:noProof/>
                <w:webHidden/>
              </w:rPr>
            </w:r>
            <w:r>
              <w:rPr>
                <w:noProof/>
                <w:webHidden/>
              </w:rPr>
              <w:fldChar w:fldCharType="separate"/>
            </w:r>
            <w:r w:rsidR="00D84D1E">
              <w:rPr>
                <w:noProof/>
                <w:webHidden/>
              </w:rPr>
              <w:t>31</w:t>
            </w:r>
            <w:r>
              <w:rPr>
                <w:noProof/>
                <w:webHidden/>
              </w:rPr>
              <w:fldChar w:fldCharType="end"/>
            </w:r>
          </w:hyperlink>
          <w:r w:rsidRPr="001D0736">
            <w:rPr>
              <w:rStyle w:val="Hyperlink"/>
              <w:noProof/>
              <w:u w:val="none"/>
            </w:rPr>
            <w:t>2</w:t>
          </w:r>
        </w:p>
        <w:p w14:paraId="71834A6C" w14:textId="4F3963F6" w:rsidR="00260236" w:rsidRPr="008A5B78" w:rsidRDefault="003E52BD" w:rsidP="003A6445">
          <w:r>
            <w:rPr>
              <w:b/>
              <w:bCs/>
              <w:noProof/>
            </w:rPr>
            <w:fldChar w:fldCharType="end"/>
          </w:r>
          <w:r w:rsidR="00260236" w:rsidRPr="00F62F7B">
            <w:rPr>
              <w:rFonts w:cs="Times New Roman"/>
              <w:szCs w:val="28"/>
            </w:rPr>
            <w:br w:type="page"/>
          </w:r>
        </w:p>
      </w:sdtContent>
    </w:sdt>
    <w:p w14:paraId="54CAFB42" w14:textId="1CF73657" w:rsidR="009922BC" w:rsidRPr="00F62F7B" w:rsidRDefault="00FF73E2" w:rsidP="00BE2DA7">
      <w:pPr>
        <w:pStyle w:val="Heading1"/>
      </w:pPr>
      <w:bookmarkStart w:id="2" w:name="_Toc39006642"/>
      <w:r>
        <w:lastRenderedPageBreak/>
        <w:t xml:space="preserve">3 - </w:t>
      </w:r>
      <w:r w:rsidR="009922BC" w:rsidRPr="00BE2DA7">
        <w:t>Theory</w:t>
      </w:r>
      <w:bookmarkEnd w:id="2"/>
    </w:p>
    <w:p w14:paraId="0A15EDB8" w14:textId="77777777" w:rsidR="009922BC" w:rsidRPr="00F62F7B" w:rsidRDefault="009922BC" w:rsidP="009922BC">
      <w:pPr>
        <w:rPr>
          <w:rFonts w:cs="Times New Roman"/>
          <w:szCs w:val="28"/>
        </w:rPr>
      </w:pPr>
      <w:r w:rsidRPr="00F62F7B">
        <w:rPr>
          <w:rFonts w:cs="Times New Roman"/>
          <w:szCs w:val="28"/>
        </w:rPr>
        <w:t>The usage of Propositional (First-Order) Logic as a base for the model is by design, as it is tailored well for computation and has a system in place to model those more powerful functions we intend to replicate from SQL. Usage of existential quantifiers will substitute well for wildcards, giving users the ability to craft more powerful queries with a higher degree of ease.</w:t>
      </w:r>
    </w:p>
    <w:p w14:paraId="064D5E0D" w14:textId="77777777" w:rsidR="009922BC" w:rsidRPr="00F62F7B" w:rsidRDefault="009922BC" w:rsidP="009922BC">
      <w:pPr>
        <w:rPr>
          <w:rFonts w:cs="Times New Roman"/>
          <w:szCs w:val="28"/>
        </w:rPr>
      </w:pPr>
      <w:r w:rsidRPr="00F62F7B">
        <w:rPr>
          <w:rFonts w:cs="Times New Roman"/>
          <w:szCs w:val="28"/>
        </w:rPr>
        <w:t>Propositional Logic formulae may be easily and perfectly represented through parse trees, lending itself to a model well-tailored for computational evaluation.</w:t>
      </w:r>
    </w:p>
    <w:p w14:paraId="611DC0A8" w14:textId="48C7D017" w:rsidR="002B500C" w:rsidRDefault="002B500C" w:rsidP="009922BC">
      <w:pPr>
        <w:rPr>
          <w:rFonts w:cs="Times New Roman"/>
          <w:szCs w:val="28"/>
        </w:rPr>
      </w:pPr>
      <w:r w:rsidRPr="00F62F7B">
        <w:rPr>
          <w:rFonts w:cs="Times New Roman"/>
          <w:szCs w:val="28"/>
        </w:rPr>
        <w:t>I have read into</w:t>
      </w:r>
      <w:r w:rsidR="000C0CEA" w:rsidRPr="00F62F7B">
        <w:rPr>
          <w:rFonts w:cs="Times New Roman"/>
          <w:szCs w:val="28"/>
        </w:rPr>
        <w:t xml:space="preserve"> some data structures</w:t>
      </w:r>
      <w:r w:rsidR="008B50EF" w:rsidRPr="005C4859">
        <w:t xml:space="preserve"> [2</w:t>
      </w:r>
      <w:r w:rsidR="008B50EF">
        <w:t>,</w:t>
      </w:r>
      <w:r w:rsidR="008B50EF" w:rsidRPr="005C4859">
        <w:t>3</w:t>
      </w:r>
      <w:r w:rsidR="008B50EF">
        <w:t>,</w:t>
      </w:r>
      <w:r w:rsidR="008B50EF" w:rsidRPr="005C4859">
        <w:t>4</w:t>
      </w:r>
      <w:r w:rsidR="008B50EF">
        <w:t>,</w:t>
      </w:r>
      <w:r w:rsidR="008B50EF" w:rsidRPr="005C4859">
        <w:t>5</w:t>
      </w:r>
      <w:r w:rsidR="008B50EF">
        <w:t>,</w:t>
      </w:r>
      <w:r w:rsidR="008B50EF" w:rsidRPr="005C4859">
        <w:t>6</w:t>
      </w:r>
      <w:r w:rsidR="008B50EF">
        <w:t>,</w:t>
      </w:r>
      <w:r w:rsidR="008B50EF" w:rsidRPr="005C4859">
        <w:t>7</w:t>
      </w:r>
      <w:r w:rsidR="008B50EF">
        <w:t>,</w:t>
      </w:r>
      <w:r w:rsidR="008B50EF" w:rsidRPr="005C4859">
        <w:t>8]</w:t>
      </w:r>
      <w:r w:rsidR="000C0CEA" w:rsidRPr="00F62F7B">
        <w:rPr>
          <w:rFonts w:cs="Times New Roman"/>
          <w:szCs w:val="28"/>
        </w:rPr>
        <w:t>, as well as</w:t>
      </w:r>
      <w:r w:rsidR="00EE5967" w:rsidRPr="00F62F7B">
        <w:rPr>
          <w:rFonts w:cs="Times New Roman"/>
          <w:szCs w:val="28"/>
        </w:rPr>
        <w:t xml:space="preserve"> Parse Trees</w:t>
      </w:r>
      <w:sdt>
        <w:sdtPr>
          <w:rPr>
            <w:rFonts w:cs="Times New Roman"/>
            <w:szCs w:val="28"/>
          </w:rPr>
          <w:id w:val="-1709631685"/>
          <w:citation/>
        </w:sdtPr>
        <w:sdtEndPr/>
        <w:sdtContent>
          <w:r w:rsidR="00F82A31">
            <w:rPr>
              <w:rFonts w:cs="Times New Roman"/>
              <w:szCs w:val="28"/>
            </w:rPr>
            <w:fldChar w:fldCharType="begin"/>
          </w:r>
          <w:r w:rsidR="00F82A31">
            <w:rPr>
              <w:rFonts w:cs="Times New Roman"/>
              <w:szCs w:val="28"/>
            </w:rPr>
            <w:instrText xml:space="preserve"> CITATION 76P15 \l 2057 </w:instrText>
          </w:r>
          <w:r w:rsidR="00F82A31">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[9]</w:t>
          </w:r>
          <w:r w:rsidR="00F82A31">
            <w:rPr>
              <w:rFonts w:cs="Times New Roman"/>
              <w:szCs w:val="28"/>
            </w:rPr>
            <w:fldChar w:fldCharType="end"/>
          </w:r>
        </w:sdtContent>
      </w:sdt>
      <w:r w:rsidR="00EE5967" w:rsidRPr="00F62F7B">
        <w:rPr>
          <w:rFonts w:cs="Times New Roman"/>
          <w:szCs w:val="28"/>
        </w:rPr>
        <w:t xml:space="preserve"> and Parser Generators</w:t>
      </w:r>
      <w:r w:rsidR="008B50EF">
        <w:rPr>
          <w:rFonts w:cs="Times New Roman"/>
          <w:noProof/>
          <w:szCs w:val="28"/>
        </w:rPr>
        <w:t xml:space="preserve"> </w:t>
      </w:r>
      <w:r w:rsidR="008B50EF" w:rsidRPr="007F74CD">
        <w:rPr>
          <w:rFonts w:cs="Times New Roman"/>
          <w:noProof/>
          <w:szCs w:val="28"/>
        </w:rPr>
        <w:t>[10</w:t>
      </w:r>
      <w:r w:rsidR="008B50EF">
        <w:rPr>
          <w:rFonts w:cs="Times New Roman"/>
          <w:noProof/>
          <w:szCs w:val="28"/>
        </w:rPr>
        <w:t>,</w:t>
      </w:r>
      <w:r w:rsidR="008B50EF" w:rsidRPr="007F74CD">
        <w:rPr>
          <w:rFonts w:cs="Times New Roman"/>
          <w:noProof/>
          <w:szCs w:val="28"/>
        </w:rPr>
        <w:t>11</w:t>
      </w:r>
      <w:r w:rsidR="008B50EF">
        <w:rPr>
          <w:rFonts w:cs="Times New Roman"/>
          <w:noProof/>
          <w:szCs w:val="28"/>
        </w:rPr>
        <w:t>,</w:t>
      </w:r>
      <w:r w:rsidR="008B50EF" w:rsidRPr="007F74CD">
        <w:rPr>
          <w:rFonts w:cs="Times New Roman"/>
          <w:noProof/>
          <w:szCs w:val="28"/>
        </w:rPr>
        <w:t>12</w:t>
      </w:r>
      <w:r w:rsidR="008B50EF">
        <w:rPr>
          <w:rFonts w:cs="Times New Roman"/>
          <w:noProof/>
          <w:szCs w:val="28"/>
        </w:rPr>
        <w:t>,</w:t>
      </w:r>
      <w:r w:rsidR="008B50EF" w:rsidRPr="007F74CD">
        <w:rPr>
          <w:rFonts w:cs="Times New Roman"/>
          <w:noProof/>
          <w:szCs w:val="28"/>
        </w:rPr>
        <w:t>13]</w:t>
      </w:r>
      <w:r w:rsidR="00EE5967" w:rsidRPr="00F62F7B">
        <w:rPr>
          <w:rFonts w:cs="Times New Roman"/>
          <w:szCs w:val="28"/>
        </w:rPr>
        <w:t xml:space="preserve"> in preparation for various parts of the project.</w:t>
      </w:r>
    </w:p>
    <w:p w14:paraId="6EFBF512" w14:textId="6BFCE4DD" w:rsidR="00BC02B3" w:rsidRPr="00F62F7B" w:rsidRDefault="00BC02B3" w:rsidP="009922BC">
      <w:pPr>
        <w:rPr>
          <w:rFonts w:cs="Times New Roman"/>
          <w:szCs w:val="28"/>
        </w:rPr>
      </w:pPr>
      <w:r>
        <w:rPr>
          <w:rFonts w:cs="Times New Roman"/>
          <w:szCs w:val="28"/>
        </w:rPr>
        <w:t>To ensure a finite universe we use</w:t>
      </w:r>
      <w:r w:rsidR="009232C0">
        <w:rPr>
          <w:rFonts w:cs="Times New Roman"/>
          <w:szCs w:val="28"/>
        </w:rPr>
        <w:t xml:space="preserve"> that of</w:t>
      </w:r>
      <w:r>
        <w:rPr>
          <w:rFonts w:cs="Times New Roman"/>
          <w:szCs w:val="28"/>
        </w:rPr>
        <w:t xml:space="preserve"> the logic</w:t>
      </w:r>
      <w:r w:rsidR="00B77844">
        <w:rPr>
          <w:rFonts w:cs="Times New Roman"/>
          <w:szCs w:val="28"/>
        </w:rPr>
        <w:t xml:space="preserve"> FC</w:t>
      </w:r>
      <w:sdt>
        <w:sdtPr>
          <w:rPr>
            <w:rFonts w:cs="Times New Roman"/>
            <w:szCs w:val="28"/>
          </w:rPr>
          <w:id w:val="-1658444797"/>
          <w:citation/>
        </w:sdtPr>
        <w:sdtEndPr/>
        <w:sdtContent>
          <w:r w:rsidR="00A13DB4">
            <w:rPr>
              <w:rFonts w:cs="Times New Roman"/>
              <w:szCs w:val="28"/>
            </w:rPr>
            <w:fldChar w:fldCharType="begin"/>
          </w:r>
          <w:r w:rsidR="008E7324">
            <w:rPr>
              <w:rFonts w:cs="Times New Roman"/>
              <w:szCs w:val="28"/>
            </w:rPr>
            <w:instrText xml:space="preserve">CITATION Fre20 \l 2057 </w:instrText>
          </w:r>
          <w:r w:rsidR="00A13DB4">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w:t>
          </w:r>
          <w:r w:rsidR="00A13DB4">
            <w:rPr>
              <w:rFonts w:cs="Times New Roman"/>
              <w:szCs w:val="28"/>
            </w:rPr>
            <w:fldChar w:fldCharType="end"/>
          </w:r>
        </w:sdtContent>
      </w:sdt>
      <w:r w:rsidR="00446E00">
        <w:rPr>
          <w:rFonts w:cs="Times New Roman"/>
          <w:szCs w:val="28"/>
        </w:rPr>
        <w:t xml:space="preserve">, </w:t>
      </w:r>
      <w:r w:rsidR="006C1907">
        <w:rPr>
          <w:rFonts w:cs="Times New Roman"/>
          <w:szCs w:val="28"/>
        </w:rPr>
        <w:t>limiting the universe to only the substrings of the search material</w:t>
      </w:r>
      <w:r w:rsidR="009232C0">
        <w:rPr>
          <w:rFonts w:cs="Times New Roman"/>
          <w:szCs w:val="28"/>
        </w:rPr>
        <w:t xml:space="preserve">. </w:t>
      </w:r>
    </w:p>
    <w:p w14:paraId="6DE9B6AD" w14:textId="4BC18AE9" w:rsidR="00A75B93" w:rsidRDefault="003427B7" w:rsidP="009922BC">
      <w:pPr>
        <w:rPr>
          <w:rFonts w:cs="Times New Roman"/>
          <w:szCs w:val="28"/>
        </w:rPr>
      </w:pPr>
      <w:r w:rsidRPr="00F62F7B">
        <w:rPr>
          <w:rFonts w:cs="Times New Roman"/>
          <w:szCs w:val="28"/>
        </w:rPr>
        <w:t xml:space="preserve">As the number of substrings (or, more formally, ordered sets of </w:t>
      </w:r>
      <w:r w:rsidRPr="003E52BD">
        <w:rPr>
          <w:rFonts w:cs="Times New Roman"/>
          <w:i/>
          <w:iCs/>
          <w:szCs w:val="28"/>
        </w:rPr>
        <w:t>consecutive</w:t>
      </w:r>
      <w:r w:rsidRPr="00F62F7B">
        <w:rPr>
          <w:rFonts w:cs="Times New Roman"/>
          <w:szCs w:val="28"/>
        </w:rPr>
        <w:t xml:space="preserve"> characters within a given string</w:t>
      </w:r>
      <w:r w:rsidR="003E52BD">
        <w:rPr>
          <w:rFonts w:cs="Times New Roman"/>
          <w:szCs w:val="28"/>
        </w:rPr>
        <w:t>, not to be confused with any selection of ordered characters</w:t>
      </w:r>
      <w:r w:rsidRPr="00F62F7B">
        <w:rPr>
          <w:rFonts w:cs="Times New Roman"/>
          <w:szCs w:val="28"/>
        </w:rPr>
        <w:t xml:space="preserve"> – this clarification has proven necessary in discussion to distinguish between sets of in-order characters from the string and sets of consecutive characters from the string</w:t>
      </w:r>
      <w:r w:rsidR="00C177CF" w:rsidRPr="00F62F7B">
        <w:rPr>
          <w:rFonts w:cs="Times New Roman"/>
          <w:szCs w:val="28"/>
        </w:rPr>
        <w:t xml:space="preserve"> during research</w:t>
      </w:r>
      <w:r w:rsidRPr="00F62F7B">
        <w:rPr>
          <w:rFonts w:cs="Times New Roman"/>
          <w:szCs w:val="28"/>
        </w:rPr>
        <w:t>)</w:t>
      </w:r>
      <w:r w:rsidR="00C177CF" w:rsidRPr="00F62F7B">
        <w:rPr>
          <w:rFonts w:cs="Times New Roman"/>
          <w:szCs w:val="28"/>
        </w:rPr>
        <w:t xml:space="preserve"> is proportional to the square of the string’s length (</w:t>
      </w:r>
      <w:r w:rsidR="00193299">
        <w:rPr>
          <w:rFonts w:cs="Times New Roman"/>
          <w:szCs w:val="28"/>
        </w:rPr>
        <w:t>See</w:t>
      </w:r>
      <w:r w:rsidR="00056B17">
        <w:rPr>
          <w:rFonts w:cs="Times New Roman"/>
          <w:szCs w:val="28"/>
        </w:rPr>
        <w:t xml:space="preserve"> </w:t>
      </w:r>
      <w:r w:rsidR="008B28FC">
        <w:rPr>
          <w:rFonts w:cs="Times New Roman"/>
          <w:szCs w:val="28"/>
        </w:rPr>
        <w:t xml:space="preserve">3.1.1 - </w:t>
      </w:r>
      <w:hyperlink w:anchor="_Return_All_Substrings" w:history="1">
        <w:r w:rsidR="00056B17" w:rsidRPr="00056B17">
          <w:rPr>
            <w:rStyle w:val="Hyperlink"/>
            <w:rFonts w:cs="Times New Roman"/>
            <w:color w:val="auto"/>
            <w:szCs w:val="28"/>
            <w:u w:val="none"/>
          </w:rPr>
          <w:t>Return All Substrings Algorithm</w:t>
        </w:r>
      </w:hyperlink>
      <w:r w:rsidR="00C177CF" w:rsidRPr="00F62F7B">
        <w:rPr>
          <w:rFonts w:cs="Times New Roman"/>
          <w:szCs w:val="28"/>
        </w:rPr>
        <w:t>), it occurred to me that usage of a storage method that lends i</w:t>
      </w:r>
      <w:r w:rsidR="00A70EBA" w:rsidRPr="00F62F7B">
        <w:rPr>
          <w:rFonts w:cs="Times New Roman"/>
          <w:szCs w:val="28"/>
        </w:rPr>
        <w:t xml:space="preserve">tself to </w:t>
      </w:r>
      <m:oMath>
        <m:r>
          <w:rPr>
            <w:rFonts w:ascii="Cambria Math" w:hAnsi="Cambria Math" w:cs="Times New Roman"/>
            <w:szCs w:val="28"/>
          </w:rPr>
          <m:t>log(n)</m:t>
        </m:r>
      </m:oMath>
      <w:r w:rsidR="00A70EBA" w:rsidRPr="00F62F7B">
        <w:rPr>
          <w:rFonts w:cs="Times New Roman"/>
          <w:szCs w:val="28"/>
        </w:rPr>
        <w:t xml:space="preserve"> search times would negate the polynomial growth of </w:t>
      </w:r>
      <w:r w:rsidR="00094A49">
        <w:rPr>
          <w:rFonts w:cs="Times New Roman"/>
          <w:szCs w:val="28"/>
        </w:rPr>
        <w:t>time</w:t>
      </w:r>
      <w:r w:rsidR="00831ABE">
        <w:rPr>
          <w:rFonts w:cs="Times New Roman"/>
          <w:szCs w:val="28"/>
        </w:rPr>
        <w:t xml:space="preserve"> cost for checking that substrings aren’t repeated, </w:t>
      </w:r>
      <w:r w:rsidR="009063C0">
        <w:rPr>
          <w:rFonts w:cs="Times New Roman"/>
          <w:szCs w:val="28"/>
        </w:rPr>
        <w:t xml:space="preserve">lowering the time cost of a substring enumeration algorithm from </w:t>
      </w:r>
      <m:oMath>
        <m:r>
          <w:rPr>
            <w:rFonts w:ascii="Cambria Math" w:hAnsi="Cambria Math" w:cs="Times New Roman"/>
            <w:szCs w:val="28"/>
          </w:rPr>
          <m:t>O(</m:t>
        </m:r>
        <m:sSup>
          <m:sSupPr>
            <m:ctrlPr>
              <w:rPr>
                <w:rFonts w:ascii="Cambria Math" w:hAnsi="Cambria Math" w:cs="Times New Roman"/>
                <w:i/>
                <w:szCs w:val="28"/>
                <w:vertAlign w:val="superscript"/>
              </w:rPr>
            </m:ctrlPr>
          </m:sSupPr>
          <m:e>
            <m:r>
              <w:rPr>
                <w:rFonts w:ascii="Cambria Math" w:hAnsi="Cambria Math" w:cs="Times New Roman"/>
                <w:szCs w:val="28"/>
              </w:rPr>
              <m:t>n</m:t>
            </m:r>
            <m:ctrlPr>
              <w:rPr>
                <w:rFonts w:ascii="Cambria Math" w:hAnsi="Cambria Math" w:cs="Times New Roman"/>
                <w:i/>
                <w:szCs w:val="28"/>
              </w:rPr>
            </m:ctrlPr>
          </m:e>
          <m:sup>
            <m:r>
              <w:rPr>
                <w:rFonts w:ascii="Cambria Math" w:hAnsi="Cambria Math" w:cs="Times New Roman"/>
                <w:szCs w:val="28"/>
                <w:vertAlign w:val="superscript"/>
              </w:rPr>
              <m:t>3</m:t>
            </m:r>
          </m:sup>
        </m:sSup>
        <m:r>
          <w:rPr>
            <w:rFonts w:ascii="Cambria Math" w:hAnsi="Cambria Math" w:cs="Times New Roman"/>
            <w:szCs w:val="28"/>
          </w:rPr>
          <m:t>)</m:t>
        </m:r>
      </m:oMath>
      <w:r w:rsidR="009063C0">
        <w:rPr>
          <w:rFonts w:cs="Times New Roman"/>
          <w:szCs w:val="28"/>
        </w:rPr>
        <w:t xml:space="preserve"> to </w:t>
      </w:r>
      <m:oMath>
        <m:r>
          <w:rPr>
            <w:rFonts w:ascii="Cambria Math" w:hAnsi="Cambria Math" w:cs="Times New Roman"/>
            <w:szCs w:val="28"/>
          </w:rPr>
          <m:t>O(</m:t>
        </m:r>
        <m:sSup>
          <m:sSupPr>
            <m:ctrlPr>
              <w:rPr>
                <w:rFonts w:ascii="Cambria Math" w:hAnsi="Cambria Math" w:cs="Times New Roman"/>
                <w:i/>
                <w:szCs w:val="28"/>
                <w:vertAlign w:val="superscript"/>
              </w:rPr>
            </m:ctrlPr>
          </m:sSupPr>
          <m:e>
            <m:r>
              <w:rPr>
                <w:rFonts w:ascii="Cambria Math" w:hAnsi="Cambria Math" w:cs="Times New Roman"/>
                <w:szCs w:val="28"/>
              </w:rPr>
              <m:t>n</m:t>
            </m:r>
            <m:ctrlPr>
              <w:rPr>
                <w:rFonts w:ascii="Cambria Math" w:hAnsi="Cambria Math" w:cs="Times New Roman"/>
                <w:i/>
                <w:szCs w:val="28"/>
              </w:rPr>
            </m:ctrlPr>
          </m:e>
          <m:sup>
            <m:r>
              <w:rPr>
                <w:rFonts w:ascii="Cambria Math" w:hAnsi="Cambria Math" w:cs="Times New Roman"/>
                <w:szCs w:val="28"/>
                <w:vertAlign w:val="superscript"/>
              </w:rPr>
              <m:t>2</m:t>
            </m:r>
          </m:sup>
        </m:sSup>
        <m:r>
          <w:rPr>
            <w:rFonts w:ascii="Cambria Math" w:hAnsi="Cambria Math" w:cs="Times New Roman"/>
            <w:szCs w:val="28"/>
          </w:rPr>
          <m:t>∙log(n))</m:t>
        </m:r>
      </m:oMath>
      <w:r w:rsidR="00AD0AF6">
        <w:rPr>
          <w:rFonts w:cs="Times New Roman"/>
          <w:szCs w:val="28"/>
        </w:rPr>
        <w:t xml:space="preserve"> where n is the length of the </w:t>
      </w:r>
      <w:r w:rsidR="002B3ACB">
        <w:rPr>
          <w:rFonts w:cs="Times New Roman"/>
          <w:szCs w:val="28"/>
        </w:rPr>
        <w:t>string</w:t>
      </w:r>
      <w:r w:rsidR="00A70EBA" w:rsidRPr="00F62F7B">
        <w:rPr>
          <w:rFonts w:cs="Times New Roman"/>
          <w:szCs w:val="28"/>
        </w:rPr>
        <w:t>.</w:t>
      </w:r>
    </w:p>
    <w:p w14:paraId="0B9A6B00" w14:textId="7C32CC4A" w:rsidR="00B3024A" w:rsidRDefault="00A70EBA" w:rsidP="009922BC">
      <w:pPr>
        <w:rPr>
          <w:rFonts w:cs="Times New Roman"/>
          <w:szCs w:val="28"/>
        </w:rPr>
      </w:pPr>
      <w:r w:rsidRPr="00F62F7B">
        <w:rPr>
          <w:rFonts w:cs="Times New Roman"/>
          <w:szCs w:val="28"/>
        </w:rPr>
        <w:t xml:space="preserve">This is because the insertion of </w:t>
      </w:r>
      <m:oMath>
        <m:sSup>
          <m:sSupPr>
            <m:ctrlPr>
              <w:rPr>
                <w:rFonts w:ascii="Cambria Math" w:hAnsi="Cambria Math" w:cs="Times New Roman"/>
                <w:i/>
                <w:szCs w:val="28"/>
                <w:vertAlign w:val="superscript"/>
              </w:rPr>
            </m:ctrlPr>
          </m:sSupPr>
          <m:e>
            <m:r>
              <w:rPr>
                <w:rFonts w:ascii="Cambria Math" w:hAnsi="Cambria Math" w:cs="Times New Roman"/>
                <w:szCs w:val="28"/>
              </w:rPr>
              <m:t>n</m:t>
            </m:r>
            <m:ctrlPr>
              <w:rPr>
                <w:rFonts w:ascii="Cambria Math" w:hAnsi="Cambria Math" w:cs="Times New Roman"/>
                <w:i/>
                <w:szCs w:val="28"/>
              </w:rPr>
            </m:ctrlPr>
          </m:e>
          <m:sup>
            <m:r>
              <w:rPr>
                <w:rFonts w:ascii="Cambria Math" w:hAnsi="Cambria Math" w:cs="Times New Roman"/>
                <w:szCs w:val="28"/>
                <w:vertAlign w:val="superscript"/>
              </w:rPr>
              <m:t>2</m:t>
            </m:r>
          </m:sup>
        </m:sSup>
      </m:oMath>
      <w:r w:rsidRPr="00F62F7B">
        <w:rPr>
          <w:rFonts w:cs="Times New Roman"/>
          <w:szCs w:val="28"/>
        </w:rPr>
        <w:t xml:space="preserve"> items into a data structure whose insertion cost is, on average, belonging to the order of </w:t>
      </w:r>
      <m:oMath>
        <m:r>
          <w:rPr>
            <w:rFonts w:ascii="Cambria Math" w:hAnsi="Cambria Math" w:cs="Times New Roman"/>
            <w:szCs w:val="28"/>
          </w:rPr>
          <m:t>O(log(n))</m:t>
        </m:r>
      </m:oMath>
      <w:r w:rsidRPr="00F62F7B">
        <w:rPr>
          <w:rFonts w:cs="Times New Roman"/>
          <w:szCs w:val="28"/>
        </w:rPr>
        <w:t xml:space="preserve"> would have a total cost belonging to the order </w:t>
      </w:r>
      <m:oMath>
        <m:r>
          <w:rPr>
            <w:rFonts w:ascii="Cambria Math" w:hAnsi="Cambria Math" w:cs="Times New Roman"/>
            <w:szCs w:val="28"/>
          </w:rPr>
          <m:t>O(log(p(n))),</m:t>
        </m:r>
      </m:oMath>
      <w:r w:rsidRPr="00F62F7B">
        <w:rPr>
          <w:rFonts w:cs="Times New Roman"/>
          <w:szCs w:val="28"/>
        </w:rPr>
        <w:t xml:space="preserve"> where </w:t>
      </w:r>
      <m:oMath>
        <m:r>
          <w:rPr>
            <w:rFonts w:ascii="Cambria Math" w:hAnsi="Cambria Math" w:cs="Times New Roman"/>
            <w:szCs w:val="28"/>
          </w:rPr>
          <m:t>p(n)</m:t>
        </m:r>
      </m:oMath>
      <w:r w:rsidRPr="00F62F7B">
        <w:rPr>
          <w:rFonts w:cs="Times New Roman"/>
          <w:szCs w:val="28"/>
        </w:rPr>
        <w:t xml:space="preserve"> is some polynomial function on n. Since no polynomial </w:t>
      </w:r>
      <w:r w:rsidR="000C0CEA" w:rsidRPr="00F62F7B">
        <w:rPr>
          <w:rFonts w:cs="Times New Roman"/>
          <w:szCs w:val="28"/>
        </w:rPr>
        <w:t xml:space="preserve">function on n is not exceeded by some exponent q of n, it follows from the fact that </w:t>
      </w:r>
      <m:oMath>
        <m:r>
          <w:rPr>
            <w:rFonts w:ascii="Cambria Math" w:hAnsi="Cambria Math" w:cs="Times New Roman"/>
            <w:szCs w:val="28"/>
          </w:rPr>
          <m:t>log(n</m:t>
        </m:r>
        <m:r>
          <w:rPr>
            <w:rFonts w:ascii="Cambria Math" w:hAnsi="Cambria Math" w:cs="Times New Roman"/>
            <w:szCs w:val="28"/>
          </w:rPr>
          <m:t>∙</m:t>
        </m:r>
        <m:r>
          <w:rPr>
            <w:rFonts w:ascii="Cambria Math" w:hAnsi="Cambria Math" w:cs="Times New Roman"/>
            <w:szCs w:val="28"/>
            <w:vertAlign w:val="superscript"/>
          </w:rPr>
          <m:t>m</m:t>
        </m:r>
        <m:r>
          <w:rPr>
            <w:rFonts w:ascii="Cambria Math" w:hAnsi="Cambria Math" w:cs="Times New Roman"/>
            <w:szCs w:val="28"/>
          </w:rPr>
          <m:t>) ≡ m log(n)</m:t>
        </m:r>
      </m:oMath>
      <w:r w:rsidR="000C0CEA" w:rsidRPr="00F62F7B">
        <w:rPr>
          <w:rFonts w:cs="Times New Roman"/>
          <w:szCs w:val="28"/>
        </w:rPr>
        <w:t xml:space="preserve"> that the cost of assembling said data structure would belong to the order </w:t>
      </w:r>
      <m:oMath>
        <m:r>
          <w:rPr>
            <w:rFonts w:ascii="Cambria Math" w:hAnsi="Cambria Math" w:cs="Times New Roman"/>
            <w:szCs w:val="28"/>
          </w:rPr>
          <m:t>O(log(n)).</m:t>
        </m:r>
      </m:oMath>
      <w:r w:rsidR="000C0CEA" w:rsidRPr="00F62F7B">
        <w:rPr>
          <w:rFonts w:cs="Times New Roman"/>
          <w:szCs w:val="28"/>
        </w:rPr>
        <w:t xml:space="preserve"> This means that most of the cost of enumerating the substrings of the body string will come from the enumeration itself, not the storing of the results.</w:t>
      </w:r>
    </w:p>
    <w:p w14:paraId="546F0F32" w14:textId="01AC3927" w:rsidR="00BE2DA7" w:rsidRDefault="000C0CEA" w:rsidP="00FF73E2">
      <w:pPr>
        <w:rPr>
          <w:rFonts w:cs="Times New Roman"/>
          <w:szCs w:val="28"/>
        </w:rPr>
      </w:pPr>
      <w:r w:rsidRPr="00F62F7B">
        <w:rPr>
          <w:rFonts w:cs="Times New Roman"/>
          <w:szCs w:val="28"/>
        </w:rPr>
        <w:t>As said storing is algorithmically similar</w:t>
      </w:r>
      <w:r w:rsidR="00BA7ABB" w:rsidRPr="00F62F7B">
        <w:rPr>
          <w:rFonts w:cs="Times New Roman"/>
          <w:szCs w:val="28"/>
        </w:rPr>
        <w:t xml:space="preserve"> to</w:t>
      </w:r>
      <w:r w:rsidRPr="00F62F7B">
        <w:rPr>
          <w:rFonts w:cs="Times New Roman"/>
          <w:szCs w:val="28"/>
        </w:rPr>
        <w:t xml:space="preserve"> </w:t>
      </w:r>
      <w:r w:rsidR="00BA7ABB" w:rsidRPr="00F62F7B">
        <w:rPr>
          <w:rFonts w:cs="Times New Roman"/>
          <w:szCs w:val="28"/>
        </w:rPr>
        <w:t>(and indeed, often a mere extension of the algorithm for) s</w:t>
      </w:r>
      <w:r w:rsidRPr="00F62F7B">
        <w:rPr>
          <w:rFonts w:cs="Times New Roman"/>
          <w:szCs w:val="28"/>
        </w:rPr>
        <w:t xml:space="preserve">earching for </w:t>
      </w:r>
      <w:r w:rsidR="002B3ACB">
        <w:rPr>
          <w:rFonts w:cs="Times New Roman"/>
          <w:szCs w:val="28"/>
        </w:rPr>
        <w:t xml:space="preserve">value </w:t>
      </w:r>
      <w:r w:rsidR="00BA7ABB" w:rsidRPr="00F62F7B">
        <w:rPr>
          <w:rFonts w:cs="Times New Roman"/>
          <w:szCs w:val="28"/>
        </w:rPr>
        <w:t>in many data structures</w:t>
      </w:r>
      <w:r w:rsidRPr="00F62F7B">
        <w:rPr>
          <w:rFonts w:cs="Times New Roman"/>
          <w:szCs w:val="28"/>
        </w:rPr>
        <w:t xml:space="preserve">, it will be easy to streamline the two together in a way that helps to avoid repeated substrings, by including no substrings of a string already present in the </w:t>
      </w:r>
      <w:r w:rsidR="00BA7ABB" w:rsidRPr="00F62F7B">
        <w:rPr>
          <w:rFonts w:cs="Times New Roman"/>
          <w:szCs w:val="28"/>
        </w:rPr>
        <w:t>structure</w:t>
      </w:r>
      <w:r w:rsidRPr="00F62F7B">
        <w:rPr>
          <w:rFonts w:cs="Times New Roman"/>
          <w:szCs w:val="28"/>
        </w:rPr>
        <w:t>.</w:t>
      </w:r>
      <w:r w:rsidR="00BE6F1F">
        <w:rPr>
          <w:rFonts w:cs="Times New Roman"/>
          <w:szCs w:val="28"/>
        </w:rPr>
        <w:t xml:space="preserve"> </w:t>
      </w:r>
      <w:r w:rsidR="000D27F3">
        <w:rPr>
          <w:rFonts w:cs="Times New Roman"/>
          <w:szCs w:val="28"/>
        </w:rPr>
        <w:t xml:space="preserve">Unfortunately, I failed to find a data </w:t>
      </w:r>
      <w:r w:rsidR="00BE6F1F">
        <w:rPr>
          <w:rFonts w:cs="Times New Roman"/>
          <w:szCs w:val="28"/>
        </w:rPr>
        <w:t>structure with all the right parameters.</w:t>
      </w:r>
      <w:r w:rsidR="00FF73E2">
        <w:rPr>
          <w:rFonts w:cs="Times New Roman"/>
          <w:szCs w:val="28"/>
        </w:rPr>
        <w:t xml:space="preserve"> </w:t>
      </w:r>
    </w:p>
    <w:p w14:paraId="6A08CBFB" w14:textId="77777777" w:rsidR="00BE2DA7" w:rsidRDefault="00BE2DA7">
      <w:pPr>
        <w:jc w:val="left"/>
        <w:rPr>
          <w:rFonts w:cs="Times New Roman"/>
          <w:szCs w:val="28"/>
        </w:rPr>
      </w:pPr>
      <w:r>
        <w:rPr>
          <w:rFonts w:cs="Times New Roman"/>
          <w:szCs w:val="28"/>
        </w:rPr>
        <w:br w:type="page"/>
      </w:r>
    </w:p>
    <w:p w14:paraId="2DE1ECD1" w14:textId="271B4A95" w:rsidR="00BE2DA7" w:rsidRDefault="00FF73E2" w:rsidP="00BE2DA7">
      <w:pPr>
        <w:pStyle w:val="Heading2"/>
      </w:pPr>
      <w:bookmarkStart w:id="3" w:name="_Proofs"/>
      <w:bookmarkStart w:id="4" w:name="_Toc39006643"/>
      <w:bookmarkEnd w:id="3"/>
      <w:r>
        <w:lastRenderedPageBreak/>
        <w:t xml:space="preserve">3.1 - </w:t>
      </w:r>
      <w:r w:rsidR="00BE2DA7">
        <w:t>Proofs</w:t>
      </w:r>
      <w:bookmarkEnd w:id="4"/>
    </w:p>
    <w:p w14:paraId="273BBE59" w14:textId="702639FD" w:rsidR="00A47CDB" w:rsidRDefault="00FF73E2" w:rsidP="00A47CDB">
      <w:pPr>
        <w:pStyle w:val="Heading3"/>
      </w:pPr>
      <w:bookmarkStart w:id="5" w:name="_Return_All_Substrings"/>
      <w:bookmarkStart w:id="6" w:name="_Toc39006644"/>
      <w:bookmarkEnd w:id="5"/>
      <w:r>
        <w:t xml:space="preserve">3.1.1 - </w:t>
      </w:r>
      <w:r w:rsidR="00022D46">
        <w:t xml:space="preserve">Return All </w:t>
      </w:r>
      <w:r w:rsidR="001C6564">
        <w:t>Substrings</w:t>
      </w:r>
      <w:r w:rsidR="00022D46">
        <w:t xml:space="preserve"> Algorithm</w:t>
      </w:r>
      <w:bookmarkEnd w:id="6"/>
    </w:p>
    <w:p w14:paraId="193701C8" w14:textId="46599D9F" w:rsidR="003E346D" w:rsidRDefault="003E346D" w:rsidP="003E346D">
      <w:pPr>
        <w:pStyle w:val="Heading4"/>
      </w:pPr>
      <w:r>
        <w:t>Definition</w:t>
      </w:r>
    </w:p>
    <w:p w14:paraId="736843C7" w14:textId="5AEB2032" w:rsidR="00B15DDA" w:rsidRDefault="00B15DDA" w:rsidP="00B15DDA">
      <w:pPr>
        <w:jc w:val="left"/>
      </w:pPr>
      <w:r>
        <w:t xml:space="preserve">Input: Any string </w:t>
      </w:r>
      <m:oMath>
        <m:r>
          <w:rPr>
            <w:rFonts w:ascii="Cambria Math" w:hAnsi="Cambria Math"/>
          </w:rPr>
          <m:t>S</m:t>
        </m:r>
      </m:oMath>
      <w:r>
        <w:t>.</w:t>
      </w:r>
      <w:r w:rsidR="00A134E0">
        <w:br/>
      </w:r>
      <w:r>
        <w:t xml:space="preserve">Output: </w:t>
      </w:r>
      <w:r w:rsidR="00A134E0">
        <w:t xml:space="preserve">All substrings of </w:t>
      </w:r>
      <m:oMath>
        <m:r>
          <w:rPr>
            <w:rFonts w:ascii="Cambria Math" w:hAnsi="Cambria Math"/>
          </w:rPr>
          <m:t>S</m:t>
        </m:r>
      </m:oMath>
      <w:r w:rsidR="00A134E0">
        <w:t>.</w:t>
      </w:r>
    </w:p>
    <w:p w14:paraId="0E7988A5" w14:textId="27DC1FD4" w:rsidR="00AC607A" w:rsidRDefault="003A05AA" w:rsidP="00851A97">
      <w:pPr>
        <w:jc w:val="left"/>
      </w:pPr>
      <m:oMath>
        <m:r>
          <w:rPr>
            <w:rFonts w:ascii="Cambria Math" w:hAnsi="Cambria Math"/>
          </w:rPr>
          <m:t>GetAllSubstrings</m:t>
        </m:r>
      </m:oMath>
      <w:r w:rsidR="006766D8">
        <w:t xml:space="preserve"> function</w:t>
      </w:r>
      <w:r w:rsidR="00AC607A">
        <w:t xml:space="preserve"> (</w:t>
      </w:r>
      <w:r w:rsidR="00851A97">
        <w:t>Arguments:</w:t>
      </w:r>
      <w:r w:rsidR="008E14F3">
        <w:t xml:space="preserve"> </w:t>
      </w:r>
      <m:oMath>
        <m:r>
          <w:rPr>
            <w:rFonts w:ascii="Cambria Math" w:hAnsi="Cambria Math"/>
          </w:rPr>
          <m:t>S</m:t>
        </m:r>
      </m:oMath>
      <w:r w:rsidR="00851A97">
        <w:t>)</w:t>
      </w:r>
      <w:r w:rsidR="0081433C">
        <w:t>:</w:t>
      </w:r>
    </w:p>
    <w:p w14:paraId="3DCF10E1" w14:textId="19F51882" w:rsidR="009E03FB" w:rsidRDefault="005D7F8A" w:rsidP="006A38C2">
      <w:pPr>
        <w:pStyle w:val="ListParagraph"/>
        <w:numPr>
          <w:ilvl w:val="0"/>
          <w:numId w:val="4"/>
        </w:numPr>
        <w:jc w:val="left"/>
      </w:pPr>
      <w:r>
        <w:t>Consider</w:t>
      </w:r>
      <w:r w:rsidR="00DF23BB">
        <w:t xml:space="preserve"> an empty collection</w:t>
      </w:r>
      <w:r w:rsidR="00CB22DA">
        <w:t xml:space="preserve"> of strings</w:t>
      </w:r>
      <w:r w:rsidR="00DF23BB">
        <w:t xml:space="preserve"> </w:t>
      </w:r>
      <m:oMath>
        <m:r>
          <w:rPr>
            <w:rFonts w:ascii="Cambria Math" w:hAnsi="Cambria Math"/>
          </w:rPr>
          <m:t>C</m:t>
        </m:r>
      </m:oMath>
    </w:p>
    <w:p w14:paraId="3E702B9D" w14:textId="1D73C6DC" w:rsidR="00F47FD6" w:rsidRDefault="00F47FD6" w:rsidP="00F47FD6">
      <w:pPr>
        <w:pStyle w:val="ListParagraph"/>
        <w:numPr>
          <w:ilvl w:val="0"/>
          <w:numId w:val="4"/>
        </w:numPr>
        <w:jc w:val="left"/>
      </w:pPr>
      <w:r>
        <w:t xml:space="preserve">Add </w:t>
      </w:r>
      <m:oMath>
        <m:r>
          <w:rPr>
            <w:rFonts w:ascii="Cambria Math" w:hAnsi="Cambria Math"/>
          </w:rPr>
          <m:t>S</m:t>
        </m:r>
      </m:oMath>
      <w:r>
        <w:t xml:space="preserve"> to </w:t>
      </w:r>
      <m:oMath>
        <m:r>
          <w:rPr>
            <w:rFonts w:ascii="Cambria Math" w:hAnsi="Cambria Math"/>
          </w:rPr>
          <m:t>C</m:t>
        </m:r>
      </m:oMath>
    </w:p>
    <w:p w14:paraId="5423717B" w14:textId="2DC27A1D" w:rsidR="009E03FB" w:rsidRDefault="00CB22DA" w:rsidP="00385577">
      <w:pPr>
        <w:pStyle w:val="ListParagraph"/>
        <w:numPr>
          <w:ilvl w:val="0"/>
          <w:numId w:val="4"/>
        </w:numPr>
        <w:jc w:val="left"/>
      </w:pPr>
      <w:r>
        <w:t>I</w:t>
      </w:r>
      <w:r w:rsidR="00516553">
        <w:t xml:space="preserve">f </w:t>
      </w:r>
      <m:oMath>
        <m:r>
          <w:rPr>
            <w:rFonts w:ascii="Cambria Math" w:hAnsi="Cambria Math"/>
          </w:rPr>
          <m:t>S</m:t>
        </m:r>
      </m:oMath>
      <w:r w:rsidR="00516553">
        <w:t xml:space="preserve"> is</w:t>
      </w:r>
      <w:r w:rsidR="00385577">
        <w:t xml:space="preserve"> not</w:t>
      </w:r>
      <w:r w:rsidR="00516553">
        <w:t xml:space="preserve"> </w:t>
      </w:r>
      <w:r w:rsidR="009E03FB">
        <w:t>the empty string:</w:t>
      </w:r>
    </w:p>
    <w:p w14:paraId="7B19C1BE" w14:textId="5DCA7DD2" w:rsidR="009E03FB" w:rsidRDefault="00631299" w:rsidP="00385577">
      <w:pPr>
        <w:pStyle w:val="ListParagraph"/>
        <w:numPr>
          <w:ilvl w:val="1"/>
          <w:numId w:val="4"/>
        </w:numPr>
        <w:jc w:val="left"/>
      </w:pPr>
      <w:r>
        <w:t xml:space="preserve">Let </w:t>
      </w:r>
      <m:oMath>
        <m:r>
          <w:rPr>
            <w:rFonts w:ascii="Cambria Math" w:hAnsi="Cambria Math"/>
          </w:rPr>
          <m:t>L := S</m:t>
        </m:r>
      </m:oMath>
      <w:r>
        <w:t xml:space="preserve"> without its final (rightmost) character</w:t>
      </w:r>
    </w:p>
    <w:p w14:paraId="75982F42" w14:textId="75900DE9" w:rsidR="009E03FB" w:rsidRDefault="00631299" w:rsidP="00385577">
      <w:pPr>
        <w:pStyle w:val="ListParagraph"/>
        <w:numPr>
          <w:ilvl w:val="1"/>
          <w:numId w:val="4"/>
        </w:numPr>
        <w:jc w:val="left"/>
      </w:pPr>
      <w:r>
        <w:t xml:space="preserve">Let </w:t>
      </w:r>
      <m:oMath>
        <m:r>
          <w:rPr>
            <w:rFonts w:ascii="Cambria Math" w:hAnsi="Cambria Math"/>
          </w:rPr>
          <m:t>R := S</m:t>
        </m:r>
      </m:oMath>
      <w:r>
        <w:t xml:space="preserve"> without its first (leftmost) character</w:t>
      </w:r>
    </w:p>
    <w:p w14:paraId="0AEAE722" w14:textId="729E56EB" w:rsidR="009E03FB" w:rsidRDefault="003C7914" w:rsidP="00D3423F">
      <w:pPr>
        <w:pStyle w:val="ListParagraph"/>
        <w:numPr>
          <w:ilvl w:val="1"/>
          <w:numId w:val="4"/>
        </w:numPr>
        <w:jc w:val="left"/>
      </w:pPr>
      <w:r>
        <w:t>Add</w:t>
      </w:r>
      <w:r w:rsidR="002170E6">
        <w:t xml:space="preserve"> to </w:t>
      </w:r>
      <m:oMath>
        <m:r>
          <w:rPr>
            <w:rFonts w:ascii="Cambria Math" w:hAnsi="Cambria Math"/>
          </w:rPr>
          <m:t>C</m:t>
        </m:r>
      </m:oMath>
      <w:r>
        <w:t xml:space="preserve"> all strings</w:t>
      </w:r>
      <w:r w:rsidR="00A537D8">
        <w:t xml:space="preserve"> who are</w:t>
      </w:r>
      <w:r w:rsidR="004F1705">
        <w:t xml:space="preserve"> </w:t>
      </w:r>
      <w:r>
        <w:t xml:space="preserve">returned by </w:t>
      </w:r>
      <m:oMath>
        <m:r>
          <w:rPr>
            <w:rFonts w:ascii="Cambria Math" w:hAnsi="Cambria Math"/>
          </w:rPr>
          <m:t>GetAllSubstrings(L)</m:t>
        </m:r>
      </m:oMath>
      <w:r w:rsidR="004F1705">
        <w:t xml:space="preserve"> and are not identical to</w:t>
      </w:r>
      <w:r w:rsidR="00D3423F">
        <w:t xml:space="preserve"> </w:t>
      </w:r>
      <w:r w:rsidR="004F1705">
        <w:t>any</w:t>
      </w:r>
      <w:r w:rsidR="006A38C2">
        <w:t xml:space="preserve"> </w:t>
      </w:r>
      <w:r w:rsidR="004F1705">
        <w:t xml:space="preserve">string in </w:t>
      </w:r>
      <m:oMath>
        <m:r>
          <w:rPr>
            <w:rFonts w:ascii="Cambria Math" w:hAnsi="Cambria Math"/>
          </w:rPr>
          <m:t>C</m:t>
        </m:r>
      </m:oMath>
    </w:p>
    <w:p w14:paraId="4C45EEBD" w14:textId="2E8F9D88" w:rsidR="009E03FB" w:rsidRDefault="004F1705" w:rsidP="00385577">
      <w:pPr>
        <w:pStyle w:val="ListParagraph"/>
        <w:numPr>
          <w:ilvl w:val="1"/>
          <w:numId w:val="4"/>
        </w:numPr>
        <w:jc w:val="left"/>
      </w:pPr>
      <w:r>
        <w:t xml:space="preserve">Add </w:t>
      </w:r>
      <w:r w:rsidR="002170E6">
        <w:t xml:space="preserve">to </w:t>
      </w:r>
      <m:oMath>
        <m:r>
          <w:rPr>
            <w:rFonts w:ascii="Cambria Math" w:hAnsi="Cambria Math"/>
          </w:rPr>
          <m:t>C</m:t>
        </m:r>
      </m:oMath>
      <w:r w:rsidR="002170E6">
        <w:t xml:space="preserve"> </w:t>
      </w:r>
      <w:r>
        <w:t>all strings</w:t>
      </w:r>
      <w:r w:rsidR="00A537D8">
        <w:t xml:space="preserve"> who are</w:t>
      </w:r>
      <w:r>
        <w:t xml:space="preserve"> returned by </w:t>
      </w:r>
      <m:oMath>
        <m:r>
          <w:rPr>
            <w:rFonts w:ascii="Cambria Math" w:hAnsi="Cambria Math"/>
          </w:rPr>
          <m:t>GetRightSubstrings(L)</m:t>
        </m:r>
      </m:oMath>
      <w:r w:rsidR="00D3423F">
        <w:t xml:space="preserve"> and are not </w:t>
      </w:r>
      <w:r w:rsidR="00D31A3C">
        <w:t>equal</w:t>
      </w:r>
      <w:r w:rsidR="00D3423F">
        <w:t xml:space="preserve"> to any </w:t>
      </w:r>
      <w:r w:rsidR="00CE1F78">
        <w:t xml:space="preserve">element of </w:t>
      </w:r>
      <m:oMath>
        <m:r>
          <w:rPr>
            <w:rFonts w:ascii="Cambria Math" w:hAnsi="Cambria Math"/>
          </w:rPr>
          <m:t>C</m:t>
        </m:r>
      </m:oMath>
    </w:p>
    <w:p w14:paraId="0B52FA02" w14:textId="2AF8593C" w:rsidR="007B1434" w:rsidRDefault="00D3423F" w:rsidP="006A38C2">
      <w:pPr>
        <w:pStyle w:val="ListParagraph"/>
        <w:numPr>
          <w:ilvl w:val="0"/>
          <w:numId w:val="4"/>
        </w:numPr>
        <w:jc w:val="left"/>
      </w:pPr>
      <w:r>
        <w:t>R</w:t>
      </w:r>
      <w:r w:rsidR="007B1434">
        <w:t xml:space="preserve">eturn </w:t>
      </w:r>
      <m:oMath>
        <m:r>
          <w:rPr>
            <w:rFonts w:ascii="Cambria Math" w:hAnsi="Cambria Math"/>
          </w:rPr>
          <m:t>C</m:t>
        </m:r>
      </m:oMath>
    </w:p>
    <w:p w14:paraId="6AE3C50E" w14:textId="1BBBABE6" w:rsidR="009E2747" w:rsidRDefault="00D31A3C" w:rsidP="005D7F8A">
      <w:pPr>
        <w:jc w:val="left"/>
      </w:pPr>
      <m:oMath>
        <m:r>
          <w:rPr>
            <w:rFonts w:ascii="Cambria Math" w:hAnsi="Cambria Math"/>
          </w:rPr>
          <m:t xml:space="preserve">GetRightSubstrings </m:t>
        </m:r>
      </m:oMath>
      <w:r w:rsidR="009E2747">
        <w:t>function</w:t>
      </w:r>
      <w:r w:rsidR="00851A97">
        <w:t xml:space="preserve"> (Arguments:</w:t>
      </w:r>
      <w:r w:rsidR="008E14F3">
        <w:t xml:space="preserve"> a string</w:t>
      </w:r>
      <w:r w:rsidR="00851A97">
        <w:t xml:space="preserve"> </w:t>
      </w:r>
      <m:oMath>
        <m:r>
          <w:rPr>
            <w:rFonts w:ascii="Cambria Math" w:hAnsi="Cambria Math"/>
          </w:rPr>
          <m:t>S</m:t>
        </m:r>
      </m:oMath>
      <w:r w:rsidR="00851A97">
        <w:t>)</w:t>
      </w:r>
      <w:r w:rsidR="0081433C">
        <w:t>:</w:t>
      </w:r>
    </w:p>
    <w:p w14:paraId="444E5531" w14:textId="144043FF" w:rsidR="0081433C" w:rsidRDefault="0081433C" w:rsidP="0081433C">
      <w:pPr>
        <w:pStyle w:val="ListParagraph"/>
        <w:numPr>
          <w:ilvl w:val="0"/>
          <w:numId w:val="5"/>
        </w:numPr>
        <w:jc w:val="left"/>
      </w:pPr>
      <w:r>
        <w:t>Consider and empty collection</w:t>
      </w:r>
      <w:r w:rsidR="00CB22DA">
        <w:t xml:space="preserve"> of strings</w:t>
      </w:r>
      <w:r>
        <w:t xml:space="preserve"> </w:t>
      </w:r>
      <m:oMath>
        <m:r>
          <w:rPr>
            <w:rFonts w:ascii="Cambria Math" w:hAnsi="Cambria Math"/>
          </w:rPr>
          <m:t>C</m:t>
        </m:r>
      </m:oMath>
    </w:p>
    <w:p w14:paraId="1E7CFBBF" w14:textId="04FFF97B" w:rsidR="0081433C" w:rsidRDefault="00CB22DA" w:rsidP="0081433C">
      <w:pPr>
        <w:pStyle w:val="ListParagraph"/>
        <w:numPr>
          <w:ilvl w:val="0"/>
          <w:numId w:val="5"/>
        </w:numPr>
        <w:jc w:val="left"/>
      </w:pPr>
      <w:r>
        <w:t xml:space="preserve">Add </w:t>
      </w:r>
      <m:oMath>
        <m:r>
          <w:rPr>
            <w:rFonts w:ascii="Cambria Math" w:hAnsi="Cambria Math"/>
          </w:rPr>
          <m:t>S</m:t>
        </m:r>
      </m:oMath>
      <w:r>
        <w:t xml:space="preserve"> to </w:t>
      </w:r>
      <m:oMath>
        <m:r>
          <w:rPr>
            <w:rFonts w:ascii="Cambria Math" w:hAnsi="Cambria Math"/>
          </w:rPr>
          <m:t>C</m:t>
        </m:r>
      </m:oMath>
    </w:p>
    <w:p w14:paraId="37B5A80D" w14:textId="01C45401" w:rsidR="00CB22DA" w:rsidRDefault="00385577" w:rsidP="0081433C">
      <w:pPr>
        <w:pStyle w:val="ListParagraph"/>
        <w:numPr>
          <w:ilvl w:val="0"/>
          <w:numId w:val="5"/>
        </w:numPr>
        <w:jc w:val="left"/>
      </w:pPr>
      <w:r>
        <w:t xml:space="preserve">If </w:t>
      </w:r>
      <m:oMath>
        <m:r>
          <w:rPr>
            <w:rFonts w:ascii="Cambria Math" w:hAnsi="Cambria Math"/>
          </w:rPr>
          <m:t>S</m:t>
        </m:r>
      </m:oMath>
      <w:r>
        <w:t xml:space="preserve"> is not the empty string</w:t>
      </w:r>
    </w:p>
    <w:p w14:paraId="2D1904D0" w14:textId="3C230110" w:rsidR="00385577" w:rsidRDefault="008C562C" w:rsidP="008C562C">
      <w:pPr>
        <w:pStyle w:val="ListParagraph"/>
        <w:numPr>
          <w:ilvl w:val="1"/>
          <w:numId w:val="5"/>
        </w:numPr>
        <w:jc w:val="left"/>
      </w:pPr>
      <w:r>
        <w:t xml:space="preserve">Let </w:t>
      </w:r>
      <m:oMath>
        <m:r>
          <w:rPr>
            <w:rFonts w:ascii="Cambria Math" w:hAnsi="Cambria Math"/>
          </w:rPr>
          <m:t>R := S</m:t>
        </m:r>
      </m:oMath>
      <w:r>
        <w:t xml:space="preserve"> without its first (leftmost) ch</w:t>
      </w:r>
      <w:r w:rsidR="004D24BF">
        <w:t>a</w:t>
      </w:r>
      <w:r>
        <w:t>racter</w:t>
      </w:r>
    </w:p>
    <w:p w14:paraId="36C18EE7" w14:textId="6844175F" w:rsidR="00D3423F" w:rsidRDefault="00D3423F" w:rsidP="00D3423F">
      <w:pPr>
        <w:pStyle w:val="ListParagraph"/>
        <w:numPr>
          <w:ilvl w:val="1"/>
          <w:numId w:val="5"/>
        </w:numPr>
        <w:jc w:val="left"/>
      </w:pPr>
      <w:r>
        <w:t xml:space="preserve">Add all strings returned by </w:t>
      </w:r>
      <m:oMath>
        <m:r>
          <w:rPr>
            <w:rFonts w:ascii="Cambria Math" w:hAnsi="Cambria Math"/>
          </w:rPr>
          <m:t>GetRightSubstrings(R)</m:t>
        </m:r>
      </m:oMath>
    </w:p>
    <w:p w14:paraId="58891542" w14:textId="4EAD21B4" w:rsidR="00D3423F" w:rsidRDefault="00D3423F" w:rsidP="00D3423F">
      <w:pPr>
        <w:pStyle w:val="ListParagraph"/>
        <w:numPr>
          <w:ilvl w:val="0"/>
          <w:numId w:val="5"/>
        </w:numPr>
        <w:jc w:val="left"/>
      </w:pPr>
      <w:r>
        <w:t xml:space="preserve">Return </w:t>
      </w:r>
      <m:oMath>
        <m:r>
          <w:rPr>
            <w:rFonts w:ascii="Cambria Math" w:hAnsi="Cambria Math"/>
          </w:rPr>
          <m:t>C</m:t>
        </m:r>
      </m:oMath>
    </w:p>
    <w:p w14:paraId="70DD5ED9" w14:textId="3F0A14DB" w:rsidR="005C7F5C" w:rsidRDefault="003E346D" w:rsidP="003E346D">
      <w:pPr>
        <w:pStyle w:val="Heading4"/>
      </w:pPr>
      <w:r>
        <w:t>Proof</w:t>
      </w:r>
    </w:p>
    <w:p w14:paraId="5A202812" w14:textId="24EDA06C" w:rsidR="00907B6F" w:rsidRDefault="00907B6F" w:rsidP="00907B6F">
      <w:r>
        <w:t xml:space="preserve">First, we consider a </w:t>
      </w:r>
      <w:r w:rsidR="00786BA9">
        <w:t xml:space="preserve">method for </w:t>
      </w:r>
      <w:r w:rsidR="004C0400">
        <w:t xml:space="preserve">enumeration of the substrings of a </w:t>
      </w:r>
      <w:r w:rsidR="00310677">
        <w:t>given string.</w:t>
      </w:r>
    </w:p>
    <w:p w14:paraId="74F39FFA" w14:textId="7638FDD2" w:rsidR="00310677" w:rsidRDefault="005937D9" w:rsidP="00907B6F">
      <w:r>
        <w:t>L</w:t>
      </w:r>
      <w:r w:rsidR="003C54CE">
        <w:t>et</w:t>
      </w:r>
      <w:r w:rsidR="008B7DC3">
        <w:t xml:space="preserve"> the functions </w:t>
      </w:r>
      <m:oMath>
        <m:r>
          <w:rPr>
            <w:rFonts w:ascii="Cambria Math" w:hAnsi="Cambria Math"/>
          </w:rPr>
          <m:t>RemoveFirstCharacter(S)</m:t>
        </m:r>
      </m:oMath>
      <w:r w:rsidR="008B7DC3">
        <w:rPr>
          <w:rFonts w:eastAsiaTheme="minorEastAsia"/>
        </w:rPr>
        <w:t xml:space="preserve"> and </w:t>
      </w:r>
      <m:oMath>
        <m:r>
          <w:rPr>
            <w:rFonts w:ascii="Cambria Math" w:eastAsiaTheme="minorEastAsia" w:hAnsi="Cambria Math"/>
          </w:rPr>
          <m:t>RemoveFinalCharacter(S)</m:t>
        </m:r>
      </m:oMath>
      <w:r w:rsidR="00673672">
        <w:rPr>
          <w:rFonts w:eastAsiaTheme="minorEastAsia"/>
        </w:rPr>
        <w:t xml:space="preserve"> return </w:t>
      </w:r>
      <m:oMath>
        <m:r>
          <w:rPr>
            <w:rFonts w:ascii="Cambria Math" w:eastAsiaTheme="minorEastAsia" w:hAnsi="Cambria Math"/>
          </w:rPr>
          <m:t>S</m:t>
        </m:r>
      </m:oMath>
      <w:r>
        <w:rPr>
          <w:rFonts w:eastAsiaTheme="minorEastAsia"/>
        </w:rPr>
        <w:t xml:space="preserve"> </w:t>
      </w:r>
      <w:r w:rsidR="00673672">
        <w:rPr>
          <w:rFonts w:eastAsiaTheme="minorEastAsia"/>
        </w:rPr>
        <w:t>missing its first or last character</w:t>
      </w:r>
      <w:r w:rsidR="005A3C2E">
        <w:rPr>
          <w:rFonts w:eastAsiaTheme="minorEastAsia"/>
        </w:rPr>
        <w:t xml:space="preserve"> respectively</w:t>
      </w:r>
      <w:r w:rsidR="00C37D60">
        <w:rPr>
          <w:rFonts w:eastAsiaTheme="minorEastAsia"/>
        </w:rPr>
        <w:t xml:space="preserve">, except where </w:t>
      </w:r>
      <m:oMath>
        <m:r>
          <w:rPr>
            <w:rFonts w:ascii="Cambria Math" w:eastAsiaTheme="minorEastAsia" w:hAnsi="Cambria Math"/>
          </w:rPr>
          <m:t>S</m:t>
        </m:r>
      </m:oMath>
      <w:r>
        <w:rPr>
          <w:rFonts w:eastAsiaTheme="minorEastAsia"/>
        </w:rPr>
        <w:t xml:space="preserve"> </w:t>
      </w:r>
      <w:r w:rsidR="00C37D60">
        <w:rPr>
          <w:rFonts w:eastAsiaTheme="minorEastAsia"/>
        </w:rPr>
        <w:t>is the empty string, in which case they both return the empty string</w:t>
      </w:r>
      <w:r w:rsidR="001A778A">
        <w:rPr>
          <w:rFonts w:eastAsiaTheme="minorEastAsia"/>
        </w:rPr>
        <w:t>.</w:t>
      </w:r>
    </w:p>
    <w:p w14:paraId="5D3F59C2" w14:textId="57CBB1CF" w:rsidR="00D50723" w:rsidRDefault="008A4CB7" w:rsidP="00907B6F">
      <w:r>
        <w:t>A</w:t>
      </w:r>
      <w:r w:rsidR="00E43CDA">
        <w:t>ny</w:t>
      </w:r>
      <w:r>
        <w:t xml:space="preserve"> substring can be found by placing a pointer in</w:t>
      </w:r>
      <w:r w:rsidR="00FB7252">
        <w:t xml:space="preserve"> (or to either side of) the string, placing another pointer after </w:t>
      </w:r>
      <w:r w:rsidR="00E43CDA">
        <w:t xml:space="preserve">or in the same place as </w:t>
      </w:r>
      <w:r w:rsidR="00FB7252">
        <w:t>the first</w:t>
      </w:r>
      <w:r w:rsidR="00E43CDA">
        <w:t xml:space="preserve">, and taking </w:t>
      </w:r>
      <w:r w:rsidR="000B5320">
        <w:t>the section of the string that lies between them.</w:t>
      </w:r>
    </w:p>
    <w:p w14:paraId="6AD91D06" w14:textId="414E53CD" w:rsidR="00005A49" w:rsidRDefault="000B5320" w:rsidP="00907B6F">
      <w:r>
        <w:t xml:space="preserve">It follows that, of a string with </w:t>
      </w:r>
      <m:oMath>
        <m:r>
          <w:rPr>
            <w:rFonts w:ascii="Cambria Math" w:hAnsi="Cambria Math"/>
          </w:rPr>
          <m:t>N</m:t>
        </m:r>
      </m:oMath>
      <w:r>
        <w:t xml:space="preserve"> unique characters</w:t>
      </w:r>
      <w:r w:rsidR="00A40A8F">
        <w:t>,</w:t>
      </w:r>
      <w:r w:rsidR="000E7D1A">
        <w:t xml:space="preserve"> as there are </w:t>
      </w:r>
      <m:oMath>
        <m:r>
          <w:rPr>
            <w:rFonts w:ascii="Cambria Math" w:hAnsi="Cambria Math"/>
          </w:rPr>
          <m:t>N</m:t>
        </m:r>
      </m:oMath>
      <w:r w:rsidR="000E7D1A">
        <w:rPr>
          <w:rFonts w:eastAsiaTheme="minorEastAsia"/>
        </w:rPr>
        <w:t xml:space="preserve"> positions for the first pointer to be placed</w:t>
      </w:r>
      <w:r w:rsidR="00051931">
        <w:rPr>
          <w:rFonts w:eastAsiaTheme="minorEastAsia"/>
        </w:rPr>
        <w:t xml:space="preserve"> that won’t always result in the empty string</w:t>
      </w:r>
      <w:r w:rsidR="000E7D1A">
        <w:rPr>
          <w:rFonts w:eastAsiaTheme="minorEastAsia"/>
        </w:rPr>
        <w:t xml:space="preserve">, and </w:t>
      </w:r>
      <m:oMath>
        <m:r>
          <w:rPr>
            <w:rFonts w:ascii="Cambria Math" w:eastAsiaTheme="minorEastAsia" w:hAnsi="Cambria Math"/>
          </w:rPr>
          <m:t>N-P</m:t>
        </m:r>
      </m:oMath>
      <w:r w:rsidR="003059C3">
        <w:t xml:space="preserve"> positions for the second pointer to be placed</w:t>
      </w:r>
      <w:r w:rsidR="003F0CF2">
        <w:t xml:space="preserve"> that won’t result in the empty string</w:t>
      </w:r>
      <w:r w:rsidR="003059C3">
        <w:t xml:space="preserve">, where </w:t>
      </w:r>
      <m:oMath>
        <m:r>
          <w:rPr>
            <w:rFonts w:ascii="Cambria Math" w:hAnsi="Cambria Math"/>
          </w:rPr>
          <m:t>P</m:t>
        </m:r>
      </m:oMath>
      <w:r w:rsidR="003059C3">
        <w:t xml:space="preserve"> is the number of characters to the left of the first pointer</w:t>
      </w:r>
      <w:r w:rsidR="00DE050C">
        <w:t>,</w:t>
      </w:r>
      <w:r w:rsidR="00A40A8F">
        <w:t xml:space="preserve"> there are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+…+1</m:t>
        </m:r>
      </m:oMath>
      <w:r w:rsidR="00F42DC4">
        <w:t xml:space="preserve"> substrings, excluding the empty string.</w:t>
      </w:r>
    </w:p>
    <w:p w14:paraId="3DF21165" w14:textId="3BE2E0C6" w:rsidR="00F42DC4" w:rsidRDefault="00B233C4" w:rsidP="00907B6F">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n</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n(n+1)</m:t>
        </m:r>
      </m:oMath>
      <w:r w:rsidR="00187CD0">
        <w:rPr>
          <w:rFonts w:eastAsiaTheme="minorEastAsia"/>
        </w:rPr>
        <w:t xml:space="preserve"> holds for all </w:t>
      </w:r>
      <m:oMath>
        <m:r>
          <w:rPr>
            <w:rFonts w:ascii="Cambria Math" w:eastAsiaTheme="minorEastAsia" w:hAnsi="Cambria Math"/>
          </w:rPr>
          <m:t>N</m:t>
        </m:r>
        <m:r>
          <m:rPr>
            <m:scr m:val="double-struck"/>
          </m:rPr>
          <w:rPr>
            <w:rFonts w:ascii="Cambria Math" w:eastAsiaTheme="minorEastAsia" w:hAnsi="Cambria Math"/>
          </w:rPr>
          <m:t>∈N</m:t>
        </m:r>
      </m:oMath>
      <w:r w:rsidR="00191B9A">
        <w:rPr>
          <w:rFonts w:eastAsiaTheme="minorEastAsia"/>
        </w:rPr>
        <w:t xml:space="preserve">. </w:t>
      </w:r>
      <w:r w:rsidR="00F42DC4">
        <w:t xml:space="preserve">Hence, </w:t>
      </w:r>
      <w:r w:rsidR="00D0788D">
        <w:t xml:space="preserve">any string with </w:t>
      </w:r>
      <m:oMath>
        <m:r>
          <w:rPr>
            <w:rFonts w:ascii="Cambria Math" w:hAnsi="Cambria Math"/>
          </w:rPr>
          <m:t>N</m:t>
        </m:r>
      </m:oMath>
      <w:r w:rsidR="00D0788D">
        <w:t xml:space="preserve"> unique characters has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oMath>
      <w:r w:rsidR="00412311">
        <w:rPr>
          <w:rFonts w:eastAsiaTheme="minorEastAsia"/>
        </w:rPr>
        <w:t xml:space="preserve"> substrings</w:t>
      </w:r>
      <w:r w:rsidR="0064112D">
        <w:rPr>
          <w:rFonts w:eastAsiaTheme="minorEastAsia"/>
        </w:rPr>
        <w:t xml:space="preserve">, and the </w:t>
      </w:r>
      <w:r w:rsidR="00BD4449">
        <w:rPr>
          <w:rFonts w:eastAsiaTheme="minorEastAsia"/>
        </w:rPr>
        <w:t xml:space="preserve">algorithm has a worst-case runtime and space usage of at least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E816DD">
        <w:rPr>
          <w:rFonts w:eastAsiaTheme="minorEastAsia"/>
        </w:rPr>
        <w:t>.</w:t>
      </w:r>
    </w:p>
    <w:p w14:paraId="09E9B92F" w14:textId="4C45450D" w:rsidR="00FD76EF" w:rsidRDefault="00BD7387" w:rsidP="00907B6F">
      <w:r>
        <w:t>T</w:t>
      </w:r>
      <w:r w:rsidR="007E001B">
        <w:t>he</w:t>
      </w:r>
      <w:r>
        <w:t xml:space="preserve"> only substring to contain both the first and last characters of a string is </w:t>
      </w:r>
      <w:r w:rsidR="00214791">
        <w:t>the string itself. Hence, the set of substrings of a string</w:t>
      </w:r>
      <w:r w:rsidR="00CE1A15">
        <w:t xml:space="preserve"> of </w:t>
      </w:r>
      <m:oMath>
        <m:r>
          <w:rPr>
            <w:rFonts w:ascii="Cambria Math" w:hAnsi="Cambria Math"/>
          </w:rPr>
          <m:t>N</m:t>
        </m:r>
      </m:oMath>
      <w:r w:rsidR="00CE1A15">
        <w:rPr>
          <w:rFonts w:eastAsiaTheme="minorEastAsia"/>
        </w:rPr>
        <w:t xml:space="preserve"> characters</w:t>
      </w:r>
      <w:r w:rsidR="00214791">
        <w:t xml:space="preserve"> contains </w:t>
      </w:r>
      <w:r w:rsidR="00EB6CFF">
        <w:t>the string itself</w:t>
      </w:r>
      <w:r w:rsidR="00A87910">
        <w:t>,</w:t>
      </w:r>
      <w:r w:rsidR="00EB6CFF">
        <w:t xml:space="preserve"> </w:t>
      </w:r>
      <w:r w:rsidR="00A87910">
        <w:t>and all substrings of the string</w:t>
      </w:r>
      <w:r w:rsidR="00CE1A15">
        <w:t xml:space="preserve">’s substrings of length </w:t>
      </w:r>
      <m:oMath>
        <m:r>
          <w:rPr>
            <w:rFonts w:ascii="Cambria Math" w:hAnsi="Cambria Math"/>
          </w:rPr>
          <m:t>N-1</m:t>
        </m:r>
      </m:oMath>
      <w:r w:rsidR="00FF0496">
        <w:rPr>
          <w:rFonts w:eastAsiaTheme="minorEastAsia"/>
        </w:rPr>
        <w:t>.</w:t>
      </w:r>
    </w:p>
    <w:p w14:paraId="47F6B3AB" w14:textId="70CA7DB7" w:rsidR="00A370F3" w:rsidRDefault="007B29CD" w:rsidP="00907B6F">
      <w:r>
        <w:t>Hence,</w:t>
      </w:r>
      <w:r w:rsidR="00FD76EF">
        <w:t xml:space="preserve"> </w:t>
      </w:r>
      <w:r w:rsidR="00214791">
        <w:t>the</w:t>
      </w:r>
      <w:r w:rsidR="007E001B">
        <w:t xml:space="preserve"> </w:t>
      </w:r>
      <w:r w:rsidR="00165242">
        <w:t>set of</w:t>
      </w:r>
      <w:r w:rsidR="00FF0496">
        <w:t xml:space="preserve"> all</w:t>
      </w:r>
      <w:r w:rsidR="00165242">
        <w:t xml:space="preserve"> substrings of a</w:t>
      </w:r>
      <w:r w:rsidR="003D6D10">
        <w:t>ny</w:t>
      </w:r>
      <w:r w:rsidR="00165242">
        <w:t xml:space="preserve"> string</w:t>
      </w:r>
      <w:r w:rsidR="005A3C2E">
        <w:t xml:space="preserve"> </w:t>
      </w:r>
      <m:oMath>
        <m:r>
          <w:rPr>
            <w:rFonts w:ascii="Cambria Math" w:hAnsi="Cambria Math"/>
          </w:rPr>
          <m:t>S</m:t>
        </m:r>
      </m:oMath>
      <w:r w:rsidR="00165242">
        <w:t xml:space="preserve"> is equal to the</w:t>
      </w:r>
      <w:r w:rsidR="00502D23">
        <w:t xml:space="preserve"> union of</w:t>
      </w:r>
      <w:r w:rsidR="00A370F3">
        <w:t>:</w:t>
      </w:r>
    </w:p>
    <w:p w14:paraId="3E0060DB" w14:textId="30BE44FF" w:rsidR="00A370F3" w:rsidRDefault="00502D23" w:rsidP="00A370F3">
      <w:pPr>
        <w:pStyle w:val="ListParagraph"/>
        <w:numPr>
          <w:ilvl w:val="0"/>
          <w:numId w:val="6"/>
        </w:numPr>
      </w:pPr>
      <w:r>
        <w:t>the</w:t>
      </w:r>
      <w:r w:rsidR="00165242">
        <w:t xml:space="preserve"> set of substrings of </w:t>
      </w:r>
      <m:oMath>
        <m:r>
          <w:rPr>
            <w:rFonts w:ascii="Cambria Math" w:hAnsi="Cambria Math"/>
          </w:rPr>
          <m:t>RemoveFirstCharacter(S)</m:t>
        </m:r>
      </m:oMath>
      <w:r w:rsidR="00244483">
        <w:rPr>
          <w:rFonts w:eastAsiaTheme="minorEastAsia"/>
        </w:rPr>
        <w:t>,</w:t>
      </w:r>
    </w:p>
    <w:p w14:paraId="1BC00BD4" w14:textId="08B7C41C" w:rsidR="00907B6F" w:rsidRDefault="00502D23" w:rsidP="00A370F3">
      <w:pPr>
        <w:pStyle w:val="ListParagraph"/>
        <w:numPr>
          <w:ilvl w:val="0"/>
          <w:numId w:val="6"/>
        </w:numPr>
      </w:pPr>
      <w:r>
        <w:t xml:space="preserve">the set of substrings of </w:t>
      </w:r>
      <m:oMath>
        <m:r>
          <w:rPr>
            <w:rFonts w:ascii="Cambria Math" w:hAnsi="Cambria Math"/>
          </w:rPr>
          <m:t>RemoveLastCharacter(S)</m:t>
        </m:r>
      </m:oMath>
      <w:r w:rsidR="00244483">
        <w:rPr>
          <w:rFonts w:eastAsiaTheme="minorEastAsia"/>
        </w:rPr>
        <w:t>,</w:t>
      </w:r>
    </w:p>
    <w:p w14:paraId="40EE6551" w14:textId="4581101E" w:rsidR="00A370F3" w:rsidRDefault="00A370F3" w:rsidP="00A370F3">
      <w:pPr>
        <w:pStyle w:val="ListParagraph"/>
        <w:numPr>
          <w:ilvl w:val="0"/>
          <w:numId w:val="6"/>
        </w:numPr>
      </w:pPr>
      <w:r>
        <w:t>and the set containing</w:t>
      </w:r>
      <w:r w:rsidR="005A3C2E">
        <w:t xml:space="preserve"> only</w:t>
      </w:r>
      <w:r>
        <w:t xml:space="preserve"> </w:t>
      </w:r>
      <m:oMath>
        <m:r>
          <w:rPr>
            <w:rFonts w:ascii="Cambria Math" w:hAnsi="Cambria Math"/>
          </w:rPr>
          <m:t>S</m:t>
        </m:r>
      </m:oMath>
      <w:r w:rsidR="00FF0496">
        <w:t>.</w:t>
      </w:r>
    </w:p>
    <w:p w14:paraId="74DFD011" w14:textId="02E595BC" w:rsidR="009D3775" w:rsidRDefault="00FE3B90" w:rsidP="00907B6F">
      <w:pPr>
        <w:rPr>
          <w:rFonts w:eastAsiaTheme="minorEastAsia"/>
        </w:rPr>
      </w:pPr>
      <m:oMath>
        <m:r>
          <w:rPr>
            <w:rFonts w:ascii="Cambria Math" w:hAnsi="Cambria Math"/>
          </w:rPr>
          <m:t>RemoveFirstCharacter(RemoveLastCharacter</m:t>
        </m:r>
        <m:d>
          <m:dPr>
            <m:ctrlPr>
              <w:rPr>
                <w:rFonts w:ascii="Cambria Math" w:hAnsi="Cambria Math"/>
                <w:i/>
              </w:rPr>
            </m:ctrlPr>
          </m:dPr>
          <m:e>
            <m:r>
              <w:rPr>
                <w:rFonts w:ascii="Cambria Math" w:hAnsi="Cambria Math"/>
              </w:rPr>
              <m:t>S</m:t>
            </m:r>
          </m:e>
        </m:d>
        <m:r>
          <w:rPr>
            <w:rFonts w:ascii="Cambria Math" w:hAnsi="Cambria Math"/>
          </w:rPr>
          <m:t>)</m:t>
        </m:r>
      </m:oMath>
      <w:r w:rsidR="009E7C5F">
        <w:rPr>
          <w:rFonts w:eastAsiaTheme="minorEastAsia"/>
        </w:rPr>
        <w:t xml:space="preserve"> always returns the same result as </w:t>
      </w:r>
      <m:oMath>
        <m:r>
          <w:rPr>
            <w:rFonts w:ascii="Cambria Math" w:eastAsiaTheme="minorEastAsia" w:hAnsi="Cambria Math"/>
          </w:rPr>
          <m:t>RemoveLastCharacter(RemoveFirstCharacter(S))</m:t>
        </m:r>
      </m:oMath>
      <w:r w:rsidR="00A6154E">
        <w:rPr>
          <w:rFonts w:eastAsiaTheme="minorEastAsia"/>
        </w:rPr>
        <w:t xml:space="preserve">, as both return the empty string where the string has a length of 2 or less, or S missing both is first and last characters </w:t>
      </w:r>
      <w:r w:rsidR="004875AC">
        <w:rPr>
          <w:rFonts w:eastAsiaTheme="minorEastAsia"/>
        </w:rPr>
        <w:t>otherwise.</w:t>
      </w:r>
    </w:p>
    <w:p w14:paraId="72DB91D1" w14:textId="512D1DDC" w:rsidR="00BB5073" w:rsidRDefault="00BB5073" w:rsidP="00907B6F">
      <w:pPr>
        <w:rPr>
          <w:rFonts w:eastAsiaTheme="minorEastAsia"/>
        </w:rPr>
      </w:pPr>
      <w:r>
        <w:rPr>
          <w:rFonts w:eastAsiaTheme="minorEastAsia"/>
        </w:rPr>
        <w:t xml:space="preserve">Hence, excepting those substrings that can be found </w:t>
      </w:r>
      <w:r w:rsidR="00CA0C3D">
        <w:rPr>
          <w:rFonts w:eastAsiaTheme="minorEastAsia"/>
        </w:rPr>
        <w:t xml:space="preserve">by </w:t>
      </w:r>
      <w:r w:rsidR="00BD0171">
        <w:rPr>
          <w:rFonts w:eastAsiaTheme="minorEastAsia"/>
        </w:rPr>
        <w:t xml:space="preserve">repeatedly </w:t>
      </w:r>
      <w:r w:rsidR="00CA0C3D">
        <w:rPr>
          <w:rFonts w:eastAsiaTheme="minorEastAsia"/>
        </w:rPr>
        <w:t xml:space="preserve">applying </w:t>
      </w:r>
      <m:oMath>
        <m:r>
          <w:rPr>
            <w:rFonts w:ascii="Cambria Math" w:eastAsiaTheme="minorEastAsia" w:hAnsi="Cambria Math"/>
          </w:rPr>
          <m:t>RemoveLastCharacter</m:t>
        </m:r>
      </m:oMath>
      <w:r w:rsidR="00CA0C3D">
        <w:rPr>
          <w:rFonts w:eastAsiaTheme="minorEastAsia"/>
        </w:rPr>
        <w:t xml:space="preserve"> to</w:t>
      </w:r>
      <w:r w:rsidR="00BD0171">
        <w:rPr>
          <w:rFonts w:eastAsiaTheme="minorEastAsia"/>
        </w:rPr>
        <w:t xml:space="preserve"> S, no substrings of </w:t>
      </w:r>
      <m:oMath>
        <m:r>
          <w:rPr>
            <w:rFonts w:ascii="Cambria Math" w:eastAsiaTheme="minorEastAsia" w:hAnsi="Cambria Math"/>
          </w:rPr>
          <m:t>RemoveLastCharacter(S)</m:t>
        </m:r>
      </m:oMath>
      <w:r>
        <w:rPr>
          <w:rFonts w:eastAsiaTheme="minorEastAsia"/>
        </w:rPr>
        <w:t xml:space="preserve"> </w:t>
      </w:r>
      <w:r w:rsidR="00BD0171">
        <w:rPr>
          <w:rFonts w:eastAsiaTheme="minorEastAsia"/>
        </w:rPr>
        <w:t xml:space="preserve"> are not also substrings of </w:t>
      </w:r>
      <m:oMath>
        <m:r>
          <w:rPr>
            <w:rFonts w:ascii="Cambria Math" w:eastAsiaTheme="minorEastAsia" w:hAnsi="Cambria Math"/>
          </w:rPr>
          <m:t>RemoveFirstCharacter(S)</m:t>
        </m:r>
      </m:oMath>
      <w:r w:rsidR="00B73DC9">
        <w:rPr>
          <w:rFonts w:eastAsiaTheme="minorEastAsia"/>
        </w:rPr>
        <w:t>.</w:t>
      </w:r>
    </w:p>
    <w:p w14:paraId="776DF9A3" w14:textId="4644BE40" w:rsidR="00B73DC9" w:rsidRDefault="00B73DC9" w:rsidP="00907B6F">
      <w:pPr>
        <w:rPr>
          <w:rFonts w:eastAsiaTheme="minorEastAsia"/>
        </w:rPr>
      </w:pPr>
      <w:r>
        <w:t xml:space="preserve">Therefore, the set of all substrings of any string </w:t>
      </w:r>
      <m:oMath>
        <m:r>
          <w:rPr>
            <w:rFonts w:ascii="Cambria Math" w:hAnsi="Cambria Math"/>
          </w:rPr>
          <m:t>S</m:t>
        </m:r>
      </m:oMath>
      <w:r>
        <w:rPr>
          <w:rFonts w:eastAsiaTheme="minorEastAsia"/>
        </w:rPr>
        <w:t xml:space="preserve"> is equal to the union of:</w:t>
      </w:r>
    </w:p>
    <w:p w14:paraId="56437F8E" w14:textId="74C0E6FC" w:rsidR="00B73DC9" w:rsidRPr="0071746F" w:rsidRDefault="00B73DC9" w:rsidP="00B73DC9">
      <w:pPr>
        <w:pStyle w:val="ListParagraph"/>
        <w:numPr>
          <w:ilvl w:val="0"/>
          <w:numId w:val="7"/>
        </w:numPr>
      </w:pPr>
      <w:r>
        <w:t xml:space="preserve">the set </w:t>
      </w:r>
      <w:r w:rsidR="0071746F">
        <w:t xml:space="preserve">substrings of </w:t>
      </w:r>
      <m:oMath>
        <m:r>
          <w:rPr>
            <w:rFonts w:ascii="Cambria Math" w:hAnsi="Cambria Math"/>
          </w:rPr>
          <m:t>RemoveFirstCharacter(S)</m:t>
        </m:r>
      </m:oMath>
      <w:r w:rsidR="00244483">
        <w:rPr>
          <w:rFonts w:eastAsiaTheme="minorEastAsia"/>
        </w:rPr>
        <w:t>,</w:t>
      </w:r>
    </w:p>
    <w:p w14:paraId="2FEC3276" w14:textId="3305F8FC" w:rsidR="0071746F" w:rsidRPr="00E702D5" w:rsidRDefault="0071746F" w:rsidP="00B73DC9">
      <w:pPr>
        <w:pStyle w:val="ListParagraph"/>
        <w:numPr>
          <w:ilvl w:val="0"/>
          <w:numId w:val="7"/>
        </w:numPr>
      </w:pPr>
      <w:r>
        <w:rPr>
          <w:rFonts w:eastAsiaTheme="minorEastAsia"/>
        </w:rPr>
        <w:t xml:space="preserve">the set of strings that </w:t>
      </w:r>
      <w:r w:rsidR="00C47291">
        <w:rPr>
          <w:rFonts w:eastAsiaTheme="minorEastAsia"/>
        </w:rPr>
        <w:t xml:space="preserve">are the result of </w:t>
      </w:r>
      <w:r w:rsidR="00AB55F5">
        <w:rPr>
          <w:rFonts w:eastAsiaTheme="minorEastAsia"/>
        </w:rPr>
        <w:t xml:space="preserve">any number </w:t>
      </w:r>
      <w:r w:rsidR="00EE4CE8">
        <w:rPr>
          <w:rFonts w:eastAsiaTheme="minorEastAsia"/>
        </w:rPr>
        <w:t xml:space="preserve">of recursive applications of </w:t>
      </w:r>
      <m:oMath>
        <m:r>
          <w:rPr>
            <w:rFonts w:ascii="Cambria Math" w:eastAsiaTheme="minorEastAsia" w:hAnsi="Cambria Math"/>
          </w:rPr>
          <m:t>RemoveLastCharacter</m:t>
        </m:r>
      </m:oMath>
      <w:r w:rsidR="00EE4CE8">
        <w:rPr>
          <w:rFonts w:eastAsiaTheme="minorEastAsia"/>
        </w:rPr>
        <w:t xml:space="preserve"> to </w:t>
      </w:r>
      <m:oMath>
        <m:r>
          <w:rPr>
            <w:rFonts w:ascii="Cambria Math" w:eastAsiaTheme="minorEastAsia" w:hAnsi="Cambria Math"/>
          </w:rPr>
          <m:t>S</m:t>
        </m:r>
      </m:oMath>
      <w:r w:rsidR="00244483">
        <w:rPr>
          <w:rFonts w:eastAsiaTheme="minorEastAsia"/>
        </w:rPr>
        <w:t>,</w:t>
      </w:r>
    </w:p>
    <w:p w14:paraId="2F732A8F" w14:textId="2911D0CE" w:rsidR="00E702D5" w:rsidRPr="00244483" w:rsidRDefault="00E702D5" w:rsidP="00B73DC9">
      <w:pPr>
        <w:pStyle w:val="ListParagraph"/>
        <w:numPr>
          <w:ilvl w:val="0"/>
          <w:numId w:val="7"/>
        </w:numPr>
      </w:pPr>
      <w:r>
        <w:rPr>
          <w:rFonts w:eastAsiaTheme="minorEastAsia"/>
        </w:rPr>
        <w:t xml:space="preserve">and the set containing only </w:t>
      </w:r>
      <m:oMath>
        <m:r>
          <w:rPr>
            <w:rFonts w:ascii="Cambria Math" w:eastAsiaTheme="minorEastAsia" w:hAnsi="Cambria Math"/>
          </w:rPr>
          <m:t>S</m:t>
        </m:r>
      </m:oMath>
      <w:r>
        <w:rPr>
          <w:rFonts w:eastAsiaTheme="minorEastAsia"/>
        </w:rPr>
        <w:t>.</w:t>
      </w:r>
    </w:p>
    <w:p w14:paraId="3D8B83C2" w14:textId="7873CF54" w:rsidR="006D303F" w:rsidRDefault="007D31D1" w:rsidP="00996096">
      <w:pPr>
        <w:pStyle w:val="Heading5"/>
      </w:pPr>
      <w:r>
        <w:t xml:space="preserve">The </w:t>
      </w:r>
      <m:oMath>
        <m:r>
          <w:rPr>
            <w:rFonts w:ascii="Cambria Math" w:hAnsi="Cambria Math"/>
          </w:rPr>
          <m:t>GetRightSubstrings</m:t>
        </m:r>
      </m:oMath>
      <w:r>
        <w:t xml:space="preserve"> function</w:t>
      </w:r>
    </w:p>
    <w:p w14:paraId="0B6EC4B7" w14:textId="1DFCF2DC" w:rsidR="006D303F" w:rsidRDefault="00656D9C" w:rsidP="007D31D1">
      <w:pPr>
        <w:pStyle w:val="Heading6"/>
      </w:pPr>
      <w:r>
        <w:t xml:space="preserve">Case 1.1: </w:t>
      </w:r>
      <m:oMath>
        <m:r>
          <w:rPr>
            <w:rFonts w:ascii="Cambria Math" w:hAnsi="Cambria Math"/>
          </w:rPr>
          <m:t>GetRightSubstrings</m:t>
        </m:r>
      </m:oMath>
      <w:r>
        <w:t xml:space="preserve"> is called, </w:t>
      </w:r>
      <w:r w:rsidR="00E83B45">
        <w:t>S</w:t>
      </w:r>
      <w:r w:rsidR="00CB0C94">
        <w:t xml:space="preserve"> is</w:t>
      </w:r>
      <w:r w:rsidR="00E83B45">
        <w:t xml:space="preserve"> “” (the empty string)</w:t>
      </w:r>
    </w:p>
    <w:p w14:paraId="6824E588" w14:textId="5E785995" w:rsidR="006D303F" w:rsidRDefault="00E83B45" w:rsidP="00117664">
      <w:pPr>
        <w:pStyle w:val="ListParagraph"/>
        <w:numPr>
          <w:ilvl w:val="0"/>
          <w:numId w:val="28"/>
        </w:numPr>
      </w:pPr>
      <m:oMath>
        <m:r>
          <w:rPr>
            <w:rFonts w:ascii="Cambria Math" w:hAnsi="Cambria Math"/>
          </w:rPr>
          <m:t>S</m:t>
        </m:r>
      </m:oMath>
      <w:r>
        <w:t xml:space="preserve"> is added to </w:t>
      </w:r>
      <m:oMath>
        <m:r>
          <w:rPr>
            <w:rFonts w:ascii="Cambria Math" w:hAnsi="Cambria Math"/>
          </w:rPr>
          <m:t>C</m:t>
        </m:r>
      </m:oMath>
    </w:p>
    <w:p w14:paraId="44775666" w14:textId="53E6E289" w:rsidR="00E83B45" w:rsidRDefault="00E83B45" w:rsidP="00117664">
      <w:pPr>
        <w:pStyle w:val="ListParagraph"/>
        <w:numPr>
          <w:ilvl w:val="0"/>
          <w:numId w:val="28"/>
        </w:numPr>
      </w:pPr>
      <m:oMath>
        <m:r>
          <w:rPr>
            <w:rFonts w:ascii="Cambria Math" w:hAnsi="Cambria Math"/>
          </w:rPr>
          <m:t>S</m:t>
        </m:r>
      </m:oMath>
      <w:r>
        <w:t xml:space="preserve"> is the empty string, so we skip to </w:t>
      </w:r>
      <w:proofErr w:type="gramStart"/>
      <w:r>
        <w:t>4</w:t>
      </w:r>
      <w:proofErr w:type="gramEnd"/>
    </w:p>
    <w:p w14:paraId="1E548C6F" w14:textId="5AA0FC41" w:rsidR="00E83B45" w:rsidRDefault="00E83B45" w:rsidP="00117664">
      <w:pPr>
        <w:pStyle w:val="ListParagraph"/>
        <w:numPr>
          <w:ilvl w:val="0"/>
          <w:numId w:val="28"/>
        </w:numPr>
      </w:pPr>
      <m:oMath>
        <m:r>
          <w:rPr>
            <w:rFonts w:ascii="Cambria Math" w:hAnsi="Cambria Math"/>
          </w:rPr>
          <m:t>C</m:t>
        </m:r>
      </m:oMath>
      <w:r>
        <w:t xml:space="preserve"> is returned.</w:t>
      </w:r>
    </w:p>
    <w:p w14:paraId="18BD0601" w14:textId="7DF173D3" w:rsidR="00F97ECD" w:rsidRDefault="00F97ECD" w:rsidP="006D303F">
      <w:r>
        <w:t xml:space="preserve">This </w:t>
      </w:r>
      <w:r w:rsidR="00AB580D">
        <w:t xml:space="preserve">returns </w:t>
      </w:r>
      <m:oMath>
        <m:r>
          <w:rPr>
            <w:rFonts w:ascii="Cambria Math" w:hAnsi="Cambria Math"/>
          </w:rPr>
          <m:t>{“”}</m:t>
        </m:r>
      </m:oMath>
      <w:r w:rsidR="00AB580D">
        <w:t xml:space="preserve">, so in this case </w:t>
      </w:r>
      <m:oMath>
        <m:r>
          <w:rPr>
            <w:rFonts w:ascii="Cambria Math" w:eastAsiaTheme="minorEastAsia" w:hAnsi="Cambria Math"/>
          </w:rPr>
          <m:t>RemoveLastCharacter</m:t>
        </m:r>
        <m:d>
          <m:dPr>
            <m:ctrlPr>
              <w:rPr>
                <w:rFonts w:ascii="Cambria Math" w:eastAsiaTheme="minorEastAsia" w:hAnsi="Cambria Math"/>
                <w:i/>
              </w:rPr>
            </m:ctrlPr>
          </m:dPr>
          <m:e>
            <m:r>
              <w:rPr>
                <w:rFonts w:ascii="Cambria Math" w:eastAsiaTheme="minorEastAsia" w:hAnsi="Cambria Math"/>
              </w:rPr>
              <m:t>R</m:t>
            </m:r>
          </m:e>
        </m:d>
      </m:oMath>
      <w:r w:rsidR="00AB580D">
        <w:rPr>
          <w:rFonts w:eastAsiaTheme="minorEastAsia"/>
        </w:rPr>
        <w:t xml:space="preserve"> </w:t>
      </w:r>
      <w:r w:rsidR="00DC237A">
        <w:rPr>
          <w:rFonts w:eastAsiaTheme="minorEastAsia"/>
        </w:rPr>
        <w:t xml:space="preserve">returns </w:t>
      </w:r>
      <w:r w:rsidR="00FC5FA4">
        <w:rPr>
          <w:rFonts w:eastAsiaTheme="minorEastAsia"/>
        </w:rPr>
        <w:t xml:space="preserve">the set of strings that are the result of any number of recursive applications of </w:t>
      </w:r>
      <m:oMath>
        <m:r>
          <w:rPr>
            <w:rFonts w:ascii="Cambria Math" w:eastAsiaTheme="minorEastAsia" w:hAnsi="Cambria Math"/>
          </w:rPr>
          <m:t>RemoveLastCharacter</m:t>
        </m:r>
      </m:oMath>
      <w:r w:rsidR="00FC5FA4">
        <w:rPr>
          <w:rFonts w:eastAsiaTheme="minorEastAsia"/>
        </w:rPr>
        <w:t xml:space="preserve"> to </w:t>
      </w:r>
      <m:oMath>
        <m:r>
          <w:rPr>
            <w:rFonts w:ascii="Cambria Math" w:eastAsiaTheme="minorEastAsia" w:hAnsi="Cambria Math"/>
          </w:rPr>
          <m:t>S</m:t>
        </m:r>
      </m:oMath>
      <w:r w:rsidR="00FC5FA4">
        <w:rPr>
          <w:rFonts w:eastAsiaTheme="minorEastAsia"/>
        </w:rPr>
        <w:t xml:space="preserve"> in this case.</w:t>
      </w:r>
    </w:p>
    <w:p w14:paraId="15EBF92A" w14:textId="1DBD54AC" w:rsidR="00757FD6" w:rsidRPr="00757FD6" w:rsidRDefault="00E83B45" w:rsidP="007D31D1">
      <w:pPr>
        <w:pStyle w:val="Heading6"/>
      </w:pPr>
      <w:r>
        <w:t xml:space="preserve">Case 1.2: </w:t>
      </w:r>
      <m:oMath>
        <m:r>
          <w:rPr>
            <w:rFonts w:ascii="Cambria Math" w:hAnsi="Cambria Math"/>
          </w:rPr>
          <m:t>GetRightSubstrings</m:t>
        </m:r>
      </m:oMath>
      <w:r>
        <w:t xml:space="preserve"> is called</w:t>
      </w:r>
      <w:r w:rsidR="00CB0C94">
        <w:t xml:space="preserve">, </w:t>
      </w:r>
      <m:oMath>
        <m:r>
          <w:rPr>
            <w:rFonts w:ascii="Cambria Math" w:hAnsi="Cambria Math"/>
          </w:rPr>
          <m:t>S</m:t>
        </m:r>
      </m:oMath>
      <w:r w:rsidR="00CB0C94">
        <w:t xml:space="preserve"> </w:t>
      </w:r>
      <w:r w:rsidR="00717C54">
        <w:t xml:space="preserve">is of length </w:t>
      </w:r>
      <m:oMath>
        <m:r>
          <w:rPr>
            <w:rFonts w:ascii="Cambria Math" w:hAnsi="Cambria Math"/>
          </w:rPr>
          <m:t>N</m:t>
        </m:r>
        <m:r>
          <m:rPr>
            <m:sty m:val="p"/>
          </m:rPr>
          <w:rPr>
            <w:rFonts w:ascii="Cambria Math" w:hAnsi="Cambria Math"/>
          </w:rPr>
          <m:t xml:space="preserve">+1, </m:t>
        </m:r>
        <m:r>
          <w:rPr>
            <w:rFonts w:ascii="Cambria Math" w:hAnsi="Cambria Math"/>
          </w:rPr>
          <m:t>N</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N</m:t>
            </m:r>
          </m:e>
          <m:sub>
            <m:r>
              <m:rPr>
                <m:sty m:val="p"/>
              </m:rPr>
              <w:rPr>
                <w:rFonts w:ascii="Cambria Math" w:hAnsi="Cambria Math"/>
              </w:rPr>
              <m:t>0</m:t>
            </m:r>
          </m:sub>
        </m:sSub>
      </m:oMath>
    </w:p>
    <w:p w14:paraId="2383F339" w14:textId="47314E8B" w:rsidR="00CB0C94" w:rsidRDefault="00CB0C94" w:rsidP="00117664">
      <w:pPr>
        <w:pStyle w:val="ListParagraph"/>
        <w:numPr>
          <w:ilvl w:val="0"/>
          <w:numId w:val="27"/>
        </w:numPr>
      </w:pPr>
      <m:oMath>
        <m:r>
          <w:rPr>
            <w:rFonts w:ascii="Cambria Math" w:hAnsi="Cambria Math"/>
          </w:rPr>
          <m:t>S</m:t>
        </m:r>
      </m:oMath>
      <w:r>
        <w:t xml:space="preserve"> is added to </w:t>
      </w:r>
      <m:oMath>
        <m:r>
          <w:rPr>
            <w:rFonts w:ascii="Cambria Math" w:hAnsi="Cambria Math"/>
          </w:rPr>
          <m:t>C</m:t>
        </m:r>
      </m:oMath>
    </w:p>
    <w:p w14:paraId="7B72EDBA" w14:textId="384C7B00" w:rsidR="0026312A" w:rsidRDefault="0026312A" w:rsidP="00117664">
      <w:pPr>
        <w:pStyle w:val="ListParagraph"/>
        <w:numPr>
          <w:ilvl w:val="0"/>
          <w:numId w:val="27"/>
        </w:numPr>
      </w:pPr>
      <m:oMath>
        <m:r>
          <w:rPr>
            <w:rFonts w:ascii="Cambria Math" w:hAnsi="Cambria Math"/>
          </w:rPr>
          <m:t>S</m:t>
        </m:r>
      </m:oMath>
      <w:r>
        <w:t xml:space="preserve"> is not the empty string, so we do not skip to </w:t>
      </w:r>
      <w:proofErr w:type="gramStart"/>
      <w:r>
        <w:t>4</w:t>
      </w:r>
      <w:proofErr w:type="gramEnd"/>
    </w:p>
    <w:p w14:paraId="335DC215" w14:textId="4F748442" w:rsidR="0026312A" w:rsidRDefault="0026312A" w:rsidP="00117664">
      <w:pPr>
        <w:pStyle w:val="ListParagraph"/>
        <w:numPr>
          <w:ilvl w:val="0"/>
          <w:numId w:val="27"/>
        </w:numPr>
      </w:pPr>
      <m:oMath>
        <m:r>
          <w:rPr>
            <w:rFonts w:ascii="Cambria Math" w:hAnsi="Cambria Math"/>
          </w:rPr>
          <m:t>R</m:t>
        </m:r>
      </m:oMath>
      <w:r>
        <w:t xml:space="preserve"> is </w:t>
      </w:r>
      <m:oMath>
        <m:r>
          <w:rPr>
            <w:rFonts w:ascii="Cambria Math" w:hAnsi="Cambria Math"/>
          </w:rPr>
          <m:t>RemoveLastCharacter(S)</m:t>
        </m:r>
      </m:oMath>
      <w:r w:rsidR="007B789C">
        <w:t>.</w:t>
      </w:r>
    </w:p>
    <w:p w14:paraId="29CDB85E" w14:textId="6FD63409" w:rsidR="000F3D28" w:rsidRPr="00117664" w:rsidRDefault="007B14C0" w:rsidP="00117664">
      <w:pPr>
        <w:pStyle w:val="ListParagraph"/>
        <w:numPr>
          <w:ilvl w:val="0"/>
          <w:numId w:val="27"/>
        </w:numPr>
        <w:rPr>
          <w:rFonts w:eastAsiaTheme="minorEastAsia"/>
        </w:rPr>
      </w:pPr>
      <m:oMath>
        <m:r>
          <w:rPr>
            <w:rFonts w:ascii="Cambria Math" w:eastAsiaTheme="minorEastAsia" w:hAnsi="Cambria Math"/>
          </w:rPr>
          <m:t>GetRightSubstrings</m:t>
        </m:r>
      </m:oMath>
      <w:r w:rsidR="000F3D28">
        <w:t xml:space="preserve"> is called, </w:t>
      </w:r>
      <m:oMath>
        <m:r>
          <w:rPr>
            <w:rFonts w:ascii="Cambria Math" w:hAnsi="Cambria Math"/>
          </w:rPr>
          <m:t>S</m:t>
        </m:r>
      </m:oMath>
      <w:r w:rsidR="000F3D28">
        <w:t xml:space="preserve"> is </w:t>
      </w:r>
      <m:oMath>
        <m:r>
          <w:rPr>
            <w:rFonts w:ascii="Cambria Math" w:hAnsi="Cambria Math"/>
          </w:rPr>
          <m:t>R</m:t>
        </m:r>
      </m:oMath>
      <w:r w:rsidR="007D2905" w:rsidRPr="00117664">
        <w:rPr>
          <w:rFonts w:eastAsiaTheme="minorEastAsia"/>
        </w:rPr>
        <w:t xml:space="preserve">, its results are added to </w:t>
      </w:r>
      <m:oMath>
        <m:r>
          <w:rPr>
            <w:rFonts w:ascii="Cambria Math" w:eastAsiaTheme="minorEastAsia" w:hAnsi="Cambria Math"/>
          </w:rPr>
          <m:t>C</m:t>
        </m:r>
      </m:oMath>
      <w:r w:rsidR="008F7C8B" w:rsidRPr="00117664">
        <w:rPr>
          <w:rFonts w:eastAsiaTheme="minorEastAsia"/>
        </w:rPr>
        <w:t>.</w:t>
      </w:r>
    </w:p>
    <w:p w14:paraId="46F3EAEB" w14:textId="7351D641" w:rsidR="008F7C8B" w:rsidRPr="00117664" w:rsidRDefault="008F7C8B" w:rsidP="00117664">
      <w:pPr>
        <w:pStyle w:val="ListParagraph"/>
        <w:numPr>
          <w:ilvl w:val="0"/>
          <w:numId w:val="27"/>
        </w:numPr>
        <w:rPr>
          <w:rFonts w:eastAsiaTheme="minorEastAsia"/>
        </w:rPr>
      </w:pPr>
      <w:r w:rsidRPr="00117664">
        <w:rPr>
          <w:rFonts w:eastAsiaTheme="minorEastAsia"/>
        </w:rPr>
        <w:t>C is returned.</w:t>
      </w:r>
    </w:p>
    <w:p w14:paraId="3F8E5984" w14:textId="4DBF6135" w:rsidR="007B14C0" w:rsidRDefault="007B14C0" w:rsidP="00CB0C94">
      <w:pPr>
        <w:rPr>
          <w:rFonts w:eastAsiaTheme="minorEastAsia"/>
        </w:rPr>
      </w:pPr>
      <w:r>
        <w:rPr>
          <w:rFonts w:eastAsiaTheme="minorEastAsia"/>
        </w:rPr>
        <w:lastRenderedPageBreak/>
        <w:t xml:space="preserve">Since </w:t>
      </w:r>
      <m:oMath>
        <m:r>
          <w:rPr>
            <w:rFonts w:ascii="Cambria Math" w:eastAsiaTheme="minorEastAsia" w:hAnsi="Cambria Math"/>
          </w:rPr>
          <m:t>R</m:t>
        </m:r>
      </m:oMath>
      <w:r>
        <w:rPr>
          <w:rFonts w:eastAsiaTheme="minorEastAsia"/>
        </w:rPr>
        <w:t xml:space="preserve"> has a length of one less than </w:t>
      </w:r>
      <m:oMath>
        <m:r>
          <w:rPr>
            <w:rFonts w:ascii="Cambria Math" w:eastAsiaTheme="minorEastAsia" w:hAnsi="Cambria Math"/>
          </w:rPr>
          <m:t>S</m:t>
        </m:r>
      </m:oMath>
      <w:r>
        <w:rPr>
          <w:rFonts w:eastAsiaTheme="minorEastAsia"/>
        </w:rPr>
        <w:t xml:space="preserve"> (following from the definition of </w:t>
      </w:r>
      <m:oMath>
        <m:r>
          <w:rPr>
            <w:rFonts w:ascii="Cambria Math" w:eastAsiaTheme="minorEastAsia" w:hAnsi="Cambria Math"/>
          </w:rPr>
          <m:t>RemoveLastCharacter</m:t>
        </m:r>
      </m:oMath>
      <w:r w:rsidR="00ED2FBB">
        <w:rPr>
          <w:rFonts w:eastAsiaTheme="minorEastAsia"/>
        </w:rPr>
        <w:t xml:space="preserve">), the recursive call on </w:t>
      </w:r>
      <m:oMath>
        <m:r>
          <w:rPr>
            <w:rFonts w:ascii="Cambria Math" w:eastAsiaTheme="minorEastAsia" w:hAnsi="Cambria Math"/>
          </w:rPr>
          <m:t>GetRightSubstrings</m:t>
        </m:r>
      </m:oMath>
      <w:r w:rsidR="004C4B85">
        <w:rPr>
          <w:rFonts w:eastAsiaTheme="minorEastAsia"/>
        </w:rPr>
        <w:t xml:space="preserve"> will terminate</w:t>
      </w:r>
      <w:r w:rsidR="00BD04E0">
        <w:rPr>
          <w:rFonts w:eastAsiaTheme="minorEastAsia"/>
        </w:rPr>
        <w:t>.</w:t>
      </w:r>
    </w:p>
    <w:p w14:paraId="455176C1" w14:textId="3D5E09DB" w:rsidR="0023283B" w:rsidRDefault="00CA032C" w:rsidP="00CB0C94">
      <w:pPr>
        <w:rPr>
          <w:rFonts w:eastAsiaTheme="minorEastAsia"/>
        </w:rPr>
      </w:pPr>
      <w:r>
        <w:rPr>
          <w:rFonts w:eastAsiaTheme="minorEastAsia"/>
        </w:rPr>
        <w:t xml:space="preserve">Supposing </w:t>
      </w:r>
      <m:oMath>
        <m:r>
          <w:rPr>
            <w:rFonts w:ascii="Cambria Math" w:eastAsiaTheme="minorEastAsia" w:hAnsi="Cambria Math"/>
          </w:rPr>
          <m:t>RemoveLastCharacter(R)</m:t>
        </m:r>
      </m:oMath>
      <w:r w:rsidR="005174F0">
        <w:rPr>
          <w:rFonts w:eastAsiaTheme="minorEastAsia"/>
        </w:rPr>
        <w:t xml:space="preserve"> returns all substrings of </w:t>
      </w:r>
      <m:oMath>
        <m:r>
          <w:rPr>
            <w:rFonts w:ascii="Cambria Math" w:eastAsiaTheme="minorEastAsia" w:hAnsi="Cambria Math"/>
          </w:rPr>
          <m:t>S</m:t>
        </m:r>
      </m:oMath>
      <w:r w:rsidR="005174F0">
        <w:rPr>
          <w:rFonts w:eastAsiaTheme="minorEastAsia"/>
        </w:rPr>
        <w:t xml:space="preserve"> except </w:t>
      </w:r>
      <m:oMath>
        <m:r>
          <w:rPr>
            <w:rFonts w:ascii="Cambria Math" w:eastAsiaTheme="minorEastAsia" w:hAnsi="Cambria Math"/>
          </w:rPr>
          <m:t>S</m:t>
        </m:r>
      </m:oMath>
      <w:r w:rsidR="000A2A4C">
        <w:rPr>
          <w:rFonts w:eastAsiaTheme="minorEastAsia"/>
        </w:rPr>
        <w:t xml:space="preserve"> itself, since </w:t>
      </w:r>
      <m:oMath>
        <m:r>
          <w:rPr>
            <w:rFonts w:ascii="Cambria Math" w:eastAsiaTheme="minorEastAsia" w:hAnsi="Cambria Math"/>
          </w:rPr>
          <m:t>S</m:t>
        </m:r>
      </m:oMath>
      <w:r w:rsidR="000A2A4C">
        <w:rPr>
          <w:rFonts w:eastAsiaTheme="minorEastAsia"/>
        </w:rPr>
        <w:t xml:space="preserve"> is added to its result</w:t>
      </w:r>
      <w:r w:rsidR="00AF7135">
        <w:rPr>
          <w:rFonts w:eastAsiaTheme="minorEastAsia"/>
        </w:rPr>
        <w:t xml:space="preserve"> </w:t>
      </w:r>
      <w:r w:rsidR="005174F0">
        <w:rPr>
          <w:rFonts w:eastAsiaTheme="minorEastAsia"/>
        </w:rPr>
        <w:t xml:space="preserve"> </w:t>
      </w:r>
      <w:r w:rsidR="00AF7135">
        <w:rPr>
          <w:rFonts w:eastAsiaTheme="minorEastAsia"/>
        </w:rPr>
        <w:t xml:space="preserve">and the result is then returned, </w:t>
      </w:r>
      <m:oMath>
        <m:r>
          <w:rPr>
            <w:rFonts w:ascii="Cambria Math" w:eastAsiaTheme="minorEastAsia" w:hAnsi="Cambria Math"/>
          </w:rPr>
          <m:t>RemoveLastCharacter</m:t>
        </m:r>
      </m:oMath>
      <w:r w:rsidR="00AF7135">
        <w:rPr>
          <w:rFonts w:eastAsiaTheme="minorEastAsia"/>
        </w:rPr>
        <w:t xml:space="preserve"> </w:t>
      </w:r>
      <w:r w:rsidR="00C27D8F">
        <w:rPr>
          <w:rFonts w:eastAsiaTheme="minorEastAsia"/>
        </w:rPr>
        <w:t xml:space="preserve">gets the set of strings that are the result of any number of recursive applications of </w:t>
      </w:r>
      <m:oMath>
        <m:r>
          <w:rPr>
            <w:rFonts w:ascii="Cambria Math" w:eastAsiaTheme="minorEastAsia" w:hAnsi="Cambria Math"/>
          </w:rPr>
          <m:t>RemoveLastCharacter</m:t>
        </m:r>
      </m:oMath>
      <w:r w:rsidR="00C27D8F">
        <w:rPr>
          <w:rFonts w:eastAsiaTheme="minorEastAsia"/>
        </w:rPr>
        <w:t xml:space="preserve"> to </w:t>
      </w:r>
      <m:oMath>
        <m:r>
          <w:rPr>
            <w:rFonts w:ascii="Cambria Math" w:eastAsiaTheme="minorEastAsia" w:hAnsi="Cambria Math"/>
          </w:rPr>
          <m:t>S</m:t>
        </m:r>
      </m:oMath>
      <w:r w:rsidR="00D11D1C">
        <w:rPr>
          <w:rFonts w:eastAsiaTheme="minorEastAsia"/>
        </w:rPr>
        <w:t>.</w:t>
      </w:r>
    </w:p>
    <w:p w14:paraId="4E39B124" w14:textId="13F9D174" w:rsidR="00E90094" w:rsidRDefault="00AB580D" w:rsidP="00CB0C94">
      <w:pPr>
        <w:rPr>
          <w:rFonts w:eastAsiaTheme="minorEastAsia"/>
        </w:rPr>
      </w:pPr>
      <w:r>
        <w:rPr>
          <w:rFonts w:eastAsiaTheme="minorEastAsia"/>
        </w:rPr>
        <w:t>Therefore, if</w:t>
      </w:r>
      <w:r w:rsidR="00FD7F44">
        <w:rPr>
          <w:rFonts w:eastAsiaTheme="minorEastAsia"/>
        </w:rPr>
        <w:t xml:space="preserve"> </w:t>
      </w:r>
      <m:oMath>
        <m:r>
          <w:rPr>
            <w:rFonts w:ascii="Cambria Math" w:eastAsiaTheme="minorEastAsia" w:hAnsi="Cambria Math"/>
          </w:rPr>
          <m:t>RemoveLastCharacter(T)</m:t>
        </m:r>
      </m:oMath>
      <w:r w:rsidR="00D11D1C">
        <w:rPr>
          <w:rFonts w:eastAsiaTheme="minorEastAsia"/>
        </w:rPr>
        <w:t xml:space="preserve"> gets the set of strings that are the result of any number of recursive applications of </w:t>
      </w:r>
      <m:oMath>
        <m:r>
          <w:rPr>
            <w:rFonts w:ascii="Cambria Math" w:eastAsiaTheme="minorEastAsia" w:hAnsi="Cambria Math"/>
          </w:rPr>
          <m:t>RemoveLastCharacter</m:t>
        </m:r>
      </m:oMath>
      <w:r w:rsidR="00D11D1C">
        <w:rPr>
          <w:rFonts w:eastAsiaTheme="minorEastAsia"/>
        </w:rPr>
        <w:t xml:space="preserve"> to </w:t>
      </w:r>
      <m:oMath>
        <m:r>
          <w:rPr>
            <w:rFonts w:ascii="Cambria Math" w:eastAsiaTheme="minorEastAsia" w:hAnsi="Cambria Math"/>
          </w:rPr>
          <m:t>T</m:t>
        </m:r>
      </m:oMath>
      <w:r w:rsidR="00D11D1C">
        <w:rPr>
          <w:rFonts w:eastAsiaTheme="minorEastAsia"/>
        </w:rPr>
        <w:t xml:space="preserve"> for any string </w:t>
      </w:r>
      <m:oMath>
        <m:r>
          <w:rPr>
            <w:rFonts w:ascii="Cambria Math" w:eastAsiaTheme="minorEastAsia" w:hAnsi="Cambria Math"/>
          </w:rPr>
          <m:t>T</m:t>
        </m:r>
      </m:oMath>
      <w:r w:rsidR="009C2176">
        <w:rPr>
          <w:rFonts w:eastAsiaTheme="minorEastAsia"/>
        </w:rPr>
        <w:t>,</w:t>
      </w:r>
      <w:r w:rsidR="00FD7F44">
        <w:rPr>
          <w:rFonts w:eastAsiaTheme="minorEastAsia"/>
        </w:rPr>
        <w:t xml:space="preserve"> </w:t>
      </w:r>
      <m:oMath>
        <m:r>
          <w:rPr>
            <w:rFonts w:ascii="Cambria Math" w:eastAsiaTheme="minorEastAsia" w:hAnsi="Cambria Math"/>
          </w:rPr>
          <m:t>RemoveLastCharacter(T+x)</m:t>
        </m:r>
      </m:oMath>
      <w:r w:rsidR="00C27D8F">
        <w:rPr>
          <w:rFonts w:eastAsiaTheme="minorEastAsia"/>
        </w:rPr>
        <w:t xml:space="preserve"> gets</w:t>
      </w:r>
      <w:r w:rsidR="00FD7F44">
        <w:rPr>
          <w:rFonts w:eastAsiaTheme="minorEastAsia"/>
        </w:rPr>
        <w:t xml:space="preserve"> </w:t>
      </w:r>
      <w:r w:rsidR="00C27D8F">
        <w:rPr>
          <w:rFonts w:eastAsiaTheme="minorEastAsia"/>
        </w:rPr>
        <w:t xml:space="preserve">the set of strings that are the result of any number of recursive applications of </w:t>
      </w:r>
      <m:oMath>
        <m:r>
          <w:rPr>
            <w:rFonts w:ascii="Cambria Math" w:eastAsiaTheme="minorEastAsia" w:hAnsi="Cambria Math"/>
          </w:rPr>
          <m:t>RemoveLastCharacter</m:t>
        </m:r>
      </m:oMath>
      <w:r w:rsidR="00C27D8F">
        <w:rPr>
          <w:rFonts w:eastAsiaTheme="minorEastAsia"/>
        </w:rPr>
        <w:t xml:space="preserve"> to</w:t>
      </w:r>
      <w:r w:rsidR="00BB30D5">
        <w:rPr>
          <w:rFonts w:eastAsiaTheme="minorEastAsia"/>
        </w:rPr>
        <w:t xml:space="preserve"> </w:t>
      </w:r>
      <m:oMath>
        <m:r>
          <w:rPr>
            <w:rFonts w:ascii="Cambria Math" w:eastAsiaTheme="minorEastAsia" w:hAnsi="Cambria Math"/>
          </w:rPr>
          <m:t>(T+x</m:t>
        </m:r>
      </m:oMath>
      <w:r w:rsidR="00E549BC">
        <w:rPr>
          <w:rFonts w:eastAsiaTheme="minorEastAsia"/>
        </w:rPr>
        <w:t>)</w:t>
      </w:r>
      <w:r w:rsidR="00B24C34">
        <w:rPr>
          <w:rFonts w:eastAsiaTheme="minorEastAsia"/>
        </w:rPr>
        <w:t xml:space="preserve"> where </w:t>
      </w:r>
      <m:oMath>
        <m:r>
          <w:rPr>
            <w:rFonts w:ascii="Cambria Math" w:eastAsiaTheme="minorEastAsia" w:hAnsi="Cambria Math"/>
          </w:rPr>
          <m:t>x</m:t>
        </m:r>
      </m:oMath>
      <w:r w:rsidR="007D4F14">
        <w:rPr>
          <w:rFonts w:eastAsiaTheme="minorEastAsia"/>
        </w:rPr>
        <w:t xml:space="preserve"> is a</w:t>
      </w:r>
      <w:r w:rsidR="00D11D1C">
        <w:rPr>
          <w:rFonts w:eastAsiaTheme="minorEastAsia"/>
        </w:rPr>
        <w:t>ny</w:t>
      </w:r>
      <w:r w:rsidR="007D4F14">
        <w:rPr>
          <w:rFonts w:eastAsiaTheme="minorEastAsia"/>
        </w:rPr>
        <w:t xml:space="preserve"> </w:t>
      </w:r>
      <w:r w:rsidR="0053530E">
        <w:rPr>
          <w:rFonts w:eastAsiaTheme="minorEastAsia"/>
        </w:rPr>
        <w:t xml:space="preserve">single </w:t>
      </w:r>
      <w:r w:rsidR="007D4F14">
        <w:rPr>
          <w:rFonts w:eastAsiaTheme="minorEastAsia"/>
        </w:rPr>
        <w:t>character</w:t>
      </w:r>
      <w:r w:rsidR="0012070F">
        <w:rPr>
          <w:rFonts w:eastAsiaTheme="minorEastAsia"/>
        </w:rPr>
        <w:t xml:space="preserve"> </w:t>
      </w:r>
      <w:r w:rsidR="0053530E">
        <w:rPr>
          <w:rFonts w:eastAsiaTheme="minorEastAsia"/>
        </w:rPr>
        <w:t xml:space="preserve">string </w:t>
      </w:r>
      <w:r w:rsidR="0012070F">
        <w:rPr>
          <w:rFonts w:eastAsiaTheme="minorEastAsia"/>
        </w:rPr>
        <w:t xml:space="preserve">and </w:t>
      </w:r>
      <m:oMath>
        <m:r>
          <w:rPr>
            <w:rFonts w:ascii="Cambria Math" w:eastAsiaTheme="minorEastAsia" w:hAnsi="Cambria Math"/>
          </w:rPr>
          <m:t>+</m:t>
        </m:r>
      </m:oMath>
      <w:r w:rsidR="0012070F">
        <w:rPr>
          <w:rFonts w:eastAsiaTheme="minorEastAsia"/>
        </w:rPr>
        <w:t xml:space="preserve"> is the concatenation function.</w:t>
      </w:r>
    </w:p>
    <w:p w14:paraId="7664B599" w14:textId="38C9FF1B" w:rsidR="000E7367" w:rsidRDefault="000E7367" w:rsidP="00CB0C94">
      <w:pPr>
        <w:rPr>
          <w:rFonts w:eastAsiaTheme="minorEastAsia"/>
        </w:rPr>
      </w:pPr>
      <w:r>
        <w:rPr>
          <w:rFonts w:eastAsiaTheme="minorEastAsia"/>
        </w:rPr>
        <w:t xml:space="preserve">Therefore, as all strings can be made by adding a series of characters to the empty string, and </w:t>
      </w:r>
      <m:oMath>
        <m:r>
          <w:rPr>
            <w:rFonts w:ascii="Cambria Math" w:eastAsiaTheme="minorEastAsia" w:hAnsi="Cambria Math"/>
          </w:rPr>
          <m:t xml:space="preserve">RemoveLastCharacter(S) </m:t>
        </m:r>
      </m:oMath>
      <w:r w:rsidR="00284C54">
        <w:rPr>
          <w:rFonts w:eastAsiaTheme="minorEastAsia"/>
        </w:rPr>
        <w:t xml:space="preserve">returns the set </w:t>
      </w:r>
      <m:oMath>
        <m:r>
          <w:rPr>
            <w:rFonts w:ascii="Cambria Math" w:eastAsiaTheme="minorEastAsia" w:hAnsi="Cambria Math"/>
          </w:rPr>
          <m:t>{“”}</m:t>
        </m:r>
      </m:oMath>
      <w:r w:rsidR="00284C54">
        <w:rPr>
          <w:rFonts w:eastAsiaTheme="minorEastAsia"/>
        </w:rPr>
        <w:t xml:space="preserve"> where </w:t>
      </w:r>
      <m:oMath>
        <m:r>
          <w:rPr>
            <w:rFonts w:ascii="Cambria Math" w:eastAsiaTheme="minorEastAsia" w:hAnsi="Cambria Math"/>
          </w:rPr>
          <m:t>S</m:t>
        </m:r>
      </m:oMath>
      <w:r w:rsidR="00284C54">
        <w:rPr>
          <w:rFonts w:eastAsiaTheme="minorEastAsia"/>
        </w:rPr>
        <w:t xml:space="preserve"> is the empty string</w:t>
      </w:r>
      <w:r w:rsidR="00DB739C">
        <w:rPr>
          <w:rFonts w:eastAsiaTheme="minorEastAsia"/>
        </w:rPr>
        <w:t xml:space="preserve">, </w:t>
      </w:r>
      <m:oMath>
        <m:r>
          <w:rPr>
            <w:rFonts w:ascii="Cambria Math" w:eastAsiaTheme="minorEastAsia" w:hAnsi="Cambria Math"/>
          </w:rPr>
          <m:t>RemoveLastCharacter(S)</m:t>
        </m:r>
      </m:oMath>
      <w:r w:rsidR="00D75ABD">
        <w:rPr>
          <w:rFonts w:eastAsiaTheme="minorEastAsia"/>
        </w:rPr>
        <w:t xml:space="preserve"> always</w:t>
      </w:r>
      <w:r w:rsidR="0030761D">
        <w:rPr>
          <w:rFonts w:eastAsiaTheme="minorEastAsia"/>
        </w:rPr>
        <w:t xml:space="preserve"> returns the set the set of strings that are the result of any number of recursive applications of </w:t>
      </w:r>
      <m:oMath>
        <m:r>
          <w:rPr>
            <w:rFonts w:ascii="Cambria Math" w:eastAsiaTheme="minorEastAsia" w:hAnsi="Cambria Math"/>
          </w:rPr>
          <m:t>RemoveLastCharacter</m:t>
        </m:r>
      </m:oMath>
      <w:r w:rsidR="0030761D">
        <w:rPr>
          <w:rFonts w:eastAsiaTheme="minorEastAsia"/>
        </w:rPr>
        <w:t xml:space="preserve"> to S.</w:t>
      </w:r>
    </w:p>
    <w:p w14:paraId="57F2255D" w14:textId="5E83E261" w:rsidR="002864C0" w:rsidRPr="0023283B" w:rsidRDefault="007D31D1" w:rsidP="00996096">
      <w:pPr>
        <w:pStyle w:val="Heading5"/>
        <w:rPr>
          <w:rFonts w:eastAsiaTheme="minorEastAsia"/>
        </w:rPr>
      </w:pPr>
      <w:r>
        <w:rPr>
          <w:rFonts w:eastAsiaTheme="minorEastAsia"/>
        </w:rPr>
        <w:t xml:space="preserve">The </w:t>
      </w:r>
      <m:oMath>
        <m:r>
          <w:rPr>
            <w:rFonts w:ascii="Cambria Math" w:eastAsiaTheme="minorEastAsia" w:hAnsi="Cambria Math"/>
          </w:rPr>
          <m:t>GetAllSubstrings</m:t>
        </m:r>
      </m:oMath>
      <w:r w:rsidR="00996096">
        <w:rPr>
          <w:rFonts w:eastAsiaTheme="minorEastAsia"/>
        </w:rPr>
        <w:t xml:space="preserve"> function</w:t>
      </w:r>
    </w:p>
    <w:p w14:paraId="77A97160" w14:textId="5F4D143A" w:rsidR="003E346D" w:rsidRDefault="003E346D" w:rsidP="007D31D1">
      <w:pPr>
        <w:pStyle w:val="Heading6"/>
      </w:pPr>
      <w:r>
        <w:t xml:space="preserve">Case </w:t>
      </w:r>
      <w:r w:rsidR="006D303F">
        <w:t>2.</w:t>
      </w:r>
      <w:r>
        <w:t xml:space="preserve">1: </w:t>
      </w:r>
      <m:oMath>
        <m:r>
          <w:rPr>
            <w:rFonts w:ascii="Cambria Math" w:hAnsi="Cambria Math"/>
          </w:rPr>
          <m:t>S</m:t>
        </m:r>
      </m:oMath>
      <w:r w:rsidR="00F73C8A">
        <w:t xml:space="preserve"> = “” (the empty string)</w:t>
      </w:r>
    </w:p>
    <w:p w14:paraId="5457CDF0" w14:textId="2C3B13D2" w:rsidR="008B0061" w:rsidRDefault="008B0061" w:rsidP="00117664">
      <w:pPr>
        <w:pStyle w:val="ListParagraph"/>
        <w:numPr>
          <w:ilvl w:val="0"/>
          <w:numId w:val="26"/>
        </w:numPr>
      </w:pPr>
      <m:oMath>
        <m:r>
          <w:rPr>
            <w:rFonts w:ascii="Cambria Math" w:hAnsi="Cambria Math"/>
          </w:rPr>
          <m:t>S</m:t>
        </m:r>
      </m:oMath>
      <w:r>
        <w:t xml:space="preserve"> is added to </w:t>
      </w:r>
      <m:oMath>
        <m:r>
          <w:rPr>
            <w:rFonts w:ascii="Cambria Math" w:hAnsi="Cambria Math"/>
          </w:rPr>
          <m:t>C</m:t>
        </m:r>
      </m:oMath>
    </w:p>
    <w:p w14:paraId="3C9462DD" w14:textId="263868CD" w:rsidR="008B0061" w:rsidRDefault="008B0061" w:rsidP="00117664">
      <w:pPr>
        <w:pStyle w:val="ListParagraph"/>
        <w:numPr>
          <w:ilvl w:val="0"/>
          <w:numId w:val="26"/>
        </w:numPr>
      </w:pPr>
      <m:oMath>
        <m:r>
          <w:rPr>
            <w:rFonts w:ascii="Cambria Math" w:hAnsi="Cambria Math"/>
          </w:rPr>
          <m:t>S</m:t>
        </m:r>
      </m:oMath>
      <w:r>
        <w:t xml:space="preserve"> is the empty string, so we skip to </w:t>
      </w:r>
      <w:proofErr w:type="gramStart"/>
      <w:r>
        <w:t>4</w:t>
      </w:r>
      <w:proofErr w:type="gramEnd"/>
    </w:p>
    <w:p w14:paraId="2119BA7E" w14:textId="024C2B63" w:rsidR="008B0061" w:rsidRDefault="008B0061" w:rsidP="00117664">
      <w:pPr>
        <w:pStyle w:val="ListParagraph"/>
        <w:numPr>
          <w:ilvl w:val="0"/>
          <w:numId w:val="26"/>
        </w:numPr>
      </w:pPr>
      <m:oMath>
        <m:r>
          <w:rPr>
            <w:rFonts w:ascii="Cambria Math" w:hAnsi="Cambria Math"/>
          </w:rPr>
          <m:t>C</m:t>
        </m:r>
      </m:oMath>
      <w:r>
        <w:t xml:space="preserve"> is returned</w:t>
      </w:r>
    </w:p>
    <w:p w14:paraId="45FAA51D" w14:textId="7D42B58C" w:rsidR="008B0061" w:rsidRDefault="008B0061" w:rsidP="003E346D">
      <w:r>
        <w:t xml:space="preserve">Hence, </w:t>
      </w:r>
      <w:r w:rsidR="00647227">
        <w:t xml:space="preserve">the result is </w:t>
      </w:r>
      <m:oMath>
        <m:r>
          <w:rPr>
            <w:rFonts w:ascii="Cambria Math" w:hAnsi="Cambria Math"/>
          </w:rPr>
          <m:t>{“”}</m:t>
        </m:r>
      </m:oMath>
      <w:r w:rsidR="008F6835">
        <w:rPr>
          <w:rFonts w:eastAsiaTheme="minorEastAsia"/>
        </w:rPr>
        <w:t>,</w:t>
      </w:r>
      <w:r w:rsidR="007546D5">
        <w:rPr>
          <w:rFonts w:eastAsiaTheme="minorEastAsia"/>
        </w:rPr>
        <w:t xml:space="preserve"> and </w:t>
      </w:r>
      <m:oMath>
        <m:r>
          <w:rPr>
            <w:rFonts w:ascii="Cambria Math" w:eastAsiaTheme="minorEastAsia" w:hAnsi="Cambria Math"/>
          </w:rPr>
          <m:t>GetAllSubstrings</m:t>
        </m:r>
      </m:oMath>
      <w:r w:rsidR="00BC28D4">
        <w:rPr>
          <w:rFonts w:eastAsiaTheme="minorEastAsia"/>
        </w:rPr>
        <w:t xml:space="preserve"> gets all substrings </w:t>
      </w:r>
      <w:r w:rsidR="00336324">
        <w:rPr>
          <w:rFonts w:eastAsiaTheme="minorEastAsia"/>
        </w:rPr>
        <w:t xml:space="preserve">of </w:t>
      </w:r>
      <m:oMath>
        <m:r>
          <w:rPr>
            <w:rFonts w:ascii="Cambria Math" w:eastAsiaTheme="minorEastAsia" w:hAnsi="Cambria Math"/>
          </w:rPr>
          <m:t>S</m:t>
        </m:r>
      </m:oMath>
      <w:r w:rsidR="00336324">
        <w:rPr>
          <w:rFonts w:eastAsiaTheme="minorEastAsia"/>
        </w:rPr>
        <w:t xml:space="preserve"> where </w:t>
      </w:r>
      <m:oMath>
        <m:r>
          <w:rPr>
            <w:rFonts w:ascii="Cambria Math" w:eastAsiaTheme="minorEastAsia" w:hAnsi="Cambria Math"/>
          </w:rPr>
          <m:t>S</m:t>
        </m:r>
      </m:oMath>
      <w:r w:rsidR="00336324">
        <w:rPr>
          <w:rFonts w:eastAsiaTheme="minorEastAsia"/>
        </w:rPr>
        <w:t xml:space="preserve"> is the empty string.</w:t>
      </w:r>
    </w:p>
    <w:p w14:paraId="0091E3AD" w14:textId="781C62A5" w:rsidR="006E2A72" w:rsidRPr="006E2A72" w:rsidRDefault="00561171" w:rsidP="007D31D1">
      <w:pPr>
        <w:pStyle w:val="Heading6"/>
      </w:pPr>
      <w:r>
        <w:t>Case 2</w:t>
      </w:r>
      <w:r w:rsidR="006D303F">
        <w:t>.2</w:t>
      </w:r>
      <w:r>
        <w:t xml:space="preserve">: </w:t>
      </w:r>
      <m:oMath>
        <m:r>
          <w:rPr>
            <w:rFonts w:ascii="Cambria Math" w:hAnsi="Cambria Math"/>
          </w:rPr>
          <m:t>S</m:t>
        </m:r>
      </m:oMath>
      <w:r w:rsidR="00717C54">
        <w:t xml:space="preserve"> is of length </w:t>
      </w:r>
      <m:oMath>
        <m:r>
          <w:rPr>
            <w:rFonts w:ascii="Cambria Math" w:hAnsi="Cambria Math"/>
          </w:rPr>
          <m:t>N+1, 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oMath>
    </w:p>
    <w:p w14:paraId="1F0F0376" w14:textId="64926694" w:rsidR="00561171" w:rsidRDefault="00A15260" w:rsidP="00117664">
      <w:pPr>
        <w:pStyle w:val="ListParagraph"/>
        <w:numPr>
          <w:ilvl w:val="0"/>
          <w:numId w:val="25"/>
        </w:numPr>
      </w:pPr>
      <m:oMath>
        <m:r>
          <w:rPr>
            <w:rFonts w:ascii="Cambria Math" w:hAnsi="Cambria Math"/>
          </w:rPr>
          <m:t>S</m:t>
        </m:r>
      </m:oMath>
      <w:r>
        <w:t xml:space="preserve"> is added to </w:t>
      </w:r>
      <m:oMath>
        <m:r>
          <w:rPr>
            <w:rFonts w:ascii="Cambria Math" w:hAnsi="Cambria Math"/>
          </w:rPr>
          <m:t>C</m:t>
        </m:r>
      </m:oMath>
    </w:p>
    <w:p w14:paraId="456D4B0B" w14:textId="3F5F13C5" w:rsidR="00A15260" w:rsidRDefault="00A15260" w:rsidP="00117664">
      <w:pPr>
        <w:pStyle w:val="ListParagraph"/>
        <w:numPr>
          <w:ilvl w:val="0"/>
          <w:numId w:val="25"/>
        </w:numPr>
      </w:pPr>
      <m:oMath>
        <m:r>
          <w:rPr>
            <w:rFonts w:ascii="Cambria Math" w:hAnsi="Cambria Math"/>
          </w:rPr>
          <m:t>S</m:t>
        </m:r>
      </m:oMath>
      <w:r>
        <w:t xml:space="preserve"> is not the empty string, so we do not skip to </w:t>
      </w:r>
      <w:proofErr w:type="gramStart"/>
      <w:r>
        <w:t>4</w:t>
      </w:r>
      <w:proofErr w:type="gramEnd"/>
    </w:p>
    <w:p w14:paraId="51C979F6" w14:textId="061610F2" w:rsidR="00607ACE" w:rsidRDefault="00607ACE" w:rsidP="00117664">
      <w:pPr>
        <w:pStyle w:val="ListParagraph"/>
        <w:numPr>
          <w:ilvl w:val="0"/>
          <w:numId w:val="25"/>
        </w:numPr>
      </w:pPr>
      <m:oMath>
        <m:r>
          <w:rPr>
            <w:rFonts w:ascii="Cambria Math" w:hAnsi="Cambria Math"/>
          </w:rPr>
          <m:t>L</m:t>
        </m:r>
      </m:oMath>
      <w:r>
        <w:t xml:space="preserve"> </w:t>
      </w:r>
      <w:r w:rsidR="008128E2">
        <w:t xml:space="preserve">is </w:t>
      </w:r>
      <m:oMath>
        <m:r>
          <w:rPr>
            <w:rFonts w:ascii="Cambria Math" w:hAnsi="Cambria Math"/>
          </w:rPr>
          <m:t>RemoveLastCharacter(S)</m:t>
        </m:r>
      </m:oMath>
      <w:r w:rsidR="008128E2" w:rsidRPr="00117664">
        <w:rPr>
          <w:rFonts w:eastAsiaTheme="minorEastAsia"/>
        </w:rPr>
        <w:t xml:space="preserve"> and </w:t>
      </w:r>
      <m:oMath>
        <m:r>
          <w:rPr>
            <w:rFonts w:ascii="Cambria Math" w:eastAsiaTheme="minorEastAsia" w:hAnsi="Cambria Math"/>
          </w:rPr>
          <m:t>R</m:t>
        </m:r>
      </m:oMath>
      <w:r w:rsidR="008128E2" w:rsidRPr="00117664">
        <w:rPr>
          <w:rFonts w:eastAsiaTheme="minorEastAsia"/>
        </w:rPr>
        <w:t xml:space="preserve"> is </w:t>
      </w:r>
      <m:oMath>
        <m:r>
          <w:rPr>
            <w:rFonts w:ascii="Cambria Math" w:eastAsiaTheme="minorEastAsia" w:hAnsi="Cambria Math"/>
          </w:rPr>
          <m:t>RemoveFirstCharacter(S)</m:t>
        </m:r>
      </m:oMath>
      <w:r w:rsidR="00711CF8" w:rsidRPr="00117664">
        <w:rPr>
          <w:rFonts w:eastAsiaTheme="minorEastAsia"/>
        </w:rPr>
        <w:t>.</w:t>
      </w:r>
    </w:p>
    <w:p w14:paraId="4442A54B" w14:textId="5943E3C3" w:rsidR="00A15260" w:rsidRDefault="00A15260" w:rsidP="00117664">
      <w:pPr>
        <w:pStyle w:val="ListParagraph"/>
        <w:numPr>
          <w:ilvl w:val="0"/>
          <w:numId w:val="25"/>
        </w:numPr>
      </w:pPr>
      <m:oMath>
        <m:r>
          <w:rPr>
            <w:rFonts w:ascii="Cambria Math" w:hAnsi="Cambria Math"/>
          </w:rPr>
          <m:t>GetAllSubstrings(L)</m:t>
        </m:r>
      </m:oMath>
      <w:r w:rsidR="00607ACE">
        <w:t xml:space="preserve"> </w:t>
      </w:r>
      <w:r w:rsidR="00DB4523">
        <w:t xml:space="preserve">is called and </w:t>
      </w:r>
      <m:oMath>
        <m:r>
          <w:rPr>
            <w:rFonts w:ascii="Cambria Math" w:hAnsi="Cambria Math"/>
          </w:rPr>
          <m:t>L</m:t>
        </m:r>
      </m:oMath>
      <w:r w:rsidR="00DB4523" w:rsidRPr="00117664">
        <w:rPr>
          <w:rFonts w:eastAsiaTheme="minorEastAsia"/>
        </w:rPr>
        <w:t xml:space="preserve"> is of length </w:t>
      </w:r>
      <m:oMath>
        <m:r>
          <w:rPr>
            <w:rFonts w:ascii="Cambria Math" w:eastAsiaTheme="minorEastAsia" w:hAnsi="Cambria Math"/>
          </w:rPr>
          <m:t>N.</m:t>
        </m:r>
      </m:oMath>
      <w:r w:rsidR="00DB4523" w:rsidRPr="00117664">
        <w:rPr>
          <w:rFonts w:eastAsiaTheme="minorEastAsia"/>
        </w:rPr>
        <w:t xml:space="preserve"> Th</w:t>
      </w:r>
      <w:r w:rsidR="00463E26" w:rsidRPr="00117664">
        <w:rPr>
          <w:rFonts w:eastAsiaTheme="minorEastAsia"/>
        </w:rPr>
        <w:t xml:space="preserve">ose elements of the result </w:t>
      </w:r>
      <w:r w:rsidR="00C57030" w:rsidRPr="00117664">
        <w:rPr>
          <w:rFonts w:eastAsiaTheme="minorEastAsia"/>
        </w:rPr>
        <w:t xml:space="preserve">not already equal to some element of </w:t>
      </w:r>
      <m:oMath>
        <m:r>
          <w:rPr>
            <w:rFonts w:ascii="Cambria Math" w:eastAsiaTheme="minorEastAsia" w:hAnsi="Cambria Math"/>
          </w:rPr>
          <m:t>C</m:t>
        </m:r>
      </m:oMath>
      <w:r w:rsidR="00C57030" w:rsidRPr="00117664">
        <w:rPr>
          <w:rFonts w:eastAsiaTheme="minorEastAsia"/>
        </w:rPr>
        <w:t xml:space="preserve"> </w:t>
      </w:r>
      <w:r w:rsidR="00463E26" w:rsidRPr="00117664">
        <w:rPr>
          <w:rFonts w:eastAsiaTheme="minorEastAsia"/>
        </w:rPr>
        <w:t>are added</w:t>
      </w:r>
      <w:r w:rsidR="00DB4523" w:rsidRPr="00117664">
        <w:rPr>
          <w:rFonts w:eastAsiaTheme="minorEastAsia"/>
        </w:rPr>
        <w:t xml:space="preserve"> to </w:t>
      </w:r>
      <m:oMath>
        <m:r>
          <w:rPr>
            <w:rFonts w:ascii="Cambria Math" w:eastAsiaTheme="minorEastAsia" w:hAnsi="Cambria Math"/>
          </w:rPr>
          <m:t>C</m:t>
        </m:r>
      </m:oMath>
    </w:p>
    <w:p w14:paraId="14DB1FF4" w14:textId="03E82AD8" w:rsidR="00C57030" w:rsidRPr="00117664" w:rsidRDefault="0021494D" w:rsidP="00117664">
      <w:pPr>
        <w:pStyle w:val="ListParagraph"/>
        <w:numPr>
          <w:ilvl w:val="0"/>
          <w:numId w:val="25"/>
        </w:numPr>
        <w:rPr>
          <w:rFonts w:eastAsiaTheme="minorEastAsia"/>
        </w:rPr>
      </w:pPr>
      <m:oMath>
        <m:r>
          <w:rPr>
            <w:rFonts w:ascii="Cambria Math" w:hAnsi="Cambria Math"/>
          </w:rPr>
          <m:t>GetRightSubstrings(R)</m:t>
        </m:r>
      </m:oMath>
      <w:r>
        <w:t xml:space="preserve"> is </w:t>
      </w:r>
      <w:r w:rsidR="005F7DFD">
        <w:t>called</w:t>
      </w:r>
      <w:r w:rsidR="00603DA9">
        <w:t xml:space="preserve">, </w:t>
      </w:r>
      <w:r w:rsidR="00C57030" w:rsidRPr="00117664">
        <w:rPr>
          <w:rFonts w:eastAsiaTheme="minorEastAsia"/>
        </w:rPr>
        <w:t xml:space="preserve">and those elements of the result not already equal to some element of </w:t>
      </w:r>
      <m:oMath>
        <m:r>
          <w:rPr>
            <w:rFonts w:ascii="Cambria Math" w:eastAsiaTheme="minorEastAsia" w:hAnsi="Cambria Math"/>
          </w:rPr>
          <m:t>C</m:t>
        </m:r>
      </m:oMath>
      <w:r w:rsidR="00C57030" w:rsidRPr="00117664">
        <w:rPr>
          <w:rFonts w:eastAsiaTheme="minorEastAsia"/>
        </w:rPr>
        <w:t xml:space="preserve"> are added to </w:t>
      </w:r>
      <m:oMath>
        <m:r>
          <w:rPr>
            <w:rFonts w:ascii="Cambria Math" w:eastAsiaTheme="minorEastAsia" w:hAnsi="Cambria Math"/>
          </w:rPr>
          <m:t>C</m:t>
        </m:r>
      </m:oMath>
    </w:p>
    <w:p w14:paraId="231C0287" w14:textId="7CEF530C" w:rsidR="00621279" w:rsidRDefault="00621279" w:rsidP="00C57030">
      <w:pPr>
        <w:rPr>
          <w:rFonts w:eastAsiaTheme="minorEastAsia"/>
        </w:rPr>
      </w:pPr>
      <w:r w:rsidRPr="000A4AA7">
        <w:rPr>
          <w:rFonts w:eastAsiaTheme="minorEastAsia"/>
        </w:rPr>
        <w:t xml:space="preserve">As </w:t>
      </w:r>
      <m:oMath>
        <m:r>
          <w:rPr>
            <w:rFonts w:ascii="Cambria Math" w:eastAsiaTheme="minorEastAsia" w:hAnsi="Cambria Math"/>
          </w:rPr>
          <m:t>C</m:t>
        </m:r>
      </m:oMath>
      <w:r w:rsidR="000A4AA7" w:rsidRPr="000A4AA7">
        <w:rPr>
          <w:rFonts w:eastAsiaTheme="minorEastAsia"/>
        </w:rPr>
        <w:t xml:space="preserve"> contains </w:t>
      </w:r>
      <w:r w:rsidR="000A4AA7">
        <w:t xml:space="preserve">all substrings of </w:t>
      </w:r>
      <m:oMath>
        <m:r>
          <w:rPr>
            <w:rFonts w:ascii="Cambria Math" w:hAnsi="Cambria Math"/>
          </w:rPr>
          <m:t>RemoveFirstCharacter(S)</m:t>
        </m:r>
      </m:oMath>
      <w:r w:rsidR="000A4AA7" w:rsidRPr="000A4AA7">
        <w:rPr>
          <w:rFonts w:eastAsiaTheme="minorEastAsia"/>
        </w:rPr>
        <w:t>,</w:t>
      </w:r>
      <w:r w:rsidR="000A4AA7">
        <w:t xml:space="preserve"> </w:t>
      </w:r>
      <w:r w:rsidR="000A4AA7">
        <w:rPr>
          <w:rFonts w:eastAsiaTheme="minorEastAsia"/>
        </w:rPr>
        <w:t>all</w:t>
      </w:r>
      <w:r w:rsidR="000A4AA7" w:rsidRPr="000A4AA7">
        <w:rPr>
          <w:rFonts w:eastAsiaTheme="minorEastAsia"/>
        </w:rPr>
        <w:t xml:space="preserve"> strings that are the result of any number of recursive applications of </w:t>
      </w:r>
      <m:oMath>
        <m:r>
          <w:rPr>
            <w:rFonts w:ascii="Cambria Math" w:eastAsiaTheme="minorEastAsia" w:hAnsi="Cambria Math"/>
          </w:rPr>
          <m:t>RemoveLastCharacter</m:t>
        </m:r>
      </m:oMath>
      <w:r w:rsidR="000A4AA7" w:rsidRPr="000A4AA7">
        <w:rPr>
          <w:rFonts w:eastAsiaTheme="minorEastAsia"/>
        </w:rPr>
        <w:t xml:space="preserve"> to </w:t>
      </w:r>
      <m:oMath>
        <m:r>
          <w:rPr>
            <w:rFonts w:ascii="Cambria Math" w:eastAsiaTheme="minorEastAsia" w:hAnsi="Cambria Math"/>
          </w:rPr>
          <m:t>S</m:t>
        </m:r>
      </m:oMath>
      <w:r w:rsidR="000A4AA7" w:rsidRPr="000A4AA7">
        <w:rPr>
          <w:rFonts w:eastAsiaTheme="minorEastAsia"/>
        </w:rPr>
        <w:t>,</w:t>
      </w:r>
      <w:r w:rsidR="000A4AA7">
        <w:rPr>
          <w:rFonts w:eastAsiaTheme="minorEastAsia"/>
        </w:rPr>
        <w:t xml:space="preserve"> and </w:t>
      </w:r>
      <m:oMath>
        <m:r>
          <w:rPr>
            <w:rFonts w:ascii="Cambria Math" w:eastAsiaTheme="minorEastAsia" w:hAnsi="Cambria Math"/>
          </w:rPr>
          <m:t>S</m:t>
        </m:r>
      </m:oMath>
      <w:r w:rsidR="000A4AA7">
        <w:rPr>
          <w:rFonts w:eastAsiaTheme="minorEastAsia"/>
        </w:rPr>
        <w:t xml:space="preserve"> itself,</w:t>
      </w:r>
      <w:r w:rsidR="000A4AA7">
        <w:t xml:space="preserve"> </w:t>
      </w:r>
      <m:oMath>
        <m:r>
          <w:rPr>
            <w:rFonts w:ascii="Cambria Math" w:eastAsiaTheme="minorEastAsia" w:hAnsi="Cambria Math"/>
          </w:rPr>
          <m:t>GetAllSubstrings</m:t>
        </m:r>
      </m:oMath>
      <w:r w:rsidR="003F2AEC">
        <w:rPr>
          <w:rFonts w:eastAsiaTheme="minorEastAsia"/>
        </w:rPr>
        <w:t xml:space="preserve"> gets all substrings of the input string </w:t>
      </w:r>
      <m:oMath>
        <m:r>
          <w:rPr>
            <w:rFonts w:ascii="Cambria Math" w:eastAsiaTheme="minorEastAsia" w:hAnsi="Cambria Math"/>
          </w:rPr>
          <m:t>S</m:t>
        </m:r>
      </m:oMath>
      <w:r w:rsidR="003F2AEC">
        <w:rPr>
          <w:rFonts w:eastAsiaTheme="minorEastAsia"/>
        </w:rPr>
        <w:t xml:space="preserve"> </w:t>
      </w:r>
      <w:r w:rsidR="00520D0A">
        <w:rPr>
          <w:rFonts w:eastAsiaTheme="minorEastAsia"/>
        </w:rPr>
        <w:t xml:space="preserve">where </w:t>
      </w:r>
      <m:oMath>
        <m:r>
          <w:rPr>
            <w:rFonts w:ascii="Cambria Math" w:eastAsiaTheme="minorEastAsia" w:hAnsi="Cambria Math"/>
          </w:rPr>
          <m:t>S</m:t>
        </m:r>
      </m:oMath>
      <w:r w:rsidR="00520D0A">
        <w:rPr>
          <w:rFonts w:eastAsiaTheme="minorEastAsia"/>
        </w:rPr>
        <w:t xml:space="preserve"> is of length </w:t>
      </w:r>
      <m:oMath>
        <m:r>
          <w:rPr>
            <w:rFonts w:ascii="Cambria Math" w:eastAsiaTheme="minorEastAsia" w:hAnsi="Cambria Math"/>
          </w:rPr>
          <m:t>N+1</m:t>
        </m:r>
      </m:oMath>
      <w:r w:rsidR="00520D0A">
        <w:rPr>
          <w:rFonts w:eastAsiaTheme="minorEastAsia"/>
        </w:rPr>
        <w:t xml:space="preserve"> </w:t>
      </w:r>
      <w:r w:rsidR="0065619A">
        <w:rPr>
          <w:rFonts w:eastAsiaTheme="minorEastAsia"/>
        </w:rPr>
        <w:t>supposing</w:t>
      </w:r>
      <w:r w:rsidR="00520D0A">
        <w:rPr>
          <w:rFonts w:eastAsiaTheme="minorEastAsia"/>
        </w:rPr>
        <w:t xml:space="preserve"> </w:t>
      </w:r>
      <m:oMath>
        <m:r>
          <w:rPr>
            <w:rFonts w:ascii="Cambria Math" w:eastAsiaTheme="minorEastAsia" w:hAnsi="Cambria Math"/>
          </w:rPr>
          <m:t xml:space="preserve">GetAllSubstrings(T) </m:t>
        </m:r>
      </m:oMath>
      <w:r w:rsidR="00520D0A">
        <w:rPr>
          <w:rFonts w:eastAsiaTheme="minorEastAsia"/>
        </w:rPr>
        <w:t xml:space="preserve">gets all substring of the input string </w:t>
      </w:r>
      <m:oMath>
        <m:r>
          <w:rPr>
            <w:rFonts w:ascii="Cambria Math" w:eastAsiaTheme="minorEastAsia" w:hAnsi="Cambria Math"/>
          </w:rPr>
          <m:t>T</m:t>
        </m:r>
      </m:oMath>
      <w:r w:rsidR="00520D0A">
        <w:rPr>
          <w:rFonts w:eastAsiaTheme="minorEastAsia"/>
        </w:rPr>
        <w:t xml:space="preserve"> where</w:t>
      </w:r>
      <w:r w:rsidR="009C2176">
        <w:rPr>
          <w:rFonts w:eastAsiaTheme="minorEastAsia"/>
        </w:rPr>
        <w:t xml:space="preserve"> </w:t>
      </w:r>
      <m:oMath>
        <m:r>
          <w:rPr>
            <w:rFonts w:ascii="Cambria Math" w:eastAsiaTheme="minorEastAsia" w:hAnsi="Cambria Math"/>
          </w:rPr>
          <m:t>T</m:t>
        </m:r>
      </m:oMath>
      <w:r w:rsidR="009C2176">
        <w:rPr>
          <w:rFonts w:eastAsiaTheme="minorEastAsia"/>
        </w:rPr>
        <w:t xml:space="preserve"> is of length </w:t>
      </w:r>
      <m:oMath>
        <m:r>
          <w:rPr>
            <w:rFonts w:ascii="Cambria Math" w:eastAsiaTheme="minorEastAsia" w:hAnsi="Cambria Math"/>
          </w:rPr>
          <m:t>N</m:t>
        </m:r>
      </m:oMath>
      <w:r w:rsidR="009C2176">
        <w:rPr>
          <w:rFonts w:eastAsiaTheme="minorEastAsia"/>
        </w:rPr>
        <w:t>.</w:t>
      </w:r>
    </w:p>
    <w:p w14:paraId="6674DFE3" w14:textId="190FC7C5" w:rsidR="00EF6C1E" w:rsidRDefault="0065619A">
      <w:r>
        <w:rPr>
          <w:rFonts w:eastAsiaTheme="minorEastAsia"/>
        </w:rPr>
        <w:t xml:space="preserve">As </w:t>
      </w:r>
      <m:oMath>
        <m:r>
          <w:rPr>
            <w:rFonts w:ascii="Cambria Math" w:eastAsiaTheme="minorEastAsia" w:hAnsi="Cambria Math"/>
          </w:rPr>
          <m:t>GetAllSubstrings(S)</m:t>
        </m:r>
      </m:oMath>
      <w:r>
        <w:rPr>
          <w:rFonts w:eastAsiaTheme="minorEastAsia"/>
        </w:rPr>
        <w:t xml:space="preserve"> gets all substrings of </w:t>
      </w:r>
      <m:oMath>
        <m:r>
          <w:rPr>
            <w:rFonts w:ascii="Cambria Math" w:eastAsiaTheme="minorEastAsia" w:hAnsi="Cambria Math"/>
          </w:rPr>
          <m:t>S</m:t>
        </m:r>
      </m:oMath>
      <w:r w:rsidR="001356A0">
        <w:rPr>
          <w:rFonts w:eastAsiaTheme="minorEastAsia"/>
        </w:rPr>
        <w:t xml:space="preserve"> where </w:t>
      </w:r>
      <m:oMath>
        <m:r>
          <w:rPr>
            <w:rFonts w:ascii="Cambria Math" w:eastAsiaTheme="minorEastAsia" w:hAnsi="Cambria Math"/>
          </w:rPr>
          <m:t>S</m:t>
        </m:r>
      </m:oMath>
      <w:r w:rsidR="001356A0">
        <w:rPr>
          <w:rFonts w:eastAsiaTheme="minorEastAsia"/>
        </w:rPr>
        <w:t xml:space="preserve"> is of length 0 (meaning </w:t>
      </w:r>
      <m:oMath>
        <m:r>
          <w:rPr>
            <w:rFonts w:ascii="Cambria Math" w:eastAsiaTheme="minorEastAsia" w:hAnsi="Cambria Math"/>
          </w:rPr>
          <m:t>S</m:t>
        </m:r>
      </m:oMath>
      <w:r w:rsidR="001356A0">
        <w:rPr>
          <w:rFonts w:eastAsiaTheme="minorEastAsia"/>
        </w:rPr>
        <w:t xml:space="preserve"> is the empty string)</w:t>
      </w:r>
      <w:r w:rsidR="00735593">
        <w:rPr>
          <w:rFonts w:eastAsiaTheme="minorEastAsia"/>
        </w:rPr>
        <w:t>,</w:t>
      </w:r>
      <w:r w:rsidR="002670B5">
        <w:rPr>
          <w:rFonts w:eastAsiaTheme="minorEastAsia"/>
        </w:rPr>
        <w:t xml:space="preserve"> then by induction</w:t>
      </w:r>
      <w:r w:rsidR="00735593">
        <w:rPr>
          <w:rFonts w:eastAsiaTheme="minorEastAsia"/>
        </w:rPr>
        <w:t xml:space="preserve"> </w:t>
      </w:r>
      <m:oMath>
        <m:r>
          <w:rPr>
            <w:rFonts w:ascii="Cambria Math" w:eastAsiaTheme="minorEastAsia" w:hAnsi="Cambria Math"/>
          </w:rPr>
          <m:t>GetAllSubstrings(T)</m:t>
        </m:r>
      </m:oMath>
      <w:r w:rsidR="00735593">
        <w:rPr>
          <w:rFonts w:eastAsiaTheme="minorEastAsia"/>
        </w:rPr>
        <w:t xml:space="preserve"> gets all </w:t>
      </w:r>
      <w:r w:rsidR="002670B5">
        <w:rPr>
          <w:rFonts w:eastAsiaTheme="minorEastAsia"/>
        </w:rPr>
        <w:t>substrings</w:t>
      </w:r>
      <w:r w:rsidR="00735593">
        <w:rPr>
          <w:rFonts w:eastAsiaTheme="minorEastAsia"/>
        </w:rPr>
        <w:t xml:space="preserve"> of </w:t>
      </w:r>
      <m:oMath>
        <m:r>
          <w:rPr>
            <w:rFonts w:ascii="Cambria Math" w:eastAsiaTheme="minorEastAsia" w:hAnsi="Cambria Math"/>
          </w:rPr>
          <m:t>T</m:t>
        </m:r>
      </m:oMath>
      <w:r w:rsidR="00735593">
        <w:rPr>
          <w:rFonts w:eastAsiaTheme="minorEastAsia"/>
        </w:rPr>
        <w:t xml:space="preserve"> where </w:t>
      </w:r>
      <m:oMath>
        <m:r>
          <w:rPr>
            <w:rFonts w:ascii="Cambria Math" w:eastAsiaTheme="minorEastAsia" w:hAnsi="Cambria Math"/>
          </w:rPr>
          <m:t>T</m:t>
        </m:r>
      </m:oMath>
      <w:r w:rsidR="00735593">
        <w:rPr>
          <w:rFonts w:eastAsiaTheme="minorEastAsia"/>
        </w:rPr>
        <w:t xml:space="preserve"> is of any length </w:t>
      </w:r>
      <m:oMath>
        <m:r>
          <w:rPr>
            <w:rFonts w:ascii="Cambria Math" w:eastAsiaTheme="minorEastAsia" w:hAnsi="Cambria Math"/>
          </w:rPr>
          <m:t>N</m:t>
        </m:r>
        <m:r>
          <m:rPr>
            <m:scr m:val="double-struck"/>
          </m:rPr>
          <w:rPr>
            <w:rFonts w:ascii="Cambria Math" w:eastAsiaTheme="minorEastAsia" w:hAnsi="Cambria Math"/>
          </w:rPr>
          <m:t>∈N</m:t>
        </m:r>
      </m:oMath>
      <w:r w:rsidR="00241E9F">
        <w:rPr>
          <w:rFonts w:eastAsiaTheme="minorEastAsia"/>
        </w:rPr>
        <w:t xml:space="preserve">. </w:t>
      </w:r>
    </w:p>
    <w:p w14:paraId="3ACE1D32" w14:textId="2E385657" w:rsidR="00205245" w:rsidRDefault="00205245">
      <w:pPr>
        <w:rPr>
          <w:rFonts w:eastAsiaTheme="minorEastAsia"/>
        </w:rPr>
      </w:pPr>
      <w:r>
        <w:rPr>
          <w:rFonts w:eastAsiaTheme="minorEastAsia"/>
        </w:rPr>
        <w:lastRenderedPageBreak/>
        <w:t xml:space="preserve">Hence, </w:t>
      </w:r>
      <m:oMath>
        <m:r>
          <w:rPr>
            <w:rFonts w:ascii="Cambria Math" w:eastAsiaTheme="minorEastAsia" w:hAnsi="Cambria Math"/>
          </w:rPr>
          <m:t>GetAllSubstrings(S)</m:t>
        </m:r>
      </m:oMath>
      <w:r>
        <w:rPr>
          <w:rFonts w:eastAsiaTheme="minorEastAsia"/>
        </w:rPr>
        <w:t xml:space="preserve"> gets all substrings of any string </w:t>
      </w:r>
      <m:oMath>
        <m:r>
          <w:rPr>
            <w:rFonts w:ascii="Cambria Math" w:eastAsiaTheme="minorEastAsia" w:hAnsi="Cambria Math"/>
          </w:rPr>
          <m:t>S</m:t>
        </m:r>
      </m:oMath>
      <w:r>
        <w:rPr>
          <w:rFonts w:eastAsiaTheme="minorEastAsia"/>
        </w:rPr>
        <w:t>.</w:t>
      </w:r>
    </w:p>
    <w:p w14:paraId="1A1EE3F7" w14:textId="621959EC" w:rsidR="00205245" w:rsidRDefault="00736E34">
      <m:oMathPara>
        <m:oMath>
          <m:r>
            <w:rPr>
              <w:rFonts w:ascii="Cambria Math" w:hAnsi="Cambria Math"/>
            </w:rPr>
            <m:t>∎</m:t>
          </m:r>
        </m:oMath>
      </m:oMathPara>
    </w:p>
    <w:p w14:paraId="396AD15F" w14:textId="35830921" w:rsidR="00260236" w:rsidRPr="00EF6C1E" w:rsidRDefault="00260236">
      <w:r w:rsidRPr="00F62F7B">
        <w:rPr>
          <w:rFonts w:cs="Times New Roman"/>
          <w:szCs w:val="28"/>
        </w:rPr>
        <w:br w:type="page"/>
      </w:r>
    </w:p>
    <w:p w14:paraId="01E6142C" w14:textId="12ABBFA9" w:rsidR="00736E34" w:rsidRDefault="00A44093" w:rsidP="00736E34">
      <w:pPr>
        <w:pStyle w:val="Heading3"/>
      </w:pPr>
      <w:bookmarkStart w:id="7" w:name="_Top_Down_FOL"/>
      <w:bookmarkStart w:id="8" w:name="_Toc39006645"/>
      <w:bookmarkEnd w:id="7"/>
      <w:r>
        <w:lastRenderedPageBreak/>
        <w:t xml:space="preserve">3.1.2 - </w:t>
      </w:r>
      <w:r w:rsidR="0033579A">
        <w:t>Top</w:t>
      </w:r>
      <w:r w:rsidR="008B2920">
        <w:t>-</w:t>
      </w:r>
      <w:r w:rsidR="0033579A">
        <w:t>Down FOL Evaluation Algorithm</w:t>
      </w:r>
      <w:bookmarkEnd w:id="8"/>
    </w:p>
    <w:p w14:paraId="72A09441" w14:textId="727D91D7" w:rsidR="00736E34" w:rsidRDefault="00736E34" w:rsidP="00736E34">
      <w:pPr>
        <w:pStyle w:val="Heading4"/>
      </w:pPr>
      <w:r>
        <w:t>Definition</w:t>
      </w:r>
    </w:p>
    <w:p w14:paraId="15646B44" w14:textId="14EE657E" w:rsidR="00736E34" w:rsidRDefault="00736E34" w:rsidP="00736E34">
      <w:pPr>
        <w:jc w:val="left"/>
      </w:pPr>
      <w:r>
        <w:t>Input: Any</w:t>
      </w:r>
      <w:r w:rsidR="001E3F84">
        <w:t xml:space="preserve"> finite</w:t>
      </w:r>
      <w:r>
        <w:t xml:space="preserve"> parse tree </w:t>
      </w:r>
      <m:oMath>
        <m:r>
          <w:rPr>
            <w:rFonts w:ascii="Cambria Math" w:hAnsi="Cambria Math"/>
          </w:rPr>
          <m:t>P</m:t>
        </m:r>
      </m:oMath>
      <w:r w:rsidR="00E2495E">
        <w:rPr>
          <w:rFonts w:eastAsiaTheme="minorEastAsia"/>
        </w:rPr>
        <w:t xml:space="preserve"> </w:t>
      </w:r>
      <w:r w:rsidR="006E3F0D">
        <w:rPr>
          <w:rFonts w:eastAsiaTheme="minorEastAsia"/>
        </w:rPr>
        <w:t>following the restrictions set in</w:t>
      </w:r>
      <w:r w:rsidR="0093728E">
        <w:rPr>
          <w:rFonts w:eastAsiaTheme="minorEastAsia"/>
        </w:rPr>
        <w:t xml:space="preserve"> the section entitled</w:t>
      </w:r>
      <w:r w:rsidR="006E3F0D">
        <w:rPr>
          <w:rFonts w:eastAsiaTheme="minorEastAsia"/>
        </w:rPr>
        <w:t xml:space="preserve"> </w:t>
      </w:r>
      <w:r w:rsidR="00413456">
        <w:rPr>
          <w:rFonts w:eastAsiaTheme="minorEastAsia"/>
        </w:rPr>
        <w:t xml:space="preserve">5.2.1 - </w:t>
      </w:r>
      <w:hyperlink w:anchor="_The_grammar_and" w:history="1">
        <w:r w:rsidR="00607A9A" w:rsidRPr="0093728E">
          <w:rPr>
            <w:rStyle w:val="Hyperlink"/>
            <w:rFonts w:eastAsiaTheme="minorEastAsia"/>
            <w:color w:val="auto"/>
            <w:u w:val="none"/>
          </w:rPr>
          <w:t xml:space="preserve">The </w:t>
        </w:r>
        <w:r w:rsidR="0093728E">
          <w:rPr>
            <w:rStyle w:val="Hyperlink"/>
            <w:rFonts w:eastAsiaTheme="minorEastAsia"/>
            <w:color w:val="auto"/>
            <w:u w:val="none"/>
          </w:rPr>
          <w:t>G</w:t>
        </w:r>
        <w:r w:rsidR="00607A9A" w:rsidRPr="0093728E">
          <w:rPr>
            <w:rStyle w:val="Hyperlink"/>
            <w:rFonts w:eastAsiaTheme="minorEastAsia"/>
            <w:color w:val="auto"/>
            <w:u w:val="none"/>
          </w:rPr>
          <w:t>rammar and</w:t>
        </w:r>
        <w:r w:rsidR="0093728E">
          <w:rPr>
            <w:rStyle w:val="Hyperlink"/>
            <w:rFonts w:eastAsiaTheme="minorEastAsia"/>
            <w:color w:val="auto"/>
            <w:u w:val="none"/>
          </w:rPr>
          <w:t xml:space="preserve"> L</w:t>
        </w:r>
        <w:r w:rsidR="00607A9A" w:rsidRPr="0093728E">
          <w:rPr>
            <w:rStyle w:val="Hyperlink"/>
            <w:rFonts w:eastAsiaTheme="minorEastAsia"/>
            <w:color w:val="auto"/>
            <w:u w:val="none"/>
          </w:rPr>
          <w:t xml:space="preserve">anguage of </w:t>
        </w:r>
        <w:r w:rsidR="0093728E">
          <w:rPr>
            <w:rStyle w:val="Hyperlink"/>
            <w:rFonts w:eastAsiaTheme="minorEastAsia"/>
            <w:color w:val="auto"/>
            <w:u w:val="none"/>
          </w:rPr>
          <w:t>Q</w:t>
        </w:r>
        <w:r w:rsidR="00607A9A" w:rsidRPr="0093728E">
          <w:rPr>
            <w:rStyle w:val="Hyperlink"/>
            <w:rFonts w:eastAsiaTheme="minorEastAsia"/>
            <w:color w:val="auto"/>
            <w:u w:val="none"/>
          </w:rPr>
          <w:t>ueries</w:t>
        </w:r>
      </w:hyperlink>
      <w:r w:rsidR="00583CD8">
        <w:rPr>
          <w:rStyle w:val="FootnoteReference"/>
          <w:rFonts w:eastAsiaTheme="minorEastAsia"/>
        </w:rPr>
        <w:footnoteReference w:id="1"/>
      </w:r>
      <w:r w:rsidR="0033579A">
        <w:rPr>
          <w:rFonts w:eastAsiaTheme="minorEastAsia"/>
        </w:rPr>
        <w:t>, a</w:t>
      </w:r>
      <w:r w:rsidR="001E3F84">
        <w:rPr>
          <w:rFonts w:eastAsiaTheme="minorEastAsia"/>
        </w:rPr>
        <w:t xml:space="preserve"> finite</w:t>
      </w:r>
      <w:r w:rsidR="0033579A">
        <w:rPr>
          <w:rFonts w:eastAsiaTheme="minorEastAsia"/>
        </w:rPr>
        <w:t xml:space="preserve"> set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sidR="00A21A0F">
        <w:rPr>
          <w:rFonts w:eastAsiaTheme="minorEastAsia"/>
        </w:rPr>
        <w:t xml:space="preserve"> containing the free variables of </w:t>
      </w:r>
      <m:oMath>
        <m:r>
          <w:rPr>
            <w:rFonts w:ascii="Cambria Math" w:eastAsiaTheme="minorEastAsia" w:hAnsi="Cambria Math"/>
          </w:rPr>
          <m:t>P</m:t>
        </m:r>
      </m:oMath>
      <w:r w:rsidR="00EE0C70">
        <w:rPr>
          <w:rFonts w:eastAsiaTheme="minorEastAsia"/>
        </w:rPr>
        <w:t xml:space="preserve"> and</w:t>
      </w:r>
      <w:r w:rsidR="005E5721">
        <w:rPr>
          <w:rFonts w:eastAsiaTheme="minorEastAsia"/>
        </w:rPr>
        <w:t xml:space="preserve"> a </w:t>
      </w:r>
      <w:r w:rsidR="001E3F84">
        <w:rPr>
          <w:rFonts w:eastAsiaTheme="minorEastAsia"/>
        </w:rPr>
        <w:t xml:space="preserve">finite </w:t>
      </w:r>
      <w:r w:rsidR="005E5721">
        <w:rPr>
          <w:rFonts w:eastAsiaTheme="minorEastAsia"/>
        </w:rPr>
        <w:t xml:space="preserve">universe </w:t>
      </w:r>
      <w:r w:rsidR="009D30C2">
        <w:rPr>
          <w:rFonts w:eastAsiaTheme="minorEastAsia"/>
        </w:rPr>
        <w:t xml:space="preserve">of strings </w:t>
      </w:r>
      <m:oMath>
        <m:r>
          <w:rPr>
            <w:rFonts w:ascii="Cambria Math" w:eastAsiaTheme="minorEastAsia" w:hAnsi="Cambria Math"/>
          </w:rPr>
          <m:t>U</m:t>
        </m:r>
      </m:oMath>
      <w:r w:rsidR="00EE0C70">
        <w:rPr>
          <w:rFonts w:eastAsiaTheme="minorEastAsia"/>
        </w:rPr>
        <w:t>.</w:t>
      </w:r>
    </w:p>
    <w:p w14:paraId="25B8B2DB" w14:textId="77777777" w:rsidR="00063DF3" w:rsidRDefault="00063DF3" w:rsidP="00063DF3">
      <w:pPr>
        <w:jc w:val="left"/>
        <w:rPr>
          <w:rFonts w:eastAsiaTheme="minorEastAsia"/>
        </w:rPr>
      </w:pPr>
      <w:r>
        <w:t xml:space="preserve">Output: Collection of solutions, where solutions are collections of assignments who satisfy </w:t>
      </w:r>
      <m:oMath>
        <m:r>
          <w:rPr>
            <w:rFonts w:ascii="Cambria Math" w:hAnsi="Cambria Math"/>
          </w:rPr>
          <m:t>P</m:t>
        </m:r>
      </m:oMath>
      <w:r>
        <w:rPr>
          <w:rFonts w:eastAsiaTheme="minorEastAsia"/>
        </w:rPr>
        <w:t xml:space="preserve"> wherever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is not empty</w:t>
      </w:r>
      <w:r w:rsidRPr="003161E4">
        <w:rPr>
          <w:rFonts w:eastAsiaTheme="minorEastAsia"/>
        </w:rPr>
        <w:t xml:space="preserve"> </w:t>
      </w:r>
      <w:r>
        <w:rPr>
          <w:rFonts w:eastAsiaTheme="minorEastAsia"/>
        </w:rPr>
        <w:t xml:space="preserve">and assignments are pairs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 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u∈U</m:t>
        </m:r>
      </m:oMath>
      <w:r>
        <w:rPr>
          <w:rFonts w:eastAsiaTheme="minorEastAsia"/>
        </w:rPr>
        <w:t xml:space="preserve">; </w:t>
      </w:r>
      <m:oMath>
        <m:r>
          <w:rPr>
            <w:rFonts w:ascii="Cambria Math" w:eastAsiaTheme="minorEastAsia" w:hAnsi="Cambria Math"/>
          </w:rPr>
          <m:t>true</m:t>
        </m:r>
      </m:oMath>
      <w:r>
        <w:rPr>
          <w:rFonts w:eastAsiaTheme="minorEastAsia"/>
        </w:rPr>
        <w:t xml:space="preserve"> wherever </w:t>
      </w:r>
      <m:oMath>
        <m:r>
          <w:rPr>
            <w:rFonts w:ascii="Cambria Math" w:eastAsiaTheme="minorEastAsia" w:hAnsi="Cambria Math"/>
          </w:rPr>
          <m:t>P</m:t>
        </m:r>
      </m:oMath>
      <w:r>
        <w:rPr>
          <w:rFonts w:eastAsiaTheme="minorEastAsia"/>
        </w:rPr>
        <w:t xml:space="preserve"> represents a tautological query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is empty, and </w:t>
      </w:r>
      <m:oMath>
        <m:r>
          <w:rPr>
            <w:rFonts w:ascii="Cambria Math" w:eastAsiaTheme="minorEastAsia" w:hAnsi="Cambria Math"/>
          </w:rPr>
          <m:t>false</m:t>
        </m:r>
      </m:oMath>
      <w:r>
        <w:rPr>
          <w:rFonts w:eastAsiaTheme="minorEastAsia"/>
        </w:rPr>
        <w:t xml:space="preserve"> wherever </w:t>
      </w:r>
      <m:oMath>
        <m:r>
          <w:rPr>
            <w:rFonts w:ascii="Cambria Math" w:eastAsiaTheme="minorEastAsia" w:hAnsi="Cambria Math"/>
          </w:rPr>
          <m:t>P</m:t>
        </m:r>
      </m:oMath>
      <w:r>
        <w:rPr>
          <w:rFonts w:eastAsiaTheme="minorEastAsia"/>
        </w:rPr>
        <w:t xml:space="preserve"> represents an unsatisfiable query,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represents the set of free variables in the query represented by </w:t>
      </w:r>
      <m:oMath>
        <m:r>
          <w:rPr>
            <w:rFonts w:ascii="Cambria Math" w:eastAsiaTheme="minorEastAsia" w:hAnsi="Cambria Math"/>
          </w:rPr>
          <m:t>P</m:t>
        </m:r>
      </m:oMath>
      <w:r>
        <w:rPr>
          <w:rFonts w:eastAsiaTheme="minorEastAsia"/>
        </w:rPr>
        <w:t>.</w:t>
      </w:r>
    </w:p>
    <w:p w14:paraId="451D2109" w14:textId="017B6AB2" w:rsidR="003966A9" w:rsidRPr="00C43440" w:rsidRDefault="003966A9" w:rsidP="00736E34">
      <w:pPr>
        <w:jc w:val="left"/>
        <w:rPr>
          <w:rFonts w:eastAsiaTheme="minorEastAsia"/>
        </w:rPr>
      </w:pPr>
      <w:r>
        <w:rPr>
          <w:rFonts w:eastAsiaTheme="minorEastAsia"/>
        </w:rPr>
        <w:t>Let</w:t>
      </w:r>
      <w:r w:rsidR="003C54CE">
        <w:rPr>
          <w:rFonts w:eastAsiaTheme="minorEastAsia"/>
        </w:rPr>
        <w:t>:</w:t>
      </w:r>
      <w:r w:rsidR="003C54CE">
        <w:rPr>
          <w:rFonts w:eastAsiaTheme="minorEastAsia"/>
        </w:rPr>
        <w:br/>
      </w:r>
      <m:oMath>
        <m:r>
          <w:rPr>
            <w:rFonts w:ascii="Cambria Math" w:eastAsiaTheme="minorEastAsia" w:hAnsi="Cambria Math"/>
          </w:rPr>
          <m:t>Top(P)</m:t>
        </m:r>
      </m:oMath>
      <w:r>
        <w:rPr>
          <w:rFonts w:eastAsiaTheme="minorEastAsia"/>
        </w:rPr>
        <w:t xml:space="preserve"> </w:t>
      </w:r>
      <w:r w:rsidR="004A3345">
        <w:rPr>
          <w:rFonts w:eastAsiaTheme="minorEastAsia"/>
        </w:rPr>
        <w:t>return</w:t>
      </w:r>
      <w:r>
        <w:rPr>
          <w:rFonts w:eastAsiaTheme="minorEastAsia"/>
        </w:rPr>
        <w:t xml:space="preserve"> the top node in </w:t>
      </w:r>
      <m:oMath>
        <m:r>
          <w:rPr>
            <w:rFonts w:ascii="Cambria Math" w:eastAsiaTheme="minorEastAsia" w:hAnsi="Cambria Math"/>
          </w:rPr>
          <m:t>P</m:t>
        </m:r>
      </m:oMath>
      <w:r w:rsidR="00496646">
        <w:rPr>
          <w:rFonts w:eastAsiaTheme="minorEastAsia"/>
        </w:rPr>
        <w:t>,</w:t>
      </w:r>
      <w:r w:rsidR="003C54CE">
        <w:rPr>
          <w:rFonts w:eastAsiaTheme="minorEastAsia"/>
        </w:rPr>
        <w:br/>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oMath>
      <w:r w:rsidR="00D50EF2">
        <w:rPr>
          <w:rFonts w:eastAsiaTheme="minorEastAsia"/>
        </w:rPr>
        <w:t xml:space="preserve"> </w:t>
      </w:r>
      <w:r w:rsidR="00462FE2">
        <w:rPr>
          <w:rFonts w:eastAsiaTheme="minorEastAsia"/>
        </w:rPr>
        <w:t xml:space="preserve">return </w:t>
      </w:r>
      <w:r w:rsidR="00D50EF2">
        <w:rPr>
          <w:rFonts w:eastAsiaTheme="minorEastAsia"/>
        </w:rPr>
        <w:t xml:space="preserve">the child of </w:t>
      </w:r>
      <m:oMath>
        <m:r>
          <w:rPr>
            <w:rFonts w:ascii="Cambria Math" w:eastAsiaTheme="minorEastAsia" w:hAnsi="Cambria Math"/>
          </w:rPr>
          <m:t>Top(P)</m:t>
        </m:r>
      </m:oMath>
      <w:r w:rsidR="00D50EF2">
        <w:rPr>
          <w:rFonts w:eastAsiaTheme="minorEastAsia"/>
        </w:rPr>
        <w:t xml:space="preserve"> where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003C54CE">
        <w:rPr>
          <w:rFonts w:eastAsiaTheme="minorEastAsia"/>
        </w:rPr>
        <w:t xml:space="preserve"> is a quantification,</w:t>
      </w:r>
      <w:r w:rsidR="00D86ACC">
        <w:rPr>
          <w:rFonts w:eastAsiaTheme="minorEastAsia"/>
        </w:rPr>
        <w:br/>
      </w:r>
      <m:oMath>
        <m:r>
          <w:rPr>
            <w:rFonts w:ascii="Cambria Math" w:eastAsiaTheme="minorEastAsia" w:hAnsi="Cambria Math"/>
          </w:rPr>
          <m:t>LeftChild(P)</m:t>
        </m:r>
      </m:oMath>
      <w:r w:rsidR="00D86ACC">
        <w:rPr>
          <w:rFonts w:eastAsiaTheme="minorEastAsia"/>
        </w:rPr>
        <w:t xml:space="preserve"> and </w:t>
      </w:r>
      <m:oMath>
        <m:r>
          <w:rPr>
            <w:rFonts w:ascii="Cambria Math" w:eastAsiaTheme="minorEastAsia" w:hAnsi="Cambria Math"/>
          </w:rPr>
          <m:t>RightChild(P)</m:t>
        </m:r>
      </m:oMath>
      <w:r w:rsidR="00D86ACC">
        <w:rPr>
          <w:rFonts w:eastAsiaTheme="minorEastAsia"/>
        </w:rPr>
        <w:t xml:space="preserve"> get the left child and right child respectively of </w:t>
      </w:r>
      <m:oMath>
        <m:r>
          <w:rPr>
            <w:rFonts w:ascii="Cambria Math" w:eastAsiaTheme="minorEastAsia" w:hAnsi="Cambria Math"/>
          </w:rPr>
          <m:t>Top(P)</m:t>
        </m:r>
      </m:oMath>
      <w:r w:rsidR="00D86ACC">
        <w:rPr>
          <w:rFonts w:eastAsiaTheme="minorEastAsia"/>
        </w:rPr>
        <w:t xml:space="preserve"> respectively</w:t>
      </w:r>
      <w:r w:rsidR="00564E8A">
        <w:rPr>
          <w:rFonts w:eastAsiaTheme="minorEastAsia"/>
        </w:rPr>
        <w:t xml:space="preserve"> where </w:t>
      </w:r>
      <m:oMath>
        <m:r>
          <w:rPr>
            <w:rFonts w:ascii="Cambria Math" w:eastAsiaTheme="minorEastAsia" w:hAnsi="Cambria Math"/>
          </w:rPr>
          <m:t>Top(P)</m:t>
        </m:r>
      </m:oMath>
      <w:r w:rsidR="00564E8A">
        <w:rPr>
          <w:rFonts w:eastAsiaTheme="minorEastAsia"/>
        </w:rPr>
        <w:t xml:space="preserve"> is a binary logical operator,</w:t>
      </w:r>
      <w:r w:rsidR="003C54CE">
        <w:rPr>
          <w:rFonts w:eastAsiaTheme="minorEastAsia"/>
        </w:rPr>
        <w:br/>
      </w:r>
      <m:oMath>
        <m:r>
          <w:rPr>
            <w:rFonts w:ascii="Cambria Math" w:eastAsiaTheme="minorEastAsia" w:hAnsi="Cambria Math"/>
          </w:rPr>
          <m:t>GetVar(Top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sidR="000803BC">
        <w:rPr>
          <w:rFonts w:eastAsiaTheme="minorEastAsia"/>
        </w:rPr>
        <w:t>,</w:t>
      </w:r>
      <w:r w:rsidR="00994926">
        <w:rPr>
          <w:rFonts w:eastAsiaTheme="minorEastAsia"/>
        </w:rPr>
        <w:t xml:space="preserve"> </w:t>
      </w:r>
      <w:r w:rsidR="00462FE2">
        <w:rPr>
          <w:rFonts w:eastAsiaTheme="minorEastAsia"/>
        </w:rPr>
        <w:t xml:space="preserve">return </w:t>
      </w:r>
      <w:r w:rsidR="00994926">
        <w:rPr>
          <w:rFonts w:eastAsiaTheme="minorEastAsia"/>
        </w:rPr>
        <w:t xml:space="preserve">the variable quantified at the top node in </w:t>
      </w:r>
      <m:oMath>
        <m:r>
          <w:rPr>
            <w:rFonts w:ascii="Cambria Math" w:eastAsiaTheme="minorEastAsia" w:hAnsi="Cambria Math"/>
          </w:rPr>
          <m:t>P</m:t>
        </m:r>
      </m:oMath>
      <w:r w:rsidR="00966E0C">
        <w:rPr>
          <w:rFonts w:eastAsiaTheme="minorEastAsia"/>
        </w:rPr>
        <w:t xml:space="preserve">, </w:t>
      </w:r>
      <w:r w:rsidR="00C43440">
        <w:rPr>
          <w:rFonts w:eastAsiaTheme="minorEastAsia"/>
        </w:rPr>
        <w:br/>
      </w:r>
      <w:r w:rsidR="009B0049">
        <w:rPr>
          <w:rFonts w:eastAsiaTheme="minorEastAsia"/>
        </w:rPr>
        <w:t>and</w:t>
      </w:r>
      <m:oMath>
        <m:r>
          <w:rPr>
            <w:rFonts w:ascii="Cambria Math" w:eastAsiaTheme="minorEastAsia" w:hAnsi="Cambria Math"/>
          </w:rPr>
          <m:t xml:space="preserve"> Compose</m:t>
        </m:r>
        <m:d>
          <m:dPr>
            <m:ctrlPr>
              <w:rPr>
                <w:rFonts w:ascii="Cambria Math" w:eastAsiaTheme="minorEastAsia" w:hAnsi="Cambria Math"/>
                <w:i/>
              </w:rPr>
            </m:ctrlPr>
          </m:dPr>
          <m:e>
            <m:r>
              <w:rPr>
                <w:rFonts w:ascii="Cambria Math" w:eastAsiaTheme="minorEastAsia" w:hAnsi="Cambria Math"/>
              </w:rPr>
              <m:t>phrase, A</m:t>
            </m:r>
          </m:e>
        </m:d>
      </m:oMath>
      <w:r w:rsidR="00A038FC">
        <w:rPr>
          <w:rFonts w:eastAsiaTheme="minorEastAsia"/>
        </w:rPr>
        <w:t xml:space="preserve"> </w:t>
      </w:r>
      <w:r w:rsidR="00462FE2">
        <w:rPr>
          <w:rFonts w:eastAsiaTheme="minorEastAsia"/>
        </w:rPr>
        <w:t xml:space="preserve">return </w:t>
      </w:r>
      <w:r w:rsidR="00A038FC">
        <w:rPr>
          <w:rFonts w:eastAsiaTheme="minorEastAsia"/>
        </w:rPr>
        <w:t xml:space="preserve">a string </w:t>
      </w:r>
      <w:r w:rsidR="008B59AD">
        <w:rPr>
          <w:rFonts w:eastAsiaTheme="minorEastAsia"/>
        </w:rPr>
        <w:t xml:space="preserve">where for all </w:t>
      </w:r>
      <m:oMath>
        <m:r>
          <w:rPr>
            <w:rFonts w:ascii="Cambria Math" w:eastAsiaTheme="minorEastAsia" w:hAnsi="Cambria Math"/>
          </w:rPr>
          <m:t>(v,u)∈A</m:t>
        </m:r>
      </m:oMath>
      <w:r w:rsidR="00AF43B4">
        <w:rPr>
          <w:rFonts w:eastAsiaTheme="minorEastAsia"/>
        </w:rPr>
        <w:t xml:space="preserve"> all unquoted occurrences of </w:t>
      </w:r>
      <m:oMath>
        <m:r>
          <w:rPr>
            <w:rFonts w:ascii="Cambria Math" w:eastAsiaTheme="minorEastAsia" w:hAnsi="Cambria Math"/>
          </w:rPr>
          <m:t>v</m:t>
        </m:r>
      </m:oMath>
      <w:r w:rsidR="00AF43B4">
        <w:rPr>
          <w:rFonts w:eastAsiaTheme="minorEastAsia"/>
        </w:rPr>
        <w:t xml:space="preserve"> </w:t>
      </w:r>
      <w:r w:rsidR="008248EE">
        <w:rPr>
          <w:rFonts w:eastAsiaTheme="minorEastAsia"/>
        </w:rPr>
        <w:t xml:space="preserve">are replaced with </w:t>
      </w:r>
      <m:oMath>
        <m:r>
          <w:rPr>
            <w:rFonts w:ascii="Cambria Math" w:eastAsiaTheme="minorEastAsia" w:hAnsi="Cambria Math"/>
          </w:rPr>
          <m:t>u</m:t>
        </m:r>
      </m:oMath>
      <w:r w:rsidR="00977D7D">
        <w:rPr>
          <w:rFonts w:eastAsiaTheme="minorEastAsia"/>
        </w:rPr>
        <w:t>.</w:t>
      </w:r>
    </w:p>
    <w:p w14:paraId="4A1FF5A6" w14:textId="0D182E19" w:rsidR="00D76778" w:rsidRDefault="00D76778" w:rsidP="00736E34">
      <w:pPr>
        <w:jc w:val="left"/>
        <w:rPr>
          <w:rFonts w:eastAsiaTheme="minorEastAsia"/>
        </w:rPr>
      </w:pPr>
      <m:oMath>
        <m:r>
          <w:rPr>
            <w:rFonts w:ascii="Cambria Math" w:eastAsiaTheme="minorEastAsia" w:hAnsi="Cambria Math"/>
          </w:rPr>
          <m:t>EvaluateTopDown</m:t>
        </m:r>
      </m:oMath>
      <w:r>
        <w:rPr>
          <w:rFonts w:eastAsiaTheme="minorEastAsia"/>
        </w:rPr>
        <w:t xml:space="preserve"> function</w:t>
      </w:r>
      <w:r w:rsidR="004F006B">
        <w:rPr>
          <w:rFonts w:eastAsiaTheme="minorEastAsia"/>
        </w:rPr>
        <w:t xml:space="preserve"> (arguments</w:t>
      </w:r>
      <w:r w:rsidR="00CB37EE">
        <w:rPr>
          <w:rFonts w:eastAsiaTheme="minorEastAsia"/>
        </w:rPr>
        <w:t xml:space="preserve">: </w:t>
      </w: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075F94">
        <w:rPr>
          <w:rFonts w:eastAsiaTheme="minorEastAsia"/>
        </w:rPr>
        <w:t>)</w:t>
      </w:r>
    </w:p>
    <w:p w14:paraId="2961E4B5" w14:textId="77777777" w:rsidR="004661A3" w:rsidRPr="002F3467" w:rsidRDefault="002A4EDC" w:rsidP="004661A3">
      <w:pPr>
        <w:pStyle w:val="ListParagraph"/>
        <w:numPr>
          <w:ilvl w:val="0"/>
          <w:numId w:val="12"/>
        </w:numPr>
        <w:jc w:val="left"/>
        <w:rPr>
          <w:rFonts w:eastAsiaTheme="minorEastAsia"/>
        </w:rPr>
      </w:pPr>
      <w:r>
        <w:rPr>
          <w:rFonts w:eastAsiaTheme="minorEastAsia"/>
        </w:rPr>
        <w:t xml:space="preserve">Consider an empty set </w:t>
      </w:r>
      <m:oMath>
        <m:r>
          <w:rPr>
            <w:rFonts w:ascii="Cambria Math" w:eastAsiaTheme="minorEastAsia" w:hAnsi="Cambria Math"/>
          </w:rPr>
          <m:t>Solutions</m:t>
        </m:r>
      </m:oMath>
      <w:r w:rsidR="00431D49">
        <w:rPr>
          <w:rFonts w:eastAsiaTheme="minorEastAsia"/>
        </w:rPr>
        <w:t xml:space="preserve"> and an empty set </w:t>
      </w:r>
      <m:oMath>
        <m:r>
          <w:rPr>
            <w:rFonts w:ascii="Cambria Math" w:eastAsiaTheme="minorEastAsia" w:hAnsi="Cambria Math"/>
          </w:rPr>
          <m:t>A</m:t>
        </m:r>
      </m:oMath>
    </w:p>
    <w:p w14:paraId="2B8FB0E6" w14:textId="77777777" w:rsidR="004661A3" w:rsidRDefault="004661A3" w:rsidP="004661A3">
      <w:pPr>
        <w:pStyle w:val="ListParagraph"/>
        <w:numPr>
          <w:ilvl w:val="0"/>
          <w:numId w:val="12"/>
        </w:numPr>
        <w:jc w:val="left"/>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is empty</w:t>
      </w:r>
    </w:p>
    <w:p w14:paraId="6DE1B1C2" w14:textId="4C92D75A" w:rsidR="002A4EDC" w:rsidRPr="004661A3" w:rsidRDefault="004661A3" w:rsidP="00FA7EF0">
      <w:pPr>
        <w:pStyle w:val="ListParagraph"/>
        <w:numPr>
          <w:ilvl w:val="1"/>
          <w:numId w:val="12"/>
        </w:numPr>
        <w:jc w:val="left"/>
        <w:rPr>
          <w:rFonts w:eastAsiaTheme="minorEastAsia"/>
        </w:rPr>
      </w:pPr>
      <w:r w:rsidRPr="004661A3">
        <w:rPr>
          <w:rFonts w:eastAsiaTheme="minorEastAsia"/>
        </w:rPr>
        <w:t xml:space="preserve">Return </w:t>
      </w:r>
      <m:oMath>
        <m:r>
          <w:rPr>
            <w:rFonts w:ascii="Cambria Math" w:eastAsiaTheme="minorEastAsia" w:hAnsi="Cambria Math"/>
          </w:rPr>
          <m:t>Evaluate(P, U, A)</m:t>
        </m:r>
      </m:oMath>
    </w:p>
    <w:p w14:paraId="61D14A2D" w14:textId="61271326" w:rsidR="00D52C49" w:rsidRDefault="009749D0" w:rsidP="00814067">
      <w:pPr>
        <w:pStyle w:val="ListParagraph"/>
        <w:numPr>
          <w:ilvl w:val="0"/>
          <w:numId w:val="12"/>
        </w:numPr>
        <w:jc w:val="left"/>
        <w:rPr>
          <w:rFonts w:eastAsiaTheme="minorEastAsia"/>
        </w:rPr>
      </w:pPr>
      <w:r>
        <w:rPr>
          <w:rFonts w:eastAsiaTheme="minorEastAsia"/>
        </w:rPr>
        <w:t>Consider each</w:t>
      </w:r>
      <w:r w:rsidR="0010189A">
        <w:rPr>
          <w:rFonts w:eastAsiaTheme="minorEastAsia"/>
        </w:rPr>
        <w:t xml:space="preserve"> possible</w:t>
      </w:r>
      <w:r>
        <w:rPr>
          <w:rFonts w:eastAsiaTheme="minorEastAsia"/>
        </w:rPr>
        <w:t xml:space="preserve"> </w:t>
      </w:r>
      <w:r w:rsidR="00087AF3">
        <w:rPr>
          <w:rFonts w:eastAsiaTheme="minorEastAsia"/>
        </w:rPr>
        <w:t>solution</w:t>
      </w:r>
      <w:r w:rsidR="0010189A">
        <w:rPr>
          <w:rFonts w:eastAsiaTheme="minorEastAsia"/>
        </w:rPr>
        <w:t xml:space="preserve"> </w:t>
      </w:r>
      <m:oMath>
        <m:r>
          <w:rPr>
            <w:rFonts w:ascii="Cambria Math" w:eastAsiaTheme="minorEastAsia" w:hAnsi="Cambria Math"/>
          </w:rPr>
          <m:t>A</m:t>
        </m:r>
      </m:oMath>
      <w:r w:rsidR="0010189A">
        <w:rPr>
          <w:rFonts w:eastAsiaTheme="minorEastAsia"/>
        </w:rPr>
        <w:t xml:space="preserve"> – that is, each possible set</w:t>
      </w:r>
      <w:r w:rsidR="00DA4614">
        <w:rPr>
          <w:rFonts w:eastAsiaTheme="minorEastAsia"/>
        </w:rPr>
        <w:t xml:space="preserve"> S</w:t>
      </w:r>
      <w:r w:rsidR="00BE4FA5">
        <w:rPr>
          <w:rFonts w:eastAsiaTheme="minorEastAsia"/>
        </w:rPr>
        <w:t xml:space="preserve"> </w:t>
      </w:r>
      <w:r w:rsidR="00956B78">
        <w:rPr>
          <w:rFonts w:eastAsiaTheme="minorEastAsia"/>
        </w:rPr>
        <w:t xml:space="preserve">such that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:∃u∈U:</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 xml:space="preserve">∈S </m:t>
        </m:r>
        <m:r>
          <m:rPr>
            <m:sty m:val="p"/>
          </m:rPr>
          <w:rPr>
            <w:rFonts w:ascii="Cambria Math" w:hAnsi="Cambria Math" w:cs="Cambria Math"/>
          </w:rPr>
          <m:t>∧</m:t>
        </m:r>
        <m:r>
          <w:rPr>
            <w:rFonts w:ascii="Cambria Math" w:eastAsiaTheme="minorEastAsia" w:hAnsi="Cambria Math"/>
          </w:rPr>
          <m:t xml:space="preserve">(∄r∈U: u≠r </m:t>
        </m:r>
        <m:r>
          <w:rPr>
            <w:rFonts w:ascii="Cambria Math" w:hAnsi="Cambria Math" w:cs="Cambria Math"/>
          </w:rPr>
          <m:t>∧</m:t>
        </m:r>
        <m:r>
          <w:rPr>
            <w:rFonts w:ascii="Cambria Math" w:eastAsiaTheme="minorEastAsia" w:hAnsi="Cambria Math"/>
          </w:rPr>
          <m:t>(v,r)∈S)</m:t>
        </m:r>
      </m:oMath>
    </w:p>
    <w:p w14:paraId="371996D7" w14:textId="011BDFE4" w:rsidR="00DB3C91" w:rsidRDefault="00DB3C91" w:rsidP="00DB3C91">
      <w:pPr>
        <w:pStyle w:val="ListParagraph"/>
        <w:numPr>
          <w:ilvl w:val="1"/>
          <w:numId w:val="12"/>
        </w:numPr>
        <w:jc w:val="left"/>
        <w:rPr>
          <w:rFonts w:eastAsiaTheme="minorEastAsia"/>
        </w:rPr>
      </w:pPr>
      <w:r>
        <w:rPr>
          <w:rFonts w:eastAsiaTheme="minorEastAsia"/>
        </w:rPr>
        <w:t xml:space="preserve">If </w:t>
      </w:r>
      <m:oMath>
        <m:r>
          <w:rPr>
            <w:rFonts w:ascii="Cambria Math" w:eastAsiaTheme="minorEastAsia" w:hAnsi="Cambria Math"/>
          </w:rPr>
          <m:t>Evaluate(P, U, A)</m:t>
        </m:r>
      </m:oMath>
      <w:r w:rsidR="009E25D2">
        <w:rPr>
          <w:rFonts w:eastAsiaTheme="minorEastAsia"/>
        </w:rPr>
        <w:t xml:space="preserve"> returns </w:t>
      </w:r>
      <m:oMath>
        <m:r>
          <w:rPr>
            <w:rFonts w:ascii="Cambria Math" w:eastAsiaTheme="minorEastAsia" w:hAnsi="Cambria Math"/>
          </w:rPr>
          <m:t>true</m:t>
        </m:r>
      </m:oMath>
    </w:p>
    <w:p w14:paraId="09B02FAA" w14:textId="05FF2CAF" w:rsidR="002F3467" w:rsidRPr="002F3467" w:rsidRDefault="00814067" w:rsidP="004661A3">
      <w:pPr>
        <w:pStyle w:val="ListParagraph"/>
        <w:numPr>
          <w:ilvl w:val="2"/>
          <w:numId w:val="12"/>
        </w:numPr>
        <w:jc w:val="left"/>
        <w:rPr>
          <w:rFonts w:eastAsiaTheme="minorEastAsia"/>
        </w:rPr>
      </w:pPr>
      <w:r>
        <w:rPr>
          <w:rFonts w:eastAsiaTheme="minorEastAsia"/>
        </w:rPr>
        <w:t xml:space="preserve">Add </w:t>
      </w:r>
      <m:oMath>
        <m:r>
          <w:rPr>
            <w:rFonts w:ascii="Cambria Math" w:eastAsiaTheme="minorEastAsia" w:hAnsi="Cambria Math"/>
          </w:rPr>
          <m:t>S</m:t>
        </m:r>
      </m:oMath>
      <w:r>
        <w:rPr>
          <w:rFonts w:eastAsiaTheme="minorEastAsia"/>
        </w:rPr>
        <w:t xml:space="preserve"> to </w:t>
      </w:r>
      <m:oMath>
        <m:r>
          <w:rPr>
            <w:rFonts w:ascii="Cambria Math" w:eastAsiaTheme="minorEastAsia" w:hAnsi="Cambria Math"/>
          </w:rPr>
          <m:t>Solutions</m:t>
        </m:r>
      </m:oMath>
    </w:p>
    <w:p w14:paraId="0878CDC4" w14:textId="070E482B" w:rsidR="008570E4" w:rsidRDefault="008570E4" w:rsidP="008570E4">
      <w:pPr>
        <w:pStyle w:val="ListParagraph"/>
        <w:numPr>
          <w:ilvl w:val="0"/>
          <w:numId w:val="12"/>
        </w:numPr>
        <w:jc w:val="left"/>
        <w:rPr>
          <w:rFonts w:eastAsiaTheme="minorEastAsia"/>
        </w:rPr>
      </w:pPr>
      <w:r>
        <w:rPr>
          <w:rFonts w:eastAsiaTheme="minorEastAsia"/>
        </w:rPr>
        <w:t xml:space="preserve">Return </w:t>
      </w:r>
      <m:oMath>
        <m:r>
          <w:rPr>
            <w:rFonts w:ascii="Cambria Math" w:eastAsiaTheme="minorEastAsia" w:hAnsi="Cambria Math"/>
          </w:rPr>
          <m:t>Solutions</m:t>
        </m:r>
      </m:oMath>
    </w:p>
    <w:p w14:paraId="49F34202" w14:textId="77777777" w:rsidR="008570E4" w:rsidRPr="00A147B9" w:rsidRDefault="008570E4" w:rsidP="008570E4">
      <w:pPr>
        <w:pStyle w:val="ListParagraph"/>
        <w:jc w:val="left"/>
        <w:rPr>
          <w:rFonts w:eastAsiaTheme="minorEastAsia"/>
        </w:rPr>
      </w:pPr>
    </w:p>
    <w:p w14:paraId="134B9036" w14:textId="77777777" w:rsidR="00152236" w:rsidRDefault="008570E4" w:rsidP="00152236">
      <w:pPr>
        <w:jc w:val="left"/>
        <w:rPr>
          <w:rFonts w:eastAsiaTheme="minorEastAsia"/>
        </w:rPr>
      </w:pPr>
      <m:oMath>
        <m:r>
          <w:rPr>
            <w:rFonts w:ascii="Cambria Math" w:eastAsiaTheme="minorEastAsia" w:hAnsi="Cambria Math"/>
          </w:rPr>
          <m:t>Evaluate</m:t>
        </m:r>
      </m:oMath>
      <w:r w:rsidRPr="008570E4">
        <w:rPr>
          <w:rFonts w:eastAsiaTheme="minorEastAsia"/>
        </w:rPr>
        <w:t xml:space="preserve"> function (arguments: </w:t>
      </w:r>
      <m:oMath>
        <m:r>
          <w:rPr>
            <w:rFonts w:ascii="Cambria Math" w:eastAsiaTheme="minorEastAsia" w:hAnsi="Cambria Math"/>
          </w:rPr>
          <m:t>P, U, A</m:t>
        </m:r>
      </m:oMath>
      <w:r w:rsidRPr="008570E4">
        <w:rPr>
          <w:rFonts w:eastAsiaTheme="minorEastAsia"/>
        </w:rPr>
        <w:t>)</w:t>
      </w:r>
    </w:p>
    <w:p w14:paraId="5BD217BC" w14:textId="0BBE8537" w:rsidR="00CC6E55" w:rsidRPr="00496646" w:rsidRDefault="00496646" w:rsidP="00061F1A">
      <w:pPr>
        <w:pStyle w:val="ListParagraph"/>
        <w:numPr>
          <w:ilvl w:val="0"/>
          <w:numId w:val="9"/>
        </w:numPr>
        <w:jc w:val="left"/>
      </w:pPr>
      <w:r>
        <w:t xml:space="preserve">If </w:t>
      </w:r>
      <m:oMath>
        <m:r>
          <w:rPr>
            <w:rFonts w:ascii="Cambria Math" w:hAnsi="Cambria Math"/>
          </w:rPr>
          <m:t>Top(P)</m:t>
        </m:r>
      </m:oMath>
      <w:r w:rsidRPr="00061F1A">
        <w:rPr>
          <w:rFonts w:eastAsiaTheme="minorEastAsia"/>
        </w:rPr>
        <w:t xml:space="preserve"> is a quantifi</w:t>
      </w:r>
      <w:r w:rsidR="00EA13C0" w:rsidRPr="00061F1A">
        <w:rPr>
          <w:rFonts w:eastAsiaTheme="minorEastAsia"/>
        </w:rPr>
        <w:t>cation</w:t>
      </w:r>
      <w:r w:rsidRPr="00061F1A">
        <w:rPr>
          <w:rFonts w:eastAsiaTheme="minorEastAsia"/>
        </w:rPr>
        <w:t>:</w:t>
      </w:r>
    </w:p>
    <w:p w14:paraId="1462379D" w14:textId="7961EF32" w:rsidR="00496646" w:rsidRPr="007A3EA4" w:rsidRDefault="006C0689" w:rsidP="00496646">
      <w:pPr>
        <w:pStyle w:val="ListParagraph"/>
        <w:numPr>
          <w:ilvl w:val="1"/>
          <w:numId w:val="9"/>
        </w:numPr>
        <w:jc w:val="left"/>
      </w:pPr>
      <w:r>
        <w:t xml:space="preserve">Let </w:t>
      </w:r>
      <m:oMath>
        <m:r>
          <w:rPr>
            <w:rFonts w:ascii="Cambria Math" w:hAnsi="Cambria Math"/>
          </w:rPr>
          <m:t xml:space="preserve"> V≔GetVar(Top</m:t>
        </m:r>
        <m:d>
          <m:dPr>
            <m:ctrlPr>
              <w:rPr>
                <w:rFonts w:ascii="Cambria Math" w:hAnsi="Cambria Math"/>
                <w:i/>
              </w:rPr>
            </m:ctrlPr>
          </m:dPr>
          <m:e>
            <m:r>
              <w:rPr>
                <w:rFonts w:ascii="Cambria Math" w:hAnsi="Cambria Math"/>
              </w:rPr>
              <m:t>P</m:t>
            </m:r>
          </m:e>
        </m:d>
        <m:r>
          <w:rPr>
            <w:rFonts w:ascii="Cambria Math" w:hAnsi="Cambria Math"/>
          </w:rPr>
          <m:t>)</m:t>
        </m:r>
      </m:oMath>
    </w:p>
    <w:p w14:paraId="1C167032" w14:textId="7955F96D" w:rsidR="007A3EA4" w:rsidRPr="00E54D3E" w:rsidRDefault="007A3EA4" w:rsidP="00496646">
      <w:pPr>
        <w:pStyle w:val="ListParagraph"/>
        <w:numPr>
          <w:ilvl w:val="1"/>
          <w:numId w:val="9"/>
        </w:numPr>
        <w:jc w:val="left"/>
      </w:pPr>
      <w:r>
        <w:rPr>
          <w:rFonts w:eastAsiaTheme="minorEastAsia"/>
        </w:rPr>
        <w:t xml:space="preserve">If </w:t>
      </w:r>
      <m:oMath>
        <m:r>
          <w:rPr>
            <w:rFonts w:ascii="Cambria Math" w:hAnsi="Cambria Math"/>
          </w:rPr>
          <m:t>Top</m:t>
        </m:r>
        <m:d>
          <m:dPr>
            <m:ctrlPr>
              <w:rPr>
                <w:rFonts w:ascii="Cambria Math" w:hAnsi="Cambria Math"/>
                <w:i/>
              </w:rPr>
            </m:ctrlPr>
          </m:dPr>
          <m:e>
            <m:r>
              <w:rPr>
                <w:rFonts w:ascii="Cambria Math" w:hAnsi="Cambria Math"/>
              </w:rPr>
              <m:t>P</m:t>
            </m:r>
          </m:e>
        </m:d>
      </m:oMath>
      <w:r w:rsidR="00C83343">
        <w:rPr>
          <w:rFonts w:eastAsiaTheme="minorEastAsia"/>
        </w:rPr>
        <w:t xml:space="preserve"> is a</w:t>
      </w:r>
      <w:r w:rsidR="00346005">
        <w:rPr>
          <w:rFonts w:eastAsiaTheme="minorEastAsia"/>
        </w:rPr>
        <w:t xml:space="preserve">n existential </w:t>
      </w:r>
      <w:r w:rsidR="00A84BA9">
        <w:rPr>
          <w:rFonts w:eastAsiaTheme="minorEastAsia"/>
        </w:rPr>
        <w:t>quantification</w:t>
      </w:r>
    </w:p>
    <w:p w14:paraId="07F68125" w14:textId="73368324" w:rsidR="004C6B3B" w:rsidRDefault="00245BAC" w:rsidP="00494BA4">
      <w:pPr>
        <w:pStyle w:val="ListParagraph"/>
        <w:numPr>
          <w:ilvl w:val="2"/>
          <w:numId w:val="9"/>
        </w:numPr>
        <w:jc w:val="left"/>
        <w:rPr>
          <w:rFonts w:eastAsiaTheme="minorEastAsia"/>
        </w:rPr>
      </w:pPr>
      <w:r>
        <w:rPr>
          <w:rFonts w:eastAsiaTheme="minorEastAsia"/>
        </w:rPr>
        <w:t>I</w:t>
      </w:r>
      <w:r w:rsidR="00E54D3E">
        <w:rPr>
          <w:rFonts w:eastAsiaTheme="minorEastAsia"/>
        </w:rPr>
        <w:t>f</w:t>
      </w:r>
      <w:r>
        <w:rPr>
          <w:rFonts w:eastAsiaTheme="minorEastAsia"/>
        </w:rPr>
        <w:t xml:space="preserve"> </w:t>
      </w:r>
      <m:oMath>
        <m:r>
          <w:rPr>
            <w:rFonts w:ascii="Cambria Math" w:eastAsiaTheme="minorEastAsia" w:hAnsi="Cambria Math"/>
          </w:rPr>
          <m:t>Evaluate(GetChild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U,A∪{(V,u)})</m:t>
        </m:r>
      </m:oMath>
      <w:r w:rsidR="00FB3166">
        <w:rPr>
          <w:rFonts w:eastAsiaTheme="minorEastAsia"/>
        </w:rPr>
        <w:t xml:space="preserve"> is satisfied </w:t>
      </w:r>
      <w:r w:rsidR="00E0106F">
        <w:rPr>
          <w:rFonts w:eastAsiaTheme="minorEastAsia"/>
        </w:rPr>
        <w:t>for</w:t>
      </w:r>
      <w:r w:rsidR="00E54D3E">
        <w:rPr>
          <w:rFonts w:eastAsiaTheme="minorEastAsia"/>
        </w:rPr>
        <w:t xml:space="preserve"> any</w:t>
      </w:r>
      <w:r w:rsidR="006E3BC4">
        <w:rPr>
          <w:rFonts w:eastAsiaTheme="minorEastAsia"/>
        </w:rPr>
        <w:t xml:space="preserve"> value</w:t>
      </w:r>
      <w:r w:rsidR="00093EDC">
        <w:rPr>
          <w:rFonts w:eastAsiaTheme="minorEastAsia"/>
        </w:rPr>
        <w:t xml:space="preserve">  </w:t>
      </w:r>
      <m:oMath>
        <m:r>
          <w:rPr>
            <w:rFonts w:ascii="Cambria Math" w:eastAsiaTheme="minorEastAsia" w:hAnsi="Cambria Math"/>
          </w:rPr>
          <m:t>u∈U</m:t>
        </m:r>
      </m:oMath>
    </w:p>
    <w:p w14:paraId="5AF12C95" w14:textId="5DDE79BA" w:rsidR="00494BA4" w:rsidRDefault="00763B81" w:rsidP="004C6B3B">
      <w:pPr>
        <w:pStyle w:val="ListParagraph"/>
        <w:numPr>
          <w:ilvl w:val="3"/>
          <w:numId w:val="9"/>
        </w:numPr>
        <w:jc w:val="left"/>
        <w:rPr>
          <w:rFonts w:eastAsiaTheme="minorEastAsia"/>
        </w:rPr>
      </w:pPr>
      <w:r>
        <w:rPr>
          <w:rFonts w:eastAsiaTheme="minorEastAsia"/>
        </w:rPr>
        <w:t xml:space="preserve">return </w:t>
      </w:r>
      <m:oMath>
        <m:r>
          <w:rPr>
            <w:rFonts w:ascii="Cambria Math" w:eastAsiaTheme="minorEastAsia" w:hAnsi="Cambria Math"/>
          </w:rPr>
          <m:t>true</m:t>
        </m:r>
      </m:oMath>
    </w:p>
    <w:p w14:paraId="24CEDE7B" w14:textId="4F35CBF6" w:rsidR="004C6B3B" w:rsidRPr="00494BA4" w:rsidRDefault="004C6B3B" w:rsidP="00494BA4">
      <w:pPr>
        <w:pStyle w:val="ListParagraph"/>
        <w:numPr>
          <w:ilvl w:val="2"/>
          <w:numId w:val="9"/>
        </w:numPr>
        <w:jc w:val="left"/>
        <w:rPr>
          <w:rFonts w:eastAsiaTheme="minorEastAsia"/>
        </w:rPr>
      </w:pPr>
      <w:r>
        <w:rPr>
          <w:rFonts w:eastAsiaTheme="minorEastAsia"/>
        </w:rPr>
        <w:t xml:space="preserve">Return </w:t>
      </w:r>
      <m:oMath>
        <m:r>
          <w:rPr>
            <w:rFonts w:ascii="Cambria Math" w:eastAsiaTheme="minorEastAsia" w:hAnsi="Cambria Math"/>
          </w:rPr>
          <m:t>false</m:t>
        </m:r>
      </m:oMath>
    </w:p>
    <w:p w14:paraId="3B8C343E" w14:textId="029B1D44" w:rsidR="00141690" w:rsidRDefault="00141690" w:rsidP="00CF1970">
      <w:pPr>
        <w:pStyle w:val="ListParagraph"/>
        <w:numPr>
          <w:ilvl w:val="1"/>
          <w:numId w:val="9"/>
        </w:numPr>
        <w:jc w:val="left"/>
        <w:rPr>
          <w:rFonts w:eastAsiaTheme="minorEastAsia"/>
        </w:rPr>
      </w:pPr>
      <w:r>
        <w:rPr>
          <w:rFonts w:eastAsiaTheme="minorEastAsia"/>
        </w:rPr>
        <w:t xml:space="preserve">If </w:t>
      </w:r>
      <m:oMath>
        <m:r>
          <w:rPr>
            <w:rFonts w:ascii="Cambria Math" w:hAnsi="Cambria Math"/>
          </w:rPr>
          <m:t>Top</m:t>
        </m:r>
        <m:d>
          <m:dPr>
            <m:ctrlPr>
              <w:rPr>
                <w:rFonts w:ascii="Cambria Math" w:hAnsi="Cambria Math"/>
                <w:i/>
              </w:rPr>
            </m:ctrlPr>
          </m:dPr>
          <m:e>
            <m:r>
              <w:rPr>
                <w:rFonts w:ascii="Cambria Math" w:hAnsi="Cambria Math"/>
              </w:rPr>
              <m:t>P</m:t>
            </m:r>
          </m:e>
        </m:d>
      </m:oMath>
      <w:r>
        <w:rPr>
          <w:rFonts w:eastAsiaTheme="minorEastAsia"/>
        </w:rPr>
        <w:t xml:space="preserve"> is a universal </w:t>
      </w:r>
      <w:r w:rsidR="00A84BA9">
        <w:rPr>
          <w:rFonts w:eastAsiaTheme="minorEastAsia"/>
        </w:rPr>
        <w:t>quantification</w:t>
      </w:r>
    </w:p>
    <w:p w14:paraId="2A117C6D" w14:textId="4013FEA7" w:rsidR="00B70366" w:rsidRDefault="00B70366" w:rsidP="00B70366">
      <w:pPr>
        <w:pStyle w:val="ListParagraph"/>
        <w:numPr>
          <w:ilvl w:val="2"/>
          <w:numId w:val="9"/>
        </w:numPr>
        <w:jc w:val="left"/>
        <w:rPr>
          <w:rFonts w:eastAsiaTheme="minorEastAsia"/>
        </w:rPr>
      </w:pPr>
      <w:r>
        <w:rPr>
          <w:rFonts w:eastAsiaTheme="minorEastAsia"/>
        </w:rPr>
        <w:lastRenderedPageBreak/>
        <w:t xml:space="preserve">If </w:t>
      </w:r>
      <m:oMath>
        <m:r>
          <w:rPr>
            <w:rFonts w:ascii="Cambria Math" w:eastAsiaTheme="minorEastAsia" w:hAnsi="Cambria Math"/>
          </w:rPr>
          <m:t>Evaluate(GetChild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Pr>
          <w:rFonts w:eastAsiaTheme="minorEastAsia"/>
        </w:rPr>
        <w:t xml:space="preserve"> is satisfied </w:t>
      </w:r>
      <w:r w:rsidR="00E0106F">
        <w:rPr>
          <w:rFonts w:eastAsiaTheme="minorEastAsia"/>
        </w:rPr>
        <w:t>for</w:t>
      </w:r>
      <w:r>
        <w:rPr>
          <w:rFonts w:eastAsiaTheme="minorEastAsia"/>
        </w:rPr>
        <w:t xml:space="preserve"> all values  </w:t>
      </w:r>
      <m:oMath>
        <m:r>
          <w:rPr>
            <w:rFonts w:ascii="Cambria Math" w:eastAsiaTheme="minorEastAsia" w:hAnsi="Cambria Math"/>
          </w:rPr>
          <m:t>u∈U</m:t>
        </m:r>
      </m:oMath>
    </w:p>
    <w:p w14:paraId="7BDF25DB" w14:textId="0C024C4D" w:rsidR="00B70366" w:rsidRDefault="00B70366" w:rsidP="00B70366">
      <w:pPr>
        <w:pStyle w:val="ListParagraph"/>
        <w:numPr>
          <w:ilvl w:val="3"/>
          <w:numId w:val="9"/>
        </w:numPr>
        <w:jc w:val="left"/>
        <w:rPr>
          <w:rFonts w:eastAsiaTheme="minorEastAsia"/>
        </w:rPr>
      </w:pPr>
      <w:r>
        <w:rPr>
          <w:rFonts w:eastAsiaTheme="minorEastAsia"/>
        </w:rPr>
        <w:t xml:space="preserve">return </w:t>
      </w:r>
      <m:oMath>
        <m:r>
          <w:rPr>
            <w:rFonts w:ascii="Cambria Math" w:eastAsiaTheme="minorEastAsia" w:hAnsi="Cambria Math"/>
          </w:rPr>
          <m:t>true</m:t>
        </m:r>
      </m:oMath>
    </w:p>
    <w:p w14:paraId="403CEE59" w14:textId="23145B78" w:rsidR="006407AC" w:rsidRPr="006407AC" w:rsidRDefault="00B70366" w:rsidP="004820A1">
      <w:pPr>
        <w:pStyle w:val="ListParagraph"/>
        <w:numPr>
          <w:ilvl w:val="2"/>
          <w:numId w:val="9"/>
        </w:numPr>
        <w:jc w:val="left"/>
        <w:rPr>
          <w:rFonts w:eastAsiaTheme="minorEastAsia"/>
        </w:rPr>
      </w:pPr>
      <w:r>
        <w:rPr>
          <w:rFonts w:eastAsiaTheme="minorEastAsia"/>
        </w:rPr>
        <w:t xml:space="preserve">Return </w:t>
      </w:r>
      <m:oMath>
        <m:r>
          <w:rPr>
            <w:rFonts w:ascii="Cambria Math" w:eastAsiaTheme="minorEastAsia" w:hAnsi="Cambria Math"/>
          </w:rPr>
          <m:t>false</m:t>
        </m:r>
      </m:oMath>
    </w:p>
    <w:p w14:paraId="73FE232B" w14:textId="1630A520" w:rsidR="00D76778" w:rsidRDefault="00B76A7F" w:rsidP="00D76778">
      <w:pPr>
        <w:pStyle w:val="ListParagraph"/>
        <w:numPr>
          <w:ilvl w:val="0"/>
          <w:numId w:val="9"/>
        </w:numPr>
        <w:jc w:val="left"/>
        <w:rPr>
          <w:rFonts w:eastAsiaTheme="minorEastAsia"/>
        </w:rPr>
      </w:pPr>
      <w:r>
        <w:rPr>
          <w:rFonts w:eastAsiaTheme="minorEastAsia"/>
        </w:rPr>
        <w:t xml:space="preserve">If </w:t>
      </w:r>
      <m:oMath>
        <m:r>
          <w:rPr>
            <w:rFonts w:ascii="Cambria Math" w:eastAsiaTheme="minorEastAsia" w:hAnsi="Cambria Math"/>
          </w:rPr>
          <m:t>Top(P)</m:t>
        </m:r>
      </m:oMath>
      <w:r w:rsidR="001E5AFC">
        <w:rPr>
          <w:rFonts w:eastAsiaTheme="minorEastAsia"/>
        </w:rPr>
        <w:t xml:space="preserve"> is a binary logical operator</w:t>
      </w:r>
    </w:p>
    <w:p w14:paraId="633B82D5" w14:textId="3039D4E8" w:rsidR="001E5AFC" w:rsidRDefault="001E5AFC" w:rsidP="001E5AFC">
      <w:pPr>
        <w:pStyle w:val="ListParagraph"/>
        <w:numPr>
          <w:ilvl w:val="1"/>
          <w:numId w:val="9"/>
        </w:numPr>
        <w:jc w:val="left"/>
        <w:rPr>
          <w:rFonts w:eastAsiaTheme="minorEastAsia"/>
        </w:rPr>
      </w:pPr>
      <w:r>
        <w:rPr>
          <w:rFonts w:eastAsiaTheme="minorEastAsia"/>
        </w:rPr>
        <w:t xml:space="preserve">Let </w:t>
      </w:r>
      <m:oMath>
        <m:r>
          <w:rPr>
            <w:rFonts w:ascii="Cambria Math" w:eastAsiaTheme="minorEastAsia" w:hAnsi="Cambria Math"/>
          </w:rPr>
          <m:t>°</m:t>
        </m:r>
      </m:oMath>
      <w:r w:rsidR="00F44DE4">
        <w:rPr>
          <w:rFonts w:eastAsiaTheme="minorEastAsia"/>
        </w:rPr>
        <w:t xml:space="preserve"> be the binary operator depicted by </w:t>
      </w:r>
      <m:oMath>
        <m:r>
          <w:rPr>
            <w:rFonts w:ascii="Cambria Math" w:eastAsiaTheme="minorEastAsia" w:hAnsi="Cambria Math"/>
          </w:rPr>
          <m:t>Top(P)</m:t>
        </m:r>
      </m:oMath>
    </w:p>
    <w:p w14:paraId="0011BDEB" w14:textId="73BA8028" w:rsidR="000600D2" w:rsidRPr="006407AC" w:rsidRDefault="00402AF8" w:rsidP="000600D2">
      <w:pPr>
        <w:pStyle w:val="ListParagraph"/>
        <w:numPr>
          <w:ilvl w:val="1"/>
          <w:numId w:val="9"/>
        </w:numPr>
        <w:jc w:val="left"/>
        <w:rPr>
          <w:rFonts w:eastAsiaTheme="minorEastAsia"/>
        </w:rPr>
      </w:pPr>
      <w:r>
        <w:rPr>
          <w:rFonts w:eastAsiaTheme="minorEastAsia"/>
        </w:rPr>
        <w:t xml:space="preserve">Return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LeftChild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r>
          <w:rPr>
            <w:rFonts w:ascii="Cambria Math" w:eastAsiaTheme="minorEastAsia" w:hAnsi="Cambria Math"/>
          </w:rPr>
          <m:t xml:space="preserve"> ° Evaluate</m:t>
        </m:r>
        <m:d>
          <m:dPr>
            <m:ctrlPr>
              <w:rPr>
                <w:rFonts w:ascii="Cambria Math" w:eastAsiaTheme="minorEastAsia" w:hAnsi="Cambria Math"/>
                <w:i/>
              </w:rPr>
            </m:ctrlPr>
          </m:dPr>
          <m:e>
            <m:r>
              <w:rPr>
                <w:rFonts w:ascii="Cambria Math" w:eastAsiaTheme="minorEastAsia" w:hAnsi="Cambria Math"/>
              </w:rPr>
              <m:t>RightChild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r>
          <w:rPr>
            <w:rFonts w:ascii="Cambria Math" w:eastAsiaTheme="minorEastAsia" w:hAnsi="Cambria Math"/>
          </w:rPr>
          <m:t xml:space="preserve"> </m:t>
        </m:r>
      </m:oMath>
    </w:p>
    <w:p w14:paraId="43AF8469" w14:textId="32A89F5F" w:rsidR="000600D2" w:rsidRDefault="000600D2" w:rsidP="000600D2">
      <w:pPr>
        <w:pStyle w:val="ListParagraph"/>
        <w:numPr>
          <w:ilvl w:val="0"/>
          <w:numId w:val="9"/>
        </w:numPr>
        <w:jc w:val="left"/>
        <w:rPr>
          <w:rFonts w:eastAsiaTheme="minorEastAsia"/>
        </w:rPr>
      </w:pPr>
      <w:r>
        <w:rPr>
          <w:rFonts w:eastAsiaTheme="minorEastAsia"/>
        </w:rPr>
        <w:t xml:space="preserve">If </w:t>
      </w:r>
      <m:oMath>
        <m:r>
          <w:rPr>
            <w:rFonts w:ascii="Cambria Math" w:eastAsiaTheme="minorEastAsia" w:hAnsi="Cambria Math"/>
          </w:rPr>
          <m:t>Top(P)</m:t>
        </m:r>
      </m:oMath>
      <w:r>
        <w:rPr>
          <w:rFonts w:eastAsiaTheme="minorEastAsia"/>
        </w:rPr>
        <w:t xml:space="preserve"> is a </w:t>
      </w:r>
      <w:r w:rsidR="00C64DF6">
        <w:rPr>
          <w:rFonts w:eastAsiaTheme="minorEastAsia"/>
        </w:rPr>
        <w:t>term</w:t>
      </w:r>
      <w:r>
        <w:rPr>
          <w:rFonts w:eastAsiaTheme="minorEastAsia"/>
        </w:rPr>
        <w:t xml:space="preserve"> </w:t>
      </w:r>
    </w:p>
    <w:p w14:paraId="555C67C3" w14:textId="680AE105" w:rsidR="000600D2" w:rsidRDefault="000600D2" w:rsidP="000600D2">
      <w:pPr>
        <w:pStyle w:val="ListParagraph"/>
        <w:numPr>
          <w:ilvl w:val="1"/>
          <w:numId w:val="9"/>
        </w:numPr>
        <w:jc w:val="left"/>
        <w:rPr>
          <w:rFonts w:eastAsiaTheme="minorEastAsia"/>
        </w:rPr>
      </w:pPr>
      <w:r>
        <w:rPr>
          <w:rFonts w:eastAsiaTheme="minorEastAsia"/>
        </w:rPr>
        <w:t xml:space="preserve">Let </w:t>
      </w:r>
      <m:oMath>
        <m:r>
          <w:rPr>
            <w:rFonts w:ascii="Cambria Math" w:eastAsiaTheme="minorEastAsia" w:hAnsi="Cambria Math"/>
          </w:rPr>
          <m:t>°</m:t>
        </m:r>
      </m:oMath>
      <w:r>
        <w:rPr>
          <w:rFonts w:eastAsiaTheme="minorEastAsia"/>
        </w:rPr>
        <w:t xml:space="preserve"> be the binary comparator </w:t>
      </w:r>
      <w:r w:rsidR="004F1EFB">
        <w:rPr>
          <w:rFonts w:eastAsiaTheme="minorEastAsia"/>
        </w:rPr>
        <w:t>of the term</w:t>
      </w:r>
      <w:r w:rsidR="00334433">
        <w:rPr>
          <w:rFonts w:eastAsiaTheme="minorEastAsia"/>
        </w:rPr>
        <w:t xml:space="preserve">, </w:t>
      </w:r>
      <m:oMath>
        <m:r>
          <w:rPr>
            <w:rFonts w:ascii="Cambria Math" w:eastAsiaTheme="minorEastAsia" w:hAnsi="Cambria Math"/>
          </w:rPr>
          <m:t>Left</m:t>
        </m:r>
      </m:oMath>
      <w:r w:rsidR="00334433">
        <w:rPr>
          <w:rFonts w:eastAsiaTheme="minorEastAsia"/>
        </w:rPr>
        <w:t xml:space="preserve"> be the left</w:t>
      </w:r>
      <w:r w:rsidR="00D603E1">
        <w:rPr>
          <w:rFonts w:eastAsiaTheme="minorEastAsia"/>
        </w:rPr>
        <w:t xml:space="preserve">-hand-side of the term and </w:t>
      </w:r>
      <m:oMath>
        <m:r>
          <w:rPr>
            <w:rFonts w:ascii="Cambria Math" w:eastAsiaTheme="minorEastAsia" w:hAnsi="Cambria Math"/>
          </w:rPr>
          <m:t>Right</m:t>
        </m:r>
      </m:oMath>
      <w:r w:rsidR="00D603E1">
        <w:rPr>
          <w:rFonts w:eastAsiaTheme="minorEastAsia"/>
        </w:rPr>
        <w:t xml:space="preserve"> be the right-hand-side of the term.</w:t>
      </w:r>
    </w:p>
    <w:p w14:paraId="5AE5E04F" w14:textId="148F3428" w:rsidR="00736E34" w:rsidRDefault="000600D2" w:rsidP="00493BA8">
      <w:pPr>
        <w:pStyle w:val="ListParagraph"/>
        <w:numPr>
          <w:ilvl w:val="1"/>
          <w:numId w:val="9"/>
        </w:numPr>
        <w:jc w:val="left"/>
      </w:pPr>
      <w:r>
        <w:rPr>
          <w:rFonts w:eastAsiaTheme="minorEastAsia"/>
        </w:rPr>
        <w:t xml:space="preserve">Return </w:t>
      </w:r>
      <m:oMath>
        <m:r>
          <w:rPr>
            <w:rFonts w:ascii="Cambria Math" w:eastAsiaTheme="minorEastAsia" w:hAnsi="Cambria Math"/>
          </w:rPr>
          <m:t>Compose</m:t>
        </m:r>
        <m:d>
          <m:dPr>
            <m:ctrlPr>
              <w:rPr>
                <w:rFonts w:ascii="Cambria Math" w:eastAsiaTheme="minorEastAsia" w:hAnsi="Cambria Math"/>
                <w:i/>
              </w:rPr>
            </m:ctrlPr>
          </m:dPr>
          <m:e>
            <m:r>
              <w:rPr>
                <w:rFonts w:ascii="Cambria Math" w:eastAsiaTheme="minorEastAsia" w:hAnsi="Cambria Math"/>
              </w:rPr>
              <m:t>Left, A</m:t>
            </m:r>
          </m:e>
        </m:d>
        <m:r>
          <w:rPr>
            <w:rFonts w:ascii="Cambria Math" w:eastAsiaTheme="minorEastAsia" w:hAnsi="Cambria Math"/>
          </w:rPr>
          <m:t xml:space="preserve"> ° Compose</m:t>
        </m:r>
        <m:d>
          <m:dPr>
            <m:ctrlPr>
              <w:rPr>
                <w:rFonts w:ascii="Cambria Math" w:eastAsiaTheme="minorEastAsia" w:hAnsi="Cambria Math"/>
                <w:i/>
              </w:rPr>
            </m:ctrlPr>
          </m:dPr>
          <m:e>
            <m:r>
              <w:rPr>
                <w:rFonts w:ascii="Cambria Math" w:eastAsiaTheme="minorEastAsia" w:hAnsi="Cambria Math"/>
              </w:rPr>
              <m:t>Right, A</m:t>
            </m:r>
          </m:e>
        </m:d>
      </m:oMath>
      <w:r w:rsidR="00BC2AA7">
        <w:t xml:space="preserve"> </w:t>
      </w:r>
    </w:p>
    <w:p w14:paraId="5FF9F6BB" w14:textId="77777777" w:rsidR="000F6169" w:rsidRDefault="000F6169" w:rsidP="00C82C8C"/>
    <w:p w14:paraId="7F2DAAD9" w14:textId="2B68E748" w:rsidR="000F6169" w:rsidRDefault="000F6169" w:rsidP="000F6169">
      <w:pPr>
        <w:pStyle w:val="Heading4"/>
      </w:pPr>
      <w:r>
        <w:t>Proof</w:t>
      </w:r>
    </w:p>
    <w:p w14:paraId="18128CE8" w14:textId="0BCA334A" w:rsidR="00C82C8C" w:rsidRDefault="006A7277" w:rsidP="00C82C8C">
      <w:r>
        <w:t xml:space="preserve">Any </w:t>
      </w:r>
      <w:r w:rsidR="00ED376C">
        <w:t xml:space="preserve">parse tree </w:t>
      </w:r>
      <w:r w:rsidR="006E7821">
        <w:t>subject to these restrictions</w:t>
      </w:r>
      <w:r w:rsidR="00EB2B2B">
        <w:t xml:space="preserve"> has, as nodes, only</w:t>
      </w:r>
      <w:r w:rsidR="001D39BF">
        <w:t xml:space="preserve"> </w:t>
      </w:r>
      <w:r w:rsidR="00F00195">
        <w:t>logical operator</w:t>
      </w:r>
      <w:r w:rsidR="00955580">
        <w:t xml:space="preserve">s, </w:t>
      </w:r>
      <w:r w:rsidR="007D6D6C">
        <w:t>quantifications,</w:t>
      </w:r>
      <w:r w:rsidR="001B344F">
        <w:t xml:space="preserve"> and terms.</w:t>
      </w:r>
    </w:p>
    <w:p w14:paraId="671E52C8" w14:textId="71CE8566" w:rsidR="00714380" w:rsidRDefault="00714380" w:rsidP="00714380">
      <w:pPr>
        <w:pStyle w:val="Heading5"/>
      </w:pPr>
      <w:r>
        <w:t xml:space="preserve">The </w:t>
      </w:r>
      <m:oMath>
        <m:r>
          <w:rPr>
            <w:rFonts w:ascii="Cambria Math" w:hAnsi="Cambria Math"/>
          </w:rPr>
          <m:t>Evaluate</m:t>
        </m:r>
      </m:oMath>
      <w:r>
        <w:t xml:space="preserve"> Function</w:t>
      </w:r>
    </w:p>
    <w:p w14:paraId="7F54D8F8" w14:textId="3008CE3E" w:rsidR="000A6F54" w:rsidRDefault="00742A0B" w:rsidP="00714380">
      <w:pPr>
        <w:pStyle w:val="Heading6"/>
        <w:rPr>
          <w:rFonts w:eastAsiaTheme="minorEastAsia"/>
        </w:rPr>
      </w:pPr>
      <w:r>
        <w:t xml:space="preserve">Case 1: </w:t>
      </w:r>
      <m:oMath>
        <m:r>
          <w:rPr>
            <w:rFonts w:ascii="Cambria Math" w:hAnsi="Cambria Math"/>
          </w:rPr>
          <m:t>Top(P)</m:t>
        </m:r>
      </m:oMath>
      <w:r w:rsidR="002B2796">
        <w:t xml:space="preserve"> is a</w:t>
      </w:r>
      <w:r>
        <w:t xml:space="preserve"> term</w:t>
      </w:r>
    </w:p>
    <w:p w14:paraId="098DBBA0" w14:textId="5EBDDDA9" w:rsidR="000A6F54" w:rsidRPr="00117664" w:rsidRDefault="000A6F54" w:rsidP="00117664">
      <w:pPr>
        <w:pStyle w:val="ListParagraph"/>
        <w:numPr>
          <w:ilvl w:val="0"/>
          <w:numId w:val="24"/>
        </w:numPr>
        <w:rPr>
          <w:rFonts w:eastAsiaTheme="minorEastAsia"/>
        </w:rPr>
      </w:pPr>
      <m:oMath>
        <m:r>
          <w:rPr>
            <w:rFonts w:ascii="Cambria Math" w:eastAsiaTheme="minorEastAsia" w:hAnsi="Cambria Math"/>
          </w:rPr>
          <m:t>Top(P)</m:t>
        </m:r>
      </m:oMath>
      <w:r w:rsidRPr="00117664">
        <w:rPr>
          <w:rFonts w:eastAsiaTheme="minorEastAsia"/>
        </w:rPr>
        <w:t xml:space="preserve"> is </w:t>
      </w:r>
      <w:r w:rsidR="001A2B7B" w:rsidRPr="00117664">
        <w:rPr>
          <w:rFonts w:eastAsiaTheme="minorEastAsia"/>
        </w:rPr>
        <w:t xml:space="preserve">not </w:t>
      </w:r>
      <w:r w:rsidRPr="00117664">
        <w:rPr>
          <w:rFonts w:eastAsiaTheme="minorEastAsia"/>
        </w:rPr>
        <w:t>a quantification</w:t>
      </w:r>
      <w:r w:rsidR="00061F1A" w:rsidRPr="00117664">
        <w:rPr>
          <w:rFonts w:eastAsiaTheme="minorEastAsia"/>
        </w:rPr>
        <w:t xml:space="preserve"> </w:t>
      </w:r>
      <w:r w:rsidR="004621AC" w:rsidRPr="00117664">
        <w:rPr>
          <w:rFonts w:eastAsiaTheme="minorEastAsia"/>
        </w:rPr>
        <w:t>or a binary logical operator.</w:t>
      </w:r>
    </w:p>
    <w:p w14:paraId="3EADA38F" w14:textId="157A113A" w:rsidR="004621AC" w:rsidRPr="00117664" w:rsidRDefault="004621AC" w:rsidP="00117664">
      <w:pPr>
        <w:pStyle w:val="ListParagraph"/>
        <w:numPr>
          <w:ilvl w:val="0"/>
          <w:numId w:val="24"/>
        </w:numPr>
        <w:rPr>
          <w:rFonts w:eastAsiaTheme="minorEastAsia"/>
        </w:rPr>
      </w:pP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Pr="00117664">
        <w:rPr>
          <w:rFonts w:eastAsiaTheme="minorEastAsia"/>
        </w:rPr>
        <w:t xml:space="preserve"> is a term</w:t>
      </w:r>
      <w:r w:rsidR="001457DB" w:rsidRPr="00117664">
        <w:rPr>
          <w:rFonts w:eastAsiaTheme="minorEastAsia"/>
        </w:rPr>
        <w:t xml:space="preserve">, so </w:t>
      </w:r>
      <m:oMath>
        <m:r>
          <w:rPr>
            <w:rFonts w:ascii="Cambria Math" w:eastAsiaTheme="minorEastAsia" w:hAnsi="Cambria Math"/>
          </w:rPr>
          <m:t>°</m:t>
        </m:r>
      </m:oMath>
      <w:r w:rsidR="001457DB" w:rsidRPr="00117664">
        <w:rPr>
          <w:rFonts w:eastAsiaTheme="minorEastAsia"/>
        </w:rPr>
        <w:t xml:space="preserve"> is the binary comparator</w:t>
      </w:r>
      <w:r w:rsidR="00282CCA" w:rsidRPr="00117664">
        <w:rPr>
          <w:rFonts w:eastAsiaTheme="minorEastAsia"/>
        </w:rPr>
        <w:t xml:space="preserve">, and Return </w:t>
      </w:r>
      <m:oMath>
        <m:r>
          <w:rPr>
            <w:rFonts w:ascii="Cambria Math" w:eastAsiaTheme="minorEastAsia" w:hAnsi="Cambria Math"/>
          </w:rPr>
          <m:t>Compose</m:t>
        </m:r>
        <m:d>
          <m:dPr>
            <m:ctrlPr>
              <w:rPr>
                <w:rFonts w:ascii="Cambria Math" w:eastAsiaTheme="minorEastAsia" w:hAnsi="Cambria Math"/>
                <w:i/>
              </w:rPr>
            </m:ctrlPr>
          </m:dPr>
          <m:e>
            <m:r>
              <w:rPr>
                <w:rFonts w:ascii="Cambria Math" w:eastAsiaTheme="minorEastAsia" w:hAnsi="Cambria Math"/>
              </w:rPr>
              <m:t>Left, U, A</m:t>
            </m:r>
          </m:e>
        </m:d>
        <m:r>
          <w:rPr>
            <w:rFonts w:ascii="Cambria Math" w:eastAsiaTheme="minorEastAsia" w:hAnsi="Cambria Math"/>
          </w:rPr>
          <m:t xml:space="preserve"> ° Compose</m:t>
        </m:r>
        <m:d>
          <m:dPr>
            <m:ctrlPr>
              <w:rPr>
                <w:rFonts w:ascii="Cambria Math" w:eastAsiaTheme="minorEastAsia" w:hAnsi="Cambria Math"/>
                <w:i/>
              </w:rPr>
            </m:ctrlPr>
          </m:dPr>
          <m:e>
            <m:r>
              <w:rPr>
                <w:rFonts w:ascii="Cambria Math" w:eastAsiaTheme="minorEastAsia" w:hAnsi="Cambria Math"/>
              </w:rPr>
              <m:t>Right, U, A</m:t>
            </m:r>
          </m:e>
        </m:d>
      </m:oMath>
      <w:r w:rsidR="00282CCA" w:rsidRPr="00117664">
        <w:rPr>
          <w:rFonts w:eastAsiaTheme="minorEastAsia"/>
        </w:rPr>
        <w:t xml:space="preserve"> is returned.</w:t>
      </w:r>
    </w:p>
    <w:p w14:paraId="30CF66B1" w14:textId="1CFCBDC9" w:rsidR="00335D7A" w:rsidRDefault="00335D7A" w:rsidP="00742A0B">
      <w:pPr>
        <w:rPr>
          <w:rFonts w:eastAsiaTheme="minorEastAsia"/>
        </w:rPr>
      </w:pPr>
      <w:r>
        <w:rPr>
          <w:rFonts w:eastAsiaTheme="minorEastAsia"/>
        </w:rPr>
        <w:t xml:space="preserve">Hence, where </w:t>
      </w:r>
      <m:oMath>
        <m:r>
          <w:rPr>
            <w:rFonts w:ascii="Cambria Math" w:eastAsiaTheme="minorEastAsia" w:hAnsi="Cambria Math"/>
          </w:rPr>
          <m:t>Top(P)</m:t>
        </m:r>
      </m:oMath>
      <w:r w:rsidR="00010970">
        <w:rPr>
          <w:rFonts w:eastAsiaTheme="minorEastAsia"/>
        </w:rPr>
        <w:t xml:space="preserve"> is</w:t>
      </w:r>
      <w:r>
        <w:rPr>
          <w:rFonts w:eastAsiaTheme="minorEastAsia"/>
        </w:rPr>
        <w:t xml:space="preserve"> term, </w:t>
      </w:r>
      <w:r w:rsidR="008830B6">
        <w:rPr>
          <w:rFonts w:eastAsiaTheme="minorEastAsia"/>
        </w:rPr>
        <w:t>the left</w:t>
      </w:r>
      <w:r w:rsidR="0070698F">
        <w:rPr>
          <w:rFonts w:eastAsiaTheme="minorEastAsia"/>
        </w:rPr>
        <w:t>-</w:t>
      </w:r>
      <w:r w:rsidR="008830B6">
        <w:rPr>
          <w:rFonts w:eastAsiaTheme="minorEastAsia"/>
        </w:rPr>
        <w:t>hand</w:t>
      </w:r>
      <w:r w:rsidR="0070698F">
        <w:rPr>
          <w:rFonts w:eastAsiaTheme="minorEastAsia"/>
        </w:rPr>
        <w:t>-side</w:t>
      </w:r>
      <w:r w:rsidR="009B4B08">
        <w:rPr>
          <w:rFonts w:eastAsiaTheme="minorEastAsia"/>
        </w:rPr>
        <w:t xml:space="preserve"> and right-hand-side</w:t>
      </w:r>
      <w:r w:rsidR="0070698F">
        <w:rPr>
          <w:rFonts w:eastAsiaTheme="minorEastAsia"/>
        </w:rPr>
        <w:t xml:space="preserve"> </w:t>
      </w:r>
      <w:r w:rsidR="009B4B08">
        <w:rPr>
          <w:rFonts w:eastAsiaTheme="minorEastAsia"/>
        </w:rPr>
        <w:t>are</w:t>
      </w:r>
      <w:r w:rsidR="0070698F">
        <w:rPr>
          <w:rFonts w:eastAsiaTheme="minorEastAsia"/>
        </w:rPr>
        <w:t xml:space="preserve"> compared according to the </w:t>
      </w:r>
      <w:r w:rsidR="009B4B08">
        <w:rPr>
          <w:rFonts w:eastAsiaTheme="minorEastAsia"/>
        </w:rPr>
        <w:t>comparator after being composed</w:t>
      </w:r>
      <w:r w:rsidR="00B570CA">
        <w:rPr>
          <w:rFonts w:eastAsiaTheme="minorEastAsia"/>
        </w:rPr>
        <w:t>. There</w:t>
      </w:r>
      <w:r w:rsidR="00997587">
        <w:rPr>
          <w:rFonts w:eastAsiaTheme="minorEastAsia"/>
        </w:rPr>
        <w:t xml:space="preserve">fore, </w:t>
      </w:r>
      <m:oMath>
        <m:r>
          <w:rPr>
            <w:rFonts w:ascii="Cambria Math" w:eastAsiaTheme="minorEastAsia" w:hAnsi="Cambria Math"/>
          </w:rPr>
          <m:t>Evaluate(P)</m:t>
        </m:r>
      </m:oMath>
      <w:r w:rsidR="008973CB">
        <w:rPr>
          <w:rFonts w:eastAsiaTheme="minorEastAsia"/>
        </w:rPr>
        <w:t xml:space="preserve"> will always terminate and correctly evaluate terms.</w:t>
      </w:r>
    </w:p>
    <w:p w14:paraId="1026DB50" w14:textId="46487F43" w:rsidR="00BE6BFA" w:rsidRDefault="00BE6BFA" w:rsidP="00714380">
      <w:pPr>
        <w:pStyle w:val="Heading6"/>
        <w:rPr>
          <w:rFonts w:eastAsiaTheme="minorEastAsia"/>
        </w:rPr>
      </w:pPr>
      <w:r>
        <w:rPr>
          <w:rFonts w:eastAsiaTheme="minorEastAsia"/>
        </w:rPr>
        <w:t xml:space="preserve">Case 2: </w:t>
      </w:r>
      <m:oMath>
        <m:r>
          <w:rPr>
            <w:rFonts w:ascii="Cambria Math" w:eastAsiaTheme="minorEastAsia" w:hAnsi="Cambria Math"/>
          </w:rPr>
          <m:t>Top(P)</m:t>
        </m:r>
      </m:oMath>
      <w:r w:rsidR="0068106B">
        <w:rPr>
          <w:rFonts w:eastAsiaTheme="minorEastAsia"/>
        </w:rPr>
        <w:t xml:space="preserve"> is a binary </w:t>
      </w:r>
      <w:r w:rsidR="00B41AFA">
        <w:rPr>
          <w:rFonts w:eastAsiaTheme="minorEastAsia"/>
        </w:rPr>
        <w:t xml:space="preserve">logical </w:t>
      </w:r>
      <w:r w:rsidR="0068106B">
        <w:rPr>
          <w:rFonts w:eastAsiaTheme="minorEastAsia"/>
        </w:rPr>
        <w:t>operator</w:t>
      </w:r>
      <w:r>
        <w:rPr>
          <w:rFonts w:eastAsiaTheme="minorEastAsia"/>
        </w:rPr>
        <w:t xml:space="preserve"> </w:t>
      </w:r>
    </w:p>
    <w:p w14:paraId="0511A2D3" w14:textId="4E4ADA64" w:rsidR="004609F5" w:rsidRPr="00117664" w:rsidRDefault="00157F71" w:rsidP="00117664">
      <w:pPr>
        <w:pStyle w:val="ListParagraph"/>
        <w:numPr>
          <w:ilvl w:val="0"/>
          <w:numId w:val="23"/>
        </w:numPr>
        <w:rPr>
          <w:rFonts w:eastAsiaTheme="minorEastAsia"/>
        </w:rPr>
      </w:pPr>
      <m:oMath>
        <m:r>
          <w:rPr>
            <w:rFonts w:ascii="Cambria Math" w:eastAsiaTheme="minorEastAsia" w:hAnsi="Cambria Math"/>
          </w:rPr>
          <m:t>Top(P)</m:t>
        </m:r>
      </m:oMath>
      <w:r w:rsidRPr="00117664">
        <w:rPr>
          <w:rFonts w:eastAsiaTheme="minorEastAsia"/>
        </w:rPr>
        <w:t xml:space="preserve"> is not a quantification.</w:t>
      </w:r>
    </w:p>
    <w:p w14:paraId="24D2CFC8" w14:textId="2A6DB87A" w:rsidR="00B41AFA" w:rsidRPr="004609F5" w:rsidRDefault="00B41AFA" w:rsidP="00117664">
      <w:pPr>
        <w:pStyle w:val="ListParagraph"/>
        <w:numPr>
          <w:ilvl w:val="0"/>
          <w:numId w:val="23"/>
        </w:numPr>
      </w:pP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Pr="00117664">
        <w:rPr>
          <w:rFonts w:eastAsiaTheme="minorEastAsia"/>
        </w:rPr>
        <w:t xml:space="preserve"> is a binary logical operator</w:t>
      </w:r>
      <w:r w:rsidR="00FC09A3" w:rsidRPr="00117664">
        <w:rPr>
          <w:rFonts w:eastAsiaTheme="minorEastAsia"/>
        </w:rPr>
        <w:t xml:space="preserve">, so </w:t>
      </w:r>
      <m:oMath>
        <m:r>
          <w:rPr>
            <w:rFonts w:ascii="Cambria Math" w:eastAsiaTheme="minorEastAsia" w:hAnsi="Cambria Math"/>
          </w:rPr>
          <m:t>°</m:t>
        </m:r>
      </m:oMath>
      <w:r w:rsidR="00AE4917" w:rsidRPr="00117664">
        <w:rPr>
          <w:rFonts w:eastAsiaTheme="minorEastAsia"/>
        </w:rPr>
        <w:t xml:space="preserve"> is the binary operator, and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LeftChild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r>
          <w:rPr>
            <w:rFonts w:ascii="Cambria Math" w:eastAsiaTheme="minorEastAsia" w:hAnsi="Cambria Math"/>
          </w:rPr>
          <m:t xml:space="preserve"> ° Evaluate</m:t>
        </m:r>
        <m:d>
          <m:dPr>
            <m:ctrlPr>
              <w:rPr>
                <w:rFonts w:ascii="Cambria Math" w:eastAsiaTheme="minorEastAsia" w:hAnsi="Cambria Math"/>
                <w:i/>
              </w:rPr>
            </m:ctrlPr>
          </m:dPr>
          <m:e>
            <m:r>
              <w:rPr>
                <w:rFonts w:ascii="Cambria Math" w:eastAsiaTheme="minorEastAsia" w:hAnsi="Cambria Math"/>
              </w:rPr>
              <m:t>RightChild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oMath>
      <w:r w:rsidR="00AE4917" w:rsidRPr="00117664">
        <w:rPr>
          <w:rFonts w:eastAsiaTheme="minorEastAsia"/>
        </w:rPr>
        <w:t xml:space="preserve"> </w:t>
      </w:r>
      <w:r w:rsidR="001B4AED" w:rsidRPr="00117664">
        <w:rPr>
          <w:rFonts w:eastAsiaTheme="minorEastAsia"/>
        </w:rPr>
        <w:t>is returned.</w:t>
      </w:r>
    </w:p>
    <w:p w14:paraId="7843C141" w14:textId="5D369F3C" w:rsidR="0068106B" w:rsidRDefault="001B4AED" w:rsidP="0068106B">
      <w:pPr>
        <w:rPr>
          <w:rFonts w:eastAsiaTheme="minorEastAsia"/>
        </w:rPr>
      </w:pPr>
      <w:r>
        <w:t xml:space="preserve">Hence, </w:t>
      </w:r>
      <w:r w:rsidR="00A539A8">
        <w:t>as according to the</w:t>
      </w:r>
      <w:r w:rsidR="004A5054">
        <w:t xml:space="preserve"> </w:t>
      </w:r>
      <w:r w:rsidR="002A2E77">
        <w:t xml:space="preserve">restrictions on the </w:t>
      </w:r>
      <w:r w:rsidR="002B2D50">
        <w:t xml:space="preserve">queries that can be given the children of a binary logical operator </w:t>
      </w:r>
      <w:r w:rsidR="00055121">
        <w:t>can only be a term or a binary logical operator</w:t>
      </w:r>
      <w:r w:rsidR="0040679C">
        <w:t>,</w:t>
      </w:r>
      <w:r w:rsidR="004D024E">
        <w:t xml:space="preserve"> it suffices when proving that </w:t>
      </w:r>
      <w:r w:rsidR="004D024E" w:rsidRPr="004D024E">
        <w:t>these</w:t>
      </w:r>
      <w:r w:rsidR="004D024E">
        <w:t xml:space="preserve"> </w:t>
      </w:r>
      <w:r w:rsidR="004D024E" w:rsidRPr="004D024E">
        <w:t>binary</w:t>
      </w:r>
      <w:r w:rsidR="004D024E">
        <w:t xml:space="preserve"> logical operators operate correctly </w:t>
      </w:r>
      <w:r w:rsidR="0040679C">
        <w:t xml:space="preserve">to </w:t>
      </w:r>
      <w:r w:rsidR="00376227">
        <w:t>prove inductively that the operators are performed correctly</w:t>
      </w:r>
      <w:r w:rsidR="00401741">
        <w:t xml:space="preserve">, and the calls made to </w:t>
      </w:r>
      <m:oMath>
        <m:r>
          <w:rPr>
            <w:rFonts w:ascii="Cambria Math" w:hAnsi="Cambria Math"/>
          </w:rPr>
          <m:t>Evaluate</m:t>
        </m:r>
      </m:oMath>
      <w:r w:rsidR="00401741">
        <w:rPr>
          <w:rFonts w:eastAsiaTheme="minorEastAsia"/>
        </w:rPr>
        <w:t xml:space="preserve"> terminate.</w:t>
      </w:r>
    </w:p>
    <w:p w14:paraId="1387B264" w14:textId="2EECC89C" w:rsidR="00E021F1" w:rsidRDefault="004C2084" w:rsidP="0068106B">
      <w:pPr>
        <w:rPr>
          <w:rFonts w:eastAsiaTheme="minorEastAsia"/>
        </w:rPr>
      </w:pPr>
      <w:r>
        <w:rPr>
          <w:rFonts w:eastAsiaTheme="minorEastAsia"/>
        </w:rPr>
        <w:t xml:space="preserve">Suppose </w:t>
      </w:r>
      <w:r w:rsidR="00E021F1">
        <w:rPr>
          <w:rFonts w:eastAsiaTheme="minorEastAsia"/>
        </w:rPr>
        <w:t xml:space="preserve">both </w:t>
      </w:r>
      <m:oMath>
        <m:r>
          <w:rPr>
            <w:rFonts w:ascii="Cambria Math" w:eastAsiaTheme="minorEastAsia" w:hAnsi="Cambria Math"/>
          </w:rPr>
          <m:t>LeftChild(P)</m:t>
        </m:r>
      </m:oMath>
      <w:r w:rsidR="00E021F1">
        <w:rPr>
          <w:rFonts w:eastAsiaTheme="minorEastAsia"/>
        </w:rPr>
        <w:t xml:space="preserve"> and </w:t>
      </w:r>
      <m:oMath>
        <m:r>
          <w:rPr>
            <w:rFonts w:ascii="Cambria Math" w:eastAsiaTheme="minorEastAsia" w:hAnsi="Cambria Math"/>
          </w:rPr>
          <m:t>RightChild</m:t>
        </m:r>
        <m:d>
          <m:dPr>
            <m:ctrlPr>
              <w:rPr>
                <w:rFonts w:ascii="Cambria Math" w:eastAsiaTheme="minorEastAsia" w:hAnsi="Cambria Math"/>
                <w:i/>
              </w:rPr>
            </m:ctrlPr>
          </m:dPr>
          <m:e>
            <m:r>
              <w:rPr>
                <w:rFonts w:ascii="Cambria Math" w:eastAsiaTheme="minorEastAsia" w:hAnsi="Cambria Math"/>
              </w:rPr>
              <m:t>P</m:t>
            </m:r>
          </m:e>
        </m:d>
      </m:oMath>
      <w:r w:rsidR="00E021F1">
        <w:rPr>
          <w:rFonts w:eastAsiaTheme="minorEastAsia"/>
        </w:rPr>
        <w:t xml:space="preserve"> are terms </w:t>
      </w:r>
      <w:r w:rsidR="00E515B5">
        <w:rPr>
          <w:rFonts w:eastAsiaTheme="minorEastAsia"/>
        </w:rPr>
        <w:t>(as is the only case</w:t>
      </w:r>
      <w:r w:rsidR="003F783F">
        <w:rPr>
          <w:rFonts w:eastAsiaTheme="minorEastAsia"/>
        </w:rPr>
        <w:t xml:space="preserve"> where </w:t>
      </w:r>
      <m:oMath>
        <m:r>
          <w:rPr>
            <w:rFonts w:ascii="Cambria Math" w:eastAsiaTheme="minorEastAsia" w:hAnsi="Cambria Math"/>
          </w:rPr>
          <m:t>P</m:t>
        </m:r>
      </m:oMath>
      <w:r w:rsidR="003F783F">
        <w:rPr>
          <w:rFonts w:eastAsiaTheme="minorEastAsia"/>
        </w:rPr>
        <w:t xml:space="preserve"> has a depth of 1</w:t>
      </w:r>
      <w:r w:rsidR="00E515B5">
        <w:rPr>
          <w:rFonts w:eastAsiaTheme="minorEastAsia"/>
        </w:rPr>
        <w:t>)</w:t>
      </w:r>
      <w:r w:rsidR="00E021F1">
        <w:rPr>
          <w:rFonts w:eastAsiaTheme="minorEastAsia"/>
        </w:rPr>
        <w:t>– then both</w:t>
      </w:r>
      <w:r w:rsidR="005A76F4">
        <w:rPr>
          <w:rFonts w:eastAsiaTheme="minorEastAsia"/>
        </w:rPr>
        <w:t xml:space="preserve">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LeftChild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oMath>
      <w:r w:rsidR="005A76F4">
        <w:rPr>
          <w:rFonts w:eastAsiaTheme="minorEastAsia"/>
        </w:rPr>
        <w:t xml:space="preserve"> and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RightChild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 A</m:t>
            </m:r>
          </m:e>
        </m:d>
      </m:oMath>
      <w:r w:rsidR="005A76F4">
        <w:rPr>
          <w:rFonts w:eastAsiaTheme="minorEastAsia"/>
        </w:rPr>
        <w:t xml:space="preserve"> terminate and evaluate correctly, as both are </w:t>
      </w:r>
      <w:r w:rsidR="001E2A02">
        <w:rPr>
          <w:rFonts w:eastAsiaTheme="minorEastAsia"/>
        </w:rPr>
        <w:t xml:space="preserve">under </w:t>
      </w:r>
      <w:r w:rsidR="005A76F4">
        <w:rPr>
          <w:rFonts w:eastAsiaTheme="minorEastAsia"/>
        </w:rPr>
        <w:t>case 1.</w:t>
      </w:r>
    </w:p>
    <w:p w14:paraId="04F4C15E" w14:textId="38C73141" w:rsidR="001E2A02" w:rsidRDefault="001E2A02" w:rsidP="0068106B">
      <w:pPr>
        <w:rPr>
          <w:rFonts w:eastAsiaTheme="minorEastAsia"/>
        </w:rPr>
      </w:pPr>
      <w:r>
        <w:rPr>
          <w:rFonts w:eastAsiaTheme="minorEastAsia"/>
        </w:rPr>
        <w:t xml:space="preserve">Suppose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N+1</m:t>
        </m:r>
      </m:oMath>
      <w:r w:rsidR="006A1B75">
        <w:rPr>
          <w:rFonts w:eastAsiaTheme="minorEastAsia"/>
        </w:rPr>
        <w:t>, and that</w:t>
      </w:r>
      <w:r w:rsidR="00E1664B">
        <w:rPr>
          <w:rFonts w:eastAsiaTheme="minorEastAsia"/>
        </w:rPr>
        <w:t xml:space="preserve"> for</w:t>
      </w:r>
      <w:r w:rsidR="006A1B75">
        <w:rPr>
          <w:rFonts w:eastAsiaTheme="minorEastAsia"/>
        </w:rPr>
        <w:t xml:space="preserve"> all </w:t>
      </w:r>
      <w:r w:rsidR="00C073EB">
        <w:rPr>
          <w:rFonts w:eastAsiaTheme="minorEastAsia"/>
        </w:rPr>
        <w:t xml:space="preserve">parse trees </w:t>
      </w:r>
      <m:oMath>
        <m:r>
          <w:rPr>
            <w:rFonts w:ascii="Cambria Math" w:eastAsiaTheme="minorEastAsia" w:hAnsi="Cambria Math"/>
          </w:rPr>
          <m:t>Q</m:t>
        </m:r>
      </m:oMath>
      <w:r w:rsidR="00C073EB">
        <w:rPr>
          <w:rFonts w:eastAsiaTheme="minorEastAsia"/>
        </w:rPr>
        <w:t xml:space="preserve"> of depth </w:t>
      </w:r>
      <m:oMath>
        <m:r>
          <w:rPr>
            <w:rFonts w:ascii="Cambria Math" w:eastAsiaTheme="minorEastAsia" w:hAnsi="Cambria Math"/>
          </w:rPr>
          <m:t>N</m:t>
        </m:r>
      </m:oMath>
      <w:r w:rsidR="0080383B">
        <w:rPr>
          <w:rFonts w:eastAsiaTheme="minorEastAsia"/>
        </w:rPr>
        <w:t xml:space="preserve"> or less</w:t>
      </w:r>
      <w:r w:rsidR="00C073EB">
        <w:rPr>
          <w:rFonts w:eastAsiaTheme="minorEastAsia"/>
        </w:rPr>
        <w:t xml:space="preserve"> for whom </w:t>
      </w:r>
      <m:oMath>
        <m:r>
          <w:rPr>
            <w:rFonts w:ascii="Cambria Math" w:eastAsiaTheme="minorEastAsia" w:hAnsi="Cambria Math"/>
          </w:rPr>
          <m:t>Top(P)</m:t>
        </m:r>
      </m:oMath>
      <w:r w:rsidR="00C073EB">
        <w:rPr>
          <w:rFonts w:eastAsiaTheme="minorEastAsia"/>
        </w:rPr>
        <w:t xml:space="preserve"> is a binary logical operator</w:t>
      </w:r>
      <w:r w:rsidR="00E1664B">
        <w:rPr>
          <w:rFonts w:eastAsiaTheme="minorEastAsia"/>
        </w:rPr>
        <w:t xml:space="preserve">, </w:t>
      </w:r>
      <m:oMath>
        <m:r>
          <w:rPr>
            <w:rFonts w:ascii="Cambria Math" w:eastAsiaTheme="minorEastAsia" w:hAnsi="Cambria Math"/>
          </w:rPr>
          <m:t>Evaluate(P,U,A)</m:t>
        </m:r>
      </m:oMath>
      <w:r w:rsidR="00120937">
        <w:rPr>
          <w:rFonts w:eastAsiaTheme="minorEastAsia"/>
        </w:rPr>
        <w:t xml:space="preserve"> terminates</w:t>
      </w:r>
      <w:r w:rsidR="007E6A55">
        <w:rPr>
          <w:rFonts w:eastAsiaTheme="minorEastAsia"/>
        </w:rPr>
        <w:t xml:space="preserve"> and evaluates correctly</w:t>
      </w:r>
      <w:r w:rsidR="00120937">
        <w:rPr>
          <w:rFonts w:eastAsiaTheme="minorEastAsia"/>
        </w:rPr>
        <w:t xml:space="preserve"> for a finite set of strings </w:t>
      </w:r>
      <m:oMath>
        <m:r>
          <w:rPr>
            <w:rFonts w:ascii="Cambria Math" w:eastAsiaTheme="minorEastAsia" w:hAnsi="Cambria Math"/>
          </w:rPr>
          <m:t>U</m:t>
        </m:r>
      </m:oMath>
      <w:r w:rsidR="00120937">
        <w:rPr>
          <w:rFonts w:eastAsiaTheme="minorEastAsia"/>
        </w:rPr>
        <w:t xml:space="preserve"> and a finite set of pairs of strings </w:t>
      </w:r>
      <m:oMath>
        <m:r>
          <w:rPr>
            <w:rFonts w:ascii="Cambria Math" w:eastAsiaTheme="minorEastAsia" w:hAnsi="Cambria Math"/>
          </w:rPr>
          <m:t>A</m:t>
        </m:r>
      </m:oMath>
      <w:r w:rsidR="004C2084">
        <w:rPr>
          <w:rFonts w:eastAsiaTheme="minorEastAsia"/>
        </w:rPr>
        <w:t>:</w:t>
      </w:r>
    </w:p>
    <w:p w14:paraId="00BB7E18" w14:textId="77777777" w:rsidR="007E6A55" w:rsidRDefault="008A448A" w:rsidP="0068106B">
      <w:pPr>
        <w:rPr>
          <w:rFonts w:eastAsiaTheme="minorEastAsia"/>
        </w:rPr>
      </w:pPr>
      <w:r>
        <w:rPr>
          <w:rFonts w:eastAsiaTheme="minorEastAsia"/>
        </w:rPr>
        <w:lastRenderedPageBreak/>
        <w:t xml:space="preserve">Then </w:t>
      </w:r>
      <w:r w:rsidR="003B1F49">
        <w:rPr>
          <w:rFonts w:eastAsiaTheme="minorEastAsia"/>
        </w:rPr>
        <w:t xml:space="preserve">each of </w:t>
      </w:r>
      <m:oMath>
        <m:r>
          <w:rPr>
            <w:rFonts w:ascii="Cambria Math" w:eastAsiaTheme="minorEastAsia" w:hAnsi="Cambria Math"/>
          </w:rPr>
          <m:t>Top(P)</m:t>
        </m:r>
      </m:oMath>
      <w:r w:rsidR="007E6A55">
        <w:rPr>
          <w:rFonts w:eastAsiaTheme="minorEastAsia"/>
        </w:rPr>
        <w:t xml:space="preserve">’s </w:t>
      </w:r>
      <w:r>
        <w:rPr>
          <w:rFonts w:eastAsiaTheme="minorEastAsia"/>
        </w:rPr>
        <w:t xml:space="preserve">children have at most a depth of </w:t>
      </w:r>
      <m:oMath>
        <m:r>
          <w:rPr>
            <w:rFonts w:ascii="Cambria Math" w:eastAsiaTheme="minorEastAsia" w:hAnsi="Cambria Math"/>
          </w:rPr>
          <m:t>N</m:t>
        </m:r>
      </m:oMath>
      <w:r w:rsidR="006A1B75">
        <w:rPr>
          <w:rFonts w:eastAsiaTheme="minorEastAsia"/>
        </w:rPr>
        <w:t>.</w:t>
      </w:r>
    </w:p>
    <w:p w14:paraId="115BD7E0" w14:textId="72708B53" w:rsidR="008A448A" w:rsidRDefault="007E6A55" w:rsidP="0068106B">
      <w:pPr>
        <w:rPr>
          <w:rFonts w:eastAsiaTheme="minorEastAsia"/>
        </w:rPr>
      </w:pPr>
      <w:r>
        <w:rPr>
          <w:rFonts w:eastAsiaTheme="minorEastAsia"/>
        </w:rPr>
        <w:t xml:space="preserve">Then both </w:t>
      </w:r>
      <m:oMath>
        <m:r>
          <w:rPr>
            <w:rFonts w:ascii="Cambria Math" w:eastAsiaTheme="minorEastAsia" w:hAnsi="Cambria Math"/>
          </w:rPr>
          <m:t>Evaluate(LeftChild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,U,A)</m:t>
        </m:r>
      </m:oMath>
      <w:r>
        <w:rPr>
          <w:rFonts w:eastAsiaTheme="minorEastAsia"/>
        </w:rPr>
        <w:t xml:space="preserve"> and </w:t>
      </w:r>
      <m:oMath>
        <m:r>
          <w:rPr>
            <w:rFonts w:ascii="Cambria Math" w:eastAsiaTheme="minorEastAsia" w:hAnsi="Cambria Math"/>
          </w:rPr>
          <m:t>Evaluate(RightChild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,U,A)</m:t>
        </m:r>
      </m:oMath>
      <w:r>
        <w:rPr>
          <w:rFonts w:eastAsiaTheme="minorEastAsia"/>
        </w:rPr>
        <w:t xml:space="preserve"> terminate and evaluate correctly</w:t>
      </w:r>
      <w:r w:rsidR="00BE04CF">
        <w:rPr>
          <w:rFonts w:eastAsiaTheme="minorEastAsia"/>
        </w:rPr>
        <w:t xml:space="preserve"> subject to those suppositions.</w:t>
      </w:r>
    </w:p>
    <w:p w14:paraId="5C03B7B5" w14:textId="5031BEC9" w:rsidR="008F02C1" w:rsidRDefault="0080383B" w:rsidP="003F5BCD">
      <w:pPr>
        <w:rPr>
          <w:rFonts w:eastAsiaTheme="minorEastAsia"/>
        </w:rPr>
      </w:pPr>
      <w:r>
        <w:rPr>
          <w:rFonts w:eastAsiaTheme="minorEastAsia"/>
        </w:rPr>
        <w:t xml:space="preserve">Then </w:t>
      </w:r>
      <m:oMath>
        <m:r>
          <w:rPr>
            <w:rFonts w:ascii="Cambria Math" w:eastAsiaTheme="minorEastAsia" w:hAnsi="Cambria Math"/>
          </w:rPr>
          <m:t>Evaluate(P,U,A)</m:t>
        </m:r>
      </m:oMath>
      <w:r w:rsidR="008F02C1">
        <w:rPr>
          <w:rFonts w:eastAsiaTheme="minorEastAsia"/>
        </w:rPr>
        <w:t xml:space="preserve"> terminates and evaluates correctly</w:t>
      </w:r>
      <w:r w:rsidR="0094626F">
        <w:rPr>
          <w:rFonts w:eastAsiaTheme="minorEastAsia"/>
        </w:rPr>
        <w:t>,</w:t>
      </w:r>
      <w:r w:rsidR="00BE04CF">
        <w:rPr>
          <w:rFonts w:eastAsiaTheme="minorEastAsia"/>
        </w:rPr>
        <w:t xml:space="preserve"> subject to those</w:t>
      </w:r>
      <w:r w:rsidR="0094626F">
        <w:rPr>
          <w:rFonts w:eastAsiaTheme="minorEastAsia"/>
        </w:rPr>
        <w:t xml:space="preserve"> suppositions</w:t>
      </w:r>
      <w:r w:rsidR="008F02C1">
        <w:rPr>
          <w:rFonts w:eastAsiaTheme="minorEastAsia"/>
        </w:rPr>
        <w:t>.</w:t>
      </w:r>
    </w:p>
    <w:p w14:paraId="58CC1FEE" w14:textId="3B832BF8" w:rsidR="003F5BCD" w:rsidRDefault="003F5BCD" w:rsidP="003F5BCD">
      <w:pPr>
        <w:rPr>
          <w:rFonts w:eastAsiaTheme="minorEastAsia" w:cs="Times New Roman"/>
        </w:rPr>
      </w:pPr>
      <w:r>
        <w:rPr>
          <w:rFonts w:eastAsiaTheme="minorEastAsia"/>
        </w:rPr>
        <w:t>Then</w:t>
      </w:r>
      <w:r w:rsidR="0094626F">
        <w:rPr>
          <w:rFonts w:eastAsiaTheme="minorEastAsia"/>
        </w:rPr>
        <w:t>, by induction,</w:t>
      </w:r>
      <w:r w:rsidR="00587E3D">
        <w:rPr>
          <w:rFonts w:eastAsiaTheme="minorEastAsia"/>
        </w:rPr>
        <w:t xml:space="preserve"> as</w:t>
      </w:r>
      <w:r w:rsidR="0094626F">
        <w:rPr>
          <w:rFonts w:eastAsiaTheme="minorEastAsia"/>
        </w:rPr>
        <w:t xml:space="preserve"> </w:t>
      </w:r>
      <m:oMath>
        <m:r>
          <w:rPr>
            <w:rFonts w:ascii="Cambria Math" w:eastAsiaTheme="minorEastAsia" w:hAnsi="Cambria Math"/>
          </w:rPr>
          <m:t>Evaluate(P,U,A)</m:t>
        </m:r>
      </m:oMath>
      <w:r w:rsidR="0094626F">
        <w:rPr>
          <w:rFonts w:eastAsiaTheme="minorEastAsia"/>
        </w:rPr>
        <w:t xml:space="preserve"> terminates and evaluates correctly</w:t>
      </w:r>
      <w:r w:rsidR="006B51F9">
        <w:rPr>
          <w:rFonts w:eastAsiaTheme="minorEastAsia"/>
        </w:rPr>
        <w:t xml:space="preserve"> 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006B51F9">
        <w:rPr>
          <w:rFonts w:eastAsiaTheme="minorEastAsia"/>
        </w:rPr>
        <w:t xml:space="preserve"> is a binary logical operator</w:t>
      </w:r>
      <w:r w:rsidR="00E515B5">
        <w:rPr>
          <w:rFonts w:eastAsiaTheme="minorEastAsia"/>
        </w:rPr>
        <w:t xml:space="preserve"> </w:t>
      </w:r>
      <w:r w:rsidR="006B51F9">
        <w:rPr>
          <w:rFonts w:eastAsiaTheme="minorEastAsia"/>
        </w:rPr>
        <w:t>and</w:t>
      </w:r>
      <w:r w:rsidR="003F783F">
        <w:rPr>
          <w:rFonts w:eastAsiaTheme="minorEastAsia"/>
        </w:rPr>
        <w:t xml:space="preserve"> </w:t>
      </w:r>
      <m:oMath>
        <m:r>
          <w:rPr>
            <w:rFonts w:ascii="Cambria Math" w:eastAsiaTheme="minorEastAsia" w:hAnsi="Cambria Math"/>
          </w:rPr>
          <m:t>P</m:t>
        </m:r>
      </m:oMath>
      <w:r w:rsidR="003F783F">
        <w:rPr>
          <w:rFonts w:eastAsiaTheme="minorEastAsia"/>
        </w:rPr>
        <w:t xml:space="preserve"> has a depth of 1, and does so where </w:t>
      </w:r>
      <m:oMath>
        <m:r>
          <w:rPr>
            <w:rFonts w:ascii="Cambria Math" w:eastAsiaTheme="minorEastAsia" w:hAnsi="Cambria Math"/>
          </w:rPr>
          <m:t>P</m:t>
        </m:r>
      </m:oMath>
      <w:r w:rsidR="003F783F">
        <w:rPr>
          <w:rFonts w:eastAsiaTheme="minorEastAsia"/>
        </w:rPr>
        <w:t xml:space="preserve"> has a depth of </w:t>
      </w:r>
      <m:oMath>
        <m:r>
          <w:rPr>
            <w:rFonts w:ascii="Cambria Math" w:eastAsiaTheme="minorEastAsia" w:hAnsi="Cambria Math"/>
          </w:rPr>
          <m:t>N+1</m:t>
        </m:r>
      </m:oMath>
      <w:r w:rsidR="003F783F">
        <w:rPr>
          <w:rFonts w:eastAsiaTheme="minorEastAsia"/>
        </w:rPr>
        <w:t xml:space="preserve"> </w:t>
      </w:r>
      <w:r w:rsidR="005960F5">
        <w:rPr>
          <w:rFonts w:eastAsiaTheme="minorEastAsia"/>
        </w:rPr>
        <w:t>so long as it does so where</w:t>
      </w:r>
      <w:r w:rsidR="006B51F9">
        <w:rPr>
          <w:rFonts w:eastAsiaTheme="minorEastAsia"/>
        </w:rPr>
        <w:t xml:space="preserv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006B51F9">
        <w:rPr>
          <w:rFonts w:eastAsiaTheme="minorEastAsia"/>
        </w:rPr>
        <w:t xml:space="preserve"> is a binary logical operator and</w:t>
      </w:r>
      <w:r w:rsidR="005960F5">
        <w:rPr>
          <w:rFonts w:eastAsiaTheme="minorEastAsia"/>
        </w:rPr>
        <w:t xml:space="preserve"> </w:t>
      </w:r>
      <m:oMath>
        <m:r>
          <w:rPr>
            <w:rFonts w:ascii="Cambria Math" w:eastAsiaTheme="minorEastAsia" w:hAnsi="Cambria Math"/>
          </w:rPr>
          <m:t>P</m:t>
        </m:r>
      </m:oMath>
      <w:r w:rsidR="005960F5">
        <w:rPr>
          <w:rFonts w:eastAsiaTheme="minorEastAsia"/>
        </w:rPr>
        <w:t xml:space="preserve"> has a depth of </w:t>
      </w:r>
      <m:oMath>
        <m:r>
          <w:rPr>
            <w:rFonts w:ascii="Cambria Math" w:eastAsiaTheme="minorEastAsia" w:hAnsi="Cambria Math"/>
          </w:rPr>
          <m:t>N</m:t>
        </m:r>
      </m:oMath>
      <w:r w:rsidR="005960F5">
        <w:rPr>
          <w:rFonts w:eastAsiaTheme="minorEastAsia"/>
        </w:rPr>
        <w:t xml:space="preserve">, </w:t>
      </w:r>
      <m:oMath>
        <m:r>
          <w:rPr>
            <w:rFonts w:ascii="Cambria Math" w:eastAsiaTheme="minorEastAsia" w:hAnsi="Cambria Math"/>
          </w:rPr>
          <m:t>Evaluate(P,U,A)</m:t>
        </m:r>
      </m:oMath>
      <w:r w:rsidR="005960F5">
        <w:rPr>
          <w:rFonts w:eastAsiaTheme="minorEastAsia"/>
        </w:rPr>
        <w:t xml:space="preserve"> terminates and evaluates correctly where </w:t>
      </w:r>
      <m:oMath>
        <m:r>
          <w:rPr>
            <w:rFonts w:ascii="Cambria Math" w:eastAsiaTheme="minorEastAsia" w:hAnsi="Cambria Math"/>
          </w:rPr>
          <m:t>P</m:t>
        </m:r>
      </m:oMath>
      <w:r w:rsidR="005960F5">
        <w:rPr>
          <w:rFonts w:eastAsiaTheme="minorEastAsia"/>
        </w:rPr>
        <w:t xml:space="preserve"> has a depth </w:t>
      </w:r>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n</m:t>
        </m:r>
        <m:r>
          <w:rPr>
            <w:rFonts w:ascii="Cambria Math" w:eastAsiaTheme="minorEastAsia" w:hAnsi="Cambria Math"/>
          </w:rPr>
          <m:t>&gt;</m:t>
        </m:r>
        <m:r>
          <w:rPr>
            <w:rFonts w:ascii="Cambria Math" w:eastAsiaTheme="minorEastAsia" w:hAnsi="Cambria Math"/>
          </w:rPr>
          <m:t>1</m:t>
        </m:r>
      </m:oMath>
      <w:r w:rsidR="00C82FA7">
        <w:rPr>
          <w:rFonts w:eastAsiaTheme="minorEastAsia"/>
        </w:rPr>
        <w:t xml:space="preserve">, </w:t>
      </w:r>
      <w:r w:rsidR="00EB54B3">
        <w:rPr>
          <w:rFonts w:eastAsiaTheme="minorEastAsia"/>
        </w:rPr>
        <w:t>(</w:t>
      </w:r>
      <m:oMath>
        <m:r>
          <w:rPr>
            <w:rFonts w:ascii="Cambria Math" w:eastAsiaTheme="minorEastAsia" w:hAnsi="Cambria Math"/>
          </w:rPr>
          <m:t>n=1</m:t>
        </m:r>
      </m:oMath>
      <w:r w:rsidR="00EB54B3">
        <w:rPr>
          <w:rFonts w:eastAsiaTheme="minorEastAsia"/>
        </w:rPr>
        <w:t xml:space="preserve"> being here the case where </w:t>
      </w:r>
      <m:oMath>
        <m:r>
          <w:rPr>
            <w:rFonts w:ascii="Cambria Math" w:eastAsiaTheme="minorEastAsia" w:hAnsi="Cambria Math"/>
          </w:rPr>
          <m:t>P</m:t>
        </m:r>
      </m:oMath>
      <w:r w:rsidR="006522B7">
        <w:rPr>
          <w:rFonts w:eastAsiaTheme="minorEastAsia"/>
        </w:rPr>
        <w:t xml:space="preserve"> has no children, which cannot occur) </w:t>
      </w:r>
      <w:r w:rsidR="00C82FA7">
        <w:rPr>
          <w:rFonts w:eastAsiaTheme="minorEastAsia"/>
        </w:rPr>
        <w:t xml:space="preserve">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sidR="00C82FA7">
        <w:rPr>
          <w:rFonts w:eastAsiaTheme="minorEastAsia"/>
        </w:rPr>
        <w:t xml:space="preserve"> is a binary logical operator</w:t>
      </w:r>
      <w:r w:rsidR="0094626F">
        <w:rPr>
          <w:rFonts w:eastAsiaTheme="minorEastAsia"/>
        </w:rPr>
        <w:t>.</w:t>
      </w:r>
    </w:p>
    <w:p w14:paraId="03268AAF" w14:textId="124E90E2" w:rsidR="0090082A" w:rsidRPr="0090082A" w:rsidRDefault="005C345D" w:rsidP="0090082A">
      <w:pPr>
        <w:pStyle w:val="Heading6"/>
      </w:pPr>
      <w:r>
        <w:t>Case</w:t>
      </w:r>
      <w:r w:rsidR="000C182D">
        <w:t xml:space="preserve"> 3: </w:t>
      </w:r>
      <m:oMath>
        <m:r>
          <w:rPr>
            <w:rFonts w:ascii="Cambria Math" w:hAnsi="Cambria Math"/>
          </w:rPr>
          <m:t>Top(P)</m:t>
        </m:r>
      </m:oMath>
      <w:r w:rsidR="000C182D">
        <w:t xml:space="preserve"> is a quantification</w:t>
      </w:r>
    </w:p>
    <w:p w14:paraId="26CF8B7A" w14:textId="7216CB1D" w:rsidR="0090082A" w:rsidRPr="0090082A" w:rsidRDefault="0090082A" w:rsidP="0090082A">
      <w:pPr>
        <w:rPr>
          <w:rFonts w:eastAsiaTheme="minorEastAsia"/>
        </w:rPr>
      </w:pPr>
      <w:r>
        <w:rPr>
          <w:rFonts w:eastAsiaTheme="minorEastAsia"/>
        </w:rPr>
        <w:t xml:space="preserve">Let </w:t>
      </w:r>
      <m:oMath>
        <m:r>
          <w:rPr>
            <w:rFonts w:ascii="Cambria Math" w:eastAsiaTheme="minorEastAsia" w:hAnsi="Cambria Math"/>
          </w:rPr>
          <m:t>QuantifierDepth(P)</m:t>
        </m:r>
      </m:oMath>
      <w:r>
        <w:rPr>
          <w:rFonts w:eastAsiaTheme="minorEastAsia"/>
        </w:rPr>
        <w:t xml:space="preserve"> denote the depth of the highest non-quantifier in </w:t>
      </w:r>
      <m:oMath>
        <m:r>
          <w:rPr>
            <w:rFonts w:ascii="Cambria Math" w:eastAsiaTheme="minorEastAsia" w:hAnsi="Cambria Math"/>
          </w:rPr>
          <m:t>P</m:t>
        </m:r>
      </m:oMath>
      <w:r>
        <w:rPr>
          <w:rFonts w:eastAsiaTheme="minorEastAsia"/>
        </w:rPr>
        <w:t>.</w:t>
      </w:r>
    </w:p>
    <w:p w14:paraId="7E12BC47" w14:textId="05414590" w:rsidR="00F02FCC" w:rsidRPr="004820A1" w:rsidRDefault="00F02FCC" w:rsidP="00B47E74">
      <w:pPr>
        <w:pStyle w:val="Heading7"/>
        <w:rPr>
          <w:rFonts w:eastAsiaTheme="minorEastAsia" w:cs="Times New Roman"/>
        </w:rPr>
      </w:pPr>
      <w:r>
        <w:t xml:space="preserve">Case </w:t>
      </w:r>
      <w:r w:rsidR="008F02C1">
        <w:t>3</w:t>
      </w:r>
      <w:r>
        <w:t xml:space="preserve">.1: </w:t>
      </w:r>
      <m:oMath>
        <m:r>
          <w:rPr>
            <w:rFonts w:ascii="Cambria Math" w:hAnsi="Cambria Math"/>
          </w:rPr>
          <m:t>Top(P)</m:t>
        </m:r>
      </m:oMath>
      <w:r>
        <w:t xml:space="preserve"> is a universal quantification</w:t>
      </w:r>
    </w:p>
    <w:p w14:paraId="2FCDE655" w14:textId="3F88C0F5" w:rsidR="00F02FCC" w:rsidRDefault="00F02FCC" w:rsidP="008055D5">
      <w:pPr>
        <w:pStyle w:val="ListParagraph"/>
        <w:numPr>
          <w:ilvl w:val="0"/>
          <w:numId w:val="22"/>
        </w:numPr>
      </w:pPr>
      <m:oMath>
        <m:r>
          <w:rPr>
            <w:rFonts w:ascii="Cambria Math" w:hAnsi="Cambria Math"/>
          </w:rPr>
          <m:t>Top(P)</m:t>
        </m:r>
      </m:oMath>
      <w:r>
        <w:t xml:space="preserve"> is a quantification, so which kind of quantification it is determines </w:t>
      </w:r>
      <w:proofErr w:type="gramStart"/>
      <w:r>
        <w:t>what’s</w:t>
      </w:r>
      <w:proofErr w:type="gramEnd"/>
      <w:r>
        <w:t xml:space="preserve"> returned.</w:t>
      </w:r>
    </w:p>
    <w:p w14:paraId="3ACA02EE" w14:textId="26EF7847" w:rsidR="00D752A7" w:rsidRPr="00D752A7" w:rsidRDefault="00F02FCC" w:rsidP="00D752A7">
      <w:pPr>
        <w:pStyle w:val="ListParagraph"/>
        <w:numPr>
          <w:ilvl w:val="0"/>
          <w:numId w:val="22"/>
        </w:numPr>
        <w:rPr>
          <w:rFonts w:eastAsiaTheme="minorEastAsia"/>
        </w:rPr>
      </w:pPr>
      <m:oMath>
        <m:r>
          <w:rPr>
            <w:rFonts w:ascii="Cambria Math" w:hAnsi="Cambria Math"/>
          </w:rPr>
          <m:t>GetQuantifier</m:t>
        </m:r>
        <m:d>
          <m:dPr>
            <m:ctrlPr>
              <w:rPr>
                <w:rFonts w:ascii="Cambria Math" w:hAnsi="Cambria Math"/>
                <w:i/>
              </w:rPr>
            </m:ctrlPr>
          </m:dPr>
          <m:e>
            <m:r>
              <w:rPr>
                <w:rFonts w:ascii="Cambria Math" w:hAnsi="Cambria Math"/>
              </w:rPr>
              <m:t>Top</m:t>
            </m:r>
            <m:d>
              <m:dPr>
                <m:ctrlPr>
                  <w:rPr>
                    <w:rFonts w:ascii="Cambria Math" w:hAnsi="Cambria Math"/>
                    <w:i/>
                  </w:rPr>
                </m:ctrlPr>
              </m:dPr>
              <m:e>
                <m:r>
                  <w:rPr>
                    <w:rFonts w:ascii="Cambria Math" w:hAnsi="Cambria Math"/>
                  </w:rPr>
                  <m:t>P</m:t>
                </m:r>
              </m:e>
            </m:d>
          </m:e>
        </m:d>
      </m:oMath>
      <w:r w:rsidRPr="00D752A7">
        <w:rPr>
          <w:rFonts w:eastAsiaTheme="minorEastAsia"/>
        </w:rPr>
        <w:t xml:space="preserve"> is a universal quantifier, so we return </w:t>
      </w:r>
      <m:oMath>
        <m:r>
          <w:rPr>
            <w:rFonts w:ascii="Cambria Math" w:eastAsiaTheme="minorEastAsia" w:hAnsi="Cambria Math"/>
          </w:rPr>
          <m:t>true</m:t>
        </m:r>
      </m:oMath>
      <w:r w:rsidRPr="00D752A7">
        <w:rPr>
          <w:rFonts w:eastAsiaTheme="minorEastAsia"/>
        </w:rPr>
        <w:t xml:space="preserve"> if  </w:t>
      </w:r>
      <m:oMath>
        <m:r>
          <w:rPr>
            <w:rFonts w:ascii="Cambria Math" w:eastAsiaTheme="minorEastAsia" w:hAnsi="Cambria Math"/>
          </w:rPr>
          <m:t>Evaluate(GetChild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Pr="00D752A7">
        <w:rPr>
          <w:rFonts w:eastAsiaTheme="minorEastAsia"/>
        </w:rPr>
        <w:t xml:space="preserve"> is satisfied for all values  </w:t>
      </w:r>
      <m:oMath>
        <m:r>
          <w:rPr>
            <w:rFonts w:ascii="Cambria Math" w:eastAsiaTheme="minorEastAsia" w:hAnsi="Cambria Math"/>
          </w:rPr>
          <m:t>u∈U</m:t>
        </m:r>
      </m:oMath>
      <w:r w:rsidRPr="00D752A7">
        <w:rPr>
          <w:rFonts w:eastAsiaTheme="minorEastAsia"/>
        </w:rPr>
        <w:t xml:space="preserve">, and otherwise return </w:t>
      </w:r>
      <m:oMath>
        <m:r>
          <w:rPr>
            <w:rFonts w:ascii="Cambria Math" w:eastAsiaTheme="minorEastAsia" w:hAnsi="Cambria Math"/>
          </w:rPr>
          <m:t>false</m:t>
        </m:r>
      </m:oMath>
      <w:r w:rsidRPr="00D752A7">
        <w:rPr>
          <w:rFonts w:eastAsiaTheme="minorEastAsia"/>
        </w:rPr>
        <w:t>. This follows from the definition of the universal quantifier.</w:t>
      </w:r>
    </w:p>
    <w:p w14:paraId="65B6CE8C" w14:textId="1CD1E1A4" w:rsidR="0068338E" w:rsidRPr="00D752A7" w:rsidRDefault="009327E9" w:rsidP="00D752A7">
      <w:pPr>
        <w:rPr>
          <w:rFonts w:eastAsiaTheme="minorEastAsia"/>
        </w:rPr>
      </w:pPr>
      <w:r w:rsidRPr="00D752A7">
        <w:rPr>
          <w:rFonts w:eastAsiaTheme="minorEastAsia"/>
        </w:rPr>
        <w:t>W</w:t>
      </w:r>
      <w:r w:rsidR="00441392" w:rsidRPr="00D752A7">
        <w:rPr>
          <w:rFonts w:eastAsiaTheme="minorEastAsia"/>
        </w:rPr>
        <w:t xml:space="preserve">here </w:t>
      </w:r>
      <m:oMath>
        <m:r>
          <w:rPr>
            <w:rFonts w:ascii="Cambria Math" w:eastAsiaTheme="minorEastAsia" w:hAnsi="Cambria Math"/>
          </w:rPr>
          <m:t>Get</m:t>
        </m:r>
        <m:r>
          <w:rPr>
            <w:rFonts w:ascii="Cambria Math" w:hAnsi="Cambria Math"/>
          </w:rPr>
          <m:t>Child(P)</m:t>
        </m:r>
      </m:oMath>
      <w:r w:rsidR="006A1036" w:rsidRPr="00D752A7">
        <w:rPr>
          <w:rFonts w:eastAsiaTheme="minorEastAsia"/>
        </w:rPr>
        <w:t xml:space="preserve"> is a</w:t>
      </w:r>
      <w:r w:rsidR="00B164EA" w:rsidRPr="00D752A7">
        <w:rPr>
          <w:rFonts w:eastAsiaTheme="minorEastAsia"/>
        </w:rPr>
        <w:t xml:space="preserve"> Boolean operator</w:t>
      </w:r>
      <w:r w:rsidR="00F63980" w:rsidRPr="00D752A7">
        <w:rPr>
          <w:rFonts w:eastAsiaTheme="minorEastAsia"/>
        </w:rPr>
        <w:t xml:space="preserve"> </w:t>
      </w:r>
      <w:r w:rsidR="00B164EA" w:rsidRPr="00D752A7">
        <w:rPr>
          <w:rFonts w:eastAsiaTheme="minorEastAsia"/>
        </w:rPr>
        <w:t xml:space="preserve">or </w:t>
      </w:r>
      <w:r w:rsidRPr="00D752A7">
        <w:rPr>
          <w:rFonts w:eastAsiaTheme="minorEastAsia"/>
        </w:rPr>
        <w:t xml:space="preserve">is a </w:t>
      </w:r>
      <w:r w:rsidR="00B164EA" w:rsidRPr="00D752A7">
        <w:rPr>
          <w:rFonts w:eastAsiaTheme="minorEastAsia"/>
        </w:rPr>
        <w:t>term</w:t>
      </w:r>
      <w:r w:rsidR="00F63980" w:rsidRPr="00D752A7">
        <w:rPr>
          <w:rFonts w:eastAsiaTheme="minorEastAsia"/>
        </w:rPr>
        <w:t xml:space="preserve"> (as is always the case where </w:t>
      </w:r>
      <w:r w:rsidR="002705DB" w:rsidRPr="00D752A7">
        <w:rPr>
          <w:rFonts w:eastAsiaTheme="minorEastAsia"/>
        </w:rPr>
        <w:t xml:space="preserve"> </w:t>
      </w:r>
      <m:oMath>
        <m:r>
          <w:rPr>
            <w:rFonts w:ascii="Cambria Math" w:eastAsiaTheme="minorEastAsia" w:hAnsi="Cambria Math"/>
          </w:rPr>
          <m:t>QuantifierDepth(P)</m:t>
        </m:r>
      </m:oMath>
      <w:r w:rsidR="002705DB" w:rsidRPr="00D752A7">
        <w:rPr>
          <w:rFonts w:eastAsiaTheme="minorEastAsia"/>
        </w:rPr>
        <w:t xml:space="preserve"> is 0</w:t>
      </w:r>
      <w:r w:rsidR="00F63980" w:rsidRPr="00D752A7">
        <w:rPr>
          <w:rFonts w:eastAsiaTheme="minorEastAsia"/>
        </w:rPr>
        <w:t>) then</w:t>
      </w:r>
      <w:r w:rsidR="00B164EA" w:rsidRPr="00D752A7">
        <w:rPr>
          <w:rFonts w:eastAsiaTheme="minorEastAsia"/>
        </w:rPr>
        <w:t xml:space="preserve"> </w:t>
      </w:r>
      <m:oMath>
        <m:r>
          <w:rPr>
            <w:rFonts w:ascii="Cambria Math" w:eastAsiaTheme="minorEastAsia" w:hAnsi="Cambria Math"/>
          </w:rPr>
          <m:t>Evaluate</m:t>
        </m:r>
      </m:oMath>
      <w:r w:rsidR="00B164EA" w:rsidRPr="00D752A7">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00B164EA" w:rsidRPr="00D752A7">
        <w:rPr>
          <w:rFonts w:eastAsiaTheme="minorEastAsia"/>
        </w:rPr>
        <w:t xml:space="preserve"> </w:t>
      </w:r>
      <w:r w:rsidRPr="00D752A7">
        <w:rPr>
          <w:rFonts w:eastAsiaTheme="minorEastAsia"/>
        </w:rPr>
        <w:t xml:space="preserve">terminates </w:t>
      </w:r>
      <w:r w:rsidR="00E56F05" w:rsidRPr="00D752A7">
        <w:rPr>
          <w:rFonts w:eastAsiaTheme="minorEastAsia"/>
        </w:rPr>
        <w:t xml:space="preserve">and evaluates correctly </w:t>
      </w:r>
      <w:r w:rsidR="000F4E3F" w:rsidRPr="00D752A7">
        <w:rPr>
          <w:rFonts w:eastAsiaTheme="minorEastAsia"/>
        </w:rPr>
        <w:t>as it is in case 1 or is in case 2</w:t>
      </w:r>
      <w:r w:rsidR="008501C0" w:rsidRPr="00D752A7">
        <w:rPr>
          <w:rFonts w:eastAsiaTheme="minorEastAsia"/>
        </w:rPr>
        <w:t xml:space="preserve">, and so </w:t>
      </w:r>
      <w:r w:rsidR="00395881" w:rsidRPr="00D752A7">
        <w:rPr>
          <w:rFonts w:eastAsiaTheme="minorEastAsia"/>
        </w:rPr>
        <w:t xml:space="preserve">if all values </w:t>
      </w:r>
      <m:oMath>
        <m:r>
          <w:rPr>
            <w:rFonts w:ascii="Cambria Math" w:eastAsiaTheme="minorEastAsia" w:hAnsi="Cambria Math"/>
          </w:rPr>
          <m:t>u∈U</m:t>
        </m:r>
      </m:oMath>
      <w:r w:rsidR="00395881" w:rsidRPr="00D752A7">
        <w:rPr>
          <w:rFonts w:eastAsiaTheme="minorEastAsia"/>
        </w:rPr>
        <w:t xml:space="preserve"> have </w:t>
      </w:r>
      <m:oMath>
        <m:r>
          <w:rPr>
            <w:rFonts w:ascii="Cambria Math" w:eastAsiaTheme="minorEastAsia" w:hAnsi="Cambria Math"/>
          </w:rPr>
          <m:t>Evaluate</m:t>
        </m:r>
      </m:oMath>
      <w:r w:rsidR="00395881" w:rsidRPr="00D752A7">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00E56F05" w:rsidRPr="00D752A7">
        <w:rPr>
          <w:rFonts w:eastAsiaTheme="minorEastAsia"/>
        </w:rPr>
        <w:t xml:space="preserve"> return </w:t>
      </w:r>
      <m:oMath>
        <m:r>
          <w:rPr>
            <w:rFonts w:ascii="Cambria Math" w:eastAsiaTheme="minorEastAsia" w:hAnsi="Cambria Math"/>
          </w:rPr>
          <m:t>true</m:t>
        </m:r>
      </m:oMath>
      <w:r w:rsidR="00E56F05" w:rsidRPr="00D752A7">
        <w:rPr>
          <w:rFonts w:eastAsiaTheme="minorEastAsia"/>
        </w:rPr>
        <w:t xml:space="preserve">, then </w:t>
      </w:r>
      <m:oMath>
        <m:r>
          <w:rPr>
            <w:rFonts w:ascii="Cambria Math" w:eastAsiaTheme="minorEastAsia" w:hAnsi="Cambria Math"/>
          </w:rPr>
          <m:t>Evaluate(P,U,A)</m:t>
        </m:r>
      </m:oMath>
      <w:r w:rsidR="00C2465A" w:rsidRPr="00D752A7">
        <w:rPr>
          <w:rFonts w:eastAsiaTheme="minorEastAsia"/>
        </w:rPr>
        <w:t xml:space="preserve"> returns </w:t>
      </w:r>
      <m:oMath>
        <m:r>
          <w:rPr>
            <w:rFonts w:ascii="Cambria Math" w:eastAsiaTheme="minorEastAsia" w:hAnsi="Cambria Math"/>
          </w:rPr>
          <m:t>true</m:t>
        </m:r>
      </m:oMath>
      <w:r w:rsidR="00C2465A" w:rsidRPr="00D752A7">
        <w:rPr>
          <w:rFonts w:eastAsiaTheme="minorEastAsia"/>
        </w:rPr>
        <w:t xml:space="preserve">, and </w:t>
      </w:r>
      <m:oMath>
        <m:r>
          <w:rPr>
            <w:rFonts w:ascii="Cambria Math" w:eastAsiaTheme="minorEastAsia" w:hAnsi="Cambria Math"/>
          </w:rPr>
          <m:t>Evaluate(P,U,A)</m:t>
        </m:r>
      </m:oMath>
      <w:r w:rsidR="00C2465A" w:rsidRPr="00D752A7">
        <w:rPr>
          <w:rFonts w:eastAsiaTheme="minorEastAsia"/>
        </w:rPr>
        <w:t xml:space="preserve"> returns </w:t>
      </w:r>
      <m:oMath>
        <m:r>
          <w:rPr>
            <w:rFonts w:ascii="Cambria Math" w:eastAsiaTheme="minorEastAsia" w:hAnsi="Cambria Math"/>
          </w:rPr>
          <m:t>false</m:t>
        </m:r>
      </m:oMath>
      <w:r w:rsidR="00C2465A" w:rsidRPr="00D752A7">
        <w:rPr>
          <w:rFonts w:eastAsiaTheme="minorEastAsia"/>
        </w:rPr>
        <w:t xml:space="preserve"> otherwise</w:t>
      </w:r>
      <w:r w:rsidR="000F4E3F" w:rsidRPr="00D752A7">
        <w:rPr>
          <w:rFonts w:eastAsiaTheme="minorEastAsia"/>
        </w:rPr>
        <w:t>.</w:t>
      </w:r>
    </w:p>
    <w:p w14:paraId="3E5DC4D9" w14:textId="4417AF5D" w:rsidR="00C2465A" w:rsidRDefault="00C2465A" w:rsidP="00F02FCC">
      <w:pPr>
        <w:rPr>
          <w:rFonts w:eastAsiaTheme="minorEastAsia"/>
        </w:rPr>
      </w:pPr>
      <w:r>
        <w:rPr>
          <w:rFonts w:eastAsiaTheme="minorEastAsia"/>
        </w:rPr>
        <w:t xml:space="preserve">Then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P,U,A</m:t>
            </m:r>
          </m:e>
        </m:d>
      </m:oMath>
      <w:r w:rsidR="00124997">
        <w:rPr>
          <w:rFonts w:eastAsiaTheme="minorEastAsia"/>
        </w:rPr>
        <w:t xml:space="preserve"> terminates and evaluates correctly wherever </w:t>
      </w:r>
      <m:oMath>
        <m:r>
          <w:rPr>
            <w:rFonts w:ascii="Cambria Math" w:eastAsiaTheme="minorEastAsia" w:hAnsi="Cambria Math"/>
          </w:rPr>
          <m:t>QuantifierDepth(P)</m:t>
        </m:r>
      </m:oMath>
      <w:r w:rsidR="00124997">
        <w:rPr>
          <w:rFonts w:eastAsiaTheme="minorEastAsia"/>
        </w:rPr>
        <w:t xml:space="preserve"> returns 0.</w:t>
      </w:r>
    </w:p>
    <w:p w14:paraId="4A7739C0" w14:textId="7C2ADD85" w:rsidR="000E0A9E" w:rsidRDefault="002067F4" w:rsidP="00F02FCC">
      <w:pPr>
        <w:rPr>
          <w:rFonts w:eastAsiaTheme="minorEastAsia"/>
        </w:rPr>
      </w:pPr>
      <w:r>
        <w:rPr>
          <w:rFonts w:eastAsiaTheme="minorEastAsia"/>
        </w:rPr>
        <w:t xml:space="preserve">Suppose </w:t>
      </w:r>
      <m:oMath>
        <m:r>
          <w:rPr>
            <w:rFonts w:ascii="Cambria Math" w:eastAsiaTheme="minorEastAsia" w:hAnsi="Cambria Math"/>
          </w:rPr>
          <m:t>QuantifierDepth(P)</m:t>
        </m:r>
      </m:oMath>
      <w:r w:rsidR="00716ADF">
        <w:rPr>
          <w:rFonts w:eastAsiaTheme="minorEastAsia"/>
        </w:rPr>
        <w:t xml:space="preserve"> is </w:t>
      </w:r>
      <m:oMath>
        <m:r>
          <w:rPr>
            <w:rFonts w:ascii="Cambria Math" w:eastAsiaTheme="minorEastAsia" w:hAnsi="Cambria Math"/>
          </w:rPr>
          <m:t>N+1</m:t>
        </m:r>
      </m:oMath>
      <w:r w:rsidR="008501C0">
        <w:rPr>
          <w:rFonts w:eastAsiaTheme="minorEastAsia"/>
        </w:rPr>
        <w:t xml:space="preserve"> and </w:t>
      </w:r>
      <m:oMath>
        <m:r>
          <w:rPr>
            <w:rFonts w:ascii="Cambria Math" w:eastAsiaTheme="minorEastAsia" w:hAnsi="Cambria Math"/>
          </w:rPr>
          <m:t>Evaluate(Q,U,A)</m:t>
        </m:r>
      </m:oMath>
      <w:r w:rsidR="00CE0147">
        <w:rPr>
          <w:rFonts w:eastAsiaTheme="minorEastAsia"/>
        </w:rPr>
        <w:t xml:space="preserve"> terminates and evaluates correctly wherever </w:t>
      </w:r>
      <m:oMath>
        <m:r>
          <w:rPr>
            <w:rFonts w:ascii="Cambria Math" w:eastAsiaTheme="minorEastAsia" w:hAnsi="Cambria Math"/>
          </w:rPr>
          <m:t>QuantifierDepth</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≤N</m:t>
        </m:r>
      </m:oMath>
      <w:r w:rsidR="00276F8E">
        <w:rPr>
          <w:rFonts w:eastAsiaTheme="minorEastAsia"/>
        </w:rPr>
        <w:t>:</w:t>
      </w:r>
    </w:p>
    <w:p w14:paraId="13813E44" w14:textId="7CC259D1" w:rsidR="00472A50" w:rsidRDefault="00472A50" w:rsidP="00F02FCC">
      <w:pPr>
        <w:rPr>
          <w:rFonts w:eastAsiaTheme="minorEastAsia"/>
        </w:rPr>
      </w:pPr>
      <w:r>
        <w:rPr>
          <w:rFonts w:eastAsiaTheme="minorEastAsia"/>
        </w:rPr>
        <w:t xml:space="preserve">Then </w:t>
      </w:r>
      <m:oMath>
        <m:r>
          <w:rPr>
            <w:rFonts w:ascii="Cambria Math" w:eastAsiaTheme="minorEastAsia" w:hAnsi="Cambria Math"/>
          </w:rPr>
          <m:t>Evaluate</m:t>
        </m:r>
      </m:oMath>
      <w:r w:rsidR="009F69B6">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009F69B6">
        <w:rPr>
          <w:rFonts w:eastAsiaTheme="minorEastAsia"/>
        </w:rPr>
        <w:t xml:space="preserve"> terminates</w:t>
      </w:r>
      <w:r w:rsidR="00C53620">
        <w:rPr>
          <w:rFonts w:eastAsiaTheme="minorEastAsia"/>
        </w:rPr>
        <w:t xml:space="preserve"> and evaluates correctly</w:t>
      </w:r>
      <w:r w:rsidR="009F69B6">
        <w:rPr>
          <w:rFonts w:eastAsiaTheme="minorEastAsia"/>
        </w:rPr>
        <w:t xml:space="preserve"> for all values </w:t>
      </w:r>
      <m:oMath>
        <m:r>
          <w:rPr>
            <w:rFonts w:ascii="Cambria Math" w:eastAsiaTheme="minorEastAsia" w:hAnsi="Cambria Math"/>
          </w:rPr>
          <m:t>u∈U</m:t>
        </m:r>
      </m:oMath>
      <w:r w:rsidR="001E3F84">
        <w:rPr>
          <w:rFonts w:eastAsiaTheme="minorEastAsia"/>
        </w:rPr>
        <w:t>.</w:t>
      </w:r>
    </w:p>
    <w:p w14:paraId="0808E4DC" w14:textId="5D022C35" w:rsidR="001E3F84" w:rsidRDefault="001E3F84" w:rsidP="00F02FCC">
      <w:pPr>
        <w:rPr>
          <w:rFonts w:eastAsiaTheme="minorEastAsia"/>
        </w:rPr>
      </w:pPr>
      <w:r>
        <w:rPr>
          <w:rFonts w:eastAsiaTheme="minorEastAsia"/>
        </w:rPr>
        <w:t xml:space="preserve">Then as </w:t>
      </w:r>
      <m:oMath>
        <m:r>
          <w:rPr>
            <w:rFonts w:ascii="Cambria Math" w:eastAsiaTheme="minorEastAsia" w:hAnsi="Cambria Math"/>
          </w:rPr>
          <m:t>U</m:t>
        </m:r>
      </m:oMath>
      <w:r>
        <w:rPr>
          <w:rFonts w:eastAsiaTheme="minorEastAsia"/>
        </w:rPr>
        <w:t xml:space="preserve"> is finite, </w:t>
      </w:r>
      <m:oMath>
        <m:r>
          <w:rPr>
            <w:rFonts w:ascii="Cambria Math" w:eastAsiaTheme="minorEastAsia" w:hAnsi="Cambria Math"/>
          </w:rPr>
          <m:t>Evaluate(P,U,A)</m:t>
        </m:r>
      </m:oMath>
      <w:r w:rsidR="00C53620">
        <w:rPr>
          <w:rFonts w:eastAsiaTheme="minorEastAsia"/>
        </w:rPr>
        <w:t xml:space="preserve"> terminates </w:t>
      </w:r>
      <w:r w:rsidR="00F65441">
        <w:rPr>
          <w:rFonts w:eastAsiaTheme="minorEastAsia"/>
        </w:rPr>
        <w:t>and evaluates correctly, subject to those suppositions</w:t>
      </w:r>
      <w:r w:rsidR="004211E9">
        <w:rPr>
          <w:rFonts w:eastAsiaTheme="minorEastAsia"/>
        </w:rPr>
        <w:t>.</w:t>
      </w:r>
    </w:p>
    <w:p w14:paraId="3766C8BE" w14:textId="41A4BD7D" w:rsidR="004211E9" w:rsidRDefault="004211E9" w:rsidP="00F02FCC">
      <w:pPr>
        <w:rPr>
          <w:rFonts w:eastAsiaTheme="minorEastAsia"/>
        </w:rPr>
      </w:pPr>
      <w:r>
        <w:rPr>
          <w:rFonts w:eastAsiaTheme="minorEastAsia"/>
        </w:rPr>
        <w:t xml:space="preserve">Then, by induction, as </w:t>
      </w:r>
      <m:oMath>
        <m:r>
          <w:rPr>
            <w:rFonts w:ascii="Cambria Math" w:eastAsiaTheme="minorEastAsia" w:hAnsi="Cambria Math"/>
          </w:rPr>
          <m:t>Evaluate(P,U,A)</m:t>
        </m:r>
      </m:oMath>
      <w:r>
        <w:rPr>
          <w:rFonts w:eastAsiaTheme="minorEastAsia"/>
        </w:rPr>
        <w:t xml:space="preserve"> terminates and evaluates correctly where </w:t>
      </w:r>
      <m:oMath>
        <m:r>
          <w:rPr>
            <w:rFonts w:ascii="Cambria Math" w:eastAsiaTheme="minorEastAsia" w:hAnsi="Cambria Math"/>
          </w:rPr>
          <m:t>QuantifierDepth(P)</m:t>
        </m:r>
      </m:oMath>
      <w:r>
        <w:rPr>
          <w:rFonts w:eastAsiaTheme="minorEastAsia"/>
        </w:rPr>
        <w:t xml:space="preserve"> is 0</w:t>
      </w:r>
      <w:r w:rsidR="00FE24B9">
        <w:rPr>
          <w:rFonts w:eastAsiaTheme="minorEastAsia"/>
        </w:rPr>
        <w:t xml:space="preserve"> and </w:t>
      </w:r>
      <m:oMath>
        <m:r>
          <w:rPr>
            <w:rFonts w:ascii="Cambria Math" w:eastAsiaTheme="minorEastAsia" w:hAnsi="Cambria Math"/>
          </w:rPr>
          <m:t>Top(P)</m:t>
        </m:r>
      </m:oMath>
      <w:r w:rsidR="00FE24B9">
        <w:rPr>
          <w:rFonts w:eastAsiaTheme="minorEastAsia"/>
        </w:rPr>
        <w:t xml:space="preserve"> is a universal quantifier</w:t>
      </w:r>
      <w:r>
        <w:rPr>
          <w:rFonts w:eastAsiaTheme="minorEastAsia"/>
        </w:rPr>
        <w:t xml:space="preserve">, and does so where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w:t>
      </w:r>
      <w:r w:rsidR="00FE24B9">
        <w:rPr>
          <w:rFonts w:eastAsiaTheme="minorEastAsia"/>
        </w:rPr>
        <w:t xml:space="preserve">and </w:t>
      </w:r>
      <m:oMath>
        <m:r>
          <w:rPr>
            <w:rFonts w:ascii="Cambria Math" w:eastAsiaTheme="minorEastAsia" w:hAnsi="Cambria Math"/>
          </w:rPr>
          <m:t>Top(P)</m:t>
        </m:r>
      </m:oMath>
      <w:r w:rsidR="00FE24B9">
        <w:rPr>
          <w:rFonts w:eastAsiaTheme="minorEastAsia"/>
        </w:rPr>
        <w:t xml:space="preserve"> is a universal quantifier </w:t>
      </w:r>
      <w:r>
        <w:rPr>
          <w:rFonts w:eastAsiaTheme="minorEastAsia"/>
        </w:rPr>
        <w:t>so long as it does so where</w:t>
      </w:r>
      <w:r w:rsidR="00FE24B9">
        <w:rPr>
          <w:rFonts w:eastAsiaTheme="minorEastAsia"/>
        </w:rPr>
        <w:t>ver</w:t>
      </w:r>
      <w:r>
        <w:rPr>
          <w:rFonts w:eastAsiaTheme="minorEastAsia"/>
        </w:rPr>
        <w:t xml:space="preserv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m:t>
        </m:r>
      </m:oMath>
      <w:r w:rsidR="00FE24B9" w:rsidRPr="00FE24B9">
        <w:rPr>
          <w:rFonts w:eastAsiaTheme="minorEastAsia"/>
        </w:rPr>
        <w:t xml:space="preserve"> </w:t>
      </w:r>
      <w:r w:rsidR="00FE24B9">
        <w:rPr>
          <w:rFonts w:eastAsiaTheme="minorEastAsia"/>
        </w:rPr>
        <w:t xml:space="preserve">and </w:t>
      </w:r>
      <m:oMath>
        <m:r>
          <w:rPr>
            <w:rFonts w:ascii="Cambria Math" w:eastAsiaTheme="minorEastAsia" w:hAnsi="Cambria Math"/>
          </w:rPr>
          <m:t>Top(P)</m:t>
        </m:r>
      </m:oMath>
      <w:r w:rsidR="00FE24B9">
        <w:rPr>
          <w:rFonts w:eastAsiaTheme="minorEastAsia"/>
        </w:rPr>
        <w:t xml:space="preserve"> is a universal quantifier, </w:t>
      </w:r>
      <m:oMath>
        <m:r>
          <w:rPr>
            <w:rFonts w:ascii="Cambria Math" w:eastAsiaTheme="minorEastAsia" w:hAnsi="Cambria Math"/>
          </w:rPr>
          <w:lastRenderedPageBreak/>
          <m:t>Evaluate(P,U,A)</m:t>
        </m:r>
      </m:oMath>
      <w:r w:rsidR="00FE24B9">
        <w:rPr>
          <w:rFonts w:eastAsiaTheme="minorEastAsia"/>
        </w:rPr>
        <w:t xml:space="preserve"> terminates and evaluates correctly wherever </w:t>
      </w:r>
      <m:oMath>
        <m:r>
          <w:rPr>
            <w:rFonts w:ascii="Cambria Math" w:eastAsiaTheme="minorEastAsia" w:hAnsi="Cambria Math"/>
          </w:rPr>
          <m:t>Top(P)</m:t>
        </m:r>
      </m:oMath>
      <w:r w:rsidR="00FE24B9">
        <w:rPr>
          <w:rFonts w:eastAsiaTheme="minorEastAsia"/>
        </w:rPr>
        <w:t xml:space="preserve"> is a universal quantifier.</w:t>
      </w:r>
    </w:p>
    <w:p w14:paraId="751B2933" w14:textId="3C693D24" w:rsidR="00FE24B9" w:rsidRPr="004820A1" w:rsidRDefault="00F02FCC" w:rsidP="00B47E74">
      <w:pPr>
        <w:pStyle w:val="Heading7"/>
        <w:rPr>
          <w:rFonts w:eastAsiaTheme="minorEastAsia" w:cs="Times New Roman"/>
        </w:rPr>
      </w:pPr>
      <w:r>
        <w:t xml:space="preserve">Case </w:t>
      </w:r>
      <w:r w:rsidR="008F02C1">
        <w:t>3</w:t>
      </w:r>
      <w:r>
        <w:t xml:space="preserve">.2: </w:t>
      </w:r>
      <m:oMath>
        <m:r>
          <w:rPr>
            <w:rFonts w:ascii="Cambria Math" w:hAnsi="Cambria Math"/>
          </w:rPr>
          <m:t>Top(P)</m:t>
        </m:r>
      </m:oMath>
      <w:r>
        <w:t xml:space="preserve"> is an existential quantification</w:t>
      </w:r>
    </w:p>
    <w:p w14:paraId="2E0891F9" w14:textId="28761B52" w:rsidR="00FE24B9" w:rsidRDefault="00FE24B9" w:rsidP="008055D5">
      <w:pPr>
        <w:pStyle w:val="ListParagraph"/>
        <w:numPr>
          <w:ilvl w:val="0"/>
          <w:numId w:val="21"/>
        </w:numPr>
      </w:pPr>
      <m:oMath>
        <m:r>
          <w:rPr>
            <w:rFonts w:ascii="Cambria Math" w:hAnsi="Cambria Math"/>
          </w:rPr>
          <m:t>Top(P)</m:t>
        </m:r>
      </m:oMath>
      <w:r>
        <w:t xml:space="preserve"> is a quantification, so which kind of quantification it is determines </w:t>
      </w:r>
      <w:proofErr w:type="gramStart"/>
      <w:r>
        <w:t>what’s</w:t>
      </w:r>
      <w:proofErr w:type="gramEnd"/>
      <w:r>
        <w:t xml:space="preserve"> returned.</w:t>
      </w:r>
    </w:p>
    <w:p w14:paraId="44D098FA" w14:textId="77777777" w:rsidR="008039F6" w:rsidRDefault="00FE24B9" w:rsidP="008039F6">
      <w:pPr>
        <w:pStyle w:val="ListParagraph"/>
        <w:numPr>
          <w:ilvl w:val="0"/>
          <w:numId w:val="21"/>
        </w:numPr>
        <w:rPr>
          <w:rFonts w:eastAsiaTheme="minorEastAsia"/>
        </w:rPr>
      </w:pPr>
      <m:oMath>
        <m:r>
          <w:rPr>
            <w:rFonts w:ascii="Cambria Math" w:hAnsi="Cambria Math"/>
          </w:rPr>
          <m:t>GetQuantifier</m:t>
        </m:r>
        <m:d>
          <m:dPr>
            <m:ctrlPr>
              <w:rPr>
                <w:rFonts w:ascii="Cambria Math" w:hAnsi="Cambria Math"/>
                <w:i/>
              </w:rPr>
            </m:ctrlPr>
          </m:dPr>
          <m:e>
            <m:r>
              <w:rPr>
                <w:rFonts w:ascii="Cambria Math" w:hAnsi="Cambria Math"/>
              </w:rPr>
              <m:t>Top</m:t>
            </m:r>
            <m:d>
              <m:dPr>
                <m:ctrlPr>
                  <w:rPr>
                    <w:rFonts w:ascii="Cambria Math" w:hAnsi="Cambria Math"/>
                    <w:i/>
                  </w:rPr>
                </m:ctrlPr>
              </m:dPr>
              <m:e>
                <m:r>
                  <w:rPr>
                    <w:rFonts w:ascii="Cambria Math" w:hAnsi="Cambria Math"/>
                  </w:rPr>
                  <m:t>P</m:t>
                </m:r>
              </m:e>
            </m:d>
          </m:e>
        </m:d>
      </m:oMath>
      <w:r w:rsidRPr="008055D5">
        <w:rPr>
          <w:rFonts w:eastAsiaTheme="minorEastAsia"/>
        </w:rPr>
        <w:t xml:space="preserve"> is an existential quantifier, so we return </w:t>
      </w:r>
      <m:oMath>
        <m:r>
          <w:rPr>
            <w:rFonts w:ascii="Cambria Math" w:eastAsiaTheme="minorEastAsia" w:hAnsi="Cambria Math"/>
          </w:rPr>
          <m:t>true</m:t>
        </m:r>
      </m:oMath>
      <w:r w:rsidRPr="008055D5">
        <w:rPr>
          <w:rFonts w:eastAsiaTheme="minorEastAsia"/>
        </w:rPr>
        <w:t xml:space="preserve"> if  </w:t>
      </w:r>
      <m:oMath>
        <m:r>
          <w:rPr>
            <w:rFonts w:ascii="Cambria Math" w:eastAsiaTheme="minorEastAsia" w:hAnsi="Cambria Math"/>
          </w:rPr>
          <m:t>Evaluate(GetChild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Pr="008055D5">
        <w:rPr>
          <w:rFonts w:eastAsiaTheme="minorEastAsia"/>
        </w:rPr>
        <w:t xml:space="preserve"> is satisfied for any value  </w:t>
      </w:r>
      <m:oMath>
        <m:r>
          <w:rPr>
            <w:rFonts w:ascii="Cambria Math" w:eastAsiaTheme="minorEastAsia" w:hAnsi="Cambria Math"/>
          </w:rPr>
          <m:t>u∈U</m:t>
        </m:r>
      </m:oMath>
      <w:r w:rsidRPr="008055D5">
        <w:rPr>
          <w:rFonts w:eastAsiaTheme="minorEastAsia"/>
        </w:rPr>
        <w:t xml:space="preserve">, and otherwise return </w:t>
      </w:r>
      <m:oMath>
        <m:r>
          <w:rPr>
            <w:rFonts w:ascii="Cambria Math" w:eastAsiaTheme="minorEastAsia" w:hAnsi="Cambria Math"/>
          </w:rPr>
          <m:t>false</m:t>
        </m:r>
      </m:oMath>
      <w:r w:rsidRPr="008055D5">
        <w:rPr>
          <w:rFonts w:eastAsiaTheme="minorEastAsia"/>
        </w:rPr>
        <w:t>. This follows from the definition of the existential quantifier.</w:t>
      </w:r>
    </w:p>
    <w:p w14:paraId="0A23E473" w14:textId="2ECE8BA9" w:rsidR="00FE24B9" w:rsidRPr="008039F6" w:rsidRDefault="00FE24B9" w:rsidP="008039F6">
      <w:pPr>
        <w:rPr>
          <w:rFonts w:eastAsiaTheme="minorEastAsia"/>
        </w:rPr>
      </w:pPr>
      <w:r w:rsidRPr="008039F6">
        <w:rPr>
          <w:rFonts w:eastAsiaTheme="minorEastAsia"/>
        </w:rPr>
        <w:t xml:space="preserve">Where </w:t>
      </w:r>
      <m:oMath>
        <m:r>
          <w:rPr>
            <w:rFonts w:ascii="Cambria Math" w:eastAsiaTheme="minorEastAsia" w:hAnsi="Cambria Math"/>
          </w:rPr>
          <m:t>Get</m:t>
        </m:r>
        <m:r>
          <w:rPr>
            <w:rFonts w:ascii="Cambria Math" w:hAnsi="Cambria Math"/>
          </w:rPr>
          <m:t>Child(P)</m:t>
        </m:r>
      </m:oMath>
      <w:r w:rsidRPr="008039F6">
        <w:rPr>
          <w:rFonts w:eastAsiaTheme="minorEastAsia"/>
        </w:rPr>
        <w:t xml:space="preserve"> is a Boolean operator or is a term (as is always the case where  </w:t>
      </w:r>
      <m:oMath>
        <m:r>
          <w:rPr>
            <w:rFonts w:ascii="Cambria Math" w:eastAsiaTheme="minorEastAsia" w:hAnsi="Cambria Math"/>
          </w:rPr>
          <m:t>QuantifierDepth(P)</m:t>
        </m:r>
      </m:oMath>
      <w:r w:rsidRPr="008039F6">
        <w:rPr>
          <w:rFonts w:eastAsiaTheme="minorEastAsia"/>
        </w:rPr>
        <w:t xml:space="preserve"> is 0) then </w:t>
      </w:r>
      <m:oMath>
        <m:r>
          <w:rPr>
            <w:rFonts w:ascii="Cambria Math" w:eastAsiaTheme="minorEastAsia" w:hAnsi="Cambria Math"/>
          </w:rPr>
          <m:t>Evaluate</m:t>
        </m:r>
      </m:oMath>
      <w:r w:rsidRPr="008039F6">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Pr="008039F6">
        <w:rPr>
          <w:rFonts w:eastAsiaTheme="minorEastAsia"/>
        </w:rPr>
        <w:t xml:space="preserve"> terminates and evaluates correctly as it is in case 1 or is in case 2, and so if any value </w:t>
      </w:r>
      <m:oMath>
        <m:r>
          <w:rPr>
            <w:rFonts w:ascii="Cambria Math" w:eastAsiaTheme="minorEastAsia" w:hAnsi="Cambria Math"/>
          </w:rPr>
          <m:t>u∈U</m:t>
        </m:r>
      </m:oMath>
      <w:r w:rsidRPr="008039F6">
        <w:rPr>
          <w:rFonts w:eastAsiaTheme="minorEastAsia"/>
        </w:rPr>
        <w:t xml:space="preserve"> have </w:t>
      </w:r>
      <m:oMath>
        <m:r>
          <w:rPr>
            <w:rFonts w:ascii="Cambria Math" w:eastAsiaTheme="minorEastAsia" w:hAnsi="Cambria Math"/>
          </w:rPr>
          <m:t>Evaluate</m:t>
        </m:r>
      </m:oMath>
      <w:r w:rsidRPr="008039F6">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sidRPr="008039F6">
        <w:rPr>
          <w:rFonts w:eastAsiaTheme="minorEastAsia"/>
        </w:rPr>
        <w:t xml:space="preserve"> return </w:t>
      </w:r>
      <m:oMath>
        <m:r>
          <w:rPr>
            <w:rFonts w:ascii="Cambria Math" w:eastAsiaTheme="minorEastAsia" w:hAnsi="Cambria Math"/>
          </w:rPr>
          <m:t>true</m:t>
        </m:r>
      </m:oMath>
      <w:r w:rsidRPr="008039F6">
        <w:rPr>
          <w:rFonts w:eastAsiaTheme="minorEastAsia"/>
        </w:rPr>
        <w:t xml:space="preserve">, then </w:t>
      </w:r>
      <m:oMath>
        <m:r>
          <w:rPr>
            <w:rFonts w:ascii="Cambria Math" w:eastAsiaTheme="minorEastAsia" w:hAnsi="Cambria Math"/>
          </w:rPr>
          <m:t>Evaluate(P,U,A)</m:t>
        </m:r>
      </m:oMath>
      <w:r w:rsidRPr="008039F6">
        <w:rPr>
          <w:rFonts w:eastAsiaTheme="minorEastAsia"/>
        </w:rPr>
        <w:t xml:space="preserve"> returns </w:t>
      </w:r>
      <m:oMath>
        <m:r>
          <w:rPr>
            <w:rFonts w:ascii="Cambria Math" w:eastAsiaTheme="minorEastAsia" w:hAnsi="Cambria Math"/>
          </w:rPr>
          <m:t>true</m:t>
        </m:r>
      </m:oMath>
      <w:r w:rsidRPr="008039F6">
        <w:rPr>
          <w:rFonts w:eastAsiaTheme="minorEastAsia"/>
        </w:rPr>
        <w:t xml:space="preserve">, and </w:t>
      </w:r>
      <m:oMath>
        <m:r>
          <w:rPr>
            <w:rFonts w:ascii="Cambria Math" w:eastAsiaTheme="minorEastAsia" w:hAnsi="Cambria Math"/>
          </w:rPr>
          <m:t>Evaluate(P,U,A)</m:t>
        </m:r>
      </m:oMath>
      <w:r w:rsidRPr="008039F6">
        <w:rPr>
          <w:rFonts w:eastAsiaTheme="minorEastAsia"/>
        </w:rPr>
        <w:t xml:space="preserve"> returns </w:t>
      </w:r>
      <m:oMath>
        <m:r>
          <w:rPr>
            <w:rFonts w:ascii="Cambria Math" w:eastAsiaTheme="minorEastAsia" w:hAnsi="Cambria Math"/>
          </w:rPr>
          <m:t>false</m:t>
        </m:r>
      </m:oMath>
      <w:r w:rsidRPr="008039F6">
        <w:rPr>
          <w:rFonts w:eastAsiaTheme="minorEastAsia"/>
        </w:rPr>
        <w:t xml:space="preserve"> otherwise.</w:t>
      </w:r>
    </w:p>
    <w:p w14:paraId="1DFFD829" w14:textId="236507AE" w:rsidR="00FE24B9" w:rsidRDefault="00FE24B9" w:rsidP="00FE24B9">
      <w:pPr>
        <w:rPr>
          <w:rFonts w:eastAsiaTheme="minorEastAsia"/>
        </w:rPr>
      </w:pPr>
      <w:r>
        <w:rPr>
          <w:rFonts w:eastAsiaTheme="minorEastAsia"/>
        </w:rPr>
        <w:t xml:space="preserve">Then </w:t>
      </w:r>
      <m:oMath>
        <m:r>
          <w:rPr>
            <w:rFonts w:ascii="Cambria Math" w:eastAsiaTheme="minorEastAsia" w:hAnsi="Cambria Math"/>
          </w:rPr>
          <m:t>Evaluate</m:t>
        </m:r>
        <m:d>
          <m:dPr>
            <m:ctrlPr>
              <w:rPr>
                <w:rFonts w:ascii="Cambria Math" w:eastAsiaTheme="minorEastAsia" w:hAnsi="Cambria Math"/>
                <w:i/>
              </w:rPr>
            </m:ctrlPr>
          </m:dPr>
          <m:e>
            <m:r>
              <w:rPr>
                <w:rFonts w:ascii="Cambria Math" w:eastAsiaTheme="minorEastAsia" w:hAnsi="Cambria Math"/>
              </w:rPr>
              <m:t>P,U,A</m:t>
            </m:r>
          </m:e>
        </m:d>
      </m:oMath>
      <w:r>
        <w:rPr>
          <w:rFonts w:eastAsiaTheme="minorEastAsia"/>
        </w:rPr>
        <w:t xml:space="preserve"> terminates and evaluates correctly wherever </w:t>
      </w:r>
      <m:oMath>
        <m:r>
          <w:rPr>
            <w:rFonts w:ascii="Cambria Math" w:eastAsiaTheme="minorEastAsia" w:hAnsi="Cambria Math"/>
          </w:rPr>
          <m:t>QuantifierDepth(P)</m:t>
        </m:r>
      </m:oMath>
      <w:r>
        <w:rPr>
          <w:rFonts w:eastAsiaTheme="minorEastAsia"/>
        </w:rPr>
        <w:t xml:space="preserve"> returns 0</w:t>
      </w:r>
      <w:r w:rsidRPr="00FE24B9">
        <w:rPr>
          <w:rFonts w:eastAsiaTheme="minorEastAsia"/>
        </w:rPr>
        <w:t xml:space="preserve"> </w:t>
      </w:r>
      <w:r>
        <w:rPr>
          <w:rFonts w:eastAsiaTheme="minorEastAsia"/>
        </w:rPr>
        <w:t xml:space="preserve">and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existential quantifier.</w:t>
      </w:r>
    </w:p>
    <w:p w14:paraId="7B146233" w14:textId="77777777" w:rsidR="00FE24B9" w:rsidRDefault="00FE24B9" w:rsidP="00FE24B9">
      <w:pPr>
        <w:rPr>
          <w:rFonts w:eastAsiaTheme="minorEastAsia"/>
        </w:rPr>
      </w:pPr>
      <w:r>
        <w:rPr>
          <w:rFonts w:eastAsiaTheme="minorEastAsia"/>
        </w:rPr>
        <w:t xml:space="preserve">Suppose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Evaluate(Q,U,A)</m:t>
        </m:r>
      </m:oMath>
      <w:r>
        <w:rPr>
          <w:rFonts w:eastAsiaTheme="minorEastAsia"/>
        </w:rPr>
        <w:t xml:space="preserve"> terminates and evaluates correctly wherever </w:t>
      </w:r>
      <m:oMath>
        <m:r>
          <w:rPr>
            <w:rFonts w:ascii="Cambria Math" w:eastAsiaTheme="minorEastAsia" w:hAnsi="Cambria Math"/>
          </w:rPr>
          <m:t>QuantifierDepth</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≤N</m:t>
        </m:r>
      </m:oMath>
      <w:r>
        <w:rPr>
          <w:rFonts w:eastAsiaTheme="minorEastAsia"/>
        </w:rPr>
        <w:t>:</w:t>
      </w:r>
    </w:p>
    <w:p w14:paraId="58083F67" w14:textId="10A5E9DC" w:rsidR="00FE24B9" w:rsidRDefault="00FE24B9" w:rsidP="00FE24B9">
      <w:pPr>
        <w:rPr>
          <w:rFonts w:eastAsiaTheme="minorEastAsia"/>
        </w:rPr>
      </w:pPr>
      <w:r>
        <w:rPr>
          <w:rFonts w:eastAsiaTheme="minorEastAsia"/>
        </w:rPr>
        <w:t xml:space="preserve">Then </w:t>
      </w:r>
      <m:oMath>
        <m:r>
          <w:rPr>
            <w:rFonts w:ascii="Cambria Math" w:eastAsiaTheme="minorEastAsia" w:hAnsi="Cambria Math"/>
          </w:rPr>
          <m:t>Evaluate</m:t>
        </m:r>
      </m:oMath>
      <w:r>
        <w:rPr>
          <w:rFonts w:eastAsiaTheme="minorEastAsia"/>
        </w:rPr>
        <w:t>(</w:t>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U, A∪{(V,u)})</m:t>
        </m:r>
      </m:oMath>
      <w:r>
        <w:rPr>
          <w:rFonts w:eastAsiaTheme="minorEastAsia"/>
        </w:rPr>
        <w:t xml:space="preserve"> terminates and evaluates correctly for all values </w:t>
      </w:r>
      <m:oMath>
        <m:r>
          <w:rPr>
            <w:rFonts w:ascii="Cambria Math" w:eastAsiaTheme="minorEastAsia" w:hAnsi="Cambria Math"/>
          </w:rPr>
          <m:t>u∈U</m:t>
        </m:r>
      </m:oMath>
      <w:r w:rsidRPr="00FE24B9">
        <w:rPr>
          <w:rFonts w:eastAsiaTheme="minorEastAsia"/>
        </w:rPr>
        <w:t xml:space="preserve"> </w:t>
      </w:r>
      <w:r>
        <w:rPr>
          <w:rFonts w:eastAsiaTheme="minorEastAsia"/>
        </w:rPr>
        <w:t xml:space="preserve">where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existential quantifier.</w:t>
      </w:r>
    </w:p>
    <w:p w14:paraId="4F753C71" w14:textId="77777777" w:rsidR="00FE24B9" w:rsidRDefault="00FE24B9" w:rsidP="00FE24B9">
      <w:pPr>
        <w:rPr>
          <w:rFonts w:eastAsiaTheme="minorEastAsia"/>
        </w:rPr>
      </w:pPr>
      <w:r>
        <w:rPr>
          <w:rFonts w:eastAsiaTheme="minorEastAsia"/>
        </w:rPr>
        <w:t xml:space="preserve">Then as </w:t>
      </w:r>
      <m:oMath>
        <m:r>
          <w:rPr>
            <w:rFonts w:ascii="Cambria Math" w:eastAsiaTheme="minorEastAsia" w:hAnsi="Cambria Math"/>
          </w:rPr>
          <m:t>U</m:t>
        </m:r>
      </m:oMath>
      <w:r>
        <w:rPr>
          <w:rFonts w:eastAsiaTheme="minorEastAsia"/>
        </w:rPr>
        <w:t xml:space="preserve"> is finite, </w:t>
      </w:r>
      <m:oMath>
        <m:r>
          <w:rPr>
            <w:rFonts w:ascii="Cambria Math" w:eastAsiaTheme="minorEastAsia" w:hAnsi="Cambria Math"/>
          </w:rPr>
          <m:t>Evaluate(P,U,A)</m:t>
        </m:r>
      </m:oMath>
      <w:r>
        <w:rPr>
          <w:rFonts w:eastAsiaTheme="minorEastAsia"/>
        </w:rPr>
        <w:t xml:space="preserve"> terminates and evaluates correctly, subject to those suppositions.</w:t>
      </w:r>
    </w:p>
    <w:p w14:paraId="4B384253" w14:textId="2F888F81" w:rsidR="00061F1A" w:rsidRDefault="00FE24B9" w:rsidP="00F02FCC">
      <w:pPr>
        <w:rPr>
          <w:rFonts w:eastAsiaTheme="minorEastAsia" w:cs="Times New Roman"/>
        </w:rPr>
      </w:pPr>
      <w:r>
        <w:rPr>
          <w:rFonts w:eastAsiaTheme="minorEastAsia"/>
        </w:rPr>
        <w:t xml:space="preserve">Then, by induction, as </w:t>
      </w:r>
      <m:oMath>
        <m:r>
          <w:rPr>
            <w:rFonts w:ascii="Cambria Math" w:eastAsiaTheme="minorEastAsia" w:hAnsi="Cambria Math"/>
          </w:rPr>
          <m:t>Evaluate(P,U,A)</m:t>
        </m:r>
      </m:oMath>
      <w:r>
        <w:rPr>
          <w:rFonts w:eastAsiaTheme="minorEastAsia"/>
        </w:rPr>
        <w:t xml:space="preserve"> terminates and evaluates correctly where </w:t>
      </w:r>
      <m:oMath>
        <m:r>
          <w:rPr>
            <w:rFonts w:ascii="Cambria Math" w:eastAsiaTheme="minorEastAsia" w:hAnsi="Cambria Math"/>
          </w:rPr>
          <m:t>QuantifierDepth(P)</m:t>
        </m:r>
      </m:oMath>
      <w:r>
        <w:rPr>
          <w:rFonts w:eastAsiaTheme="minorEastAsia"/>
        </w:rPr>
        <w:t xml:space="preserve"> is 0 and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w:t>
      </w:r>
      <w:r w:rsidR="00216732">
        <w:rPr>
          <w:rFonts w:eastAsiaTheme="minorEastAsia"/>
        </w:rPr>
        <w:t xml:space="preserve">existential </w:t>
      </w:r>
      <w:r>
        <w:rPr>
          <w:rFonts w:eastAsiaTheme="minorEastAsia"/>
        </w:rPr>
        <w:t xml:space="preserve">quantifier, and does so where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w:t>
      </w:r>
      <w:r w:rsidR="00216732">
        <w:rPr>
          <w:rFonts w:eastAsiaTheme="minorEastAsia"/>
        </w:rPr>
        <w:t xml:space="preserve">existential </w:t>
      </w:r>
      <w:r>
        <w:rPr>
          <w:rFonts w:eastAsiaTheme="minorEastAsia"/>
        </w:rPr>
        <w:t xml:space="preserve">quantifier so long as it does so wherever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m:t>
        </m:r>
      </m:oMath>
      <w:r w:rsidRPr="00FE24B9">
        <w:rPr>
          <w:rFonts w:eastAsiaTheme="minorEastAsia"/>
        </w:rPr>
        <w:t xml:space="preserve"> </w:t>
      </w:r>
      <w:r>
        <w:rPr>
          <w:rFonts w:eastAsiaTheme="minorEastAsia"/>
        </w:rPr>
        <w:t xml:space="preserve">and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w:t>
      </w:r>
      <w:r w:rsidR="00216732">
        <w:rPr>
          <w:rFonts w:eastAsiaTheme="minorEastAsia"/>
        </w:rPr>
        <w:t xml:space="preserve">existential </w:t>
      </w:r>
      <w:r>
        <w:rPr>
          <w:rFonts w:eastAsiaTheme="minorEastAsia"/>
        </w:rPr>
        <w:t xml:space="preserve">quantifier, </w:t>
      </w:r>
      <m:oMath>
        <m:r>
          <w:rPr>
            <w:rFonts w:ascii="Cambria Math" w:eastAsiaTheme="minorEastAsia" w:hAnsi="Cambria Math"/>
          </w:rPr>
          <m:t>Evaluate(P,U,A)</m:t>
        </m:r>
      </m:oMath>
      <w:r>
        <w:rPr>
          <w:rFonts w:eastAsiaTheme="minorEastAsia"/>
        </w:rPr>
        <w:t xml:space="preserve"> terminates and evaluates correctly wherever </w:t>
      </w:r>
      <m:oMath>
        <m:r>
          <w:rPr>
            <w:rFonts w:ascii="Cambria Math" w:eastAsiaTheme="minorEastAsia" w:hAnsi="Cambria Math"/>
          </w:rPr>
          <m:t>Top(P)</m:t>
        </m:r>
      </m:oMath>
      <w:r>
        <w:rPr>
          <w:rFonts w:eastAsiaTheme="minorEastAsia"/>
        </w:rPr>
        <w:t xml:space="preserve"> is </w:t>
      </w:r>
      <w:r w:rsidR="00216732">
        <w:rPr>
          <w:rFonts w:eastAsiaTheme="minorEastAsia"/>
        </w:rPr>
        <w:t>an</w:t>
      </w:r>
      <w:r>
        <w:rPr>
          <w:rFonts w:eastAsiaTheme="minorEastAsia"/>
        </w:rPr>
        <w:t xml:space="preserve"> </w:t>
      </w:r>
      <w:r w:rsidR="00216732">
        <w:rPr>
          <w:rFonts w:eastAsiaTheme="minorEastAsia"/>
        </w:rPr>
        <w:t xml:space="preserve">existential </w:t>
      </w:r>
      <w:r>
        <w:rPr>
          <w:rFonts w:eastAsiaTheme="minorEastAsia"/>
        </w:rPr>
        <w:t>quantifier.</w:t>
      </w:r>
    </w:p>
    <w:p w14:paraId="24F614BE" w14:textId="77777777" w:rsidR="00DB6425" w:rsidRPr="003C4F41" w:rsidRDefault="00DB6425" w:rsidP="00F02FCC">
      <w:pPr>
        <w:rPr>
          <w:rFonts w:eastAsiaTheme="minorEastAsia" w:cs="Times New Roman"/>
        </w:rPr>
      </w:pPr>
    </w:p>
    <w:p w14:paraId="03987B98" w14:textId="1AE09A09" w:rsidR="00714380" w:rsidRDefault="00061F1A" w:rsidP="00F02FCC">
      <w:pPr>
        <w:rPr>
          <w:rFonts w:eastAsiaTheme="minorEastAsia"/>
        </w:rPr>
      </w:pPr>
      <w:r>
        <w:t xml:space="preserve">Thus, in all cases, </w:t>
      </w:r>
      <m:oMath>
        <m:r>
          <w:rPr>
            <w:rFonts w:ascii="Cambria Math" w:hAnsi="Cambria Math"/>
          </w:rPr>
          <m:t>Evaluate</m:t>
        </m:r>
      </m:oMath>
      <w:r w:rsidR="00714380">
        <w:rPr>
          <w:rFonts w:eastAsiaTheme="minorEastAsia"/>
        </w:rPr>
        <w:t xml:space="preserve"> terminates and evaluates correctly, given appropriate inputs.</w:t>
      </w:r>
    </w:p>
    <w:p w14:paraId="3582080A" w14:textId="04598F7B" w:rsidR="00714380" w:rsidRDefault="00714380" w:rsidP="00714380">
      <w:pPr>
        <w:pStyle w:val="Heading5"/>
        <w:rPr>
          <w:rFonts w:eastAsiaTheme="minorEastAsia"/>
        </w:rPr>
      </w:pPr>
      <w:r>
        <w:rPr>
          <w:rFonts w:eastAsiaTheme="minorEastAsia"/>
        </w:rPr>
        <w:t xml:space="preserve">The </w:t>
      </w:r>
      <m:oMath>
        <m:r>
          <w:rPr>
            <w:rFonts w:ascii="Cambria Math" w:eastAsiaTheme="minorEastAsia" w:hAnsi="Cambria Math"/>
          </w:rPr>
          <m:t>EvaluateTopDown</m:t>
        </m:r>
      </m:oMath>
      <w:r>
        <w:rPr>
          <w:rFonts w:eastAsiaTheme="minorEastAsia"/>
        </w:rPr>
        <w:t xml:space="preserve"> function</w:t>
      </w:r>
    </w:p>
    <w:p w14:paraId="7730A5AD" w14:textId="77777777" w:rsidR="004661A3" w:rsidRDefault="00087AF3" w:rsidP="004661A3">
      <w:pPr>
        <w:rPr>
          <w:rFonts w:eastAsiaTheme="minorEastAsia"/>
        </w:rPr>
      </w:pPr>
      <w:r>
        <w:t>-Each possible solution</w:t>
      </w:r>
      <w:r w:rsidR="00D35AE0">
        <w:t xml:space="preserve"> </w:t>
      </w:r>
      <m:oMath>
        <m:r>
          <w:rPr>
            <w:rFonts w:ascii="Cambria Math" w:hAnsi="Cambria Math"/>
          </w:rPr>
          <m:t>A</m:t>
        </m:r>
      </m:oMath>
      <w:r w:rsidR="00F15727">
        <w:t xml:space="preserve"> is considered</w:t>
      </w:r>
    </w:p>
    <w:p w14:paraId="7AE216A8" w14:textId="48C09A17" w:rsidR="0035102E" w:rsidRPr="004661A3" w:rsidRDefault="004661A3" w:rsidP="0035102E">
      <w:pPr>
        <w:rPr>
          <w:rFonts w:eastAsiaTheme="minorEastAsia"/>
        </w:rPr>
      </w:pPr>
      <w:r>
        <w:rPr>
          <w:rFonts w:eastAsiaTheme="minorEastAsia"/>
        </w:rPr>
        <w:t xml:space="preserve">-If there are no possible solutions, </w:t>
      </w:r>
      <m:oMath>
        <m:r>
          <w:rPr>
            <w:rFonts w:ascii="Cambria Math" w:eastAsiaTheme="minorEastAsia" w:hAnsi="Cambria Math"/>
          </w:rPr>
          <m:t>Evaluate(P,U,∅)</m:t>
        </m:r>
      </m:oMath>
      <w:r>
        <w:rPr>
          <w:rFonts w:eastAsiaTheme="minorEastAsia"/>
        </w:rPr>
        <w:t xml:space="preserve"> is returned</w:t>
      </w:r>
      <w:r w:rsidR="00C67309">
        <w:rPr>
          <w:rFonts w:eastAsiaTheme="minorEastAsia"/>
        </w:rPr>
        <w:t xml:space="preserve"> and the function terminates</w:t>
      </w:r>
      <w:r>
        <w:rPr>
          <w:rFonts w:eastAsiaTheme="minorEastAsia"/>
        </w:rPr>
        <w:t xml:space="preserve">, and so the returned value represents </w:t>
      </w:r>
      <w:r w:rsidR="00FA7EF0">
        <w:rPr>
          <w:rFonts w:eastAsiaTheme="minorEastAsia"/>
        </w:rPr>
        <w:t>whether</w:t>
      </w:r>
      <w:r>
        <w:rPr>
          <w:rFonts w:eastAsiaTheme="minorEastAsia"/>
        </w:rPr>
        <w:t xml:space="preserve"> the query is a tautology</w:t>
      </w:r>
    </w:p>
    <w:p w14:paraId="0FF071FE" w14:textId="7E854F7E" w:rsidR="008E7513" w:rsidRDefault="00D35AE0" w:rsidP="004661A3">
      <w:pPr>
        <w:rPr>
          <w:rFonts w:eastAsiaTheme="minorEastAsia"/>
        </w:rPr>
      </w:pPr>
      <w:r>
        <w:t xml:space="preserve">-Those who cause </w:t>
      </w:r>
      <m:oMath>
        <m:r>
          <w:rPr>
            <w:rFonts w:ascii="Cambria Math" w:hAnsi="Cambria Math"/>
          </w:rPr>
          <m:t>Evaluate(P,U,A)</m:t>
        </m:r>
      </m:oMath>
      <w:r w:rsidR="008E7513">
        <w:rPr>
          <w:rFonts w:eastAsiaTheme="minorEastAsia"/>
        </w:rPr>
        <w:t xml:space="preserve"> to return true are added to the set </w:t>
      </w:r>
      <m:oMath>
        <m:r>
          <w:rPr>
            <w:rFonts w:ascii="Cambria Math" w:eastAsiaTheme="minorEastAsia" w:hAnsi="Cambria Math"/>
          </w:rPr>
          <m:t>Solutions</m:t>
        </m:r>
      </m:oMath>
    </w:p>
    <w:p w14:paraId="5B4787A3" w14:textId="087D6D76" w:rsidR="00C67309" w:rsidRDefault="00C67309" w:rsidP="004661A3">
      <w:pPr>
        <w:rPr>
          <w:rFonts w:eastAsiaTheme="minorEastAsia"/>
        </w:rPr>
      </w:pPr>
      <w:r>
        <w:rPr>
          <w:rFonts w:eastAsiaTheme="minorEastAsia"/>
        </w:rPr>
        <w:t>-solutions is returned.</w:t>
      </w:r>
    </w:p>
    <w:p w14:paraId="4EDCED8E" w14:textId="4960DE0E" w:rsidR="00527396" w:rsidRDefault="00527396" w:rsidP="004661A3">
      <w:pPr>
        <w:rPr>
          <w:rFonts w:eastAsiaTheme="minorEastAsia"/>
        </w:rPr>
      </w:pPr>
      <w:r>
        <w:rPr>
          <w:rFonts w:eastAsiaTheme="minorEastAsia"/>
        </w:rPr>
        <w:lastRenderedPageBreak/>
        <w:t xml:space="preserve">Therefore, either a list of all satisfying solutions is returned, or </w:t>
      </w:r>
      <w:r w:rsidR="00F77F4E">
        <w:rPr>
          <w:rFonts w:eastAsiaTheme="minorEastAsia"/>
        </w:rPr>
        <w:t xml:space="preserve">if </w:t>
      </w:r>
      <w:r>
        <w:rPr>
          <w:rFonts w:eastAsiaTheme="minorEastAsia"/>
        </w:rPr>
        <w:t xml:space="preserve">a </w:t>
      </w:r>
      <w:r w:rsidR="00F77F4E">
        <w:rPr>
          <w:rFonts w:eastAsiaTheme="minorEastAsia"/>
        </w:rPr>
        <w:t>B</w:t>
      </w:r>
      <w:r>
        <w:rPr>
          <w:rFonts w:eastAsiaTheme="minorEastAsia"/>
        </w:rPr>
        <w:t>oo</w:t>
      </w:r>
      <w:r w:rsidR="00F77F4E">
        <w:rPr>
          <w:rFonts w:eastAsiaTheme="minorEastAsia"/>
        </w:rPr>
        <w:t>l</w:t>
      </w:r>
      <w:r>
        <w:rPr>
          <w:rFonts w:eastAsiaTheme="minorEastAsia"/>
        </w:rPr>
        <w:t xml:space="preserve">ean representing </w:t>
      </w:r>
      <w:r w:rsidR="00CC78A9">
        <w:rPr>
          <w:rFonts w:eastAsiaTheme="minorEastAsia"/>
        </w:rPr>
        <w:t>whether</w:t>
      </w:r>
      <w:r w:rsidR="00F77F4E">
        <w:rPr>
          <w:rFonts w:eastAsiaTheme="minorEastAsia"/>
        </w:rPr>
        <w:t xml:space="preserve"> </w:t>
      </w:r>
      <m:oMath>
        <m:r>
          <w:rPr>
            <w:rFonts w:ascii="Cambria Math" w:eastAsiaTheme="minorEastAsia" w:hAnsi="Cambria Math"/>
          </w:rPr>
          <m:t>P</m:t>
        </m:r>
      </m:oMath>
      <w:r w:rsidR="00F77F4E">
        <w:rPr>
          <w:rFonts w:eastAsiaTheme="minorEastAsia"/>
        </w:rPr>
        <w:t xml:space="preserve"> represents a tautology.</w:t>
      </w:r>
    </w:p>
    <w:p w14:paraId="0DF3508A" w14:textId="0463AFCE" w:rsidR="003E0BDA" w:rsidRPr="008E7513" w:rsidRDefault="003E0BDA" w:rsidP="004661A3">
      <w:pPr>
        <w:rPr>
          <w:rFonts w:eastAsiaTheme="minorEastAsia"/>
        </w:rPr>
      </w:pPr>
      <w:r>
        <w:rPr>
          <w:rFonts w:eastAsiaTheme="minorEastAsia"/>
        </w:rPr>
        <w:t xml:space="preserve">Therefore, </w:t>
      </w:r>
      <m:oMath>
        <m:r>
          <w:rPr>
            <w:rFonts w:ascii="Cambria Math" w:eastAsiaTheme="minorEastAsia" w:hAnsi="Cambria Math"/>
          </w:rPr>
          <m:t>EvaluateTopDown</m:t>
        </m:r>
      </m:oMath>
      <w:r>
        <w:rPr>
          <w:rFonts w:eastAsiaTheme="minorEastAsia"/>
        </w:rPr>
        <w:t xml:space="preserve"> functions as intended.</w:t>
      </w:r>
    </w:p>
    <w:p w14:paraId="0E4BE9C9" w14:textId="4FA46FD2" w:rsidR="00AE71FC" w:rsidRDefault="00AE71FC">
      <w:pPr>
        <w:jc w:val="left"/>
      </w:pPr>
      <m:oMathPara>
        <m:oMath>
          <m:r>
            <w:rPr>
              <w:rFonts w:ascii="Cambria Math" w:hAnsi="Cambria Math"/>
            </w:rPr>
            <m:t>∎</m:t>
          </m:r>
        </m:oMath>
      </m:oMathPara>
    </w:p>
    <w:p w14:paraId="750EC672" w14:textId="37B74E84" w:rsidR="00D144B0" w:rsidRDefault="00D144B0">
      <w:pPr>
        <w:jc w:val="left"/>
      </w:pPr>
      <w:r>
        <w:br w:type="page"/>
      </w:r>
    </w:p>
    <w:p w14:paraId="4CB003CE" w14:textId="0C1F8954" w:rsidR="00BA1946" w:rsidRDefault="00A44093" w:rsidP="00D144B0">
      <w:pPr>
        <w:pStyle w:val="Heading3"/>
      </w:pPr>
      <w:bookmarkStart w:id="9" w:name="_Bottom-Up_FOL_Evaluation"/>
      <w:bookmarkStart w:id="10" w:name="_Toc39006646"/>
      <w:bookmarkEnd w:id="9"/>
      <w:r>
        <w:lastRenderedPageBreak/>
        <w:t xml:space="preserve">3.1.3 - </w:t>
      </w:r>
      <w:r w:rsidR="00BA1946">
        <w:t>Bottom</w:t>
      </w:r>
      <w:r w:rsidR="000A7154">
        <w:t>-</w:t>
      </w:r>
      <w:r w:rsidR="00BA1946">
        <w:t>Up FOL Evaluation Algorithm</w:t>
      </w:r>
      <w:bookmarkEnd w:id="10"/>
    </w:p>
    <w:p w14:paraId="5F7C3931" w14:textId="77777777" w:rsidR="00BA1946" w:rsidRDefault="00BA1946" w:rsidP="00BA1946">
      <w:pPr>
        <w:pStyle w:val="Heading4"/>
      </w:pPr>
      <w:r>
        <w:t>Definition</w:t>
      </w:r>
    </w:p>
    <w:p w14:paraId="380E8B74" w14:textId="075BAA76" w:rsidR="002E1596" w:rsidRDefault="002E1596" w:rsidP="002E1596">
      <w:pPr>
        <w:jc w:val="left"/>
      </w:pPr>
      <w:r>
        <w:t xml:space="preserve">Input: Any finite parse tree </w:t>
      </w:r>
      <m:oMath>
        <m:r>
          <w:rPr>
            <w:rFonts w:ascii="Cambria Math" w:hAnsi="Cambria Math"/>
          </w:rPr>
          <m:t>P</m:t>
        </m:r>
      </m:oMath>
      <w:r>
        <w:rPr>
          <w:rFonts w:eastAsiaTheme="minorEastAsia"/>
        </w:rPr>
        <w:t xml:space="preserve"> following the restrictions set in the section entitled </w:t>
      </w:r>
      <w:r w:rsidR="00407168">
        <w:rPr>
          <w:rFonts w:eastAsiaTheme="minorEastAsia"/>
        </w:rPr>
        <w:t xml:space="preserve">5.2.1 - </w:t>
      </w:r>
      <w:hyperlink w:anchor="_The_grammar_and" w:history="1">
        <w:r w:rsidRPr="0093728E">
          <w:rPr>
            <w:rStyle w:val="Hyperlink"/>
            <w:rFonts w:eastAsiaTheme="minorEastAsia"/>
            <w:color w:val="auto"/>
            <w:u w:val="none"/>
          </w:rPr>
          <w:t xml:space="preserve">The </w:t>
        </w:r>
        <w:r>
          <w:rPr>
            <w:rStyle w:val="Hyperlink"/>
            <w:rFonts w:eastAsiaTheme="minorEastAsia"/>
            <w:color w:val="auto"/>
            <w:u w:val="none"/>
          </w:rPr>
          <w:t>G</w:t>
        </w:r>
        <w:r w:rsidRPr="0093728E">
          <w:rPr>
            <w:rStyle w:val="Hyperlink"/>
            <w:rFonts w:eastAsiaTheme="minorEastAsia"/>
            <w:color w:val="auto"/>
            <w:u w:val="none"/>
          </w:rPr>
          <w:t>rammar and</w:t>
        </w:r>
        <w:r>
          <w:rPr>
            <w:rStyle w:val="Hyperlink"/>
            <w:rFonts w:eastAsiaTheme="minorEastAsia"/>
            <w:color w:val="auto"/>
            <w:u w:val="none"/>
          </w:rPr>
          <w:t xml:space="preserve"> L</w:t>
        </w:r>
        <w:r w:rsidRPr="0093728E">
          <w:rPr>
            <w:rStyle w:val="Hyperlink"/>
            <w:rFonts w:eastAsiaTheme="minorEastAsia"/>
            <w:color w:val="auto"/>
            <w:u w:val="none"/>
          </w:rPr>
          <w:t xml:space="preserve">anguage of </w:t>
        </w:r>
        <w:r>
          <w:rPr>
            <w:rStyle w:val="Hyperlink"/>
            <w:rFonts w:eastAsiaTheme="minorEastAsia"/>
            <w:color w:val="auto"/>
            <w:u w:val="none"/>
          </w:rPr>
          <w:t>Q</w:t>
        </w:r>
        <w:r w:rsidRPr="0093728E">
          <w:rPr>
            <w:rStyle w:val="Hyperlink"/>
            <w:rFonts w:eastAsiaTheme="minorEastAsia"/>
            <w:color w:val="auto"/>
            <w:u w:val="none"/>
          </w:rPr>
          <w:t>ueries</w:t>
        </w:r>
      </w:hyperlink>
      <w:r>
        <w:rPr>
          <w:rStyle w:val="FootnoteReference"/>
          <w:rFonts w:eastAsiaTheme="minorEastAsia"/>
        </w:rPr>
        <w:footnoteReference w:id="2"/>
      </w:r>
      <w:r>
        <w:rPr>
          <w:rFonts w:eastAsiaTheme="minorEastAsia"/>
        </w:rPr>
        <w:t xml:space="preserve">, a finite set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containing the free variables of </w:t>
      </w:r>
      <m:oMath>
        <m:r>
          <w:rPr>
            <w:rFonts w:ascii="Cambria Math" w:eastAsiaTheme="minorEastAsia" w:hAnsi="Cambria Math"/>
          </w:rPr>
          <m:t>P</m:t>
        </m:r>
      </m:oMath>
      <w:r>
        <w:rPr>
          <w:rFonts w:eastAsiaTheme="minorEastAsia"/>
        </w:rPr>
        <w:t xml:space="preserve"> and a finite universe of strings </w:t>
      </w:r>
      <m:oMath>
        <m:r>
          <w:rPr>
            <w:rFonts w:ascii="Cambria Math" w:eastAsiaTheme="minorEastAsia" w:hAnsi="Cambria Math"/>
          </w:rPr>
          <m:t>U</m:t>
        </m:r>
      </m:oMath>
      <w:r>
        <w:rPr>
          <w:rFonts w:eastAsiaTheme="minorEastAsia"/>
        </w:rPr>
        <w:t>.</w:t>
      </w:r>
    </w:p>
    <w:p w14:paraId="13FEEAE5" w14:textId="3352B1B8" w:rsidR="00416330" w:rsidRDefault="00416330" w:rsidP="00416330">
      <w:pPr>
        <w:jc w:val="left"/>
        <w:rPr>
          <w:rFonts w:eastAsiaTheme="minorEastAsia"/>
        </w:rPr>
      </w:pPr>
      <w:r>
        <w:t xml:space="preserve">Output: Collection of solutions, where solutions are collections of assignments who satisfy </w:t>
      </w:r>
      <m:oMath>
        <m:r>
          <w:rPr>
            <w:rFonts w:ascii="Cambria Math" w:hAnsi="Cambria Math"/>
          </w:rPr>
          <m:t>P</m:t>
        </m:r>
      </m:oMath>
      <w:r>
        <w:rPr>
          <w:rFonts w:eastAsiaTheme="minorEastAsia"/>
        </w:rPr>
        <w:t xml:space="preserve"> wherever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is not empty</w:t>
      </w:r>
      <w:r w:rsidR="003161E4" w:rsidRPr="003161E4">
        <w:rPr>
          <w:rFonts w:eastAsiaTheme="minorEastAsia"/>
        </w:rPr>
        <w:t xml:space="preserve"> </w:t>
      </w:r>
      <w:r w:rsidR="003161E4">
        <w:rPr>
          <w:rFonts w:eastAsiaTheme="minorEastAsia"/>
        </w:rPr>
        <w:t xml:space="preserve">and assignments are pairs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 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u∈U</m:t>
        </m:r>
      </m:oMath>
      <w:r>
        <w:rPr>
          <w:rFonts w:eastAsiaTheme="minorEastAsia"/>
        </w:rPr>
        <w:t xml:space="preserve">; </w:t>
      </w:r>
      <m:oMath>
        <m:r>
          <w:rPr>
            <w:rFonts w:ascii="Cambria Math" w:eastAsiaTheme="minorEastAsia" w:hAnsi="Cambria Math"/>
          </w:rPr>
          <m:t>true</m:t>
        </m:r>
      </m:oMath>
      <w:r>
        <w:rPr>
          <w:rFonts w:eastAsiaTheme="minorEastAsia"/>
        </w:rPr>
        <w:t xml:space="preserve"> wherever </w:t>
      </w:r>
      <m:oMath>
        <m:r>
          <w:rPr>
            <w:rFonts w:ascii="Cambria Math" w:eastAsiaTheme="minorEastAsia" w:hAnsi="Cambria Math"/>
          </w:rPr>
          <m:t>P</m:t>
        </m:r>
      </m:oMath>
      <w:r>
        <w:rPr>
          <w:rFonts w:eastAsiaTheme="minorEastAsia"/>
        </w:rPr>
        <w:t xml:space="preserve"> represents a tautological query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is empty, and </w:t>
      </w:r>
      <m:oMath>
        <m:r>
          <w:rPr>
            <w:rFonts w:ascii="Cambria Math" w:eastAsiaTheme="minorEastAsia" w:hAnsi="Cambria Math"/>
          </w:rPr>
          <m:t>false</m:t>
        </m:r>
      </m:oMath>
      <w:r>
        <w:rPr>
          <w:rFonts w:eastAsiaTheme="minorEastAsia"/>
        </w:rPr>
        <w:t xml:space="preserve"> wherever </w:t>
      </w:r>
      <m:oMath>
        <m:r>
          <w:rPr>
            <w:rFonts w:ascii="Cambria Math" w:eastAsiaTheme="minorEastAsia" w:hAnsi="Cambria Math"/>
          </w:rPr>
          <m:t>P</m:t>
        </m:r>
      </m:oMath>
      <w:r>
        <w:rPr>
          <w:rFonts w:eastAsiaTheme="minorEastAsia"/>
        </w:rPr>
        <w:t xml:space="preserve"> represents an unsatisfiable query,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oMath>
      <w:r>
        <w:rPr>
          <w:rFonts w:eastAsiaTheme="minorEastAsia"/>
        </w:rPr>
        <w:t xml:space="preserve"> represents the set of free variables in the query represented by </w:t>
      </w:r>
      <m:oMath>
        <m:r>
          <w:rPr>
            <w:rFonts w:ascii="Cambria Math" w:eastAsiaTheme="minorEastAsia" w:hAnsi="Cambria Math"/>
          </w:rPr>
          <m:t>P</m:t>
        </m:r>
      </m:oMath>
      <w:r>
        <w:rPr>
          <w:rFonts w:eastAsiaTheme="minorEastAsia"/>
        </w:rPr>
        <w:t>.</w:t>
      </w:r>
    </w:p>
    <w:p w14:paraId="3585FC7A" w14:textId="551754F6" w:rsidR="00416330" w:rsidRPr="00C43440" w:rsidRDefault="00416330" w:rsidP="00416330">
      <w:pPr>
        <w:jc w:val="left"/>
        <w:rPr>
          <w:rFonts w:eastAsiaTheme="minorEastAsia"/>
        </w:rPr>
      </w:pPr>
      <w:r>
        <w:rPr>
          <w:rFonts w:eastAsiaTheme="minorEastAsia"/>
        </w:rPr>
        <w:t>Let:</w:t>
      </w:r>
      <w:r w:rsidR="00BE6DBF">
        <w:rPr>
          <w:rFonts w:eastAsiaTheme="minorEastAsia"/>
        </w:rPr>
        <w:br/>
      </w:r>
      <m:oMath>
        <m:r>
          <w:rPr>
            <w:rFonts w:ascii="Cambria Math" w:eastAsiaTheme="minorEastAsia" w:hAnsi="Cambria Math"/>
          </w:rPr>
          <m:t>EvaluateTopDown</m:t>
        </m:r>
      </m:oMath>
      <w:r w:rsidR="00BE6DBF">
        <w:rPr>
          <w:rFonts w:eastAsiaTheme="minorEastAsia"/>
        </w:rPr>
        <w:t xml:space="preserve"> </w:t>
      </w:r>
      <w:r w:rsidR="00D76FAB">
        <w:rPr>
          <w:rFonts w:eastAsiaTheme="minorEastAsia"/>
        </w:rPr>
        <w:t xml:space="preserve">act as described </w:t>
      </w:r>
      <w:r w:rsidR="00D76FAB" w:rsidRPr="00C53636">
        <w:rPr>
          <w:rFonts w:eastAsiaTheme="minorEastAsia"/>
        </w:rPr>
        <w:t xml:space="preserve">in </w:t>
      </w:r>
      <w:hyperlink w:anchor="_Top_Down_FOL" w:history="1">
        <w:r w:rsidR="00D76FAB" w:rsidRPr="00C53636">
          <w:rPr>
            <w:rStyle w:val="Hyperlink"/>
            <w:rFonts w:eastAsiaTheme="minorEastAsia"/>
            <w:color w:val="auto"/>
            <w:u w:val="none"/>
          </w:rPr>
          <w:t>Top</w:t>
        </w:r>
        <w:r w:rsidR="008B2920" w:rsidRPr="00C53636">
          <w:rPr>
            <w:rStyle w:val="Hyperlink"/>
            <w:rFonts w:eastAsiaTheme="minorEastAsia"/>
            <w:color w:val="auto"/>
            <w:u w:val="none"/>
          </w:rPr>
          <w:t>-</w:t>
        </w:r>
        <w:r w:rsidR="00D76FAB" w:rsidRPr="00C53636">
          <w:rPr>
            <w:rStyle w:val="Hyperlink"/>
            <w:rFonts w:eastAsiaTheme="minorEastAsia"/>
            <w:color w:val="auto"/>
            <w:u w:val="none"/>
          </w:rPr>
          <w:t>Down FOL Evaluation Algorithm</w:t>
        </w:r>
        <w:r w:rsidR="004D65A2" w:rsidRPr="00C53636">
          <w:rPr>
            <w:rStyle w:val="Hyperlink"/>
            <w:rFonts w:eastAsiaTheme="minorEastAsia"/>
            <w:color w:val="auto"/>
            <w:u w:val="none"/>
          </w:rPr>
          <w:t>,</w:t>
        </w:r>
      </w:hyperlink>
      <w:r w:rsidR="004D65A2">
        <w:rPr>
          <w:rFonts w:eastAsiaTheme="minorEastAsia"/>
        </w:rPr>
        <w:br/>
      </w:r>
      <m:oMath>
        <m:r>
          <w:rPr>
            <w:rFonts w:ascii="Cambria Math" w:eastAsiaTheme="minorEastAsia" w:hAnsi="Cambria Math"/>
          </w:rPr>
          <m:t>Evaluate</m:t>
        </m:r>
      </m:oMath>
      <w:r w:rsidR="004D65A2">
        <w:rPr>
          <w:rFonts w:eastAsiaTheme="minorEastAsia"/>
        </w:rPr>
        <w:t xml:space="preserve"> act as</w:t>
      </w:r>
      <w:r w:rsidR="004D65A2" w:rsidRPr="004D65A2">
        <w:rPr>
          <w:rFonts w:eastAsiaTheme="minorEastAsia"/>
        </w:rPr>
        <w:t xml:space="preserve"> </w:t>
      </w:r>
      <w:r w:rsidR="004D65A2">
        <w:rPr>
          <w:rFonts w:eastAsiaTheme="minorEastAsia"/>
        </w:rPr>
        <w:t xml:space="preserve">described </w:t>
      </w:r>
      <w:r w:rsidR="004D65A2" w:rsidRPr="00C53636">
        <w:rPr>
          <w:rFonts w:eastAsiaTheme="minorEastAsia"/>
        </w:rPr>
        <w:t xml:space="preserve">in </w:t>
      </w:r>
      <w:hyperlink w:anchor="_Top_Down_FOL" w:history="1">
        <w:r w:rsidR="004D65A2" w:rsidRPr="00C53636">
          <w:rPr>
            <w:rStyle w:val="Hyperlink"/>
            <w:rFonts w:eastAsiaTheme="minorEastAsia"/>
            <w:color w:val="auto"/>
            <w:u w:val="none"/>
          </w:rPr>
          <w:t>Top</w:t>
        </w:r>
        <w:r w:rsidR="008B2920" w:rsidRPr="00C53636">
          <w:rPr>
            <w:rStyle w:val="Hyperlink"/>
            <w:rFonts w:eastAsiaTheme="minorEastAsia"/>
            <w:color w:val="auto"/>
            <w:u w:val="none"/>
          </w:rPr>
          <w:t>-</w:t>
        </w:r>
        <w:r w:rsidR="004D65A2" w:rsidRPr="00C53636">
          <w:rPr>
            <w:rStyle w:val="Hyperlink"/>
            <w:rFonts w:eastAsiaTheme="minorEastAsia"/>
            <w:color w:val="auto"/>
            <w:u w:val="none"/>
          </w:rPr>
          <w:t>Down FOL Evaluation Algorithm</w:t>
        </w:r>
        <w:r w:rsidR="004D65A2" w:rsidRPr="00C53636">
          <w:rPr>
            <w:rStyle w:val="Hyperlink"/>
            <w:rFonts w:eastAsiaTheme="minorEastAsia"/>
            <w:u w:val="none"/>
          </w:rPr>
          <w:t>,</w:t>
        </w:r>
      </w:hyperlink>
      <w:r w:rsidR="002D5A8C">
        <w:rPr>
          <w:rStyle w:val="Hyperlink"/>
          <w:rFonts w:eastAsiaTheme="minorEastAsia"/>
          <w:u w:val="none"/>
        </w:rPr>
        <w:br/>
      </w:r>
      <m:oMath>
        <m:r>
          <w:rPr>
            <w:rFonts w:ascii="Cambria Math" w:eastAsiaTheme="minorEastAsia" w:hAnsi="Cambria Math"/>
          </w:rPr>
          <m:t>RemoveVar(</m:t>
        </m:r>
        <m:r>
          <w:rPr>
            <w:rFonts w:ascii="Cambria Math" w:eastAsiaTheme="minorEastAsia" w:hAnsi="Cambria Math"/>
          </w:rPr>
          <m:t>S,v</m:t>
        </m:r>
        <m:r>
          <w:rPr>
            <w:rFonts w:ascii="Cambria Math" w:eastAsiaTheme="minorEastAsia" w:hAnsi="Cambria Math"/>
          </w:rPr>
          <m:t>)</m:t>
        </m:r>
      </m:oMath>
      <w:r w:rsidR="00FF0009">
        <w:rPr>
          <w:rFonts w:eastAsiaTheme="minorEastAsia"/>
        </w:rPr>
        <w:t xml:space="preserve"> </w:t>
      </w:r>
      <w:r w:rsidR="009167D1">
        <w:rPr>
          <w:rFonts w:eastAsiaTheme="minorEastAsia"/>
        </w:rPr>
        <w:t xml:space="preserve">removes any assignment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,u∈U</m:t>
        </m:r>
      </m:oMath>
      <w:r w:rsidR="004E0C11">
        <w:rPr>
          <w:rFonts w:eastAsiaTheme="minorEastAsia"/>
        </w:rPr>
        <w:t xml:space="preserve"> from all </w:t>
      </w:r>
      <w:r w:rsidR="00D65C5A">
        <w:rPr>
          <w:rFonts w:eastAsiaTheme="minorEastAsia"/>
        </w:rPr>
        <w:t>sets</w:t>
      </w:r>
      <w:r w:rsidR="004E0C11">
        <w:rPr>
          <w:rFonts w:eastAsiaTheme="minorEastAsia"/>
        </w:rPr>
        <w:t xml:space="preserve"> in </w:t>
      </w:r>
      <m:oMath>
        <m:r>
          <w:rPr>
            <w:rFonts w:ascii="Cambria Math" w:eastAsiaTheme="minorEastAsia" w:hAnsi="Cambria Math"/>
          </w:rPr>
          <m:t>S</m:t>
        </m:r>
      </m:oMath>
      <w:r w:rsidR="00C95FD9">
        <w:rPr>
          <w:rFonts w:eastAsiaTheme="minorEastAsia"/>
        </w:rPr>
        <w:t>.</w:t>
      </w:r>
      <w:r>
        <w:rPr>
          <w:rFonts w:eastAsiaTheme="minorEastAsia"/>
        </w:rPr>
        <w:br/>
      </w:r>
      <m:oMath>
        <m:r>
          <w:rPr>
            <w:rFonts w:ascii="Cambria Math" w:eastAsiaTheme="minorEastAsia" w:hAnsi="Cambria Math"/>
          </w:rPr>
          <m:t>Top(P)</m:t>
        </m:r>
      </m:oMath>
      <w:r>
        <w:rPr>
          <w:rFonts w:eastAsiaTheme="minorEastAsia"/>
        </w:rPr>
        <w:t xml:space="preserve"> return the top node in </w:t>
      </w:r>
      <m:oMath>
        <m:r>
          <w:rPr>
            <w:rFonts w:ascii="Cambria Math" w:eastAsiaTheme="minorEastAsia" w:hAnsi="Cambria Math"/>
          </w:rPr>
          <m:t>P</m:t>
        </m:r>
      </m:oMath>
      <w:r>
        <w:rPr>
          <w:rFonts w:eastAsiaTheme="minorEastAsia"/>
        </w:rPr>
        <w:t>,</w:t>
      </w:r>
      <w:r>
        <w:rPr>
          <w:rFonts w:eastAsiaTheme="minorEastAsia"/>
        </w:rPr>
        <w:br/>
      </w:r>
      <m:oMath>
        <m:r>
          <w:rPr>
            <w:rFonts w:ascii="Cambria Math" w:eastAsiaTheme="minorEastAsia" w:hAnsi="Cambria Math"/>
          </w:rPr>
          <m:t>GetChild</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w:t>
      </w:r>
      <w:r w:rsidR="00462FE2">
        <w:rPr>
          <w:rFonts w:eastAsiaTheme="minorEastAsia"/>
        </w:rPr>
        <w:t>return</w:t>
      </w:r>
      <w:r>
        <w:rPr>
          <w:rFonts w:eastAsiaTheme="minorEastAsia"/>
        </w:rPr>
        <w:t xml:space="preserve"> the child of </w:t>
      </w:r>
      <m:oMath>
        <m:r>
          <w:rPr>
            <w:rFonts w:ascii="Cambria Math" w:eastAsiaTheme="minorEastAsia" w:hAnsi="Cambria Math"/>
          </w:rPr>
          <m:t>Top(P)</m:t>
        </m:r>
      </m:oMath>
      <w:r>
        <w:rPr>
          <w:rFonts w:eastAsiaTheme="minorEastAsia"/>
        </w:rPr>
        <w:t xml:space="preserve"> where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quantification or a unary logical operator,</w:t>
      </w:r>
      <w:r w:rsidR="00564E8A" w:rsidRPr="00564E8A">
        <w:rPr>
          <w:rFonts w:eastAsiaTheme="minorEastAsia"/>
        </w:rPr>
        <w:t xml:space="preserve"> </w:t>
      </w:r>
      <w:r w:rsidR="00564E8A">
        <w:rPr>
          <w:rFonts w:eastAsiaTheme="minorEastAsia"/>
        </w:rPr>
        <w:br/>
      </w:r>
      <m:oMath>
        <m:r>
          <w:rPr>
            <w:rFonts w:ascii="Cambria Math" w:eastAsiaTheme="minorEastAsia" w:hAnsi="Cambria Math"/>
          </w:rPr>
          <m:t>LeftChild(P)</m:t>
        </m:r>
      </m:oMath>
      <w:r w:rsidR="00564E8A">
        <w:rPr>
          <w:rFonts w:eastAsiaTheme="minorEastAsia"/>
        </w:rPr>
        <w:t xml:space="preserve"> and </w:t>
      </w:r>
      <m:oMath>
        <m:r>
          <w:rPr>
            <w:rFonts w:ascii="Cambria Math" w:eastAsiaTheme="minorEastAsia" w:hAnsi="Cambria Math"/>
          </w:rPr>
          <m:t>RightChild(P)</m:t>
        </m:r>
      </m:oMath>
      <w:r w:rsidR="00564E8A">
        <w:rPr>
          <w:rFonts w:eastAsiaTheme="minorEastAsia"/>
        </w:rPr>
        <w:t xml:space="preserve"> get the left child and right child respectively of </w:t>
      </w:r>
      <m:oMath>
        <m:r>
          <w:rPr>
            <w:rFonts w:ascii="Cambria Math" w:eastAsiaTheme="minorEastAsia" w:hAnsi="Cambria Math"/>
          </w:rPr>
          <m:t>Top(P)</m:t>
        </m:r>
      </m:oMath>
      <w:r w:rsidR="00564E8A">
        <w:rPr>
          <w:rFonts w:eastAsiaTheme="minorEastAsia"/>
        </w:rPr>
        <w:t xml:space="preserve"> respectively where </w:t>
      </w:r>
      <m:oMath>
        <m:r>
          <w:rPr>
            <w:rFonts w:ascii="Cambria Math" w:eastAsiaTheme="minorEastAsia" w:hAnsi="Cambria Math"/>
          </w:rPr>
          <m:t>Top(P)</m:t>
        </m:r>
      </m:oMath>
      <w:r w:rsidR="00564E8A">
        <w:rPr>
          <w:rFonts w:eastAsiaTheme="minorEastAsia"/>
        </w:rPr>
        <w:t xml:space="preserve"> is a binary logical operator,</w:t>
      </w:r>
      <w:r>
        <w:rPr>
          <w:rFonts w:eastAsiaTheme="minorEastAsia"/>
        </w:rPr>
        <w:br/>
      </w:r>
      <m:oMath>
        <m:r>
          <w:rPr>
            <w:rFonts w:ascii="Cambria Math" w:eastAsiaTheme="minorEastAsia" w:hAnsi="Cambria Math"/>
          </w:rPr>
          <m:t>GetVar(Top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w:t>
      </w:r>
      <w:r w:rsidR="00462FE2">
        <w:rPr>
          <w:rFonts w:eastAsiaTheme="minorEastAsia"/>
        </w:rPr>
        <w:t>return</w:t>
      </w:r>
      <w:r>
        <w:rPr>
          <w:rFonts w:eastAsiaTheme="minorEastAsia"/>
        </w:rPr>
        <w:t xml:space="preserve"> the variable quantified at the top node in </w:t>
      </w:r>
      <m:oMath>
        <m:r>
          <w:rPr>
            <w:rFonts w:ascii="Cambria Math" w:eastAsiaTheme="minorEastAsia" w:hAnsi="Cambria Math"/>
          </w:rPr>
          <m:t>P</m:t>
        </m:r>
      </m:oMath>
      <w:r>
        <w:rPr>
          <w:rFonts w:eastAsiaTheme="minorEastAsia"/>
        </w:rPr>
        <w:t>,</w:t>
      </w:r>
      <w:r>
        <w:rPr>
          <w:rFonts w:eastAsiaTheme="minorEastAsia"/>
        </w:rPr>
        <w:br/>
      </w:r>
      <m:oMath>
        <m:r>
          <w:rPr>
            <w:rFonts w:ascii="Cambria Math" w:eastAsiaTheme="minorEastAsia" w:hAnsi="Cambria Math"/>
          </w:rPr>
          <m:t>GetQuantifier(Top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w:t>
      </w:r>
      <w:r w:rsidR="00462FE2">
        <w:rPr>
          <w:rFonts w:eastAsiaTheme="minorEastAsia"/>
        </w:rPr>
        <w:t>return</w:t>
      </w:r>
      <w:r>
        <w:rPr>
          <w:rFonts w:eastAsiaTheme="minorEastAsia"/>
        </w:rPr>
        <w:t xml:space="preserve"> the quantifier at the top node of </w:t>
      </w:r>
      <m:oMath>
        <m:r>
          <w:rPr>
            <w:rFonts w:ascii="Cambria Math" w:eastAsiaTheme="minorEastAsia" w:hAnsi="Cambria Math"/>
          </w:rPr>
          <m:t>P</m:t>
        </m:r>
      </m:oMath>
      <w:r>
        <w:rPr>
          <w:rFonts w:eastAsiaTheme="minorEastAsia"/>
        </w:rPr>
        <w:t xml:space="preserve">, </w:t>
      </w:r>
      <w:r>
        <w:rPr>
          <w:rFonts w:eastAsiaTheme="minorEastAsia"/>
        </w:rPr>
        <w:br/>
        <w:t>and</w:t>
      </w:r>
      <m:oMath>
        <m:r>
          <w:rPr>
            <w:rFonts w:ascii="Cambria Math" w:eastAsiaTheme="minorEastAsia" w:hAnsi="Cambria Math"/>
          </w:rPr>
          <m:t xml:space="preserve"> Compose</m:t>
        </m:r>
        <m:d>
          <m:dPr>
            <m:ctrlPr>
              <w:rPr>
                <w:rFonts w:ascii="Cambria Math" w:eastAsiaTheme="minorEastAsia" w:hAnsi="Cambria Math"/>
                <w:i/>
              </w:rPr>
            </m:ctrlPr>
          </m:dPr>
          <m:e>
            <m:r>
              <w:rPr>
                <w:rFonts w:ascii="Cambria Math" w:eastAsiaTheme="minorEastAsia" w:hAnsi="Cambria Math"/>
              </w:rPr>
              <m:t>phrase, A</m:t>
            </m:r>
          </m:e>
        </m:d>
      </m:oMath>
      <w:r>
        <w:rPr>
          <w:rFonts w:eastAsiaTheme="minorEastAsia"/>
        </w:rPr>
        <w:t xml:space="preserve"> return a string where for all </w:t>
      </w:r>
      <m:oMath>
        <m:r>
          <w:rPr>
            <w:rFonts w:ascii="Cambria Math" w:eastAsiaTheme="minorEastAsia" w:hAnsi="Cambria Math"/>
          </w:rPr>
          <m:t>(v,u)∈A</m:t>
        </m:r>
      </m:oMath>
      <w:r>
        <w:rPr>
          <w:rFonts w:eastAsiaTheme="minorEastAsia"/>
        </w:rPr>
        <w:t xml:space="preserve"> </w:t>
      </w:r>
      <w:r w:rsidR="00E04255">
        <w:rPr>
          <w:rFonts w:eastAsiaTheme="minorEastAsia"/>
        </w:rPr>
        <w:t>all</w:t>
      </w:r>
      <w:r>
        <w:rPr>
          <w:rFonts w:eastAsiaTheme="minorEastAsia"/>
        </w:rPr>
        <w:t xml:space="preserve"> unquoted occurrences of </w:t>
      </w:r>
      <m:oMath>
        <m:r>
          <w:rPr>
            <w:rFonts w:ascii="Cambria Math" w:eastAsiaTheme="minorEastAsia" w:hAnsi="Cambria Math"/>
          </w:rPr>
          <m:t>v</m:t>
        </m:r>
      </m:oMath>
      <w:r>
        <w:rPr>
          <w:rFonts w:eastAsiaTheme="minorEastAsia"/>
        </w:rPr>
        <w:t xml:space="preserve"> are replaced with </w:t>
      </w:r>
      <m:oMath>
        <m:r>
          <w:rPr>
            <w:rFonts w:ascii="Cambria Math" w:eastAsiaTheme="minorEastAsia" w:hAnsi="Cambria Math"/>
          </w:rPr>
          <m:t>u</m:t>
        </m:r>
      </m:oMath>
      <w:r>
        <w:rPr>
          <w:rFonts w:eastAsiaTheme="minorEastAsia"/>
        </w:rPr>
        <w:t>.</w:t>
      </w:r>
    </w:p>
    <w:p w14:paraId="0F64C905" w14:textId="77777777" w:rsidR="00BA1946" w:rsidRDefault="00BA1946" w:rsidP="00BA1946"/>
    <w:p w14:paraId="631DCC38" w14:textId="3E072763" w:rsidR="00BA1946" w:rsidRDefault="00DD32F0" w:rsidP="00BA1946">
      <m:oMath>
        <m:r>
          <w:rPr>
            <w:rFonts w:ascii="Cambria Math" w:hAnsi="Cambria Math"/>
          </w:rPr>
          <m:t>EvaluateBottomUp</m:t>
        </m:r>
      </m:oMath>
      <w:r w:rsidR="00E02B55">
        <w:rPr>
          <w:rFonts w:eastAsiaTheme="minorEastAsia"/>
        </w:rPr>
        <w:t xml:space="preserve"> function (arguments: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m:t>
        </m:r>
        <m:r>
          <w:rPr>
            <w:rFonts w:ascii="Cambria Math" w:eastAsiaTheme="minorEastAsia" w:hAnsi="Cambria Math"/>
          </w:rPr>
          <m:t>U)</m:t>
        </m:r>
      </m:oMath>
    </w:p>
    <w:p w14:paraId="1463C13B" w14:textId="77777777" w:rsidR="00B6022D" w:rsidRPr="00B6022D" w:rsidRDefault="00D57C53" w:rsidP="00D766DD">
      <w:pPr>
        <w:pStyle w:val="ListParagraph"/>
        <w:numPr>
          <w:ilvl w:val="0"/>
          <w:numId w:val="15"/>
        </w:numPr>
      </w:pPr>
      <w:r>
        <w:t xml:space="preserve">If </w:t>
      </w:r>
      <m:oMath>
        <m:r>
          <w:rPr>
            <w:rFonts w:ascii="Cambria Math" w:hAnsi="Cambria Math"/>
          </w:rPr>
          <m:t>Top(P)</m:t>
        </m:r>
      </m:oMath>
      <w:r>
        <w:rPr>
          <w:rFonts w:eastAsiaTheme="minorEastAsia"/>
        </w:rPr>
        <w:t xml:space="preserve"> is a term</w:t>
      </w:r>
    </w:p>
    <w:p w14:paraId="7C29244C" w14:textId="317A85B5" w:rsidR="00356133" w:rsidRPr="00CE556A" w:rsidRDefault="00D57C53" w:rsidP="00B6022D">
      <w:pPr>
        <w:pStyle w:val="ListParagraph"/>
        <w:numPr>
          <w:ilvl w:val="1"/>
          <w:numId w:val="15"/>
        </w:numPr>
      </w:pPr>
      <w:r>
        <w:rPr>
          <w:rFonts w:eastAsiaTheme="minorEastAsia"/>
        </w:rPr>
        <w:t xml:space="preserve">return </w:t>
      </w:r>
      <m:oMath>
        <m:r>
          <w:rPr>
            <w:rFonts w:ascii="Cambria Math" w:eastAsiaTheme="minorEastAsia" w:hAnsi="Cambria Math"/>
          </w:rPr>
          <m:t>EvaluateTopDown(P,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,U)</m:t>
        </m:r>
      </m:oMath>
    </w:p>
    <w:p w14:paraId="22EB91C9" w14:textId="1E370A13" w:rsidR="0003274F" w:rsidRPr="00B6022D" w:rsidRDefault="00CE556A" w:rsidP="00791B38">
      <w:pPr>
        <w:pStyle w:val="ListParagraph"/>
        <w:numPr>
          <w:ilvl w:val="0"/>
          <w:numId w:val="15"/>
        </w:numPr>
      </w:pPr>
      <w:r>
        <w:rPr>
          <w:rFonts w:eastAsiaTheme="minorEastAsia"/>
          <w:iCs/>
        </w:rPr>
        <w:t xml:space="preserve">If </w:t>
      </w:r>
      <m:oMath>
        <m:r>
          <w:rPr>
            <w:rFonts w:ascii="Cambria Math" w:eastAsiaTheme="minorEastAsia" w:hAnsi="Cambria Math"/>
          </w:rPr>
          <m:t>Top(P)</m:t>
        </m:r>
      </m:oMath>
      <w:r>
        <w:rPr>
          <w:rFonts w:eastAsiaTheme="minorEastAsia"/>
          <w:iCs/>
        </w:rPr>
        <w:t xml:space="preserve"> is a binary logical operator</w:t>
      </w:r>
    </w:p>
    <w:p w14:paraId="408A4A8D" w14:textId="53645262" w:rsidR="00791B38" w:rsidRPr="0003274F" w:rsidRDefault="00B6022D" w:rsidP="00C9754F">
      <w:pPr>
        <w:pStyle w:val="ListParagraph"/>
        <w:numPr>
          <w:ilvl w:val="1"/>
          <w:numId w:val="15"/>
        </w:numPr>
        <w:jc w:val="left"/>
      </w:pPr>
      <w:r>
        <w:t>Let</w:t>
      </w:r>
      <w:r w:rsidR="0034222F">
        <w:t xml:space="preserve"> </w:t>
      </w:r>
      <m:oMath>
        <m:r>
          <w:rPr>
            <w:rFonts w:ascii="Cambria Math" w:hAnsi="Cambria Math"/>
          </w:rPr>
          <m:t>L</m:t>
        </m:r>
        <m:r>
          <w:rPr>
            <w:rFonts w:ascii="Cambria Math" w:hAnsi="Cambria Math"/>
          </w:rPr>
          <m:t>≔EvaluateBottomUp</m:t>
        </m:r>
        <m:d>
          <m:dPr>
            <m:ctrlPr>
              <w:rPr>
                <w:rFonts w:ascii="Cambria Math" w:hAnsi="Cambria Math"/>
                <w:i/>
              </w:rPr>
            </m:ctrlPr>
          </m:dPr>
          <m:e>
            <m:r>
              <w:rPr>
                <w:rFonts w:ascii="Cambria Math" w:hAnsi="Cambria Math"/>
              </w:rPr>
              <m:t>LeftChild</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r>
              <w:rPr>
                <w:rFonts w:ascii="Cambria Math" w:hAnsi="Cambria Math"/>
              </w:rPr>
              <m:t xml:space="preserve"> </m:t>
            </m:r>
            <m:r>
              <w:rPr>
                <w:rFonts w:ascii="Cambria Math" w:hAnsi="Cambria Math"/>
              </w:rPr>
              <m:t xml:space="preserve"> U</m:t>
            </m:r>
          </m:e>
        </m:d>
        <m:r>
          <w:rPr>
            <w:rFonts w:ascii="Cambria Math" w:hAnsi="Cambria Math"/>
          </w:rPr>
          <m:t>,</m:t>
        </m:r>
        <m:r>
          <w:rPr>
            <w:rFonts w:ascii="Cambria Math" w:hAnsi="Cambria Math"/>
          </w:rPr>
          <m:t xml:space="preserve">  </m:t>
        </m:r>
        <m:r>
          <w:rPr>
            <w:rFonts w:ascii="Cambria Math" w:hAnsi="Cambria Math"/>
          </w:rPr>
          <m:t>R</m:t>
        </m:r>
        <m:r>
          <w:rPr>
            <w:rFonts w:ascii="Cambria Math" w:hAnsi="Cambria Math"/>
          </w:rPr>
          <m:t>:=</m:t>
        </m:r>
        <m:r>
          <w:rPr>
            <w:rFonts w:ascii="Cambria Math" w:hAnsi="Cambria Math"/>
          </w:rPr>
          <m:t>EvaluateBottomUp(</m:t>
        </m:r>
        <m:r>
          <w:rPr>
            <w:rFonts w:ascii="Cambria Math" w:hAnsi="Cambria Math"/>
          </w:rPr>
          <m:t>RightChild</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 xml:space="preserve">,  </m:t>
        </m:r>
        <m:r>
          <w:rPr>
            <w:rFonts w:ascii="Cambria Math" w:hAnsi="Cambria Math"/>
          </w:rPr>
          <m:t>U)</m:t>
        </m:r>
      </m:oMath>
    </w:p>
    <w:p w14:paraId="145AE049" w14:textId="74F2067F" w:rsidR="00791B38" w:rsidRPr="00B45BB7" w:rsidRDefault="00791B38" w:rsidP="00791B38">
      <w:pPr>
        <w:pStyle w:val="ListParagraph"/>
        <w:numPr>
          <w:ilvl w:val="1"/>
          <w:numId w:val="15"/>
        </w:numPr>
      </w:pPr>
      <w:r>
        <w:rPr>
          <w:rFonts w:eastAsiaTheme="minorEastAsia"/>
          <w:iCs/>
        </w:rPr>
        <w:t xml:space="preserve">If </w:t>
      </w:r>
      <m:oMath>
        <m:r>
          <w:rPr>
            <w:rFonts w:ascii="Cambria Math" w:eastAsiaTheme="minorEastAsia" w:hAnsi="Cambria Math"/>
          </w:rPr>
          <m:t>Top</m:t>
        </m:r>
        <m:d>
          <m:dPr>
            <m:ctrlPr>
              <w:rPr>
                <w:rFonts w:ascii="Cambria Math" w:eastAsiaTheme="minorEastAsia" w:hAnsi="Cambria Math"/>
                <w:i/>
                <w:iCs/>
              </w:rPr>
            </m:ctrlPr>
          </m:dPr>
          <m:e>
            <m:r>
              <w:rPr>
                <w:rFonts w:ascii="Cambria Math" w:eastAsiaTheme="minorEastAsia" w:hAnsi="Cambria Math"/>
              </w:rPr>
              <m:t>P</m:t>
            </m:r>
          </m:e>
        </m:d>
      </m:oMath>
      <w:r w:rsidR="00803B93">
        <w:rPr>
          <w:rFonts w:eastAsiaTheme="minorEastAsia"/>
          <w:iCs/>
        </w:rPr>
        <w:t xml:space="preserve"> is a disjunction</w:t>
      </w:r>
    </w:p>
    <w:p w14:paraId="5CAF31EA" w14:textId="523999CB" w:rsidR="00803B93" w:rsidRPr="00803B93" w:rsidRDefault="00803B93" w:rsidP="00803B93">
      <w:pPr>
        <w:pStyle w:val="ListParagraph"/>
        <w:numPr>
          <w:ilvl w:val="2"/>
          <w:numId w:val="15"/>
        </w:numPr>
        <w:rPr>
          <w:rFonts w:eastAsiaTheme="minorEastAsia"/>
        </w:rPr>
      </w:pPr>
      <w:r>
        <w:t xml:space="preserve">Return </w:t>
      </w:r>
      <m:oMath>
        <m:r>
          <w:rPr>
            <w:rFonts w:ascii="Cambria Math" w:hAnsi="Cambria Math"/>
          </w:rPr>
          <m:t>L∪R</m:t>
        </m:r>
      </m:oMath>
    </w:p>
    <w:p w14:paraId="06CDDB6A" w14:textId="50FD0109" w:rsidR="00803B93" w:rsidRDefault="00803B93" w:rsidP="00803B93">
      <w:pPr>
        <w:pStyle w:val="ListParagraph"/>
        <w:numPr>
          <w:ilvl w:val="1"/>
          <w:numId w:val="15"/>
        </w:numPr>
        <w:rPr>
          <w:rFonts w:eastAsiaTheme="minorEastAsia"/>
        </w:rPr>
      </w:pPr>
      <w:r>
        <w:rPr>
          <w:rFonts w:eastAsiaTheme="minorEastAsia"/>
        </w:rPr>
        <w:t xml:space="preserve">If </w:t>
      </w:r>
      <m:oMath>
        <m:r>
          <w:rPr>
            <w:rFonts w:ascii="Cambria Math" w:eastAsiaTheme="minorEastAsia" w:hAnsi="Cambria Math"/>
          </w:rPr>
          <m:t>Top(P)</m:t>
        </m:r>
      </m:oMath>
      <w:r>
        <w:rPr>
          <w:rFonts w:eastAsiaTheme="minorEastAsia"/>
        </w:rPr>
        <w:t xml:space="preserve"> is a conjunction</w:t>
      </w:r>
    </w:p>
    <w:p w14:paraId="151D91D6" w14:textId="2DF68F9E" w:rsidR="00803B93" w:rsidRDefault="00803B93" w:rsidP="00803B93">
      <w:pPr>
        <w:pStyle w:val="ListParagraph"/>
        <w:numPr>
          <w:ilvl w:val="2"/>
          <w:numId w:val="15"/>
        </w:numPr>
        <w:rPr>
          <w:rFonts w:eastAsiaTheme="minorEastAsia"/>
        </w:rPr>
      </w:pPr>
      <w:r>
        <w:rPr>
          <w:rFonts w:eastAsiaTheme="minorEastAsia"/>
        </w:rPr>
        <w:t xml:space="preserve">Return </w:t>
      </w:r>
      <m:oMath>
        <m:r>
          <w:rPr>
            <w:rFonts w:ascii="Cambria Math" w:eastAsiaTheme="minorEastAsia" w:hAnsi="Cambria Math"/>
          </w:rPr>
          <m:t>L∩R</m:t>
        </m:r>
      </m:oMath>
    </w:p>
    <w:p w14:paraId="75F2B731" w14:textId="07321505" w:rsidR="001D42E7" w:rsidRDefault="001D42E7" w:rsidP="001D42E7">
      <w:pPr>
        <w:pStyle w:val="ListParagraph"/>
        <w:numPr>
          <w:ilvl w:val="0"/>
          <w:numId w:val="15"/>
        </w:numPr>
        <w:rPr>
          <w:rFonts w:eastAsiaTheme="minorEastAsia"/>
        </w:rPr>
      </w:pPr>
      <w:r>
        <w:rPr>
          <w:rFonts w:eastAsiaTheme="minorEastAsia"/>
        </w:rPr>
        <w:t xml:space="preserve">If </w:t>
      </w:r>
      <m:oMath>
        <m:r>
          <w:rPr>
            <w:rFonts w:ascii="Cambria Math" w:eastAsiaTheme="minorEastAsia" w:hAnsi="Cambria Math"/>
          </w:rPr>
          <m:t>Top(P)</m:t>
        </m:r>
      </m:oMath>
      <w:r>
        <w:rPr>
          <w:rFonts w:eastAsiaTheme="minorEastAsia"/>
        </w:rPr>
        <w:t xml:space="preserve"> is a quantification</w:t>
      </w:r>
    </w:p>
    <w:p w14:paraId="275D1FAF" w14:textId="416A056C" w:rsidR="00EC39BC" w:rsidRPr="00EC39BC" w:rsidRDefault="00EC39BC" w:rsidP="00EC39BC">
      <w:pPr>
        <w:pStyle w:val="ListParagraph"/>
        <w:numPr>
          <w:ilvl w:val="1"/>
          <w:numId w:val="15"/>
        </w:numPr>
        <w:rPr>
          <w:rFonts w:eastAsiaTheme="minorEastAsia"/>
        </w:rPr>
      </w:pPr>
      <w:r>
        <w:rPr>
          <w:rFonts w:eastAsiaTheme="minorEastAsia"/>
        </w:rPr>
        <w:t xml:space="preserve">Let </w:t>
      </w:r>
      <m:oMath>
        <m:r>
          <w:rPr>
            <w:rFonts w:ascii="Cambria Math" w:eastAsiaTheme="minorEastAsia" w:hAnsi="Cambria Math"/>
          </w:rPr>
          <m:t>var≔GetVar(Top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ab/>
      </w:r>
    </w:p>
    <w:p w14:paraId="58F66CF9" w14:textId="151B1C12" w:rsidR="00F537E2" w:rsidRDefault="00F537E2" w:rsidP="00F537E2">
      <w:pPr>
        <w:pStyle w:val="ListParagraph"/>
        <w:numPr>
          <w:ilvl w:val="1"/>
          <w:numId w:val="15"/>
        </w:numPr>
        <w:rPr>
          <w:rFonts w:eastAsiaTheme="minorEastAsia"/>
        </w:rPr>
      </w:pPr>
      <w:r>
        <w:rPr>
          <w:rFonts w:eastAsiaTheme="minorEastAsia"/>
        </w:rPr>
        <w:t xml:space="preserve">Let </w:t>
      </w:r>
      <m:oMath>
        <m:r>
          <w:rPr>
            <w:rFonts w:ascii="Cambria Math" w:eastAsiaTheme="minorEastAsia" w:hAnsi="Cambria Math"/>
          </w:rPr>
          <m:t>S</m:t>
        </m:r>
        <m:r>
          <w:rPr>
            <w:rFonts w:ascii="Cambria Math" w:eastAsiaTheme="minorEastAsia" w:hAnsi="Cambria Math"/>
          </w:rPr>
          <m:t xml:space="preserve"> :=</m:t>
        </m:r>
        <m:r>
          <w:rPr>
            <w:rFonts w:ascii="Cambria Math" w:eastAsiaTheme="minorEastAsia" w:hAnsi="Cambria Math"/>
          </w:rPr>
          <m:t>E</m:t>
        </m:r>
        <m:r>
          <w:rPr>
            <w:rFonts w:ascii="Cambria Math" w:eastAsiaTheme="minorEastAsia" w:hAnsi="Cambria Math"/>
          </w:rPr>
          <m:t>valuateBottomUp(</m:t>
        </m:r>
        <m:r>
          <w:rPr>
            <w:rFonts w:ascii="Cambria Math" w:eastAsiaTheme="minorEastAsia" w:hAnsi="Cambria Math"/>
          </w:rPr>
          <m:t>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xml:space="preserve">,  </m:t>
        </m:r>
        <m:r>
          <w:rPr>
            <w:rFonts w:ascii="Cambria Math" w:eastAsiaTheme="minorEastAsia" w:hAnsi="Cambria Math"/>
          </w:rPr>
          <m:t>U)</m:t>
        </m:r>
      </m:oMath>
    </w:p>
    <w:p w14:paraId="4D76ADC6" w14:textId="77A9F58E" w:rsidR="002D69C6" w:rsidRDefault="00F70880" w:rsidP="002D69C6">
      <w:pPr>
        <w:pStyle w:val="ListParagraph"/>
        <w:numPr>
          <w:ilvl w:val="1"/>
          <w:numId w:val="15"/>
        </w:numPr>
        <w:rPr>
          <w:rFonts w:eastAsiaTheme="minorEastAsia"/>
        </w:rPr>
      </w:pPr>
      <w:r>
        <w:rPr>
          <w:rFonts w:eastAsiaTheme="minorEastAsia"/>
        </w:rPr>
        <w:lastRenderedPageBreak/>
        <w:t xml:space="preserve">If </w:t>
      </w:r>
      <m:oMath>
        <m:r>
          <w:rPr>
            <w:rFonts w:ascii="Cambria Math" w:eastAsiaTheme="minorEastAsia" w:hAnsi="Cambria Math"/>
          </w:rPr>
          <m:t>Top(P)</m:t>
        </m:r>
      </m:oMath>
      <w:r>
        <w:rPr>
          <w:rFonts w:eastAsiaTheme="minorEastAsia"/>
        </w:rPr>
        <w:t xml:space="preserve"> is a</w:t>
      </w:r>
      <w:r w:rsidR="002A0BE3">
        <w:rPr>
          <w:rFonts w:eastAsiaTheme="minorEastAsia"/>
        </w:rPr>
        <w:t>n existential</w:t>
      </w:r>
      <w:r>
        <w:rPr>
          <w:rFonts w:eastAsiaTheme="minorEastAsia"/>
        </w:rPr>
        <w:t xml:space="preserve"> quantification</w:t>
      </w:r>
    </w:p>
    <w:p w14:paraId="199E6FDB" w14:textId="272B9698" w:rsidR="00D771C6" w:rsidRDefault="0008561A" w:rsidP="00D771C6">
      <w:pPr>
        <w:pStyle w:val="ListParagraph"/>
        <w:numPr>
          <w:ilvl w:val="2"/>
          <w:numId w:val="15"/>
        </w:numPr>
        <w:rPr>
          <w:rFonts w:eastAsiaTheme="minorEastAsia"/>
        </w:rPr>
      </w:pPr>
      <w:r>
        <w:rPr>
          <w:rFonts w:eastAsiaTheme="minorEastAsia"/>
        </w:rPr>
        <w:t xml:space="preserve">Return </w:t>
      </w:r>
      <m:oMath>
        <m:r>
          <w:rPr>
            <w:rFonts w:ascii="Cambria Math" w:eastAsiaTheme="minorEastAsia" w:hAnsi="Cambria Math"/>
          </w:rPr>
          <m:t>RemoveVar(S,</m:t>
        </m:r>
        <m:r>
          <w:rPr>
            <w:rFonts w:ascii="Cambria Math" w:eastAsiaTheme="minorEastAsia" w:hAnsi="Cambria Math"/>
          </w:rPr>
          <m:t>var</m:t>
        </m:r>
        <m:r>
          <w:rPr>
            <w:rFonts w:ascii="Cambria Math" w:eastAsiaTheme="minorEastAsia" w:hAnsi="Cambria Math"/>
          </w:rPr>
          <m:t>)</m:t>
        </m:r>
      </m:oMath>
    </w:p>
    <w:p w14:paraId="01DD3921" w14:textId="6082B2F5" w:rsidR="00795639" w:rsidRDefault="00D771C6" w:rsidP="00EC39BC">
      <w:pPr>
        <w:pStyle w:val="ListParagraph"/>
        <w:numPr>
          <w:ilvl w:val="1"/>
          <w:numId w:val="15"/>
        </w:numPr>
        <w:rPr>
          <w:rFonts w:eastAsiaTheme="minorEastAsia"/>
        </w:rPr>
      </w:pPr>
      <w:r>
        <w:rPr>
          <w:rFonts w:eastAsiaTheme="minorEastAsia"/>
        </w:rPr>
        <w:t xml:space="preserve">If </w:t>
      </w:r>
      <m:oMath>
        <m:r>
          <w:rPr>
            <w:rFonts w:ascii="Cambria Math" w:eastAsiaTheme="minorEastAsia" w:hAnsi="Cambria Math"/>
          </w:rPr>
          <m:t>Top(P)</m:t>
        </m:r>
      </m:oMath>
      <w:r>
        <w:rPr>
          <w:rFonts w:eastAsiaTheme="minorEastAsia"/>
        </w:rPr>
        <w:t xml:space="preserve"> is a universal quantification</w:t>
      </w:r>
    </w:p>
    <w:p w14:paraId="0251BAB0" w14:textId="03DC311E" w:rsidR="00D771C6" w:rsidRDefault="004128D5" w:rsidP="00BA0704">
      <w:pPr>
        <w:pStyle w:val="ListParagraph"/>
        <w:numPr>
          <w:ilvl w:val="2"/>
          <w:numId w:val="15"/>
        </w:numPr>
        <w:rPr>
          <w:rFonts w:eastAsiaTheme="minorEastAsia"/>
        </w:rPr>
      </w:pPr>
      <w:r>
        <w:rPr>
          <w:rFonts w:eastAsiaTheme="minorEastAsia"/>
        </w:rPr>
        <w:t xml:space="preserve">Let </w:t>
      </w:r>
      <m:oMath>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RemoveVar(S,var)</m:t>
        </m:r>
      </m:oMath>
    </w:p>
    <w:p w14:paraId="3155079E" w14:textId="659925C5" w:rsidR="008C6FF4" w:rsidRDefault="008C6FF4" w:rsidP="00BA0704">
      <w:pPr>
        <w:pStyle w:val="ListParagraph"/>
        <w:numPr>
          <w:ilvl w:val="2"/>
          <w:numId w:val="15"/>
        </w:numPr>
        <w:rPr>
          <w:rFonts w:eastAsiaTheme="minorEastAsia"/>
        </w:rPr>
      </w:pPr>
      <w:r>
        <w:rPr>
          <w:rFonts w:eastAsiaTheme="minorEastAsia"/>
        </w:rPr>
        <w:t xml:space="preserve">Let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 xml:space="preserve">q </m:t>
            </m:r>
          </m:e>
        </m:d>
        <m:r>
          <w:rPr>
            <w:rFonts w:ascii="Cambria Math" w:eastAsiaTheme="minorEastAsia" w:hAnsi="Cambria Math"/>
          </w:rPr>
          <m:t xml:space="preserve"> q∈q, ∀</m:t>
        </m:r>
        <m:r>
          <w:rPr>
            <w:rFonts w:ascii="Cambria Math" w:eastAsiaTheme="minorEastAsia" w:hAnsi="Cambria Math"/>
          </w:rPr>
          <m:t>val∈U:</m:t>
        </m:r>
        <m:d>
          <m:dPr>
            <m:ctrlPr>
              <w:rPr>
                <w:rFonts w:ascii="Cambria Math" w:eastAsiaTheme="minorEastAsia" w:hAnsi="Cambria Math"/>
                <w:i/>
              </w:rPr>
            </m:ctrlPr>
          </m:dPr>
          <m:e>
            <m:r>
              <w:rPr>
                <w:rFonts w:ascii="Cambria Math" w:eastAsiaTheme="minorEastAsia" w:hAnsi="Cambria Math"/>
              </w:rPr>
              <m:t>q∪</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var,val</m:t>
                    </m:r>
                  </m:e>
                </m:d>
              </m:e>
            </m:d>
          </m:e>
        </m:d>
        <m:r>
          <w:rPr>
            <w:rFonts w:ascii="Cambria Math" w:eastAsiaTheme="minorEastAsia" w:hAnsi="Cambria Math"/>
          </w:rPr>
          <m:t>∈S</m:t>
        </m:r>
        <m:r>
          <w:rPr>
            <w:rFonts w:ascii="Cambria Math" w:eastAsiaTheme="minorEastAsia" w:hAnsi="Cambria Math"/>
          </w:rPr>
          <m:t>}</m:t>
        </m:r>
      </m:oMath>
    </w:p>
    <w:p w14:paraId="3F4ADF8B" w14:textId="6043E711" w:rsidR="00202395" w:rsidRDefault="00202395" w:rsidP="00BA0704">
      <w:pPr>
        <w:pStyle w:val="ListParagraph"/>
        <w:numPr>
          <w:ilvl w:val="2"/>
          <w:numId w:val="15"/>
        </w:numPr>
        <w:rPr>
          <w:rFonts w:eastAsiaTheme="minorEastAsia"/>
        </w:rPr>
      </w:pPr>
      <w:r>
        <w:rPr>
          <w:rFonts w:eastAsiaTheme="minorEastAsia"/>
        </w:rPr>
        <w:t xml:space="preserve">Return </w:t>
      </w:r>
      <m:oMath>
        <m:r>
          <w:rPr>
            <w:rFonts w:ascii="Cambria Math" w:eastAsiaTheme="minorEastAsia" w:hAnsi="Cambria Math"/>
          </w:rPr>
          <m:t>R</m:t>
        </m:r>
      </m:oMath>
    </w:p>
    <w:p w14:paraId="48088AA6" w14:textId="77777777" w:rsidR="00B66316" w:rsidRDefault="00356133" w:rsidP="00356133">
      <w:pPr>
        <w:pStyle w:val="Heading4"/>
      </w:pPr>
      <w:r>
        <w:t>Proof</w:t>
      </w:r>
    </w:p>
    <w:p w14:paraId="23FCD25C" w14:textId="77777777" w:rsidR="00B66316" w:rsidRDefault="00B66316" w:rsidP="00B66316">
      <w:pPr>
        <w:pStyle w:val="Heading5"/>
      </w:pPr>
      <w:r>
        <w:t xml:space="preserve">Case 1: </w:t>
      </w:r>
      <m:oMath>
        <m:r>
          <w:rPr>
            <w:rFonts w:ascii="Cambria Math" w:hAnsi="Cambria Math"/>
          </w:rPr>
          <m:t>Top(P)</m:t>
        </m:r>
      </m:oMath>
      <w:r>
        <w:t xml:space="preserve"> is a term</w:t>
      </w:r>
    </w:p>
    <w:p w14:paraId="49138A4E" w14:textId="4117A6BA" w:rsidR="00664384" w:rsidRPr="008055D5" w:rsidRDefault="00D834C7" w:rsidP="008055D5">
      <w:pPr>
        <w:pStyle w:val="ListParagraph"/>
        <w:numPr>
          <w:ilvl w:val="0"/>
          <w:numId w:val="20"/>
        </w:numPr>
        <w:rPr>
          <w:rFonts w:eastAsiaTheme="minorEastAsia"/>
        </w:rPr>
      </w:pPr>
      <m:oMath>
        <m:r>
          <w:rPr>
            <w:rFonts w:ascii="Cambria Math" w:eastAsiaTheme="minorEastAsia" w:hAnsi="Cambria Math"/>
          </w:rPr>
          <m:t xml:space="preserve"> </m:t>
        </m:r>
        <m:r>
          <w:rPr>
            <w:rFonts w:ascii="Cambria Math" w:eastAsiaTheme="minorEastAsia" w:hAnsi="Cambria Math"/>
          </w:rPr>
          <m:t>EvaluateTopDown(P,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,U)</m:t>
        </m:r>
      </m:oMath>
      <w:r w:rsidRPr="008055D5">
        <w:rPr>
          <w:rFonts w:eastAsiaTheme="minorEastAsia"/>
        </w:rPr>
        <w:t xml:space="preserve"> is returned</w:t>
      </w:r>
    </w:p>
    <w:p w14:paraId="43D5540F" w14:textId="6A1772C6" w:rsidR="00B15292" w:rsidRDefault="00B15292" w:rsidP="00D834C7">
      <w:pPr>
        <w:rPr>
          <w:rFonts w:eastAsiaTheme="minorEastAsia"/>
        </w:rPr>
      </w:pPr>
      <w:r>
        <w:rPr>
          <w:rFonts w:eastAsiaTheme="minorEastAsia"/>
        </w:rPr>
        <w:t>According to the proof of the Top</w:t>
      </w:r>
      <w:r w:rsidR="008B2920">
        <w:rPr>
          <w:rFonts w:eastAsiaTheme="minorEastAsia"/>
        </w:rPr>
        <w:t>-</w:t>
      </w:r>
      <w:r>
        <w:rPr>
          <w:rFonts w:eastAsiaTheme="minorEastAsia"/>
        </w:rPr>
        <w:t>Down FOL Evaluation Algorithm, this terminates and evaluates correctly.</w:t>
      </w:r>
    </w:p>
    <w:p w14:paraId="49578DBB" w14:textId="77777777" w:rsidR="00F179DE" w:rsidRDefault="00F179DE" w:rsidP="00F179DE">
      <w:pPr>
        <w:pStyle w:val="Heading5"/>
      </w:pPr>
      <w:r>
        <w:t xml:space="preserve">Case 2: </w:t>
      </w:r>
      <m:oMath>
        <m:r>
          <w:rPr>
            <w:rFonts w:ascii="Cambria Math" w:hAnsi="Cambria Math"/>
          </w:rPr>
          <m:t>Top</m:t>
        </m:r>
        <m:d>
          <m:dPr>
            <m:ctrlPr>
              <w:rPr>
                <w:rFonts w:ascii="Cambria Math" w:hAnsi="Cambria Math"/>
                <w:i/>
              </w:rPr>
            </m:ctrlPr>
          </m:dPr>
          <m:e>
            <m:r>
              <w:rPr>
                <w:rFonts w:ascii="Cambria Math" w:hAnsi="Cambria Math"/>
              </w:rPr>
              <m:t>P</m:t>
            </m:r>
          </m:e>
        </m:d>
      </m:oMath>
      <w:r>
        <w:t xml:space="preserve"> is a binary logical operator</w:t>
      </w:r>
    </w:p>
    <w:p w14:paraId="702E1307" w14:textId="01A449C2" w:rsidR="00194C1B" w:rsidRPr="008055D5" w:rsidRDefault="008D361F" w:rsidP="008055D5">
      <w:pPr>
        <w:pStyle w:val="ListParagraph"/>
        <w:numPr>
          <w:ilvl w:val="0"/>
          <w:numId w:val="19"/>
        </w:numPr>
        <w:rPr>
          <w:rFonts w:eastAsiaTheme="minorEastAsia"/>
        </w:rPr>
      </w:pPr>
      <m:oMath>
        <m:r>
          <w:rPr>
            <w:rFonts w:ascii="Cambria Math" w:hAnsi="Cambria Math"/>
          </w:rPr>
          <m:t>L</m:t>
        </m:r>
      </m:oMath>
      <w:r w:rsidRPr="008055D5">
        <w:rPr>
          <w:rFonts w:eastAsiaTheme="minorEastAsia"/>
        </w:rPr>
        <w:t xml:space="preserve"> is the result of </w:t>
      </w:r>
      <m:oMath>
        <m:r>
          <w:rPr>
            <w:rFonts w:ascii="Cambria Math" w:hAnsi="Cambria Math"/>
          </w:rPr>
          <m:t>EvaluateBottomUp</m:t>
        </m:r>
        <m:d>
          <m:dPr>
            <m:ctrlPr>
              <w:rPr>
                <w:rFonts w:ascii="Cambria Math" w:hAnsi="Cambria Math"/>
                <w:i/>
              </w:rPr>
            </m:ctrlPr>
          </m:dPr>
          <m:e>
            <m:r>
              <w:rPr>
                <w:rFonts w:ascii="Cambria Math" w:hAnsi="Cambria Math"/>
              </w:rPr>
              <m:t>LeftChild</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  U</m:t>
            </m:r>
          </m:e>
        </m:d>
      </m:oMath>
      <w:r w:rsidRPr="008055D5">
        <w:rPr>
          <w:rFonts w:eastAsiaTheme="minorEastAsia"/>
        </w:rPr>
        <w:t xml:space="preserve">, R is the result of </w:t>
      </w:r>
      <m:oMath>
        <m:r>
          <w:rPr>
            <w:rFonts w:ascii="Cambria Math" w:hAnsi="Cambria Math"/>
          </w:rPr>
          <m:t>EvaluateBottomUp</m:t>
        </m:r>
        <m:d>
          <m:dPr>
            <m:ctrlPr>
              <w:rPr>
                <w:rFonts w:ascii="Cambria Math" w:hAnsi="Cambria Math"/>
                <w:i/>
              </w:rPr>
            </m:ctrlPr>
          </m:dPr>
          <m:e>
            <m:r>
              <w:rPr>
                <w:rFonts w:ascii="Cambria Math" w:hAnsi="Cambria Math"/>
              </w:rPr>
              <m:t>Right</m:t>
            </m:r>
            <m:r>
              <w:rPr>
                <w:rFonts w:ascii="Cambria Math" w:hAnsi="Cambria Math"/>
              </w:rPr>
              <m:t>Child</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  U</m:t>
            </m:r>
          </m:e>
        </m:d>
      </m:oMath>
    </w:p>
    <w:p w14:paraId="55899B2D" w14:textId="54FCCA1A" w:rsidR="005758DA" w:rsidRDefault="005758DA" w:rsidP="008B7F35">
      <w:pPr>
        <w:pStyle w:val="Heading6"/>
      </w:pPr>
      <w:r>
        <w:t xml:space="preserve">Case 2.1: </w:t>
      </w:r>
      <m:oMath>
        <m:r>
          <w:rPr>
            <w:rFonts w:ascii="Cambria Math" w:hAnsi="Cambria Math"/>
          </w:rPr>
          <m:t>Top(P)</m:t>
        </m:r>
      </m:oMath>
      <w:r>
        <w:t xml:space="preserve"> is a disjunction</w:t>
      </w:r>
    </w:p>
    <w:p w14:paraId="6DE76F6E" w14:textId="2A701852" w:rsidR="00CC1A4E" w:rsidRPr="008055D5" w:rsidRDefault="005758DA" w:rsidP="008055D5">
      <w:pPr>
        <w:pStyle w:val="ListParagraph"/>
        <w:numPr>
          <w:ilvl w:val="0"/>
          <w:numId w:val="18"/>
        </w:numPr>
        <w:rPr>
          <w:rFonts w:eastAsiaTheme="minorEastAsia"/>
        </w:rPr>
      </w:pPr>
      <w:r>
        <w:t xml:space="preserve">The union of </w:t>
      </w:r>
      <m:oMath>
        <m:r>
          <w:rPr>
            <w:rFonts w:ascii="Cambria Math" w:hAnsi="Cambria Math"/>
          </w:rPr>
          <m:t>L</m:t>
        </m:r>
      </m:oMath>
      <w:r w:rsidRPr="008055D5">
        <w:rPr>
          <w:rFonts w:eastAsiaTheme="minorEastAsia"/>
        </w:rPr>
        <w:t xml:space="preserve"> and </w:t>
      </w:r>
      <m:oMath>
        <m:r>
          <w:rPr>
            <w:rFonts w:ascii="Cambria Math" w:eastAsiaTheme="minorEastAsia" w:hAnsi="Cambria Math"/>
          </w:rPr>
          <m:t>R</m:t>
        </m:r>
      </m:oMath>
      <w:r w:rsidRPr="008055D5">
        <w:rPr>
          <w:rFonts w:eastAsiaTheme="minorEastAsia"/>
        </w:rPr>
        <w:t xml:space="preserve"> is returned</w:t>
      </w:r>
    </w:p>
    <w:p w14:paraId="28E8AD17" w14:textId="77777777" w:rsidR="00752E0A" w:rsidRDefault="00752E0A" w:rsidP="005758DA">
      <w:pPr>
        <w:rPr>
          <w:rFonts w:eastAsiaTheme="minorEastAsia"/>
        </w:rPr>
      </w:pPr>
      <w:r>
        <w:rPr>
          <w:rFonts w:eastAsiaTheme="minorEastAsia"/>
        </w:rPr>
        <w:t>The disjunction should return any solution who</w:t>
      </w:r>
      <w:r w:rsidR="00CC1A4E">
        <w:rPr>
          <w:rFonts w:eastAsiaTheme="minorEastAsia"/>
        </w:rPr>
        <w:t xml:space="preserve"> satisfies either the query represented by </w:t>
      </w:r>
      <m:oMath>
        <m:r>
          <w:rPr>
            <w:rFonts w:ascii="Cambria Math" w:eastAsiaTheme="minorEastAsia" w:hAnsi="Cambria Math"/>
          </w:rPr>
          <m:t>LeftChild(P)</m:t>
        </m:r>
      </m:oMath>
      <w:r>
        <w:rPr>
          <w:rFonts w:eastAsiaTheme="minorEastAsia"/>
        </w:rPr>
        <w:t xml:space="preserve"> or the query represented by </w:t>
      </w:r>
      <m:oMath>
        <m:r>
          <w:rPr>
            <w:rFonts w:ascii="Cambria Math" w:eastAsiaTheme="minorEastAsia" w:hAnsi="Cambria Math"/>
          </w:rPr>
          <m:t>RightChild(P)</m:t>
        </m:r>
      </m:oMath>
      <w:r>
        <w:rPr>
          <w:rFonts w:eastAsiaTheme="minorEastAsia"/>
        </w:rPr>
        <w:t>.</w:t>
      </w:r>
    </w:p>
    <w:p w14:paraId="00E22230" w14:textId="382FFAED" w:rsidR="005758DA" w:rsidRDefault="00752E0A" w:rsidP="005758DA">
      <w:pPr>
        <w:rPr>
          <w:rFonts w:eastAsiaTheme="minorEastAsia"/>
        </w:rPr>
      </w:pPr>
      <w:r>
        <w:rPr>
          <w:rFonts w:eastAsiaTheme="minorEastAsia"/>
        </w:rPr>
        <w:t xml:space="preserve">Suppose </w:t>
      </w:r>
      <m:oMath>
        <m:r>
          <w:rPr>
            <w:rFonts w:ascii="Cambria Math" w:eastAsiaTheme="minorEastAsia" w:hAnsi="Cambria Math"/>
          </w:rPr>
          <m:t>P</m:t>
        </m:r>
      </m:oMath>
      <w:r w:rsidR="00057FE3">
        <w:rPr>
          <w:rFonts w:eastAsiaTheme="minorEastAsia"/>
        </w:rPr>
        <w:t xml:space="preserve"> has a depth of </w:t>
      </w:r>
      <w:r w:rsidR="006522B7">
        <w:rPr>
          <w:rFonts w:eastAsiaTheme="minorEastAsia"/>
        </w:rPr>
        <w:t xml:space="preserve">2 (that is, </w:t>
      </w:r>
      <m:oMath>
        <m:r>
          <w:rPr>
            <w:rFonts w:ascii="Cambria Math" w:eastAsiaTheme="minorEastAsia" w:hAnsi="Cambria Math"/>
          </w:rPr>
          <m:t>P</m:t>
        </m:r>
      </m:oMath>
      <w:r w:rsidR="006522B7">
        <w:rPr>
          <w:rFonts w:eastAsiaTheme="minorEastAsia"/>
        </w:rPr>
        <w:t xml:space="preserve"> has no child that has children, and so</w:t>
      </w:r>
      <w:r w:rsidR="007F4E48">
        <w:rPr>
          <w:rFonts w:eastAsiaTheme="minorEastAsia"/>
        </w:rPr>
        <w:t xml:space="preserve"> according to the restrictions on the parse trees who can be entered,</w:t>
      </w:r>
      <w:r w:rsidR="006522B7">
        <w:rPr>
          <w:rFonts w:eastAsiaTheme="minorEastAsia"/>
        </w:rPr>
        <w:t xml:space="preserve"> </w:t>
      </w:r>
      <w:r w:rsidR="007F4E48">
        <w:rPr>
          <w:rFonts w:eastAsiaTheme="minorEastAsia"/>
        </w:rPr>
        <w:t xml:space="preserve">both </w:t>
      </w:r>
      <m:oMath>
        <m:r>
          <w:rPr>
            <w:rFonts w:ascii="Cambria Math" w:eastAsiaTheme="minorEastAsia" w:hAnsi="Cambria Math"/>
          </w:rPr>
          <m:t>P</m:t>
        </m:r>
      </m:oMath>
      <w:r w:rsidR="007F4E48">
        <w:rPr>
          <w:rFonts w:eastAsiaTheme="minorEastAsia"/>
        </w:rPr>
        <w:t>’s children are terms)</w:t>
      </w:r>
      <w:r w:rsidR="005A442F">
        <w:rPr>
          <w:rFonts w:eastAsiaTheme="minorEastAsia"/>
        </w:rPr>
        <w:t>.</w:t>
      </w:r>
    </w:p>
    <w:p w14:paraId="6D1F06ED" w14:textId="77777777" w:rsidR="00AE52FA" w:rsidRDefault="005A442F" w:rsidP="00AE52FA">
      <w:pPr>
        <w:rPr>
          <w:rFonts w:eastAsiaTheme="minorEastAsia"/>
        </w:rPr>
      </w:pPr>
      <w:r>
        <w:rPr>
          <w:rFonts w:eastAsiaTheme="minorEastAsia"/>
        </w:rPr>
        <w:t xml:space="preserve">Then </w:t>
      </w:r>
      <m:oMath>
        <m:r>
          <w:rPr>
            <w:rFonts w:ascii="Cambria Math" w:eastAsiaTheme="minorEastAsia" w:hAnsi="Cambria Math"/>
          </w:rPr>
          <m:t>L</m:t>
        </m:r>
      </m:oMath>
      <w:r w:rsidR="00415A13">
        <w:rPr>
          <w:rFonts w:eastAsiaTheme="minorEastAsia"/>
        </w:rPr>
        <w:t xml:space="preserve"> is the set of </w:t>
      </w:r>
      <w:r w:rsidR="00063DF3">
        <w:rPr>
          <w:rFonts w:eastAsiaTheme="minorEastAsia"/>
        </w:rPr>
        <w:t xml:space="preserve">solutions who satisfy </w:t>
      </w:r>
      <m:oMath>
        <m:r>
          <w:rPr>
            <w:rFonts w:ascii="Cambria Math" w:eastAsiaTheme="minorEastAsia" w:hAnsi="Cambria Math"/>
          </w:rPr>
          <m:t>LeftChild(P)</m:t>
        </m:r>
      </m:oMath>
      <w:r w:rsidR="00AE52FA">
        <w:rPr>
          <w:rFonts w:eastAsiaTheme="minorEastAsia"/>
        </w:rPr>
        <w:t xml:space="preserve">, and </w:t>
      </w:r>
      <m:oMath>
        <m:r>
          <w:rPr>
            <w:rFonts w:ascii="Cambria Math" w:eastAsiaTheme="minorEastAsia" w:hAnsi="Cambria Math"/>
          </w:rPr>
          <m:t>R</m:t>
        </m:r>
      </m:oMath>
      <w:r w:rsidR="00AE52FA" w:rsidRPr="00AE52FA">
        <w:rPr>
          <w:rFonts w:eastAsiaTheme="minorEastAsia"/>
        </w:rPr>
        <w:t xml:space="preserve"> </w:t>
      </w:r>
      <w:r w:rsidR="00AE52FA">
        <w:rPr>
          <w:rFonts w:eastAsiaTheme="minorEastAsia"/>
        </w:rPr>
        <w:t xml:space="preserve">is the set of solutions who satisfy </w:t>
      </w:r>
      <m:oMath>
        <m:r>
          <w:rPr>
            <w:rFonts w:ascii="Cambria Math" w:eastAsiaTheme="minorEastAsia" w:hAnsi="Cambria Math"/>
          </w:rPr>
          <m:t>Right</m:t>
        </m:r>
        <m:r>
          <w:rPr>
            <w:rFonts w:ascii="Cambria Math" w:eastAsiaTheme="minorEastAsia" w:hAnsi="Cambria Math"/>
          </w:rPr>
          <m:t>Child(P)</m:t>
        </m:r>
      </m:oMath>
      <w:r w:rsidR="00AE52FA">
        <w:rPr>
          <w:rFonts w:eastAsiaTheme="minorEastAsia"/>
        </w:rPr>
        <w:t>.</w:t>
      </w:r>
    </w:p>
    <w:p w14:paraId="3CCF7484" w14:textId="584C4F25" w:rsidR="00AE52FA" w:rsidRDefault="00AE52FA" w:rsidP="00AE52FA">
      <w:pPr>
        <w:rPr>
          <w:rFonts w:eastAsiaTheme="minorEastAsia"/>
        </w:rPr>
      </w:pPr>
      <w:r>
        <w:rPr>
          <w:rFonts w:eastAsiaTheme="minorEastAsia"/>
        </w:rPr>
        <w:t xml:space="preserve">Then </w:t>
      </w:r>
      <w:r w:rsidR="009E7AFE">
        <w:rPr>
          <w:rFonts w:eastAsiaTheme="minorEastAsia"/>
        </w:rPr>
        <w:t xml:space="preserve">any solution either from </w:t>
      </w:r>
      <m:oMath>
        <m:r>
          <w:rPr>
            <w:rFonts w:ascii="Cambria Math" w:eastAsiaTheme="minorEastAsia" w:hAnsi="Cambria Math"/>
          </w:rPr>
          <m:t>L</m:t>
        </m:r>
      </m:oMath>
      <w:r w:rsidR="009E7AFE">
        <w:rPr>
          <w:rFonts w:eastAsiaTheme="minorEastAsia"/>
        </w:rPr>
        <w:t xml:space="preserve"> or </w:t>
      </w:r>
      <m:oMath>
        <m:r>
          <w:rPr>
            <w:rFonts w:ascii="Cambria Math" w:eastAsiaTheme="minorEastAsia" w:hAnsi="Cambria Math"/>
          </w:rPr>
          <m:t>R</m:t>
        </m:r>
      </m:oMath>
      <w:r w:rsidR="009E7AFE">
        <w:rPr>
          <w:rFonts w:eastAsiaTheme="minorEastAsia"/>
        </w:rPr>
        <w:t xml:space="preserve"> </w:t>
      </w:r>
      <w:r w:rsidR="00827E73">
        <w:rPr>
          <w:rFonts w:eastAsiaTheme="minorEastAsia"/>
        </w:rPr>
        <w:t>satisfies</w:t>
      </w:r>
      <w:r w:rsidR="009E7AFE">
        <w:rPr>
          <w:rFonts w:eastAsiaTheme="minorEastAsia"/>
        </w:rPr>
        <w:t xml:space="preserve"> the disjunction of</w:t>
      </w:r>
      <w:r w:rsidR="00827E73">
        <w:rPr>
          <w:rFonts w:eastAsiaTheme="minorEastAsia"/>
        </w:rPr>
        <w:t xml:space="preserve"> the query represented by</w:t>
      </w:r>
      <w:r w:rsidR="009E7AFE">
        <w:rPr>
          <w:rFonts w:eastAsiaTheme="minorEastAsia"/>
        </w:rPr>
        <w:t xml:space="preserve"> </w:t>
      </w:r>
      <m:oMath>
        <m:r>
          <w:rPr>
            <w:rFonts w:ascii="Cambria Math" w:eastAsiaTheme="minorEastAsia" w:hAnsi="Cambria Math"/>
          </w:rPr>
          <m:t>LeftChild(P)</m:t>
        </m:r>
      </m:oMath>
      <w:r w:rsidR="009E7AFE">
        <w:rPr>
          <w:rFonts w:eastAsiaTheme="minorEastAsia"/>
        </w:rPr>
        <w:t xml:space="preserve"> and</w:t>
      </w:r>
      <w:r w:rsidR="00827E73">
        <w:rPr>
          <w:rFonts w:eastAsiaTheme="minorEastAsia"/>
        </w:rPr>
        <w:t xml:space="preserve"> </w:t>
      </w:r>
      <w:r w:rsidR="00827E73">
        <w:rPr>
          <w:rFonts w:eastAsiaTheme="minorEastAsia"/>
        </w:rPr>
        <w:t>the query represented by</w:t>
      </w:r>
      <w:r w:rsidR="009E7AFE">
        <w:rPr>
          <w:rFonts w:eastAsiaTheme="minorEastAsia"/>
        </w:rPr>
        <w:t xml:space="preserve"> </w:t>
      </w:r>
      <m:oMath>
        <m:r>
          <w:rPr>
            <w:rFonts w:ascii="Cambria Math" w:eastAsiaTheme="minorEastAsia" w:hAnsi="Cambria Math"/>
          </w:rPr>
          <m:t>Right</m:t>
        </m:r>
        <m:r>
          <w:rPr>
            <w:rFonts w:ascii="Cambria Math" w:eastAsiaTheme="minorEastAsia" w:hAnsi="Cambria Math"/>
          </w:rPr>
          <m:t>Child(P)</m:t>
        </m:r>
      </m:oMath>
      <w:r w:rsidR="009E7AFE">
        <w:rPr>
          <w:rFonts w:eastAsiaTheme="minorEastAsia"/>
        </w:rPr>
        <w:t>.</w:t>
      </w:r>
    </w:p>
    <w:p w14:paraId="2C80F08F" w14:textId="3416E264" w:rsidR="006E6142" w:rsidRDefault="006E6142" w:rsidP="00AE52FA">
      <w:pPr>
        <w:rPr>
          <w:rFonts w:eastAsiaTheme="minorEastAsia"/>
        </w:rPr>
      </w:pPr>
      <w:r>
        <w:rPr>
          <w:rFonts w:eastAsiaTheme="minorEastAsia"/>
        </w:rPr>
        <w:t xml:space="preserve">Then </w:t>
      </w:r>
      <m:oMath>
        <m:r>
          <w:rPr>
            <w:rFonts w:ascii="Cambria Math" w:eastAsiaTheme="minorEastAsia" w:hAnsi="Cambria Math"/>
          </w:rPr>
          <m:t>L∪R</m:t>
        </m:r>
      </m:oMath>
      <w:r>
        <w:rPr>
          <w:rFonts w:eastAsiaTheme="minorEastAsia"/>
        </w:rPr>
        <w:t xml:space="preserve"> is the set of solutions who satisfy </w:t>
      </w:r>
      <m:oMath>
        <m:r>
          <w:rPr>
            <w:rFonts w:ascii="Cambria Math" w:eastAsiaTheme="minorEastAsia" w:hAnsi="Cambria Math"/>
          </w:rPr>
          <m:t>P</m:t>
        </m:r>
      </m:oMath>
      <w:r w:rsidR="00827E73">
        <w:rPr>
          <w:rFonts w:eastAsiaTheme="minorEastAsia"/>
        </w:rPr>
        <w:t>.</w:t>
      </w:r>
    </w:p>
    <w:p w14:paraId="6CF7DB09" w14:textId="00DBC5F0" w:rsidR="00D07466" w:rsidRDefault="00D07466" w:rsidP="00AE52FA">
      <w:pPr>
        <w:rPr>
          <w:rFonts w:eastAsiaTheme="minorEastAsia"/>
        </w:rPr>
      </w:pPr>
      <w:r>
        <w:rPr>
          <w:rFonts w:eastAsiaTheme="minorEastAsia"/>
        </w:rPr>
        <w:t xml:space="preserve">Then </w:t>
      </w:r>
      <m:oMath>
        <m:r>
          <w:rPr>
            <w:rFonts w:ascii="Cambria Math" w:eastAsiaTheme="minorEastAsia" w:hAnsi="Cambria Math"/>
          </w:rPr>
          <m:t>EvaluateBottomUp</m:t>
        </m:r>
      </m:oMath>
      <w:r>
        <w:rPr>
          <w:rFonts w:eastAsiaTheme="minorEastAsia"/>
        </w:rPr>
        <w:t xml:space="preserve"> terminates and evaluates correctly, subject to these suppositions.</w:t>
      </w:r>
    </w:p>
    <w:p w14:paraId="79A754CB" w14:textId="7DBDE320" w:rsidR="00981959" w:rsidRDefault="00D07466" w:rsidP="00AE52FA">
      <w:pPr>
        <w:rPr>
          <w:rFonts w:eastAsiaTheme="minorEastAsia"/>
        </w:rPr>
      </w:pPr>
      <w:r>
        <w:rPr>
          <w:rFonts w:eastAsiaTheme="minorEastAsia"/>
        </w:rPr>
        <w:t xml:space="preserve">Suppose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N+1</m:t>
        </m:r>
      </m:oMath>
      <w:r w:rsidR="00D65948">
        <w:rPr>
          <w:rFonts w:eastAsiaTheme="minorEastAsia"/>
        </w:rPr>
        <w:t xml:space="preserve"> </w:t>
      </w:r>
      <w:r w:rsidR="00726FA7">
        <w:rPr>
          <w:rFonts w:eastAsiaTheme="minorEastAsia"/>
        </w:rPr>
        <w:t xml:space="preserve">and </w:t>
      </w:r>
      <m:oMath>
        <m:r>
          <w:rPr>
            <w:rFonts w:ascii="Cambria Math" w:eastAsiaTheme="minorEastAsia" w:hAnsi="Cambria Math"/>
          </w:rPr>
          <m:t>EvaluateBottomUp(P,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726FA7">
        <w:rPr>
          <w:rFonts w:eastAsiaTheme="minorEastAsia"/>
        </w:rPr>
        <w:t xml:space="preserve"> terminates and evaluates correctly wherever</w:t>
      </w:r>
      <w:r w:rsidR="00726FA7">
        <w:rPr>
          <w:rFonts w:eastAsiaTheme="minorEastAsia"/>
        </w:rPr>
        <w:t xml:space="preserve"> </w:t>
      </w:r>
      <m:oMath>
        <m:r>
          <w:rPr>
            <w:rFonts w:ascii="Cambria Math" w:eastAsiaTheme="minorEastAsia" w:hAnsi="Cambria Math"/>
          </w:rPr>
          <m:t>P</m:t>
        </m:r>
      </m:oMath>
      <w:r w:rsidR="00726FA7">
        <w:rPr>
          <w:rFonts w:eastAsiaTheme="minorEastAsia"/>
        </w:rPr>
        <w:t xml:space="preserve"> </w:t>
      </w:r>
      <w:r w:rsidR="00726FA7">
        <w:rPr>
          <w:rFonts w:eastAsiaTheme="minorEastAsia"/>
        </w:rPr>
        <w:t>has a depth</w:t>
      </w:r>
      <w:r w:rsidR="00374D22">
        <w:rPr>
          <w:rFonts w:eastAsiaTheme="minorEastAsia"/>
        </w:rPr>
        <w:t xml:space="preserve"> less than or equal to</w:t>
      </w:r>
      <w:r w:rsidR="00726FA7">
        <w:rPr>
          <w:rFonts w:eastAsiaTheme="minorEastAsia"/>
        </w:rPr>
        <w:t xml:space="preserve"> </w:t>
      </w:r>
      <m:oMath>
        <m:r>
          <w:rPr>
            <w:rFonts w:ascii="Cambria Math" w:eastAsiaTheme="minorEastAsia" w:hAnsi="Cambria Math"/>
          </w:rPr>
          <m:t>N</m:t>
        </m:r>
      </m:oMath>
      <w:r w:rsidR="00374D22">
        <w:rPr>
          <w:rFonts w:eastAsiaTheme="minorEastAsia"/>
        </w:rPr>
        <w:t>.</w:t>
      </w:r>
    </w:p>
    <w:p w14:paraId="371AB602" w14:textId="4454860C" w:rsidR="00D65948" w:rsidRDefault="00D65948" w:rsidP="00AE52FA">
      <w:pPr>
        <w:rPr>
          <w:rFonts w:eastAsiaTheme="minorEastAsia"/>
        </w:rPr>
      </w:pPr>
      <w:r>
        <w:rPr>
          <w:rFonts w:eastAsiaTheme="minorEastAsia"/>
        </w:rPr>
        <w:t xml:space="preserve">Then </w:t>
      </w:r>
      <m:oMath>
        <m:r>
          <w:rPr>
            <w:rFonts w:ascii="Cambria Math" w:eastAsiaTheme="minorEastAsia" w:hAnsi="Cambria Math"/>
          </w:rPr>
          <m:t>P</m:t>
        </m:r>
      </m:oMath>
      <w:r>
        <w:rPr>
          <w:rFonts w:eastAsiaTheme="minorEastAsia"/>
        </w:rPr>
        <w:t xml:space="preserve"> has children of </w:t>
      </w:r>
      <w:r w:rsidR="00981959">
        <w:rPr>
          <w:rFonts w:eastAsiaTheme="minorEastAsia"/>
        </w:rPr>
        <w:t xml:space="preserve">depths less than or equal to </w:t>
      </w:r>
      <m:oMath>
        <m:r>
          <w:rPr>
            <w:rFonts w:ascii="Cambria Math" w:eastAsiaTheme="minorEastAsia" w:hAnsi="Cambria Math"/>
          </w:rPr>
          <m:t>N</m:t>
        </m:r>
      </m:oMath>
      <w:r w:rsidR="00981959">
        <w:rPr>
          <w:rFonts w:eastAsiaTheme="minorEastAsia"/>
        </w:rPr>
        <w:t>.</w:t>
      </w:r>
    </w:p>
    <w:p w14:paraId="30EC0A93" w14:textId="77777777" w:rsidR="001C44B5" w:rsidRDefault="001C44B5" w:rsidP="001C44B5">
      <w:pPr>
        <w:rPr>
          <w:rFonts w:eastAsiaTheme="minorEastAsia"/>
        </w:rPr>
      </w:pPr>
      <w:r>
        <w:rPr>
          <w:rFonts w:eastAsiaTheme="minorEastAsia"/>
        </w:rPr>
        <w:t xml:space="preserve">Then </w:t>
      </w:r>
      <m:oMath>
        <m:r>
          <w:rPr>
            <w:rFonts w:ascii="Cambria Math" w:eastAsiaTheme="minorEastAsia" w:hAnsi="Cambria Math"/>
          </w:rPr>
          <m:t>L</m:t>
        </m:r>
      </m:oMath>
      <w:r>
        <w:rPr>
          <w:rFonts w:eastAsiaTheme="minorEastAsia"/>
        </w:rPr>
        <w:t xml:space="preserve"> is the set of solutions who satisfy </w:t>
      </w:r>
      <m:oMath>
        <m:r>
          <w:rPr>
            <w:rFonts w:ascii="Cambria Math" w:eastAsiaTheme="minorEastAsia" w:hAnsi="Cambria Math"/>
          </w:rPr>
          <m:t>LeftChild(P)</m:t>
        </m:r>
      </m:oMath>
      <w:r>
        <w:rPr>
          <w:rFonts w:eastAsiaTheme="minorEastAsia"/>
        </w:rPr>
        <w:t xml:space="preserve">, and </w:t>
      </w:r>
      <m:oMath>
        <m:r>
          <w:rPr>
            <w:rFonts w:ascii="Cambria Math" w:eastAsiaTheme="minorEastAsia" w:hAnsi="Cambria Math"/>
          </w:rPr>
          <m:t>R</m:t>
        </m:r>
      </m:oMath>
      <w:r w:rsidRPr="00AE52FA">
        <w:rPr>
          <w:rFonts w:eastAsiaTheme="minorEastAsia"/>
        </w:rPr>
        <w:t xml:space="preserve"> </w:t>
      </w:r>
      <w:r>
        <w:rPr>
          <w:rFonts w:eastAsiaTheme="minorEastAsia"/>
        </w:rPr>
        <w:t xml:space="preserve">is the set of solutions who satisfy </w:t>
      </w:r>
      <m:oMath>
        <m:r>
          <w:rPr>
            <w:rFonts w:ascii="Cambria Math" w:eastAsiaTheme="minorEastAsia" w:hAnsi="Cambria Math"/>
          </w:rPr>
          <m:t>RightChild(P)</m:t>
        </m:r>
      </m:oMath>
      <w:r>
        <w:rPr>
          <w:rFonts w:eastAsiaTheme="minorEastAsia"/>
        </w:rPr>
        <w:t>.</w:t>
      </w:r>
    </w:p>
    <w:p w14:paraId="5EEEC0C1" w14:textId="77777777" w:rsidR="001C44B5" w:rsidRDefault="001C44B5" w:rsidP="001C44B5">
      <w:pPr>
        <w:rPr>
          <w:rFonts w:eastAsiaTheme="minorEastAsia"/>
        </w:rPr>
      </w:pPr>
      <w:r>
        <w:rPr>
          <w:rFonts w:eastAsiaTheme="minorEastAsia"/>
        </w:rPr>
        <w:t xml:space="preserve">Then any solution either from </w:t>
      </w:r>
      <m:oMath>
        <m:r>
          <w:rPr>
            <w:rFonts w:ascii="Cambria Math" w:eastAsiaTheme="minorEastAsia" w:hAnsi="Cambria Math"/>
          </w:rPr>
          <m:t>L</m:t>
        </m:r>
      </m:oMath>
      <w:r>
        <w:rPr>
          <w:rFonts w:eastAsiaTheme="minorEastAsia"/>
        </w:rPr>
        <w:t xml:space="preserve"> or </w:t>
      </w:r>
      <m:oMath>
        <m:r>
          <w:rPr>
            <w:rFonts w:ascii="Cambria Math" w:eastAsiaTheme="minorEastAsia" w:hAnsi="Cambria Math"/>
          </w:rPr>
          <m:t>R</m:t>
        </m:r>
      </m:oMath>
      <w:r>
        <w:rPr>
          <w:rFonts w:eastAsiaTheme="minorEastAsia"/>
        </w:rPr>
        <w:t xml:space="preserve"> satisfies the disjunction of the query represented by </w:t>
      </w:r>
      <m:oMath>
        <m:r>
          <w:rPr>
            <w:rFonts w:ascii="Cambria Math" w:eastAsiaTheme="minorEastAsia" w:hAnsi="Cambria Math"/>
          </w:rPr>
          <m:t>LeftChild(P)</m:t>
        </m:r>
      </m:oMath>
      <w:r>
        <w:rPr>
          <w:rFonts w:eastAsiaTheme="minorEastAsia"/>
        </w:rPr>
        <w:t xml:space="preserve"> and the query represented by </w:t>
      </w:r>
      <m:oMath>
        <m:r>
          <w:rPr>
            <w:rFonts w:ascii="Cambria Math" w:eastAsiaTheme="minorEastAsia" w:hAnsi="Cambria Math"/>
          </w:rPr>
          <m:t>RightChild(P)</m:t>
        </m:r>
      </m:oMath>
      <w:r>
        <w:rPr>
          <w:rFonts w:eastAsiaTheme="minorEastAsia"/>
        </w:rPr>
        <w:t>.</w:t>
      </w:r>
    </w:p>
    <w:p w14:paraId="08659744" w14:textId="77777777" w:rsidR="001C44B5" w:rsidRDefault="001C44B5" w:rsidP="001C44B5">
      <w:pPr>
        <w:rPr>
          <w:rFonts w:eastAsiaTheme="minorEastAsia"/>
        </w:rPr>
      </w:pPr>
      <w:r>
        <w:rPr>
          <w:rFonts w:eastAsiaTheme="minorEastAsia"/>
        </w:rPr>
        <w:lastRenderedPageBreak/>
        <w:t xml:space="preserve">Then </w:t>
      </w:r>
      <m:oMath>
        <m:r>
          <w:rPr>
            <w:rFonts w:ascii="Cambria Math" w:eastAsiaTheme="minorEastAsia" w:hAnsi="Cambria Math"/>
          </w:rPr>
          <m:t>L∪R</m:t>
        </m:r>
      </m:oMath>
      <w:r>
        <w:rPr>
          <w:rFonts w:eastAsiaTheme="minorEastAsia"/>
        </w:rPr>
        <w:t xml:space="preserve"> is the set of solutions who satisfy </w:t>
      </w:r>
      <m:oMath>
        <m:r>
          <w:rPr>
            <w:rFonts w:ascii="Cambria Math" w:eastAsiaTheme="minorEastAsia" w:hAnsi="Cambria Math"/>
          </w:rPr>
          <m:t>P</m:t>
        </m:r>
      </m:oMath>
      <w:r>
        <w:rPr>
          <w:rFonts w:eastAsiaTheme="minorEastAsia"/>
        </w:rPr>
        <w:t>.</w:t>
      </w:r>
    </w:p>
    <w:p w14:paraId="3BAF04EC" w14:textId="0E6C5D29" w:rsidR="00560B6C" w:rsidRDefault="00560B6C" w:rsidP="00560B6C">
      <w:pPr>
        <w:rPr>
          <w:rFonts w:eastAsiaTheme="minorEastAsia"/>
        </w:rPr>
      </w:pPr>
      <w:r>
        <w:rPr>
          <w:rFonts w:eastAsiaTheme="minorEastAsia"/>
        </w:rPr>
        <w:t xml:space="preserve">Then, by induction, as </w:t>
      </w:r>
      <m:oMath>
        <m:r>
          <w:rPr>
            <w:rFonts w:ascii="Cambria Math" w:eastAsiaTheme="minorEastAsia" w:hAnsi="Cambria Math"/>
          </w:rPr>
          <m:t>BottomUp</m:t>
        </m:r>
        <m:r>
          <w:rPr>
            <w:rFonts w:ascii="Cambria Math" w:eastAsiaTheme="minorEastAsia" w:hAnsi="Cambria Math"/>
          </w:rPr>
          <m:t>Evaluate(P,U,A)</m:t>
        </m:r>
      </m:oMath>
      <w:r>
        <w:rPr>
          <w:rFonts w:eastAsiaTheme="minorEastAsia"/>
        </w:rPr>
        <w:t xml:space="preserve"> terminates and evaluates correctly 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rPr>
          <w:rFonts w:eastAsiaTheme="minorEastAsia"/>
        </w:rPr>
        <w:t xml:space="preserve">disjunction </w:t>
      </w:r>
      <w:r>
        <w:rPr>
          <w:rFonts w:eastAsiaTheme="minorEastAsia"/>
        </w:rPr>
        <w:t xml:space="preserve">and </w:t>
      </w:r>
      <m:oMath>
        <m:r>
          <w:rPr>
            <w:rFonts w:ascii="Cambria Math" w:eastAsiaTheme="minorEastAsia" w:hAnsi="Cambria Math"/>
          </w:rPr>
          <m:t>P</m:t>
        </m:r>
      </m:oMath>
      <w:r>
        <w:rPr>
          <w:rFonts w:eastAsiaTheme="minorEastAsia"/>
        </w:rPr>
        <w:t xml:space="preserve"> has a depth of 1, and does so where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N+1</m:t>
        </m:r>
      </m:oMath>
      <w:r>
        <w:rPr>
          <w:rFonts w:eastAsiaTheme="minorEastAsia"/>
        </w:rPr>
        <w:t xml:space="preserve"> so long as it does so where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rPr>
          <w:rFonts w:eastAsiaTheme="minorEastAsia"/>
        </w:rPr>
        <w:t xml:space="preserve">disjunction </w:t>
      </w:r>
      <w:r>
        <w:rPr>
          <w:rFonts w:eastAsiaTheme="minorEastAsia"/>
        </w:rPr>
        <w:t xml:space="preserve">and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BottomUpEvaluate</m:t>
        </m:r>
        <m:r>
          <w:rPr>
            <w:rFonts w:ascii="Cambria Math" w:eastAsiaTheme="minorEastAsia" w:hAnsi="Cambria Math"/>
          </w:rPr>
          <m:t>(P,U,A)</m:t>
        </m:r>
      </m:oMath>
      <w:r>
        <w:rPr>
          <w:rFonts w:eastAsiaTheme="minorEastAsia"/>
        </w:rPr>
        <w:t xml:space="preserve"> terminates and evaluates correctly where </w:t>
      </w:r>
      <m:oMath>
        <m:r>
          <w:rPr>
            <w:rFonts w:ascii="Cambria Math" w:eastAsiaTheme="minorEastAsia" w:hAnsi="Cambria Math"/>
          </w:rPr>
          <m:t>P</m:t>
        </m:r>
      </m:oMath>
      <w:r>
        <w:rPr>
          <w:rFonts w:eastAsiaTheme="minorEastAsia"/>
        </w:rPr>
        <w:t xml:space="preserve"> has a depth </w:t>
      </w:r>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n&gt;1</m:t>
        </m:r>
      </m:oMath>
      <w:r>
        <w:rPr>
          <w:rFonts w:eastAsiaTheme="minorEastAsia"/>
        </w:rPr>
        <w:t>, (</w:t>
      </w:r>
      <m:oMath>
        <m:r>
          <w:rPr>
            <w:rFonts w:ascii="Cambria Math" w:eastAsiaTheme="minorEastAsia" w:hAnsi="Cambria Math"/>
          </w:rPr>
          <m:t>n=1</m:t>
        </m:r>
      </m:oMath>
      <w:r>
        <w:rPr>
          <w:rFonts w:eastAsiaTheme="minorEastAsia"/>
        </w:rPr>
        <w:t xml:space="preserve"> being here the case where </w:t>
      </w:r>
      <m:oMath>
        <m:r>
          <w:rPr>
            <w:rFonts w:ascii="Cambria Math" w:eastAsiaTheme="minorEastAsia" w:hAnsi="Cambria Math"/>
          </w:rPr>
          <m:t>P</m:t>
        </m:r>
      </m:oMath>
      <w:r>
        <w:rPr>
          <w:rFonts w:eastAsiaTheme="minorEastAsia"/>
        </w:rPr>
        <w:t xml:space="preserve"> has no children, which cannot occur) 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rPr>
          <w:rFonts w:eastAsiaTheme="minorEastAsia"/>
        </w:rPr>
        <w:t>disjunction</w:t>
      </w:r>
      <w:r>
        <w:rPr>
          <w:rFonts w:eastAsiaTheme="minorEastAsia"/>
        </w:rPr>
        <w:t>.</w:t>
      </w:r>
    </w:p>
    <w:p w14:paraId="3E72A5B8" w14:textId="13678926" w:rsidR="007330D7" w:rsidRDefault="007330D7" w:rsidP="008B7F35">
      <w:pPr>
        <w:pStyle w:val="Heading6"/>
      </w:pPr>
      <w:r>
        <w:t>Case 2.</w:t>
      </w:r>
      <w:r w:rsidR="002F2F53">
        <w:t>2</w:t>
      </w:r>
      <w:r>
        <w:t xml:space="preserve">: </w:t>
      </w:r>
      <m:oMath>
        <m:r>
          <w:rPr>
            <w:rFonts w:ascii="Cambria Math" w:hAnsi="Cambria Math"/>
          </w:rPr>
          <m:t>Top(P)</m:t>
        </m:r>
      </m:oMath>
      <w:r>
        <w:t xml:space="preserve"> is a </w:t>
      </w:r>
      <w:r w:rsidR="00AF7F29">
        <w:t>conjunction</w:t>
      </w:r>
    </w:p>
    <w:p w14:paraId="4F4C6088" w14:textId="5EF56E6E" w:rsidR="007330D7" w:rsidRPr="008055D5" w:rsidRDefault="007330D7" w:rsidP="008055D5">
      <w:pPr>
        <w:pStyle w:val="ListParagraph"/>
        <w:numPr>
          <w:ilvl w:val="0"/>
          <w:numId w:val="17"/>
        </w:numPr>
        <w:rPr>
          <w:rFonts w:eastAsiaTheme="minorEastAsia"/>
        </w:rPr>
      </w:pPr>
      <w:r>
        <w:t xml:space="preserve">The union of </w:t>
      </w:r>
      <m:oMath>
        <m:r>
          <w:rPr>
            <w:rFonts w:ascii="Cambria Math" w:hAnsi="Cambria Math"/>
          </w:rPr>
          <m:t>L</m:t>
        </m:r>
      </m:oMath>
      <w:r w:rsidRPr="008055D5">
        <w:rPr>
          <w:rFonts w:eastAsiaTheme="minorEastAsia"/>
        </w:rPr>
        <w:t xml:space="preserve"> and </w:t>
      </w:r>
      <m:oMath>
        <m:r>
          <w:rPr>
            <w:rFonts w:ascii="Cambria Math" w:eastAsiaTheme="minorEastAsia" w:hAnsi="Cambria Math"/>
          </w:rPr>
          <m:t>R</m:t>
        </m:r>
      </m:oMath>
      <w:r w:rsidRPr="008055D5">
        <w:rPr>
          <w:rFonts w:eastAsiaTheme="minorEastAsia"/>
        </w:rPr>
        <w:t xml:space="preserve"> is returned</w:t>
      </w:r>
    </w:p>
    <w:p w14:paraId="40200F55" w14:textId="77777777" w:rsidR="007330D7" w:rsidRDefault="007330D7" w:rsidP="007330D7">
      <w:pPr>
        <w:rPr>
          <w:rFonts w:eastAsiaTheme="minorEastAsia"/>
        </w:rPr>
      </w:pPr>
      <w:r>
        <w:rPr>
          <w:rFonts w:eastAsiaTheme="minorEastAsia"/>
        </w:rPr>
        <w:t xml:space="preserve">The disjunction should return any solution who satisfies either the query represented by </w:t>
      </w:r>
      <m:oMath>
        <m:r>
          <w:rPr>
            <w:rFonts w:ascii="Cambria Math" w:eastAsiaTheme="minorEastAsia" w:hAnsi="Cambria Math"/>
          </w:rPr>
          <m:t>LeftChild(P)</m:t>
        </m:r>
      </m:oMath>
      <w:r>
        <w:rPr>
          <w:rFonts w:eastAsiaTheme="minorEastAsia"/>
        </w:rPr>
        <w:t xml:space="preserve"> or the query represented by </w:t>
      </w:r>
      <m:oMath>
        <m:r>
          <w:rPr>
            <w:rFonts w:ascii="Cambria Math" w:eastAsiaTheme="minorEastAsia" w:hAnsi="Cambria Math"/>
          </w:rPr>
          <m:t>RightChild(P)</m:t>
        </m:r>
      </m:oMath>
      <w:r>
        <w:rPr>
          <w:rFonts w:eastAsiaTheme="minorEastAsia"/>
        </w:rPr>
        <w:t>.</w:t>
      </w:r>
    </w:p>
    <w:p w14:paraId="28F90620" w14:textId="77777777" w:rsidR="007330D7" w:rsidRDefault="007330D7" w:rsidP="007330D7">
      <w:pPr>
        <w:rPr>
          <w:rFonts w:eastAsiaTheme="minorEastAsia"/>
        </w:rPr>
      </w:pPr>
      <w:r>
        <w:rPr>
          <w:rFonts w:eastAsiaTheme="minorEastAsia"/>
        </w:rPr>
        <w:t xml:space="preserve">Suppose </w:t>
      </w:r>
      <m:oMath>
        <m:r>
          <w:rPr>
            <w:rFonts w:ascii="Cambria Math" w:eastAsiaTheme="minorEastAsia" w:hAnsi="Cambria Math"/>
          </w:rPr>
          <m:t>P</m:t>
        </m:r>
      </m:oMath>
      <w:r>
        <w:rPr>
          <w:rFonts w:eastAsiaTheme="minorEastAsia"/>
        </w:rPr>
        <w:t xml:space="preserve"> has a depth of 2 (that is, </w:t>
      </w:r>
      <m:oMath>
        <m:r>
          <w:rPr>
            <w:rFonts w:ascii="Cambria Math" w:eastAsiaTheme="minorEastAsia" w:hAnsi="Cambria Math"/>
          </w:rPr>
          <m:t>P</m:t>
        </m:r>
      </m:oMath>
      <w:r>
        <w:rPr>
          <w:rFonts w:eastAsiaTheme="minorEastAsia"/>
        </w:rPr>
        <w:t xml:space="preserve"> has no child that has children, and so according to the restrictions on the parse trees who can be entered, both </w:t>
      </w:r>
      <m:oMath>
        <m:r>
          <w:rPr>
            <w:rFonts w:ascii="Cambria Math" w:eastAsiaTheme="minorEastAsia" w:hAnsi="Cambria Math"/>
          </w:rPr>
          <m:t>P</m:t>
        </m:r>
      </m:oMath>
      <w:r>
        <w:rPr>
          <w:rFonts w:eastAsiaTheme="minorEastAsia"/>
        </w:rPr>
        <w:t>’s children are terms).</w:t>
      </w:r>
    </w:p>
    <w:p w14:paraId="746CAFB8" w14:textId="77777777"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L</m:t>
        </m:r>
      </m:oMath>
      <w:r>
        <w:rPr>
          <w:rFonts w:eastAsiaTheme="minorEastAsia"/>
        </w:rPr>
        <w:t xml:space="preserve"> is the set of solutions who satisfy </w:t>
      </w:r>
      <m:oMath>
        <m:r>
          <w:rPr>
            <w:rFonts w:ascii="Cambria Math" w:eastAsiaTheme="minorEastAsia" w:hAnsi="Cambria Math"/>
          </w:rPr>
          <m:t>LeftChild(P)</m:t>
        </m:r>
      </m:oMath>
      <w:r>
        <w:rPr>
          <w:rFonts w:eastAsiaTheme="minorEastAsia"/>
        </w:rPr>
        <w:t xml:space="preserve">, and </w:t>
      </w:r>
      <m:oMath>
        <m:r>
          <w:rPr>
            <w:rFonts w:ascii="Cambria Math" w:eastAsiaTheme="minorEastAsia" w:hAnsi="Cambria Math"/>
          </w:rPr>
          <m:t>R</m:t>
        </m:r>
      </m:oMath>
      <w:r w:rsidRPr="00AE52FA">
        <w:rPr>
          <w:rFonts w:eastAsiaTheme="minorEastAsia"/>
        </w:rPr>
        <w:t xml:space="preserve"> </w:t>
      </w:r>
      <w:r>
        <w:rPr>
          <w:rFonts w:eastAsiaTheme="minorEastAsia"/>
        </w:rPr>
        <w:t xml:space="preserve">is the set of solutions who satisfy </w:t>
      </w:r>
      <m:oMath>
        <m:r>
          <w:rPr>
            <w:rFonts w:ascii="Cambria Math" w:eastAsiaTheme="minorEastAsia" w:hAnsi="Cambria Math"/>
          </w:rPr>
          <m:t>RightChild(P)</m:t>
        </m:r>
      </m:oMath>
      <w:r>
        <w:rPr>
          <w:rFonts w:eastAsiaTheme="minorEastAsia"/>
        </w:rPr>
        <w:t>.</w:t>
      </w:r>
    </w:p>
    <w:p w14:paraId="089E2B98" w14:textId="17F675AE" w:rsidR="007330D7" w:rsidRDefault="007330D7" w:rsidP="007330D7">
      <w:pPr>
        <w:rPr>
          <w:rFonts w:eastAsiaTheme="minorEastAsia"/>
        </w:rPr>
      </w:pPr>
      <w:r>
        <w:rPr>
          <w:rFonts w:eastAsiaTheme="minorEastAsia"/>
        </w:rPr>
        <w:t xml:space="preserve">Then any solution </w:t>
      </w:r>
      <w:r w:rsidR="007F6633">
        <w:rPr>
          <w:rFonts w:eastAsiaTheme="minorEastAsia"/>
        </w:rPr>
        <w:t>from both</w:t>
      </w:r>
      <w:r>
        <w:rPr>
          <w:rFonts w:eastAsiaTheme="minorEastAsia"/>
        </w:rPr>
        <w:t xml:space="preserve"> </w:t>
      </w:r>
      <m:oMath>
        <m:r>
          <w:rPr>
            <w:rFonts w:ascii="Cambria Math" w:eastAsiaTheme="minorEastAsia" w:hAnsi="Cambria Math"/>
          </w:rPr>
          <m:t>L</m:t>
        </m:r>
      </m:oMath>
      <w:r>
        <w:rPr>
          <w:rFonts w:eastAsiaTheme="minorEastAsia"/>
        </w:rPr>
        <w:t xml:space="preserve"> </w:t>
      </w:r>
      <w:r w:rsidR="007F6633">
        <w:rPr>
          <w:rFonts w:eastAsiaTheme="minorEastAsia"/>
        </w:rPr>
        <w:t>and</w:t>
      </w:r>
      <w:r>
        <w:rPr>
          <w:rFonts w:eastAsiaTheme="minorEastAsia"/>
        </w:rPr>
        <w:t xml:space="preserve"> </w:t>
      </w:r>
      <m:oMath>
        <m:r>
          <w:rPr>
            <w:rFonts w:ascii="Cambria Math" w:eastAsiaTheme="minorEastAsia" w:hAnsi="Cambria Math"/>
          </w:rPr>
          <m:t>R</m:t>
        </m:r>
      </m:oMath>
      <w:r>
        <w:rPr>
          <w:rFonts w:eastAsiaTheme="minorEastAsia"/>
        </w:rPr>
        <w:t xml:space="preserve"> satisfies the </w:t>
      </w:r>
      <w:r w:rsidR="007F6633">
        <w:t>conjunction</w:t>
      </w:r>
      <w:r w:rsidR="007F6633">
        <w:rPr>
          <w:rFonts w:eastAsiaTheme="minorEastAsia"/>
        </w:rPr>
        <w:t xml:space="preserve"> </w:t>
      </w:r>
      <w:r>
        <w:rPr>
          <w:rFonts w:eastAsiaTheme="minorEastAsia"/>
        </w:rPr>
        <w:t xml:space="preserve">of the query represented by </w:t>
      </w:r>
      <m:oMath>
        <m:r>
          <w:rPr>
            <w:rFonts w:ascii="Cambria Math" w:eastAsiaTheme="minorEastAsia" w:hAnsi="Cambria Math"/>
          </w:rPr>
          <m:t>LeftChild(P)</m:t>
        </m:r>
      </m:oMath>
      <w:r>
        <w:rPr>
          <w:rFonts w:eastAsiaTheme="minorEastAsia"/>
        </w:rPr>
        <w:t xml:space="preserve"> and the query represented by </w:t>
      </w:r>
      <m:oMath>
        <m:r>
          <w:rPr>
            <w:rFonts w:ascii="Cambria Math" w:eastAsiaTheme="minorEastAsia" w:hAnsi="Cambria Math"/>
          </w:rPr>
          <m:t>RightChild(P)</m:t>
        </m:r>
      </m:oMath>
      <w:r>
        <w:rPr>
          <w:rFonts w:eastAsiaTheme="minorEastAsia"/>
        </w:rPr>
        <w:t>.</w:t>
      </w:r>
    </w:p>
    <w:p w14:paraId="36FB2289" w14:textId="4AC02E62"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R</m:t>
        </m:r>
      </m:oMath>
      <w:r>
        <w:rPr>
          <w:rFonts w:eastAsiaTheme="minorEastAsia"/>
        </w:rPr>
        <w:t xml:space="preserve"> is the set of solutions who satisfy </w:t>
      </w:r>
      <m:oMath>
        <m:r>
          <w:rPr>
            <w:rFonts w:ascii="Cambria Math" w:eastAsiaTheme="minorEastAsia" w:hAnsi="Cambria Math"/>
          </w:rPr>
          <m:t>P</m:t>
        </m:r>
      </m:oMath>
      <w:r>
        <w:rPr>
          <w:rFonts w:eastAsiaTheme="minorEastAsia"/>
        </w:rPr>
        <w:t>.</w:t>
      </w:r>
    </w:p>
    <w:p w14:paraId="5B68C413" w14:textId="77777777"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EvaluateBottomUp</m:t>
        </m:r>
      </m:oMath>
      <w:r>
        <w:rPr>
          <w:rFonts w:eastAsiaTheme="minorEastAsia"/>
        </w:rPr>
        <w:t xml:space="preserve"> terminates and evaluates correctly, subject to these suppositions.</w:t>
      </w:r>
    </w:p>
    <w:p w14:paraId="5D36F2BA" w14:textId="5AF3C7C7" w:rsidR="007330D7" w:rsidRDefault="007330D7" w:rsidP="007330D7">
      <w:pPr>
        <w:rPr>
          <w:rFonts w:eastAsiaTheme="minorEastAsia"/>
        </w:rPr>
      </w:pPr>
      <w:r>
        <w:rPr>
          <w:rFonts w:eastAsiaTheme="minorEastAsia"/>
        </w:rPr>
        <w:t xml:space="preserve">Suppose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N+1</m:t>
        </m:r>
      </m:oMath>
      <w:r>
        <w:rPr>
          <w:rFonts w:eastAsiaTheme="minorEastAsia"/>
        </w:rPr>
        <w:t xml:space="preserve"> </w:t>
      </w:r>
      <w:r w:rsidR="00374D22">
        <w:rPr>
          <w:rFonts w:eastAsiaTheme="minorEastAsia"/>
        </w:rPr>
        <w:t xml:space="preserve">and </w:t>
      </w:r>
      <m:oMath>
        <m:r>
          <w:rPr>
            <w:rFonts w:ascii="Cambria Math" w:eastAsiaTheme="minorEastAsia" w:hAnsi="Cambria Math"/>
          </w:rPr>
          <m:t>EvaluateBottomUp(P,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374D22">
        <w:rPr>
          <w:rFonts w:eastAsiaTheme="minorEastAsia"/>
        </w:rPr>
        <w:t xml:space="preserve"> terminates and evaluates correctly wherever </w:t>
      </w:r>
      <m:oMath>
        <m:r>
          <w:rPr>
            <w:rFonts w:ascii="Cambria Math" w:eastAsiaTheme="minorEastAsia" w:hAnsi="Cambria Math"/>
          </w:rPr>
          <m:t>P</m:t>
        </m:r>
      </m:oMath>
      <w:r w:rsidR="00374D22">
        <w:rPr>
          <w:rFonts w:eastAsiaTheme="minorEastAsia"/>
        </w:rPr>
        <w:t xml:space="preserve"> has a depth less than or equal to </w:t>
      </w:r>
      <m:oMath>
        <m:r>
          <w:rPr>
            <w:rFonts w:ascii="Cambria Math" w:eastAsiaTheme="minorEastAsia" w:hAnsi="Cambria Math"/>
          </w:rPr>
          <m:t>N</m:t>
        </m:r>
      </m:oMath>
      <w:r w:rsidR="00374D22">
        <w:rPr>
          <w:rFonts w:eastAsiaTheme="minorEastAsia"/>
        </w:rPr>
        <w:t>.</w:t>
      </w:r>
    </w:p>
    <w:p w14:paraId="200AC401" w14:textId="77777777"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P</m:t>
        </m:r>
      </m:oMath>
      <w:r>
        <w:rPr>
          <w:rFonts w:eastAsiaTheme="minorEastAsia"/>
        </w:rPr>
        <w:t xml:space="preserve"> has children of depths less than or equal to </w:t>
      </w:r>
      <m:oMath>
        <m:r>
          <w:rPr>
            <w:rFonts w:ascii="Cambria Math" w:eastAsiaTheme="minorEastAsia" w:hAnsi="Cambria Math"/>
          </w:rPr>
          <m:t>N</m:t>
        </m:r>
      </m:oMath>
      <w:r>
        <w:rPr>
          <w:rFonts w:eastAsiaTheme="minorEastAsia"/>
        </w:rPr>
        <w:t>.</w:t>
      </w:r>
    </w:p>
    <w:p w14:paraId="580E2C8F" w14:textId="77777777"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L</m:t>
        </m:r>
      </m:oMath>
      <w:r>
        <w:rPr>
          <w:rFonts w:eastAsiaTheme="minorEastAsia"/>
        </w:rPr>
        <w:t xml:space="preserve"> is the set of solutions who satisfy </w:t>
      </w:r>
      <m:oMath>
        <m:r>
          <w:rPr>
            <w:rFonts w:ascii="Cambria Math" w:eastAsiaTheme="minorEastAsia" w:hAnsi="Cambria Math"/>
          </w:rPr>
          <m:t>LeftChild(P)</m:t>
        </m:r>
      </m:oMath>
      <w:r>
        <w:rPr>
          <w:rFonts w:eastAsiaTheme="minorEastAsia"/>
        </w:rPr>
        <w:t xml:space="preserve">, and </w:t>
      </w:r>
      <m:oMath>
        <m:r>
          <w:rPr>
            <w:rFonts w:ascii="Cambria Math" w:eastAsiaTheme="minorEastAsia" w:hAnsi="Cambria Math"/>
          </w:rPr>
          <m:t>R</m:t>
        </m:r>
      </m:oMath>
      <w:r w:rsidRPr="00AE52FA">
        <w:rPr>
          <w:rFonts w:eastAsiaTheme="minorEastAsia"/>
        </w:rPr>
        <w:t xml:space="preserve"> </w:t>
      </w:r>
      <w:r>
        <w:rPr>
          <w:rFonts w:eastAsiaTheme="minorEastAsia"/>
        </w:rPr>
        <w:t xml:space="preserve">is the set of solutions who satisfy </w:t>
      </w:r>
      <m:oMath>
        <m:r>
          <w:rPr>
            <w:rFonts w:ascii="Cambria Math" w:eastAsiaTheme="minorEastAsia" w:hAnsi="Cambria Math"/>
          </w:rPr>
          <m:t>RightChild(P)</m:t>
        </m:r>
      </m:oMath>
      <w:r>
        <w:rPr>
          <w:rFonts w:eastAsiaTheme="minorEastAsia"/>
        </w:rPr>
        <w:t>.</w:t>
      </w:r>
    </w:p>
    <w:p w14:paraId="32D04DC1" w14:textId="77777777" w:rsidR="007330D7" w:rsidRDefault="007330D7" w:rsidP="007330D7">
      <w:pPr>
        <w:rPr>
          <w:rFonts w:eastAsiaTheme="minorEastAsia"/>
        </w:rPr>
      </w:pPr>
      <w:r>
        <w:rPr>
          <w:rFonts w:eastAsiaTheme="minorEastAsia"/>
        </w:rPr>
        <w:t xml:space="preserve">Then any solution either from </w:t>
      </w:r>
      <m:oMath>
        <m:r>
          <w:rPr>
            <w:rFonts w:ascii="Cambria Math" w:eastAsiaTheme="minorEastAsia" w:hAnsi="Cambria Math"/>
          </w:rPr>
          <m:t>L</m:t>
        </m:r>
      </m:oMath>
      <w:r>
        <w:rPr>
          <w:rFonts w:eastAsiaTheme="minorEastAsia"/>
        </w:rPr>
        <w:t xml:space="preserve"> or </w:t>
      </w:r>
      <m:oMath>
        <m:r>
          <w:rPr>
            <w:rFonts w:ascii="Cambria Math" w:eastAsiaTheme="minorEastAsia" w:hAnsi="Cambria Math"/>
          </w:rPr>
          <m:t>R</m:t>
        </m:r>
      </m:oMath>
      <w:r>
        <w:rPr>
          <w:rFonts w:eastAsiaTheme="minorEastAsia"/>
        </w:rPr>
        <w:t xml:space="preserve"> satisfies the disjunction of the query represented by </w:t>
      </w:r>
      <m:oMath>
        <m:r>
          <w:rPr>
            <w:rFonts w:ascii="Cambria Math" w:eastAsiaTheme="minorEastAsia" w:hAnsi="Cambria Math"/>
          </w:rPr>
          <m:t>LeftChild(P)</m:t>
        </m:r>
      </m:oMath>
      <w:r>
        <w:rPr>
          <w:rFonts w:eastAsiaTheme="minorEastAsia"/>
        </w:rPr>
        <w:t xml:space="preserve"> and the query represented by </w:t>
      </w:r>
      <m:oMath>
        <m:r>
          <w:rPr>
            <w:rFonts w:ascii="Cambria Math" w:eastAsiaTheme="minorEastAsia" w:hAnsi="Cambria Math"/>
          </w:rPr>
          <m:t>RightChild(P)</m:t>
        </m:r>
      </m:oMath>
      <w:r>
        <w:rPr>
          <w:rFonts w:eastAsiaTheme="minorEastAsia"/>
        </w:rPr>
        <w:t>.</w:t>
      </w:r>
    </w:p>
    <w:p w14:paraId="7C43BCDA" w14:textId="704B9857" w:rsidR="007330D7" w:rsidRDefault="007330D7" w:rsidP="007330D7">
      <w:pPr>
        <w:rPr>
          <w:rFonts w:eastAsiaTheme="minorEastAsia"/>
        </w:rPr>
      </w:pPr>
      <w:r>
        <w:rPr>
          <w:rFonts w:eastAsiaTheme="minorEastAsia"/>
        </w:rPr>
        <w:t xml:space="preserve">Then </w:t>
      </w:r>
      <m:oMath>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R</m:t>
        </m:r>
      </m:oMath>
      <w:r>
        <w:rPr>
          <w:rFonts w:eastAsiaTheme="minorEastAsia"/>
        </w:rPr>
        <w:t xml:space="preserve"> is the set of solutions who satisfy </w:t>
      </w:r>
      <m:oMath>
        <m:r>
          <w:rPr>
            <w:rFonts w:ascii="Cambria Math" w:eastAsiaTheme="minorEastAsia" w:hAnsi="Cambria Math"/>
          </w:rPr>
          <m:t>P</m:t>
        </m:r>
      </m:oMath>
      <w:r>
        <w:rPr>
          <w:rFonts w:eastAsiaTheme="minorEastAsia"/>
        </w:rPr>
        <w:t>.</w:t>
      </w:r>
    </w:p>
    <w:p w14:paraId="4DB0EBEF" w14:textId="060540EA" w:rsidR="007330D7" w:rsidRDefault="007330D7" w:rsidP="007330D7">
      <w:pPr>
        <w:rPr>
          <w:rFonts w:eastAsiaTheme="minorEastAsia"/>
        </w:rPr>
      </w:pPr>
      <w:r>
        <w:rPr>
          <w:rFonts w:eastAsiaTheme="minorEastAsia"/>
        </w:rPr>
        <w:t xml:space="preserve">Then, by induction, as </w:t>
      </w:r>
      <m:oMath>
        <m:r>
          <w:rPr>
            <w:rFonts w:ascii="Cambria Math" w:eastAsiaTheme="minorEastAsia" w:hAnsi="Cambria Math"/>
          </w:rPr>
          <m:t>BottomUpEvaluate(P,U,A)</m:t>
        </m:r>
      </m:oMath>
      <w:r>
        <w:rPr>
          <w:rFonts w:eastAsiaTheme="minorEastAsia"/>
        </w:rPr>
        <w:t xml:space="preserve"> terminates and evaluates correctly 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t>conjunction</w:t>
      </w:r>
      <w:r w:rsidR="007F6633">
        <w:rPr>
          <w:rFonts w:eastAsiaTheme="minorEastAsia"/>
        </w:rPr>
        <w:t xml:space="preserve"> </w:t>
      </w:r>
      <w:r>
        <w:rPr>
          <w:rFonts w:eastAsiaTheme="minorEastAsia"/>
        </w:rPr>
        <w:t xml:space="preserve">and </w:t>
      </w:r>
      <m:oMath>
        <m:r>
          <w:rPr>
            <w:rFonts w:ascii="Cambria Math" w:eastAsiaTheme="minorEastAsia" w:hAnsi="Cambria Math"/>
          </w:rPr>
          <m:t>P</m:t>
        </m:r>
      </m:oMath>
      <w:r>
        <w:rPr>
          <w:rFonts w:eastAsiaTheme="minorEastAsia"/>
        </w:rPr>
        <w:t xml:space="preserve"> has a depth of 1, and does so where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N+1</m:t>
        </m:r>
      </m:oMath>
      <w:r>
        <w:rPr>
          <w:rFonts w:eastAsiaTheme="minorEastAsia"/>
        </w:rPr>
        <w:t xml:space="preserve"> so long as it does so where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rPr>
          <w:rFonts w:eastAsiaTheme="minorEastAsia"/>
        </w:rPr>
        <w:t>conjunction</w:t>
      </w:r>
      <w:r>
        <w:rPr>
          <w:rFonts w:eastAsiaTheme="minorEastAsia"/>
        </w:rPr>
        <w:t xml:space="preserve"> and </w:t>
      </w:r>
      <m:oMath>
        <m:r>
          <w:rPr>
            <w:rFonts w:ascii="Cambria Math" w:eastAsiaTheme="minorEastAsia" w:hAnsi="Cambria Math"/>
          </w:rPr>
          <m:t>P</m:t>
        </m:r>
      </m:oMath>
      <w:r>
        <w:rPr>
          <w:rFonts w:eastAsiaTheme="minorEastAsia"/>
        </w:rPr>
        <w:t xml:space="preserve"> has a depth of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BottomUpEvaluate(P,U,A)</m:t>
        </m:r>
      </m:oMath>
      <w:r>
        <w:rPr>
          <w:rFonts w:eastAsiaTheme="minorEastAsia"/>
        </w:rPr>
        <w:t xml:space="preserve"> terminates and evaluates correctly where </w:t>
      </w:r>
      <m:oMath>
        <m:r>
          <w:rPr>
            <w:rFonts w:ascii="Cambria Math" w:eastAsiaTheme="minorEastAsia" w:hAnsi="Cambria Math"/>
          </w:rPr>
          <m:t>P</m:t>
        </m:r>
      </m:oMath>
      <w:r>
        <w:rPr>
          <w:rFonts w:eastAsiaTheme="minorEastAsia"/>
        </w:rPr>
        <w:t xml:space="preserve"> has a depth </w:t>
      </w:r>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n&gt;1</m:t>
        </m:r>
      </m:oMath>
      <w:r>
        <w:rPr>
          <w:rFonts w:eastAsiaTheme="minorEastAsia"/>
        </w:rPr>
        <w:t>, (</w:t>
      </w:r>
      <m:oMath>
        <m:r>
          <w:rPr>
            <w:rFonts w:ascii="Cambria Math" w:eastAsiaTheme="minorEastAsia" w:hAnsi="Cambria Math"/>
          </w:rPr>
          <m:t>n=1</m:t>
        </m:r>
      </m:oMath>
      <w:r>
        <w:rPr>
          <w:rFonts w:eastAsiaTheme="minorEastAsia"/>
        </w:rPr>
        <w:t xml:space="preserve"> being here the case where </w:t>
      </w:r>
      <m:oMath>
        <m:r>
          <w:rPr>
            <w:rFonts w:ascii="Cambria Math" w:eastAsiaTheme="minorEastAsia" w:hAnsi="Cambria Math"/>
          </w:rPr>
          <m:t>P</m:t>
        </m:r>
      </m:oMath>
      <w:r>
        <w:rPr>
          <w:rFonts w:eastAsiaTheme="minorEastAsia"/>
        </w:rPr>
        <w:t xml:space="preserve"> has no children, which cannot occur) wherever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a </w:t>
      </w:r>
      <w:r w:rsidR="007F6633">
        <w:t>conjunction</w:t>
      </w:r>
      <w:r>
        <w:rPr>
          <w:rFonts w:eastAsiaTheme="minorEastAsia"/>
        </w:rPr>
        <w:t>.</w:t>
      </w:r>
    </w:p>
    <w:p w14:paraId="1297F6C6" w14:textId="60786F66" w:rsidR="002F2F53" w:rsidRDefault="002F2F53" w:rsidP="002F2F53">
      <w:pPr>
        <w:pStyle w:val="Heading5"/>
        <w:rPr>
          <w:rFonts w:eastAsiaTheme="minorEastAsia"/>
        </w:rPr>
      </w:pPr>
      <w:r>
        <w:rPr>
          <w:rFonts w:eastAsiaTheme="minorEastAsia"/>
        </w:rPr>
        <w:lastRenderedPageBreak/>
        <w:t xml:space="preserve">Case 3: </w:t>
      </w:r>
      <m:oMath>
        <m:r>
          <w:rPr>
            <w:rFonts w:ascii="Cambria Math" w:eastAsiaTheme="minorEastAsia" w:hAnsi="Cambria Math"/>
          </w:rPr>
          <m:t>Top(P)</m:t>
        </m:r>
      </m:oMath>
      <w:r w:rsidR="00996096">
        <w:rPr>
          <w:rFonts w:eastAsiaTheme="minorEastAsia"/>
        </w:rPr>
        <w:t xml:space="preserve"> is a</w:t>
      </w:r>
      <w:r w:rsidR="008B7F35">
        <w:rPr>
          <w:rFonts w:eastAsiaTheme="minorEastAsia"/>
        </w:rPr>
        <w:t xml:space="preserve"> quantification</w:t>
      </w:r>
    </w:p>
    <w:p w14:paraId="0756943E" w14:textId="0AEE6A1A" w:rsidR="008039F6" w:rsidRPr="008039F6" w:rsidRDefault="008039F6" w:rsidP="008039F6">
      <w:pPr>
        <w:rPr>
          <w:rFonts w:eastAsiaTheme="minorEastAsia"/>
        </w:rPr>
      </w:pPr>
      <w:r>
        <w:rPr>
          <w:rFonts w:eastAsiaTheme="minorEastAsia"/>
        </w:rPr>
        <w:t xml:space="preserve">Let </w:t>
      </w:r>
      <m:oMath>
        <m:r>
          <w:rPr>
            <w:rFonts w:ascii="Cambria Math" w:eastAsiaTheme="minorEastAsia" w:hAnsi="Cambria Math"/>
          </w:rPr>
          <m:t>QuantifierDepth(P)</m:t>
        </m:r>
      </m:oMath>
      <w:r>
        <w:rPr>
          <w:rFonts w:eastAsiaTheme="minorEastAsia"/>
        </w:rPr>
        <w:t xml:space="preserve"> denote the depth of the highest non-quantifier in </w:t>
      </w:r>
      <m:oMath>
        <m:r>
          <w:rPr>
            <w:rFonts w:ascii="Cambria Math" w:eastAsiaTheme="minorEastAsia" w:hAnsi="Cambria Math"/>
          </w:rPr>
          <m:t>P</m:t>
        </m:r>
      </m:oMath>
      <w:r>
        <w:rPr>
          <w:rFonts w:eastAsiaTheme="minorEastAsia"/>
        </w:rPr>
        <w:t>.</w:t>
      </w:r>
    </w:p>
    <w:p w14:paraId="3BE3409B" w14:textId="21152CBA" w:rsidR="008B7F35" w:rsidRDefault="008B7F35" w:rsidP="00AF7860">
      <w:pPr>
        <w:pStyle w:val="ListParagraph"/>
        <w:numPr>
          <w:ilvl w:val="0"/>
          <w:numId w:val="17"/>
        </w:numPr>
        <w:rPr>
          <w:rFonts w:eastAsiaTheme="minorEastAsia"/>
        </w:rPr>
      </w:pPr>
      <m:oMath>
        <m:r>
          <w:rPr>
            <w:rFonts w:ascii="Cambria Math" w:eastAsiaTheme="minorEastAsia" w:hAnsi="Cambria Math"/>
          </w:rPr>
          <m:t>v</m:t>
        </m:r>
        <m:r>
          <w:rPr>
            <w:rFonts w:ascii="Cambria Math" w:eastAsiaTheme="minorEastAsia" w:hAnsi="Cambria Math"/>
          </w:rPr>
          <m:t>ar</m:t>
        </m:r>
      </m:oMath>
      <w:r w:rsidR="00AF7860" w:rsidRPr="00AF7860">
        <w:rPr>
          <w:rFonts w:eastAsiaTheme="minorEastAsia"/>
        </w:rPr>
        <w:t xml:space="preserve"> is the result of </w:t>
      </w:r>
      <m:oMath>
        <m:r>
          <w:rPr>
            <w:rFonts w:ascii="Cambria Math" w:eastAsiaTheme="minorEastAsia" w:hAnsi="Cambria Math"/>
          </w:rPr>
          <m:t>GetVar(Top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sidR="00AF7860" w:rsidRPr="00AF7860">
        <w:rPr>
          <w:rFonts w:eastAsiaTheme="minorEastAsia"/>
        </w:rPr>
        <w:t xml:space="preserve"> and</w:t>
      </w:r>
      <w:r w:rsidRPr="00AF7860">
        <w:rPr>
          <w:rFonts w:eastAsiaTheme="minorEastAsia"/>
        </w:rPr>
        <w:t xml:space="preserve"> </w:t>
      </w:r>
      <m:oMath>
        <m:r>
          <w:rPr>
            <w:rFonts w:ascii="Cambria Math" w:eastAsiaTheme="minorEastAsia" w:hAnsi="Cambria Math"/>
          </w:rPr>
          <m:t>S</m:t>
        </m:r>
      </m:oMath>
      <w:r w:rsidR="00AF7860" w:rsidRPr="00AF7860">
        <w:rPr>
          <w:rFonts w:eastAsiaTheme="minorEastAsia"/>
        </w:rPr>
        <w:t xml:space="preserve"> is the result of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p>
    <w:p w14:paraId="4461AAC5" w14:textId="7290A81C" w:rsidR="001A5F9F" w:rsidRDefault="001A5F9F" w:rsidP="001A5F9F">
      <w:pPr>
        <w:pStyle w:val="Heading6"/>
        <w:rPr>
          <w:rFonts w:eastAsiaTheme="minorEastAsia"/>
        </w:rPr>
      </w:pPr>
      <w:r>
        <w:rPr>
          <w:rFonts w:eastAsiaTheme="minorEastAsia"/>
        </w:rPr>
        <w:t xml:space="preserve">Case 3.1: </w:t>
      </w:r>
      <m:oMath>
        <m:r>
          <w:rPr>
            <w:rFonts w:ascii="Cambria Math" w:eastAsiaTheme="minorEastAsia" w:hAnsi="Cambria Math"/>
          </w:rPr>
          <m:t>Top(P)</m:t>
        </m:r>
      </m:oMath>
      <w:r>
        <w:rPr>
          <w:rFonts w:eastAsiaTheme="minorEastAsia"/>
        </w:rPr>
        <w:t xml:space="preserve"> is an existential quantification</w:t>
      </w:r>
    </w:p>
    <w:p w14:paraId="328E1CC7" w14:textId="6B7EE7BB" w:rsidR="001A5F9F" w:rsidRPr="001A5F9F" w:rsidRDefault="007A0FF1" w:rsidP="0071182A">
      <w:pPr>
        <w:pStyle w:val="ListParagraph"/>
        <w:numPr>
          <w:ilvl w:val="0"/>
          <w:numId w:val="17"/>
        </w:numPr>
      </w:pPr>
      <m:oMath>
        <m:r>
          <w:rPr>
            <w:rFonts w:ascii="Cambria Math" w:hAnsi="Cambria Math"/>
          </w:rPr>
          <m:t>RemoveVar(S,var)</m:t>
        </m:r>
      </m:oMath>
      <w:r>
        <w:rPr>
          <w:rFonts w:eastAsiaTheme="minorEastAsia"/>
        </w:rPr>
        <w:t xml:space="preserve"> is returned.</w:t>
      </w:r>
    </w:p>
    <w:p w14:paraId="517B6DD8" w14:textId="7A4DAC58" w:rsidR="00454C4C" w:rsidRPr="00454C4C" w:rsidRDefault="00454C4C" w:rsidP="00454C4C">
      <w:pPr>
        <w:rPr>
          <w:rFonts w:eastAsiaTheme="minorEastAsia"/>
        </w:rPr>
      </w:pPr>
      <w:r w:rsidRPr="00454C4C">
        <w:rPr>
          <w:rFonts w:eastAsiaTheme="minorEastAsia"/>
        </w:rPr>
        <w:t xml:space="preserve">Suppose </w:t>
      </w:r>
      <m:oMath>
        <m:r>
          <w:rPr>
            <w:rFonts w:ascii="Cambria Math" w:eastAsiaTheme="minorEastAsia" w:hAnsi="Cambria Math"/>
          </w:rPr>
          <m:t>Child(P)</m:t>
        </m:r>
      </m:oMath>
      <w:r w:rsidRPr="00454C4C">
        <w:rPr>
          <w:rFonts w:eastAsiaTheme="minorEastAsia"/>
        </w:rPr>
        <w:t xml:space="preserve"> is a term or a binary logical operator</w:t>
      </w:r>
      <w:r w:rsidR="00050CC6">
        <w:rPr>
          <w:rFonts w:eastAsiaTheme="minorEastAsia"/>
        </w:rPr>
        <w:t xml:space="preserve">, then </w:t>
      </w:r>
      <m:oMath>
        <m:r>
          <w:rPr>
            <w:rFonts w:ascii="Cambria Math" w:eastAsiaTheme="minorEastAsia" w:hAnsi="Cambria Math"/>
          </w:rPr>
          <m:t>QuantifierDepth(P)</m:t>
        </m:r>
      </m:oMath>
      <w:r w:rsidR="00050CC6">
        <w:rPr>
          <w:rFonts w:eastAsiaTheme="minorEastAsia"/>
        </w:rPr>
        <w:t xml:space="preserve"> </w:t>
      </w:r>
      <w:r w:rsidR="00BE4C91">
        <w:rPr>
          <w:rFonts w:eastAsiaTheme="minorEastAsia"/>
        </w:rPr>
        <w:t>is</w:t>
      </w:r>
      <w:r w:rsidR="00050CC6">
        <w:rPr>
          <w:rFonts w:eastAsiaTheme="minorEastAsia"/>
        </w:rPr>
        <w:t xml:space="preserve"> 1</w:t>
      </w:r>
      <w:r w:rsidRPr="00454C4C">
        <w:rPr>
          <w:rFonts w:eastAsiaTheme="minorEastAsia"/>
        </w:rPr>
        <w:t xml:space="preserve">. </w:t>
      </w:r>
    </w:p>
    <w:p w14:paraId="4F4BAAE2" w14:textId="78121F34" w:rsidR="00C022B8" w:rsidRDefault="00650634" w:rsidP="00454C4C">
      <w:pPr>
        <w:rPr>
          <w:rFonts w:eastAsiaTheme="minorEastAsia"/>
        </w:rPr>
      </w:pPr>
      <m:oMath>
        <m:r>
          <w:rPr>
            <w:rFonts w:ascii="Cambria Math" w:hAnsi="Cambria Math"/>
          </w:rPr>
          <m:t>S</m:t>
        </m:r>
      </m:oMath>
      <w:r w:rsidR="008F1C1E">
        <w:t xml:space="preserve"> is the result of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8F1C1E">
        <w:rPr>
          <w:rFonts w:eastAsiaTheme="minorEastAsia"/>
        </w:rPr>
        <w:t>.</w:t>
      </w:r>
      <w:r w:rsidR="00773C7D">
        <w:rPr>
          <w:rFonts w:eastAsiaTheme="minorEastAsia"/>
        </w:rPr>
        <w:t xml:space="preserve"> </w:t>
      </w:r>
    </w:p>
    <w:p w14:paraId="66ED02AD" w14:textId="0A213079" w:rsidR="008F1C1E" w:rsidRDefault="008F1C1E" w:rsidP="008B7F35">
      <w:pPr>
        <w:rPr>
          <w:rFonts w:eastAsiaTheme="minorEastAsia"/>
        </w:rPr>
      </w:pPr>
      <w:r>
        <w:rPr>
          <w:rFonts w:eastAsiaTheme="minorEastAsia"/>
        </w:rPr>
        <w:t xml:space="preserve">Then </w:t>
      </w:r>
      <m:oMath>
        <m:r>
          <w:rPr>
            <w:rFonts w:ascii="Cambria Math" w:eastAsiaTheme="minorEastAsia" w:hAnsi="Cambria Math"/>
          </w:rPr>
          <m:t>S</m:t>
        </m:r>
      </m:oMath>
      <w:r w:rsidR="000E0716">
        <w:rPr>
          <w:rFonts w:eastAsiaTheme="minorEastAsia"/>
        </w:rPr>
        <w:t xml:space="preserve"> is the set of solutions </w:t>
      </w:r>
      <w:r w:rsidR="00650634">
        <w:rPr>
          <w:rFonts w:eastAsiaTheme="minorEastAsia"/>
        </w:rPr>
        <w:t xml:space="preserve">who satisfy the query represented by </w:t>
      </w:r>
      <m:oMath>
        <m:r>
          <w:rPr>
            <w:rFonts w:ascii="Cambria Math" w:eastAsiaTheme="minorEastAsia" w:hAnsi="Cambria Math"/>
          </w:rPr>
          <m:t>Child(P)</m:t>
        </m:r>
      </m:oMath>
      <w:r w:rsidR="00650634">
        <w:rPr>
          <w:rFonts w:eastAsiaTheme="minorEastAsia"/>
        </w:rPr>
        <w:t>.</w:t>
      </w:r>
    </w:p>
    <w:p w14:paraId="0342446D" w14:textId="0F0EEBB1" w:rsidR="00720A56" w:rsidRDefault="00DF0336" w:rsidP="008B7F35">
      <w:pPr>
        <w:rPr>
          <w:rFonts w:eastAsiaTheme="minorEastAsia"/>
        </w:rPr>
      </w:pPr>
      <w:r>
        <w:rPr>
          <w:rFonts w:eastAsiaTheme="minorEastAsia"/>
        </w:rPr>
        <w:t xml:space="preserve">Then </w:t>
      </w:r>
      <m:oMath>
        <m:r>
          <w:rPr>
            <w:rFonts w:ascii="Cambria Math" w:eastAsiaTheme="minorEastAsia" w:hAnsi="Cambria Math"/>
          </w:rPr>
          <m:t>S</m:t>
        </m:r>
      </m:oMath>
      <w:r>
        <w:rPr>
          <w:rFonts w:eastAsiaTheme="minorEastAsia"/>
        </w:rPr>
        <w:t xml:space="preserve"> is the set of solutions who satisfy </w:t>
      </w:r>
      <w:r w:rsidR="00014E54">
        <w:rPr>
          <w:rFonts w:eastAsiaTheme="minorEastAsia"/>
        </w:rPr>
        <w:t xml:space="preserve">the query quantified by the quantifier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p>
    <w:p w14:paraId="4A748D50" w14:textId="5C6027FE" w:rsidR="00670D47" w:rsidRDefault="00C955D2" w:rsidP="008B7F35">
      <w:pPr>
        <w:rPr>
          <w:rFonts w:eastAsiaTheme="minorEastAsia"/>
        </w:rPr>
      </w:pPr>
      <w:r>
        <w:rPr>
          <w:rFonts w:eastAsiaTheme="minorEastAsia"/>
        </w:rPr>
        <w:t xml:space="preserve">All solutions in </w:t>
      </w:r>
      <m:oMath>
        <m:r>
          <w:rPr>
            <w:rFonts w:ascii="Cambria Math" w:eastAsiaTheme="minorEastAsia" w:hAnsi="Cambria Math"/>
          </w:rPr>
          <m:t>S</m:t>
        </m:r>
      </m:oMath>
      <w:r>
        <w:rPr>
          <w:rFonts w:eastAsiaTheme="minorEastAsia"/>
        </w:rPr>
        <w:t xml:space="preserve"> contain a</w:t>
      </w:r>
      <w:r w:rsidR="00931E8A">
        <w:rPr>
          <w:rFonts w:eastAsiaTheme="minorEastAsia"/>
        </w:rPr>
        <w:t>n assignment</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var,u</m:t>
            </m:r>
          </m:e>
        </m:d>
        <m:r>
          <w:rPr>
            <w:rFonts w:ascii="Cambria Math" w:eastAsiaTheme="minorEastAsia" w:hAnsi="Cambria Math"/>
          </w:rPr>
          <m:t>, u∈U</m:t>
        </m:r>
      </m:oMath>
      <w:r w:rsidR="00670D47">
        <w:rPr>
          <w:rFonts w:eastAsiaTheme="minorEastAsia"/>
        </w:rPr>
        <w:t>.</w:t>
      </w:r>
    </w:p>
    <w:p w14:paraId="7AE272EF" w14:textId="2A759C65" w:rsidR="00C955D2" w:rsidRDefault="00670D47" w:rsidP="0022066B">
      <w:pPr>
        <w:rPr>
          <w:rFonts w:eastAsiaTheme="minorEastAsia"/>
        </w:rPr>
      </w:pPr>
      <w:r>
        <w:rPr>
          <w:rFonts w:eastAsiaTheme="minorEastAsia"/>
        </w:rPr>
        <w:t>Then</w:t>
      </w:r>
      <w:r w:rsidR="00E00106">
        <w:rPr>
          <w:rFonts w:eastAsiaTheme="minorEastAsia"/>
        </w:rPr>
        <w:t xml:space="preserve"> all</w:t>
      </w:r>
      <w:r>
        <w:rPr>
          <w:rFonts w:eastAsiaTheme="minorEastAsia"/>
        </w:rPr>
        <w:t xml:space="preserve"> </w:t>
      </w:r>
      <m:oMath>
        <m:r>
          <w:rPr>
            <w:rFonts w:ascii="Cambria Math" w:eastAsiaTheme="minorEastAsia" w:hAnsi="Cambria Math"/>
          </w:rPr>
          <m:t>s∈</m:t>
        </m:r>
        <m:r>
          <w:rPr>
            <w:rFonts w:ascii="Cambria Math" w:eastAsiaTheme="minorEastAsia" w:hAnsi="Cambria Math"/>
          </w:rPr>
          <m:t>S</m:t>
        </m:r>
      </m:oMath>
      <w:r w:rsidR="00DF0F3C">
        <w:rPr>
          <w:rFonts w:eastAsiaTheme="minorEastAsia"/>
        </w:rPr>
        <w:t xml:space="preserve"> </w:t>
      </w:r>
      <w:r w:rsidR="00E00106">
        <w:rPr>
          <w:rFonts w:eastAsiaTheme="minorEastAsia"/>
        </w:rPr>
        <w:t>demonstrate</w:t>
      </w:r>
      <w:r w:rsidR="00A66095">
        <w:rPr>
          <w:rFonts w:eastAsiaTheme="minorEastAsia"/>
        </w:rPr>
        <w:t xml:space="preserve"> a set of assignments where there exists an assignment </w:t>
      </w:r>
      <m:oMath>
        <m:d>
          <m:dPr>
            <m:ctrlPr>
              <w:rPr>
                <w:rFonts w:ascii="Cambria Math" w:eastAsiaTheme="minorEastAsia" w:hAnsi="Cambria Math"/>
                <w:i/>
              </w:rPr>
            </m:ctrlPr>
          </m:dPr>
          <m:e>
            <m:r>
              <w:rPr>
                <w:rFonts w:ascii="Cambria Math" w:eastAsiaTheme="minorEastAsia" w:hAnsi="Cambria Math"/>
              </w:rPr>
              <m:t>var,u</m:t>
            </m:r>
          </m:e>
        </m:d>
        <m:r>
          <w:rPr>
            <w:rFonts w:ascii="Cambria Math" w:eastAsiaTheme="minorEastAsia" w:hAnsi="Cambria Math"/>
          </w:rPr>
          <m:t>, u∈U</m:t>
        </m:r>
      </m:oMath>
      <w:r w:rsidR="008D3B2F">
        <w:rPr>
          <w:rFonts w:eastAsiaTheme="minorEastAsia"/>
        </w:rPr>
        <w:t>.</w:t>
      </w:r>
    </w:p>
    <w:p w14:paraId="5513E896" w14:textId="304A936F" w:rsidR="005130BA" w:rsidRDefault="005130BA" w:rsidP="008B7F35">
      <w:pPr>
        <w:rPr>
          <w:rFonts w:eastAsiaTheme="minorEastAsia"/>
        </w:rPr>
      </w:pPr>
      <w:r>
        <w:rPr>
          <w:rFonts w:eastAsiaTheme="minorEastAsia"/>
        </w:rPr>
        <w:t xml:space="preserve">Then </w:t>
      </w:r>
      <m:oMath>
        <m:r>
          <w:rPr>
            <w:rFonts w:ascii="Cambria Math" w:hAnsi="Cambria Math"/>
          </w:rPr>
          <m:t>RemoveVar(S,var)</m:t>
        </m:r>
      </m:oMath>
      <w:r>
        <w:rPr>
          <w:rFonts w:eastAsiaTheme="minorEastAsia"/>
        </w:rPr>
        <w:t xml:space="preserve"> </w:t>
      </w:r>
      <w:r w:rsidR="00E57201">
        <w:rPr>
          <w:rFonts w:eastAsiaTheme="minorEastAsia"/>
        </w:rPr>
        <w:t xml:space="preserve">is the set of solutions who satisfy the query </w:t>
      </w:r>
      <m:oMath>
        <m:r>
          <w:rPr>
            <w:rFonts w:ascii="Cambria Math" w:eastAsiaTheme="minorEastAsia" w:hAnsi="Cambria Math"/>
          </w:rPr>
          <m:t>P</m:t>
        </m:r>
      </m:oMath>
      <w:r w:rsidR="001B2970">
        <w:rPr>
          <w:rFonts w:eastAsiaTheme="minorEastAsia"/>
        </w:rPr>
        <w:t>, subject to those</w:t>
      </w:r>
      <w:r w:rsidR="008D3B2F">
        <w:rPr>
          <w:rFonts w:eastAsiaTheme="minorEastAsia"/>
        </w:rPr>
        <w:t xml:space="preserve"> suppositions</w:t>
      </w:r>
      <w:r w:rsidR="00E57201">
        <w:rPr>
          <w:rFonts w:eastAsiaTheme="minorEastAsia"/>
        </w:rPr>
        <w:t>.</w:t>
      </w:r>
    </w:p>
    <w:p w14:paraId="0C51574F" w14:textId="4FA2C1E8" w:rsidR="001B2970" w:rsidRDefault="00703BA8" w:rsidP="008B7F35">
      <w:pPr>
        <w:rPr>
          <w:rFonts w:eastAsiaTheme="minorEastAsia"/>
        </w:rPr>
      </w:pPr>
      <w:r>
        <w:t xml:space="preserve">Then </w:t>
      </w:r>
      <m:oMath>
        <m:r>
          <w:rPr>
            <w:rFonts w:ascii="Cambria Math" w:eastAsiaTheme="minorEastAsia" w:hAnsi="Cambria Math"/>
          </w:rPr>
          <m:t>EvaluateBottomUp(</m:t>
        </m:r>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B305BC">
        <w:rPr>
          <w:rFonts w:eastAsiaTheme="minorEastAsia"/>
        </w:rPr>
        <w:t xml:space="preserve"> terminates and evaluates correctly, subject to those suppositions.</w:t>
      </w:r>
    </w:p>
    <w:p w14:paraId="1C63AED4" w14:textId="7BE78AA5" w:rsidR="00E8389F" w:rsidRDefault="0045717E" w:rsidP="008B7F35">
      <w:pPr>
        <w:rPr>
          <w:rFonts w:eastAsiaTheme="minorEastAsia"/>
        </w:rPr>
      </w:pPr>
      <w:r>
        <w:rPr>
          <w:rFonts w:eastAsiaTheme="minorEastAsia"/>
        </w:rPr>
        <w:t xml:space="preserve">Suppose </w:t>
      </w:r>
      <m:oMath>
        <m:r>
          <w:rPr>
            <w:rFonts w:ascii="Cambria Math" w:eastAsiaTheme="minorEastAsia" w:hAnsi="Cambria Math"/>
          </w:rPr>
          <m:t>QuantifierDepth(P)</m:t>
        </m:r>
      </m:oMath>
      <w:r w:rsidR="00A00AAC">
        <w:rPr>
          <w:rFonts w:eastAsiaTheme="minorEastAsia"/>
        </w:rPr>
        <w:t xml:space="preserve"> is </w:t>
      </w:r>
      <m:oMath>
        <m:r>
          <w:rPr>
            <w:rFonts w:ascii="Cambria Math" w:eastAsiaTheme="minorEastAsia" w:hAnsi="Cambria Math"/>
          </w:rPr>
          <m:t>N+1</m:t>
        </m:r>
      </m:oMath>
      <w:r w:rsidR="00737983">
        <w:rPr>
          <w:rFonts w:eastAsiaTheme="minorEastAsia"/>
        </w:rPr>
        <w:t xml:space="preserve">, and </w:t>
      </w:r>
      <m:oMath>
        <m:r>
          <w:rPr>
            <w:rFonts w:ascii="Cambria Math" w:eastAsiaTheme="minorEastAsia" w:hAnsi="Cambria Math"/>
          </w:rPr>
          <m:t>EvaluateBottomUp</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m:t>
        </m:r>
      </m:oMath>
      <w:r w:rsidR="00DD713B">
        <w:rPr>
          <w:rFonts w:eastAsiaTheme="minorEastAsia"/>
        </w:rPr>
        <w:t xml:space="preserve"> terminates and evaluates correctly wherever </w:t>
      </w:r>
      <m:oMath>
        <m:r>
          <w:rPr>
            <w:rFonts w:ascii="Cambria Math" w:eastAsiaTheme="minorEastAsia" w:hAnsi="Cambria Math"/>
          </w:rPr>
          <m:t>QuantifierDepth</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≤N</m:t>
        </m:r>
      </m:oMath>
      <w:r w:rsidR="0014054C">
        <w:rPr>
          <w:rFonts w:eastAsiaTheme="minorEastAsia"/>
        </w:rPr>
        <w:t>.</w:t>
      </w:r>
    </w:p>
    <w:p w14:paraId="275407A5" w14:textId="12188A58" w:rsidR="0014054C" w:rsidRDefault="00E8389F" w:rsidP="0014054C">
      <w:pPr>
        <w:rPr>
          <w:rFonts w:eastAsiaTheme="minorEastAsia"/>
        </w:rPr>
      </w:pPr>
      <w:r>
        <w:rPr>
          <w:rFonts w:eastAsiaTheme="minorEastAsia"/>
        </w:rPr>
        <w:t xml:space="preserve">Then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terminates and evaluates correctly</w:t>
      </w:r>
      <w:r w:rsidR="005973E3">
        <w:rPr>
          <w:rFonts w:eastAsiaTheme="minorEastAsia"/>
        </w:rPr>
        <w:t xml:space="preserve"> and</w:t>
      </w:r>
      <w:r>
        <w:rPr>
          <w:rFonts w:eastAsiaTheme="minorEastAsia"/>
        </w:rPr>
        <w:t xml:space="preserve"> </w:t>
      </w:r>
      <m:oMath>
        <m:r>
          <w:rPr>
            <w:rFonts w:ascii="Cambria Math" w:hAnsi="Cambria Math"/>
          </w:rPr>
          <m:t>S</m:t>
        </m:r>
      </m:oMath>
      <w:r w:rsidR="0014054C">
        <w:t xml:space="preserve"> is the result of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sidR="0014054C">
        <w:rPr>
          <w:rFonts w:eastAsiaTheme="minorEastAsia"/>
        </w:rPr>
        <w:t xml:space="preserve">. </w:t>
      </w:r>
    </w:p>
    <w:p w14:paraId="5DB60142" w14:textId="77777777" w:rsidR="0014054C" w:rsidRDefault="0014054C" w:rsidP="0014054C">
      <w:pPr>
        <w:rPr>
          <w:rFonts w:eastAsiaTheme="minorEastAsia"/>
        </w:rPr>
      </w:pPr>
      <w:r>
        <w:rPr>
          <w:rFonts w:eastAsiaTheme="minorEastAsia"/>
        </w:rPr>
        <w:t xml:space="preserve">Then </w:t>
      </w:r>
      <m:oMath>
        <m:r>
          <w:rPr>
            <w:rFonts w:ascii="Cambria Math" w:eastAsiaTheme="minorEastAsia" w:hAnsi="Cambria Math"/>
          </w:rPr>
          <m:t>S</m:t>
        </m:r>
      </m:oMath>
      <w:r>
        <w:rPr>
          <w:rFonts w:eastAsiaTheme="minorEastAsia"/>
        </w:rPr>
        <w:t xml:space="preserve"> is the set of solutions who satisfy the query represented by </w:t>
      </w:r>
      <m:oMath>
        <m:r>
          <w:rPr>
            <w:rFonts w:ascii="Cambria Math" w:eastAsiaTheme="minorEastAsia" w:hAnsi="Cambria Math"/>
          </w:rPr>
          <m:t>Child(P)</m:t>
        </m:r>
      </m:oMath>
      <w:r>
        <w:rPr>
          <w:rFonts w:eastAsiaTheme="minorEastAsia"/>
        </w:rPr>
        <w:t>.</w:t>
      </w:r>
    </w:p>
    <w:p w14:paraId="2A5B2349" w14:textId="77777777" w:rsidR="0014054C" w:rsidRDefault="0014054C" w:rsidP="0014054C">
      <w:pPr>
        <w:rPr>
          <w:rFonts w:eastAsiaTheme="minorEastAsia"/>
        </w:rPr>
      </w:pPr>
      <w:r>
        <w:rPr>
          <w:rFonts w:eastAsiaTheme="minorEastAsia"/>
        </w:rPr>
        <w:t xml:space="preserve">Then all solutions </w:t>
      </w:r>
      <m:oMath>
        <m:r>
          <w:rPr>
            <w:rFonts w:ascii="Cambria Math" w:eastAsiaTheme="minorEastAsia" w:hAnsi="Cambria Math"/>
          </w:rPr>
          <m:t>s∈S</m:t>
        </m:r>
      </m:oMath>
      <w:r>
        <w:rPr>
          <w:rFonts w:eastAsiaTheme="minorEastAsia"/>
        </w:rPr>
        <w:t xml:space="preserve"> satisfy </w:t>
      </w:r>
      <m:oMath>
        <m:r>
          <w:rPr>
            <w:rFonts w:ascii="Cambria Math" w:eastAsiaTheme="minorEastAsia" w:hAnsi="Cambria Math"/>
          </w:rPr>
          <m:t>s==p∪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var,val</m:t>
                </m:r>
              </m:e>
            </m:d>
          </m:e>
        </m:d>
      </m:oMath>
      <w:r>
        <w:rPr>
          <w:rFonts w:eastAsiaTheme="minorEastAsia"/>
        </w:rPr>
        <w:t xml:space="preserve"> for some </w:t>
      </w:r>
      <m:oMath>
        <m:r>
          <w:rPr>
            <w:rFonts w:ascii="Cambria Math" w:eastAsiaTheme="minorEastAsia" w:hAnsi="Cambria Math"/>
          </w:rPr>
          <m:t>val∈U</m:t>
        </m:r>
      </m:oMath>
      <w:r>
        <w:rPr>
          <w:rFonts w:eastAsiaTheme="minorEastAsia"/>
        </w:rPr>
        <w:t xml:space="preserve"> and some </w:t>
      </w:r>
      <m:oMath>
        <m:r>
          <w:rPr>
            <w:rFonts w:ascii="Cambria Math" w:eastAsiaTheme="minorEastAsia" w:hAnsi="Cambria Math"/>
          </w:rPr>
          <m:t>p∈RemoveVar(S,var)</m:t>
        </m:r>
      </m:oMath>
      <w:r>
        <w:rPr>
          <w:rFonts w:eastAsiaTheme="minorEastAsia"/>
        </w:rPr>
        <w:t xml:space="preserve">, and no solution </w:t>
      </w:r>
      <m:oMath>
        <m:r>
          <w:rPr>
            <w:rFonts w:ascii="Cambria Math" w:eastAsiaTheme="minorEastAsia" w:hAnsi="Cambria Math"/>
          </w:rPr>
          <m:t>t</m:t>
        </m:r>
      </m:oMath>
      <w:r>
        <w:rPr>
          <w:rFonts w:eastAsiaTheme="minorEastAsia"/>
        </w:rPr>
        <w:t xml:space="preserve"> satisfies the query represented by </w:t>
      </w:r>
      <m:oMath>
        <m:r>
          <w:rPr>
            <w:rFonts w:ascii="Cambria Math" w:eastAsiaTheme="minorEastAsia" w:hAnsi="Cambria Math"/>
          </w:rPr>
          <m:t>P</m:t>
        </m:r>
      </m:oMath>
      <w:r>
        <w:rPr>
          <w:rFonts w:eastAsiaTheme="minorEastAsia"/>
        </w:rPr>
        <w:t xml:space="preserve"> such that </w:t>
      </w:r>
      <m:oMath>
        <m:r>
          <w:rPr>
            <w:rFonts w:ascii="Cambria Math" w:eastAsiaTheme="minorEastAsia" w:hAnsi="Cambria Math"/>
          </w:rPr>
          <m:t>t∉S</m:t>
        </m:r>
      </m:oMath>
      <w:r>
        <w:rPr>
          <w:rFonts w:eastAsiaTheme="minorEastAsia"/>
        </w:rPr>
        <w:t>.</w:t>
      </w:r>
    </w:p>
    <w:p w14:paraId="056566FD" w14:textId="77777777" w:rsidR="0014054C" w:rsidRDefault="0014054C" w:rsidP="0014054C">
      <w:pPr>
        <w:rPr>
          <w:rFonts w:eastAsiaTheme="minorEastAsia"/>
        </w:rPr>
      </w:pPr>
      <w:r>
        <w:rPr>
          <w:rFonts w:eastAsiaTheme="minorEastAsia"/>
        </w:rPr>
        <w:t xml:space="preserve">Then </w:t>
      </w:r>
      <m:oMath>
        <m:r>
          <w:rPr>
            <w:rFonts w:ascii="Cambria Math" w:hAnsi="Cambria Math"/>
          </w:rPr>
          <m:t>RemoveVar(S,var)</m:t>
        </m:r>
      </m:oMath>
      <w:r>
        <w:rPr>
          <w:rFonts w:eastAsiaTheme="minorEastAsia"/>
        </w:rPr>
        <w:t xml:space="preserve"> is the set of solutions who satisfy the query </w:t>
      </w:r>
      <m:oMath>
        <m:r>
          <w:rPr>
            <w:rFonts w:ascii="Cambria Math" w:eastAsiaTheme="minorEastAsia" w:hAnsi="Cambria Math"/>
          </w:rPr>
          <m:t>P</m:t>
        </m:r>
      </m:oMath>
      <w:r>
        <w:rPr>
          <w:rFonts w:eastAsiaTheme="minorEastAsia"/>
        </w:rPr>
        <w:t>, subject to those assumptions.</w:t>
      </w:r>
    </w:p>
    <w:p w14:paraId="5F311747" w14:textId="0967CD3C" w:rsidR="00001B57" w:rsidRDefault="0014054C" w:rsidP="0014054C">
      <w:pPr>
        <w:rPr>
          <w:rFonts w:eastAsiaTheme="minorEastAsia"/>
        </w:rPr>
      </w:pPr>
      <w:r>
        <w:t xml:space="preserve">Then </w:t>
      </w:r>
      <m:oMath>
        <m:r>
          <w:rPr>
            <w:rFonts w:ascii="Cambria Math" w:eastAsiaTheme="minorEastAsia" w:hAnsi="Cambria Math"/>
          </w:rPr>
          <m:t>EvaluateBottomUp(</m:t>
        </m:r>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terminates and </w:t>
      </w:r>
      <w:r w:rsidR="00622C87">
        <w:rPr>
          <w:rFonts w:eastAsiaTheme="minorEastAsia"/>
        </w:rPr>
        <w:t>evaluates</w:t>
      </w:r>
      <w:r>
        <w:rPr>
          <w:rFonts w:eastAsiaTheme="minorEastAsia"/>
        </w:rPr>
        <w:t xml:space="preserve"> correctly, subject to those suppositions.</w:t>
      </w:r>
    </w:p>
    <w:p w14:paraId="01AE917A" w14:textId="75DDA426" w:rsidR="00165020" w:rsidRDefault="00001B57" w:rsidP="00165020">
      <w:pPr>
        <w:rPr>
          <w:rFonts w:eastAsiaTheme="minorEastAsia" w:cs="Times New Roman"/>
        </w:rPr>
      </w:pPr>
      <w:r>
        <w:rPr>
          <w:rFonts w:eastAsiaTheme="minorEastAsia"/>
        </w:rPr>
        <w:t xml:space="preserve">Then, by induction, as </w:t>
      </w:r>
      <m:oMath>
        <m:r>
          <w:rPr>
            <w:rFonts w:ascii="Cambria Math" w:eastAsiaTheme="minorEastAsia" w:hAnsi="Cambria Math"/>
          </w:rPr>
          <m:t>EvaluateBottomUp</m:t>
        </m:r>
        <m:r>
          <w:rPr>
            <w:rFonts w:ascii="Cambria Math" w:eastAsiaTheme="minorEastAsia" w:hAnsi="Cambria Math"/>
          </w:rPr>
          <m:t>(P,U,A)</m:t>
        </m:r>
      </m:oMath>
      <w:r>
        <w:rPr>
          <w:rFonts w:eastAsiaTheme="minorEastAsia"/>
        </w:rPr>
        <w:t xml:space="preserve"> terminates and evaluates correctly where </w:t>
      </w:r>
      <m:oMath>
        <m:r>
          <w:rPr>
            <w:rFonts w:ascii="Cambria Math" w:eastAsiaTheme="minorEastAsia" w:hAnsi="Cambria Math"/>
          </w:rPr>
          <m:t>QuantifierDepth(P)</m:t>
        </m:r>
      </m:oMath>
      <w:r>
        <w:rPr>
          <w:rFonts w:eastAsiaTheme="minorEastAsia"/>
        </w:rPr>
        <w:t xml:space="preserve"> is 0 and </w:t>
      </w:r>
      <m:oMath>
        <m:r>
          <w:rPr>
            <w:rFonts w:ascii="Cambria Math" w:eastAsiaTheme="minorEastAsia" w:hAnsi="Cambria Math"/>
          </w:rPr>
          <m:t>Top(P)</m:t>
        </m:r>
      </m:oMath>
      <w:r>
        <w:rPr>
          <w:rFonts w:eastAsiaTheme="minorEastAsia"/>
        </w:rPr>
        <w:t xml:space="preserve"> is an existential quantifier, and does so where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Top(P)</m:t>
        </m:r>
      </m:oMath>
      <w:r>
        <w:rPr>
          <w:rFonts w:eastAsiaTheme="minorEastAsia"/>
        </w:rPr>
        <w:t xml:space="preserve"> is an existential quantifier so long as it does so wherever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m:t>
        </m:r>
      </m:oMath>
      <w:r w:rsidRPr="00FE24B9">
        <w:rPr>
          <w:rFonts w:eastAsiaTheme="minorEastAsia"/>
        </w:rPr>
        <w:t xml:space="preserve"> </w:t>
      </w:r>
      <w:r>
        <w:rPr>
          <w:rFonts w:eastAsiaTheme="minorEastAsia"/>
        </w:rPr>
        <w:t xml:space="preserve">and </w:t>
      </w:r>
      <m:oMath>
        <m:r>
          <w:rPr>
            <w:rFonts w:ascii="Cambria Math" w:eastAsiaTheme="minorEastAsia" w:hAnsi="Cambria Math"/>
          </w:rPr>
          <m:t>Top(P)</m:t>
        </m:r>
      </m:oMath>
      <w:r>
        <w:rPr>
          <w:rFonts w:eastAsiaTheme="minorEastAsia"/>
        </w:rPr>
        <w:t xml:space="preserve"> is an existential quantifier, </w:t>
      </w:r>
      <m:oMath>
        <m:r>
          <w:rPr>
            <w:rFonts w:ascii="Cambria Math" w:eastAsiaTheme="minorEastAsia" w:hAnsi="Cambria Math"/>
          </w:rPr>
          <w:lastRenderedPageBreak/>
          <m:t>EvaluateBottomUp</m:t>
        </m:r>
        <m:r>
          <w:rPr>
            <w:rFonts w:ascii="Cambria Math" w:eastAsiaTheme="minorEastAsia" w:hAnsi="Cambria Math"/>
          </w:rPr>
          <m:t>(P,U,A)</m:t>
        </m:r>
      </m:oMath>
      <w:r>
        <w:rPr>
          <w:rFonts w:eastAsiaTheme="minorEastAsia"/>
        </w:rPr>
        <w:t xml:space="preserve"> terminates and evaluates correctly wherever </w:t>
      </w:r>
      <m:oMath>
        <m:r>
          <w:rPr>
            <w:rFonts w:ascii="Cambria Math" w:eastAsiaTheme="minorEastAsia" w:hAnsi="Cambria Math"/>
          </w:rPr>
          <m:t>Top(P)</m:t>
        </m:r>
      </m:oMath>
      <w:r>
        <w:rPr>
          <w:rFonts w:eastAsiaTheme="minorEastAsia"/>
        </w:rPr>
        <w:t xml:space="preserve"> is an existential quantifier.</w:t>
      </w:r>
    </w:p>
    <w:p w14:paraId="52EF2DE1" w14:textId="77777777" w:rsidR="008D3B2F" w:rsidRPr="008D3B2F" w:rsidRDefault="008D3B2F" w:rsidP="00165020">
      <w:pPr>
        <w:rPr>
          <w:rFonts w:eastAsiaTheme="minorEastAsia" w:cs="Times New Roman"/>
        </w:rPr>
      </w:pPr>
    </w:p>
    <w:p w14:paraId="210FA893" w14:textId="571EF0DA" w:rsidR="00165020" w:rsidRDefault="00165020" w:rsidP="00165020">
      <w:pPr>
        <w:pStyle w:val="Heading6"/>
        <w:rPr>
          <w:rFonts w:eastAsiaTheme="minorEastAsia"/>
        </w:rPr>
      </w:pPr>
      <w:r>
        <w:rPr>
          <w:rFonts w:eastAsiaTheme="minorEastAsia"/>
        </w:rPr>
        <w:t>Case 3.</w:t>
      </w:r>
      <w:r>
        <w:rPr>
          <w:rFonts w:eastAsiaTheme="minorEastAsia"/>
        </w:rPr>
        <w:t>2</w:t>
      </w:r>
      <w:r>
        <w:rPr>
          <w:rFonts w:eastAsiaTheme="minorEastAsia"/>
        </w:rPr>
        <w:t xml:space="preserve">: </w:t>
      </w:r>
      <m:oMath>
        <m:r>
          <w:rPr>
            <w:rFonts w:ascii="Cambria Math" w:eastAsiaTheme="minorEastAsia" w:hAnsi="Cambria Math"/>
          </w:rPr>
          <m:t>Top(P)</m:t>
        </m:r>
      </m:oMath>
      <w:r>
        <w:rPr>
          <w:rFonts w:eastAsiaTheme="minorEastAsia"/>
        </w:rPr>
        <w:t xml:space="preserve"> is a</w:t>
      </w:r>
      <w:r>
        <w:rPr>
          <w:rFonts w:eastAsiaTheme="minorEastAsia"/>
        </w:rPr>
        <w:t xml:space="preserve"> universal </w:t>
      </w:r>
      <w:r>
        <w:rPr>
          <w:rFonts w:eastAsiaTheme="minorEastAsia"/>
        </w:rPr>
        <w:t>quantification</w:t>
      </w:r>
    </w:p>
    <w:p w14:paraId="45D63878" w14:textId="0E1FB171" w:rsidR="008D3B2F" w:rsidRPr="00FB32C8" w:rsidRDefault="0050193E" w:rsidP="008D3B2F">
      <w:pPr>
        <w:pStyle w:val="ListParagraph"/>
        <w:numPr>
          <w:ilvl w:val="0"/>
          <w:numId w:val="17"/>
        </w:numPr>
      </w:pPr>
      <m:oMath>
        <m:r>
          <w:rPr>
            <w:rFonts w:ascii="Cambria Math" w:hAnsi="Cambria Math"/>
          </w:rPr>
          <m:t>Q</m:t>
        </m:r>
      </m:oMath>
      <w:r>
        <w:rPr>
          <w:rFonts w:eastAsiaTheme="minorEastAsia"/>
        </w:rPr>
        <w:t xml:space="preserve"> is the result of </w:t>
      </w:r>
      <m:oMath>
        <m:r>
          <w:rPr>
            <w:rFonts w:ascii="Cambria Math" w:eastAsiaTheme="minorEastAsia" w:hAnsi="Cambria Math"/>
          </w:rPr>
          <m:t>RemoveVar(S,var)</m:t>
        </m:r>
      </m:oMath>
    </w:p>
    <w:p w14:paraId="70E6E3AF" w14:textId="0F151416" w:rsidR="00FB32C8" w:rsidRPr="00B10DFD" w:rsidRDefault="00FB32C8" w:rsidP="008D3B2F">
      <w:pPr>
        <w:pStyle w:val="ListParagraph"/>
        <w:numPr>
          <w:ilvl w:val="0"/>
          <w:numId w:val="17"/>
        </w:numPr>
      </w:pPr>
      <m:oMath>
        <m:r>
          <w:rPr>
            <w:rFonts w:ascii="Cambria Math" w:eastAsiaTheme="minorEastAsia" w:hAnsi="Cambria Math"/>
          </w:rPr>
          <m:t>R</m:t>
        </m:r>
      </m:oMath>
      <w:r>
        <w:rPr>
          <w:rFonts w:eastAsiaTheme="minorEastAsia"/>
        </w:rPr>
        <w:t xml:space="preserve"> </w:t>
      </w:r>
      <w:r w:rsidR="00FE5594">
        <w:rPr>
          <w:rFonts w:eastAsiaTheme="minorEastAsia"/>
        </w:rPr>
        <w:t xml:space="preserve">is the </w:t>
      </w:r>
      <w:r w:rsidR="000329F6">
        <w:rPr>
          <w:rFonts w:eastAsiaTheme="minorEastAsia"/>
        </w:rPr>
        <w:t>set of solutions</w:t>
      </w:r>
      <w:r w:rsidR="006169E1">
        <w:rPr>
          <w:rFonts w:eastAsiaTheme="minorEastAsia"/>
        </w:rPr>
        <w:t xml:space="preserve"> </w:t>
      </w:r>
      <m:oMath>
        <m:r>
          <w:rPr>
            <w:rFonts w:ascii="Cambria Math" w:eastAsiaTheme="minorEastAsia" w:hAnsi="Cambria Math"/>
          </w:rPr>
          <m:t>q</m:t>
        </m:r>
      </m:oMath>
      <w:r w:rsidR="000329F6">
        <w:rPr>
          <w:rFonts w:eastAsiaTheme="minorEastAsia"/>
        </w:rPr>
        <w:t xml:space="preserve"> in </w:t>
      </w:r>
      <m:oMath>
        <m:r>
          <w:rPr>
            <w:rFonts w:ascii="Cambria Math" w:eastAsiaTheme="minorEastAsia" w:hAnsi="Cambria Math"/>
          </w:rPr>
          <m:t>Q</m:t>
        </m:r>
      </m:oMath>
      <w:r w:rsidR="000329F6">
        <w:rPr>
          <w:rFonts w:eastAsiaTheme="minorEastAsia"/>
        </w:rPr>
        <w:t xml:space="preserve"> </w:t>
      </w:r>
      <w:r w:rsidR="00A518D0">
        <w:rPr>
          <w:rFonts w:eastAsiaTheme="minorEastAsia"/>
        </w:rPr>
        <w:t xml:space="preserve">where </w:t>
      </w:r>
      <m:oMath>
        <m:r>
          <w:rPr>
            <w:rFonts w:ascii="Cambria Math" w:eastAsiaTheme="minorEastAsia" w:hAnsi="Cambria Math"/>
          </w:rPr>
          <m:t>∀val∈U:</m:t>
        </m:r>
        <m:r>
          <w:rPr>
            <w:rFonts w:ascii="Cambria Math" w:eastAsiaTheme="minorEastAsia" w:hAnsi="Cambria Math"/>
          </w:rPr>
          <m:t>(q∪</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var,val</m:t>
                </m:r>
              </m:e>
            </m:d>
          </m:e>
        </m:d>
        <m:r>
          <w:rPr>
            <w:rFonts w:ascii="Cambria Math" w:eastAsiaTheme="minorEastAsia" w:hAnsi="Cambria Math"/>
          </w:rPr>
          <m:t>)∈S</m:t>
        </m:r>
      </m:oMath>
    </w:p>
    <w:p w14:paraId="130DF837" w14:textId="03B0D08F" w:rsidR="00B10DFD" w:rsidRPr="001A5F9F" w:rsidRDefault="00B10DFD" w:rsidP="008D3B2F">
      <w:pPr>
        <w:pStyle w:val="ListParagraph"/>
        <w:numPr>
          <w:ilvl w:val="0"/>
          <w:numId w:val="17"/>
        </w:numPr>
      </w:pPr>
      <m:oMath>
        <m:r>
          <w:rPr>
            <w:rFonts w:ascii="Cambria Math" w:hAnsi="Cambria Math"/>
          </w:rPr>
          <m:t>R</m:t>
        </m:r>
      </m:oMath>
      <w:r>
        <w:rPr>
          <w:rFonts w:eastAsiaTheme="minorEastAsia"/>
        </w:rPr>
        <w:t xml:space="preserve"> is returned</w:t>
      </w:r>
    </w:p>
    <w:p w14:paraId="46412B7C" w14:textId="77777777" w:rsidR="008D3B2F" w:rsidRPr="00454C4C" w:rsidRDefault="008D3B2F" w:rsidP="008D3B2F">
      <w:pPr>
        <w:rPr>
          <w:rFonts w:eastAsiaTheme="minorEastAsia"/>
        </w:rPr>
      </w:pPr>
      <w:r w:rsidRPr="00454C4C">
        <w:rPr>
          <w:rFonts w:eastAsiaTheme="minorEastAsia"/>
        </w:rPr>
        <w:t xml:space="preserve">Suppose </w:t>
      </w:r>
      <m:oMath>
        <m:r>
          <w:rPr>
            <w:rFonts w:ascii="Cambria Math" w:eastAsiaTheme="minorEastAsia" w:hAnsi="Cambria Math"/>
          </w:rPr>
          <m:t>Child(P)</m:t>
        </m:r>
      </m:oMath>
      <w:r w:rsidRPr="00454C4C">
        <w:rPr>
          <w:rFonts w:eastAsiaTheme="minorEastAsia"/>
        </w:rPr>
        <w:t xml:space="preserve"> is a term or a binary logical operator</w:t>
      </w:r>
      <w:r>
        <w:rPr>
          <w:rFonts w:eastAsiaTheme="minorEastAsia"/>
        </w:rPr>
        <w:t xml:space="preserve">, then </w:t>
      </w:r>
      <m:oMath>
        <m:r>
          <w:rPr>
            <w:rFonts w:ascii="Cambria Math" w:eastAsiaTheme="minorEastAsia" w:hAnsi="Cambria Math"/>
          </w:rPr>
          <m:t>QuantifierDepth(P)</m:t>
        </m:r>
      </m:oMath>
      <w:r>
        <w:rPr>
          <w:rFonts w:eastAsiaTheme="minorEastAsia"/>
        </w:rPr>
        <w:t xml:space="preserve"> is 1</w:t>
      </w:r>
      <w:r w:rsidRPr="00454C4C">
        <w:rPr>
          <w:rFonts w:eastAsiaTheme="minorEastAsia"/>
        </w:rPr>
        <w:t xml:space="preserve">. </w:t>
      </w:r>
    </w:p>
    <w:p w14:paraId="4D2E105C" w14:textId="77777777" w:rsidR="008D3B2F" w:rsidRDefault="008D3B2F" w:rsidP="008D3B2F">
      <w:pPr>
        <w:rPr>
          <w:rFonts w:eastAsiaTheme="minorEastAsia"/>
        </w:rPr>
      </w:pPr>
      <m:oMath>
        <m:r>
          <w:rPr>
            <w:rFonts w:ascii="Cambria Math" w:hAnsi="Cambria Math"/>
          </w:rPr>
          <m:t>S</m:t>
        </m:r>
      </m:oMath>
      <w:r>
        <w:t xml:space="preserve"> is the result of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w:t>
      </w:r>
    </w:p>
    <w:p w14:paraId="7B366ADE" w14:textId="77777777" w:rsidR="008D3B2F" w:rsidRDefault="008D3B2F" w:rsidP="008D3B2F">
      <w:pPr>
        <w:rPr>
          <w:rFonts w:eastAsiaTheme="minorEastAsia"/>
        </w:rPr>
      </w:pPr>
      <w:r>
        <w:rPr>
          <w:rFonts w:eastAsiaTheme="minorEastAsia"/>
        </w:rPr>
        <w:t xml:space="preserve">Then </w:t>
      </w:r>
      <m:oMath>
        <m:r>
          <w:rPr>
            <w:rFonts w:ascii="Cambria Math" w:eastAsiaTheme="minorEastAsia" w:hAnsi="Cambria Math"/>
          </w:rPr>
          <m:t>S</m:t>
        </m:r>
      </m:oMath>
      <w:r>
        <w:rPr>
          <w:rFonts w:eastAsiaTheme="minorEastAsia"/>
        </w:rPr>
        <w:t xml:space="preserve"> is the set of solutions who satisfy the query represented by </w:t>
      </w:r>
      <m:oMath>
        <m:r>
          <w:rPr>
            <w:rFonts w:ascii="Cambria Math" w:eastAsiaTheme="minorEastAsia" w:hAnsi="Cambria Math"/>
          </w:rPr>
          <m:t>Child(P)</m:t>
        </m:r>
      </m:oMath>
      <w:r>
        <w:rPr>
          <w:rFonts w:eastAsiaTheme="minorEastAsia"/>
        </w:rPr>
        <w:t>.</w:t>
      </w:r>
    </w:p>
    <w:p w14:paraId="55DC2FE0" w14:textId="7D9C0B93" w:rsidR="008D3B2F" w:rsidRDefault="008D3B2F" w:rsidP="00413F4E">
      <w:pPr>
        <w:rPr>
          <w:rFonts w:eastAsiaTheme="minorEastAsia"/>
        </w:rPr>
      </w:pPr>
      <w:r>
        <w:rPr>
          <w:rFonts w:eastAsiaTheme="minorEastAsia"/>
        </w:rPr>
        <w:t xml:space="preserve">Then </w:t>
      </w:r>
      <m:oMath>
        <m:r>
          <w:rPr>
            <w:rFonts w:ascii="Cambria Math" w:eastAsiaTheme="minorEastAsia" w:hAnsi="Cambria Math"/>
          </w:rPr>
          <m:t>S</m:t>
        </m:r>
      </m:oMath>
      <w:r>
        <w:rPr>
          <w:rFonts w:eastAsiaTheme="minorEastAsia"/>
        </w:rPr>
        <w:t xml:space="preserve"> is the set of solutions who satisfy the query quantified by the quantifi</w:t>
      </w:r>
      <w:r w:rsidR="00205A71">
        <w:rPr>
          <w:rFonts w:eastAsiaTheme="minorEastAsia"/>
        </w:rPr>
        <w:t>cation</w:t>
      </w:r>
      <w:r>
        <w:rPr>
          <w:rFonts w:eastAsiaTheme="minorEastAsia"/>
        </w:rPr>
        <w:t xml:space="preserve"> </w:t>
      </w:r>
      <m:oMath>
        <m:r>
          <w:rPr>
            <w:rFonts w:ascii="Cambria Math" w:eastAsiaTheme="minorEastAsia" w:hAnsi="Cambria Math"/>
          </w:rPr>
          <m:t>Top</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p>
    <w:p w14:paraId="2FCF954E" w14:textId="77777777" w:rsidR="007B68CA" w:rsidRDefault="005B119D" w:rsidP="008D3B2F">
      <w:pPr>
        <w:rPr>
          <w:rFonts w:eastAsiaTheme="minorEastAsia"/>
        </w:rPr>
      </w:pPr>
      <w:r>
        <w:rPr>
          <w:rFonts w:eastAsiaTheme="minorEastAsia"/>
        </w:rPr>
        <w:t xml:space="preserve">Then </w:t>
      </w:r>
      <m:oMath>
        <m:r>
          <w:rPr>
            <w:rFonts w:ascii="Cambria Math" w:eastAsiaTheme="minorEastAsia" w:hAnsi="Cambria Math"/>
          </w:rPr>
          <m:t>R</m:t>
        </m:r>
      </m:oMath>
      <w:r>
        <w:rPr>
          <w:rFonts w:eastAsiaTheme="minorEastAsia"/>
        </w:rPr>
        <w:t xml:space="preserve"> is the set </w:t>
      </w:r>
      <w:r w:rsidR="00DF0586">
        <w:rPr>
          <w:rFonts w:eastAsiaTheme="minorEastAsia"/>
        </w:rPr>
        <w:t xml:space="preserve">of solutions </w:t>
      </w:r>
      <m:oMath>
        <m:r>
          <w:rPr>
            <w:rFonts w:ascii="Cambria Math" w:eastAsiaTheme="minorEastAsia" w:hAnsi="Cambria Math"/>
          </w:rPr>
          <m:t>q∈Q</m:t>
        </m:r>
      </m:oMath>
      <w:r w:rsidR="00DF0586">
        <w:rPr>
          <w:rFonts w:eastAsiaTheme="minorEastAsia"/>
        </w:rPr>
        <w:t xml:space="preserve"> where </w:t>
      </w:r>
      <m:oMath>
        <m:r>
          <w:rPr>
            <w:rFonts w:ascii="Cambria Math" w:eastAsiaTheme="minorEastAsia" w:hAnsi="Cambria Math"/>
          </w:rPr>
          <m:t>q</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}∈S</m:t>
        </m:r>
      </m:oMath>
      <w:r w:rsidR="0011114C">
        <w:rPr>
          <w:rFonts w:eastAsiaTheme="minorEastAsia"/>
        </w:rPr>
        <w:t xml:space="preserve"> for all </w:t>
      </w:r>
      <m:oMath>
        <m:r>
          <w:rPr>
            <w:rFonts w:ascii="Cambria Math" w:eastAsiaTheme="minorEastAsia" w:hAnsi="Cambria Math"/>
          </w:rPr>
          <m:t>va</m:t>
        </m:r>
        <m:r>
          <w:rPr>
            <w:rFonts w:ascii="Cambria Math" w:eastAsiaTheme="minorEastAsia" w:hAnsi="Cambria Math"/>
          </w:rPr>
          <m:t>l∈U</m:t>
        </m:r>
      </m:oMath>
      <w:r w:rsidR="007B68CA">
        <w:rPr>
          <w:rFonts w:eastAsiaTheme="minorEastAsia"/>
        </w:rPr>
        <w:t>.</w:t>
      </w:r>
    </w:p>
    <w:p w14:paraId="51FE454C" w14:textId="0B1DC8CC" w:rsidR="00CD5A02" w:rsidRDefault="007B68CA" w:rsidP="008D3B2F">
      <w:pPr>
        <w:rPr>
          <w:rFonts w:eastAsiaTheme="minorEastAsia"/>
        </w:rPr>
      </w:pPr>
      <w:r>
        <w:rPr>
          <w:rFonts w:eastAsiaTheme="minorEastAsia"/>
        </w:rPr>
        <w:t xml:space="preserve">Then </w:t>
      </w:r>
      <m:oMath>
        <m:r>
          <w:rPr>
            <w:rFonts w:ascii="Cambria Math" w:eastAsiaTheme="minorEastAsia" w:hAnsi="Cambria Math"/>
          </w:rPr>
          <m:t>R</m:t>
        </m:r>
      </m:oMath>
      <w:r>
        <w:rPr>
          <w:rFonts w:eastAsiaTheme="minorEastAsia"/>
        </w:rPr>
        <w:t xml:space="preserve"> is the set of solutions who, for all </w:t>
      </w:r>
      <w:r w:rsidR="00046B08">
        <w:rPr>
          <w:rFonts w:eastAsiaTheme="minorEastAsia"/>
        </w:rPr>
        <w:t xml:space="preserve">possible values of </w:t>
      </w:r>
      <m:oMath>
        <m:r>
          <w:rPr>
            <w:rFonts w:ascii="Cambria Math" w:eastAsiaTheme="minorEastAsia" w:hAnsi="Cambria Math"/>
          </w:rPr>
          <m:t>val</m:t>
        </m:r>
      </m:oMath>
      <w:r w:rsidR="00046B08">
        <w:rPr>
          <w:rFonts w:eastAsiaTheme="minorEastAsia"/>
        </w:rPr>
        <w:t>, satisf</w:t>
      </w:r>
      <w:r w:rsidR="00FD3FCF">
        <w:rPr>
          <w:rFonts w:eastAsiaTheme="minorEastAsia"/>
        </w:rPr>
        <w:t xml:space="preserve">y </w:t>
      </w:r>
      <m:oMath>
        <m:r>
          <w:rPr>
            <w:rFonts w:ascii="Cambria Math" w:eastAsiaTheme="minorEastAsia" w:hAnsi="Cambria Math"/>
          </w:rPr>
          <m:t>Child(P)</m:t>
        </m:r>
      </m:oMath>
      <w:r w:rsidR="00FD3FCF">
        <w:rPr>
          <w:rFonts w:eastAsiaTheme="minorEastAsia"/>
        </w:rPr>
        <w:t>.</w:t>
      </w:r>
    </w:p>
    <w:p w14:paraId="6839D7B8" w14:textId="17812E03" w:rsidR="008D3B2F" w:rsidRDefault="008D3B2F" w:rsidP="008D3B2F">
      <w:pPr>
        <w:rPr>
          <w:rFonts w:eastAsiaTheme="minorEastAsia"/>
        </w:rPr>
      </w:pPr>
      <w:r>
        <w:rPr>
          <w:rFonts w:eastAsiaTheme="minorEastAsia"/>
        </w:rPr>
        <w:t xml:space="preserve">Then </w:t>
      </w:r>
      <m:oMath>
        <m:r>
          <w:rPr>
            <w:rFonts w:ascii="Cambria Math" w:hAnsi="Cambria Math"/>
          </w:rPr>
          <m:t>R</m:t>
        </m:r>
      </m:oMath>
      <w:r>
        <w:rPr>
          <w:rFonts w:eastAsiaTheme="minorEastAsia"/>
        </w:rPr>
        <w:t xml:space="preserve"> is the set of solutions who satisfy the query </w:t>
      </w:r>
      <m:oMath>
        <m:r>
          <w:rPr>
            <w:rFonts w:ascii="Cambria Math" w:eastAsiaTheme="minorEastAsia" w:hAnsi="Cambria Math"/>
          </w:rPr>
          <m:t>P</m:t>
        </m:r>
      </m:oMath>
      <w:r>
        <w:rPr>
          <w:rFonts w:eastAsiaTheme="minorEastAsia"/>
        </w:rPr>
        <w:t>, subject to those suppositions.</w:t>
      </w:r>
    </w:p>
    <w:p w14:paraId="0E15A2F6" w14:textId="2B046EB6" w:rsidR="008D3B2F" w:rsidRDefault="008D3B2F" w:rsidP="008D3B2F">
      <w:pPr>
        <w:rPr>
          <w:rFonts w:eastAsiaTheme="minorEastAsia"/>
        </w:rPr>
      </w:pPr>
      <w:r>
        <w:t xml:space="preserve">Then </w:t>
      </w:r>
      <m:oMath>
        <m:r>
          <w:rPr>
            <w:rFonts w:ascii="Cambria Math" w:eastAsiaTheme="minorEastAsia" w:hAnsi="Cambria Math"/>
          </w:rPr>
          <m:t>EvaluateBottomUp(</m:t>
        </m:r>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terminates and </w:t>
      </w:r>
      <w:r w:rsidR="00123EA6">
        <w:rPr>
          <w:rFonts w:eastAsiaTheme="minorEastAsia"/>
        </w:rPr>
        <w:t>evaluates</w:t>
      </w:r>
      <w:r>
        <w:rPr>
          <w:rFonts w:eastAsiaTheme="minorEastAsia"/>
        </w:rPr>
        <w:t xml:space="preserve"> correctly, subject to those suppositions.</w:t>
      </w:r>
    </w:p>
    <w:p w14:paraId="6F19672B" w14:textId="77777777" w:rsidR="008D3B2F" w:rsidRDefault="008D3B2F" w:rsidP="008D3B2F">
      <w:pPr>
        <w:rPr>
          <w:rFonts w:eastAsiaTheme="minorEastAsia"/>
        </w:rPr>
      </w:pPr>
      <w:r>
        <w:rPr>
          <w:rFonts w:eastAsiaTheme="minorEastAsia"/>
        </w:rPr>
        <w:t xml:space="preserve">Suppose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EvaluateBottomUp(P,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,U)</m:t>
        </m:r>
      </m:oMath>
      <w:r>
        <w:rPr>
          <w:rFonts w:eastAsiaTheme="minorEastAsia"/>
        </w:rPr>
        <w:t xml:space="preserve"> terminates and evaluates correctly wherever </w:t>
      </w:r>
      <m:oMath>
        <m:r>
          <w:rPr>
            <w:rFonts w:ascii="Cambria Math" w:eastAsiaTheme="minorEastAsia" w:hAnsi="Cambria Math"/>
          </w:rPr>
          <m:t>QuantifierDepth</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≤N</m:t>
        </m:r>
      </m:oMath>
      <w:r>
        <w:rPr>
          <w:rFonts w:eastAsiaTheme="minorEastAsia"/>
        </w:rPr>
        <w:t>.</w:t>
      </w:r>
    </w:p>
    <w:p w14:paraId="3C97D87A" w14:textId="77777777" w:rsidR="008D3B2F" w:rsidRDefault="008D3B2F" w:rsidP="008D3B2F">
      <w:pPr>
        <w:rPr>
          <w:rFonts w:eastAsiaTheme="minorEastAsia"/>
        </w:rPr>
      </w:pPr>
      <w:r>
        <w:rPr>
          <w:rFonts w:eastAsiaTheme="minorEastAsia"/>
        </w:rPr>
        <w:t xml:space="preserve">Then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terminates and evaluates correctly and </w:t>
      </w:r>
      <m:oMath>
        <m:r>
          <w:rPr>
            <w:rFonts w:ascii="Cambria Math" w:hAnsi="Cambria Math"/>
          </w:rPr>
          <m:t>S</m:t>
        </m:r>
      </m:oMath>
      <w:r>
        <w:t xml:space="preserve"> is the result of </w:t>
      </w:r>
      <m:oMath>
        <m:r>
          <w:rPr>
            <w:rFonts w:ascii="Cambria Math" w:eastAsiaTheme="minorEastAsia" w:hAnsi="Cambria Math"/>
          </w:rPr>
          <m:t>EvaluateBottomUp(Child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w:t>
      </w:r>
    </w:p>
    <w:p w14:paraId="2858A3E7" w14:textId="77777777" w:rsidR="008D3B2F" w:rsidRDefault="008D3B2F" w:rsidP="008D3B2F">
      <w:pPr>
        <w:rPr>
          <w:rFonts w:eastAsiaTheme="minorEastAsia"/>
        </w:rPr>
      </w:pPr>
      <w:r>
        <w:rPr>
          <w:rFonts w:eastAsiaTheme="minorEastAsia"/>
        </w:rPr>
        <w:t xml:space="preserve">Then </w:t>
      </w:r>
      <m:oMath>
        <m:r>
          <w:rPr>
            <w:rFonts w:ascii="Cambria Math" w:eastAsiaTheme="minorEastAsia" w:hAnsi="Cambria Math"/>
          </w:rPr>
          <m:t>S</m:t>
        </m:r>
      </m:oMath>
      <w:r>
        <w:rPr>
          <w:rFonts w:eastAsiaTheme="minorEastAsia"/>
        </w:rPr>
        <w:t xml:space="preserve"> is the set of solutions who satisfy the query represented by </w:t>
      </w:r>
      <m:oMath>
        <m:r>
          <w:rPr>
            <w:rFonts w:ascii="Cambria Math" w:eastAsiaTheme="minorEastAsia" w:hAnsi="Cambria Math"/>
          </w:rPr>
          <m:t>Child(P)</m:t>
        </m:r>
      </m:oMath>
      <w:r>
        <w:rPr>
          <w:rFonts w:eastAsiaTheme="minorEastAsia"/>
        </w:rPr>
        <w:t>.</w:t>
      </w:r>
    </w:p>
    <w:p w14:paraId="2211FBE2" w14:textId="77777777" w:rsidR="0040784C" w:rsidRDefault="0040784C" w:rsidP="0040784C">
      <w:pPr>
        <w:rPr>
          <w:rFonts w:eastAsiaTheme="minorEastAsia"/>
        </w:rPr>
      </w:pPr>
      <w:r>
        <w:rPr>
          <w:rFonts w:eastAsiaTheme="minorEastAsia"/>
        </w:rPr>
        <w:t xml:space="preserve">Then </w:t>
      </w:r>
      <m:oMath>
        <m:r>
          <w:rPr>
            <w:rFonts w:ascii="Cambria Math" w:eastAsiaTheme="minorEastAsia" w:hAnsi="Cambria Math"/>
          </w:rPr>
          <m:t>R</m:t>
        </m:r>
      </m:oMath>
      <w:r>
        <w:rPr>
          <w:rFonts w:eastAsiaTheme="minorEastAsia"/>
        </w:rPr>
        <w:t xml:space="preserve"> is the set of solutions </w:t>
      </w:r>
      <m:oMath>
        <m:r>
          <w:rPr>
            <w:rFonts w:ascii="Cambria Math" w:eastAsiaTheme="minorEastAsia" w:hAnsi="Cambria Math"/>
          </w:rPr>
          <m:t>q∈Q</m:t>
        </m:r>
      </m:oMath>
      <w:r>
        <w:rPr>
          <w:rFonts w:eastAsiaTheme="minorEastAsia"/>
        </w:rPr>
        <w:t xml:space="preserve"> where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}∈S</m:t>
        </m:r>
      </m:oMath>
      <w:r>
        <w:rPr>
          <w:rFonts w:eastAsiaTheme="minorEastAsia"/>
        </w:rPr>
        <w:t xml:space="preserve"> for all </w:t>
      </w:r>
      <m:oMath>
        <m:r>
          <w:rPr>
            <w:rFonts w:ascii="Cambria Math" w:eastAsiaTheme="minorEastAsia" w:hAnsi="Cambria Math"/>
          </w:rPr>
          <m:t>val∈U</m:t>
        </m:r>
      </m:oMath>
      <w:r>
        <w:rPr>
          <w:rFonts w:eastAsiaTheme="minorEastAsia"/>
        </w:rPr>
        <w:t>.</w:t>
      </w:r>
    </w:p>
    <w:p w14:paraId="3E8EA1DA" w14:textId="5770C69E" w:rsidR="008D3B2F" w:rsidRDefault="0040784C" w:rsidP="0040784C">
      <w:pPr>
        <w:rPr>
          <w:rFonts w:eastAsiaTheme="minorEastAsia"/>
        </w:rPr>
      </w:pPr>
      <w:r>
        <w:rPr>
          <w:rFonts w:eastAsiaTheme="minorEastAsia"/>
        </w:rPr>
        <w:t xml:space="preserve">Then </w:t>
      </w:r>
      <m:oMath>
        <m:r>
          <w:rPr>
            <w:rFonts w:ascii="Cambria Math" w:eastAsiaTheme="minorEastAsia" w:hAnsi="Cambria Math"/>
          </w:rPr>
          <m:t>R</m:t>
        </m:r>
      </m:oMath>
      <w:r>
        <w:rPr>
          <w:rFonts w:eastAsiaTheme="minorEastAsia"/>
        </w:rPr>
        <w:t xml:space="preserve"> is the set of solutions who, for all possible values of </w:t>
      </w:r>
      <m:oMath>
        <m:r>
          <w:rPr>
            <w:rFonts w:ascii="Cambria Math" w:eastAsiaTheme="minorEastAsia" w:hAnsi="Cambria Math"/>
          </w:rPr>
          <m:t>val</m:t>
        </m:r>
      </m:oMath>
      <w:r>
        <w:rPr>
          <w:rFonts w:eastAsiaTheme="minorEastAsia"/>
        </w:rPr>
        <w:t xml:space="preserve">, satisfy </w:t>
      </w:r>
      <m:oMath>
        <m:r>
          <w:rPr>
            <w:rFonts w:ascii="Cambria Math" w:eastAsiaTheme="minorEastAsia" w:hAnsi="Cambria Math"/>
          </w:rPr>
          <m:t>Child(P)</m:t>
        </m:r>
      </m:oMath>
      <w:r>
        <w:rPr>
          <w:rFonts w:eastAsiaTheme="minorEastAsia"/>
        </w:rPr>
        <w:t>.</w:t>
      </w:r>
    </w:p>
    <w:p w14:paraId="355CAA7D" w14:textId="0615D1D2" w:rsidR="0040784C" w:rsidRDefault="0040784C" w:rsidP="0040784C">
      <w:pPr>
        <w:rPr>
          <w:rFonts w:eastAsiaTheme="minorEastAsia"/>
        </w:rPr>
      </w:pPr>
      <w:r>
        <w:rPr>
          <w:rFonts w:eastAsiaTheme="minorEastAsia"/>
        </w:rPr>
        <w:t xml:space="preserve">Then </w:t>
      </w:r>
      <m:oMath>
        <m:r>
          <w:rPr>
            <w:rFonts w:ascii="Cambria Math" w:eastAsiaTheme="minorEastAsia" w:hAnsi="Cambria Math"/>
          </w:rPr>
          <m:t>R</m:t>
        </m:r>
      </m:oMath>
      <w:r>
        <w:rPr>
          <w:rFonts w:eastAsiaTheme="minorEastAsia"/>
        </w:rPr>
        <w:t xml:space="preserve"> is the set of solutions who satisfy </w:t>
      </w:r>
      <m:oMath>
        <m:r>
          <w:rPr>
            <w:rFonts w:ascii="Cambria Math" w:eastAsiaTheme="minorEastAsia" w:hAnsi="Cambria Math"/>
          </w:rPr>
          <m:t>P</m:t>
        </m:r>
      </m:oMath>
      <w:r>
        <w:rPr>
          <w:rFonts w:eastAsiaTheme="minorEastAsia"/>
        </w:rPr>
        <w:t>.</w:t>
      </w:r>
    </w:p>
    <w:p w14:paraId="00E400D7" w14:textId="77777777" w:rsidR="008D3B2F" w:rsidRDefault="008D3B2F" w:rsidP="008D3B2F">
      <w:pPr>
        <w:rPr>
          <w:rFonts w:eastAsiaTheme="minorEastAsia"/>
        </w:rPr>
      </w:pPr>
      <w:r>
        <w:t xml:space="preserve">Then </w:t>
      </w:r>
      <m:oMath>
        <m:r>
          <w:rPr>
            <w:rFonts w:ascii="Cambria Math" w:eastAsiaTheme="minorEastAsia" w:hAnsi="Cambria Math"/>
          </w:rPr>
          <m:t>EvaluateBottomUp(</m:t>
        </m:r>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eastAsiaTheme="minorEastAsia" w:hAnsi="Cambria Math"/>
          </w:rPr>
          <m:t>,  U)</m:t>
        </m:r>
      </m:oMath>
      <w:r>
        <w:rPr>
          <w:rFonts w:eastAsiaTheme="minorEastAsia"/>
        </w:rPr>
        <w:t xml:space="preserve"> terminates and evaluates correctly, subject to those suppositions.</w:t>
      </w:r>
    </w:p>
    <w:p w14:paraId="4600E703" w14:textId="5D61162F" w:rsidR="008D3B2F" w:rsidRDefault="008D3B2F" w:rsidP="008D3B2F">
      <w:pPr>
        <w:rPr>
          <w:rFonts w:eastAsiaTheme="minorEastAsia"/>
        </w:rPr>
      </w:pPr>
      <w:r>
        <w:rPr>
          <w:rFonts w:eastAsiaTheme="minorEastAsia"/>
        </w:rPr>
        <w:t xml:space="preserve">Then, by induction, as </w:t>
      </w:r>
      <m:oMath>
        <m:r>
          <w:rPr>
            <w:rFonts w:ascii="Cambria Math" w:eastAsiaTheme="minorEastAsia" w:hAnsi="Cambria Math"/>
          </w:rPr>
          <m:t>EvaluateBottomUp</m:t>
        </m:r>
        <m:r>
          <w:rPr>
            <w:rFonts w:ascii="Cambria Math" w:eastAsiaTheme="minorEastAsia" w:hAnsi="Cambria Math"/>
          </w:rPr>
          <m:t>(P,U,A)</m:t>
        </m:r>
      </m:oMath>
      <w:r>
        <w:rPr>
          <w:rFonts w:eastAsiaTheme="minorEastAsia"/>
        </w:rPr>
        <w:t xml:space="preserve"> terminates and evaluates correctly where </w:t>
      </w:r>
      <m:oMath>
        <m:r>
          <w:rPr>
            <w:rFonts w:ascii="Cambria Math" w:eastAsiaTheme="minorEastAsia" w:hAnsi="Cambria Math"/>
          </w:rPr>
          <m:t>QuantifierDepth(P)</m:t>
        </m:r>
      </m:oMath>
      <w:r>
        <w:rPr>
          <w:rFonts w:eastAsiaTheme="minorEastAsia"/>
        </w:rPr>
        <w:t xml:space="preserve"> is 0 and </w:t>
      </w:r>
      <m:oMath>
        <m:r>
          <w:rPr>
            <w:rFonts w:ascii="Cambria Math" w:eastAsiaTheme="minorEastAsia" w:hAnsi="Cambria Math"/>
          </w:rPr>
          <m:t>Top(P)</m:t>
        </m:r>
      </m:oMath>
      <w:r>
        <w:rPr>
          <w:rFonts w:eastAsiaTheme="minorEastAsia"/>
        </w:rPr>
        <w:t xml:space="preserve"> is an </w:t>
      </w:r>
      <w:r w:rsidR="00E633CA">
        <w:rPr>
          <w:rFonts w:eastAsiaTheme="minorEastAsia"/>
        </w:rPr>
        <w:t>universal</w:t>
      </w:r>
      <w:r>
        <w:rPr>
          <w:rFonts w:eastAsiaTheme="minorEastAsia"/>
        </w:rPr>
        <w:t xml:space="preserve"> quantifier, and does so where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N+1</m:t>
        </m:r>
      </m:oMath>
      <w:r>
        <w:rPr>
          <w:rFonts w:eastAsiaTheme="minorEastAsia"/>
        </w:rPr>
        <w:t xml:space="preserve"> and </w:t>
      </w:r>
      <m:oMath>
        <m:r>
          <w:rPr>
            <w:rFonts w:ascii="Cambria Math" w:eastAsiaTheme="minorEastAsia" w:hAnsi="Cambria Math"/>
          </w:rPr>
          <m:t>Top(P)</m:t>
        </m:r>
      </m:oMath>
      <w:r>
        <w:rPr>
          <w:rFonts w:eastAsiaTheme="minorEastAsia"/>
        </w:rPr>
        <w:t xml:space="preserve"> is an </w:t>
      </w:r>
      <w:r w:rsidR="00E633CA">
        <w:rPr>
          <w:rFonts w:eastAsiaTheme="minorEastAsia"/>
        </w:rPr>
        <w:t xml:space="preserve">universal </w:t>
      </w:r>
      <w:r>
        <w:rPr>
          <w:rFonts w:eastAsiaTheme="minorEastAsia"/>
        </w:rPr>
        <w:t xml:space="preserve">quantifier so long as it does so wherever </w:t>
      </w:r>
      <m:oMath>
        <m:r>
          <w:rPr>
            <w:rFonts w:ascii="Cambria Math" w:eastAsiaTheme="minorEastAsia" w:hAnsi="Cambria Math"/>
          </w:rPr>
          <m:t>QuantifierDepth(P)</m:t>
        </m:r>
      </m:oMath>
      <w:r>
        <w:rPr>
          <w:rFonts w:eastAsiaTheme="minorEastAsia"/>
        </w:rPr>
        <w:t xml:space="preserve"> is </w:t>
      </w:r>
      <m:oMath>
        <m:r>
          <w:rPr>
            <w:rFonts w:ascii="Cambria Math" w:eastAsiaTheme="minorEastAsia" w:hAnsi="Cambria Math"/>
          </w:rPr>
          <m:t>N</m:t>
        </m:r>
      </m:oMath>
      <w:r w:rsidRPr="00FE24B9">
        <w:rPr>
          <w:rFonts w:eastAsiaTheme="minorEastAsia"/>
        </w:rPr>
        <w:t xml:space="preserve"> </w:t>
      </w:r>
      <w:r>
        <w:rPr>
          <w:rFonts w:eastAsiaTheme="minorEastAsia"/>
        </w:rPr>
        <w:t xml:space="preserve">and </w:t>
      </w:r>
      <m:oMath>
        <m:r>
          <w:rPr>
            <w:rFonts w:ascii="Cambria Math" w:eastAsiaTheme="minorEastAsia" w:hAnsi="Cambria Math"/>
          </w:rPr>
          <m:t>Top(P)</m:t>
        </m:r>
      </m:oMath>
      <w:r>
        <w:rPr>
          <w:rFonts w:eastAsiaTheme="minorEastAsia"/>
        </w:rPr>
        <w:t xml:space="preserve"> is an </w:t>
      </w:r>
      <w:r w:rsidR="00E633CA">
        <w:rPr>
          <w:rFonts w:eastAsiaTheme="minorEastAsia"/>
        </w:rPr>
        <w:t xml:space="preserve">universal </w:t>
      </w:r>
      <w:r>
        <w:rPr>
          <w:rFonts w:eastAsiaTheme="minorEastAsia"/>
        </w:rPr>
        <w:t xml:space="preserve">quantifier, </w:t>
      </w:r>
      <m:oMath>
        <m:r>
          <w:rPr>
            <w:rFonts w:ascii="Cambria Math" w:eastAsiaTheme="minorEastAsia" w:hAnsi="Cambria Math"/>
          </w:rPr>
          <m:t>EvaluateBottomUp</m:t>
        </m:r>
        <m:r>
          <w:rPr>
            <w:rFonts w:ascii="Cambria Math" w:eastAsiaTheme="minorEastAsia" w:hAnsi="Cambria Math"/>
          </w:rPr>
          <m:t>(P,U,A)</m:t>
        </m:r>
      </m:oMath>
      <w:r>
        <w:rPr>
          <w:rFonts w:eastAsiaTheme="minorEastAsia"/>
        </w:rPr>
        <w:t xml:space="preserve"> terminates and evaluates correctly wherever </w:t>
      </w:r>
      <m:oMath>
        <m:r>
          <w:rPr>
            <w:rFonts w:ascii="Cambria Math" w:eastAsiaTheme="minorEastAsia" w:hAnsi="Cambria Math"/>
          </w:rPr>
          <m:t>Top(P)</m:t>
        </m:r>
      </m:oMath>
      <w:r>
        <w:rPr>
          <w:rFonts w:eastAsiaTheme="minorEastAsia"/>
        </w:rPr>
        <w:t xml:space="preserve"> is an </w:t>
      </w:r>
      <w:r w:rsidR="00E633CA">
        <w:rPr>
          <w:rFonts w:eastAsiaTheme="minorEastAsia"/>
        </w:rPr>
        <w:t xml:space="preserve">universal </w:t>
      </w:r>
      <w:r>
        <w:rPr>
          <w:rFonts w:eastAsiaTheme="minorEastAsia"/>
        </w:rPr>
        <w:t>quantifier.</w:t>
      </w:r>
    </w:p>
    <w:p w14:paraId="709CF412" w14:textId="77777777" w:rsidR="0031316D" w:rsidRDefault="0031316D" w:rsidP="008D3B2F">
      <w:pPr>
        <w:rPr>
          <w:rFonts w:eastAsiaTheme="minorEastAsia" w:cs="Times New Roman"/>
        </w:rPr>
      </w:pPr>
    </w:p>
    <w:p w14:paraId="2C0A4C18" w14:textId="77777777" w:rsidR="00AE71FC" w:rsidRDefault="00650E12" w:rsidP="00AE52FA">
      <w:pPr>
        <w:rPr>
          <w:rFonts w:eastAsiaTheme="minorEastAsia"/>
        </w:rPr>
      </w:pPr>
      <w:r>
        <w:t xml:space="preserve">Therefore, </w:t>
      </w:r>
      <m:oMath>
        <m:r>
          <w:rPr>
            <w:rFonts w:ascii="Cambria Math" w:hAnsi="Cambria Math"/>
          </w:rPr>
          <m:t>EvaluateBottomUp</m:t>
        </m:r>
      </m:oMath>
      <w:r>
        <w:rPr>
          <w:rFonts w:eastAsiaTheme="minorEastAsia"/>
        </w:rPr>
        <w:t xml:space="preserve"> functions as intended.</w:t>
      </w:r>
    </w:p>
    <w:p w14:paraId="414DCBBC" w14:textId="6FF5B95E" w:rsidR="00AE71FC" w:rsidRDefault="00AE71FC" w:rsidP="00AE52FA">
      <w:pPr>
        <w:rPr>
          <w:rFonts w:eastAsiaTheme="minorEastAsia"/>
        </w:rPr>
      </w:pPr>
      <m:oMathPara>
        <m:oMath>
          <m:r>
            <w:rPr>
              <w:rFonts w:ascii="Cambria Math" w:eastAsiaTheme="minorEastAsia" w:hAnsi="Cambria Math"/>
            </w:rPr>
            <m:t>∎</m:t>
          </m:r>
        </m:oMath>
      </m:oMathPara>
    </w:p>
    <w:p w14:paraId="0E695FC2" w14:textId="221601BF" w:rsidR="00736E34" w:rsidRPr="00B66316" w:rsidRDefault="00736E34" w:rsidP="00AE52FA">
      <w:r>
        <w:br w:type="page"/>
      </w:r>
    </w:p>
    <w:p w14:paraId="51EEFA82" w14:textId="33C78325" w:rsidR="002B500C" w:rsidRPr="00F62F7B" w:rsidRDefault="007F2398" w:rsidP="00F62F7B">
      <w:pPr>
        <w:pStyle w:val="Heading1"/>
        <w:rPr>
          <w:rFonts w:ascii="Times New Roman" w:hAnsi="Times New Roman" w:cs="Times New Roman"/>
        </w:rPr>
      </w:pPr>
      <w:bookmarkStart w:id="11" w:name="_4_-_Planning"/>
      <w:bookmarkStart w:id="12" w:name="_Toc39006647"/>
      <w:bookmarkEnd w:id="11"/>
      <w:r>
        <w:rPr>
          <w:rFonts w:ascii="Times New Roman" w:hAnsi="Times New Roman" w:cs="Times New Roman"/>
        </w:rPr>
        <w:lastRenderedPageBreak/>
        <w:t xml:space="preserve">4 - </w:t>
      </w:r>
      <w:r w:rsidR="002B500C" w:rsidRPr="00F62F7B">
        <w:rPr>
          <w:rFonts w:ascii="Times New Roman" w:hAnsi="Times New Roman" w:cs="Times New Roman"/>
        </w:rPr>
        <w:t>Planning</w:t>
      </w:r>
      <w:bookmarkEnd w:id="12"/>
    </w:p>
    <w:p w14:paraId="19BCAAD0" w14:textId="710D37EA" w:rsidR="00A75B93" w:rsidRDefault="002B500C" w:rsidP="002B500C">
      <w:pPr>
        <w:rPr>
          <w:rFonts w:cs="Times New Roman"/>
          <w:szCs w:val="28"/>
        </w:rPr>
      </w:pPr>
      <w:r w:rsidRPr="00F62F7B">
        <w:rPr>
          <w:rFonts w:cs="Times New Roman"/>
          <w:szCs w:val="28"/>
        </w:rPr>
        <w:t>As mentioned in the project description, the scope of the project is thus</w:t>
      </w:r>
      <w:r w:rsidR="00A75B93">
        <w:rPr>
          <w:rFonts w:cs="Times New Roman"/>
          <w:szCs w:val="28"/>
        </w:rPr>
        <w:t>:</w:t>
      </w:r>
    </w:p>
    <w:p w14:paraId="1EA74764" w14:textId="0ACA9B83" w:rsidR="00A75B93" w:rsidRPr="00A75B93" w:rsidRDefault="002B500C" w:rsidP="00A75B93">
      <w:pPr>
        <w:pStyle w:val="ListParagraph"/>
        <w:numPr>
          <w:ilvl w:val="0"/>
          <w:numId w:val="2"/>
        </w:numPr>
        <w:rPr>
          <w:rFonts w:cs="Times New Roman"/>
          <w:szCs w:val="28"/>
        </w:rPr>
      </w:pPr>
      <w:r w:rsidRPr="00A75B93">
        <w:rPr>
          <w:rFonts w:cs="Times New Roman"/>
          <w:szCs w:val="28"/>
        </w:rPr>
        <w:t>To create and implement a language capable of modelling propositions about the composition of strings</w:t>
      </w:r>
    </w:p>
    <w:p w14:paraId="071059FC" w14:textId="451A57CE" w:rsidR="00A75B93" w:rsidRPr="00A75B93" w:rsidRDefault="002B500C" w:rsidP="00A75B93">
      <w:pPr>
        <w:pStyle w:val="ListParagraph"/>
        <w:numPr>
          <w:ilvl w:val="0"/>
          <w:numId w:val="2"/>
        </w:numPr>
        <w:rPr>
          <w:rFonts w:cs="Times New Roman"/>
          <w:szCs w:val="28"/>
        </w:rPr>
      </w:pPr>
      <w:r w:rsidRPr="00A75B93">
        <w:rPr>
          <w:rFonts w:cs="Times New Roman"/>
          <w:szCs w:val="28"/>
        </w:rPr>
        <w:t>To create a parser for said language</w:t>
      </w:r>
    </w:p>
    <w:p w14:paraId="6C6ABFB5" w14:textId="63246A56" w:rsidR="00A75B93" w:rsidRPr="00A75B93" w:rsidRDefault="002B500C" w:rsidP="00A75B93">
      <w:pPr>
        <w:pStyle w:val="ListParagraph"/>
        <w:numPr>
          <w:ilvl w:val="0"/>
          <w:numId w:val="2"/>
        </w:numPr>
        <w:rPr>
          <w:rFonts w:cs="Times New Roman"/>
          <w:szCs w:val="28"/>
        </w:rPr>
      </w:pPr>
      <w:r w:rsidRPr="00A75B93">
        <w:rPr>
          <w:rFonts w:cs="Times New Roman"/>
          <w:szCs w:val="28"/>
        </w:rPr>
        <w:t>To create an evaluator for said parser’s result</w:t>
      </w:r>
    </w:p>
    <w:p w14:paraId="0DA8D171" w14:textId="703CED5B" w:rsidR="002B500C" w:rsidRPr="00A75B93" w:rsidRDefault="002B500C" w:rsidP="00A75B93">
      <w:pPr>
        <w:pStyle w:val="ListParagraph"/>
        <w:numPr>
          <w:ilvl w:val="0"/>
          <w:numId w:val="2"/>
        </w:numPr>
        <w:rPr>
          <w:rFonts w:cs="Times New Roman"/>
          <w:szCs w:val="28"/>
        </w:rPr>
      </w:pPr>
      <w:r w:rsidRPr="00A75B93">
        <w:rPr>
          <w:rFonts w:cs="Times New Roman"/>
          <w:szCs w:val="28"/>
        </w:rPr>
        <w:t>To optimise said evaluator to a reasonable extent.</w:t>
      </w:r>
    </w:p>
    <w:p w14:paraId="2077A46F" w14:textId="19984EE1" w:rsidR="002B500C" w:rsidRPr="00F62F7B" w:rsidRDefault="002B500C" w:rsidP="002B500C">
      <w:pPr>
        <w:rPr>
          <w:rFonts w:cs="Times New Roman"/>
          <w:szCs w:val="28"/>
        </w:rPr>
      </w:pPr>
      <w:r w:rsidRPr="00F62F7B">
        <w:rPr>
          <w:rFonts w:cs="Times New Roman"/>
          <w:szCs w:val="28"/>
        </w:rPr>
        <w:t xml:space="preserve">Creating such a language should prove easy – simply taking the form of Propositional Formulae and tweaking it for easier computation by inserting tokens to separate different parts of the statement. It follows from a discussion with my </w:t>
      </w:r>
      <w:r w:rsidR="00B119CC">
        <w:rPr>
          <w:rFonts w:cs="Times New Roman"/>
          <w:szCs w:val="28"/>
        </w:rPr>
        <w:t>project supervisor</w:t>
      </w:r>
      <w:r w:rsidRPr="00F62F7B">
        <w:rPr>
          <w:rFonts w:cs="Times New Roman"/>
          <w:szCs w:val="28"/>
        </w:rPr>
        <w:t xml:space="preserve"> that </w:t>
      </w:r>
      <w:proofErr w:type="spellStart"/>
      <w:r w:rsidRPr="00F62F7B">
        <w:rPr>
          <w:rFonts w:cs="Times New Roman"/>
          <w:szCs w:val="28"/>
        </w:rPr>
        <w:t>Prenex</w:t>
      </w:r>
      <w:proofErr w:type="spellEnd"/>
      <w:r w:rsidRPr="00F62F7B">
        <w:rPr>
          <w:rFonts w:cs="Times New Roman"/>
          <w:szCs w:val="28"/>
        </w:rPr>
        <w:t xml:space="preserve"> Normal Form is an appropriate standard to aide in ease of </w:t>
      </w:r>
      <w:r w:rsidR="00861A5A">
        <w:rPr>
          <w:rFonts w:cs="Times New Roman"/>
          <w:szCs w:val="28"/>
        </w:rPr>
        <w:t>parsing</w:t>
      </w:r>
      <w:r w:rsidR="00861A5A" w:rsidRPr="00F62F7B">
        <w:rPr>
          <w:rFonts w:cs="Times New Roman"/>
          <w:szCs w:val="28"/>
        </w:rPr>
        <w:t xml:space="preserve"> but</w:t>
      </w:r>
      <w:r w:rsidRPr="00F62F7B">
        <w:rPr>
          <w:rFonts w:cs="Times New Roman"/>
          <w:szCs w:val="28"/>
        </w:rPr>
        <w:t xml:space="preserve"> could lead to reckless expense of computational resources. Despite this drawback, I consider it to be a satisfactory starting point for now.</w:t>
      </w:r>
    </w:p>
    <w:p w14:paraId="28EBFBA2" w14:textId="77777777" w:rsidR="00260236" w:rsidRPr="00F62F7B" w:rsidRDefault="00B033C2" w:rsidP="002B500C">
      <w:pPr>
        <w:rPr>
          <w:rFonts w:cs="Times New Roman"/>
          <w:szCs w:val="28"/>
        </w:rPr>
      </w:pPr>
      <w:r w:rsidRPr="00F62F7B">
        <w:rPr>
          <w:rFonts w:cs="Times New Roman"/>
          <w:szCs w:val="28"/>
        </w:rPr>
        <w:t>During the preliminary phases of planning the project I developed an algorithm that efficiently enumerates all sets of consecutive characters within a given string</w:t>
      </w:r>
      <w:r w:rsidR="003427B7" w:rsidRPr="00F62F7B">
        <w:rPr>
          <w:rFonts w:cs="Times New Roman"/>
          <w:szCs w:val="28"/>
        </w:rPr>
        <w:t xml:space="preserve"> (consecutive substrings)</w:t>
      </w:r>
      <w:r w:rsidRPr="00F62F7B">
        <w:rPr>
          <w:rFonts w:cs="Times New Roman"/>
          <w:szCs w:val="28"/>
        </w:rPr>
        <w:t>, which would be used to define the set of possible strings that any variables within queries could take.</w:t>
      </w:r>
    </w:p>
    <w:p w14:paraId="3E501EDD" w14:textId="77777777" w:rsidR="00A75B93" w:rsidRDefault="00260236" w:rsidP="002B500C">
      <w:pPr>
        <w:rPr>
          <w:rFonts w:cs="Times New Roman"/>
          <w:szCs w:val="28"/>
        </w:rPr>
      </w:pPr>
      <w:r w:rsidRPr="00F62F7B">
        <w:rPr>
          <w:rFonts w:cs="Times New Roman"/>
          <w:szCs w:val="28"/>
        </w:rPr>
        <w:t xml:space="preserve">The following is the plan presented in the project brief: </w:t>
      </w:r>
    </w:p>
    <w:p w14:paraId="323FF7BD" w14:textId="70DBE0E8" w:rsidR="00A75B93" w:rsidRPr="00A75B93" w:rsidRDefault="00260236" w:rsidP="00A75B93">
      <w:pPr>
        <w:pStyle w:val="ListParagraph"/>
        <w:numPr>
          <w:ilvl w:val="0"/>
          <w:numId w:val="3"/>
        </w:numPr>
        <w:rPr>
          <w:rFonts w:cs="Times New Roman"/>
          <w:szCs w:val="28"/>
        </w:rPr>
      </w:pPr>
      <w:r w:rsidRPr="00A75B93">
        <w:rPr>
          <w:rFonts w:cs="Times New Roman"/>
          <w:szCs w:val="28"/>
        </w:rPr>
        <w:t>Build formula representation/model</w:t>
      </w:r>
    </w:p>
    <w:p w14:paraId="26C38FBC" w14:textId="5590E221" w:rsidR="00A75B93" w:rsidRPr="00A75B93" w:rsidRDefault="00260236" w:rsidP="00A75B93">
      <w:pPr>
        <w:pStyle w:val="ListParagraph"/>
        <w:numPr>
          <w:ilvl w:val="0"/>
          <w:numId w:val="3"/>
        </w:numPr>
        <w:rPr>
          <w:rFonts w:cs="Times New Roman"/>
          <w:szCs w:val="28"/>
        </w:rPr>
      </w:pPr>
      <w:r w:rsidRPr="00A75B93">
        <w:rPr>
          <w:rFonts w:cs="Times New Roman"/>
          <w:szCs w:val="28"/>
        </w:rPr>
        <w:t>Write text-to-model formula parser</w:t>
      </w:r>
    </w:p>
    <w:p w14:paraId="0BD112A8" w14:textId="385EC54B" w:rsidR="00A75B93" w:rsidRPr="00A75B93" w:rsidRDefault="00260236" w:rsidP="00A75B93">
      <w:pPr>
        <w:pStyle w:val="ListParagraph"/>
        <w:numPr>
          <w:ilvl w:val="0"/>
          <w:numId w:val="3"/>
        </w:numPr>
        <w:rPr>
          <w:rFonts w:cs="Times New Roman"/>
          <w:szCs w:val="28"/>
        </w:rPr>
      </w:pPr>
      <w:r w:rsidRPr="00A75B93">
        <w:rPr>
          <w:rFonts w:cs="Times New Roman"/>
          <w:szCs w:val="28"/>
        </w:rPr>
        <w:t>Write substring enumerator (with formal proof)</w:t>
      </w:r>
    </w:p>
    <w:p w14:paraId="4F926E4E" w14:textId="7001B030" w:rsidR="00A75B93" w:rsidRPr="00A75B93" w:rsidRDefault="00260236" w:rsidP="00A75B93">
      <w:pPr>
        <w:pStyle w:val="ListParagraph"/>
        <w:numPr>
          <w:ilvl w:val="0"/>
          <w:numId w:val="3"/>
        </w:numPr>
        <w:rPr>
          <w:rFonts w:cs="Times New Roman"/>
          <w:szCs w:val="28"/>
        </w:rPr>
      </w:pPr>
      <w:r w:rsidRPr="00A75B93">
        <w:rPr>
          <w:rFonts w:cs="Times New Roman"/>
          <w:szCs w:val="28"/>
        </w:rPr>
        <w:t>Write top-down evaluator (with formal proof)</w:t>
      </w:r>
    </w:p>
    <w:p w14:paraId="450E3B94" w14:textId="62FAEE3C" w:rsidR="00A75B93" w:rsidRPr="00A75B93" w:rsidRDefault="00260236" w:rsidP="00A75B93">
      <w:pPr>
        <w:pStyle w:val="ListParagraph"/>
        <w:numPr>
          <w:ilvl w:val="0"/>
          <w:numId w:val="3"/>
        </w:numPr>
        <w:rPr>
          <w:rFonts w:cs="Times New Roman"/>
          <w:szCs w:val="28"/>
        </w:rPr>
      </w:pPr>
      <w:r w:rsidRPr="00A75B93">
        <w:rPr>
          <w:rFonts w:cs="Times New Roman"/>
          <w:szCs w:val="28"/>
        </w:rPr>
        <w:t>Write bottom-up evaluator (with formal proof)</w:t>
      </w:r>
    </w:p>
    <w:p w14:paraId="7D7EA7C3" w14:textId="77777777" w:rsidR="00A75B93" w:rsidRDefault="00260236" w:rsidP="00A75B93">
      <w:pPr>
        <w:pStyle w:val="ListParagraph"/>
        <w:numPr>
          <w:ilvl w:val="0"/>
          <w:numId w:val="3"/>
        </w:numPr>
        <w:rPr>
          <w:rFonts w:cs="Times New Roman"/>
          <w:szCs w:val="28"/>
        </w:rPr>
      </w:pPr>
      <w:r w:rsidRPr="00A75B93">
        <w:rPr>
          <w:rFonts w:cs="Times New Roman"/>
          <w:szCs w:val="28"/>
        </w:rPr>
        <w:t>Compare top-down and bottom-up evaluators’ runtime and space efficiencies in different scenarios</w:t>
      </w:r>
    </w:p>
    <w:p w14:paraId="10F16034" w14:textId="117CD832" w:rsidR="00A75B93" w:rsidRPr="00A75B93" w:rsidRDefault="00260236" w:rsidP="00A75B93">
      <w:pPr>
        <w:pStyle w:val="ListParagraph"/>
        <w:numPr>
          <w:ilvl w:val="0"/>
          <w:numId w:val="3"/>
        </w:numPr>
        <w:rPr>
          <w:rFonts w:cs="Times New Roman"/>
          <w:szCs w:val="28"/>
        </w:rPr>
      </w:pPr>
      <w:r w:rsidRPr="00A75B93">
        <w:rPr>
          <w:rFonts w:cs="Times New Roman"/>
          <w:szCs w:val="28"/>
        </w:rPr>
        <w:t>Have final evaluator run on user-entered queries</w:t>
      </w:r>
    </w:p>
    <w:p w14:paraId="525A84DD" w14:textId="53C9CAD8" w:rsidR="00BA7ABB" w:rsidRPr="0007752D" w:rsidRDefault="00260236" w:rsidP="0007752D">
      <w:pPr>
        <w:pStyle w:val="ListParagraph"/>
        <w:numPr>
          <w:ilvl w:val="0"/>
          <w:numId w:val="3"/>
        </w:numPr>
        <w:rPr>
          <w:rFonts w:cs="Times New Roman"/>
          <w:szCs w:val="28"/>
        </w:rPr>
      </w:pPr>
      <w:r w:rsidRPr="00A75B93">
        <w:rPr>
          <w:rFonts w:cs="Times New Roman"/>
          <w:szCs w:val="28"/>
        </w:rPr>
        <w:t>Final functional testing and code clean-up</w:t>
      </w:r>
      <w:r w:rsidR="00BA7ABB" w:rsidRPr="0007752D">
        <w:rPr>
          <w:rFonts w:cs="Times New Roman"/>
          <w:szCs w:val="28"/>
        </w:rPr>
        <w:br w:type="page"/>
      </w:r>
    </w:p>
    <w:p w14:paraId="75A7F23F" w14:textId="1BE5B37B" w:rsidR="002B500C" w:rsidRDefault="007F2398" w:rsidP="00F62F7B">
      <w:pPr>
        <w:pStyle w:val="Heading1"/>
        <w:rPr>
          <w:rFonts w:ascii="Times New Roman" w:hAnsi="Times New Roman" w:cs="Times New Roman"/>
        </w:rPr>
      </w:pPr>
      <w:bookmarkStart w:id="13" w:name="_Toc39006648"/>
      <w:r>
        <w:rPr>
          <w:rFonts w:ascii="Times New Roman" w:hAnsi="Times New Roman" w:cs="Times New Roman"/>
        </w:rPr>
        <w:lastRenderedPageBreak/>
        <w:t xml:space="preserve">5 - </w:t>
      </w:r>
      <w:r w:rsidR="00F712C7" w:rsidRPr="00F62F7B">
        <w:rPr>
          <w:rFonts w:ascii="Times New Roman" w:hAnsi="Times New Roman" w:cs="Times New Roman"/>
        </w:rPr>
        <w:t>Implementation</w:t>
      </w:r>
      <w:bookmarkEnd w:id="13"/>
    </w:p>
    <w:p w14:paraId="4F590C07" w14:textId="15D76667" w:rsidR="003E52BD" w:rsidRPr="003E52BD" w:rsidRDefault="007F2398" w:rsidP="003E52BD">
      <w:pPr>
        <w:pStyle w:val="Heading2"/>
      </w:pPr>
      <w:bookmarkStart w:id="14" w:name="_Toc39006649"/>
      <w:r>
        <w:t xml:space="preserve">5.1 - </w:t>
      </w:r>
      <w:r w:rsidR="003E52BD">
        <w:t>Substring Enumerator</w:t>
      </w:r>
      <w:bookmarkEnd w:id="14"/>
    </w:p>
    <w:p w14:paraId="470556BE" w14:textId="77777777" w:rsidR="00810DA5" w:rsidRPr="00F62F7B" w:rsidRDefault="00B033C2" w:rsidP="002B500C">
      <w:pPr>
        <w:rPr>
          <w:rFonts w:cs="Times New Roman"/>
          <w:szCs w:val="28"/>
        </w:rPr>
      </w:pPr>
      <w:r w:rsidRPr="00F62F7B">
        <w:rPr>
          <w:rFonts w:cs="Times New Roman"/>
          <w:szCs w:val="28"/>
        </w:rPr>
        <w:t xml:space="preserve">I began by coding the substring enumeration algorithm, since it seemed to be an easy way to make a dent in the project. This progressed quickly and easily, with only minor errors which were easily and </w:t>
      </w:r>
      <w:r w:rsidR="00810DA5" w:rsidRPr="00F62F7B">
        <w:rPr>
          <w:rFonts w:cs="Times New Roman"/>
          <w:szCs w:val="28"/>
        </w:rPr>
        <w:t>quickly fixed.</w:t>
      </w:r>
    </w:p>
    <w:p w14:paraId="32DD9A9B" w14:textId="77777777" w:rsidR="00476079" w:rsidRPr="00F62F7B" w:rsidRDefault="00476079" w:rsidP="002B500C">
      <w:pPr>
        <w:rPr>
          <w:rFonts w:cs="Times New Roman"/>
          <w:szCs w:val="28"/>
        </w:rPr>
      </w:pPr>
      <w:r w:rsidRPr="00F62F7B">
        <w:rPr>
          <w:rFonts w:cs="Times New Roman"/>
          <w:szCs w:val="28"/>
        </w:rPr>
        <w:t>Said enumerator works by considering the string as a whole, before dismissing either the leftmost or the rightmost character. If it dismisses the leftmost character, it does so repeatedly until no characters remain. If it dismisses the rightmost character, it repeats the algorithm recursively, treating the new truncated string as it did the original. Finally, it considers the empty string.</w:t>
      </w:r>
    </w:p>
    <w:p w14:paraId="7A80EF24" w14:textId="4887DFED" w:rsidR="00476079" w:rsidRDefault="00476079" w:rsidP="002B500C">
      <w:pPr>
        <w:rPr>
          <w:rFonts w:cs="Times New Roman"/>
          <w:szCs w:val="28"/>
        </w:rPr>
      </w:pPr>
      <w:r w:rsidRPr="00F62F7B">
        <w:rPr>
          <w:rFonts w:cs="Times New Roman"/>
          <w:szCs w:val="28"/>
        </w:rPr>
        <w:t xml:space="preserve">Currently, these results are stored in a </w:t>
      </w:r>
      <w:r w:rsidR="00244344" w:rsidRPr="00F62F7B">
        <w:rPr>
          <w:rFonts w:cs="Times New Roman"/>
          <w:szCs w:val="28"/>
        </w:rPr>
        <w:t>list since</w:t>
      </w:r>
      <w:r w:rsidRPr="00F62F7B">
        <w:rPr>
          <w:rFonts w:cs="Times New Roman"/>
          <w:szCs w:val="28"/>
        </w:rPr>
        <w:t xml:space="preserve"> </w:t>
      </w:r>
      <w:r w:rsidR="00D51450">
        <w:rPr>
          <w:rFonts w:cs="Times New Roman"/>
          <w:szCs w:val="28"/>
        </w:rPr>
        <w:t>lists</w:t>
      </w:r>
      <w:r w:rsidRPr="00F62F7B">
        <w:rPr>
          <w:rFonts w:cs="Times New Roman"/>
          <w:szCs w:val="28"/>
        </w:rPr>
        <w:t xml:space="preserve"> are effective for the purpose of testing the algorithm. I intend</w:t>
      </w:r>
      <w:r w:rsidR="00244344">
        <w:rPr>
          <w:rFonts w:cs="Times New Roman"/>
          <w:szCs w:val="28"/>
        </w:rPr>
        <w:t>ed</w:t>
      </w:r>
      <w:r w:rsidRPr="00F62F7B">
        <w:rPr>
          <w:rFonts w:cs="Times New Roman"/>
          <w:szCs w:val="28"/>
        </w:rPr>
        <w:t xml:space="preserve"> to change this so results are stored in a </w:t>
      </w:r>
      <w:r w:rsidR="00C177CF" w:rsidRPr="00F62F7B">
        <w:rPr>
          <w:rFonts w:cs="Times New Roman"/>
          <w:szCs w:val="28"/>
        </w:rPr>
        <w:t>tree</w:t>
      </w:r>
      <w:r w:rsidRPr="00F62F7B">
        <w:rPr>
          <w:rFonts w:cs="Times New Roman"/>
          <w:szCs w:val="28"/>
        </w:rPr>
        <w:t xml:space="preserve">, since it would be </w:t>
      </w:r>
      <w:r w:rsidR="003427B7" w:rsidRPr="00F62F7B">
        <w:rPr>
          <w:rFonts w:cs="Times New Roman"/>
          <w:szCs w:val="28"/>
        </w:rPr>
        <w:t xml:space="preserve">possible to make the enumeration algorithm give a </w:t>
      </w:r>
      <w:r w:rsidR="000C0CEA" w:rsidRPr="00F62F7B">
        <w:rPr>
          <w:rFonts w:cs="Times New Roman"/>
          <w:szCs w:val="28"/>
        </w:rPr>
        <w:t xml:space="preserve">maximally </w:t>
      </w:r>
      <w:r w:rsidR="006E46B5">
        <w:rPr>
          <w:rFonts w:cs="Times New Roman"/>
          <w:szCs w:val="28"/>
        </w:rPr>
        <w:t>correct</w:t>
      </w:r>
      <w:r w:rsidR="003427B7" w:rsidRPr="00F62F7B">
        <w:rPr>
          <w:rFonts w:cs="Times New Roman"/>
          <w:szCs w:val="28"/>
        </w:rPr>
        <w:t xml:space="preserve"> result </w:t>
      </w:r>
      <w:r w:rsidR="000C0CEA" w:rsidRPr="00F62F7B">
        <w:rPr>
          <w:rFonts w:cs="Times New Roman"/>
          <w:szCs w:val="28"/>
        </w:rPr>
        <w:t>faster than using a list and searching it for repetitions</w:t>
      </w:r>
      <w:r w:rsidR="003427B7" w:rsidRPr="00F62F7B">
        <w:rPr>
          <w:rFonts w:cs="Times New Roman"/>
          <w:szCs w:val="28"/>
        </w:rPr>
        <w:t>, wherever any part of the string to be searched is repeated (such as in the string “</w:t>
      </w:r>
      <w:proofErr w:type="spellStart"/>
      <w:r w:rsidR="003427B7" w:rsidRPr="00F62F7B">
        <w:rPr>
          <w:rFonts w:cs="Times New Roman"/>
          <w:szCs w:val="28"/>
        </w:rPr>
        <w:t>abcdefbcdgh</w:t>
      </w:r>
      <w:proofErr w:type="spellEnd"/>
      <w:r w:rsidR="003427B7" w:rsidRPr="00F62F7B">
        <w:rPr>
          <w:rFonts w:cs="Times New Roman"/>
          <w:szCs w:val="28"/>
        </w:rPr>
        <w:t>”, in which the phrase “</w:t>
      </w:r>
      <w:proofErr w:type="spellStart"/>
      <w:r w:rsidR="003427B7" w:rsidRPr="00F62F7B">
        <w:rPr>
          <w:rFonts w:cs="Times New Roman"/>
          <w:szCs w:val="28"/>
        </w:rPr>
        <w:t>bcd</w:t>
      </w:r>
      <w:proofErr w:type="spellEnd"/>
      <w:r w:rsidR="003427B7" w:rsidRPr="00F62F7B">
        <w:rPr>
          <w:rFonts w:cs="Times New Roman"/>
          <w:szCs w:val="28"/>
        </w:rPr>
        <w:t>” is repeated despite the fact that it and its substrings need only be considered once).</w:t>
      </w:r>
      <w:r w:rsidR="00244344">
        <w:rPr>
          <w:rFonts w:cs="Times New Roman"/>
          <w:szCs w:val="28"/>
        </w:rPr>
        <w:t xml:space="preserve"> Since this is a minor optimisation, it </w:t>
      </w:r>
      <w:r w:rsidR="00D51450">
        <w:rPr>
          <w:rFonts w:cs="Times New Roman"/>
          <w:szCs w:val="28"/>
        </w:rPr>
        <w:t>is not</w:t>
      </w:r>
      <w:r w:rsidR="00E62DEB">
        <w:rPr>
          <w:rFonts w:cs="Times New Roman"/>
          <w:szCs w:val="28"/>
        </w:rPr>
        <w:t xml:space="preserve"> implemented.</w:t>
      </w:r>
    </w:p>
    <w:p w14:paraId="586A7A2C" w14:textId="20C767DC" w:rsidR="003E52BD" w:rsidRDefault="007F2398" w:rsidP="003E52BD">
      <w:pPr>
        <w:pStyle w:val="Heading2"/>
      </w:pPr>
      <w:bookmarkStart w:id="15" w:name="_Toc39006650"/>
      <w:r>
        <w:t xml:space="preserve">5.2 - </w:t>
      </w:r>
      <w:r w:rsidR="003E52BD">
        <w:t>Parser</w:t>
      </w:r>
      <w:bookmarkEnd w:id="15"/>
    </w:p>
    <w:p w14:paraId="6C5DAD50" w14:textId="58177697" w:rsidR="00116279" w:rsidRDefault="00EE38E2" w:rsidP="00116279">
      <w:pPr>
        <w:pStyle w:val="Heading3"/>
      </w:pPr>
      <w:bookmarkStart w:id="16" w:name="_The_grammar_and"/>
      <w:bookmarkStart w:id="17" w:name="_Toc39006651"/>
      <w:bookmarkEnd w:id="16"/>
      <w:r>
        <w:t xml:space="preserve">5.2.1 - </w:t>
      </w:r>
      <w:r w:rsidR="00116279">
        <w:t xml:space="preserve">The </w:t>
      </w:r>
      <w:r w:rsidR="0093728E">
        <w:t>G</w:t>
      </w:r>
      <w:r w:rsidR="00D02BA7">
        <w:t>rammar</w:t>
      </w:r>
      <w:r w:rsidR="0020465E">
        <w:t xml:space="preserve"> and </w:t>
      </w:r>
      <w:r w:rsidR="0093728E">
        <w:t>L</w:t>
      </w:r>
      <w:r w:rsidR="0020465E">
        <w:t>anguage</w:t>
      </w:r>
      <w:r w:rsidR="00D02BA7">
        <w:t xml:space="preserve"> of </w:t>
      </w:r>
      <w:r w:rsidR="0093728E">
        <w:t>Q</w:t>
      </w:r>
      <w:r w:rsidR="00D02BA7">
        <w:t>ueries</w:t>
      </w:r>
      <w:bookmarkEnd w:id="17"/>
    </w:p>
    <w:p w14:paraId="4EEFC68F" w14:textId="5EED05EF" w:rsidR="00D02BA7" w:rsidRDefault="00D02BA7" w:rsidP="00D02BA7">
      <w:r>
        <w:t xml:space="preserve">Queries are in a modified </w:t>
      </w:r>
      <w:proofErr w:type="spellStart"/>
      <w:r>
        <w:t>Prenex</w:t>
      </w:r>
      <w:proofErr w:type="spellEnd"/>
      <w:r>
        <w:t xml:space="preserve"> normal form, designed for ease of parsing</w:t>
      </w:r>
      <w:r w:rsidR="00B524AA">
        <w:t>, without hindering the possibility of modification to a grammar designed for ease of user input.</w:t>
      </w:r>
    </w:p>
    <w:p w14:paraId="01C6D177" w14:textId="77777777" w:rsidR="003C112B" w:rsidRDefault="00DA7A7A" w:rsidP="00D02BA7">
      <w:pPr>
        <w:rPr>
          <w:rFonts w:eastAsiaTheme="minorEastAsia"/>
        </w:rPr>
      </w:pPr>
      <w:r>
        <w:t xml:space="preserve">Queries start with a function </w:t>
      </w:r>
      <w:r w:rsidR="00AE0E26">
        <w:t xml:space="preserve">identifier </w:t>
      </w:r>
      <w:r>
        <w:t>and list of free variables, in the form</w:t>
      </w:r>
      <w:r w:rsidR="005B2CDA">
        <w:t xml:space="preserve"> </w:t>
      </w:r>
      <m:oMath>
        <m:r>
          <w:rPr>
            <w:rFonts w:ascii="Cambria Math" w:hAnsi="Cambria Math"/>
          </w:rPr>
          <m:t>f</m:t>
        </m:r>
        <m:d>
          <m:dPr>
            <m:ctrlPr>
              <w:rPr>
                <w:rFonts w:ascii="Cambria Math" w:hAnsi="Cambria Math"/>
                <w:i/>
              </w:rPr>
            </m:ctrlPr>
          </m:dPr>
          <m:e>
            <m:r>
              <w:rPr>
                <w:rFonts w:ascii="Cambria Math" w:hAnsi="Cambria Math"/>
              </w:rPr>
              <m:t>a,b,c…</m:t>
            </m:r>
          </m:e>
        </m:d>
      </m:oMath>
      <w:r w:rsidR="005B2CDA">
        <w:rPr>
          <w:rFonts w:eastAsiaTheme="minorEastAsia"/>
        </w:rPr>
        <w:t xml:space="preserve"> where </w:t>
      </w:r>
      <m:oMath>
        <m:r>
          <w:rPr>
            <w:rFonts w:ascii="Cambria Math" w:eastAsiaTheme="minorEastAsia" w:hAnsi="Cambria Math"/>
          </w:rPr>
          <m:t>f</m:t>
        </m:r>
      </m:oMath>
      <w:r w:rsidR="005B2CDA">
        <w:rPr>
          <w:rFonts w:eastAsiaTheme="minorEastAsia"/>
        </w:rPr>
        <w:t xml:space="preserve"> is the name of the function (though recursive functions are not allowed</w:t>
      </w:r>
      <w:r w:rsidR="00561BC3">
        <w:rPr>
          <w:rFonts w:eastAsiaTheme="minorEastAsia"/>
        </w:rPr>
        <w:t>, making the function name currently useless</w:t>
      </w:r>
      <w:r w:rsidR="005B2CDA">
        <w:rPr>
          <w:rFonts w:eastAsiaTheme="minorEastAsia"/>
        </w:rPr>
        <w:t xml:space="preserve">) and </w:t>
      </w:r>
      <m:oMath>
        <m:r>
          <w:rPr>
            <w:rFonts w:ascii="Cambria Math" w:eastAsiaTheme="minorEastAsia" w:hAnsi="Cambria Math"/>
          </w:rPr>
          <m:t>a, b,c</m:t>
        </m:r>
      </m:oMath>
      <w:r w:rsidR="00561BC3">
        <w:rPr>
          <w:rFonts w:eastAsiaTheme="minorEastAsia"/>
        </w:rPr>
        <w:t xml:space="preserve"> and so on are free variables</w:t>
      </w:r>
      <w:r w:rsidR="00635DD9">
        <w:rPr>
          <w:rFonts w:eastAsiaTheme="minorEastAsia"/>
        </w:rPr>
        <w:t>.</w:t>
      </w:r>
    </w:p>
    <w:p w14:paraId="7EBA1B1A" w14:textId="77777777" w:rsidR="003C112B" w:rsidRDefault="00635DD9" w:rsidP="00D02BA7">
      <w:pPr>
        <w:rPr>
          <w:rFonts w:eastAsiaTheme="minorEastAsia"/>
        </w:rPr>
      </w:pPr>
      <w:r>
        <w:rPr>
          <w:rFonts w:eastAsiaTheme="minorEastAsia"/>
        </w:rPr>
        <w:t>This is always followed by</w:t>
      </w:r>
      <w:r w:rsidR="00AE0E26">
        <w:rPr>
          <w:rFonts w:eastAsiaTheme="minorEastAsia"/>
        </w:rPr>
        <w:t xml:space="preserve"> a definition marker of the form</w:t>
      </w:r>
      <w:r>
        <w:rPr>
          <w:rFonts w:eastAsiaTheme="minorEastAsia"/>
        </w:rPr>
        <w:t xml:space="preserve"> </w:t>
      </w:r>
      <m:oMath>
        <m:r>
          <w:rPr>
            <w:rFonts w:ascii="Cambria Math" w:eastAsiaTheme="minorEastAsia" w:hAnsi="Cambria Math"/>
          </w:rPr>
          <m:t>≔</m:t>
        </m:r>
      </m:oMath>
      <w:r>
        <w:rPr>
          <w:rFonts w:eastAsiaTheme="minorEastAsia"/>
        </w:rPr>
        <w:t xml:space="preserve"> to </w:t>
      </w:r>
      <w:r w:rsidR="00AE0E26">
        <w:rPr>
          <w:rFonts w:eastAsiaTheme="minorEastAsia"/>
        </w:rPr>
        <w:t>distinctly separate the query from the function identifier and free variables.</w:t>
      </w:r>
    </w:p>
    <w:p w14:paraId="1F87F56A" w14:textId="160CDF28" w:rsidR="003C112B" w:rsidRDefault="00AE0E26" w:rsidP="00D02BA7">
      <w:pPr>
        <w:rPr>
          <w:rFonts w:eastAsiaTheme="minorEastAsia"/>
        </w:rPr>
      </w:pPr>
      <w:r>
        <w:rPr>
          <w:rFonts w:eastAsiaTheme="minorEastAsia"/>
        </w:rPr>
        <w:t>The query should consist of</w:t>
      </w:r>
      <w:r w:rsidR="00EF105B">
        <w:rPr>
          <w:rFonts w:eastAsiaTheme="minorEastAsia"/>
        </w:rPr>
        <w:t xml:space="preserve"> non-negated</w:t>
      </w:r>
      <w:r>
        <w:rPr>
          <w:rFonts w:eastAsiaTheme="minorEastAsia"/>
        </w:rPr>
        <w:t xml:space="preserve"> quantifications</w:t>
      </w:r>
      <w:r w:rsidR="00EF105B">
        <w:rPr>
          <w:rFonts w:eastAsiaTheme="minorEastAsia"/>
        </w:rPr>
        <w:t xml:space="preserve"> (where “</w:t>
      </w:r>
      <m:oMath>
        <m:r>
          <w:rPr>
            <w:rFonts w:ascii="Cambria Math" w:eastAsiaTheme="minorEastAsia" w:hAnsi="Cambria Math"/>
          </w:rPr>
          <m:t>E</m:t>
        </m:r>
      </m:oMath>
      <w:r w:rsidR="00EF105B">
        <w:rPr>
          <w:rFonts w:eastAsiaTheme="minorEastAsia"/>
        </w:rPr>
        <w:t>” represents the existential quantifier and “</w:t>
      </w:r>
      <m:oMath>
        <m:r>
          <w:rPr>
            <w:rFonts w:ascii="Cambria Math" w:eastAsiaTheme="minorEastAsia" w:hAnsi="Cambria Math"/>
          </w:rPr>
          <m:t>A</m:t>
        </m:r>
      </m:oMath>
      <w:r w:rsidR="00EF105B">
        <w:rPr>
          <w:rFonts w:eastAsiaTheme="minorEastAsia"/>
        </w:rPr>
        <w:t>” represents the universal quantifier)</w:t>
      </w:r>
      <w:r w:rsidR="007B14E0">
        <w:rPr>
          <w:rFonts w:eastAsiaTheme="minorEastAsia"/>
        </w:rPr>
        <w:t xml:space="preserve"> followed by colons</w:t>
      </w:r>
      <w:r>
        <w:rPr>
          <w:rFonts w:eastAsiaTheme="minorEastAsia"/>
        </w:rPr>
        <w:t>, either groupe</w:t>
      </w:r>
      <w:r w:rsidR="00EF105B">
        <w:rPr>
          <w:rFonts w:eastAsiaTheme="minorEastAsia"/>
        </w:rPr>
        <w:t>d</w:t>
      </w:r>
      <w:r w:rsidR="007B14E0">
        <w:rPr>
          <w:rFonts w:eastAsiaTheme="minorEastAsia"/>
        </w:rPr>
        <w:t xml:space="preserve"> (</w:t>
      </w:r>
      <w:r w:rsidR="00EF105B">
        <w:rPr>
          <w:rFonts w:eastAsiaTheme="minorEastAsia"/>
        </w:rPr>
        <w:t>as in</w:t>
      </w:r>
      <w:r w:rsidR="007B14E0">
        <w:rPr>
          <w:rFonts w:eastAsiaTheme="minorEastAsia"/>
        </w:rPr>
        <w:t xml:space="preserve"> </w:t>
      </w:r>
      <m:oMath>
        <m:r>
          <w:rPr>
            <w:rFonts w:ascii="Cambria Math" w:eastAsiaTheme="minorEastAsia" w:hAnsi="Cambria Math"/>
          </w:rPr>
          <m:t>Ex,y,z:</m:t>
        </m:r>
      </m:oMath>
      <w:r w:rsidR="007B14E0">
        <w:rPr>
          <w:rFonts w:eastAsiaTheme="minorEastAsia"/>
        </w:rPr>
        <w:t xml:space="preserve">) or ungrouped (as in </w:t>
      </w:r>
      <m:oMath>
        <m:r>
          <w:rPr>
            <w:rFonts w:ascii="Cambria Math" w:eastAsiaTheme="minorEastAsia" w:hAnsi="Cambria Math"/>
          </w:rPr>
          <m:t>Ex:Ey:Ez:</m:t>
        </m:r>
      </m:oMath>
      <w:r w:rsidR="00BD3829">
        <w:rPr>
          <w:rFonts w:eastAsiaTheme="minorEastAsia"/>
        </w:rPr>
        <w:t xml:space="preserve">), before a final colon </w:t>
      </w:r>
      <w:r w:rsidR="00833FDE">
        <w:rPr>
          <w:rFonts w:eastAsiaTheme="minorEastAsia"/>
        </w:rPr>
        <w:t>separating the query’s prefix from its matrix</w:t>
      </w:r>
      <w:r w:rsidR="00BD3829">
        <w:rPr>
          <w:rFonts w:eastAsiaTheme="minorEastAsia"/>
        </w:rPr>
        <w:t>.</w:t>
      </w:r>
      <w:r w:rsidR="0031473C">
        <w:rPr>
          <w:rFonts w:eastAsiaTheme="minorEastAsia"/>
        </w:rPr>
        <w:t xml:space="preserve"> This is followed by conjunctions and disjunctions</w:t>
      </w:r>
      <w:r w:rsidR="00D35704">
        <w:rPr>
          <w:rFonts w:eastAsiaTheme="minorEastAsia"/>
        </w:rPr>
        <w:t xml:space="preserve"> (where </w:t>
      </w:r>
      <w:r w:rsidR="006D3959">
        <w:rPr>
          <w:rFonts w:eastAsiaTheme="minorEastAsia"/>
        </w:rPr>
        <w:t>“*” represents the conjunction operator and “+” represents the disjunction operator)</w:t>
      </w:r>
      <w:r w:rsidR="0031473C">
        <w:rPr>
          <w:rFonts w:eastAsiaTheme="minorEastAsia"/>
        </w:rPr>
        <w:t xml:space="preserve"> </w:t>
      </w:r>
      <w:r w:rsidR="00FC4091">
        <w:rPr>
          <w:rFonts w:eastAsiaTheme="minorEastAsia"/>
        </w:rPr>
        <w:t xml:space="preserve">of </w:t>
      </w:r>
      <w:r w:rsidR="00AC3FEB">
        <w:rPr>
          <w:rFonts w:eastAsiaTheme="minorEastAsia"/>
        </w:rPr>
        <w:t xml:space="preserve">any non-zero number of </w:t>
      </w:r>
      <w:r w:rsidR="00FC4091">
        <w:rPr>
          <w:rFonts w:eastAsiaTheme="minorEastAsia"/>
        </w:rPr>
        <w:t>terms, where brackets are not necessary except to indicate that a</w:t>
      </w:r>
      <w:r w:rsidR="007F5271">
        <w:rPr>
          <w:rFonts w:eastAsiaTheme="minorEastAsia"/>
        </w:rPr>
        <w:t xml:space="preserve"> disjunction should take precedence over a </w:t>
      </w:r>
      <w:r w:rsidR="0020465E">
        <w:rPr>
          <w:rFonts w:eastAsiaTheme="minorEastAsia"/>
        </w:rPr>
        <w:t>conjunction but may be included wherever the user finds them useful. Terms should be wrapped in square brackets</w:t>
      </w:r>
      <w:r w:rsidR="00D73EE6">
        <w:rPr>
          <w:rFonts w:eastAsiaTheme="minorEastAsia"/>
        </w:rPr>
        <w:t xml:space="preserve"> (as in </w:t>
      </w:r>
      <m:oMath>
        <m:r>
          <w:rPr>
            <w:rFonts w:ascii="Cambria Math" w:eastAsiaTheme="minorEastAsia" w:hAnsi="Cambria Math"/>
          </w:rPr>
          <m:t>[S !=A.B]</m:t>
        </m:r>
      </m:oMath>
      <w:r w:rsidR="00D73EE6">
        <w:rPr>
          <w:rFonts w:eastAsiaTheme="minorEastAsia"/>
        </w:rPr>
        <w:t>)</w:t>
      </w:r>
      <w:r w:rsidR="00FF4C65">
        <w:rPr>
          <w:rFonts w:eastAsiaTheme="minorEastAsia"/>
        </w:rPr>
        <w:t xml:space="preserve"> and</w:t>
      </w:r>
      <w:r w:rsidR="00BE161B">
        <w:rPr>
          <w:rFonts w:eastAsiaTheme="minorEastAsia"/>
        </w:rPr>
        <w:t xml:space="preserve"> should consist of </w:t>
      </w:r>
      <w:r w:rsidR="00002FEC">
        <w:rPr>
          <w:rFonts w:eastAsiaTheme="minorEastAsia"/>
        </w:rPr>
        <w:t>concatenations of any nonzero number of strings</w:t>
      </w:r>
      <w:r w:rsidR="000C0F84">
        <w:rPr>
          <w:rFonts w:eastAsiaTheme="minorEastAsia"/>
        </w:rPr>
        <w:t xml:space="preserve"> and variable names to both the left and the right of one comparator</w:t>
      </w:r>
      <w:r w:rsidR="00FF4C65">
        <w:rPr>
          <w:rFonts w:eastAsiaTheme="minorEastAsia"/>
        </w:rPr>
        <w:t>. Some example queries follow:</w:t>
      </w:r>
    </w:p>
    <w:p w14:paraId="2A8DE244" w14:textId="5A1FE674" w:rsidR="00FF4C65" w:rsidRPr="0098475F" w:rsidRDefault="0098475F" w:rsidP="00D02BA7">
      <w:pPr>
        <w:rPr>
          <w:rFonts w:eastAsiaTheme="minorEastAsia"/>
        </w:rPr>
      </w:pPr>
      <m:oMathPara>
        <m:oMath>
          <m:r>
            <w:rPr>
              <w:rFonts w:ascii="Cambria Math" w:hAnsi="Cambria Math"/>
            </w:rPr>
            <m:t>f(a,b):=Ex,y::[S==x.a.y]*[b==a.a]</m:t>
          </m:r>
        </m:oMath>
      </m:oMathPara>
    </w:p>
    <w:p w14:paraId="14D8E3D5" w14:textId="5AB1AEBE" w:rsidR="0098475F" w:rsidRPr="0098475F" w:rsidRDefault="0098475F" w:rsidP="00D02BA7">
      <w:pPr>
        <w:rPr>
          <w:rFonts w:eastAsiaTheme="minorEastAsia"/>
        </w:rPr>
      </w:pPr>
      <m:oMathPara>
        <m:oMath>
          <m:r>
            <w:rPr>
              <w:rFonts w:ascii="Cambria Math" w:hAnsi="Cambria Math"/>
            </w:rPr>
            <m:t>f(a):=Az:Ey::([S==z.y]+[S==y.z])*[a&gt;=z]</m:t>
          </m:r>
        </m:oMath>
      </m:oMathPara>
    </w:p>
    <w:p w14:paraId="6173DA8B" w14:textId="188AE2CB" w:rsidR="003C112B" w:rsidRDefault="003C112B" w:rsidP="00D02BA7">
      <w:pPr>
        <w:rPr>
          <w:rFonts w:eastAsiaTheme="minorEastAsia"/>
        </w:rPr>
      </w:pPr>
      <w:r>
        <w:rPr>
          <w:rFonts w:eastAsiaTheme="minorEastAsia"/>
        </w:rPr>
        <w:lastRenderedPageBreak/>
        <w:t>It should be noted that</w:t>
      </w:r>
      <w:r w:rsidR="00FE5E83">
        <w:rPr>
          <w:rFonts w:eastAsiaTheme="minorEastAsia"/>
        </w:rPr>
        <w:t xml:space="preserve"> spaces may be placed anywhere in the </w:t>
      </w:r>
      <w:r w:rsidR="004A0F1C">
        <w:rPr>
          <w:rFonts w:eastAsiaTheme="minorEastAsia"/>
        </w:rPr>
        <w:t xml:space="preserve">query outside of </w:t>
      </w:r>
      <w:r w:rsidR="00002FEC">
        <w:rPr>
          <w:rFonts w:eastAsiaTheme="minorEastAsia"/>
        </w:rPr>
        <w:t>strings</w:t>
      </w:r>
      <w:r w:rsidR="004A0F1C">
        <w:rPr>
          <w:rFonts w:eastAsiaTheme="minorEastAsia"/>
        </w:rPr>
        <w:t xml:space="preserve"> to ease writing the query, but </w:t>
      </w:r>
      <w:r w:rsidR="0027673F">
        <w:rPr>
          <w:rFonts w:eastAsiaTheme="minorEastAsia"/>
        </w:rPr>
        <w:t>will be immediately removed by the parser before parsing – that is, spaces outside of speech marks make no difference to the query. Two examples follow that will give identical results in all cases:</w:t>
      </w:r>
    </w:p>
    <w:p w14:paraId="0BC46501" w14:textId="3B2088F2" w:rsidR="0027673F" w:rsidRPr="00C46913" w:rsidRDefault="006879A5" w:rsidP="00D02BA7">
      <w:pPr>
        <w:rPr>
          <w:rFonts w:eastAsiaTheme="minorEastAsia"/>
        </w:rPr>
      </w:pPr>
      <m:oMathPara>
        <m:oMath>
          <m:r>
            <w:rPr>
              <w:rFonts w:ascii="Cambria Math" w:hAnsi="Cambria Math"/>
            </w:rPr>
            <m:t xml:space="preserve">f   </m:t>
          </m:r>
          <m:d>
            <m:dPr>
              <m:ctrlPr>
                <w:rPr>
                  <w:rFonts w:ascii="Cambria Math" w:hAnsi="Cambria Math"/>
                  <w:i/>
                </w:rPr>
              </m:ctrlPr>
            </m:dPr>
            <m:e>
              <m:r>
                <w:rPr>
                  <w:rFonts w:ascii="Cambria Math" w:hAnsi="Cambria Math"/>
                </w:rPr>
                <m:t xml:space="preserve">  a    </m:t>
              </m:r>
            </m:e>
          </m:d>
          <m:r>
            <w:rPr>
              <w:rFonts w:ascii="Cambria Math" w:hAnsi="Cambria Math"/>
            </w:rPr>
            <m:t xml:space="preserve"> ≔  [S=        ="  "     .     a          ]</m:t>
          </m:r>
        </m:oMath>
      </m:oMathPara>
    </w:p>
    <w:p w14:paraId="6A327F28" w14:textId="2482ED3A" w:rsidR="00C46913" w:rsidRPr="00D71AE7" w:rsidRDefault="00C46913" w:rsidP="00D02BA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≔[S=="  ".a]</m:t>
          </m:r>
        </m:oMath>
      </m:oMathPara>
    </w:p>
    <w:p w14:paraId="4DD3A28F" w14:textId="2F8FCE03" w:rsidR="00D71AE7" w:rsidRDefault="00D71AE7" w:rsidP="00D02BA7">
      <w:pPr>
        <w:rPr>
          <w:rFonts w:eastAsiaTheme="minorEastAsia"/>
        </w:rPr>
      </w:pPr>
      <w:r>
        <w:rPr>
          <w:rFonts w:eastAsiaTheme="minorEastAsia"/>
        </w:rPr>
        <w:t xml:space="preserve">To allow for this, </w:t>
      </w:r>
      <w:r w:rsidR="0095353C">
        <w:rPr>
          <w:rFonts w:eastAsiaTheme="minorEastAsia"/>
        </w:rPr>
        <w:t>variable names cannot contain spaces.</w:t>
      </w:r>
    </w:p>
    <w:p w14:paraId="3ADF1E36" w14:textId="3898B7EA" w:rsidR="00B75E52" w:rsidRDefault="00B75E52" w:rsidP="00D02BA7">
      <w:pPr>
        <w:rPr>
          <w:rFonts w:eastAsiaTheme="minorEastAsia"/>
        </w:rPr>
      </w:pPr>
      <w:r>
        <w:rPr>
          <w:rFonts w:eastAsiaTheme="minorEastAsia"/>
        </w:rPr>
        <w:t xml:space="preserve">It should also be noted that </w:t>
      </w:r>
      <w:r w:rsidR="009E56CC">
        <w:rPr>
          <w:rFonts w:eastAsiaTheme="minorEastAsia"/>
        </w:rPr>
        <w:t>queries contain no negations, and so any need for negations should be handled by using logical identities to push the negation into a term</w:t>
      </w:r>
      <w:r w:rsidR="00D75771">
        <w:rPr>
          <w:rFonts w:eastAsiaTheme="minorEastAsia"/>
        </w:rPr>
        <w:t xml:space="preserve"> and</w:t>
      </w:r>
      <w:r w:rsidR="009E56CC">
        <w:rPr>
          <w:rFonts w:eastAsiaTheme="minorEastAsia"/>
        </w:rPr>
        <w:t xml:space="preserve"> </w:t>
      </w:r>
      <w:r w:rsidR="00D75771">
        <w:rPr>
          <w:rFonts w:eastAsiaTheme="minorEastAsia"/>
        </w:rPr>
        <w:t>using the opposite comparator in said term to do so.</w:t>
      </w:r>
    </w:p>
    <w:p w14:paraId="55D4519D" w14:textId="647834D6" w:rsidR="00F8721E" w:rsidRDefault="00F8721E" w:rsidP="00D02BA7">
      <w:pPr>
        <w:rPr>
          <w:rFonts w:eastAsiaTheme="minorEastAsia"/>
        </w:rPr>
      </w:pPr>
      <w:r>
        <w:t xml:space="preserve">As such, the </w:t>
      </w:r>
      <w:r w:rsidR="00F62E09">
        <w:t xml:space="preserve">negation of the </w:t>
      </w:r>
      <w:r>
        <w:t xml:space="preserve">query </w:t>
      </w:r>
      <m:oMath>
        <m:r>
          <w:rPr>
            <w:rFonts w:ascii="Cambria Math" w:hAnsi="Cambria Math"/>
          </w:rPr>
          <m:t>f()≔Ex:[S=="  ".x]</m:t>
        </m:r>
      </m:oMath>
      <w:r w:rsidR="00F84076">
        <w:rPr>
          <w:rFonts w:eastAsiaTheme="minorEastAsia"/>
        </w:rPr>
        <w:t xml:space="preserve"> could</w:t>
      </w:r>
      <w:r w:rsidR="00F62E09">
        <w:rPr>
          <w:rFonts w:eastAsiaTheme="minorEastAsia"/>
        </w:rPr>
        <w:t xml:space="preserve"> be represented as </w:t>
      </w:r>
      <m:oMath>
        <m:r>
          <w:rPr>
            <w:rFonts w:ascii="Cambria Math" w:hAnsi="Cambria Math"/>
          </w:rPr>
          <m:t>f()≔Ax:[S =!="  ".x]</m:t>
        </m:r>
      </m:oMath>
      <w:r w:rsidR="00F84076">
        <w:rPr>
          <w:rFonts w:eastAsiaTheme="minorEastAsia"/>
        </w:rPr>
        <w:t>, or equivalent.</w:t>
      </w:r>
    </w:p>
    <w:p w14:paraId="728FDB44" w14:textId="5DEF21A6" w:rsidR="001D7ED4" w:rsidRDefault="00506C51" w:rsidP="00D02BA7">
      <w:pPr>
        <w:rPr>
          <w:rFonts w:eastAsiaTheme="minorEastAsia"/>
        </w:rPr>
      </w:pPr>
      <w:r>
        <w:rPr>
          <w:rFonts w:eastAsiaTheme="minorEastAsia"/>
        </w:rPr>
        <w:t>To include a backslash or a speech-mark in a string, place a backslash before it</w:t>
      </w:r>
      <w:r w:rsidR="00C25C27">
        <w:rPr>
          <w:rFonts w:eastAsiaTheme="minorEastAsia"/>
        </w:rPr>
        <w:t>, as in the following example query:</w:t>
      </w:r>
    </w:p>
    <w:p w14:paraId="39EAD8F0" w14:textId="75865F08" w:rsidR="00C25C27" w:rsidRPr="00562BBC" w:rsidRDefault="00C25C27" w:rsidP="00D02BA7">
      <w:pPr>
        <w:rPr>
          <w:rFonts w:eastAsiaTheme="minorEastAsia"/>
        </w:rPr>
      </w:pPr>
      <m:oMathPara>
        <m:oMath>
          <m:r>
            <w:rPr>
              <w:rFonts w:ascii="Cambria Math" w:hAnsi="Cambria Math"/>
            </w:rPr>
            <m:t>f(abcdefg):=Eabc::[abcdefg=="</m:t>
          </m:r>
          <m:r>
            <w:rPr>
              <w:rFonts w:ascii="Cambria Math" w:hAnsi="Cambria Math"/>
            </w:rPr>
            <m:t>\\</m:t>
          </m:r>
          <m:r>
            <w:rPr>
              <w:rFonts w:ascii="Cambria Math" w:hAnsi="Cambria Math"/>
            </w:rPr>
            <m:t>\"</m:t>
          </m:r>
          <m:r>
            <w:rPr>
              <w:rFonts w:ascii="Cambria Math" w:hAnsi="Cambria Math"/>
            </w:rPr>
            <m:t>\\</m:t>
          </m:r>
          <m:r>
            <w:rPr>
              <w:rFonts w:ascii="Cambria Math" w:hAnsi="Cambria Math"/>
            </w:rPr>
            <m:t>apple".abc]</m:t>
          </m:r>
        </m:oMath>
      </m:oMathPara>
    </w:p>
    <w:p w14:paraId="3EF8BAFB" w14:textId="70B22FBB" w:rsidR="00562BBC" w:rsidRDefault="00562BBC" w:rsidP="00D02BA7">
      <w:pPr>
        <w:rPr>
          <w:rFonts w:eastAsiaTheme="minorEastAsia"/>
        </w:rPr>
      </w:pPr>
      <w:r>
        <w:rPr>
          <w:rFonts w:eastAsiaTheme="minorEastAsia"/>
        </w:rPr>
        <w:t xml:space="preserve">Here, the string being concatenated with the variable </w:t>
      </w:r>
      <m:oMath>
        <m:r>
          <w:rPr>
            <w:rFonts w:ascii="Cambria Math" w:eastAsiaTheme="minorEastAsia" w:hAnsi="Cambria Math"/>
          </w:rPr>
          <m:t>abc</m:t>
        </m:r>
      </m:oMath>
      <w:r>
        <w:rPr>
          <w:rFonts w:eastAsiaTheme="minorEastAsia"/>
        </w:rPr>
        <w:t xml:space="preserve"> </w:t>
      </w:r>
      <w:r w:rsidR="00796BD8">
        <w:rPr>
          <w:rFonts w:eastAsiaTheme="minorEastAsia"/>
        </w:rPr>
        <w:t>is parsed as</w:t>
      </w:r>
      <w:r>
        <w:rPr>
          <w:rFonts w:eastAsiaTheme="minorEastAsia"/>
        </w:rPr>
        <w:t xml:space="preserve"> </w:t>
      </w:r>
      <m:oMath>
        <m:r>
          <w:rPr>
            <w:rFonts w:ascii="Cambria Math" w:eastAsiaTheme="minorEastAsia" w:hAnsi="Cambria Math"/>
          </w:rPr>
          <m:t>“\”\apple”</m:t>
        </m:r>
      </m:oMath>
      <w:r>
        <w:rPr>
          <w:rFonts w:eastAsiaTheme="minorEastAsia"/>
        </w:rPr>
        <w:t>.</w:t>
      </w:r>
    </w:p>
    <w:p w14:paraId="32EA3C52" w14:textId="3CC8B4B2" w:rsidR="005E6881" w:rsidRDefault="005E6881" w:rsidP="00D02BA7">
      <w:pPr>
        <w:rPr>
          <w:rFonts w:eastAsiaTheme="minorEastAsia"/>
        </w:rPr>
      </w:pPr>
      <w:r>
        <w:rPr>
          <w:rFonts w:eastAsiaTheme="minorEastAsia"/>
        </w:rPr>
        <w:t>Additionally, brackets should not surround any quantifiers.</w:t>
      </w:r>
      <w:r w:rsidR="00E2280D">
        <w:rPr>
          <w:rFonts w:eastAsiaTheme="minorEastAsia"/>
        </w:rPr>
        <w:t xml:space="preserve"> Hence, </w:t>
      </w:r>
      <m:oMath>
        <m:r>
          <w:rPr>
            <w:rFonts w:ascii="Cambria Math" w:hAnsi="Cambria Math"/>
          </w:rPr>
          <m:t>f()≔Ex,y:[S==x."a".y]</m:t>
        </m:r>
      </m:oMath>
      <w:r w:rsidR="00E2280D">
        <w:rPr>
          <w:rFonts w:eastAsiaTheme="minorEastAsia"/>
        </w:rPr>
        <w:t xml:space="preserve"> is a valid query, but </w:t>
      </w:r>
      <m:oMath>
        <m:r>
          <w:rPr>
            <w:rFonts w:ascii="Cambria Math" w:hAnsi="Cambria Math"/>
          </w:rPr>
          <m:t>f()≔Ex:(y:</m:t>
        </m:r>
        <m:d>
          <m:dPr>
            <m:begChr m:val="["/>
            <m:endChr m:val="]"/>
            <m:ctrlPr>
              <w:rPr>
                <w:rFonts w:ascii="Cambria Math" w:hAnsi="Cambria Math"/>
                <w:i/>
              </w:rPr>
            </m:ctrlPr>
          </m:dPr>
          <m:e>
            <m:r>
              <w:rPr>
                <w:rFonts w:ascii="Cambria Math" w:hAnsi="Cambria Math"/>
              </w:rPr>
              <m:t>S==x.</m:t>
            </m:r>
            <m:r>
              <m:rPr>
                <m:nor/>
              </m:rPr>
              <w:rPr>
                <w:rFonts w:ascii="Cambria Math" w:hAnsi="Cambria Math"/>
              </w:rPr>
              <m:t xml:space="preserve"> "a"</m:t>
            </m:r>
            <m:r>
              <w:rPr>
                <w:rFonts w:ascii="Cambria Math" w:hAnsi="Cambria Math"/>
              </w:rPr>
              <m:t>.y</m:t>
            </m:r>
          </m:e>
        </m:d>
        <m:r>
          <w:rPr>
            <w:rFonts w:ascii="Cambria Math" w:hAnsi="Cambria Math"/>
          </w:rPr>
          <m:t>)</m:t>
        </m:r>
      </m:oMath>
      <w:r w:rsidR="00E2280D">
        <w:rPr>
          <w:rFonts w:eastAsiaTheme="minorEastAsia"/>
        </w:rPr>
        <w:t xml:space="preserve"> is not.</w:t>
      </w:r>
    </w:p>
    <w:p w14:paraId="7AC8D405" w14:textId="02DC599C" w:rsidR="00AB7830" w:rsidRDefault="00AB7830" w:rsidP="00D02BA7">
      <w:pPr>
        <w:rPr>
          <w:rFonts w:eastAsiaTheme="minorEastAsia"/>
        </w:rPr>
      </w:pPr>
      <w:r>
        <w:rPr>
          <w:rFonts w:eastAsiaTheme="minorEastAsia"/>
        </w:rPr>
        <w:t xml:space="preserve">Finally, variables should not be named “S”, </w:t>
      </w:r>
      <w:r w:rsidR="00D21238">
        <w:rPr>
          <w:rFonts w:eastAsiaTheme="minorEastAsia"/>
        </w:rPr>
        <w:t>n</w:t>
      </w:r>
      <w:r>
        <w:rPr>
          <w:rFonts w:eastAsiaTheme="minorEastAsia"/>
        </w:rPr>
        <w:t>or</w:t>
      </w:r>
      <w:r w:rsidR="00D21238">
        <w:rPr>
          <w:rFonts w:eastAsiaTheme="minorEastAsia"/>
        </w:rPr>
        <w:t xml:space="preserve"> should their names</w:t>
      </w:r>
      <w:r>
        <w:rPr>
          <w:rFonts w:eastAsiaTheme="minorEastAsia"/>
        </w:rPr>
        <w:t xml:space="preserve"> contain </w:t>
      </w:r>
      <w:r w:rsidR="003C3879">
        <w:rPr>
          <w:rFonts w:eastAsiaTheme="minorEastAsia"/>
        </w:rPr>
        <w:t>the following characters:</w:t>
      </w:r>
    </w:p>
    <w:p w14:paraId="41A0D88F" w14:textId="170B4997" w:rsid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(period)</w:t>
      </w:r>
    </w:p>
    <w:p w14:paraId="2712DD3B" w14:textId="7F6973E6" w:rsidR="00D21238" w:rsidRPr="00DE0708" w:rsidRDefault="00D21238" w:rsidP="00DE0708">
      <w:pPr>
        <w:pStyle w:val="ListParagraph"/>
        <w:numPr>
          <w:ilvl w:val="0"/>
          <w:numId w:val="30"/>
        </w:numPr>
        <w:rPr>
          <w:rFonts w:eastAsiaTheme="minorEastAsia"/>
        </w:rPr>
      </w:pPr>
      <w:r>
        <w:rPr>
          <w:rFonts w:eastAsiaTheme="minorEastAsia"/>
        </w:rPr>
        <w:t>, (comma)</w:t>
      </w:r>
    </w:p>
    <w:p w14:paraId="52A0CEFF" w14:textId="741D002D" w:rsidR="00DE0708" w:rsidRPr="00DE0708" w:rsidRDefault="00DE0708" w:rsidP="00DE0708">
      <w:pPr>
        <w:pStyle w:val="ListParagraph"/>
        <w:numPr>
          <w:ilvl w:val="0"/>
          <w:numId w:val="30"/>
        </w:numPr>
        <w:rPr>
          <w:rFonts w:eastAsiaTheme="minorEastAsia"/>
        </w:rPr>
      </w:pPr>
      <w:proofErr w:type="gramStart"/>
      <w:r>
        <w:rPr>
          <w:rFonts w:eastAsiaTheme="minorEastAsia"/>
        </w:rPr>
        <w:t>“ (</w:t>
      </w:r>
      <w:proofErr w:type="gramEnd"/>
      <w:r>
        <w:rPr>
          <w:rFonts w:eastAsiaTheme="minorEastAsia"/>
        </w:rPr>
        <w:t>speech marks)</w:t>
      </w:r>
    </w:p>
    <w:p w14:paraId="7E31FFCC" w14:textId="7DF965F0"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(quote mark/apostrophe)</w:t>
      </w:r>
    </w:p>
    <w:p w14:paraId="5F2F3C47" w14:textId="5A903075"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(equals sign)</w:t>
      </w:r>
    </w:p>
    <w:p w14:paraId="322863B5" w14:textId="5151E702" w:rsidR="00DE0708" w:rsidRPr="00DE0708" w:rsidRDefault="00DE0708" w:rsidP="00DE0708">
      <w:pPr>
        <w:pStyle w:val="ListParagraph"/>
        <w:numPr>
          <w:ilvl w:val="0"/>
          <w:numId w:val="30"/>
        </w:numPr>
        <w:rPr>
          <w:rFonts w:eastAsiaTheme="minorEastAsia"/>
        </w:rPr>
      </w:pPr>
      <w:r w:rsidRPr="00DE0708">
        <w:rPr>
          <w:rFonts w:eastAsiaTheme="minorEastAsia"/>
        </w:rPr>
        <w:t>&gt;</w:t>
      </w:r>
      <w:r>
        <w:rPr>
          <w:rFonts w:eastAsiaTheme="minorEastAsia"/>
        </w:rPr>
        <w:t xml:space="preserve"> (greater-than sign)</w:t>
      </w:r>
    </w:p>
    <w:p w14:paraId="5285F084" w14:textId="15E14D92" w:rsidR="00DE0708" w:rsidRPr="00DE0708" w:rsidRDefault="00DE0708" w:rsidP="00DE0708">
      <w:pPr>
        <w:pStyle w:val="ListParagraph"/>
        <w:numPr>
          <w:ilvl w:val="0"/>
          <w:numId w:val="30"/>
        </w:numPr>
        <w:rPr>
          <w:rFonts w:eastAsiaTheme="minorEastAsia"/>
        </w:rPr>
      </w:pPr>
      <w:r w:rsidRPr="00DE0708">
        <w:rPr>
          <w:rFonts w:eastAsiaTheme="minorEastAsia"/>
        </w:rPr>
        <w:t>&lt;</w:t>
      </w:r>
      <w:r>
        <w:rPr>
          <w:rFonts w:eastAsiaTheme="minorEastAsia"/>
        </w:rPr>
        <w:t xml:space="preserve"> (less-than sign)</w:t>
      </w:r>
    </w:p>
    <w:p w14:paraId="7768E904" w14:textId="694463CA"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(open square-bracket)</w:t>
      </w:r>
    </w:p>
    <w:p w14:paraId="0EC04255" w14:textId="713F8F69"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(close square-bracket)</w:t>
      </w:r>
    </w:p>
    <w:p w14:paraId="00BD5E5F" w14:textId="0CC6E2CC"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w:t>
      </w:r>
      <w:proofErr w:type="gramStart"/>
      <w:r>
        <w:rPr>
          <w:rFonts w:eastAsiaTheme="minorEastAsia"/>
        </w:rPr>
        <w:t>plus</w:t>
      </w:r>
      <w:proofErr w:type="gramEnd"/>
      <w:r>
        <w:rPr>
          <w:rFonts w:eastAsiaTheme="minorEastAsia"/>
        </w:rPr>
        <w:t xml:space="preserve"> sign)</w:t>
      </w:r>
    </w:p>
    <w:p w14:paraId="7BDA0B6B" w14:textId="71D33343"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(asterisk)</w:t>
      </w:r>
    </w:p>
    <w:p w14:paraId="76F50ED1" w14:textId="5C654BC9" w:rsidR="00DE0708" w:rsidRPr="00DE0708" w:rsidRDefault="00DE0708" w:rsidP="00DE0708">
      <w:pPr>
        <w:pStyle w:val="ListParagraph"/>
        <w:numPr>
          <w:ilvl w:val="0"/>
          <w:numId w:val="30"/>
        </w:numPr>
        <w:rPr>
          <w:rFonts w:eastAsiaTheme="minorEastAsia"/>
        </w:rPr>
      </w:pPr>
      <w:proofErr w:type="gramStart"/>
      <w:r w:rsidRPr="00DE0708">
        <w:rPr>
          <w:rFonts w:eastAsiaTheme="minorEastAsia"/>
        </w:rPr>
        <w:t>(</w:t>
      </w:r>
      <w:r>
        <w:rPr>
          <w:rFonts w:eastAsiaTheme="minorEastAsia"/>
        </w:rPr>
        <w:t xml:space="preserve"> (</w:t>
      </w:r>
      <w:proofErr w:type="gramEnd"/>
      <w:r>
        <w:rPr>
          <w:rFonts w:eastAsiaTheme="minorEastAsia"/>
        </w:rPr>
        <w:t>open bracket)</w:t>
      </w:r>
    </w:p>
    <w:p w14:paraId="3246528D" w14:textId="16284AAC"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(close bracket)</w:t>
      </w:r>
    </w:p>
    <w:p w14:paraId="4ED9B0FB" w14:textId="133E6E4A" w:rsidR="00DE0708" w:rsidRPr="00DE0708" w:rsidRDefault="00DE0708" w:rsidP="00DE0708">
      <w:pPr>
        <w:pStyle w:val="ListParagraph"/>
        <w:numPr>
          <w:ilvl w:val="0"/>
          <w:numId w:val="30"/>
        </w:numPr>
        <w:rPr>
          <w:rFonts w:eastAsiaTheme="minorEastAsia"/>
        </w:rPr>
      </w:pPr>
      <w:r w:rsidRPr="00DE0708">
        <w:rPr>
          <w:rFonts w:eastAsiaTheme="minorEastAsia"/>
        </w:rPr>
        <w:t>:</w:t>
      </w:r>
      <w:r>
        <w:rPr>
          <w:rFonts w:eastAsiaTheme="minorEastAsia"/>
        </w:rPr>
        <w:t xml:space="preserve"> (colon)</w:t>
      </w:r>
    </w:p>
    <w:p w14:paraId="10676B26" w14:textId="011469C5" w:rsidR="00DE0708" w:rsidRPr="00DE0708" w:rsidRDefault="00DE0708" w:rsidP="00DE0708">
      <w:pPr>
        <w:pStyle w:val="ListParagraph"/>
        <w:numPr>
          <w:ilvl w:val="0"/>
          <w:numId w:val="30"/>
        </w:numPr>
        <w:rPr>
          <w:rFonts w:eastAsiaTheme="minorEastAsia"/>
        </w:rPr>
      </w:pPr>
      <w:r>
        <w:rPr>
          <w:rFonts w:eastAsiaTheme="minorEastAsia"/>
        </w:rPr>
        <w:t xml:space="preserve">  (space character)</w:t>
      </w:r>
    </w:p>
    <w:p w14:paraId="104E5769" w14:textId="3B45D8BB" w:rsidR="003C3879" w:rsidRDefault="00DE0708" w:rsidP="00DE0708">
      <w:pPr>
        <w:pStyle w:val="ListParagraph"/>
        <w:numPr>
          <w:ilvl w:val="0"/>
          <w:numId w:val="30"/>
        </w:numPr>
        <w:rPr>
          <w:rFonts w:eastAsiaTheme="minorEastAsia"/>
        </w:rPr>
      </w:pPr>
      <w:r w:rsidRPr="00DE0708">
        <w:rPr>
          <w:rFonts w:eastAsiaTheme="minorEastAsia"/>
        </w:rPr>
        <w:t>\</w:t>
      </w:r>
      <w:r w:rsidR="00D21238">
        <w:rPr>
          <w:rFonts w:eastAsiaTheme="minorEastAsia"/>
        </w:rPr>
        <w:t xml:space="preserve"> (backslash)</w:t>
      </w:r>
    </w:p>
    <w:p w14:paraId="01985C46" w14:textId="6E22CFE5" w:rsidR="00D21238" w:rsidRPr="00D21238" w:rsidRDefault="00D21238" w:rsidP="00D21238">
      <w:pPr>
        <w:rPr>
          <w:rFonts w:eastAsiaTheme="minorEastAsia"/>
        </w:rPr>
      </w:pPr>
      <w:r>
        <w:rPr>
          <w:rFonts w:eastAsiaTheme="minorEastAsia"/>
        </w:rPr>
        <w:lastRenderedPageBreak/>
        <w:t>Other unmentioned special characters may cause issue.</w:t>
      </w:r>
    </w:p>
    <w:p w14:paraId="7627ACAD" w14:textId="24F8333F" w:rsidR="00116279" w:rsidRPr="00116279" w:rsidRDefault="00EE38E2" w:rsidP="00116279">
      <w:pPr>
        <w:pStyle w:val="Heading3"/>
      </w:pPr>
      <w:bookmarkStart w:id="18" w:name="_Toc39006652"/>
      <w:r>
        <w:t xml:space="preserve">5.2.2 - </w:t>
      </w:r>
      <w:r w:rsidR="00116279">
        <w:t>Parsing</w:t>
      </w:r>
      <w:r w:rsidR="00D02BA7">
        <w:t xml:space="preserve"> </w:t>
      </w:r>
      <w:r w:rsidR="0093728E">
        <w:t>Q</w:t>
      </w:r>
      <w:r w:rsidR="00D02BA7">
        <w:t>ueries</w:t>
      </w:r>
      <w:bookmarkEnd w:id="18"/>
    </w:p>
    <w:p w14:paraId="3F63392E" w14:textId="2515B106" w:rsidR="00810DA5" w:rsidRPr="00F62F7B" w:rsidRDefault="00810DA5" w:rsidP="002B500C">
      <w:pPr>
        <w:rPr>
          <w:rFonts w:cs="Times New Roman"/>
          <w:szCs w:val="28"/>
        </w:rPr>
      </w:pPr>
      <w:r w:rsidRPr="00F62F7B">
        <w:rPr>
          <w:rFonts w:cs="Times New Roman"/>
          <w:szCs w:val="28"/>
        </w:rPr>
        <w:t xml:space="preserve">I decided upon a good starting model for a language for queries – essentially the form of Propositional Formulae with some minor tweaks for ease of parsing, including the limitation that all formulae should be in </w:t>
      </w:r>
      <w:proofErr w:type="spellStart"/>
      <w:r w:rsidRPr="00F62F7B">
        <w:rPr>
          <w:rFonts w:cs="Times New Roman"/>
          <w:szCs w:val="28"/>
        </w:rPr>
        <w:t>Prenex</w:t>
      </w:r>
      <w:proofErr w:type="spellEnd"/>
      <w:r w:rsidRPr="00F62F7B">
        <w:rPr>
          <w:rFonts w:cs="Times New Roman"/>
          <w:szCs w:val="28"/>
        </w:rPr>
        <w:t xml:space="preserve"> normal form, which separates existential quantifiers from the rest of the statement. This restriction should be easy enough to lift retroactively by widening the recursion of the parsing algorithm to include the section which parses </w:t>
      </w:r>
      <w:r w:rsidR="00956932" w:rsidRPr="00F62F7B">
        <w:rPr>
          <w:rFonts w:cs="Times New Roman"/>
          <w:szCs w:val="28"/>
        </w:rPr>
        <w:t>quantifiers but</w:t>
      </w:r>
      <w:r w:rsidRPr="00F62F7B">
        <w:rPr>
          <w:rFonts w:cs="Times New Roman"/>
          <w:szCs w:val="28"/>
        </w:rPr>
        <w:t xml:space="preserve"> is thus far a satisfactory start.</w:t>
      </w:r>
    </w:p>
    <w:p w14:paraId="5C95725A" w14:textId="28FC51C7" w:rsidR="00810DA5" w:rsidRDefault="00810DA5" w:rsidP="002B500C">
      <w:pPr>
        <w:rPr>
          <w:rFonts w:cs="Times New Roman"/>
          <w:szCs w:val="28"/>
        </w:rPr>
      </w:pPr>
      <w:r w:rsidRPr="00F62F7B">
        <w:rPr>
          <w:rFonts w:cs="Times New Roman"/>
          <w:szCs w:val="28"/>
        </w:rPr>
        <w:t>Though I attempted to utilise a parser generator</w:t>
      </w:r>
      <w:sdt>
        <w:sdtPr>
          <w:rPr>
            <w:rFonts w:cs="Times New Roman"/>
            <w:szCs w:val="28"/>
          </w:rPr>
          <w:id w:val="-1116666564"/>
          <w:citation/>
        </w:sdtPr>
        <w:sdtEndPr/>
        <w:sdtContent>
          <w:r w:rsidR="0026090E">
            <w:rPr>
              <w:rFonts w:cs="Times New Roman"/>
              <w:szCs w:val="28"/>
            </w:rPr>
            <w:fldChar w:fldCharType="begin"/>
          </w:r>
          <w:r w:rsidR="0026090E">
            <w:rPr>
              <w:rFonts w:cs="Times New Roman"/>
              <w:szCs w:val="28"/>
            </w:rPr>
            <w:instrText xml:space="preserve"> CITATION Has15 \l 2057 </w:instrText>
          </w:r>
          <w:r w:rsidR="0026090E">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[10]</w:t>
          </w:r>
          <w:r w:rsidR="0026090E">
            <w:rPr>
              <w:rFonts w:cs="Times New Roman"/>
              <w:szCs w:val="28"/>
            </w:rPr>
            <w:fldChar w:fldCharType="end"/>
          </w:r>
        </w:sdtContent>
      </w:sdt>
      <w:sdt>
        <w:sdtPr>
          <w:rPr>
            <w:rFonts w:cs="Times New Roman"/>
            <w:szCs w:val="28"/>
          </w:rPr>
          <w:id w:val="139700765"/>
          <w:citation/>
        </w:sdtPr>
        <w:sdtEndPr/>
        <w:sdtContent>
          <w:r w:rsidR="00852FA5">
            <w:rPr>
              <w:rFonts w:cs="Times New Roman"/>
              <w:szCs w:val="28"/>
            </w:rPr>
            <w:fldChar w:fldCharType="begin"/>
          </w:r>
          <w:r w:rsidR="00852FA5">
            <w:rPr>
              <w:rFonts w:cs="Times New Roman"/>
              <w:szCs w:val="28"/>
            </w:rPr>
            <w:instrText xml:space="preserve"> CITATION Tom17 \l 2057 </w:instrText>
          </w:r>
          <w:r w:rsidR="00852FA5">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[11]</w:t>
          </w:r>
          <w:r w:rsidR="00852FA5">
            <w:rPr>
              <w:rFonts w:cs="Times New Roman"/>
              <w:szCs w:val="28"/>
            </w:rPr>
            <w:fldChar w:fldCharType="end"/>
          </w:r>
        </w:sdtContent>
      </w:sdt>
      <w:sdt>
        <w:sdtPr>
          <w:rPr>
            <w:rFonts w:cs="Times New Roman"/>
            <w:szCs w:val="28"/>
          </w:rPr>
          <w:id w:val="-1880239380"/>
          <w:citation/>
        </w:sdtPr>
        <w:sdtEndPr/>
        <w:sdtContent>
          <w:r w:rsidR="009E2BFC">
            <w:rPr>
              <w:rFonts w:cs="Times New Roman"/>
              <w:szCs w:val="28"/>
            </w:rPr>
            <w:fldChar w:fldCharType="begin"/>
          </w:r>
          <w:r w:rsidR="009E2BFC">
            <w:rPr>
              <w:rFonts w:cs="Times New Roman"/>
              <w:szCs w:val="28"/>
            </w:rPr>
            <w:instrText xml:space="preserve"> CITATION Tom171 \l 2057 </w:instrText>
          </w:r>
          <w:r w:rsidR="009E2BFC">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[12]</w:t>
          </w:r>
          <w:r w:rsidR="009E2BFC">
            <w:rPr>
              <w:rFonts w:cs="Times New Roman"/>
              <w:szCs w:val="28"/>
            </w:rPr>
            <w:fldChar w:fldCharType="end"/>
          </w:r>
        </w:sdtContent>
      </w:sdt>
      <w:r w:rsidRPr="00F62F7B">
        <w:rPr>
          <w:rFonts w:cs="Times New Roman"/>
          <w:szCs w:val="28"/>
        </w:rPr>
        <w:t xml:space="preserve"> to ease writing a parser and modifying its grammar, I found this to be unfortunately difficult since most parser generators I found met my needs well were difficult to utilise within </w:t>
      </w:r>
      <w:proofErr w:type="spellStart"/>
      <w:r w:rsidRPr="00F62F7B">
        <w:rPr>
          <w:rFonts w:cs="Times New Roman"/>
          <w:szCs w:val="28"/>
        </w:rPr>
        <w:t>c#</w:t>
      </w:r>
      <w:proofErr w:type="spellEnd"/>
      <w:r w:rsidRPr="00F62F7B">
        <w:rPr>
          <w:rFonts w:cs="Times New Roman"/>
          <w:szCs w:val="28"/>
        </w:rPr>
        <w:t xml:space="preserve"> - the language I’m writing the project in. After some deliberation, I erred on the side of caution with the January deadline in </w:t>
      </w:r>
      <w:r w:rsidR="00956932" w:rsidRPr="00F62F7B">
        <w:rPr>
          <w:rFonts w:cs="Times New Roman"/>
          <w:szCs w:val="28"/>
        </w:rPr>
        <w:t>mind and</w:t>
      </w:r>
      <w:r w:rsidRPr="00F62F7B">
        <w:rPr>
          <w:rFonts w:cs="Times New Roman"/>
          <w:szCs w:val="28"/>
        </w:rPr>
        <w:t xml:space="preserve"> changed plans to write a parser </w:t>
      </w:r>
      <w:r w:rsidR="00F712C7" w:rsidRPr="00F62F7B">
        <w:rPr>
          <w:rFonts w:cs="Times New Roman"/>
          <w:szCs w:val="28"/>
        </w:rPr>
        <w:t>manually instead. Though this proved time consuming, in this case clearer and more definitive progress proved a harbinger of success.</w:t>
      </w:r>
    </w:p>
    <w:p w14:paraId="090AF919" w14:textId="2D290416" w:rsidR="003E52BD" w:rsidRDefault="003E52BD" w:rsidP="002B500C">
      <w:pPr>
        <w:rPr>
          <w:rFonts w:cs="Times New Roman"/>
          <w:szCs w:val="28"/>
        </w:rPr>
      </w:pPr>
      <w:r>
        <w:rPr>
          <w:rFonts w:cs="Times New Roman"/>
          <w:szCs w:val="28"/>
        </w:rPr>
        <w:t xml:space="preserve">With control of the language used to specify the queries, I could require useful marker characters to denote the edges of various parts of the code, most useful in parsing terms. Due to the </w:t>
      </w:r>
      <w:proofErr w:type="spellStart"/>
      <w:r>
        <w:rPr>
          <w:rFonts w:cs="Times New Roman"/>
          <w:szCs w:val="28"/>
        </w:rPr>
        <w:t>Prenex</w:t>
      </w:r>
      <w:proofErr w:type="spellEnd"/>
      <w:r>
        <w:rPr>
          <w:rFonts w:cs="Times New Roman"/>
          <w:szCs w:val="28"/>
        </w:rPr>
        <w:t xml:space="preserve"> normal form, I found I was able to split the queries into three parts – the signature, the quantifiers and the proposition – which helped chunk the problem, and I decided that the representation of the queries would reflect this until such a time that the </w:t>
      </w:r>
      <w:proofErr w:type="spellStart"/>
      <w:r>
        <w:rPr>
          <w:rFonts w:cs="Times New Roman"/>
          <w:szCs w:val="28"/>
        </w:rPr>
        <w:t>Prenex</w:t>
      </w:r>
      <w:proofErr w:type="spellEnd"/>
      <w:r>
        <w:rPr>
          <w:rFonts w:cs="Times New Roman"/>
          <w:szCs w:val="28"/>
        </w:rPr>
        <w:t xml:space="preserve"> normal form restriction was removed.</w:t>
      </w:r>
    </w:p>
    <w:p w14:paraId="198E80F5" w14:textId="28BB4BEC" w:rsidR="003E52BD" w:rsidRDefault="003E52BD" w:rsidP="002B500C">
      <w:pPr>
        <w:rPr>
          <w:rFonts w:cs="Times New Roman"/>
          <w:szCs w:val="28"/>
        </w:rPr>
      </w:pPr>
      <w:r>
        <w:rPr>
          <w:rFonts w:cs="Times New Roman"/>
          <w:szCs w:val="28"/>
        </w:rPr>
        <w:t xml:space="preserve">Later, I would come back to have the parser decompose the </w:t>
      </w:r>
      <w:r w:rsidR="00912B22">
        <w:rPr>
          <w:rFonts w:cs="Times New Roman"/>
          <w:szCs w:val="28"/>
        </w:rPr>
        <w:t>terms of a query into</w:t>
      </w:r>
      <w:r w:rsidR="00760A8B">
        <w:rPr>
          <w:rFonts w:cs="Times New Roman"/>
          <w:szCs w:val="28"/>
        </w:rPr>
        <w:t xml:space="preserve"> a </w:t>
      </w:r>
      <w:r w:rsidR="00537C3B">
        <w:rPr>
          <w:rFonts w:cs="Times New Roman"/>
          <w:szCs w:val="28"/>
        </w:rPr>
        <w:t>datatype</w:t>
      </w:r>
      <w:r w:rsidR="00760A8B">
        <w:rPr>
          <w:rFonts w:cs="Times New Roman"/>
          <w:szCs w:val="28"/>
        </w:rPr>
        <w:t xml:space="preserve"> involving two sides</w:t>
      </w:r>
      <w:r w:rsidR="00537C3B">
        <w:rPr>
          <w:rFonts w:cs="Times New Roman"/>
          <w:szCs w:val="28"/>
        </w:rPr>
        <w:t xml:space="preserve"> </w:t>
      </w:r>
      <w:r w:rsidR="00760A8B">
        <w:rPr>
          <w:rFonts w:cs="Times New Roman"/>
          <w:szCs w:val="28"/>
        </w:rPr>
        <w:t xml:space="preserve">(arrays of strings containing </w:t>
      </w:r>
      <w:r w:rsidR="00912B22">
        <w:rPr>
          <w:rFonts w:cs="Times New Roman"/>
          <w:szCs w:val="28"/>
        </w:rPr>
        <w:t>atoms</w:t>
      </w:r>
      <w:r w:rsidR="00760A8B">
        <w:rPr>
          <w:rFonts w:cs="Times New Roman"/>
          <w:szCs w:val="28"/>
        </w:rPr>
        <w:t xml:space="preserve">) and </w:t>
      </w:r>
      <w:r w:rsidR="007E5076">
        <w:rPr>
          <w:rFonts w:cs="Times New Roman"/>
          <w:szCs w:val="28"/>
        </w:rPr>
        <w:t>a comparator.</w:t>
      </w:r>
    </w:p>
    <w:p w14:paraId="345C7347" w14:textId="481E30CA" w:rsidR="00CA6B35" w:rsidRDefault="00CA6B35" w:rsidP="002B500C">
      <w:pPr>
        <w:rPr>
          <w:rFonts w:cs="Times New Roman"/>
          <w:szCs w:val="28"/>
        </w:rPr>
      </w:pPr>
      <w:r>
        <w:rPr>
          <w:rFonts w:cs="Times New Roman"/>
          <w:szCs w:val="28"/>
        </w:rPr>
        <w:t xml:space="preserve">The parser, after </w:t>
      </w:r>
      <w:proofErr w:type="spellStart"/>
      <w:r>
        <w:rPr>
          <w:rFonts w:cs="Times New Roman"/>
          <w:szCs w:val="28"/>
        </w:rPr>
        <w:t>lexing</w:t>
      </w:r>
      <w:proofErr w:type="spellEnd"/>
      <w:r>
        <w:rPr>
          <w:rFonts w:cs="Times New Roman"/>
          <w:szCs w:val="28"/>
        </w:rPr>
        <w:t xml:space="preserve"> the query, </w:t>
      </w:r>
      <w:r w:rsidR="00993A6B">
        <w:rPr>
          <w:rFonts w:cs="Times New Roman"/>
          <w:szCs w:val="28"/>
        </w:rPr>
        <w:t xml:space="preserve">replaces quantifications that are grouped together as a </w:t>
      </w:r>
      <w:r w:rsidR="00F94762">
        <w:rPr>
          <w:rFonts w:cs="Times New Roman"/>
          <w:szCs w:val="28"/>
        </w:rPr>
        <w:t>shorthand</w:t>
      </w:r>
      <w:r w:rsidR="00993A6B">
        <w:rPr>
          <w:rFonts w:cs="Times New Roman"/>
          <w:szCs w:val="28"/>
        </w:rPr>
        <w:t xml:space="preserve"> into</w:t>
      </w:r>
      <w:r w:rsidR="0032088E">
        <w:rPr>
          <w:rFonts w:cs="Times New Roman"/>
          <w:szCs w:val="28"/>
        </w:rPr>
        <w:t xml:space="preserve"> distinctly separate quantifications (a parallel to “</w:t>
      </w:r>
      <m:oMath>
        <m:r>
          <w:rPr>
            <w:rFonts w:ascii="Cambria Math" w:hAnsi="Cambria Math" w:cs="Times New Roman"/>
            <w:szCs w:val="28"/>
          </w:rPr>
          <m:t>∃x,y:</m:t>
        </m:r>
      </m:oMath>
      <w:r w:rsidR="0032088E">
        <w:rPr>
          <w:rFonts w:cs="Times New Roman"/>
          <w:szCs w:val="28"/>
        </w:rPr>
        <w:t xml:space="preserve">” being </w:t>
      </w:r>
      <w:r w:rsidR="00D759EE">
        <w:rPr>
          <w:rFonts w:cs="Times New Roman"/>
          <w:szCs w:val="28"/>
        </w:rPr>
        <w:t>replaced with “</w:t>
      </w:r>
      <m:oMath>
        <m:r>
          <w:rPr>
            <w:rFonts w:ascii="Cambria Math" w:hAnsi="Cambria Math" w:cs="Times New Roman"/>
            <w:szCs w:val="28"/>
          </w:rPr>
          <m:t>∃x:∃y:</m:t>
        </m:r>
      </m:oMath>
      <w:r w:rsidR="00D759EE">
        <w:rPr>
          <w:rFonts w:eastAsiaTheme="minorEastAsia" w:cs="Times New Roman"/>
          <w:szCs w:val="28"/>
        </w:rPr>
        <w:t>”</w:t>
      </w:r>
      <w:r w:rsidR="0032088E">
        <w:rPr>
          <w:rFonts w:cs="Times New Roman"/>
          <w:szCs w:val="28"/>
        </w:rPr>
        <w:t>)</w:t>
      </w:r>
      <w:r w:rsidR="004E2C94">
        <w:rPr>
          <w:rFonts w:cs="Times New Roman"/>
          <w:szCs w:val="28"/>
        </w:rPr>
        <w:t xml:space="preserve">. The </w:t>
      </w:r>
      <w:r w:rsidR="003A361C">
        <w:rPr>
          <w:rFonts w:cs="Times New Roman"/>
          <w:szCs w:val="28"/>
        </w:rPr>
        <w:t xml:space="preserve">parser </w:t>
      </w:r>
      <w:r w:rsidR="004E2C94">
        <w:rPr>
          <w:rFonts w:cs="Times New Roman"/>
          <w:szCs w:val="28"/>
        </w:rPr>
        <w:t xml:space="preserve">then </w:t>
      </w:r>
      <w:r w:rsidR="003A361C">
        <w:rPr>
          <w:rFonts w:cs="Times New Roman"/>
          <w:szCs w:val="28"/>
        </w:rPr>
        <w:t xml:space="preserve">moves on to handle </w:t>
      </w:r>
      <w:r w:rsidR="004E2C94">
        <w:rPr>
          <w:rFonts w:cs="Times New Roman"/>
          <w:szCs w:val="28"/>
        </w:rPr>
        <w:t xml:space="preserve">the </w:t>
      </w:r>
      <w:r w:rsidR="00511236">
        <w:rPr>
          <w:rFonts w:cs="Times New Roman"/>
          <w:szCs w:val="28"/>
        </w:rPr>
        <w:t>side of the query that represents the matrix</w:t>
      </w:r>
      <w:sdt>
        <w:sdtPr>
          <w:rPr>
            <w:rFonts w:cs="Times New Roman"/>
            <w:szCs w:val="28"/>
          </w:rPr>
          <w:id w:val="8111360"/>
          <w:citation/>
        </w:sdtPr>
        <w:sdtEndPr/>
        <w:sdtContent>
          <w:r w:rsidR="00B8017E">
            <w:rPr>
              <w:rFonts w:cs="Times New Roman"/>
              <w:szCs w:val="28"/>
            </w:rPr>
            <w:fldChar w:fldCharType="begin"/>
          </w:r>
          <w:r w:rsidR="00B8017E">
            <w:rPr>
              <w:rFonts w:cs="Times New Roman"/>
              <w:szCs w:val="28"/>
            </w:rPr>
            <w:instrText xml:space="preserve"> CITATION Pre20 \l 2057 </w:instrText>
          </w:r>
          <w:r w:rsidR="00B8017E">
            <w:rPr>
              <w:rFonts w:cs="Times New Roman"/>
              <w:szCs w:val="28"/>
            </w:rPr>
            <w:fldChar w:fldCharType="separate"/>
          </w:r>
          <w:r w:rsidR="007F74CD">
            <w:rPr>
              <w:rFonts w:cs="Times New Roman"/>
              <w:noProof/>
              <w:szCs w:val="28"/>
            </w:rPr>
            <w:t xml:space="preserve"> </w:t>
          </w:r>
          <w:r w:rsidR="007F74CD" w:rsidRPr="007F74CD">
            <w:rPr>
              <w:rFonts w:cs="Times New Roman"/>
              <w:noProof/>
              <w:szCs w:val="28"/>
            </w:rPr>
            <w:t>[14]</w:t>
          </w:r>
          <w:r w:rsidR="00B8017E">
            <w:rPr>
              <w:rFonts w:cs="Times New Roman"/>
              <w:szCs w:val="28"/>
            </w:rPr>
            <w:fldChar w:fldCharType="end"/>
          </w:r>
        </w:sdtContent>
      </w:sdt>
      <w:r w:rsidR="00DD7FED">
        <w:rPr>
          <w:rFonts w:cs="Times New Roman"/>
          <w:szCs w:val="28"/>
        </w:rPr>
        <w:t xml:space="preserve">, </w:t>
      </w:r>
      <w:r w:rsidR="00802ADB">
        <w:rPr>
          <w:rFonts w:cs="Times New Roman"/>
          <w:szCs w:val="28"/>
        </w:rPr>
        <w:t>leaving the prefix of quantifiers to handle later.</w:t>
      </w:r>
    </w:p>
    <w:p w14:paraId="4244CD49" w14:textId="0457CE1E" w:rsidR="00802ADB" w:rsidRDefault="00547859" w:rsidP="002B500C">
      <w:pPr>
        <w:rPr>
          <w:rFonts w:cs="Times New Roman"/>
          <w:szCs w:val="28"/>
        </w:rPr>
      </w:pPr>
      <w:r>
        <w:rPr>
          <w:rFonts w:cs="Times New Roman"/>
          <w:szCs w:val="28"/>
        </w:rPr>
        <w:t xml:space="preserve">The parser </w:t>
      </w:r>
      <w:r w:rsidR="00996BA7">
        <w:rPr>
          <w:rFonts w:cs="Times New Roman"/>
          <w:szCs w:val="28"/>
        </w:rPr>
        <w:t xml:space="preserve">recurses on the query, splitting it at any </w:t>
      </w:r>
      <w:r w:rsidR="00702CBB">
        <w:rPr>
          <w:rFonts w:cs="Times New Roman"/>
          <w:szCs w:val="28"/>
        </w:rPr>
        <w:t>logical conjunctions or disjunctions</w:t>
      </w:r>
      <w:r w:rsidR="006D17FE">
        <w:rPr>
          <w:rFonts w:cs="Times New Roman"/>
          <w:szCs w:val="28"/>
        </w:rPr>
        <w:t xml:space="preserve"> that exist outside of any brackets</w:t>
      </w:r>
      <w:r w:rsidR="00B51FAD">
        <w:rPr>
          <w:rFonts w:cs="Times New Roman"/>
          <w:szCs w:val="28"/>
        </w:rPr>
        <w:t xml:space="preserve">. If brackets surround the whole remaining query, </w:t>
      </w:r>
      <w:r w:rsidR="009C55EB">
        <w:rPr>
          <w:rFonts w:cs="Times New Roman"/>
          <w:szCs w:val="28"/>
        </w:rPr>
        <w:t>they are</w:t>
      </w:r>
      <w:r w:rsidR="00B51FAD">
        <w:rPr>
          <w:rFonts w:cs="Times New Roman"/>
          <w:szCs w:val="28"/>
        </w:rPr>
        <w:t xml:space="preserve"> removed. If the remaining query </w:t>
      </w:r>
      <w:r w:rsidR="009C55EB">
        <w:rPr>
          <w:rFonts w:cs="Times New Roman"/>
          <w:szCs w:val="28"/>
        </w:rPr>
        <w:t>is only one lexicon, it is concluded to be a term and is parsed as such.</w:t>
      </w:r>
    </w:p>
    <w:p w14:paraId="6BFD4A27" w14:textId="3D7E4F0F" w:rsidR="003E52BD" w:rsidRDefault="009C55EB" w:rsidP="002B500C">
      <w:pPr>
        <w:rPr>
          <w:rFonts w:cs="Times New Roman"/>
          <w:szCs w:val="28"/>
        </w:rPr>
      </w:pPr>
      <w:r>
        <w:rPr>
          <w:rFonts w:cs="Times New Roman"/>
          <w:szCs w:val="28"/>
        </w:rPr>
        <w:t xml:space="preserve">When parsing a term, the first unquoted </w:t>
      </w:r>
      <w:r w:rsidR="00576FC2">
        <w:rPr>
          <w:rFonts w:cs="Times New Roman"/>
          <w:szCs w:val="28"/>
        </w:rPr>
        <w:t>index of a comparator’s symbol and split the string into those characters before the comparator and after it, calling these the right-hand-side and left-hand-</w:t>
      </w:r>
      <w:r w:rsidR="00A75A4A">
        <w:rPr>
          <w:rFonts w:cs="Times New Roman"/>
          <w:szCs w:val="28"/>
        </w:rPr>
        <w:t>side</w:t>
      </w:r>
      <w:r w:rsidR="00576FC2">
        <w:rPr>
          <w:rFonts w:cs="Times New Roman"/>
          <w:szCs w:val="28"/>
        </w:rPr>
        <w:t xml:space="preserve"> respectively. The term is </w:t>
      </w:r>
      <w:r w:rsidR="00A75A4A">
        <w:rPr>
          <w:rFonts w:cs="Times New Roman"/>
          <w:szCs w:val="28"/>
        </w:rPr>
        <w:t xml:space="preserve">then </w:t>
      </w:r>
      <w:r w:rsidR="003E38C2">
        <w:rPr>
          <w:rFonts w:cs="Times New Roman"/>
          <w:szCs w:val="28"/>
        </w:rPr>
        <w:t>defined as a left-hand-side string, a comparator</w:t>
      </w:r>
      <w:r w:rsidR="00EA140B">
        <w:rPr>
          <w:rFonts w:cs="Times New Roman"/>
          <w:szCs w:val="28"/>
        </w:rPr>
        <w:t xml:space="preserve">, and a right-hand-side string, is wrapped in </w:t>
      </w:r>
      <w:r w:rsidR="005D6E01">
        <w:rPr>
          <w:rFonts w:cs="Times New Roman"/>
          <w:szCs w:val="28"/>
        </w:rPr>
        <w:t>an otherwise null operator so it can be placed in the parse tree.</w:t>
      </w:r>
    </w:p>
    <w:p w14:paraId="31ABBA02" w14:textId="4F0E242E" w:rsidR="005D6E01" w:rsidRDefault="005D6E01" w:rsidP="002B500C">
      <w:pPr>
        <w:rPr>
          <w:rFonts w:cs="Times New Roman"/>
          <w:szCs w:val="28"/>
        </w:rPr>
      </w:pPr>
      <w:r>
        <w:rPr>
          <w:rFonts w:cs="Times New Roman"/>
          <w:szCs w:val="28"/>
        </w:rPr>
        <w:t xml:space="preserve">Once the matrix is parsed, it in turn is wrapped inside an otherwise null </w:t>
      </w:r>
      <w:proofErr w:type="gramStart"/>
      <w:r>
        <w:rPr>
          <w:rFonts w:cs="Times New Roman"/>
          <w:szCs w:val="28"/>
        </w:rPr>
        <w:t>quantifier, and</w:t>
      </w:r>
      <w:proofErr w:type="gramEnd"/>
      <w:r>
        <w:rPr>
          <w:rFonts w:cs="Times New Roman"/>
          <w:szCs w:val="28"/>
        </w:rPr>
        <w:t xml:space="preserve"> placed in the parse tree </w:t>
      </w:r>
      <w:r w:rsidR="00BB39FA">
        <w:rPr>
          <w:rFonts w:cs="Times New Roman"/>
          <w:szCs w:val="28"/>
        </w:rPr>
        <w:t>below the series of quantifiers, and the parse tree is returned.</w:t>
      </w:r>
    </w:p>
    <w:p w14:paraId="31F2D611" w14:textId="77777777" w:rsidR="00BB37BA" w:rsidRDefault="00BB37BA">
      <w:pPr>
        <w:jc w:val="left"/>
        <w:rPr>
          <w:rFonts w:asciiTheme="majorHAnsi" w:eastAsiaTheme="majorEastAsia" w:hAnsiTheme="majorHAnsi" w:cstheme="majorBidi"/>
          <w:b/>
          <w:bCs/>
          <w:color w:val="4F81BD" w:themeColor="accent1"/>
          <w:sz w:val="26"/>
          <w:szCs w:val="26"/>
        </w:rPr>
      </w:pPr>
      <w:r>
        <w:br w:type="page"/>
      </w:r>
    </w:p>
    <w:p w14:paraId="18874ADF" w14:textId="2AAD7C9D" w:rsidR="003E52BD" w:rsidRDefault="00EE38E2" w:rsidP="003E52BD">
      <w:pPr>
        <w:pStyle w:val="Heading2"/>
      </w:pPr>
      <w:bookmarkStart w:id="19" w:name="_Toc39006653"/>
      <w:r>
        <w:lastRenderedPageBreak/>
        <w:t xml:space="preserve">5.3 - </w:t>
      </w:r>
      <w:r w:rsidR="003E52BD">
        <w:t>Evaluator</w:t>
      </w:r>
      <w:bookmarkEnd w:id="19"/>
    </w:p>
    <w:p w14:paraId="36641603" w14:textId="32460122" w:rsidR="003E52BD" w:rsidRDefault="00EE38E2" w:rsidP="003E52BD">
      <w:pPr>
        <w:pStyle w:val="Heading3"/>
      </w:pPr>
      <w:bookmarkStart w:id="20" w:name="_Toc39006654"/>
      <w:r>
        <w:t xml:space="preserve">5.3.1 - </w:t>
      </w:r>
      <w:r w:rsidR="003E52BD">
        <w:t>Term Evaluation</w:t>
      </w:r>
      <w:bookmarkEnd w:id="20"/>
    </w:p>
    <w:p w14:paraId="7C927AEC" w14:textId="2B7F58D0" w:rsidR="003E52BD" w:rsidRDefault="00CD4DF3" w:rsidP="003E52BD">
      <w:r>
        <w:t xml:space="preserve">A specific static class was built to handle the </w:t>
      </w:r>
      <w:r w:rsidR="008E5A33">
        <w:t xml:space="preserve">evaluation of terms, which would </w:t>
      </w:r>
      <w:r w:rsidR="005D6D01">
        <w:t>give a Boolean result given a term and a list of variable assignments. It would do this by composing the strings on the left and right sides of the term</w:t>
      </w:r>
      <w:r w:rsidR="00E312CF">
        <w:t>, before comparing them</w:t>
      </w:r>
      <w:r w:rsidR="000E127B">
        <w:t xml:space="preserve"> according to the </w:t>
      </w:r>
      <w:r w:rsidR="00FA373E">
        <w:t xml:space="preserve">term’s </w:t>
      </w:r>
      <w:r w:rsidR="000E127B">
        <w:t>comparator</w:t>
      </w:r>
      <w:r w:rsidR="00FA373E">
        <w:t>.</w:t>
      </w:r>
    </w:p>
    <w:p w14:paraId="4F7EE473" w14:textId="0C9C56D9" w:rsidR="00E22456" w:rsidRDefault="00E22456" w:rsidP="003E52BD">
      <w:r>
        <w:t>The comparators are restricted to the following list, and custom relations cannot be defined:</w:t>
      </w:r>
    </w:p>
    <w:tbl>
      <w:tblPr>
        <w:tblStyle w:val="TableGrid"/>
        <w:tblW w:w="0" w:type="auto"/>
        <w:tblLook w:val="04A0" w:firstRow="1" w:lastRow="0" w:firstColumn="1" w:lastColumn="0" w:noHBand="0" w:noVBand="1"/>
      </w:tblPr>
      <w:tblGrid>
        <w:gridCol w:w="3002"/>
        <w:gridCol w:w="3000"/>
        <w:gridCol w:w="3014"/>
      </w:tblGrid>
      <w:tr w:rsidR="00FD244D" w14:paraId="611BA881" w14:textId="77777777" w:rsidTr="00FD244D">
        <w:tc>
          <w:tcPr>
            <w:tcW w:w="3080" w:type="dxa"/>
          </w:tcPr>
          <w:p w14:paraId="4B976BA8" w14:textId="7204A58E" w:rsidR="00FD244D" w:rsidRDefault="00FD244D" w:rsidP="003E52BD">
            <w:r>
              <w:t>Name</w:t>
            </w:r>
          </w:p>
        </w:tc>
        <w:tc>
          <w:tcPr>
            <w:tcW w:w="3081" w:type="dxa"/>
          </w:tcPr>
          <w:p w14:paraId="0B09DBE9" w14:textId="229966AC" w:rsidR="00FD244D" w:rsidRDefault="00FD244D" w:rsidP="003E52BD">
            <w:r>
              <w:t>Symbol</w:t>
            </w:r>
          </w:p>
        </w:tc>
        <w:tc>
          <w:tcPr>
            <w:tcW w:w="3081" w:type="dxa"/>
          </w:tcPr>
          <w:p w14:paraId="14461EE3" w14:textId="4BFC2161" w:rsidR="00FD244D" w:rsidRDefault="00FD244D" w:rsidP="003E52BD">
            <w:r>
              <w:t>Description</w:t>
            </w:r>
          </w:p>
        </w:tc>
      </w:tr>
      <w:tr w:rsidR="00FD244D" w14:paraId="6782FD87" w14:textId="77777777" w:rsidTr="00FD244D">
        <w:tc>
          <w:tcPr>
            <w:tcW w:w="3080" w:type="dxa"/>
          </w:tcPr>
          <w:p w14:paraId="258702F0" w14:textId="6525BD08" w:rsidR="00FD244D" w:rsidRDefault="00FD244D" w:rsidP="00FD244D">
            <w:r>
              <w:t>Identical</w:t>
            </w:r>
          </w:p>
        </w:tc>
        <w:tc>
          <w:tcPr>
            <w:tcW w:w="3081" w:type="dxa"/>
          </w:tcPr>
          <w:p w14:paraId="478875AC" w14:textId="3B632B98" w:rsidR="00FD244D" w:rsidRDefault="00D5031E" w:rsidP="003E52BD">
            <w:r>
              <w:t>“</w:t>
            </w:r>
            <w:r w:rsidR="00FD244D">
              <w:t>==</w:t>
            </w:r>
            <w:r>
              <w:t>”</w:t>
            </w:r>
          </w:p>
        </w:tc>
        <w:tc>
          <w:tcPr>
            <w:tcW w:w="3081" w:type="dxa"/>
          </w:tcPr>
          <w:p w14:paraId="59172212" w14:textId="734F0F84" w:rsidR="00FD244D" w:rsidRDefault="00D5031E" w:rsidP="003E52BD">
            <w:r>
              <w:t>returns true if and only if the left string reads the same as the right string</w:t>
            </w:r>
          </w:p>
        </w:tc>
      </w:tr>
      <w:tr w:rsidR="00FD244D" w14:paraId="79A89638" w14:textId="77777777" w:rsidTr="00FD244D">
        <w:tc>
          <w:tcPr>
            <w:tcW w:w="3080" w:type="dxa"/>
          </w:tcPr>
          <w:p w14:paraId="7D1C45FC" w14:textId="4773DB4F" w:rsidR="00FD244D" w:rsidRDefault="00FD244D" w:rsidP="003E52BD">
            <w:r>
              <w:t>Not Identical</w:t>
            </w:r>
          </w:p>
        </w:tc>
        <w:tc>
          <w:tcPr>
            <w:tcW w:w="3081" w:type="dxa"/>
          </w:tcPr>
          <w:p w14:paraId="40B5CEAE" w14:textId="7235469B" w:rsidR="00FD244D" w:rsidRDefault="00D5031E" w:rsidP="003E52BD">
            <w:proofErr w:type="gramStart"/>
            <w:r>
              <w:t>“</w:t>
            </w:r>
            <w:r w:rsidR="00FD244D">
              <w:t>!=</w:t>
            </w:r>
            <w:proofErr w:type="gramEnd"/>
            <w:r w:rsidR="008A1082">
              <w:t>=</w:t>
            </w:r>
            <w:r>
              <w:t>” or “</w:t>
            </w:r>
            <w:r w:rsidR="008A1082">
              <w:t>=</w:t>
            </w:r>
            <w:r>
              <w:t>=!”</w:t>
            </w:r>
            <w:r w:rsidR="00F84076">
              <w:t xml:space="preserve"> or “=!=”</w:t>
            </w:r>
          </w:p>
        </w:tc>
        <w:tc>
          <w:tcPr>
            <w:tcW w:w="3081" w:type="dxa"/>
          </w:tcPr>
          <w:p w14:paraId="19C6C60D" w14:textId="71F01672" w:rsidR="00FD244D" w:rsidRDefault="00D5031E" w:rsidP="003E52BD">
            <w:r>
              <w:t xml:space="preserve">returns true if and only </w:t>
            </w:r>
            <w:proofErr w:type="spellStart"/>
            <w:r>
              <w:t>i</w:t>
            </w:r>
            <w:proofErr w:type="spellEnd"/>
            <w:r>
              <w:t xml:space="preserve"> f the left string reads differently to the right string</w:t>
            </w:r>
          </w:p>
        </w:tc>
      </w:tr>
      <w:tr w:rsidR="00FD244D" w14:paraId="4FB2F231" w14:textId="77777777" w:rsidTr="00FD244D">
        <w:tc>
          <w:tcPr>
            <w:tcW w:w="3080" w:type="dxa"/>
          </w:tcPr>
          <w:p w14:paraId="5397D6B5" w14:textId="2A67DEF8" w:rsidR="00FD244D" w:rsidRDefault="00FD244D" w:rsidP="003E52BD">
            <w:r>
              <w:t>Lesser</w:t>
            </w:r>
          </w:p>
        </w:tc>
        <w:tc>
          <w:tcPr>
            <w:tcW w:w="3081" w:type="dxa"/>
          </w:tcPr>
          <w:p w14:paraId="0314BB0B" w14:textId="3AA0B9E0" w:rsidR="00FD244D" w:rsidRDefault="00D5031E" w:rsidP="003E52BD">
            <w:r>
              <w:t>“</w:t>
            </w:r>
            <w:r w:rsidR="00FD244D">
              <w:t>&lt;</w:t>
            </w:r>
            <w:r>
              <w:t>”</w:t>
            </w:r>
          </w:p>
        </w:tc>
        <w:tc>
          <w:tcPr>
            <w:tcW w:w="3081" w:type="dxa"/>
          </w:tcPr>
          <w:p w14:paraId="4D584DF1" w14:textId="3DD6F2E7" w:rsidR="00FD244D" w:rsidRDefault="00D5031E" w:rsidP="003E52BD">
            <w:r>
              <w:t>returns true if and only if the left string has strictly fewer characters than the right string</w:t>
            </w:r>
          </w:p>
        </w:tc>
      </w:tr>
      <w:tr w:rsidR="00FD244D" w14:paraId="623B2B71" w14:textId="77777777" w:rsidTr="00FD244D">
        <w:tc>
          <w:tcPr>
            <w:tcW w:w="3080" w:type="dxa"/>
          </w:tcPr>
          <w:p w14:paraId="1F0211E7" w14:textId="542F7F4D" w:rsidR="00FD244D" w:rsidRDefault="00FD244D" w:rsidP="003E52BD">
            <w:r>
              <w:t xml:space="preserve">Lesser </w:t>
            </w:r>
            <w:proofErr w:type="gramStart"/>
            <w:r>
              <w:t>Or</w:t>
            </w:r>
            <w:proofErr w:type="gramEnd"/>
            <w:r>
              <w:t xml:space="preserve"> Equal</w:t>
            </w:r>
          </w:p>
        </w:tc>
        <w:tc>
          <w:tcPr>
            <w:tcW w:w="3081" w:type="dxa"/>
          </w:tcPr>
          <w:p w14:paraId="2D758510" w14:textId="7F461935" w:rsidR="00FD244D" w:rsidRDefault="00D5031E" w:rsidP="003E52BD">
            <w:r>
              <w:t>“</w:t>
            </w:r>
            <w:r w:rsidR="00FD244D">
              <w:t>&lt;</w:t>
            </w:r>
            <w:r>
              <w:t>=” or “=&lt;”</w:t>
            </w:r>
          </w:p>
        </w:tc>
        <w:tc>
          <w:tcPr>
            <w:tcW w:w="3081" w:type="dxa"/>
          </w:tcPr>
          <w:p w14:paraId="107E8EDB" w14:textId="53830105" w:rsidR="00FD244D" w:rsidRDefault="00D5031E" w:rsidP="003E52BD">
            <w:r>
              <w:t>returns true if and only if the left string has the same or fewer characters than the right string</w:t>
            </w:r>
          </w:p>
        </w:tc>
      </w:tr>
      <w:tr w:rsidR="00FD244D" w14:paraId="03AE3DDC" w14:textId="77777777" w:rsidTr="00FD244D">
        <w:tc>
          <w:tcPr>
            <w:tcW w:w="3080" w:type="dxa"/>
          </w:tcPr>
          <w:p w14:paraId="12FE7D9F" w14:textId="3C8625EB" w:rsidR="00FD244D" w:rsidRDefault="00FD244D" w:rsidP="003E52BD">
            <w:r>
              <w:t>Greater</w:t>
            </w:r>
          </w:p>
        </w:tc>
        <w:tc>
          <w:tcPr>
            <w:tcW w:w="3081" w:type="dxa"/>
          </w:tcPr>
          <w:p w14:paraId="482601FF" w14:textId="633F1311" w:rsidR="00FD244D" w:rsidRDefault="00D5031E" w:rsidP="003E52BD">
            <w:r>
              <w:t>“&gt;”</w:t>
            </w:r>
          </w:p>
        </w:tc>
        <w:tc>
          <w:tcPr>
            <w:tcW w:w="3081" w:type="dxa"/>
          </w:tcPr>
          <w:p w14:paraId="7527672E" w14:textId="530FD1BC" w:rsidR="00FD244D" w:rsidRDefault="00D5031E" w:rsidP="003E52BD">
            <w:r>
              <w:t>returns true if and only if the left string has</w:t>
            </w:r>
            <w:r w:rsidR="00446AD1">
              <w:t xml:space="preserve"> strictly more characters than the right string</w:t>
            </w:r>
          </w:p>
        </w:tc>
      </w:tr>
      <w:tr w:rsidR="00FD244D" w14:paraId="6F389336" w14:textId="77777777" w:rsidTr="00FD244D">
        <w:tc>
          <w:tcPr>
            <w:tcW w:w="3080" w:type="dxa"/>
          </w:tcPr>
          <w:p w14:paraId="4E87D4FF" w14:textId="7B73E6B6" w:rsidR="00FD244D" w:rsidRDefault="00FD244D" w:rsidP="003E52BD">
            <w:r>
              <w:t xml:space="preserve">Greater </w:t>
            </w:r>
            <w:proofErr w:type="gramStart"/>
            <w:r>
              <w:t>Or</w:t>
            </w:r>
            <w:proofErr w:type="gramEnd"/>
            <w:r>
              <w:t xml:space="preserve"> Equal</w:t>
            </w:r>
          </w:p>
        </w:tc>
        <w:tc>
          <w:tcPr>
            <w:tcW w:w="3081" w:type="dxa"/>
          </w:tcPr>
          <w:p w14:paraId="4C031DB1" w14:textId="3506BBE5" w:rsidR="00FD244D" w:rsidRDefault="00D5031E" w:rsidP="003E52BD">
            <w:r>
              <w:t>“&gt;=” or “=&gt;”</w:t>
            </w:r>
          </w:p>
        </w:tc>
        <w:tc>
          <w:tcPr>
            <w:tcW w:w="3081" w:type="dxa"/>
          </w:tcPr>
          <w:p w14:paraId="2E96EE16" w14:textId="0EDADAF5" w:rsidR="00FD244D" w:rsidRDefault="00446AD1" w:rsidP="003E52BD">
            <w:r>
              <w:t>returns true if and only if the left string has the same o</w:t>
            </w:r>
            <w:r w:rsidR="001415C3">
              <w:t>r</w:t>
            </w:r>
            <w:r>
              <w:t xml:space="preserve"> more characters than the right string</w:t>
            </w:r>
          </w:p>
        </w:tc>
      </w:tr>
      <w:tr w:rsidR="00FD244D" w14:paraId="0563E50D" w14:textId="77777777" w:rsidTr="00FD244D">
        <w:tc>
          <w:tcPr>
            <w:tcW w:w="3080" w:type="dxa"/>
          </w:tcPr>
          <w:p w14:paraId="68747AEC" w14:textId="3E150E38" w:rsidR="00FD244D" w:rsidRDefault="00FD244D" w:rsidP="003E52BD">
            <w:r>
              <w:t>Equal</w:t>
            </w:r>
          </w:p>
        </w:tc>
        <w:tc>
          <w:tcPr>
            <w:tcW w:w="3081" w:type="dxa"/>
          </w:tcPr>
          <w:p w14:paraId="579C96C2" w14:textId="1CDFDFF1" w:rsidR="00FD244D" w:rsidRDefault="00D5031E" w:rsidP="003E52BD">
            <w:r>
              <w:t>“=”</w:t>
            </w:r>
          </w:p>
        </w:tc>
        <w:tc>
          <w:tcPr>
            <w:tcW w:w="3081" w:type="dxa"/>
          </w:tcPr>
          <w:p w14:paraId="2D508750" w14:textId="07ED4B83" w:rsidR="00FD244D" w:rsidRDefault="00446AD1" w:rsidP="003E52BD">
            <w:r>
              <w:t>returns true if and only if the left string has</w:t>
            </w:r>
            <w:r w:rsidR="001415C3">
              <w:t xml:space="preserve"> the same number of characters as the right string</w:t>
            </w:r>
          </w:p>
        </w:tc>
      </w:tr>
    </w:tbl>
    <w:p w14:paraId="64BC8405" w14:textId="149467D3" w:rsidR="001559F3" w:rsidRDefault="001559F3" w:rsidP="003E52BD"/>
    <w:p w14:paraId="1C5FB437" w14:textId="333B8B6E" w:rsidR="002B0A11" w:rsidRDefault="002B0A11" w:rsidP="003E52BD">
      <w:r>
        <w:t xml:space="preserve">The evaluator models the comparators on a case-by-case basis, and </w:t>
      </w:r>
      <w:r w:rsidR="00500360">
        <w:t xml:space="preserve">the string composer allows for string concatenation and </w:t>
      </w:r>
      <w:r w:rsidR="00DC7A3D">
        <w:t>has escape characters to allow for quote marks in strings.</w:t>
      </w:r>
    </w:p>
    <w:p w14:paraId="2B31A6D7" w14:textId="59C57E9A" w:rsidR="003E52BD" w:rsidRPr="003E52BD" w:rsidRDefault="00F46EA4" w:rsidP="003E52BD">
      <w:pPr>
        <w:pStyle w:val="Heading3"/>
      </w:pPr>
      <w:bookmarkStart w:id="21" w:name="_Toc39006655"/>
      <w:r>
        <w:t xml:space="preserve">5.3.2 - </w:t>
      </w:r>
      <w:r w:rsidR="003E52BD">
        <w:t>Top</w:t>
      </w:r>
      <w:r w:rsidR="00E63317">
        <w:t>-</w:t>
      </w:r>
      <w:r w:rsidR="003E52BD">
        <w:t>Down Approach</w:t>
      </w:r>
      <w:bookmarkEnd w:id="21"/>
    </w:p>
    <w:p w14:paraId="644F75EF" w14:textId="5DD4758F" w:rsidR="003E52BD" w:rsidRDefault="003E52BD" w:rsidP="003E52BD">
      <w:pPr>
        <w:rPr>
          <w:rFonts w:cs="Times New Roman"/>
          <w:szCs w:val="28"/>
        </w:rPr>
      </w:pPr>
      <w:r>
        <w:rPr>
          <w:rFonts w:cs="Times New Roman"/>
          <w:szCs w:val="28"/>
        </w:rPr>
        <w:t xml:space="preserve">I </w:t>
      </w:r>
      <w:r w:rsidR="005F1170">
        <w:rPr>
          <w:rFonts w:cs="Times New Roman"/>
          <w:szCs w:val="28"/>
        </w:rPr>
        <w:t xml:space="preserve">began work on the </w:t>
      </w:r>
      <w:r w:rsidR="006B184F">
        <w:rPr>
          <w:rFonts w:cs="Times New Roman"/>
          <w:szCs w:val="28"/>
        </w:rPr>
        <w:t>t</w:t>
      </w:r>
      <w:r w:rsidR="005F1170">
        <w:rPr>
          <w:rFonts w:cs="Times New Roman"/>
          <w:szCs w:val="28"/>
        </w:rPr>
        <w:t>op</w:t>
      </w:r>
      <w:r w:rsidR="006B184F">
        <w:rPr>
          <w:rFonts w:cs="Times New Roman"/>
          <w:szCs w:val="28"/>
        </w:rPr>
        <w:t>-d</w:t>
      </w:r>
      <w:r w:rsidR="005F1170">
        <w:rPr>
          <w:rFonts w:cs="Times New Roman"/>
          <w:szCs w:val="28"/>
        </w:rPr>
        <w:t xml:space="preserve">own </w:t>
      </w:r>
      <w:r w:rsidR="006B184F">
        <w:rPr>
          <w:rFonts w:cs="Times New Roman"/>
          <w:szCs w:val="28"/>
        </w:rPr>
        <w:t>evaluator</w:t>
      </w:r>
      <w:r>
        <w:rPr>
          <w:rFonts w:cs="Times New Roman"/>
          <w:szCs w:val="28"/>
        </w:rPr>
        <w:t xml:space="preserve"> without regard to free variables, with an intent to build them in later. The evaluator would take a quantified expression and consider the quantifier used and the variable quantified. It would loop through all possible values for the variable, as determined by the sub</w:t>
      </w:r>
      <w:r w:rsidR="007E5A20">
        <w:rPr>
          <w:rFonts w:cs="Times New Roman"/>
          <w:szCs w:val="28"/>
        </w:rPr>
        <w:t>string</w:t>
      </w:r>
      <w:r>
        <w:rPr>
          <w:rFonts w:cs="Times New Roman"/>
          <w:szCs w:val="28"/>
        </w:rPr>
        <w:t xml:space="preserve"> generator, stopping when it found one that gives an answer to the quantifier (that is, a value that satisfies the quantified expression if the quantifier is </w:t>
      </w:r>
      <w:r w:rsidR="00F846A1">
        <w:rPr>
          <w:rFonts w:cs="Times New Roman"/>
          <w:szCs w:val="28"/>
        </w:rPr>
        <w:t>existential</w:t>
      </w:r>
      <w:r>
        <w:rPr>
          <w:rFonts w:cs="Times New Roman"/>
          <w:szCs w:val="28"/>
        </w:rPr>
        <w:t xml:space="preserve">, but is a value that does not satisfy the quantified expression if the </w:t>
      </w:r>
      <w:r>
        <w:rPr>
          <w:rFonts w:cs="Times New Roman"/>
          <w:szCs w:val="28"/>
        </w:rPr>
        <w:lastRenderedPageBreak/>
        <w:t xml:space="preserve">quantifier is </w:t>
      </w:r>
      <w:r w:rsidR="00F846A1">
        <w:rPr>
          <w:rFonts w:cs="Times New Roman"/>
          <w:szCs w:val="28"/>
        </w:rPr>
        <w:t>universal</w:t>
      </w:r>
      <w:r>
        <w:rPr>
          <w:rFonts w:cs="Times New Roman"/>
          <w:szCs w:val="28"/>
        </w:rPr>
        <w:t>), and returns the appropriate truth value. If none are found, then the opposite truth value is returned.</w:t>
      </w:r>
    </w:p>
    <w:p w14:paraId="6EC8A911" w14:textId="19EE58AE" w:rsidR="003E52BD" w:rsidRDefault="003E52BD" w:rsidP="003E52BD">
      <w:pPr>
        <w:rPr>
          <w:rFonts w:cs="Times New Roman"/>
          <w:szCs w:val="28"/>
        </w:rPr>
      </w:pPr>
      <w:r>
        <w:rPr>
          <w:rFonts w:cs="Times New Roman"/>
          <w:szCs w:val="28"/>
        </w:rPr>
        <w:t>Propositional logic operators were restricted to * (representing logical AND) and + (representing logical OR) whose symbols were decided on with regards to softly typed languages’ approach to mathematical operations applied to Booleans and Boolean evaluation of integers. The evaluator simply considered the left operand and the right operand separately and returned the logical operator’s result when applied to the two.</w:t>
      </w:r>
    </w:p>
    <w:p w14:paraId="67CCD1DE" w14:textId="091C3B68" w:rsidR="003E52BD" w:rsidRDefault="003E52BD" w:rsidP="003E52BD">
      <w:pPr>
        <w:rPr>
          <w:rFonts w:cs="Times New Roman"/>
          <w:szCs w:val="28"/>
        </w:rPr>
      </w:pPr>
      <w:r>
        <w:rPr>
          <w:rFonts w:cs="Times New Roman"/>
          <w:szCs w:val="28"/>
        </w:rPr>
        <w:t>Terms were evaluated using the Term Evaluator, substituting all the variables with their values as provided by the top</w:t>
      </w:r>
      <w:r w:rsidR="00E63317">
        <w:rPr>
          <w:rFonts w:cs="Times New Roman"/>
          <w:szCs w:val="28"/>
        </w:rPr>
        <w:t>-</w:t>
      </w:r>
      <w:r>
        <w:rPr>
          <w:rFonts w:cs="Times New Roman"/>
          <w:szCs w:val="28"/>
        </w:rPr>
        <w:t>down evaluator’s enumeration through the sub</w:t>
      </w:r>
      <w:r w:rsidR="007E5A20">
        <w:rPr>
          <w:rFonts w:cs="Times New Roman"/>
          <w:szCs w:val="28"/>
        </w:rPr>
        <w:t>string</w:t>
      </w:r>
      <w:r>
        <w:rPr>
          <w:rFonts w:cs="Times New Roman"/>
          <w:szCs w:val="28"/>
        </w:rPr>
        <w:t xml:space="preserve">s of the body of text to be searched, both for quantified and free variables in their own manners. A variety of functions were included for a term to provide, including reference to a text’s length using mathematical comparators, and reference to its content using a double equals sign (==). To aide with the ability for the user to build a fixed string into the query and the use of special characters in them, the terms were later divided into atoms, which involved developing a method of escaping special characters and finding the first “unquoted” instance of particular characters in strings with escaped quotes being taken into consideration. </w:t>
      </w:r>
    </w:p>
    <w:p w14:paraId="65612EA1" w14:textId="6B090BAB" w:rsidR="003E52BD" w:rsidRDefault="00F46EA4" w:rsidP="003E52BD">
      <w:pPr>
        <w:pStyle w:val="Heading3"/>
      </w:pPr>
      <w:bookmarkStart w:id="22" w:name="_Toc39006656"/>
      <w:r>
        <w:t xml:space="preserve">5.3.3 - </w:t>
      </w:r>
      <w:r w:rsidR="003E52BD">
        <w:t>Bottom</w:t>
      </w:r>
      <w:r w:rsidR="000A7154">
        <w:t>-</w:t>
      </w:r>
      <w:r w:rsidR="003E52BD">
        <w:t>Up Approach</w:t>
      </w:r>
      <w:bookmarkEnd w:id="22"/>
    </w:p>
    <w:p w14:paraId="16176BDD" w14:textId="07D66940" w:rsidR="005672FD" w:rsidRDefault="003E52BD" w:rsidP="00205B68">
      <w:r>
        <w:t>After some initial testing to make sure the top-down quantifier was working in at least the basic use cases, I worked on the bottom-up quantifier. This would work by exploring the parse tree with a depth-first approach and evaluating terms as though their variables were all free (with the exception of the variable representing the body of text to be searched, denoted S), calling the top-down evaluator’s method to do so, and returning the resulting set of solutions.</w:t>
      </w:r>
      <w:r w:rsidR="000217F6">
        <w:t xml:space="preserve"> It would consider logical </w:t>
      </w:r>
      <w:r w:rsidR="00BA4081">
        <w:t>operators</w:t>
      </w:r>
      <w:r w:rsidR="000217F6">
        <w:t xml:space="preserve"> very differently</w:t>
      </w:r>
      <w:r w:rsidR="00BA4081">
        <w:t xml:space="preserve"> – asking simply if a solution exists in the results </w:t>
      </w:r>
      <w:r w:rsidR="003442B7">
        <w:t>from both the left</w:t>
      </w:r>
      <w:r w:rsidR="002A3F02">
        <w:t>-hand</w:t>
      </w:r>
      <w:r w:rsidR="003442B7">
        <w:t xml:space="preserve"> and the </w:t>
      </w:r>
      <w:r w:rsidR="002A3F02">
        <w:t>right-hand</w:t>
      </w:r>
      <w:r w:rsidR="003442B7">
        <w:t xml:space="preserve"> side</w:t>
      </w:r>
      <w:r w:rsidR="002A3F02">
        <w:t>s</w:t>
      </w:r>
      <w:r w:rsidR="003442B7">
        <w:t xml:space="preserve"> for a conjunction, but </w:t>
      </w:r>
      <w:r w:rsidR="00471A30">
        <w:t xml:space="preserve">potentially </w:t>
      </w:r>
      <w:r w:rsidR="003442B7">
        <w:t xml:space="preserve">creating a new solution for every pair </w:t>
      </w:r>
      <w:r w:rsidR="00471A30">
        <w:t>of left and right solutions for a disjunction</w:t>
      </w:r>
      <w:r w:rsidR="002A3F02">
        <w:t>.</w:t>
      </w:r>
      <w:r w:rsidR="00926E71">
        <w:t xml:space="preserve"> In this way, </w:t>
      </w:r>
      <w:r w:rsidR="007377D9">
        <w:t>a conjunction acts like a filter for solutions where a disjunction creates more.</w:t>
      </w:r>
    </w:p>
    <w:p w14:paraId="47907CFD" w14:textId="2918B5C1" w:rsidR="00C928F5" w:rsidRDefault="00C928F5" w:rsidP="00205B68">
      <w:r>
        <w:t xml:space="preserve">Quantifiers work </w:t>
      </w:r>
      <w:r w:rsidR="001013C6">
        <w:t xml:space="preserve">differently from each other also – the existential quantifier </w:t>
      </w:r>
      <w:r w:rsidR="00414AA2">
        <w:t xml:space="preserve">simply </w:t>
      </w:r>
      <w:r w:rsidR="00176F16">
        <w:t xml:space="preserve">filtering out solutions without values for a variable, </w:t>
      </w:r>
      <w:r w:rsidR="00414AA2">
        <w:t xml:space="preserve">where the universal quantifier performs a much more complicated procedure: </w:t>
      </w:r>
      <w:r w:rsidR="006C04B5">
        <w:t xml:space="preserve">starting by creating a copy of the list of solutions, stripping the quantified variable from their assignments and </w:t>
      </w:r>
      <w:r w:rsidR="00FE498B">
        <w:t xml:space="preserve">removing any duplicates, then accepting those solutions </w:t>
      </w:r>
      <w:r w:rsidR="00743134">
        <w:t xml:space="preserve">for whom </w:t>
      </w:r>
      <w:r w:rsidR="00D35BE2">
        <w:t>adding an assignment for the quantified variable results in a solution from the original list from all values.</w:t>
      </w:r>
    </w:p>
    <w:p w14:paraId="1C07BEE8" w14:textId="678A650A" w:rsidR="001158BE" w:rsidRDefault="00EC438C" w:rsidP="00205B68">
      <w:r>
        <w:t xml:space="preserve">To reduce </w:t>
      </w:r>
      <w:r w:rsidR="00635B8F">
        <w:t xml:space="preserve">memory usage, variables </w:t>
      </w:r>
      <w:proofErr w:type="gramStart"/>
      <w:r w:rsidR="00635B8F">
        <w:t>aren’t</w:t>
      </w:r>
      <w:proofErr w:type="gramEnd"/>
      <w:r w:rsidR="00635B8F">
        <w:t xml:space="preserve"> included in solutions until they’re relevant</w:t>
      </w:r>
      <w:r w:rsidR="002552D5">
        <w:t xml:space="preserve"> (that is, </w:t>
      </w:r>
      <w:r w:rsidR="003F420A">
        <w:t xml:space="preserve">the variables in </w:t>
      </w:r>
      <w:r w:rsidR="00B91D8A">
        <w:t>the solution at a node in the parse tree are those who are free variables in its subquery)</w:t>
      </w:r>
      <w:r w:rsidR="005112CA">
        <w:t>. This means that the user-inputted list of free variables is only</w:t>
      </w:r>
      <w:r w:rsidR="0079389F">
        <w:t xml:space="preserve"> considered at the end of evaluation, where </w:t>
      </w:r>
      <w:r w:rsidR="00047F70">
        <w:t>those free variables not used in the results are</w:t>
      </w:r>
      <w:r w:rsidR="007945E9">
        <w:t xml:space="preserve"> finally included before the evaluator returns the result.</w:t>
      </w:r>
      <w:r w:rsidR="005112CA">
        <w:t xml:space="preserve"> </w:t>
      </w:r>
    </w:p>
    <w:p w14:paraId="786072F8" w14:textId="77777777" w:rsidR="00BB37BA" w:rsidRDefault="00BB37BA">
      <w:pPr>
        <w:jc w:val="left"/>
        <w:rPr>
          <w:rFonts w:asciiTheme="majorHAnsi" w:eastAsiaTheme="majorEastAsia" w:hAnsiTheme="majorHAnsi" w:cstheme="majorBidi"/>
          <w:b/>
          <w:bCs/>
          <w:color w:val="4F81BD" w:themeColor="accent1"/>
          <w:sz w:val="26"/>
          <w:szCs w:val="26"/>
        </w:rPr>
      </w:pPr>
      <w:r>
        <w:br w:type="page"/>
      </w:r>
    </w:p>
    <w:p w14:paraId="435325F8" w14:textId="23B2B280" w:rsidR="007B581F" w:rsidRDefault="00F46EA4" w:rsidP="00FB7A47">
      <w:pPr>
        <w:pStyle w:val="Heading2"/>
      </w:pPr>
      <w:bookmarkStart w:id="23" w:name="_Toc39006657"/>
      <w:r>
        <w:lastRenderedPageBreak/>
        <w:t xml:space="preserve">5.4 - </w:t>
      </w:r>
      <w:r w:rsidR="007B581F">
        <w:t>User Interface</w:t>
      </w:r>
      <w:bookmarkEnd w:id="23"/>
    </w:p>
    <w:p w14:paraId="59903FD8" w14:textId="71F3AE9E" w:rsidR="007B581F" w:rsidRDefault="007B581F" w:rsidP="007B581F">
      <w:r>
        <w:t>With the evaluators coded</w:t>
      </w:r>
      <w:r w:rsidR="00A86FD1">
        <w:t xml:space="preserve"> and tested to ensure they work correctly in basic cases, I made a UI to </w:t>
      </w:r>
      <w:r w:rsidR="007C5A15">
        <w:t>circumvent the need to run the program every time I wanted to test something</w:t>
      </w:r>
      <w:r w:rsidR="0014257D">
        <w:t>,</w:t>
      </w:r>
      <w:r w:rsidR="007C5A15">
        <w:t xml:space="preserve"> to ease both query and </w:t>
      </w:r>
      <w:r w:rsidR="0014257D">
        <w:t>search material entry</w:t>
      </w:r>
      <w:r w:rsidR="008D2CD8">
        <w:t xml:space="preserve"> for both me (during testing) and the end user (during usage), and to </w:t>
      </w:r>
      <w:r w:rsidR="0005234E">
        <w:t>display the results in an easily readable manner.</w:t>
      </w:r>
    </w:p>
    <w:p w14:paraId="5534145D" w14:textId="138D72FB" w:rsidR="001C2C65" w:rsidRDefault="00B90BEF" w:rsidP="007B581F">
      <w:r>
        <w:t xml:space="preserve">The query entry textbox is </w:t>
      </w:r>
      <w:r w:rsidR="0000223E">
        <w:t>a simple, single-line textbox to prevent the user from entering new-lines</w:t>
      </w:r>
      <w:r w:rsidR="001C2C65">
        <w:t xml:space="preserve"> and keep the interface clean.</w:t>
      </w:r>
      <w:r w:rsidR="00306409">
        <w:t xml:space="preserve"> </w:t>
      </w:r>
      <w:r w:rsidR="001C2C65">
        <w:t>The search material entry textbox is a rich text box, to allow for multiline entry of text</w:t>
      </w:r>
      <w:r w:rsidR="00306409">
        <w:t>.</w:t>
      </w:r>
    </w:p>
    <w:p w14:paraId="3480B69D" w14:textId="523C1361" w:rsidR="00306409" w:rsidRDefault="00CE0DAC" w:rsidP="007B581F">
      <w:r>
        <w:t>A button for top</w:t>
      </w:r>
      <w:r w:rsidR="00E63317">
        <w:t>-</w:t>
      </w:r>
      <w:r>
        <w:t>down evaluation is present, and a button for bottom-up evaluation is present</w:t>
      </w:r>
      <w:r w:rsidR="008543EE">
        <w:t xml:space="preserve">. </w:t>
      </w:r>
      <w:r w:rsidR="003150E9">
        <w:t xml:space="preserve">When clicked, </w:t>
      </w:r>
      <w:r w:rsidR="008953F0">
        <w:t xml:space="preserve">the </w:t>
      </w:r>
      <w:r w:rsidR="007732B2">
        <w:t xml:space="preserve">evaluator specified by the button </w:t>
      </w:r>
      <w:r w:rsidR="00F825FB">
        <w:t>will query the material as specified</w:t>
      </w:r>
      <w:r w:rsidR="00F31735">
        <w:t>.</w:t>
      </w:r>
      <w:r w:rsidR="002851D7">
        <w:t xml:space="preserve"> A message</w:t>
      </w:r>
      <w:r w:rsidR="009B394F">
        <w:t xml:space="preserve"> </w:t>
      </w:r>
      <w:r w:rsidR="002851D7">
        <w:t xml:space="preserve">box will appear </w:t>
      </w:r>
      <w:r w:rsidR="00D809F8">
        <w:t xml:space="preserve">displaying the time </w:t>
      </w:r>
      <w:r w:rsidR="002851D7">
        <w:t>it took to parse and evaluate everything</w:t>
      </w:r>
      <w:r w:rsidR="005755CE">
        <w:t xml:space="preserve"> before the results are displayed.</w:t>
      </w:r>
    </w:p>
    <w:p w14:paraId="53852287" w14:textId="0340B43F" w:rsidR="005755CE" w:rsidRDefault="005755CE" w:rsidP="007B581F">
      <w:r>
        <w:t xml:space="preserve">If the query has free variables, the resulting solutions are detailed in a </w:t>
      </w:r>
      <w:r w:rsidR="006C3BAC">
        <w:t>data grid</w:t>
      </w:r>
      <w:sdt>
        <w:sdtPr>
          <w:id w:val="-132723359"/>
          <w:citation/>
        </w:sdtPr>
        <w:sdtContent>
          <w:r w:rsidR="00D8107B">
            <w:fldChar w:fldCharType="begin"/>
          </w:r>
          <w:r w:rsidR="002F6015">
            <w:instrText xml:space="preserve">CITATION Dat201 \l 2057 </w:instrText>
          </w:r>
          <w:r w:rsidR="00D8107B">
            <w:fldChar w:fldCharType="separate"/>
          </w:r>
          <w:r w:rsidR="007F74CD">
            <w:rPr>
              <w:noProof/>
            </w:rPr>
            <w:t xml:space="preserve"> </w:t>
          </w:r>
          <w:r w:rsidR="007F74CD" w:rsidRPr="007F74CD">
            <w:rPr>
              <w:noProof/>
            </w:rPr>
            <w:t>[15]</w:t>
          </w:r>
          <w:r w:rsidR="00D8107B">
            <w:fldChar w:fldCharType="end"/>
          </w:r>
        </w:sdtContent>
      </w:sdt>
      <w:r w:rsidR="006C3BAC">
        <w:t xml:space="preserve"> to the right of the text boxes. Otherwise, </w:t>
      </w:r>
      <w:r w:rsidR="009B394F">
        <w:t>a message box will appear telling the user if the query is a tautology or is unsatisfiable.</w:t>
      </w:r>
    </w:p>
    <w:p w14:paraId="34479503" w14:textId="0C9969DD" w:rsidR="00D51AFA" w:rsidRDefault="00D51AFA" w:rsidP="007B581F">
      <w:r>
        <w:t xml:space="preserve">Finally, a message box will appear </w:t>
      </w:r>
      <w:r w:rsidR="00D809F8">
        <w:t>displaying the time it took to display the results.</w:t>
      </w:r>
    </w:p>
    <w:p w14:paraId="747F0572" w14:textId="63DFF260" w:rsidR="0078790C" w:rsidRDefault="0078790C" w:rsidP="007B581F">
      <w:r>
        <w:t>The user is free to repeat the process as they like.</w:t>
      </w:r>
    </w:p>
    <w:p w14:paraId="317D5B54" w14:textId="3C474664" w:rsidR="00B90A40" w:rsidRDefault="0078790C" w:rsidP="007B581F">
      <w:r>
        <w:t xml:space="preserve">Should the user enter search material or a query that </w:t>
      </w:r>
      <w:proofErr w:type="gramStart"/>
      <w:r w:rsidR="006F7BC4">
        <w:t>can’t</w:t>
      </w:r>
      <w:proofErr w:type="gramEnd"/>
      <w:r w:rsidR="006F7BC4">
        <w:t xml:space="preserve"> be parsed or evaluated for whatever reason, a message box will appear </w:t>
      </w:r>
      <w:r w:rsidR="00B90A40">
        <w:t xml:space="preserve">advising how to remediate the problem should it be one I’ve </w:t>
      </w:r>
      <w:r w:rsidR="00D8455F">
        <w:t>predicted.</w:t>
      </w:r>
    </w:p>
    <w:p w14:paraId="03793DB5" w14:textId="77777777" w:rsidR="001E68DA" w:rsidRDefault="001E68DA">
      <w:pPr>
        <w:jc w:val="left"/>
        <w:rPr>
          <w:rFonts w:asciiTheme="majorHAnsi" w:eastAsiaTheme="majorEastAsia" w:hAnsiTheme="majorHAnsi" w:cstheme="majorBidi"/>
          <w:b/>
          <w:bCs/>
          <w:color w:val="4F81BD" w:themeColor="accent1"/>
          <w:sz w:val="26"/>
          <w:szCs w:val="26"/>
        </w:rPr>
      </w:pPr>
      <w:r>
        <w:br w:type="page"/>
      </w:r>
    </w:p>
    <w:p w14:paraId="15644BF6" w14:textId="490C1A03" w:rsidR="00FB7A47" w:rsidRDefault="00F46EA4" w:rsidP="00FB7A47">
      <w:pPr>
        <w:pStyle w:val="Heading2"/>
      </w:pPr>
      <w:bookmarkStart w:id="24" w:name="_Toc39006658"/>
      <w:r>
        <w:lastRenderedPageBreak/>
        <w:t>5.</w:t>
      </w:r>
      <w:r w:rsidR="00341379">
        <w:t xml:space="preserve">6 - </w:t>
      </w:r>
      <w:r w:rsidR="00FB7A47">
        <w:t>Development Diary</w:t>
      </w:r>
      <w:bookmarkEnd w:id="24"/>
    </w:p>
    <w:p w14:paraId="214BEBFB" w14:textId="47AE520A" w:rsidR="001E68DA" w:rsidRPr="00836110" w:rsidRDefault="00836110" w:rsidP="00836110">
      <w:r>
        <w:t>A table of</w:t>
      </w:r>
      <w:r w:rsidR="00703B22">
        <w:t xml:space="preserve"> </w:t>
      </w:r>
      <w:r w:rsidR="00F904CB">
        <w:t>bugs encountered</w:t>
      </w:r>
      <w:r>
        <w:t xml:space="preserve">, </w:t>
      </w:r>
      <w:r w:rsidR="00703B22">
        <w:t xml:space="preserve">their </w:t>
      </w:r>
      <w:r>
        <w:t>solutions</w:t>
      </w:r>
      <w:r w:rsidR="001E68DA">
        <w:t xml:space="preserve"> and iterative modifications to the program detailing its development follows.</w:t>
      </w:r>
    </w:p>
    <w:tbl>
      <w:tblPr>
        <w:tblStyle w:val="GridTable4-Accent1"/>
        <w:tblW w:w="0" w:type="auto"/>
        <w:tblLook w:val="04A0" w:firstRow="1" w:lastRow="0" w:firstColumn="1" w:lastColumn="0" w:noHBand="0" w:noVBand="1"/>
      </w:tblPr>
      <w:tblGrid>
        <w:gridCol w:w="2909"/>
        <w:gridCol w:w="6107"/>
      </w:tblGrid>
      <w:tr w:rsidR="00A12FC5" w14:paraId="45F399F0" w14:textId="77777777" w:rsidTr="0088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D105524" w14:textId="75808BB8" w:rsidR="00A12FC5" w:rsidRDefault="00E9141F" w:rsidP="007B581F">
            <w:r>
              <w:t>Bug Description</w:t>
            </w:r>
          </w:p>
        </w:tc>
        <w:tc>
          <w:tcPr>
            <w:tcW w:w="6299" w:type="dxa"/>
          </w:tcPr>
          <w:p w14:paraId="269F3CFE" w14:textId="1B07F5C5" w:rsidR="00A12FC5" w:rsidRDefault="00E9141F" w:rsidP="007B581F">
            <w:pPr>
              <w:cnfStyle w:val="100000000000" w:firstRow="1" w:lastRow="0" w:firstColumn="0" w:lastColumn="0" w:oddVBand="0" w:evenVBand="0" w:oddHBand="0" w:evenHBand="0" w:firstRowFirstColumn="0" w:firstRowLastColumn="0" w:lastRowFirstColumn="0" w:lastRowLastColumn="0"/>
            </w:pPr>
            <w:r>
              <w:t>Solution</w:t>
            </w:r>
          </w:p>
        </w:tc>
      </w:tr>
      <w:tr w:rsidR="001D702A" w14:paraId="772E2700" w14:textId="77777777" w:rsidTr="0070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683C9507" w14:textId="00D289FF" w:rsidR="001D702A" w:rsidRDefault="001D702A" w:rsidP="007B581F">
            <w:r>
              <w:t xml:space="preserve">Iteration 1: </w:t>
            </w:r>
            <w:r w:rsidR="00C607A2" w:rsidRPr="00703B22">
              <w:rPr>
                <w:shd w:val="clear" w:color="auto" w:fill="8DB3E2" w:themeFill="text2" w:themeFillTint="66"/>
              </w:rPr>
              <w:t>Development</w:t>
            </w:r>
            <w:r w:rsidR="00C607A2">
              <w:t xml:space="preserve"> of Parser</w:t>
            </w:r>
          </w:p>
        </w:tc>
      </w:tr>
      <w:tr w:rsidR="00A12FC5" w14:paraId="3D6A2615"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409B15B3" w14:textId="6F25B22D" w:rsidR="00A12FC5" w:rsidRDefault="00394067" w:rsidP="007B581F">
            <w:r>
              <w:t>I</w:t>
            </w:r>
            <w:r w:rsidR="00880A6E" w:rsidRPr="00880A6E">
              <w:t>nfinite loop</w:t>
            </w:r>
            <w:r w:rsidR="00291D77">
              <w:t xml:space="preserve"> parsing expressions</w:t>
            </w:r>
            <w:r w:rsidR="00880A6E" w:rsidRPr="00880A6E">
              <w:t xml:space="preserve"> found</w:t>
            </w:r>
          </w:p>
        </w:tc>
        <w:tc>
          <w:tcPr>
            <w:tcW w:w="6299" w:type="dxa"/>
          </w:tcPr>
          <w:p w14:paraId="189C40AF" w14:textId="6DD67D9E" w:rsidR="00A12FC5" w:rsidRDefault="00D137D1" w:rsidP="007B581F">
            <w:pPr>
              <w:cnfStyle w:val="000000000000" w:firstRow="0" w:lastRow="0" w:firstColumn="0" w:lastColumn="0" w:oddVBand="0" w:evenVBand="0" w:oddHBand="0" w:evenHBand="0" w:firstRowFirstColumn="0" w:firstRowLastColumn="0" w:lastRowFirstColumn="0" w:lastRowLastColumn="0"/>
            </w:pPr>
            <w:r>
              <w:t xml:space="preserve">Incrementation of counter variable used to iterate through the </w:t>
            </w:r>
            <w:proofErr w:type="spellStart"/>
            <w:r>
              <w:t>lexed</w:t>
            </w:r>
            <w:proofErr w:type="spellEnd"/>
            <w:r>
              <w:t xml:space="preserve"> expression symbols</w:t>
            </w:r>
            <w:r w:rsidR="006A05CB">
              <w:t>.</w:t>
            </w:r>
          </w:p>
        </w:tc>
      </w:tr>
      <w:tr w:rsidR="006761BB" w14:paraId="07702200" w14:textId="77777777" w:rsidTr="0070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3F930D40" w14:textId="19A995D9" w:rsidR="006761BB" w:rsidRDefault="006761BB" w:rsidP="007B581F">
            <w:r>
              <w:t xml:space="preserve">Iteration 2: Initial development of </w:t>
            </w:r>
            <w:r w:rsidR="00291D77">
              <w:t>Top</w:t>
            </w:r>
            <w:r w:rsidR="00E63317">
              <w:t>-</w:t>
            </w:r>
            <w:r w:rsidR="00291D77">
              <w:t>Down Evaluator</w:t>
            </w:r>
          </w:p>
        </w:tc>
      </w:tr>
      <w:tr w:rsidR="00A12FC5" w14:paraId="7D033039"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73D513FE" w14:textId="04C478EF" w:rsidR="00A12FC5" w:rsidRDefault="00394067" w:rsidP="007B581F">
            <w:r>
              <w:t>Left-hand-side of terms is a character too short</w:t>
            </w:r>
            <w:r w:rsidR="004A722A">
              <w:t>, leading to incorrect evaluations</w:t>
            </w:r>
          </w:p>
        </w:tc>
        <w:tc>
          <w:tcPr>
            <w:tcW w:w="6299" w:type="dxa"/>
          </w:tcPr>
          <w:p w14:paraId="506CE7BD" w14:textId="17EA844C" w:rsidR="00A12FC5" w:rsidRDefault="004A722A" w:rsidP="007B581F">
            <w:pPr>
              <w:cnfStyle w:val="000000000000" w:firstRow="0" w:lastRow="0" w:firstColumn="0" w:lastColumn="0" w:oddVBand="0" w:evenVBand="0" w:oddHBand="0" w:evenHBand="0" w:firstRowFirstColumn="0" w:firstRowLastColumn="0" w:lastRowFirstColumn="0" w:lastRowLastColumn="0"/>
            </w:pPr>
            <w:r>
              <w:t xml:space="preserve">Changed the length of </w:t>
            </w:r>
            <w:r w:rsidR="00344FA1">
              <w:t>substring getting left-hand-side of terms.</w:t>
            </w:r>
          </w:p>
        </w:tc>
      </w:tr>
      <w:tr w:rsidR="00A12FC5" w14:paraId="50781416"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E5DF07E" w14:textId="557DB109" w:rsidR="00A12FC5" w:rsidRDefault="00F34132" w:rsidP="007B581F">
            <w:r>
              <w:t>Identical and Equal operators not successfully distinguished by parser</w:t>
            </w:r>
          </w:p>
        </w:tc>
        <w:tc>
          <w:tcPr>
            <w:tcW w:w="6299" w:type="dxa"/>
          </w:tcPr>
          <w:p w14:paraId="74E0004A" w14:textId="1B9F5FA8" w:rsidR="00A12FC5" w:rsidRDefault="00A3018B" w:rsidP="007B581F">
            <w:pPr>
              <w:cnfStyle w:val="000000100000" w:firstRow="0" w:lastRow="0" w:firstColumn="0" w:lastColumn="0" w:oddVBand="0" w:evenVBand="0" w:oddHBand="1" w:evenHBand="0" w:firstRowFirstColumn="0" w:firstRowLastColumn="0" w:lastRowFirstColumn="0" w:lastRowLastColumn="0"/>
            </w:pPr>
            <w:r>
              <w:t xml:space="preserve">Changed the conditions of the </w:t>
            </w:r>
            <w:r w:rsidR="0084736E">
              <w:t>selection</w:t>
            </w:r>
            <w:r>
              <w:t xml:space="preserve"> statement </w:t>
            </w:r>
            <w:r w:rsidR="00CF2C49">
              <w:t>selecting the comparator for a term</w:t>
            </w:r>
            <w:r>
              <w:t xml:space="preserve"> </w:t>
            </w:r>
          </w:p>
        </w:tc>
      </w:tr>
      <w:tr w:rsidR="00E575CD" w14:paraId="340AC0D0" w14:textId="77777777" w:rsidTr="00703B22">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19963F65" w14:textId="4709ABE6" w:rsidR="00E575CD" w:rsidRDefault="00E575CD" w:rsidP="007B581F">
            <w:r>
              <w:t>Iteration 3: Free variables accounted for in Top</w:t>
            </w:r>
            <w:r w:rsidR="00E63317">
              <w:t>-</w:t>
            </w:r>
            <w:r>
              <w:t>Down Evaluator</w:t>
            </w:r>
          </w:p>
        </w:tc>
      </w:tr>
      <w:tr w:rsidR="00E575CD" w14:paraId="4D6AC9C1"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C28DA9" w14:textId="01C9719D" w:rsidR="00E575CD" w:rsidRDefault="007C5CCF" w:rsidP="007B581F">
            <w:r>
              <w:t>Infinite loop occurring in Top</w:t>
            </w:r>
            <w:r w:rsidR="00E63317">
              <w:t>-</w:t>
            </w:r>
            <w:r>
              <w:t>Down Evaluator where values for free variables are considered</w:t>
            </w:r>
          </w:p>
        </w:tc>
        <w:tc>
          <w:tcPr>
            <w:tcW w:w="6299" w:type="dxa"/>
          </w:tcPr>
          <w:p w14:paraId="18C15F1E" w14:textId="68C2E821" w:rsidR="00E575CD" w:rsidRDefault="00023606" w:rsidP="007B581F">
            <w:pPr>
              <w:cnfStyle w:val="000000100000" w:firstRow="0" w:lastRow="0" w:firstColumn="0" w:lastColumn="0" w:oddVBand="0" w:evenVBand="0" w:oddHBand="1" w:evenHBand="0" w:firstRowFirstColumn="0" w:firstRowLastColumn="0" w:lastRowFirstColumn="0" w:lastRowLastColumn="0"/>
            </w:pPr>
            <w:r>
              <w:t>Process for iteration through values for variables corrected.</w:t>
            </w:r>
          </w:p>
        </w:tc>
      </w:tr>
      <w:tr w:rsidR="00E575CD" w14:paraId="5BB72442"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0A299FFE" w14:textId="3F4D4CA2" w:rsidR="00E575CD" w:rsidRDefault="0035404C" w:rsidP="007B581F">
            <w:r>
              <w:t>Free variables incorrectly parsed when more than one is present</w:t>
            </w:r>
          </w:p>
        </w:tc>
        <w:tc>
          <w:tcPr>
            <w:tcW w:w="6299" w:type="dxa"/>
          </w:tcPr>
          <w:p w14:paraId="79EB876C" w14:textId="53C4752D" w:rsidR="00E575CD" w:rsidRDefault="001F257D" w:rsidP="007B581F">
            <w:pPr>
              <w:cnfStyle w:val="000000000000" w:firstRow="0" w:lastRow="0" w:firstColumn="0" w:lastColumn="0" w:oddVBand="0" w:evenVBand="0" w:oddHBand="0" w:evenHBand="0" w:firstRowFirstColumn="0" w:firstRowLastColumn="0" w:lastRowFirstColumn="0" w:lastRowLastColumn="0"/>
            </w:pPr>
            <w:r>
              <w:t>Parser</w:t>
            </w:r>
            <w:r w:rsidR="00120CB8">
              <w:t xml:space="preserve">’s splitting of </w:t>
            </w:r>
            <w:r w:rsidR="007E2BE2">
              <w:t xml:space="preserve">the </w:t>
            </w:r>
            <w:r w:rsidR="00997BCF">
              <w:t>string containing the free variables</w:t>
            </w:r>
            <w:r w:rsidR="00586B60">
              <w:t xml:space="preserve"> corrected.</w:t>
            </w:r>
          </w:p>
        </w:tc>
      </w:tr>
      <w:tr w:rsidR="00E575CD" w14:paraId="575A7D7F"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3C5D6C5" w14:textId="7D7AE791" w:rsidR="00E575CD" w:rsidRDefault="00586B60" w:rsidP="007B581F">
            <w:r>
              <w:t>Parser fails when query contains no quantifiers</w:t>
            </w:r>
          </w:p>
        </w:tc>
        <w:tc>
          <w:tcPr>
            <w:tcW w:w="6299" w:type="dxa"/>
          </w:tcPr>
          <w:p w14:paraId="37CD3AEE" w14:textId="5298F37E" w:rsidR="00E575CD" w:rsidRDefault="00586B60" w:rsidP="007B581F">
            <w:pPr>
              <w:cnfStyle w:val="000000100000" w:firstRow="0" w:lastRow="0" w:firstColumn="0" w:lastColumn="0" w:oddVBand="0" w:evenVBand="0" w:oddHBand="1" w:evenHBand="0" w:firstRowFirstColumn="0" w:firstRowLastColumn="0" w:lastRowFirstColumn="0" w:lastRowLastColumn="0"/>
            </w:pPr>
            <w:r>
              <w:t>Parser changes to default to parsing the logical expression when no quantifier is present.</w:t>
            </w:r>
          </w:p>
        </w:tc>
      </w:tr>
      <w:tr w:rsidR="00E575CD" w14:paraId="5F4AF023"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44B4C2DA" w14:textId="3D6C2464" w:rsidR="00E575CD" w:rsidRDefault="00B86926" w:rsidP="007B581F">
            <w:r>
              <w:t>Priority of operations in</w:t>
            </w:r>
            <w:r w:rsidR="00910D77">
              <w:t xml:space="preserve"> parse tree is mismatched with query</w:t>
            </w:r>
          </w:p>
        </w:tc>
        <w:tc>
          <w:tcPr>
            <w:tcW w:w="6299" w:type="dxa"/>
          </w:tcPr>
          <w:p w14:paraId="65A3FDC2" w14:textId="2BD32284" w:rsidR="00E575CD" w:rsidRDefault="00910D77" w:rsidP="007B581F">
            <w:pPr>
              <w:cnfStyle w:val="000000000000" w:firstRow="0" w:lastRow="0" w:firstColumn="0" w:lastColumn="0" w:oddVBand="0" w:evenVBand="0" w:oddHBand="0" w:evenHBand="0" w:firstRowFirstColumn="0" w:firstRowLastColumn="0" w:lastRowFirstColumn="0" w:lastRowLastColumn="0"/>
            </w:pPr>
            <w:r>
              <w:t>Fixed parsing priority order of operations</w:t>
            </w:r>
            <w:r w:rsidR="00E17AAE">
              <w:t>.</w:t>
            </w:r>
          </w:p>
        </w:tc>
      </w:tr>
      <w:tr w:rsidR="00E17AAE" w14:paraId="3B64457A" w14:textId="77777777" w:rsidTr="0070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3300A91B" w14:textId="0E83B368" w:rsidR="00E17AAE" w:rsidRDefault="00E17AAE" w:rsidP="007B581F">
            <w:r>
              <w:t>Iteration 4: Term class developed</w:t>
            </w:r>
          </w:p>
        </w:tc>
      </w:tr>
      <w:tr w:rsidR="00E575CD" w14:paraId="3F1CD56B"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1F8C4D48" w14:textId="66775236" w:rsidR="00E575CD" w:rsidRDefault="00E17AAE" w:rsidP="007B581F">
            <w:r>
              <w:t>Parser not parsing terms into classes correctly</w:t>
            </w:r>
            <w:r w:rsidR="004E3062">
              <w:t>.</w:t>
            </w:r>
          </w:p>
        </w:tc>
        <w:tc>
          <w:tcPr>
            <w:tcW w:w="6299" w:type="dxa"/>
          </w:tcPr>
          <w:p w14:paraId="647D89D0" w14:textId="6C3131F6" w:rsidR="00E575CD" w:rsidRDefault="00972748" w:rsidP="007B581F">
            <w:pPr>
              <w:cnfStyle w:val="000000000000" w:firstRow="0" w:lastRow="0" w:firstColumn="0" w:lastColumn="0" w:oddVBand="0" w:evenVBand="0" w:oddHBand="0" w:evenHBand="0" w:firstRowFirstColumn="0" w:firstRowLastColumn="0" w:lastRowFirstColumn="0" w:lastRowLastColumn="0"/>
            </w:pPr>
            <w:r>
              <w:t>Created separate function for parsing terms in parser. Cleaner code was more robust.</w:t>
            </w:r>
          </w:p>
        </w:tc>
      </w:tr>
      <w:tr w:rsidR="004E3062" w14:paraId="7D91717E" w14:textId="77777777" w:rsidTr="00703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18FB58FC" w14:textId="69010A10" w:rsidR="004E3062" w:rsidRDefault="004E3062" w:rsidP="007B581F">
            <w:r>
              <w:t>Iteration 5: Escape character added</w:t>
            </w:r>
          </w:p>
        </w:tc>
      </w:tr>
      <w:tr w:rsidR="00E575CD" w14:paraId="3E80295A"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1E6C2A95" w14:textId="7BCCFAD9" w:rsidR="00E575CD" w:rsidRDefault="00B72344" w:rsidP="007B581F">
            <w:r>
              <w:t xml:space="preserve">Infinite loop occurs while </w:t>
            </w:r>
            <w:r w:rsidR="00381807">
              <w:t>identifying escaped speech marks</w:t>
            </w:r>
          </w:p>
        </w:tc>
        <w:tc>
          <w:tcPr>
            <w:tcW w:w="6299" w:type="dxa"/>
          </w:tcPr>
          <w:p w14:paraId="36AA4E07" w14:textId="4D9D180D" w:rsidR="00E575CD" w:rsidRDefault="00D76124" w:rsidP="007B581F">
            <w:pPr>
              <w:cnfStyle w:val="000000000000" w:firstRow="0" w:lastRow="0" w:firstColumn="0" w:lastColumn="0" w:oddVBand="0" w:evenVBand="0" w:oddHBand="0" w:evenHBand="0" w:firstRowFirstColumn="0" w:firstRowLastColumn="0" w:lastRowFirstColumn="0" w:lastRowLastColumn="0"/>
            </w:pPr>
            <w:r>
              <w:t>Incrementor in loop added</w:t>
            </w:r>
            <w:r w:rsidR="00703B22">
              <w:t>.</w:t>
            </w:r>
          </w:p>
        </w:tc>
      </w:tr>
      <w:tr w:rsidR="00D76124" w14:paraId="0F9880A4" w14:textId="77777777" w:rsidTr="00D7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6B17EAD3" w14:textId="49904738" w:rsidR="00D76124" w:rsidRDefault="00D76124" w:rsidP="007B581F">
            <w:r>
              <w:t xml:space="preserve">Iteration 6: </w:t>
            </w:r>
            <w:r w:rsidR="003F7BAC">
              <w:t>Modified Term class</w:t>
            </w:r>
            <w:r w:rsidR="00D0673B">
              <w:t xml:space="preserve"> (required escape character functionality)</w:t>
            </w:r>
          </w:p>
        </w:tc>
      </w:tr>
      <w:tr w:rsidR="00E575CD" w14:paraId="2177220B"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1B01C246" w14:textId="61368D7C" w:rsidR="00E575CD" w:rsidRDefault="00FD599F" w:rsidP="007B581F">
            <w:r>
              <w:t>Terms’ left and right</w:t>
            </w:r>
            <w:r w:rsidR="00C96BA7">
              <w:t xml:space="preserve"> sides missing first atom</w:t>
            </w:r>
          </w:p>
        </w:tc>
        <w:tc>
          <w:tcPr>
            <w:tcW w:w="6299" w:type="dxa"/>
          </w:tcPr>
          <w:p w14:paraId="2D86A510" w14:textId="40F8AE93" w:rsidR="00E575CD" w:rsidRDefault="00FD599F" w:rsidP="007B581F">
            <w:pPr>
              <w:cnfStyle w:val="000000000000" w:firstRow="0" w:lastRow="0" w:firstColumn="0" w:lastColumn="0" w:oddVBand="0" w:evenVBand="0" w:oddHBand="0" w:evenHBand="0" w:firstRowFirstColumn="0" w:firstRowLastColumn="0" w:lastRowFirstColumn="0" w:lastRowLastColumn="0"/>
            </w:pPr>
            <w:r>
              <w:t>Parser</w:t>
            </w:r>
            <w:r w:rsidR="00C96BA7">
              <w:t xml:space="preserve"> </w:t>
            </w:r>
            <w:r w:rsidR="000A2168">
              <w:t>corrected.</w:t>
            </w:r>
          </w:p>
        </w:tc>
      </w:tr>
      <w:tr w:rsidR="000A2168" w14:paraId="1707E438" w14:textId="77777777" w:rsidTr="000A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2330826A" w14:textId="09B4C312" w:rsidR="000A2168" w:rsidRDefault="000A2168" w:rsidP="007B581F">
            <w:r>
              <w:t>Iteration 7: Assignment class</w:t>
            </w:r>
            <w:r w:rsidR="000A7154">
              <w:t xml:space="preserve"> and Bottom-Up Evaluator developed</w:t>
            </w:r>
          </w:p>
        </w:tc>
      </w:tr>
      <w:tr w:rsidR="00E575CD" w14:paraId="0150AC8A"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6CAF56BB" w14:textId="516B0F92" w:rsidR="00E575CD" w:rsidRDefault="009F67B5" w:rsidP="007B581F">
            <w:r>
              <w:t>Method to get free variables from solution fails when solution is empty</w:t>
            </w:r>
          </w:p>
        </w:tc>
        <w:tc>
          <w:tcPr>
            <w:tcW w:w="6299" w:type="dxa"/>
          </w:tcPr>
          <w:p w14:paraId="1D9F3F6B" w14:textId="218BE9C6" w:rsidR="00E575CD" w:rsidRDefault="0094386D" w:rsidP="007B581F">
            <w:pPr>
              <w:cnfStyle w:val="000000000000" w:firstRow="0" w:lastRow="0" w:firstColumn="0" w:lastColumn="0" w:oddVBand="0" w:evenVBand="0" w:oddHBand="0" w:evenHBand="0" w:firstRowFirstColumn="0" w:firstRowLastColumn="0" w:lastRowFirstColumn="0" w:lastRowLastColumn="0"/>
            </w:pPr>
            <w:r>
              <w:t>Made an edge case to deal with this.</w:t>
            </w:r>
          </w:p>
        </w:tc>
      </w:tr>
      <w:tr w:rsidR="00E575CD" w14:paraId="3BDDD0C6"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72A4095" w14:textId="206A303A" w:rsidR="00E575CD" w:rsidRDefault="00BA1D0B" w:rsidP="007B581F">
            <w:r>
              <w:t>Only bound variables shown in solution</w:t>
            </w:r>
          </w:p>
        </w:tc>
        <w:tc>
          <w:tcPr>
            <w:tcW w:w="6299" w:type="dxa"/>
          </w:tcPr>
          <w:p w14:paraId="7AFC4B33" w14:textId="31143A44" w:rsidR="00E575CD" w:rsidRDefault="00BA1D0B" w:rsidP="007B581F">
            <w:pPr>
              <w:cnfStyle w:val="000000100000" w:firstRow="0" w:lastRow="0" w:firstColumn="0" w:lastColumn="0" w:oddVBand="0" w:evenVBand="0" w:oddHBand="1" w:evenHBand="0" w:firstRowFirstColumn="0" w:firstRowLastColumn="0" w:lastRowFirstColumn="0" w:lastRowLastColumn="0"/>
            </w:pPr>
            <w:r>
              <w:t xml:space="preserve">Changed “not equal” to “equal” in </w:t>
            </w:r>
            <w:r w:rsidR="00CA594F">
              <w:t>method that removed constrained variables based on names.</w:t>
            </w:r>
          </w:p>
        </w:tc>
      </w:tr>
      <w:tr w:rsidR="00CA594F" w14:paraId="29D5D135" w14:textId="77777777" w:rsidTr="00CA594F">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8DB3E2" w:themeFill="text2" w:themeFillTint="66"/>
          </w:tcPr>
          <w:p w14:paraId="039C9A3D" w14:textId="694A84FF" w:rsidR="00CA594F" w:rsidRDefault="00CA594F" w:rsidP="007B581F">
            <w:r>
              <w:t>Iteration 8: UI Implemented</w:t>
            </w:r>
          </w:p>
        </w:tc>
      </w:tr>
      <w:tr w:rsidR="0094386D" w14:paraId="03E8A894"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1FE849B" w14:textId="035E55B4" w:rsidR="0094386D" w:rsidRDefault="00CA594F" w:rsidP="007B581F">
            <w:r>
              <w:t>Bottom</w:t>
            </w:r>
            <w:r w:rsidR="00475A7E">
              <w:t>-</w:t>
            </w:r>
            <w:r>
              <w:t xml:space="preserve">up proving </w:t>
            </w:r>
            <w:r w:rsidR="00475A7E">
              <w:t xml:space="preserve">disproportionately slower </w:t>
            </w:r>
            <w:r w:rsidR="00475A7E">
              <w:lastRenderedPageBreak/>
              <w:t>than Top-Down</w:t>
            </w:r>
          </w:p>
        </w:tc>
        <w:tc>
          <w:tcPr>
            <w:tcW w:w="6299" w:type="dxa"/>
          </w:tcPr>
          <w:p w14:paraId="5C31F74A" w14:textId="70BDCF5A" w:rsidR="0094386D" w:rsidRDefault="00AB7830" w:rsidP="007B581F">
            <w:pPr>
              <w:cnfStyle w:val="000000100000" w:firstRow="0" w:lastRow="0" w:firstColumn="0" w:lastColumn="0" w:oddVBand="0" w:evenVBand="0" w:oddHBand="1" w:evenHBand="0" w:firstRowFirstColumn="0" w:firstRowLastColumn="0" w:lastRowFirstColumn="0" w:lastRowLastColumn="0"/>
            </w:pPr>
            <w:r>
              <w:lastRenderedPageBreak/>
              <w:t>Prevented “S” (the variable representing the search material) from appearing in free variable list.</w:t>
            </w:r>
          </w:p>
        </w:tc>
      </w:tr>
      <w:tr w:rsidR="0094386D" w14:paraId="44527914"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27617EB4" w14:textId="768F3482" w:rsidR="0094386D" w:rsidRDefault="00901D39" w:rsidP="007B581F">
            <w:r>
              <w:t xml:space="preserve">Solution comparison is giving </w:t>
            </w:r>
            <w:r w:rsidR="00A87F71">
              <w:t>false negatives</w:t>
            </w:r>
          </w:p>
        </w:tc>
        <w:tc>
          <w:tcPr>
            <w:tcW w:w="6299" w:type="dxa"/>
          </w:tcPr>
          <w:p w14:paraId="62467710" w14:textId="2FF7DF38" w:rsidR="0094386D" w:rsidRDefault="00A87F71" w:rsidP="007B581F">
            <w:pPr>
              <w:cnfStyle w:val="000000000000" w:firstRow="0" w:lastRow="0" w:firstColumn="0" w:lastColumn="0" w:oddVBand="0" w:evenVBand="0" w:oddHBand="0" w:evenHBand="0" w:firstRowFirstColumn="0" w:firstRowLastColumn="0" w:lastRowFirstColumn="0" w:lastRowLastColumn="0"/>
            </w:pPr>
            <w:r>
              <w:t>Overrode Equals() function</w:t>
            </w:r>
            <w:r w:rsidR="00E91C24">
              <w:t xml:space="preserve"> for Assignment class.</w:t>
            </w:r>
          </w:p>
        </w:tc>
      </w:tr>
      <w:tr w:rsidR="0094386D" w14:paraId="735F45DF"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49DBC47" w14:textId="77C23DF0" w:rsidR="0094386D" w:rsidRDefault="00E91C24" w:rsidP="007B581F">
            <w:r>
              <w:t>Universal quantifier is incorrect</w:t>
            </w:r>
            <w:r w:rsidR="008E41A6">
              <w:t>ly modelled in bottom-up evaluation.</w:t>
            </w:r>
          </w:p>
        </w:tc>
        <w:tc>
          <w:tcPr>
            <w:tcW w:w="6299" w:type="dxa"/>
          </w:tcPr>
          <w:p w14:paraId="224CB242" w14:textId="0E51FFB0" w:rsidR="0094386D" w:rsidRDefault="008E41A6" w:rsidP="007B581F">
            <w:pPr>
              <w:cnfStyle w:val="000000100000" w:firstRow="0" w:lastRow="0" w:firstColumn="0" w:lastColumn="0" w:oddVBand="0" w:evenVBand="0" w:oddHBand="1" w:evenHBand="0" w:firstRowFirstColumn="0" w:firstRowLastColumn="0" w:lastRowFirstColumn="0" w:lastRowLastColumn="0"/>
            </w:pPr>
            <w:r>
              <w:t>Completely revamped how universal quantifiers are handled by the bottom-up evaluator</w:t>
            </w:r>
            <w:r w:rsidR="00232408">
              <w:t xml:space="preserve"> to a model more closely depicting </w:t>
            </w:r>
            <w:r w:rsidR="00232408" w:rsidRPr="00C53636">
              <w:t xml:space="preserve">the </w:t>
            </w:r>
            <w:hyperlink w:anchor="_Bottom-Up_FOL_Evaluation" w:history="1">
              <w:r w:rsidR="00232408" w:rsidRPr="00C53636">
                <w:rPr>
                  <w:rStyle w:val="Hyperlink"/>
                  <w:color w:val="auto"/>
                  <w:u w:val="none"/>
                </w:rPr>
                <w:t>Bottom-Up FOL Evaluation Algorithm</w:t>
              </w:r>
            </w:hyperlink>
            <w:r w:rsidR="00232408" w:rsidRPr="00A751E6">
              <w:t xml:space="preserve"> depicted in the </w:t>
            </w:r>
            <w:hyperlink w:anchor="_Proofs" w:history="1">
              <w:r w:rsidR="00232408" w:rsidRPr="00A751E6">
                <w:rPr>
                  <w:rStyle w:val="Hyperlink"/>
                  <w:i/>
                  <w:iCs/>
                  <w:color w:val="auto"/>
                  <w:u w:val="none"/>
                </w:rPr>
                <w:t>Proofs</w:t>
              </w:r>
            </w:hyperlink>
            <w:r w:rsidR="00232408" w:rsidRPr="00A751E6">
              <w:t xml:space="preserve"> section.</w:t>
            </w:r>
          </w:p>
        </w:tc>
      </w:tr>
      <w:tr w:rsidR="0094386D" w14:paraId="78069FEF"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4707B906" w14:textId="0D2695AB" w:rsidR="0094386D" w:rsidRDefault="00232408" w:rsidP="007B581F">
            <w:r>
              <w:t xml:space="preserve">Lists of solutions </w:t>
            </w:r>
            <w:r w:rsidR="004C695C">
              <w:t>were not correctly being cloned, and instead were being referenced</w:t>
            </w:r>
          </w:p>
        </w:tc>
        <w:tc>
          <w:tcPr>
            <w:tcW w:w="6299" w:type="dxa"/>
          </w:tcPr>
          <w:p w14:paraId="0E51ED3B" w14:textId="65741438" w:rsidR="0094386D" w:rsidRDefault="004C695C" w:rsidP="007B581F">
            <w:pPr>
              <w:cnfStyle w:val="000000000000" w:firstRow="0" w:lastRow="0" w:firstColumn="0" w:lastColumn="0" w:oddVBand="0" w:evenVBand="0" w:oddHBand="0" w:evenHBand="0" w:firstRowFirstColumn="0" w:firstRowLastColumn="0" w:lastRowFirstColumn="0" w:lastRowLastColumn="0"/>
            </w:pPr>
            <w:r>
              <w:t xml:space="preserve">Used Linq’s </w:t>
            </w:r>
            <w:proofErr w:type="spellStart"/>
            <w:proofErr w:type="gramStart"/>
            <w:r>
              <w:t>ConvertAll</w:t>
            </w:r>
            <w:proofErr w:type="spellEnd"/>
            <w:r>
              <w:t>(</w:t>
            </w:r>
            <w:proofErr w:type="gramEnd"/>
            <w:r>
              <w:t>) function to simulate making an entirely different list</w:t>
            </w:r>
            <w:r w:rsidR="00F0360D">
              <w:t>, as no explicit deep-clone function was inbuilt.</w:t>
            </w:r>
          </w:p>
        </w:tc>
      </w:tr>
      <w:tr w:rsidR="00F0360D" w14:paraId="25AFACC4" w14:textId="77777777" w:rsidTr="0088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3D29A4" w14:textId="64FAED33" w:rsidR="00F0360D" w:rsidRDefault="00965A9C" w:rsidP="007B581F">
            <w:r>
              <w:t>Linq’s Distinct() operator not filtering out replica</w:t>
            </w:r>
          </w:p>
        </w:tc>
        <w:tc>
          <w:tcPr>
            <w:tcW w:w="6299" w:type="dxa"/>
          </w:tcPr>
          <w:p w14:paraId="7E733B1C" w14:textId="10343680" w:rsidR="00F0360D" w:rsidRDefault="00170172" w:rsidP="007B581F">
            <w:pPr>
              <w:cnfStyle w:val="000000100000" w:firstRow="0" w:lastRow="0" w:firstColumn="0" w:lastColumn="0" w:oddVBand="0" w:evenVBand="0" w:oddHBand="1" w:evenHBand="0" w:firstRowFirstColumn="0" w:firstRowLastColumn="0" w:lastRowFirstColumn="0" w:lastRowLastColumn="0"/>
            </w:pPr>
            <w:r>
              <w:t>Wrote a different function</w:t>
            </w:r>
            <w:r w:rsidR="0053716E">
              <w:t xml:space="preserve"> (and an overload)</w:t>
            </w:r>
            <w:r>
              <w:t xml:space="preserve"> to make sure </w:t>
            </w:r>
            <w:r w:rsidR="0053716E">
              <w:t>solutions and assignments were distinct</w:t>
            </w:r>
            <w:sdt>
              <w:sdtPr>
                <w:id w:val="132755912"/>
                <w:citation/>
              </w:sdtPr>
              <w:sdtContent>
                <w:r w:rsidR="00296D94">
                  <w:fldChar w:fldCharType="begin"/>
                </w:r>
                <w:r w:rsidR="00296D94">
                  <w:instrText xml:space="preserve"> CITATION Enu20 \l 2057 </w:instrText>
                </w:r>
                <w:r w:rsidR="00296D94">
                  <w:fldChar w:fldCharType="separate"/>
                </w:r>
                <w:r w:rsidR="007F74CD">
                  <w:rPr>
                    <w:noProof/>
                  </w:rPr>
                  <w:t xml:space="preserve"> </w:t>
                </w:r>
                <w:r w:rsidR="007F74CD" w:rsidRPr="007F74CD">
                  <w:rPr>
                    <w:noProof/>
                  </w:rPr>
                  <w:t>[16]</w:t>
                </w:r>
                <w:r w:rsidR="00296D94">
                  <w:fldChar w:fldCharType="end"/>
                </w:r>
              </w:sdtContent>
            </w:sdt>
            <w:sdt>
              <w:sdtPr>
                <w:id w:val="1185326956"/>
                <w:citation/>
              </w:sdtPr>
              <w:sdtContent>
                <w:r w:rsidR="002F6015">
                  <w:fldChar w:fldCharType="begin"/>
                </w:r>
                <w:r w:rsidR="002F6015">
                  <w:instrText xml:space="preserve"> CITATION Car18 \l 2057 </w:instrText>
                </w:r>
                <w:r w:rsidR="002F6015">
                  <w:fldChar w:fldCharType="separate"/>
                </w:r>
                <w:r w:rsidR="007F74CD">
                  <w:rPr>
                    <w:noProof/>
                  </w:rPr>
                  <w:t xml:space="preserve"> </w:t>
                </w:r>
                <w:r w:rsidR="007F74CD" w:rsidRPr="007F74CD">
                  <w:rPr>
                    <w:noProof/>
                  </w:rPr>
                  <w:t>[17]</w:t>
                </w:r>
                <w:r w:rsidR="002F6015">
                  <w:fldChar w:fldCharType="end"/>
                </w:r>
              </w:sdtContent>
            </w:sdt>
            <w:sdt>
              <w:sdtPr>
                <w:id w:val="823701012"/>
                <w:citation/>
              </w:sdtPr>
              <w:sdtContent>
                <w:r w:rsidR="00B571E7">
                  <w:fldChar w:fldCharType="begin"/>
                </w:r>
                <w:r w:rsidR="00B571E7">
                  <w:instrText xml:space="preserve"> CITATION How12 \l 2057 </w:instrText>
                </w:r>
                <w:r w:rsidR="00B571E7">
                  <w:fldChar w:fldCharType="separate"/>
                </w:r>
                <w:r w:rsidR="007F74CD">
                  <w:rPr>
                    <w:noProof/>
                  </w:rPr>
                  <w:t xml:space="preserve"> </w:t>
                </w:r>
                <w:r w:rsidR="007F74CD" w:rsidRPr="007F74CD">
                  <w:rPr>
                    <w:noProof/>
                  </w:rPr>
                  <w:t>[18]</w:t>
                </w:r>
                <w:r w:rsidR="00B571E7">
                  <w:fldChar w:fldCharType="end"/>
                </w:r>
              </w:sdtContent>
            </w:sdt>
            <w:r w:rsidR="0053716E">
              <w:t>.</w:t>
            </w:r>
          </w:p>
        </w:tc>
      </w:tr>
      <w:tr w:rsidR="00F0360D" w14:paraId="5121793A" w14:textId="77777777" w:rsidTr="00880A6E">
        <w:tc>
          <w:tcPr>
            <w:cnfStyle w:val="001000000000" w:firstRow="0" w:lastRow="0" w:firstColumn="1" w:lastColumn="0" w:oddVBand="0" w:evenVBand="0" w:oddHBand="0" w:evenHBand="0" w:firstRowFirstColumn="0" w:firstRowLastColumn="0" w:lastRowFirstColumn="0" w:lastRowLastColumn="0"/>
            <w:tcW w:w="2943" w:type="dxa"/>
          </w:tcPr>
          <w:p w14:paraId="7C705A34" w14:textId="14549E7F" w:rsidR="00F0360D" w:rsidRDefault="00950C15" w:rsidP="007B581F">
            <w:r>
              <w:t>Comparators of length 3 (</w:t>
            </w:r>
            <w:proofErr w:type="spellStart"/>
            <w:r>
              <w:t>eg.</w:t>
            </w:r>
            <w:proofErr w:type="spellEnd"/>
            <w:r>
              <w:t xml:space="preserve"> “</w:t>
            </w:r>
            <w:proofErr w:type="gramStart"/>
            <w:r>
              <w:t>=!=</w:t>
            </w:r>
            <w:proofErr w:type="gramEnd"/>
            <w:r>
              <w:t>”</w:t>
            </w:r>
            <w:r w:rsidR="00802768">
              <w:t>) leading to incorrect parsing of right-hand-side of terms</w:t>
            </w:r>
          </w:p>
        </w:tc>
        <w:tc>
          <w:tcPr>
            <w:tcW w:w="6299" w:type="dxa"/>
          </w:tcPr>
          <w:p w14:paraId="7D416736" w14:textId="55828E4F" w:rsidR="00F0360D" w:rsidRDefault="00802768" w:rsidP="007B581F">
            <w:pPr>
              <w:cnfStyle w:val="000000000000" w:firstRow="0" w:lastRow="0" w:firstColumn="0" w:lastColumn="0" w:oddVBand="0" w:evenVBand="0" w:oddHBand="0" w:evenHBand="0" w:firstRowFirstColumn="0" w:firstRowLastColumn="0" w:lastRowFirstColumn="0" w:lastRowLastColumn="0"/>
            </w:pPr>
            <w:r>
              <w:t xml:space="preserve">Corrected substring start index to be </w:t>
            </w:r>
            <w:r w:rsidR="0084736E">
              <w:t>1 greater in these cases and cleaned up comparator selection statement.</w:t>
            </w:r>
          </w:p>
        </w:tc>
      </w:tr>
    </w:tbl>
    <w:p w14:paraId="550A306A" w14:textId="77777777" w:rsidR="00D8455F" w:rsidRDefault="00D8455F" w:rsidP="007B581F"/>
    <w:p w14:paraId="12121D7B" w14:textId="77777777" w:rsidR="00306409" w:rsidRPr="007B581F" w:rsidRDefault="00306409" w:rsidP="007B581F"/>
    <w:p w14:paraId="451EB824" w14:textId="77777777" w:rsidR="001158BE" w:rsidRDefault="001158BE">
      <w:pPr>
        <w:jc w:val="left"/>
      </w:pPr>
      <w:r>
        <w:br w:type="page"/>
      </w:r>
    </w:p>
    <w:p w14:paraId="43D1A05E" w14:textId="5F143372" w:rsidR="0084736E" w:rsidRDefault="00341379" w:rsidP="001158BE">
      <w:pPr>
        <w:pStyle w:val="Heading1"/>
      </w:pPr>
      <w:bookmarkStart w:id="25" w:name="_Toc39006659"/>
      <w:r>
        <w:lastRenderedPageBreak/>
        <w:t xml:space="preserve">7 - </w:t>
      </w:r>
      <w:r w:rsidR="001158BE">
        <w:t>Evaluation</w:t>
      </w:r>
      <w:bookmarkEnd w:id="25"/>
    </w:p>
    <w:p w14:paraId="6829DFD2" w14:textId="165222B5" w:rsidR="005A76DC" w:rsidRDefault="0084736E" w:rsidP="0084736E">
      <w:r>
        <w:t xml:space="preserve">The following is a table containing the goals </w:t>
      </w:r>
      <w:r w:rsidR="005A76DC">
        <w:t>depicted in the</w:t>
      </w:r>
      <w:r w:rsidR="00AE49DF">
        <w:t xml:space="preserve"> </w:t>
      </w:r>
      <w:r w:rsidR="005A76DC" w:rsidRPr="00AE49DF">
        <w:t>section</w:t>
      </w:r>
      <w:r w:rsidR="00AE49DF" w:rsidRPr="00AE49DF">
        <w:t xml:space="preserve"> </w:t>
      </w:r>
      <w:hyperlink w:anchor="_4_-_Planning" w:history="1">
        <w:r w:rsidR="00AE49DF" w:rsidRPr="00AE49DF">
          <w:rPr>
            <w:rStyle w:val="Hyperlink"/>
            <w:color w:val="auto"/>
            <w:u w:val="none"/>
          </w:rPr>
          <w:t>4 - Planning</w:t>
        </w:r>
      </w:hyperlink>
      <w:r w:rsidR="005A76DC">
        <w:t>, detailing their completeness.</w:t>
      </w:r>
    </w:p>
    <w:p w14:paraId="6A0FB92D" w14:textId="77777777" w:rsidR="005A76DC" w:rsidRPr="00A75B93" w:rsidRDefault="005A76DC" w:rsidP="005A76DC">
      <w:pPr>
        <w:pStyle w:val="ListParagraph"/>
        <w:numPr>
          <w:ilvl w:val="0"/>
          <w:numId w:val="3"/>
        </w:numPr>
        <w:rPr>
          <w:rFonts w:cs="Times New Roman"/>
          <w:szCs w:val="28"/>
        </w:rPr>
      </w:pPr>
      <w:r w:rsidRPr="00A75B93">
        <w:rPr>
          <w:rFonts w:cs="Times New Roman"/>
          <w:szCs w:val="28"/>
        </w:rPr>
        <w:t>Build formula representation/model</w:t>
      </w:r>
    </w:p>
    <w:p w14:paraId="783FE516" w14:textId="77777777" w:rsidR="005A76DC" w:rsidRPr="00A75B93" w:rsidRDefault="005A76DC" w:rsidP="005A76DC">
      <w:pPr>
        <w:pStyle w:val="ListParagraph"/>
        <w:numPr>
          <w:ilvl w:val="0"/>
          <w:numId w:val="3"/>
        </w:numPr>
        <w:rPr>
          <w:rFonts w:cs="Times New Roman"/>
          <w:szCs w:val="28"/>
        </w:rPr>
      </w:pPr>
      <w:r w:rsidRPr="00A75B93">
        <w:rPr>
          <w:rFonts w:cs="Times New Roman"/>
          <w:szCs w:val="28"/>
        </w:rPr>
        <w:t>Write text-to-model formula parser</w:t>
      </w:r>
    </w:p>
    <w:p w14:paraId="464472DB" w14:textId="77777777" w:rsidR="005A76DC" w:rsidRPr="00A75B93" w:rsidRDefault="005A76DC" w:rsidP="005A76DC">
      <w:pPr>
        <w:pStyle w:val="ListParagraph"/>
        <w:numPr>
          <w:ilvl w:val="0"/>
          <w:numId w:val="3"/>
        </w:numPr>
        <w:rPr>
          <w:rFonts w:cs="Times New Roman"/>
          <w:szCs w:val="28"/>
        </w:rPr>
      </w:pPr>
      <w:r w:rsidRPr="00A75B93">
        <w:rPr>
          <w:rFonts w:cs="Times New Roman"/>
          <w:szCs w:val="28"/>
        </w:rPr>
        <w:t>Write substring enumerator (with formal proof)</w:t>
      </w:r>
    </w:p>
    <w:p w14:paraId="4AF70AC2" w14:textId="77777777" w:rsidR="005A76DC" w:rsidRPr="00A75B93" w:rsidRDefault="005A76DC" w:rsidP="005A76DC">
      <w:pPr>
        <w:pStyle w:val="ListParagraph"/>
        <w:numPr>
          <w:ilvl w:val="0"/>
          <w:numId w:val="3"/>
        </w:numPr>
        <w:rPr>
          <w:rFonts w:cs="Times New Roman"/>
          <w:szCs w:val="28"/>
        </w:rPr>
      </w:pPr>
      <w:r w:rsidRPr="00A75B93">
        <w:rPr>
          <w:rFonts w:cs="Times New Roman"/>
          <w:szCs w:val="28"/>
        </w:rPr>
        <w:t>Write top-down evaluator (with formal proof)</w:t>
      </w:r>
    </w:p>
    <w:p w14:paraId="02648E18" w14:textId="77777777" w:rsidR="005A76DC" w:rsidRPr="00A75B93" w:rsidRDefault="005A76DC" w:rsidP="005A76DC">
      <w:pPr>
        <w:pStyle w:val="ListParagraph"/>
        <w:numPr>
          <w:ilvl w:val="0"/>
          <w:numId w:val="3"/>
        </w:numPr>
        <w:rPr>
          <w:rFonts w:cs="Times New Roman"/>
          <w:szCs w:val="28"/>
        </w:rPr>
      </w:pPr>
      <w:r w:rsidRPr="00A75B93">
        <w:rPr>
          <w:rFonts w:cs="Times New Roman"/>
          <w:szCs w:val="28"/>
        </w:rPr>
        <w:t>Write bottom-up evaluator (with formal proof)</w:t>
      </w:r>
    </w:p>
    <w:p w14:paraId="66ABEB7C" w14:textId="77777777" w:rsidR="005A76DC" w:rsidRDefault="005A76DC" w:rsidP="005A76DC">
      <w:pPr>
        <w:pStyle w:val="ListParagraph"/>
        <w:numPr>
          <w:ilvl w:val="0"/>
          <w:numId w:val="3"/>
        </w:numPr>
        <w:rPr>
          <w:rFonts w:cs="Times New Roman"/>
          <w:szCs w:val="28"/>
        </w:rPr>
      </w:pPr>
      <w:r w:rsidRPr="00A75B93">
        <w:rPr>
          <w:rFonts w:cs="Times New Roman"/>
          <w:szCs w:val="28"/>
        </w:rPr>
        <w:t>Compare top-down and bottom-up evaluators’ runtime and space efficiencies in different scenarios</w:t>
      </w:r>
    </w:p>
    <w:p w14:paraId="7736AD79" w14:textId="77777777" w:rsidR="002B375C" w:rsidRDefault="005A76DC" w:rsidP="005A76DC">
      <w:pPr>
        <w:pStyle w:val="ListParagraph"/>
        <w:numPr>
          <w:ilvl w:val="0"/>
          <w:numId w:val="3"/>
        </w:numPr>
        <w:rPr>
          <w:rFonts w:cs="Times New Roman"/>
          <w:szCs w:val="28"/>
        </w:rPr>
      </w:pPr>
      <w:r w:rsidRPr="00A75B93">
        <w:rPr>
          <w:rFonts w:cs="Times New Roman"/>
          <w:szCs w:val="28"/>
        </w:rPr>
        <w:t>Have final evaluator run on user-entered queries</w:t>
      </w:r>
    </w:p>
    <w:p w14:paraId="0F41CADA" w14:textId="756322B0" w:rsidR="005A76DC" w:rsidRPr="002B375C" w:rsidRDefault="005A76DC" w:rsidP="005A76DC">
      <w:pPr>
        <w:pStyle w:val="ListParagraph"/>
        <w:numPr>
          <w:ilvl w:val="0"/>
          <w:numId w:val="3"/>
        </w:numPr>
        <w:rPr>
          <w:rFonts w:cs="Times New Roman"/>
          <w:szCs w:val="28"/>
        </w:rPr>
      </w:pPr>
      <w:r w:rsidRPr="002B375C">
        <w:rPr>
          <w:rFonts w:cs="Times New Roman"/>
          <w:szCs w:val="28"/>
        </w:rPr>
        <w:t>Final functional testing and code clean-up</w:t>
      </w:r>
    </w:p>
    <w:tbl>
      <w:tblPr>
        <w:tblStyle w:val="GridTable4-Accent1"/>
        <w:tblW w:w="0" w:type="auto"/>
        <w:tblLook w:val="04A0" w:firstRow="1" w:lastRow="0" w:firstColumn="1" w:lastColumn="0" w:noHBand="0" w:noVBand="1"/>
      </w:tblPr>
      <w:tblGrid>
        <w:gridCol w:w="7124"/>
        <w:gridCol w:w="1892"/>
      </w:tblGrid>
      <w:tr w:rsidR="005A76DC" w14:paraId="343DA9C5" w14:textId="77777777" w:rsidTr="005A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DB04B4E" w14:textId="69BE0A44" w:rsidR="005A76DC" w:rsidRDefault="005A76DC" w:rsidP="0084736E">
            <w:r>
              <w:t>Goal</w:t>
            </w:r>
          </w:p>
        </w:tc>
        <w:tc>
          <w:tcPr>
            <w:tcW w:w="1904" w:type="dxa"/>
          </w:tcPr>
          <w:p w14:paraId="7F45CFB1" w14:textId="762D4C7F" w:rsidR="005A76DC" w:rsidRDefault="005A76DC" w:rsidP="0084736E">
            <w:pPr>
              <w:cnfStyle w:val="100000000000" w:firstRow="1" w:lastRow="0" w:firstColumn="0" w:lastColumn="0" w:oddVBand="0" w:evenVBand="0" w:oddHBand="0" w:evenHBand="0" w:firstRowFirstColumn="0" w:firstRowLastColumn="0" w:lastRowFirstColumn="0" w:lastRowLastColumn="0"/>
            </w:pPr>
            <w:r>
              <w:t>Completeness</w:t>
            </w:r>
          </w:p>
        </w:tc>
      </w:tr>
      <w:tr w:rsidR="005A76DC" w14:paraId="3F4E426E" w14:textId="77777777" w:rsidTr="005A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CA6B6C5" w14:textId="28E1CF65" w:rsidR="005A76DC" w:rsidRDefault="00DD34DD" w:rsidP="0084736E">
            <w:r>
              <w:t>Build formula</w:t>
            </w:r>
            <w:r w:rsidR="00982227">
              <w:t xml:space="preserve"> </w:t>
            </w:r>
            <w:r>
              <w:t>representation</w:t>
            </w:r>
            <w:r w:rsidR="00982227">
              <w:t>/model</w:t>
            </w:r>
          </w:p>
        </w:tc>
        <w:tc>
          <w:tcPr>
            <w:tcW w:w="1904" w:type="dxa"/>
          </w:tcPr>
          <w:p w14:paraId="62BE72FD" w14:textId="1A3F86FA" w:rsidR="005A76DC" w:rsidRDefault="00247A3E" w:rsidP="0084736E">
            <w:pPr>
              <w:cnfStyle w:val="000000100000" w:firstRow="0" w:lastRow="0" w:firstColumn="0" w:lastColumn="0" w:oddVBand="0" w:evenVBand="0" w:oddHBand="1" w:evenHBand="0" w:firstRowFirstColumn="0" w:firstRowLastColumn="0" w:lastRowFirstColumn="0" w:lastRowLastColumn="0"/>
            </w:pPr>
            <w:r>
              <w:rPr>
                <w:rStyle w:val="st"/>
                <w:rFonts w:ascii="Segoe UI Symbol" w:hAnsi="Segoe UI Symbol" w:cs="Segoe UI Symbol"/>
              </w:rPr>
              <w:t>✓</w:t>
            </w:r>
          </w:p>
        </w:tc>
      </w:tr>
      <w:tr w:rsidR="005A76DC" w14:paraId="69F89850" w14:textId="77777777" w:rsidTr="005A76DC">
        <w:tc>
          <w:tcPr>
            <w:cnfStyle w:val="001000000000" w:firstRow="0" w:lastRow="0" w:firstColumn="1" w:lastColumn="0" w:oddVBand="0" w:evenVBand="0" w:oddHBand="0" w:evenHBand="0" w:firstRowFirstColumn="0" w:firstRowLastColumn="0" w:lastRowFirstColumn="0" w:lastRowLastColumn="0"/>
            <w:tcW w:w="7338" w:type="dxa"/>
          </w:tcPr>
          <w:p w14:paraId="38574CBB" w14:textId="6D57FF07" w:rsidR="005A76DC" w:rsidRDefault="00982227" w:rsidP="0084736E">
            <w:r>
              <w:t>Write text-to-model formula parser</w:t>
            </w:r>
          </w:p>
        </w:tc>
        <w:tc>
          <w:tcPr>
            <w:tcW w:w="1904" w:type="dxa"/>
          </w:tcPr>
          <w:p w14:paraId="08276273" w14:textId="4052D292" w:rsidR="005A76DC" w:rsidRDefault="00247A3E" w:rsidP="0084736E">
            <w:pPr>
              <w:cnfStyle w:val="000000000000" w:firstRow="0" w:lastRow="0" w:firstColumn="0" w:lastColumn="0" w:oddVBand="0" w:evenVBand="0" w:oddHBand="0" w:evenHBand="0" w:firstRowFirstColumn="0" w:firstRowLastColumn="0" w:lastRowFirstColumn="0" w:lastRowLastColumn="0"/>
            </w:pPr>
            <w:r>
              <w:rPr>
                <w:rStyle w:val="st"/>
                <w:rFonts w:ascii="Segoe UI Symbol" w:hAnsi="Segoe UI Symbol" w:cs="Segoe UI Symbol"/>
              </w:rPr>
              <w:t>✓</w:t>
            </w:r>
          </w:p>
        </w:tc>
      </w:tr>
      <w:tr w:rsidR="005A76DC" w14:paraId="56C0AAA0" w14:textId="77777777" w:rsidTr="005A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0F81A4B" w14:textId="166ED132" w:rsidR="005A76DC" w:rsidRDefault="00982227" w:rsidP="0084736E">
            <w:r>
              <w:t>Write substring enumerator (with formal proof)</w:t>
            </w:r>
          </w:p>
        </w:tc>
        <w:tc>
          <w:tcPr>
            <w:tcW w:w="1904" w:type="dxa"/>
          </w:tcPr>
          <w:p w14:paraId="491571EF" w14:textId="7D3EEB38" w:rsidR="005A76DC" w:rsidRDefault="00247A3E" w:rsidP="0084736E">
            <w:pPr>
              <w:cnfStyle w:val="000000100000" w:firstRow="0" w:lastRow="0" w:firstColumn="0" w:lastColumn="0" w:oddVBand="0" w:evenVBand="0" w:oddHBand="1" w:evenHBand="0" w:firstRowFirstColumn="0" w:firstRowLastColumn="0" w:lastRowFirstColumn="0" w:lastRowLastColumn="0"/>
            </w:pPr>
            <w:r>
              <w:rPr>
                <w:rStyle w:val="st"/>
                <w:rFonts w:ascii="Segoe UI Symbol" w:hAnsi="Segoe UI Symbol" w:cs="Segoe UI Symbol"/>
              </w:rPr>
              <w:t>✓</w:t>
            </w:r>
          </w:p>
        </w:tc>
      </w:tr>
      <w:tr w:rsidR="005A76DC" w14:paraId="1AC267EA" w14:textId="77777777" w:rsidTr="005A76DC">
        <w:tc>
          <w:tcPr>
            <w:cnfStyle w:val="001000000000" w:firstRow="0" w:lastRow="0" w:firstColumn="1" w:lastColumn="0" w:oddVBand="0" w:evenVBand="0" w:oddHBand="0" w:evenHBand="0" w:firstRowFirstColumn="0" w:firstRowLastColumn="0" w:lastRowFirstColumn="0" w:lastRowLastColumn="0"/>
            <w:tcW w:w="7338" w:type="dxa"/>
          </w:tcPr>
          <w:p w14:paraId="385EA866" w14:textId="2F09FBBB" w:rsidR="005A76DC" w:rsidRDefault="00982227" w:rsidP="0084736E">
            <w:r>
              <w:t>Write top-down evaluator (with formal proof)</w:t>
            </w:r>
          </w:p>
        </w:tc>
        <w:tc>
          <w:tcPr>
            <w:tcW w:w="1904" w:type="dxa"/>
          </w:tcPr>
          <w:p w14:paraId="226F1697" w14:textId="27245898" w:rsidR="005A76DC" w:rsidRDefault="00247A3E" w:rsidP="0084736E">
            <w:pPr>
              <w:cnfStyle w:val="000000000000" w:firstRow="0" w:lastRow="0" w:firstColumn="0" w:lastColumn="0" w:oddVBand="0" w:evenVBand="0" w:oddHBand="0" w:evenHBand="0" w:firstRowFirstColumn="0" w:firstRowLastColumn="0" w:lastRowFirstColumn="0" w:lastRowLastColumn="0"/>
            </w:pPr>
            <w:r>
              <w:rPr>
                <w:rStyle w:val="st"/>
                <w:rFonts w:ascii="Segoe UI Symbol" w:hAnsi="Segoe UI Symbol" w:cs="Segoe UI Symbol"/>
              </w:rPr>
              <w:t>✓</w:t>
            </w:r>
          </w:p>
        </w:tc>
      </w:tr>
      <w:tr w:rsidR="005A76DC" w14:paraId="3A3479A8" w14:textId="77777777" w:rsidTr="005A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F19334E" w14:textId="748856A3" w:rsidR="005A76DC" w:rsidRDefault="00982227" w:rsidP="0084736E">
            <w:r>
              <w:t>Write bottom-up evaluation (with formal proof)</w:t>
            </w:r>
          </w:p>
        </w:tc>
        <w:tc>
          <w:tcPr>
            <w:tcW w:w="1904" w:type="dxa"/>
          </w:tcPr>
          <w:p w14:paraId="74D2131F" w14:textId="1239C9C4" w:rsidR="005A76DC" w:rsidRDefault="00247A3E" w:rsidP="0084736E">
            <w:pPr>
              <w:cnfStyle w:val="000000100000" w:firstRow="0" w:lastRow="0" w:firstColumn="0" w:lastColumn="0" w:oddVBand="0" w:evenVBand="0" w:oddHBand="1" w:evenHBand="0" w:firstRowFirstColumn="0" w:firstRowLastColumn="0" w:lastRowFirstColumn="0" w:lastRowLastColumn="0"/>
            </w:pPr>
            <w:r>
              <w:rPr>
                <w:rStyle w:val="st"/>
                <w:rFonts w:ascii="Segoe UI Symbol" w:hAnsi="Segoe UI Symbol" w:cs="Segoe UI Symbol"/>
              </w:rPr>
              <w:t>✓</w:t>
            </w:r>
          </w:p>
        </w:tc>
      </w:tr>
      <w:tr w:rsidR="005A76DC" w14:paraId="25334F08" w14:textId="77777777" w:rsidTr="005A76DC">
        <w:tc>
          <w:tcPr>
            <w:cnfStyle w:val="001000000000" w:firstRow="0" w:lastRow="0" w:firstColumn="1" w:lastColumn="0" w:oddVBand="0" w:evenVBand="0" w:oddHBand="0" w:evenHBand="0" w:firstRowFirstColumn="0" w:firstRowLastColumn="0" w:lastRowFirstColumn="0" w:lastRowLastColumn="0"/>
            <w:tcW w:w="7338" w:type="dxa"/>
          </w:tcPr>
          <w:p w14:paraId="0A2C035E" w14:textId="02362353" w:rsidR="005A76DC" w:rsidRDefault="00026C62" w:rsidP="0084736E">
            <w:r>
              <w:t>Compare top-down and bottom-up evaluators’ runtime and space efficiencies in different scenarios</w:t>
            </w:r>
          </w:p>
        </w:tc>
        <w:tc>
          <w:tcPr>
            <w:tcW w:w="1904" w:type="dxa"/>
          </w:tcPr>
          <w:p w14:paraId="5589DEC0" w14:textId="600A676D" w:rsidR="005A76DC" w:rsidRDefault="00E912FE" w:rsidP="0084736E">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5A76DC" w14:paraId="2D900919" w14:textId="77777777" w:rsidTr="005A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C6BB33C" w14:textId="0A45F97C" w:rsidR="005A76DC" w:rsidRDefault="00026C62" w:rsidP="0084736E">
            <w:r>
              <w:t>Have final evaluator run on user-entered queries.</w:t>
            </w:r>
          </w:p>
        </w:tc>
        <w:tc>
          <w:tcPr>
            <w:tcW w:w="1904" w:type="dxa"/>
          </w:tcPr>
          <w:p w14:paraId="0AC7C9A9" w14:textId="48F72DE6" w:rsidR="005A76DC" w:rsidRDefault="00247A3E" w:rsidP="0084736E">
            <w:pPr>
              <w:cnfStyle w:val="000000100000" w:firstRow="0" w:lastRow="0" w:firstColumn="0" w:lastColumn="0" w:oddVBand="0" w:evenVBand="0" w:oddHBand="1" w:evenHBand="0" w:firstRowFirstColumn="0" w:firstRowLastColumn="0" w:lastRowFirstColumn="0" w:lastRowLastColumn="0"/>
            </w:pPr>
            <w:r>
              <w:rPr>
                <w:rStyle w:val="st"/>
                <w:rFonts w:ascii="Segoe UI Symbol" w:hAnsi="Segoe UI Symbol" w:cs="Segoe UI Symbol"/>
              </w:rPr>
              <w:t>✓</w:t>
            </w:r>
          </w:p>
        </w:tc>
      </w:tr>
      <w:tr w:rsidR="00E912FE" w14:paraId="1542D9E6" w14:textId="77777777" w:rsidTr="005A76DC">
        <w:tc>
          <w:tcPr>
            <w:cnfStyle w:val="001000000000" w:firstRow="0" w:lastRow="0" w:firstColumn="1" w:lastColumn="0" w:oddVBand="0" w:evenVBand="0" w:oddHBand="0" w:evenHBand="0" w:firstRowFirstColumn="0" w:firstRowLastColumn="0" w:lastRowFirstColumn="0" w:lastRowLastColumn="0"/>
            <w:tcW w:w="7338" w:type="dxa"/>
          </w:tcPr>
          <w:p w14:paraId="4A15BBC9" w14:textId="4F9E361D" w:rsidR="00E912FE" w:rsidRDefault="00E912FE" w:rsidP="0084736E">
            <w:r>
              <w:t>Final functional testing and code clean-up</w:t>
            </w:r>
          </w:p>
        </w:tc>
        <w:tc>
          <w:tcPr>
            <w:tcW w:w="1904" w:type="dxa"/>
          </w:tcPr>
          <w:p w14:paraId="3ED1E4C9" w14:textId="19D126FE" w:rsidR="00E912FE" w:rsidRDefault="003D6CFE" w:rsidP="0084736E">
            <w:pPr>
              <w:cnfStyle w:val="000000000000" w:firstRow="0" w:lastRow="0" w:firstColumn="0" w:lastColumn="0" w:oddVBand="0" w:evenVBand="0" w:oddHBand="0" w:evenHBand="0" w:firstRowFirstColumn="0" w:firstRowLastColumn="0" w:lastRowFirstColumn="0" w:lastRowLastColumn="0"/>
              <w:rPr>
                <w:rStyle w:val="st"/>
                <w:rFonts w:ascii="Segoe UI Symbol" w:hAnsi="Segoe UI Symbol" w:cs="Segoe UI Symbol"/>
              </w:rPr>
            </w:pPr>
            <w:r>
              <w:rPr>
                <w:rStyle w:val="st"/>
                <w:rFonts w:ascii="Segoe UI Symbol" w:hAnsi="Segoe UI Symbol" w:cs="Segoe UI Symbol"/>
              </w:rPr>
              <w:t>✓</w:t>
            </w:r>
          </w:p>
        </w:tc>
      </w:tr>
    </w:tbl>
    <w:p w14:paraId="6FA8C9D3" w14:textId="77777777" w:rsidR="00E26C90" w:rsidRDefault="00E26C90" w:rsidP="0084736E"/>
    <w:p w14:paraId="572C8C9D" w14:textId="23337508" w:rsidR="00E26C90" w:rsidRDefault="00183413" w:rsidP="0084736E">
      <w:r>
        <w:t>Further development would likely involve minor refactoring</w:t>
      </w:r>
      <w:r w:rsidR="00E50BC3">
        <w:t xml:space="preserve"> before the implementation of a</w:t>
      </w:r>
      <w:r w:rsidR="00E06005">
        <w:t xml:space="preserve"> method that estimates </w:t>
      </w:r>
      <w:r w:rsidR="006F70B1">
        <w:t xml:space="preserve">which of the two </w:t>
      </w:r>
      <w:r w:rsidR="0066006F">
        <w:t>evaluator</w:t>
      </w:r>
      <w:r w:rsidR="006F70B1">
        <w:t>s would be more efficient when dealing with the current query and search material</w:t>
      </w:r>
      <w:r w:rsidR="00827556">
        <w:t xml:space="preserve"> </w:t>
      </w:r>
      <w:r w:rsidR="00E06005">
        <w:t>(according to the user’s</w:t>
      </w:r>
      <w:r w:rsidR="0066006F">
        <w:t xml:space="preserve"> preference of time or memory efficiency)</w:t>
      </w:r>
      <w:r w:rsidR="003D6CFE">
        <w:t>, alongside further testing.</w:t>
      </w:r>
    </w:p>
    <w:p w14:paraId="03042B56" w14:textId="3953994A" w:rsidR="001158BE" w:rsidRDefault="001158BE" w:rsidP="0084736E">
      <w:r>
        <w:br w:type="page"/>
      </w:r>
    </w:p>
    <w:p w14:paraId="37EB0051" w14:textId="77777777" w:rsidR="00F94FAF" w:rsidRDefault="00F94FAF" w:rsidP="00F94FAF"/>
    <w:bookmarkStart w:id="26" w:name="_Toc39006660" w:displacedByCustomXml="next"/>
    <w:sdt>
      <w:sdtPr>
        <w:rPr>
          <w:rFonts w:ascii="Times New Roman" w:eastAsiaTheme="minorHAnsi" w:hAnsi="Times New Roman" w:cstheme="minorBidi"/>
          <w:b w:val="0"/>
          <w:bCs w:val="0"/>
          <w:color w:val="auto"/>
          <w:szCs w:val="22"/>
        </w:rPr>
        <w:id w:val="787705700"/>
        <w:docPartObj>
          <w:docPartGallery w:val="Bibliographies"/>
          <w:docPartUnique/>
        </w:docPartObj>
      </w:sdtPr>
      <w:sdtEndPr/>
      <w:sdtContent>
        <w:p w14:paraId="78AD0900" w14:textId="431280FB" w:rsidR="0088384E" w:rsidRDefault="00341379" w:rsidP="007F74CD">
          <w:pPr>
            <w:pStyle w:val="Heading1"/>
            <w:jc w:val="left"/>
          </w:pPr>
          <w:r w:rsidRPr="00341379">
            <w:t>8 -</w:t>
          </w:r>
          <w:r>
            <w:rPr>
              <w:rFonts w:ascii="Times New Roman" w:eastAsiaTheme="minorHAnsi" w:hAnsi="Times New Roman" w:cstheme="minorBidi"/>
              <w:b w:val="0"/>
              <w:bCs w:val="0"/>
              <w:color w:val="auto"/>
              <w:szCs w:val="22"/>
            </w:rPr>
            <w:t xml:space="preserve"> </w:t>
          </w:r>
          <w:r w:rsidR="0088384E">
            <w:t>Bibliography</w:t>
          </w:r>
          <w:bookmarkEnd w:id="26"/>
        </w:p>
        <w:sdt>
          <w:sdtPr>
            <w:id w:val="111145805"/>
            <w:bibliography/>
          </w:sdtPr>
          <w:sdtEndPr/>
          <w:sdtContent>
            <w:p w14:paraId="698CC03A" w14:textId="77777777" w:rsidR="007F74CD" w:rsidRDefault="0088384E" w:rsidP="007F74CD">
              <w:pPr>
                <w:jc w:val="left"/>
                <w:rPr>
                  <w:rFonts w:asciiTheme="minorHAnsi" w:hAnsiTheme="minorHAnsi"/>
                  <w:noProof/>
                  <w:sz w:val="22"/>
                </w:rPr>
              </w:pPr>
              <w:r>
                <w:fldChar w:fldCharType="begin"/>
              </w:r>
              <w:r>
                <w:instrText xml:space="preserve"> BIBLIOGRAPHY </w:instrText>
              </w:r>
              <w:r>
                <w:fldChar w:fldCharType="separate"/>
              </w:r>
            </w:p>
            <w:tbl>
              <w:tblPr>
                <w:tblW w:w="5286"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563"/>
                <w:gridCol w:w="8979"/>
              </w:tblGrid>
              <w:tr w:rsidR="007F74CD" w14:paraId="4B45F237" w14:textId="77777777" w:rsidTr="000F0E6F">
                <w:trPr>
                  <w:divId w:val="39059676"/>
                  <w:tblCellSpacing w:w="15" w:type="dxa"/>
                </w:trPr>
                <w:tc>
                  <w:tcPr>
                    <w:tcW w:w="271" w:type="pct"/>
                    <w:hideMark/>
                  </w:tcPr>
                  <w:p w14:paraId="11DFC30B" w14:textId="37CDB45A" w:rsidR="007F74CD" w:rsidRDefault="007F74CD" w:rsidP="007F74CD">
                    <w:pPr>
                      <w:pStyle w:val="Bibliography"/>
                      <w:jc w:val="left"/>
                      <w:rPr>
                        <w:noProof/>
                        <w:szCs w:val="24"/>
                      </w:rPr>
                    </w:pPr>
                    <w:r>
                      <w:rPr>
                        <w:noProof/>
                      </w:rPr>
                      <w:t xml:space="preserve">[1] </w:t>
                    </w:r>
                  </w:p>
                </w:tc>
                <w:tc>
                  <w:tcPr>
                    <w:tcW w:w="4682" w:type="pct"/>
                    <w:hideMark/>
                  </w:tcPr>
                  <w:p w14:paraId="504A3E54" w14:textId="3618CC07" w:rsidR="007F74CD" w:rsidRDefault="007F74CD" w:rsidP="007F74CD">
                    <w:pPr>
                      <w:pStyle w:val="Bibliography"/>
                      <w:jc w:val="left"/>
                      <w:rPr>
                        <w:noProof/>
                      </w:rPr>
                    </w:pPr>
                    <w:r>
                      <w:rPr>
                        <w:noProof/>
                      </w:rPr>
                      <w:t xml:space="preserve">D. D. Freydenberger and L. Peterfreund, “The theory of concatenation over finite models,” 18 February 2020. [Online]. Available: </w:t>
                    </w:r>
                    <w:r w:rsidR="00563022" w:rsidRPr="00563022">
                      <w:rPr>
                        <w:noProof/>
                      </w:rPr>
                      <w:t>arXiv:1912.06110 [cs.LO]</w:t>
                    </w:r>
                    <w:r>
                      <w:rPr>
                        <w:noProof/>
                      </w:rPr>
                      <w:t>. [Accessed 15 April 2020].</w:t>
                    </w:r>
                  </w:p>
                </w:tc>
              </w:tr>
              <w:tr w:rsidR="007F74CD" w14:paraId="0D5C6EA7" w14:textId="77777777" w:rsidTr="000F0E6F">
                <w:trPr>
                  <w:divId w:val="39059676"/>
                  <w:tblCellSpacing w:w="15" w:type="dxa"/>
                </w:trPr>
                <w:tc>
                  <w:tcPr>
                    <w:tcW w:w="271" w:type="pct"/>
                    <w:hideMark/>
                  </w:tcPr>
                  <w:p w14:paraId="556A01E5" w14:textId="77777777" w:rsidR="007F74CD" w:rsidRDefault="007F74CD" w:rsidP="007F74CD">
                    <w:pPr>
                      <w:pStyle w:val="Bibliography"/>
                      <w:jc w:val="left"/>
                      <w:rPr>
                        <w:noProof/>
                      </w:rPr>
                    </w:pPr>
                    <w:r>
                      <w:rPr>
                        <w:noProof/>
                      </w:rPr>
                      <w:t xml:space="preserve">[2] </w:t>
                    </w:r>
                  </w:p>
                </w:tc>
                <w:tc>
                  <w:tcPr>
                    <w:tcW w:w="4682" w:type="pct"/>
                    <w:hideMark/>
                  </w:tcPr>
                  <w:p w14:paraId="5ED786D4" w14:textId="77777777" w:rsidR="007F74CD" w:rsidRDefault="007F74CD" w:rsidP="007F74CD">
                    <w:pPr>
                      <w:pStyle w:val="Bibliography"/>
                      <w:jc w:val="left"/>
                      <w:rPr>
                        <w:noProof/>
                      </w:rPr>
                    </w:pPr>
                    <w:r>
                      <w:rPr>
                        <w:noProof/>
                      </w:rPr>
                      <w:t>T. Tarczynski, “Heap class in .NET [duplicate],” Stack Overflow, 23 May 2017. [Online]. Available: https://stackoverflow.com/questions/2231796/heap-class-in-net.</w:t>
                    </w:r>
                  </w:p>
                </w:tc>
              </w:tr>
              <w:tr w:rsidR="007F74CD" w14:paraId="20F81F54" w14:textId="77777777" w:rsidTr="000F0E6F">
                <w:trPr>
                  <w:divId w:val="39059676"/>
                  <w:tblCellSpacing w:w="15" w:type="dxa"/>
                </w:trPr>
                <w:tc>
                  <w:tcPr>
                    <w:tcW w:w="271" w:type="pct"/>
                    <w:hideMark/>
                  </w:tcPr>
                  <w:p w14:paraId="2E0DA4E8" w14:textId="77777777" w:rsidR="007F74CD" w:rsidRDefault="007F74CD" w:rsidP="007F74CD">
                    <w:pPr>
                      <w:pStyle w:val="Bibliography"/>
                      <w:jc w:val="left"/>
                      <w:rPr>
                        <w:noProof/>
                      </w:rPr>
                    </w:pPr>
                    <w:r>
                      <w:rPr>
                        <w:noProof/>
                      </w:rPr>
                      <w:t xml:space="preserve">[3] </w:t>
                    </w:r>
                  </w:p>
                </w:tc>
                <w:tc>
                  <w:tcPr>
                    <w:tcW w:w="4682" w:type="pct"/>
                    <w:hideMark/>
                  </w:tcPr>
                  <w:p w14:paraId="5C7C2083" w14:textId="77777777" w:rsidR="007F74CD" w:rsidRDefault="007F74CD" w:rsidP="007F74CD">
                    <w:pPr>
                      <w:pStyle w:val="Bibliography"/>
                      <w:jc w:val="left"/>
                      <w:rPr>
                        <w:noProof/>
                      </w:rPr>
                    </w:pPr>
                    <w:r>
                      <w:rPr>
                        <w:noProof/>
                      </w:rPr>
                      <w:t>M. Cochran, “C# Heap(ing) Vs Stack(ing) In .NET - Part One,” C# Corner, 2019. [Online]. Available: https://www.c-sharpcorner.com/article/C-Sharp-heaping-vs-stacking-in-net-part-i/.</w:t>
                    </w:r>
                  </w:p>
                </w:tc>
              </w:tr>
              <w:tr w:rsidR="007F74CD" w14:paraId="3F9DFF4B" w14:textId="77777777" w:rsidTr="000F0E6F">
                <w:trPr>
                  <w:divId w:val="39059676"/>
                  <w:tblCellSpacing w:w="15" w:type="dxa"/>
                </w:trPr>
                <w:tc>
                  <w:tcPr>
                    <w:tcW w:w="271" w:type="pct"/>
                    <w:hideMark/>
                  </w:tcPr>
                  <w:p w14:paraId="69D695E8" w14:textId="77777777" w:rsidR="007F74CD" w:rsidRDefault="007F74CD" w:rsidP="007F74CD">
                    <w:pPr>
                      <w:pStyle w:val="Bibliography"/>
                      <w:jc w:val="left"/>
                      <w:rPr>
                        <w:noProof/>
                      </w:rPr>
                    </w:pPr>
                    <w:r>
                      <w:rPr>
                        <w:noProof/>
                      </w:rPr>
                      <w:t xml:space="preserve">[4] </w:t>
                    </w:r>
                  </w:p>
                </w:tc>
                <w:tc>
                  <w:tcPr>
                    <w:tcW w:w="4682" w:type="pct"/>
                    <w:hideMark/>
                  </w:tcPr>
                  <w:p w14:paraId="6841CE8E" w14:textId="77777777" w:rsidR="007F74CD" w:rsidRDefault="007F74CD" w:rsidP="007F74CD">
                    <w:pPr>
                      <w:pStyle w:val="Bibliography"/>
                      <w:jc w:val="left"/>
                      <w:rPr>
                        <w:noProof/>
                      </w:rPr>
                    </w:pPr>
                    <w:r>
                      <w:rPr>
                        <w:noProof/>
                      </w:rPr>
                      <w:t>“Binary Heap,” Wikipedia, 2019. [Online]. Available: https://en.wikipedia.org/wiki/Binary_heap.</w:t>
                    </w:r>
                  </w:p>
                </w:tc>
              </w:tr>
              <w:tr w:rsidR="007F74CD" w14:paraId="62B41E05" w14:textId="77777777" w:rsidTr="000F0E6F">
                <w:trPr>
                  <w:divId w:val="39059676"/>
                  <w:tblCellSpacing w:w="15" w:type="dxa"/>
                </w:trPr>
                <w:tc>
                  <w:tcPr>
                    <w:tcW w:w="271" w:type="pct"/>
                    <w:hideMark/>
                  </w:tcPr>
                  <w:p w14:paraId="2B57B4B1" w14:textId="77777777" w:rsidR="007F74CD" w:rsidRDefault="007F74CD" w:rsidP="007F74CD">
                    <w:pPr>
                      <w:pStyle w:val="Bibliography"/>
                      <w:jc w:val="left"/>
                      <w:rPr>
                        <w:noProof/>
                      </w:rPr>
                    </w:pPr>
                    <w:r>
                      <w:rPr>
                        <w:noProof/>
                      </w:rPr>
                      <w:t xml:space="preserve">[5] </w:t>
                    </w:r>
                  </w:p>
                </w:tc>
                <w:tc>
                  <w:tcPr>
                    <w:tcW w:w="4682" w:type="pct"/>
                    <w:hideMark/>
                  </w:tcPr>
                  <w:p w14:paraId="5EBBB8F9" w14:textId="77777777" w:rsidR="007F74CD" w:rsidRDefault="007F74CD" w:rsidP="007F74CD">
                    <w:pPr>
                      <w:pStyle w:val="Bibliography"/>
                      <w:jc w:val="left"/>
                      <w:rPr>
                        <w:noProof/>
                      </w:rPr>
                    </w:pPr>
                    <w:r>
                      <w:rPr>
                        <w:noProof/>
                      </w:rPr>
                      <w:t>“Binary Search Tree,” Wikipedia, 2019. [Online]. Available: https://en.wikipedia.org/wiki/Binary_search_tree.</w:t>
                    </w:r>
                  </w:p>
                </w:tc>
              </w:tr>
              <w:tr w:rsidR="007F74CD" w14:paraId="1E6C921C" w14:textId="77777777" w:rsidTr="000F0E6F">
                <w:trPr>
                  <w:divId w:val="39059676"/>
                  <w:tblCellSpacing w:w="15" w:type="dxa"/>
                </w:trPr>
                <w:tc>
                  <w:tcPr>
                    <w:tcW w:w="271" w:type="pct"/>
                    <w:hideMark/>
                  </w:tcPr>
                  <w:p w14:paraId="32F07F6F" w14:textId="77777777" w:rsidR="007F74CD" w:rsidRDefault="007F74CD" w:rsidP="007F74CD">
                    <w:pPr>
                      <w:pStyle w:val="Bibliography"/>
                      <w:jc w:val="left"/>
                      <w:rPr>
                        <w:noProof/>
                      </w:rPr>
                    </w:pPr>
                    <w:r>
                      <w:rPr>
                        <w:noProof/>
                      </w:rPr>
                      <w:t xml:space="preserve">[6] </w:t>
                    </w:r>
                  </w:p>
                </w:tc>
                <w:tc>
                  <w:tcPr>
                    <w:tcW w:w="4682" w:type="pct"/>
                    <w:hideMark/>
                  </w:tcPr>
                  <w:p w14:paraId="4F558217" w14:textId="77777777" w:rsidR="007F74CD" w:rsidRDefault="007F74CD" w:rsidP="007F74CD">
                    <w:pPr>
                      <w:pStyle w:val="Bibliography"/>
                      <w:jc w:val="left"/>
                      <w:rPr>
                        <w:noProof/>
                      </w:rPr>
                    </w:pPr>
                    <w:r>
                      <w:rPr>
                        <w:noProof/>
                      </w:rPr>
                      <w:t>“Heap (data structure),” Wikipedia, 2019. [Online]. Available: https://en.wikipedia.org/wiki/Heap_(data_structure).</w:t>
                    </w:r>
                  </w:p>
                </w:tc>
              </w:tr>
              <w:tr w:rsidR="007F74CD" w14:paraId="36BEBAD1" w14:textId="77777777" w:rsidTr="000F0E6F">
                <w:trPr>
                  <w:divId w:val="39059676"/>
                  <w:tblCellSpacing w:w="15" w:type="dxa"/>
                </w:trPr>
                <w:tc>
                  <w:tcPr>
                    <w:tcW w:w="271" w:type="pct"/>
                    <w:hideMark/>
                  </w:tcPr>
                  <w:p w14:paraId="462E0946" w14:textId="77777777" w:rsidR="007F74CD" w:rsidRDefault="007F74CD" w:rsidP="007F74CD">
                    <w:pPr>
                      <w:pStyle w:val="Bibliography"/>
                      <w:jc w:val="left"/>
                      <w:rPr>
                        <w:noProof/>
                      </w:rPr>
                    </w:pPr>
                    <w:r>
                      <w:rPr>
                        <w:noProof/>
                      </w:rPr>
                      <w:t xml:space="preserve">[7] </w:t>
                    </w:r>
                  </w:p>
                </w:tc>
                <w:tc>
                  <w:tcPr>
                    <w:tcW w:w="4682" w:type="pct"/>
                    <w:hideMark/>
                  </w:tcPr>
                  <w:p w14:paraId="6F2698BF" w14:textId="77777777" w:rsidR="007F74CD" w:rsidRDefault="007F74CD" w:rsidP="007F74CD">
                    <w:pPr>
                      <w:pStyle w:val="Bibliography"/>
                      <w:jc w:val="left"/>
                      <w:rPr>
                        <w:noProof/>
                      </w:rPr>
                    </w:pPr>
                    <w:r>
                      <w:rPr>
                        <w:noProof/>
                      </w:rPr>
                      <w:t>“Hash Table,” Wikipedia, 2019. [Online]. Available: https://en.wikipedia.org/wiki/Hash_table.</w:t>
                    </w:r>
                  </w:p>
                </w:tc>
              </w:tr>
              <w:tr w:rsidR="007F74CD" w14:paraId="41988594" w14:textId="77777777" w:rsidTr="000F0E6F">
                <w:trPr>
                  <w:divId w:val="39059676"/>
                  <w:tblCellSpacing w:w="15" w:type="dxa"/>
                </w:trPr>
                <w:tc>
                  <w:tcPr>
                    <w:tcW w:w="271" w:type="pct"/>
                    <w:hideMark/>
                  </w:tcPr>
                  <w:p w14:paraId="4E11BF43" w14:textId="77777777" w:rsidR="007F74CD" w:rsidRDefault="007F74CD" w:rsidP="007F74CD">
                    <w:pPr>
                      <w:pStyle w:val="Bibliography"/>
                      <w:jc w:val="left"/>
                      <w:rPr>
                        <w:noProof/>
                      </w:rPr>
                    </w:pPr>
                    <w:r>
                      <w:rPr>
                        <w:noProof/>
                      </w:rPr>
                      <w:t xml:space="preserve">[8] </w:t>
                    </w:r>
                  </w:p>
                </w:tc>
                <w:tc>
                  <w:tcPr>
                    <w:tcW w:w="4682" w:type="pct"/>
                    <w:hideMark/>
                  </w:tcPr>
                  <w:p w14:paraId="19E3574B" w14:textId="77777777" w:rsidR="007F74CD" w:rsidRDefault="007F74CD" w:rsidP="007F74CD">
                    <w:pPr>
                      <w:pStyle w:val="Bibliography"/>
                      <w:jc w:val="left"/>
                      <w:rPr>
                        <w:noProof/>
                      </w:rPr>
                    </w:pPr>
                    <w:r>
                      <w:rPr>
                        <w:noProof/>
                      </w:rPr>
                      <w:t>“B-tree,” Wikipedia, 2019. [Online]. Available: https://en.wikipedia.org/wiki/B-tree.</w:t>
                    </w:r>
                  </w:p>
                </w:tc>
              </w:tr>
              <w:tr w:rsidR="007F74CD" w14:paraId="1259CD97" w14:textId="77777777" w:rsidTr="000F0E6F">
                <w:trPr>
                  <w:divId w:val="39059676"/>
                  <w:tblCellSpacing w:w="15" w:type="dxa"/>
                </w:trPr>
                <w:tc>
                  <w:tcPr>
                    <w:tcW w:w="271" w:type="pct"/>
                    <w:hideMark/>
                  </w:tcPr>
                  <w:p w14:paraId="1349547D" w14:textId="77777777" w:rsidR="007F74CD" w:rsidRDefault="007F74CD" w:rsidP="007F74CD">
                    <w:pPr>
                      <w:pStyle w:val="Bibliography"/>
                      <w:jc w:val="left"/>
                      <w:rPr>
                        <w:noProof/>
                      </w:rPr>
                    </w:pPr>
                    <w:r>
                      <w:rPr>
                        <w:noProof/>
                      </w:rPr>
                      <w:t xml:space="preserve">[9] </w:t>
                    </w:r>
                  </w:p>
                </w:tc>
                <w:tc>
                  <w:tcPr>
                    <w:tcW w:w="4682" w:type="pct"/>
                    <w:hideMark/>
                  </w:tcPr>
                  <w:p w14:paraId="7F3AEB17" w14:textId="77777777" w:rsidR="007F74CD" w:rsidRDefault="007F74CD" w:rsidP="007F74CD">
                    <w:pPr>
                      <w:pStyle w:val="Bibliography"/>
                      <w:jc w:val="left"/>
                      <w:rPr>
                        <w:noProof/>
                      </w:rPr>
                    </w:pPr>
                    <w:r>
                      <w:rPr>
                        <w:noProof/>
                      </w:rPr>
                      <w:t>“7.6. Parse Tree,” Runestone Academy, 2015. [Online]. Available: https://runestone.academy/runestone/books/published/pythonds/Trees/ParseTree.html.</w:t>
                    </w:r>
                  </w:p>
                </w:tc>
              </w:tr>
              <w:tr w:rsidR="007F74CD" w14:paraId="7843446D" w14:textId="77777777" w:rsidTr="000F0E6F">
                <w:trPr>
                  <w:divId w:val="39059676"/>
                  <w:tblCellSpacing w:w="15" w:type="dxa"/>
                </w:trPr>
                <w:tc>
                  <w:tcPr>
                    <w:tcW w:w="271" w:type="pct"/>
                    <w:hideMark/>
                  </w:tcPr>
                  <w:p w14:paraId="1A30D3A1" w14:textId="77777777" w:rsidR="007F74CD" w:rsidRDefault="007F74CD" w:rsidP="007F74CD">
                    <w:pPr>
                      <w:pStyle w:val="Bibliography"/>
                      <w:jc w:val="left"/>
                      <w:rPr>
                        <w:noProof/>
                      </w:rPr>
                    </w:pPr>
                    <w:r>
                      <w:rPr>
                        <w:noProof/>
                      </w:rPr>
                      <w:t xml:space="preserve">[10] </w:t>
                    </w:r>
                  </w:p>
                </w:tc>
                <w:tc>
                  <w:tcPr>
                    <w:tcW w:w="4682" w:type="pct"/>
                    <w:hideMark/>
                  </w:tcPr>
                  <w:p w14:paraId="5E337CB0" w14:textId="77777777" w:rsidR="007F74CD" w:rsidRDefault="007F74CD" w:rsidP="007F74CD">
                    <w:pPr>
                      <w:pStyle w:val="Bibliography"/>
                      <w:jc w:val="left"/>
                      <w:rPr>
                        <w:noProof/>
                      </w:rPr>
                    </w:pPr>
                    <w:r>
                      <w:rPr>
                        <w:noProof/>
                      </w:rPr>
                      <w:t>J. HasaniH, “What is a good C# compiler-compiler/parser generator?,” 3 August 2015. [Online]. Available: https://stackoverflow.com/questions/1194584/what-is-a-good-c-sharp-compiler-compiler-parser-generator.</w:t>
                    </w:r>
                  </w:p>
                </w:tc>
              </w:tr>
              <w:tr w:rsidR="007F74CD" w14:paraId="59A86CD6" w14:textId="77777777" w:rsidTr="000F0E6F">
                <w:trPr>
                  <w:divId w:val="39059676"/>
                  <w:tblCellSpacing w:w="15" w:type="dxa"/>
                </w:trPr>
                <w:tc>
                  <w:tcPr>
                    <w:tcW w:w="271" w:type="pct"/>
                    <w:hideMark/>
                  </w:tcPr>
                  <w:p w14:paraId="47A4F74B" w14:textId="77777777" w:rsidR="007F74CD" w:rsidRDefault="007F74CD" w:rsidP="007F74CD">
                    <w:pPr>
                      <w:pStyle w:val="Bibliography"/>
                      <w:jc w:val="left"/>
                      <w:rPr>
                        <w:noProof/>
                      </w:rPr>
                    </w:pPr>
                    <w:r>
                      <w:rPr>
                        <w:noProof/>
                      </w:rPr>
                      <w:t xml:space="preserve">[11] </w:t>
                    </w:r>
                  </w:p>
                </w:tc>
                <w:tc>
                  <w:tcPr>
                    <w:tcW w:w="4682" w:type="pct"/>
                    <w:hideMark/>
                  </w:tcPr>
                  <w:p w14:paraId="1EAFCF17" w14:textId="77777777" w:rsidR="007F74CD" w:rsidRDefault="007F74CD" w:rsidP="007F74CD">
                    <w:pPr>
                      <w:pStyle w:val="Bibliography"/>
                      <w:jc w:val="left"/>
                      <w:rPr>
                        <w:noProof/>
                      </w:rPr>
                    </w:pPr>
                    <w:r>
                      <w:rPr>
                        <w:noProof/>
                      </w:rPr>
                      <w:t>F. Tomassetti, “The ANTLR Mega Tutorial,” 2017. [Online]. Available: https://convertkit.s3.amazonaws.com/landing_pages/incentives/000/375/965/original/ANTLR_Mega_Tutorial.pdf?1566483883.</w:t>
                    </w:r>
                  </w:p>
                </w:tc>
              </w:tr>
              <w:tr w:rsidR="007F74CD" w14:paraId="400405E6" w14:textId="77777777" w:rsidTr="000F0E6F">
                <w:trPr>
                  <w:divId w:val="39059676"/>
                  <w:tblCellSpacing w:w="15" w:type="dxa"/>
                </w:trPr>
                <w:tc>
                  <w:tcPr>
                    <w:tcW w:w="271" w:type="pct"/>
                    <w:hideMark/>
                  </w:tcPr>
                  <w:p w14:paraId="2D643286" w14:textId="77777777" w:rsidR="007F74CD" w:rsidRDefault="007F74CD" w:rsidP="007F74CD">
                    <w:pPr>
                      <w:pStyle w:val="Bibliography"/>
                      <w:jc w:val="left"/>
                      <w:rPr>
                        <w:noProof/>
                      </w:rPr>
                    </w:pPr>
                    <w:r>
                      <w:rPr>
                        <w:noProof/>
                      </w:rPr>
                      <w:t xml:space="preserve">[12] </w:t>
                    </w:r>
                  </w:p>
                </w:tc>
                <w:tc>
                  <w:tcPr>
                    <w:tcW w:w="4682" w:type="pct"/>
                    <w:hideMark/>
                  </w:tcPr>
                  <w:p w14:paraId="77F2FDEB" w14:textId="77777777" w:rsidR="007F74CD" w:rsidRDefault="007F74CD" w:rsidP="007F74CD">
                    <w:pPr>
                      <w:pStyle w:val="Bibliography"/>
                      <w:jc w:val="left"/>
                      <w:rPr>
                        <w:noProof/>
                      </w:rPr>
                    </w:pPr>
                    <w:r>
                      <w:rPr>
                        <w:noProof/>
                      </w:rPr>
                      <w:t>G. Tomassetti, “The ANTLR Mega Tutorial,” tomassetti.me, 8 March 2017. [Online]. Available: https://tomassetti.me/antlr-mega-tutorial/.</w:t>
                    </w:r>
                  </w:p>
                </w:tc>
              </w:tr>
              <w:tr w:rsidR="007F74CD" w14:paraId="65049853" w14:textId="77777777" w:rsidTr="000F0E6F">
                <w:trPr>
                  <w:divId w:val="39059676"/>
                  <w:tblCellSpacing w:w="15" w:type="dxa"/>
                </w:trPr>
                <w:tc>
                  <w:tcPr>
                    <w:tcW w:w="271" w:type="pct"/>
                    <w:hideMark/>
                  </w:tcPr>
                  <w:p w14:paraId="75632730" w14:textId="77777777" w:rsidR="007F74CD" w:rsidRDefault="007F74CD" w:rsidP="007F74CD">
                    <w:pPr>
                      <w:pStyle w:val="Bibliography"/>
                      <w:jc w:val="left"/>
                      <w:rPr>
                        <w:noProof/>
                      </w:rPr>
                    </w:pPr>
                    <w:r>
                      <w:rPr>
                        <w:noProof/>
                      </w:rPr>
                      <w:t xml:space="preserve">[13] </w:t>
                    </w:r>
                  </w:p>
                </w:tc>
                <w:tc>
                  <w:tcPr>
                    <w:tcW w:w="4682" w:type="pct"/>
                    <w:hideMark/>
                  </w:tcPr>
                  <w:p w14:paraId="77E34615" w14:textId="77777777" w:rsidR="007F74CD" w:rsidRDefault="007F74CD" w:rsidP="007F74CD">
                    <w:pPr>
                      <w:pStyle w:val="Bibliography"/>
                      <w:jc w:val="left"/>
                      <w:rPr>
                        <w:noProof/>
                      </w:rPr>
                    </w:pPr>
                    <w:r>
                      <w:rPr>
                        <w:noProof/>
                      </w:rPr>
                      <w:t>T. Parr, “Antlr,” Antlr, 2014. [Online]. Available: https://www.antlr.org/.</w:t>
                    </w:r>
                  </w:p>
                </w:tc>
              </w:tr>
              <w:tr w:rsidR="007F74CD" w14:paraId="6B7ABCF7" w14:textId="77777777" w:rsidTr="000F0E6F">
                <w:trPr>
                  <w:divId w:val="39059676"/>
                  <w:tblCellSpacing w:w="15" w:type="dxa"/>
                </w:trPr>
                <w:tc>
                  <w:tcPr>
                    <w:tcW w:w="271" w:type="pct"/>
                    <w:hideMark/>
                  </w:tcPr>
                  <w:p w14:paraId="7C549C5D" w14:textId="77777777" w:rsidR="007F74CD" w:rsidRDefault="007F74CD" w:rsidP="007F74CD">
                    <w:pPr>
                      <w:pStyle w:val="Bibliography"/>
                      <w:jc w:val="left"/>
                      <w:rPr>
                        <w:noProof/>
                      </w:rPr>
                    </w:pPr>
                    <w:r>
                      <w:rPr>
                        <w:noProof/>
                      </w:rPr>
                      <w:t xml:space="preserve">[14] </w:t>
                    </w:r>
                  </w:p>
                </w:tc>
                <w:tc>
                  <w:tcPr>
                    <w:tcW w:w="4682" w:type="pct"/>
                    <w:hideMark/>
                  </w:tcPr>
                  <w:p w14:paraId="54FF916C" w14:textId="77777777" w:rsidR="007F74CD" w:rsidRDefault="007F74CD" w:rsidP="007F74CD">
                    <w:pPr>
                      <w:pStyle w:val="Bibliography"/>
                      <w:jc w:val="left"/>
                      <w:rPr>
                        <w:noProof/>
                      </w:rPr>
                    </w:pPr>
                    <w:r>
                      <w:rPr>
                        <w:noProof/>
                      </w:rPr>
                      <w:t>“Prenex normal form,” Wikipedia, 15 March 2020. [Online]. Available: https://en.wikipedia.org/wiki/Prenex_normal_form. [Accessed 25 April 2020].</w:t>
                    </w:r>
                  </w:p>
                </w:tc>
              </w:tr>
              <w:tr w:rsidR="007F74CD" w14:paraId="72ED345D" w14:textId="77777777" w:rsidTr="000F0E6F">
                <w:trPr>
                  <w:divId w:val="39059676"/>
                  <w:tblCellSpacing w:w="15" w:type="dxa"/>
                </w:trPr>
                <w:tc>
                  <w:tcPr>
                    <w:tcW w:w="271" w:type="pct"/>
                    <w:hideMark/>
                  </w:tcPr>
                  <w:p w14:paraId="5EB03CAD" w14:textId="77777777" w:rsidR="007F74CD" w:rsidRDefault="007F74CD" w:rsidP="007F74CD">
                    <w:pPr>
                      <w:pStyle w:val="Bibliography"/>
                      <w:jc w:val="left"/>
                      <w:rPr>
                        <w:noProof/>
                      </w:rPr>
                    </w:pPr>
                    <w:r>
                      <w:rPr>
                        <w:noProof/>
                      </w:rPr>
                      <w:t xml:space="preserve">[15] </w:t>
                    </w:r>
                  </w:p>
                </w:tc>
                <w:tc>
                  <w:tcPr>
                    <w:tcW w:w="4682" w:type="pct"/>
                    <w:hideMark/>
                  </w:tcPr>
                  <w:p w14:paraId="2A1496E2" w14:textId="77777777" w:rsidR="007F74CD" w:rsidRDefault="007F74CD" w:rsidP="007F74CD">
                    <w:pPr>
                      <w:pStyle w:val="Bibliography"/>
                      <w:jc w:val="left"/>
                      <w:rPr>
                        <w:noProof/>
                      </w:rPr>
                    </w:pPr>
                    <w:r>
                      <w:rPr>
                        <w:noProof/>
                      </w:rPr>
                      <w:t>“DataGridView.Rows Property,” Microsoft, [Online]. Available: https://docs.microsoft.com/en-us/dotnet/api/system.windows.forms.datagridview.rows?redirectedfrom=MSDN&amp;view=netframework-4.8#System_Windows_Forms_DataGridView_Rows. [Accessed 04 2020].</w:t>
                    </w:r>
                  </w:p>
                </w:tc>
              </w:tr>
              <w:tr w:rsidR="007F74CD" w14:paraId="6356DCEB" w14:textId="77777777" w:rsidTr="000F0E6F">
                <w:trPr>
                  <w:divId w:val="39059676"/>
                  <w:tblCellSpacing w:w="15" w:type="dxa"/>
                </w:trPr>
                <w:tc>
                  <w:tcPr>
                    <w:tcW w:w="271" w:type="pct"/>
                    <w:hideMark/>
                  </w:tcPr>
                  <w:p w14:paraId="10FED2F1" w14:textId="77777777" w:rsidR="007F74CD" w:rsidRDefault="007F74CD" w:rsidP="007F74CD">
                    <w:pPr>
                      <w:pStyle w:val="Bibliography"/>
                      <w:jc w:val="left"/>
                      <w:rPr>
                        <w:noProof/>
                      </w:rPr>
                    </w:pPr>
                    <w:r>
                      <w:rPr>
                        <w:noProof/>
                      </w:rPr>
                      <w:t xml:space="preserve">[16] </w:t>
                    </w:r>
                  </w:p>
                </w:tc>
                <w:tc>
                  <w:tcPr>
                    <w:tcW w:w="4682" w:type="pct"/>
                    <w:hideMark/>
                  </w:tcPr>
                  <w:p w14:paraId="1AEF2478" w14:textId="77777777" w:rsidR="007F74CD" w:rsidRDefault="007F74CD" w:rsidP="007F74CD">
                    <w:pPr>
                      <w:pStyle w:val="Bibliography"/>
                      <w:jc w:val="left"/>
                      <w:rPr>
                        <w:noProof/>
                      </w:rPr>
                    </w:pPr>
                    <w:r>
                      <w:rPr>
                        <w:noProof/>
                      </w:rPr>
                      <w:t>“Enumerable.Distinct Method,” Microsoft, [Online]. Available: https://docs.microsoft.com/en-us/dotnet/api/system.linq.enumerable.distinct?view=netframework-4.8. [Accessed 04 2020].</w:t>
                    </w:r>
                  </w:p>
                </w:tc>
              </w:tr>
              <w:tr w:rsidR="007F74CD" w14:paraId="20F330E9" w14:textId="77777777" w:rsidTr="000F0E6F">
                <w:trPr>
                  <w:divId w:val="39059676"/>
                  <w:tblCellSpacing w:w="15" w:type="dxa"/>
                </w:trPr>
                <w:tc>
                  <w:tcPr>
                    <w:tcW w:w="271" w:type="pct"/>
                    <w:hideMark/>
                  </w:tcPr>
                  <w:p w14:paraId="16660E99" w14:textId="77777777" w:rsidR="007F74CD" w:rsidRDefault="007F74CD" w:rsidP="007F74CD">
                    <w:pPr>
                      <w:pStyle w:val="Bibliography"/>
                      <w:jc w:val="left"/>
                      <w:rPr>
                        <w:noProof/>
                      </w:rPr>
                    </w:pPr>
                    <w:r>
                      <w:rPr>
                        <w:noProof/>
                      </w:rPr>
                      <w:t xml:space="preserve">[17] </w:t>
                    </w:r>
                  </w:p>
                </w:tc>
                <w:tc>
                  <w:tcPr>
                    <w:tcW w:w="4682" w:type="pct"/>
                    <w:hideMark/>
                  </w:tcPr>
                  <w:p w14:paraId="644AB449" w14:textId="77777777" w:rsidR="007F74CD" w:rsidRDefault="007F74CD" w:rsidP="007F74CD">
                    <w:pPr>
                      <w:pStyle w:val="Bibliography"/>
                      <w:jc w:val="left"/>
                      <w:rPr>
                        <w:noProof/>
                      </w:rPr>
                    </w:pPr>
                    <w:r>
                      <w:rPr>
                        <w:noProof/>
                      </w:rPr>
                      <w:t>C. D. Souza, “How to Remove Duplicates from a C# List,” 06 07 2018. [Online]. Available: https://carldesouza.com/how-to-remove-duplicates-from-a-c-list/. [Accessed 04 2020].</w:t>
                    </w:r>
                  </w:p>
                </w:tc>
              </w:tr>
              <w:tr w:rsidR="007F74CD" w14:paraId="6D1BAA4A" w14:textId="77777777" w:rsidTr="000F0E6F">
                <w:trPr>
                  <w:divId w:val="39059676"/>
                  <w:tblCellSpacing w:w="15" w:type="dxa"/>
                </w:trPr>
                <w:tc>
                  <w:tcPr>
                    <w:tcW w:w="271" w:type="pct"/>
                    <w:hideMark/>
                  </w:tcPr>
                  <w:p w14:paraId="2CA80CB3" w14:textId="77777777" w:rsidR="007F74CD" w:rsidRDefault="007F74CD" w:rsidP="007F74CD">
                    <w:pPr>
                      <w:pStyle w:val="Bibliography"/>
                      <w:jc w:val="left"/>
                      <w:rPr>
                        <w:noProof/>
                      </w:rPr>
                    </w:pPr>
                    <w:r>
                      <w:rPr>
                        <w:noProof/>
                      </w:rPr>
                      <w:t xml:space="preserve">[18] </w:t>
                    </w:r>
                  </w:p>
                </w:tc>
                <w:tc>
                  <w:tcPr>
                    <w:tcW w:w="4682" w:type="pct"/>
                    <w:hideMark/>
                  </w:tcPr>
                  <w:p w14:paraId="45FBEF64" w14:textId="77777777" w:rsidR="007F74CD" w:rsidRDefault="007F74CD" w:rsidP="007F74CD">
                    <w:pPr>
                      <w:pStyle w:val="Bibliography"/>
                      <w:jc w:val="left"/>
                      <w:rPr>
                        <w:noProof/>
                      </w:rPr>
                    </w:pPr>
                    <w:r>
                      <w:rPr>
                        <w:noProof/>
                      </w:rPr>
                      <w:t>“How create a new deep copy (clone) of a List&lt;T&gt;?,” Stack Overflow, 22 December 2012. [Online]. Available: https://stackoverflow.com/questions/14007405/how-create-a-new-deep-copy-clone-of-a-listt. [Accessed 04 2020].</w:t>
                    </w:r>
                  </w:p>
                </w:tc>
              </w:tr>
            </w:tbl>
            <w:p w14:paraId="5960C65A" w14:textId="77777777" w:rsidR="007F74CD" w:rsidRDefault="007F74CD" w:rsidP="007F74CD">
              <w:pPr>
                <w:jc w:val="left"/>
                <w:divId w:val="39059676"/>
                <w:rPr>
                  <w:rFonts w:eastAsia="Times New Roman"/>
                  <w:noProof/>
                </w:rPr>
              </w:pPr>
            </w:p>
            <w:p w14:paraId="38EA4B2E" w14:textId="024E112A" w:rsidR="00611E40" w:rsidRPr="00D3533D" w:rsidRDefault="0088384E" w:rsidP="007F74CD">
              <w:pPr>
                <w:jc w:val="left"/>
              </w:pPr>
              <w:r>
                <w:rPr>
                  <w:b/>
                  <w:bCs/>
                  <w:noProof/>
                </w:rPr>
                <w:fldChar w:fldCharType="end"/>
              </w:r>
            </w:p>
          </w:sdtContent>
        </w:sdt>
      </w:sdtContent>
    </w:sdt>
    <w:sectPr w:rsidR="00611E40" w:rsidRPr="00D3533D" w:rsidSect="00C0413A">
      <w:footerReference w:type="default" r:id="rId9"/>
      <w:type w:val="continuous"/>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969BF" w14:textId="77777777" w:rsidR="001559F3" w:rsidRDefault="001559F3" w:rsidP="003E52BD">
      <w:pPr>
        <w:spacing w:after="0" w:line="240" w:lineRule="auto"/>
      </w:pPr>
      <w:r>
        <w:separator/>
      </w:r>
    </w:p>
  </w:endnote>
  <w:endnote w:type="continuationSeparator" w:id="0">
    <w:p w14:paraId="0EB175DE" w14:textId="77777777" w:rsidR="001559F3" w:rsidRDefault="001559F3" w:rsidP="003E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482199"/>
      <w:docPartObj>
        <w:docPartGallery w:val="Page Numbers (Bottom of Page)"/>
        <w:docPartUnique/>
      </w:docPartObj>
    </w:sdtPr>
    <w:sdtEndPr/>
    <w:sdtContent>
      <w:p w14:paraId="029D594A" w14:textId="6102A3C0" w:rsidR="00583CD8" w:rsidRDefault="00583CD8" w:rsidP="00583CD8">
        <w:pPr>
          <w:pStyle w:val="Footer"/>
        </w:pPr>
        <w:r>
          <w:rPr>
            <w:noProof/>
          </w:rPr>
          <mc:AlternateContent>
            <mc:Choice Requires="wps">
              <w:drawing>
                <wp:anchor distT="0" distB="0" distL="114300" distR="114300" simplePos="0" relativeHeight="251659776" behindDoc="0" locked="0" layoutInCell="1" allowOverlap="1" wp14:anchorId="69772E91" wp14:editId="1C4263D8">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F055C" w14:textId="77777777" w:rsidR="00583CD8" w:rsidRDefault="00583CD8" w:rsidP="00583CD8">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72E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116.2pt;margin-top:0;width:167.4pt;height:161.8pt;z-index:25165977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2F9F055C" w14:textId="77777777" w:rsidR="00583CD8" w:rsidRDefault="00583CD8" w:rsidP="00583CD8">
                        <w:pPr>
                          <w:jc w:val="center"/>
                          <w:rPr>
                            <w:szCs w:val="72"/>
                          </w:rPr>
                        </w:pP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p w14:paraId="780350AC" w14:textId="77777777" w:rsidR="00583CD8" w:rsidRDefault="00583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EAC27" w14:textId="77777777" w:rsidR="001559F3" w:rsidRDefault="001559F3" w:rsidP="003E52BD">
      <w:pPr>
        <w:spacing w:after="0" w:line="240" w:lineRule="auto"/>
      </w:pPr>
      <w:r>
        <w:separator/>
      </w:r>
    </w:p>
  </w:footnote>
  <w:footnote w:type="continuationSeparator" w:id="0">
    <w:p w14:paraId="27FE57F7" w14:textId="77777777" w:rsidR="001559F3" w:rsidRDefault="001559F3" w:rsidP="003E52BD">
      <w:pPr>
        <w:spacing w:after="0" w:line="240" w:lineRule="auto"/>
      </w:pPr>
      <w:r>
        <w:continuationSeparator/>
      </w:r>
    </w:p>
  </w:footnote>
  <w:footnote w:id="1">
    <w:p w14:paraId="4E32C03A" w14:textId="3D50E101" w:rsidR="00583CD8" w:rsidRDefault="00583CD8">
      <w:pPr>
        <w:pStyle w:val="FootnoteText"/>
      </w:pPr>
      <w:r>
        <w:rPr>
          <w:rStyle w:val="FootnoteReference"/>
        </w:rPr>
        <w:footnoteRef/>
      </w:r>
      <w:r>
        <w:t xml:space="preserve"> The presently relevant restrictions are that there must be no negations, relations, or functions inside the query, and that quantifiers come first, as in </w:t>
      </w:r>
      <w:proofErr w:type="spellStart"/>
      <w:r>
        <w:t>Prenex</w:t>
      </w:r>
      <w:proofErr w:type="spellEnd"/>
      <w:r>
        <w:t xml:space="preserve"> normal form.</w:t>
      </w:r>
    </w:p>
  </w:footnote>
  <w:footnote w:id="2">
    <w:p w14:paraId="2108C2D9" w14:textId="77777777" w:rsidR="002E1596" w:rsidRDefault="002E1596" w:rsidP="002E1596">
      <w:pPr>
        <w:pStyle w:val="FootnoteText"/>
      </w:pPr>
      <w:r>
        <w:rPr>
          <w:rStyle w:val="FootnoteReference"/>
        </w:rPr>
        <w:footnoteRef/>
      </w:r>
      <w:r>
        <w:t xml:space="preserve"> The presently relevant restrictions are that there must be no negations, relations, or functions inside the query, and that quantifiers come first, as in </w:t>
      </w:r>
      <w:proofErr w:type="spellStart"/>
      <w:r>
        <w:t>Prenex</w:t>
      </w:r>
      <w:proofErr w:type="spellEnd"/>
      <w:r>
        <w:t xml:space="preserve"> normal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551"/>
    <w:multiLevelType w:val="hybridMultilevel"/>
    <w:tmpl w:val="63A87FF2"/>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265224"/>
    <w:multiLevelType w:val="hybridMultilevel"/>
    <w:tmpl w:val="01DC9C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F6469"/>
    <w:multiLevelType w:val="hybridMultilevel"/>
    <w:tmpl w:val="A9AA77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AE37D9"/>
    <w:multiLevelType w:val="hybridMultilevel"/>
    <w:tmpl w:val="32041CC2"/>
    <w:lvl w:ilvl="0" w:tplc="8ABCB4B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325BC7"/>
    <w:multiLevelType w:val="hybridMultilevel"/>
    <w:tmpl w:val="3B86D7E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16A2431"/>
    <w:multiLevelType w:val="hybridMultilevel"/>
    <w:tmpl w:val="C3342966"/>
    <w:lvl w:ilvl="0" w:tplc="82E8A3BA">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BC4393"/>
    <w:multiLevelType w:val="hybridMultilevel"/>
    <w:tmpl w:val="2A2E75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5CE7CDB"/>
    <w:multiLevelType w:val="hybridMultilevel"/>
    <w:tmpl w:val="5FC09F4A"/>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96126CC"/>
    <w:multiLevelType w:val="hybridMultilevel"/>
    <w:tmpl w:val="E3D0675E"/>
    <w:lvl w:ilvl="0" w:tplc="99AC034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AC8052C"/>
    <w:multiLevelType w:val="hybridMultilevel"/>
    <w:tmpl w:val="5630EB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5176132"/>
    <w:multiLevelType w:val="hybridMultilevel"/>
    <w:tmpl w:val="F43674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D74468"/>
    <w:multiLevelType w:val="hybridMultilevel"/>
    <w:tmpl w:val="FA566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E00F8B"/>
    <w:multiLevelType w:val="hybridMultilevel"/>
    <w:tmpl w:val="132E1600"/>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D67811"/>
    <w:multiLevelType w:val="hybridMultilevel"/>
    <w:tmpl w:val="DFA69744"/>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B323007"/>
    <w:multiLevelType w:val="hybridMultilevel"/>
    <w:tmpl w:val="768678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C885BE3"/>
    <w:multiLevelType w:val="hybridMultilevel"/>
    <w:tmpl w:val="B97E8ACC"/>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E6E3D08"/>
    <w:multiLevelType w:val="hybridMultilevel"/>
    <w:tmpl w:val="4F8AF1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067CCA"/>
    <w:multiLevelType w:val="hybridMultilevel"/>
    <w:tmpl w:val="2ECA5F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2600C4"/>
    <w:multiLevelType w:val="hybridMultilevel"/>
    <w:tmpl w:val="FC70E538"/>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637187"/>
    <w:multiLevelType w:val="hybridMultilevel"/>
    <w:tmpl w:val="206C5166"/>
    <w:lvl w:ilvl="0" w:tplc="27EA9F7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6CD695A"/>
    <w:multiLevelType w:val="hybridMultilevel"/>
    <w:tmpl w:val="E6D6419E"/>
    <w:lvl w:ilvl="0" w:tplc="82E8A3BA">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CB3C5A"/>
    <w:multiLevelType w:val="hybridMultilevel"/>
    <w:tmpl w:val="0706B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565D11"/>
    <w:multiLevelType w:val="hybridMultilevel"/>
    <w:tmpl w:val="4800A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14514F"/>
    <w:multiLevelType w:val="hybridMultilevel"/>
    <w:tmpl w:val="E6D6419E"/>
    <w:lvl w:ilvl="0" w:tplc="82E8A3BA">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9776E5"/>
    <w:multiLevelType w:val="hybridMultilevel"/>
    <w:tmpl w:val="C3342966"/>
    <w:lvl w:ilvl="0" w:tplc="82E8A3BA">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711CA5"/>
    <w:multiLevelType w:val="hybridMultilevel"/>
    <w:tmpl w:val="35F43354"/>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BF02981"/>
    <w:multiLevelType w:val="hybridMultilevel"/>
    <w:tmpl w:val="D4DA47C2"/>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F05281"/>
    <w:multiLevelType w:val="hybridMultilevel"/>
    <w:tmpl w:val="CBC001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5E3D98"/>
    <w:multiLevelType w:val="hybridMultilevel"/>
    <w:tmpl w:val="65E0B5C8"/>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B82CAF"/>
    <w:multiLevelType w:val="hybridMultilevel"/>
    <w:tmpl w:val="FDD46BC4"/>
    <w:lvl w:ilvl="0" w:tplc="5192BF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27"/>
  </w:num>
  <w:num w:numId="3">
    <w:abstractNumId w:val="6"/>
  </w:num>
  <w:num w:numId="4">
    <w:abstractNumId w:val="17"/>
  </w:num>
  <w:num w:numId="5">
    <w:abstractNumId w:val="1"/>
  </w:num>
  <w:num w:numId="6">
    <w:abstractNumId w:val="22"/>
  </w:num>
  <w:num w:numId="7">
    <w:abstractNumId w:val="24"/>
  </w:num>
  <w:num w:numId="8">
    <w:abstractNumId w:val="5"/>
  </w:num>
  <w:num w:numId="9">
    <w:abstractNumId w:val="20"/>
  </w:num>
  <w:num w:numId="10">
    <w:abstractNumId w:val="14"/>
  </w:num>
  <w:num w:numId="11">
    <w:abstractNumId w:val="10"/>
  </w:num>
  <w:num w:numId="12">
    <w:abstractNumId w:val="16"/>
  </w:num>
  <w:num w:numId="13">
    <w:abstractNumId w:val="23"/>
  </w:num>
  <w:num w:numId="14">
    <w:abstractNumId w:val="21"/>
  </w:num>
  <w:num w:numId="15">
    <w:abstractNumId w:val="11"/>
  </w:num>
  <w:num w:numId="16">
    <w:abstractNumId w:val="4"/>
  </w:num>
  <w:num w:numId="17">
    <w:abstractNumId w:val="0"/>
  </w:num>
  <w:num w:numId="18">
    <w:abstractNumId w:val="8"/>
  </w:num>
  <w:num w:numId="19">
    <w:abstractNumId w:val="3"/>
  </w:num>
  <w:num w:numId="20">
    <w:abstractNumId w:val="19"/>
  </w:num>
  <w:num w:numId="21">
    <w:abstractNumId w:val="28"/>
  </w:num>
  <w:num w:numId="22">
    <w:abstractNumId w:val="12"/>
  </w:num>
  <w:num w:numId="23">
    <w:abstractNumId w:val="7"/>
  </w:num>
  <w:num w:numId="24">
    <w:abstractNumId w:val="26"/>
  </w:num>
  <w:num w:numId="25">
    <w:abstractNumId w:val="18"/>
  </w:num>
  <w:num w:numId="26">
    <w:abstractNumId w:val="29"/>
  </w:num>
  <w:num w:numId="27">
    <w:abstractNumId w:val="25"/>
  </w:num>
  <w:num w:numId="28">
    <w:abstractNumId w:val="13"/>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67"/>
    <w:rsid w:val="00000D66"/>
    <w:rsid w:val="00001B57"/>
    <w:rsid w:val="0000223E"/>
    <w:rsid w:val="00002FEC"/>
    <w:rsid w:val="000038A1"/>
    <w:rsid w:val="00005A49"/>
    <w:rsid w:val="00005DAF"/>
    <w:rsid w:val="00006A0C"/>
    <w:rsid w:val="000073E3"/>
    <w:rsid w:val="00007C0B"/>
    <w:rsid w:val="00010970"/>
    <w:rsid w:val="00014E54"/>
    <w:rsid w:val="00017462"/>
    <w:rsid w:val="00020735"/>
    <w:rsid w:val="000217F6"/>
    <w:rsid w:val="00022D46"/>
    <w:rsid w:val="00023606"/>
    <w:rsid w:val="00025021"/>
    <w:rsid w:val="000250E6"/>
    <w:rsid w:val="00026C62"/>
    <w:rsid w:val="0003274F"/>
    <w:rsid w:val="000329F6"/>
    <w:rsid w:val="00034418"/>
    <w:rsid w:val="000372D5"/>
    <w:rsid w:val="00041F3C"/>
    <w:rsid w:val="000435E5"/>
    <w:rsid w:val="000438D8"/>
    <w:rsid w:val="00045D81"/>
    <w:rsid w:val="00046B08"/>
    <w:rsid w:val="00046E1C"/>
    <w:rsid w:val="00047F70"/>
    <w:rsid w:val="00050CC6"/>
    <w:rsid w:val="00051931"/>
    <w:rsid w:val="0005234E"/>
    <w:rsid w:val="00053269"/>
    <w:rsid w:val="00053994"/>
    <w:rsid w:val="00055121"/>
    <w:rsid w:val="00056B17"/>
    <w:rsid w:val="00057FE3"/>
    <w:rsid w:val="000600D2"/>
    <w:rsid w:val="00061F1A"/>
    <w:rsid w:val="0006284E"/>
    <w:rsid w:val="00063DF3"/>
    <w:rsid w:val="000678B7"/>
    <w:rsid w:val="0007209D"/>
    <w:rsid w:val="0007232C"/>
    <w:rsid w:val="00075F94"/>
    <w:rsid w:val="0007752D"/>
    <w:rsid w:val="000803BC"/>
    <w:rsid w:val="00083AA6"/>
    <w:rsid w:val="00083EC4"/>
    <w:rsid w:val="00085124"/>
    <w:rsid w:val="0008561A"/>
    <w:rsid w:val="00087AF3"/>
    <w:rsid w:val="00093EDC"/>
    <w:rsid w:val="00094A49"/>
    <w:rsid w:val="000A2168"/>
    <w:rsid w:val="000A2A4C"/>
    <w:rsid w:val="000A4AA7"/>
    <w:rsid w:val="000A6F54"/>
    <w:rsid w:val="000A7154"/>
    <w:rsid w:val="000B5320"/>
    <w:rsid w:val="000B5D0F"/>
    <w:rsid w:val="000B65D5"/>
    <w:rsid w:val="000C0CEA"/>
    <w:rsid w:val="000C0F84"/>
    <w:rsid w:val="000C182D"/>
    <w:rsid w:val="000C270A"/>
    <w:rsid w:val="000D27F3"/>
    <w:rsid w:val="000D5150"/>
    <w:rsid w:val="000D7995"/>
    <w:rsid w:val="000E065D"/>
    <w:rsid w:val="000E0716"/>
    <w:rsid w:val="000E0A9E"/>
    <w:rsid w:val="000E127B"/>
    <w:rsid w:val="000E64C9"/>
    <w:rsid w:val="000E7367"/>
    <w:rsid w:val="000E7D1A"/>
    <w:rsid w:val="000F0E6F"/>
    <w:rsid w:val="000F33C2"/>
    <w:rsid w:val="000F3D28"/>
    <w:rsid w:val="000F4E3F"/>
    <w:rsid w:val="000F6169"/>
    <w:rsid w:val="001013C6"/>
    <w:rsid w:val="0010189A"/>
    <w:rsid w:val="0010229D"/>
    <w:rsid w:val="001077D7"/>
    <w:rsid w:val="0011114C"/>
    <w:rsid w:val="00111417"/>
    <w:rsid w:val="00111B4E"/>
    <w:rsid w:val="001121C0"/>
    <w:rsid w:val="001158BE"/>
    <w:rsid w:val="00115C35"/>
    <w:rsid w:val="00116279"/>
    <w:rsid w:val="00117664"/>
    <w:rsid w:val="0012070F"/>
    <w:rsid w:val="00120937"/>
    <w:rsid w:val="00120985"/>
    <w:rsid w:val="00120CB8"/>
    <w:rsid w:val="00123EA6"/>
    <w:rsid w:val="00124997"/>
    <w:rsid w:val="00126B95"/>
    <w:rsid w:val="00127377"/>
    <w:rsid w:val="00130F36"/>
    <w:rsid w:val="00133A43"/>
    <w:rsid w:val="001356A0"/>
    <w:rsid w:val="001362C2"/>
    <w:rsid w:val="0014054C"/>
    <w:rsid w:val="001415C3"/>
    <w:rsid w:val="00141690"/>
    <w:rsid w:val="0014257D"/>
    <w:rsid w:val="00142756"/>
    <w:rsid w:val="00144419"/>
    <w:rsid w:val="001457DB"/>
    <w:rsid w:val="0015140E"/>
    <w:rsid w:val="00152236"/>
    <w:rsid w:val="00153316"/>
    <w:rsid w:val="001559F3"/>
    <w:rsid w:val="00156BAD"/>
    <w:rsid w:val="00157F71"/>
    <w:rsid w:val="00165020"/>
    <w:rsid w:val="00165242"/>
    <w:rsid w:val="00165E19"/>
    <w:rsid w:val="00167334"/>
    <w:rsid w:val="00170172"/>
    <w:rsid w:val="00171A41"/>
    <w:rsid w:val="00176F16"/>
    <w:rsid w:val="00177B27"/>
    <w:rsid w:val="00183413"/>
    <w:rsid w:val="00183A28"/>
    <w:rsid w:val="00187CD0"/>
    <w:rsid w:val="00191B9A"/>
    <w:rsid w:val="00193299"/>
    <w:rsid w:val="00194C1B"/>
    <w:rsid w:val="00195204"/>
    <w:rsid w:val="00195801"/>
    <w:rsid w:val="00197402"/>
    <w:rsid w:val="001A11A7"/>
    <w:rsid w:val="001A1D79"/>
    <w:rsid w:val="001A2B7B"/>
    <w:rsid w:val="001A5F9F"/>
    <w:rsid w:val="001A778A"/>
    <w:rsid w:val="001B21F3"/>
    <w:rsid w:val="001B2970"/>
    <w:rsid w:val="001B344F"/>
    <w:rsid w:val="001B4AED"/>
    <w:rsid w:val="001C05BE"/>
    <w:rsid w:val="001C06ED"/>
    <w:rsid w:val="001C2C65"/>
    <w:rsid w:val="001C44B5"/>
    <w:rsid w:val="001C44B8"/>
    <w:rsid w:val="001C6564"/>
    <w:rsid w:val="001D00A2"/>
    <w:rsid w:val="001D0736"/>
    <w:rsid w:val="001D39BF"/>
    <w:rsid w:val="001D42E7"/>
    <w:rsid w:val="001D702A"/>
    <w:rsid w:val="001D7ED4"/>
    <w:rsid w:val="001E2A02"/>
    <w:rsid w:val="001E3F84"/>
    <w:rsid w:val="001E5AFC"/>
    <w:rsid w:val="001E68DA"/>
    <w:rsid w:val="001E7B38"/>
    <w:rsid w:val="001F2484"/>
    <w:rsid w:val="001F257D"/>
    <w:rsid w:val="001F61F4"/>
    <w:rsid w:val="001F6DBE"/>
    <w:rsid w:val="001F7BEA"/>
    <w:rsid w:val="00202395"/>
    <w:rsid w:val="00202469"/>
    <w:rsid w:val="0020465E"/>
    <w:rsid w:val="0020510C"/>
    <w:rsid w:val="00205245"/>
    <w:rsid w:val="00205A71"/>
    <w:rsid w:val="00205B68"/>
    <w:rsid w:val="002067F4"/>
    <w:rsid w:val="00214791"/>
    <w:rsid w:val="0021494D"/>
    <w:rsid w:val="0021606F"/>
    <w:rsid w:val="00216732"/>
    <w:rsid w:val="002170E6"/>
    <w:rsid w:val="00217C6A"/>
    <w:rsid w:val="0022066B"/>
    <w:rsid w:val="002225B2"/>
    <w:rsid w:val="00224D83"/>
    <w:rsid w:val="0022560C"/>
    <w:rsid w:val="002300D9"/>
    <w:rsid w:val="00232408"/>
    <w:rsid w:val="0023283B"/>
    <w:rsid w:val="002344DC"/>
    <w:rsid w:val="00237187"/>
    <w:rsid w:val="00241E9F"/>
    <w:rsid w:val="00242E1E"/>
    <w:rsid w:val="00244344"/>
    <w:rsid w:val="00244483"/>
    <w:rsid w:val="00245BAC"/>
    <w:rsid w:val="00247A3E"/>
    <w:rsid w:val="0025052B"/>
    <w:rsid w:val="00250BDF"/>
    <w:rsid w:val="00251609"/>
    <w:rsid w:val="002552D5"/>
    <w:rsid w:val="00257BAA"/>
    <w:rsid w:val="00260236"/>
    <w:rsid w:val="0026090E"/>
    <w:rsid w:val="002627AB"/>
    <w:rsid w:val="0026312A"/>
    <w:rsid w:val="002670B5"/>
    <w:rsid w:val="002705DB"/>
    <w:rsid w:val="00274A5F"/>
    <w:rsid w:val="002761CD"/>
    <w:rsid w:val="0027648F"/>
    <w:rsid w:val="0027673F"/>
    <w:rsid w:val="00276F8E"/>
    <w:rsid w:val="0028077C"/>
    <w:rsid w:val="0028140E"/>
    <w:rsid w:val="00282CCA"/>
    <w:rsid w:val="00284C54"/>
    <w:rsid w:val="002851D7"/>
    <w:rsid w:val="002864C0"/>
    <w:rsid w:val="00287C21"/>
    <w:rsid w:val="00291D77"/>
    <w:rsid w:val="00292B7A"/>
    <w:rsid w:val="00296D94"/>
    <w:rsid w:val="002A0BE3"/>
    <w:rsid w:val="002A2E77"/>
    <w:rsid w:val="002A3D7C"/>
    <w:rsid w:val="002A3F02"/>
    <w:rsid w:val="002A4EDC"/>
    <w:rsid w:val="002B0A11"/>
    <w:rsid w:val="002B1A3C"/>
    <w:rsid w:val="002B1B5D"/>
    <w:rsid w:val="002B2796"/>
    <w:rsid w:val="002B2D50"/>
    <w:rsid w:val="002B375C"/>
    <w:rsid w:val="002B3ACB"/>
    <w:rsid w:val="002B500C"/>
    <w:rsid w:val="002B5791"/>
    <w:rsid w:val="002C376D"/>
    <w:rsid w:val="002C45AA"/>
    <w:rsid w:val="002D5A8C"/>
    <w:rsid w:val="002D69C6"/>
    <w:rsid w:val="002E1596"/>
    <w:rsid w:val="002E7588"/>
    <w:rsid w:val="002E7E79"/>
    <w:rsid w:val="002F2F53"/>
    <w:rsid w:val="002F3467"/>
    <w:rsid w:val="002F5089"/>
    <w:rsid w:val="002F6015"/>
    <w:rsid w:val="002F7B30"/>
    <w:rsid w:val="003013CE"/>
    <w:rsid w:val="00302974"/>
    <w:rsid w:val="00303D42"/>
    <w:rsid w:val="003059C3"/>
    <w:rsid w:val="00306409"/>
    <w:rsid w:val="0030761D"/>
    <w:rsid w:val="00310677"/>
    <w:rsid w:val="0031316D"/>
    <w:rsid w:val="00313346"/>
    <w:rsid w:val="0031473C"/>
    <w:rsid w:val="00314C19"/>
    <w:rsid w:val="003150E9"/>
    <w:rsid w:val="003161E4"/>
    <w:rsid w:val="0032088E"/>
    <w:rsid w:val="00320DA0"/>
    <w:rsid w:val="003314B1"/>
    <w:rsid w:val="0033163D"/>
    <w:rsid w:val="00334433"/>
    <w:rsid w:val="0033579A"/>
    <w:rsid w:val="00335D7A"/>
    <w:rsid w:val="00335F39"/>
    <w:rsid w:val="00336324"/>
    <w:rsid w:val="00337F57"/>
    <w:rsid w:val="00340F71"/>
    <w:rsid w:val="00341379"/>
    <w:rsid w:val="0034222F"/>
    <w:rsid w:val="003427B7"/>
    <w:rsid w:val="003442B7"/>
    <w:rsid w:val="00344DAD"/>
    <w:rsid w:val="00344FA1"/>
    <w:rsid w:val="00346005"/>
    <w:rsid w:val="00347CD0"/>
    <w:rsid w:val="00347E1F"/>
    <w:rsid w:val="00350055"/>
    <w:rsid w:val="0035102E"/>
    <w:rsid w:val="00353498"/>
    <w:rsid w:val="0035404C"/>
    <w:rsid w:val="00355119"/>
    <w:rsid w:val="00356133"/>
    <w:rsid w:val="00374D22"/>
    <w:rsid w:val="0037512A"/>
    <w:rsid w:val="00376227"/>
    <w:rsid w:val="00381807"/>
    <w:rsid w:val="0038442B"/>
    <w:rsid w:val="00385577"/>
    <w:rsid w:val="0039310D"/>
    <w:rsid w:val="00394067"/>
    <w:rsid w:val="00395881"/>
    <w:rsid w:val="003966A9"/>
    <w:rsid w:val="003A05AA"/>
    <w:rsid w:val="003A361C"/>
    <w:rsid w:val="003A6445"/>
    <w:rsid w:val="003A7D94"/>
    <w:rsid w:val="003B0C43"/>
    <w:rsid w:val="003B1F49"/>
    <w:rsid w:val="003B4A00"/>
    <w:rsid w:val="003B5EC4"/>
    <w:rsid w:val="003C112B"/>
    <w:rsid w:val="003C3879"/>
    <w:rsid w:val="003C4F41"/>
    <w:rsid w:val="003C54CE"/>
    <w:rsid w:val="003C57FD"/>
    <w:rsid w:val="003C72C9"/>
    <w:rsid w:val="003C7914"/>
    <w:rsid w:val="003D2D72"/>
    <w:rsid w:val="003D6CFE"/>
    <w:rsid w:val="003D6D10"/>
    <w:rsid w:val="003D79E8"/>
    <w:rsid w:val="003E09BF"/>
    <w:rsid w:val="003E0BDA"/>
    <w:rsid w:val="003E2850"/>
    <w:rsid w:val="003E346D"/>
    <w:rsid w:val="003E38C2"/>
    <w:rsid w:val="003E38D1"/>
    <w:rsid w:val="003E4BAB"/>
    <w:rsid w:val="003E52BD"/>
    <w:rsid w:val="003F0CF2"/>
    <w:rsid w:val="003F20F9"/>
    <w:rsid w:val="003F2AEC"/>
    <w:rsid w:val="003F420A"/>
    <w:rsid w:val="003F5BCD"/>
    <w:rsid w:val="003F619B"/>
    <w:rsid w:val="003F6899"/>
    <w:rsid w:val="003F783F"/>
    <w:rsid w:val="003F7BAC"/>
    <w:rsid w:val="00401741"/>
    <w:rsid w:val="00402AF8"/>
    <w:rsid w:val="00402B08"/>
    <w:rsid w:val="00405852"/>
    <w:rsid w:val="0040679C"/>
    <w:rsid w:val="00407168"/>
    <w:rsid w:val="0040784C"/>
    <w:rsid w:val="00412311"/>
    <w:rsid w:val="004128D5"/>
    <w:rsid w:val="00413451"/>
    <w:rsid w:val="00413456"/>
    <w:rsid w:val="00413F4E"/>
    <w:rsid w:val="00414AA2"/>
    <w:rsid w:val="00415A13"/>
    <w:rsid w:val="00416330"/>
    <w:rsid w:val="0041690D"/>
    <w:rsid w:val="004211E9"/>
    <w:rsid w:val="00421B26"/>
    <w:rsid w:val="00423D61"/>
    <w:rsid w:val="004253B5"/>
    <w:rsid w:val="0042694D"/>
    <w:rsid w:val="004273EC"/>
    <w:rsid w:val="004311E1"/>
    <w:rsid w:val="00431D49"/>
    <w:rsid w:val="00441392"/>
    <w:rsid w:val="004467BB"/>
    <w:rsid w:val="00446AD1"/>
    <w:rsid w:val="00446E00"/>
    <w:rsid w:val="00453140"/>
    <w:rsid w:val="00454226"/>
    <w:rsid w:val="00454C4C"/>
    <w:rsid w:val="0045717E"/>
    <w:rsid w:val="004609F5"/>
    <w:rsid w:val="004621AC"/>
    <w:rsid w:val="004625CB"/>
    <w:rsid w:val="00462FE2"/>
    <w:rsid w:val="00463E26"/>
    <w:rsid w:val="004661A3"/>
    <w:rsid w:val="004670D7"/>
    <w:rsid w:val="00470FDF"/>
    <w:rsid w:val="00471A30"/>
    <w:rsid w:val="00472A50"/>
    <w:rsid w:val="00475A7E"/>
    <w:rsid w:val="00476079"/>
    <w:rsid w:val="0048150B"/>
    <w:rsid w:val="004820A1"/>
    <w:rsid w:val="004825B6"/>
    <w:rsid w:val="00485F03"/>
    <w:rsid w:val="004875AC"/>
    <w:rsid w:val="0049038D"/>
    <w:rsid w:val="0049288F"/>
    <w:rsid w:val="00493BA8"/>
    <w:rsid w:val="00494BA4"/>
    <w:rsid w:val="00496646"/>
    <w:rsid w:val="004A0BC5"/>
    <w:rsid w:val="004A0F1C"/>
    <w:rsid w:val="004A3345"/>
    <w:rsid w:val="004A46F9"/>
    <w:rsid w:val="004A4D2C"/>
    <w:rsid w:val="004A5054"/>
    <w:rsid w:val="004A722A"/>
    <w:rsid w:val="004B1B89"/>
    <w:rsid w:val="004B4EB7"/>
    <w:rsid w:val="004C0400"/>
    <w:rsid w:val="004C2084"/>
    <w:rsid w:val="004C4B85"/>
    <w:rsid w:val="004C695C"/>
    <w:rsid w:val="004C6B3B"/>
    <w:rsid w:val="004D024E"/>
    <w:rsid w:val="004D1AFD"/>
    <w:rsid w:val="004D24BF"/>
    <w:rsid w:val="004D62A2"/>
    <w:rsid w:val="004D65A2"/>
    <w:rsid w:val="004D6A02"/>
    <w:rsid w:val="004E0C11"/>
    <w:rsid w:val="004E0D8F"/>
    <w:rsid w:val="004E2256"/>
    <w:rsid w:val="004E2C94"/>
    <w:rsid w:val="004E3062"/>
    <w:rsid w:val="004E342C"/>
    <w:rsid w:val="004E484C"/>
    <w:rsid w:val="004E5FA1"/>
    <w:rsid w:val="004F006B"/>
    <w:rsid w:val="004F0D93"/>
    <w:rsid w:val="004F1705"/>
    <w:rsid w:val="004F1EFB"/>
    <w:rsid w:val="004F5137"/>
    <w:rsid w:val="00500360"/>
    <w:rsid w:val="0050193E"/>
    <w:rsid w:val="005025C1"/>
    <w:rsid w:val="00502D23"/>
    <w:rsid w:val="00506C51"/>
    <w:rsid w:val="00511236"/>
    <w:rsid w:val="005112CA"/>
    <w:rsid w:val="005130BA"/>
    <w:rsid w:val="00516553"/>
    <w:rsid w:val="005174F0"/>
    <w:rsid w:val="00520D0A"/>
    <w:rsid w:val="00527396"/>
    <w:rsid w:val="00531E6A"/>
    <w:rsid w:val="00534A4F"/>
    <w:rsid w:val="0053530E"/>
    <w:rsid w:val="0053716E"/>
    <w:rsid w:val="00537C3B"/>
    <w:rsid w:val="00540262"/>
    <w:rsid w:val="00545F30"/>
    <w:rsid w:val="00547859"/>
    <w:rsid w:val="00560B6C"/>
    <w:rsid w:val="00561171"/>
    <w:rsid w:val="00561BC3"/>
    <w:rsid w:val="00562BBC"/>
    <w:rsid w:val="00563022"/>
    <w:rsid w:val="00563AB0"/>
    <w:rsid w:val="00564E8A"/>
    <w:rsid w:val="005657CC"/>
    <w:rsid w:val="0056729F"/>
    <w:rsid w:val="005672FD"/>
    <w:rsid w:val="005755CE"/>
    <w:rsid w:val="005758DA"/>
    <w:rsid w:val="00576FC2"/>
    <w:rsid w:val="005822B9"/>
    <w:rsid w:val="00583CD8"/>
    <w:rsid w:val="00586B60"/>
    <w:rsid w:val="00587E3D"/>
    <w:rsid w:val="005937D9"/>
    <w:rsid w:val="005943FD"/>
    <w:rsid w:val="005960F5"/>
    <w:rsid w:val="005973E3"/>
    <w:rsid w:val="005A34F2"/>
    <w:rsid w:val="005A3C2E"/>
    <w:rsid w:val="005A442F"/>
    <w:rsid w:val="005A54B4"/>
    <w:rsid w:val="005A76DC"/>
    <w:rsid w:val="005A76F4"/>
    <w:rsid w:val="005B0C34"/>
    <w:rsid w:val="005B119D"/>
    <w:rsid w:val="005B28CC"/>
    <w:rsid w:val="005B2CDA"/>
    <w:rsid w:val="005B2F40"/>
    <w:rsid w:val="005B5A7B"/>
    <w:rsid w:val="005B5CFB"/>
    <w:rsid w:val="005C2D08"/>
    <w:rsid w:val="005C345D"/>
    <w:rsid w:val="005C4859"/>
    <w:rsid w:val="005C4F41"/>
    <w:rsid w:val="005C6506"/>
    <w:rsid w:val="005C7F5C"/>
    <w:rsid w:val="005D05BD"/>
    <w:rsid w:val="005D4184"/>
    <w:rsid w:val="005D6D01"/>
    <w:rsid w:val="005D6E01"/>
    <w:rsid w:val="005D7F8A"/>
    <w:rsid w:val="005E0498"/>
    <w:rsid w:val="005E5721"/>
    <w:rsid w:val="005E6881"/>
    <w:rsid w:val="005F1170"/>
    <w:rsid w:val="005F4F80"/>
    <w:rsid w:val="005F7DFD"/>
    <w:rsid w:val="00603DA9"/>
    <w:rsid w:val="00604C88"/>
    <w:rsid w:val="00604E74"/>
    <w:rsid w:val="006057F4"/>
    <w:rsid w:val="00607A9A"/>
    <w:rsid w:val="00607ACE"/>
    <w:rsid w:val="00611E40"/>
    <w:rsid w:val="006169E1"/>
    <w:rsid w:val="00621279"/>
    <w:rsid w:val="00622C87"/>
    <w:rsid w:val="00623EE6"/>
    <w:rsid w:val="00630BA2"/>
    <w:rsid w:val="00631299"/>
    <w:rsid w:val="00632461"/>
    <w:rsid w:val="00632660"/>
    <w:rsid w:val="00635B8F"/>
    <w:rsid w:val="00635DD9"/>
    <w:rsid w:val="006407AC"/>
    <w:rsid w:val="0064112D"/>
    <w:rsid w:val="00644920"/>
    <w:rsid w:val="00645890"/>
    <w:rsid w:val="00647227"/>
    <w:rsid w:val="00650634"/>
    <w:rsid w:val="00650E12"/>
    <w:rsid w:val="006522B7"/>
    <w:rsid w:val="0065619A"/>
    <w:rsid w:val="00656D9C"/>
    <w:rsid w:val="0066006F"/>
    <w:rsid w:val="00664384"/>
    <w:rsid w:val="00670D47"/>
    <w:rsid w:val="006724FD"/>
    <w:rsid w:val="00673672"/>
    <w:rsid w:val="006761BB"/>
    <w:rsid w:val="006766D8"/>
    <w:rsid w:val="0068106B"/>
    <w:rsid w:val="0068338E"/>
    <w:rsid w:val="006879A5"/>
    <w:rsid w:val="00692AE6"/>
    <w:rsid w:val="00693FB2"/>
    <w:rsid w:val="0069720D"/>
    <w:rsid w:val="006A0509"/>
    <w:rsid w:val="006A05CB"/>
    <w:rsid w:val="006A1036"/>
    <w:rsid w:val="006A1B75"/>
    <w:rsid w:val="006A38C2"/>
    <w:rsid w:val="006A6B6E"/>
    <w:rsid w:val="006A7277"/>
    <w:rsid w:val="006A7B6D"/>
    <w:rsid w:val="006A7C5D"/>
    <w:rsid w:val="006B184F"/>
    <w:rsid w:val="006B51F9"/>
    <w:rsid w:val="006C04B5"/>
    <w:rsid w:val="006C0689"/>
    <w:rsid w:val="006C1907"/>
    <w:rsid w:val="006C3BAC"/>
    <w:rsid w:val="006C7527"/>
    <w:rsid w:val="006C7A39"/>
    <w:rsid w:val="006D17FE"/>
    <w:rsid w:val="006D303F"/>
    <w:rsid w:val="006D3959"/>
    <w:rsid w:val="006D7D61"/>
    <w:rsid w:val="006E2A72"/>
    <w:rsid w:val="006E3BC4"/>
    <w:rsid w:val="006E3F0D"/>
    <w:rsid w:val="006E46B5"/>
    <w:rsid w:val="006E6142"/>
    <w:rsid w:val="006E7821"/>
    <w:rsid w:val="006F706B"/>
    <w:rsid w:val="006F70B1"/>
    <w:rsid w:val="006F7874"/>
    <w:rsid w:val="006F7BC4"/>
    <w:rsid w:val="00702090"/>
    <w:rsid w:val="0070297C"/>
    <w:rsid w:val="00702CBB"/>
    <w:rsid w:val="007038B2"/>
    <w:rsid w:val="00703B22"/>
    <w:rsid w:val="00703BA8"/>
    <w:rsid w:val="0070698F"/>
    <w:rsid w:val="0071182A"/>
    <w:rsid w:val="00711CF8"/>
    <w:rsid w:val="00714380"/>
    <w:rsid w:val="00715DF1"/>
    <w:rsid w:val="00716ADF"/>
    <w:rsid w:val="0071746F"/>
    <w:rsid w:val="00717C54"/>
    <w:rsid w:val="00720A56"/>
    <w:rsid w:val="007225F4"/>
    <w:rsid w:val="00726FA7"/>
    <w:rsid w:val="007279E8"/>
    <w:rsid w:val="007330D7"/>
    <w:rsid w:val="00733589"/>
    <w:rsid w:val="00735593"/>
    <w:rsid w:val="00736D5C"/>
    <w:rsid w:val="00736E34"/>
    <w:rsid w:val="007377D9"/>
    <w:rsid w:val="00737983"/>
    <w:rsid w:val="00741B4C"/>
    <w:rsid w:val="00742A0B"/>
    <w:rsid w:val="00743134"/>
    <w:rsid w:val="007473D5"/>
    <w:rsid w:val="00750B22"/>
    <w:rsid w:val="007528A8"/>
    <w:rsid w:val="00752E0A"/>
    <w:rsid w:val="007546D5"/>
    <w:rsid w:val="007554A0"/>
    <w:rsid w:val="00757FD6"/>
    <w:rsid w:val="00760A8B"/>
    <w:rsid w:val="00762802"/>
    <w:rsid w:val="007637A3"/>
    <w:rsid w:val="00763B81"/>
    <w:rsid w:val="00764ECB"/>
    <w:rsid w:val="00770875"/>
    <w:rsid w:val="007732B2"/>
    <w:rsid w:val="00773C7D"/>
    <w:rsid w:val="00780897"/>
    <w:rsid w:val="00786BA9"/>
    <w:rsid w:val="0078790C"/>
    <w:rsid w:val="007915FD"/>
    <w:rsid w:val="00791B38"/>
    <w:rsid w:val="0079389F"/>
    <w:rsid w:val="00793A2A"/>
    <w:rsid w:val="007945E9"/>
    <w:rsid w:val="00795639"/>
    <w:rsid w:val="00796BD8"/>
    <w:rsid w:val="007A0FF1"/>
    <w:rsid w:val="007A31F6"/>
    <w:rsid w:val="007A3EA4"/>
    <w:rsid w:val="007A6200"/>
    <w:rsid w:val="007B1434"/>
    <w:rsid w:val="007B14C0"/>
    <w:rsid w:val="007B14E0"/>
    <w:rsid w:val="007B29CD"/>
    <w:rsid w:val="007B51FF"/>
    <w:rsid w:val="007B581F"/>
    <w:rsid w:val="007B68CA"/>
    <w:rsid w:val="007B789C"/>
    <w:rsid w:val="007C1840"/>
    <w:rsid w:val="007C36AE"/>
    <w:rsid w:val="007C5A15"/>
    <w:rsid w:val="007C5CCF"/>
    <w:rsid w:val="007D2905"/>
    <w:rsid w:val="007D31D1"/>
    <w:rsid w:val="007D4F14"/>
    <w:rsid w:val="007D6D6C"/>
    <w:rsid w:val="007E001B"/>
    <w:rsid w:val="007E2BE2"/>
    <w:rsid w:val="007E5076"/>
    <w:rsid w:val="007E5A20"/>
    <w:rsid w:val="007E6A55"/>
    <w:rsid w:val="007F2398"/>
    <w:rsid w:val="007F4E48"/>
    <w:rsid w:val="007F5271"/>
    <w:rsid w:val="007F5DE6"/>
    <w:rsid w:val="007F6633"/>
    <w:rsid w:val="007F74CD"/>
    <w:rsid w:val="00802768"/>
    <w:rsid w:val="00802ADB"/>
    <w:rsid w:val="00803336"/>
    <w:rsid w:val="00803527"/>
    <w:rsid w:val="0080383B"/>
    <w:rsid w:val="008039F6"/>
    <w:rsid w:val="00803B93"/>
    <w:rsid w:val="00803DFE"/>
    <w:rsid w:val="008055D5"/>
    <w:rsid w:val="0080798F"/>
    <w:rsid w:val="00810DA5"/>
    <w:rsid w:val="0081228B"/>
    <w:rsid w:val="008125F2"/>
    <w:rsid w:val="008128E2"/>
    <w:rsid w:val="00814067"/>
    <w:rsid w:val="0081433C"/>
    <w:rsid w:val="00816A15"/>
    <w:rsid w:val="008177BB"/>
    <w:rsid w:val="008238D2"/>
    <w:rsid w:val="008248EE"/>
    <w:rsid w:val="00827556"/>
    <w:rsid w:val="008279AE"/>
    <w:rsid w:val="00827E73"/>
    <w:rsid w:val="00831ABE"/>
    <w:rsid w:val="00832AFD"/>
    <w:rsid w:val="00833FDE"/>
    <w:rsid w:val="00834FB0"/>
    <w:rsid w:val="00836110"/>
    <w:rsid w:val="00840466"/>
    <w:rsid w:val="008410D6"/>
    <w:rsid w:val="00845756"/>
    <w:rsid w:val="008462AE"/>
    <w:rsid w:val="0084736E"/>
    <w:rsid w:val="00847EC7"/>
    <w:rsid w:val="008501C0"/>
    <w:rsid w:val="008517B0"/>
    <w:rsid w:val="00851A97"/>
    <w:rsid w:val="00852FA5"/>
    <w:rsid w:val="008543EE"/>
    <w:rsid w:val="00854F5D"/>
    <w:rsid w:val="008570E4"/>
    <w:rsid w:val="00861519"/>
    <w:rsid w:val="00861A5A"/>
    <w:rsid w:val="00863832"/>
    <w:rsid w:val="00866C67"/>
    <w:rsid w:val="00871ED6"/>
    <w:rsid w:val="00880A6E"/>
    <w:rsid w:val="008830B6"/>
    <w:rsid w:val="0088384E"/>
    <w:rsid w:val="008953F0"/>
    <w:rsid w:val="00895CA4"/>
    <w:rsid w:val="00895EB3"/>
    <w:rsid w:val="008962F8"/>
    <w:rsid w:val="008973CB"/>
    <w:rsid w:val="008A1082"/>
    <w:rsid w:val="008A171D"/>
    <w:rsid w:val="008A1BE9"/>
    <w:rsid w:val="008A448A"/>
    <w:rsid w:val="008A4CB7"/>
    <w:rsid w:val="008A5B78"/>
    <w:rsid w:val="008A628C"/>
    <w:rsid w:val="008B0061"/>
    <w:rsid w:val="008B1CF0"/>
    <w:rsid w:val="008B28FC"/>
    <w:rsid w:val="008B2920"/>
    <w:rsid w:val="008B50EF"/>
    <w:rsid w:val="008B59AD"/>
    <w:rsid w:val="008B5A39"/>
    <w:rsid w:val="008B7DC3"/>
    <w:rsid w:val="008B7F35"/>
    <w:rsid w:val="008C542E"/>
    <w:rsid w:val="008C562C"/>
    <w:rsid w:val="008C6FF4"/>
    <w:rsid w:val="008D005E"/>
    <w:rsid w:val="008D1D70"/>
    <w:rsid w:val="008D2CD8"/>
    <w:rsid w:val="008D361F"/>
    <w:rsid w:val="008D3B2F"/>
    <w:rsid w:val="008D6E39"/>
    <w:rsid w:val="008E14F3"/>
    <w:rsid w:val="008E3A7F"/>
    <w:rsid w:val="008E41A6"/>
    <w:rsid w:val="008E5A33"/>
    <w:rsid w:val="008E7324"/>
    <w:rsid w:val="008E7513"/>
    <w:rsid w:val="008F02C1"/>
    <w:rsid w:val="008F033B"/>
    <w:rsid w:val="008F1C1E"/>
    <w:rsid w:val="008F6835"/>
    <w:rsid w:val="008F7C8B"/>
    <w:rsid w:val="0090082A"/>
    <w:rsid w:val="00901D39"/>
    <w:rsid w:val="00901FC0"/>
    <w:rsid w:val="00902F31"/>
    <w:rsid w:val="00905879"/>
    <w:rsid w:val="009063C0"/>
    <w:rsid w:val="00906AD9"/>
    <w:rsid w:val="00907B6F"/>
    <w:rsid w:val="00910D77"/>
    <w:rsid w:val="00912B22"/>
    <w:rsid w:val="00913AEC"/>
    <w:rsid w:val="009167D1"/>
    <w:rsid w:val="00920A17"/>
    <w:rsid w:val="009232C0"/>
    <w:rsid w:val="00923663"/>
    <w:rsid w:val="009244EA"/>
    <w:rsid w:val="00926E71"/>
    <w:rsid w:val="00931E8A"/>
    <w:rsid w:val="009327E9"/>
    <w:rsid w:val="009333AB"/>
    <w:rsid w:val="0093728E"/>
    <w:rsid w:val="00941FEE"/>
    <w:rsid w:val="009433C3"/>
    <w:rsid w:val="0094386D"/>
    <w:rsid w:val="0094626F"/>
    <w:rsid w:val="00946C6B"/>
    <w:rsid w:val="0095032B"/>
    <w:rsid w:val="00950C15"/>
    <w:rsid w:val="0095353C"/>
    <w:rsid w:val="00955580"/>
    <w:rsid w:val="009558A2"/>
    <w:rsid w:val="00956369"/>
    <w:rsid w:val="00956932"/>
    <w:rsid w:val="00956B78"/>
    <w:rsid w:val="00962D3E"/>
    <w:rsid w:val="009654EF"/>
    <w:rsid w:val="00965A9C"/>
    <w:rsid w:val="00966E0C"/>
    <w:rsid w:val="00972748"/>
    <w:rsid w:val="009749D0"/>
    <w:rsid w:val="00977D7D"/>
    <w:rsid w:val="00981959"/>
    <w:rsid w:val="009819D7"/>
    <w:rsid w:val="00982227"/>
    <w:rsid w:val="0098475F"/>
    <w:rsid w:val="00984A83"/>
    <w:rsid w:val="00986410"/>
    <w:rsid w:val="009922BC"/>
    <w:rsid w:val="00993A6B"/>
    <w:rsid w:val="009948A0"/>
    <w:rsid w:val="00994926"/>
    <w:rsid w:val="00996096"/>
    <w:rsid w:val="00996BA7"/>
    <w:rsid w:val="00997587"/>
    <w:rsid w:val="00997BCF"/>
    <w:rsid w:val="009A012C"/>
    <w:rsid w:val="009B0049"/>
    <w:rsid w:val="009B10BE"/>
    <w:rsid w:val="009B394F"/>
    <w:rsid w:val="009B462C"/>
    <w:rsid w:val="009B4B08"/>
    <w:rsid w:val="009B50F9"/>
    <w:rsid w:val="009B590D"/>
    <w:rsid w:val="009C0879"/>
    <w:rsid w:val="009C2176"/>
    <w:rsid w:val="009C4411"/>
    <w:rsid w:val="009C55EB"/>
    <w:rsid w:val="009C79DC"/>
    <w:rsid w:val="009D30C2"/>
    <w:rsid w:val="009D3775"/>
    <w:rsid w:val="009D68AF"/>
    <w:rsid w:val="009E03FB"/>
    <w:rsid w:val="009E25D2"/>
    <w:rsid w:val="009E2747"/>
    <w:rsid w:val="009E2BFC"/>
    <w:rsid w:val="009E56CC"/>
    <w:rsid w:val="009E7AFE"/>
    <w:rsid w:val="009E7C5F"/>
    <w:rsid w:val="009F5889"/>
    <w:rsid w:val="009F67B5"/>
    <w:rsid w:val="009F69B6"/>
    <w:rsid w:val="00A00AAC"/>
    <w:rsid w:val="00A024D7"/>
    <w:rsid w:val="00A038FC"/>
    <w:rsid w:val="00A07E2F"/>
    <w:rsid w:val="00A11B82"/>
    <w:rsid w:val="00A12FC5"/>
    <w:rsid w:val="00A134E0"/>
    <w:rsid w:val="00A13DB4"/>
    <w:rsid w:val="00A147B9"/>
    <w:rsid w:val="00A15260"/>
    <w:rsid w:val="00A21306"/>
    <w:rsid w:val="00A21A0F"/>
    <w:rsid w:val="00A3018B"/>
    <w:rsid w:val="00A32FDF"/>
    <w:rsid w:val="00A33E90"/>
    <w:rsid w:val="00A34414"/>
    <w:rsid w:val="00A35C3E"/>
    <w:rsid w:val="00A36A92"/>
    <w:rsid w:val="00A370F3"/>
    <w:rsid w:val="00A40A8F"/>
    <w:rsid w:val="00A42A17"/>
    <w:rsid w:val="00A44093"/>
    <w:rsid w:val="00A44F08"/>
    <w:rsid w:val="00A47CDB"/>
    <w:rsid w:val="00A518D0"/>
    <w:rsid w:val="00A537D8"/>
    <w:rsid w:val="00A539A8"/>
    <w:rsid w:val="00A6154E"/>
    <w:rsid w:val="00A61646"/>
    <w:rsid w:val="00A639B1"/>
    <w:rsid w:val="00A64E96"/>
    <w:rsid w:val="00A65EF2"/>
    <w:rsid w:val="00A66095"/>
    <w:rsid w:val="00A70C1F"/>
    <w:rsid w:val="00A70EBA"/>
    <w:rsid w:val="00A71151"/>
    <w:rsid w:val="00A751E6"/>
    <w:rsid w:val="00A75A4A"/>
    <w:rsid w:val="00A75B93"/>
    <w:rsid w:val="00A800F5"/>
    <w:rsid w:val="00A815CB"/>
    <w:rsid w:val="00A84BA9"/>
    <w:rsid w:val="00A86E35"/>
    <w:rsid w:val="00A86FD1"/>
    <w:rsid w:val="00A87910"/>
    <w:rsid w:val="00A87F71"/>
    <w:rsid w:val="00A9310E"/>
    <w:rsid w:val="00AA133F"/>
    <w:rsid w:val="00AA159E"/>
    <w:rsid w:val="00AB55F5"/>
    <w:rsid w:val="00AB580D"/>
    <w:rsid w:val="00AB7830"/>
    <w:rsid w:val="00AC3EA9"/>
    <w:rsid w:val="00AC3FEB"/>
    <w:rsid w:val="00AC607A"/>
    <w:rsid w:val="00AD04EB"/>
    <w:rsid w:val="00AD0854"/>
    <w:rsid w:val="00AD0AF6"/>
    <w:rsid w:val="00AD1E0D"/>
    <w:rsid w:val="00AE0E26"/>
    <w:rsid w:val="00AE450C"/>
    <w:rsid w:val="00AE4917"/>
    <w:rsid w:val="00AE49DF"/>
    <w:rsid w:val="00AE52FA"/>
    <w:rsid w:val="00AE71FC"/>
    <w:rsid w:val="00AF1F9B"/>
    <w:rsid w:val="00AF2F31"/>
    <w:rsid w:val="00AF43B4"/>
    <w:rsid w:val="00AF68CE"/>
    <w:rsid w:val="00AF7135"/>
    <w:rsid w:val="00AF7268"/>
    <w:rsid w:val="00AF7860"/>
    <w:rsid w:val="00AF7F29"/>
    <w:rsid w:val="00B033C2"/>
    <w:rsid w:val="00B10DFD"/>
    <w:rsid w:val="00B115AF"/>
    <w:rsid w:val="00B119CC"/>
    <w:rsid w:val="00B14FA7"/>
    <w:rsid w:val="00B15292"/>
    <w:rsid w:val="00B15DDA"/>
    <w:rsid w:val="00B164EA"/>
    <w:rsid w:val="00B17D12"/>
    <w:rsid w:val="00B24C34"/>
    <w:rsid w:val="00B2793A"/>
    <w:rsid w:val="00B3024A"/>
    <w:rsid w:val="00B305BC"/>
    <w:rsid w:val="00B337E3"/>
    <w:rsid w:val="00B37B2C"/>
    <w:rsid w:val="00B41AFA"/>
    <w:rsid w:val="00B437E6"/>
    <w:rsid w:val="00B45BB7"/>
    <w:rsid w:val="00B473A0"/>
    <w:rsid w:val="00B47E74"/>
    <w:rsid w:val="00B51FAD"/>
    <w:rsid w:val="00B524AA"/>
    <w:rsid w:val="00B54406"/>
    <w:rsid w:val="00B570CA"/>
    <w:rsid w:val="00B571E7"/>
    <w:rsid w:val="00B6022D"/>
    <w:rsid w:val="00B6330C"/>
    <w:rsid w:val="00B66316"/>
    <w:rsid w:val="00B70366"/>
    <w:rsid w:val="00B72344"/>
    <w:rsid w:val="00B73DC9"/>
    <w:rsid w:val="00B75E52"/>
    <w:rsid w:val="00B76A7F"/>
    <w:rsid w:val="00B77844"/>
    <w:rsid w:val="00B80095"/>
    <w:rsid w:val="00B8017E"/>
    <w:rsid w:val="00B86926"/>
    <w:rsid w:val="00B90A40"/>
    <w:rsid w:val="00B90BEF"/>
    <w:rsid w:val="00B91D8A"/>
    <w:rsid w:val="00BA0704"/>
    <w:rsid w:val="00BA1946"/>
    <w:rsid w:val="00BA1D0B"/>
    <w:rsid w:val="00BA4081"/>
    <w:rsid w:val="00BA7ABB"/>
    <w:rsid w:val="00BB30D5"/>
    <w:rsid w:val="00BB37BA"/>
    <w:rsid w:val="00BB39ED"/>
    <w:rsid w:val="00BB39FA"/>
    <w:rsid w:val="00BB48C8"/>
    <w:rsid w:val="00BB5073"/>
    <w:rsid w:val="00BB7F21"/>
    <w:rsid w:val="00BC02B3"/>
    <w:rsid w:val="00BC28D4"/>
    <w:rsid w:val="00BC2AA7"/>
    <w:rsid w:val="00BC3BE1"/>
    <w:rsid w:val="00BC5B5A"/>
    <w:rsid w:val="00BD0171"/>
    <w:rsid w:val="00BD04E0"/>
    <w:rsid w:val="00BD3829"/>
    <w:rsid w:val="00BD4449"/>
    <w:rsid w:val="00BD44C9"/>
    <w:rsid w:val="00BD62EC"/>
    <w:rsid w:val="00BD7387"/>
    <w:rsid w:val="00BE04CF"/>
    <w:rsid w:val="00BE161B"/>
    <w:rsid w:val="00BE2DA7"/>
    <w:rsid w:val="00BE4C91"/>
    <w:rsid w:val="00BE4FA5"/>
    <w:rsid w:val="00BE6BFA"/>
    <w:rsid w:val="00BE6DBF"/>
    <w:rsid w:val="00BE6F1F"/>
    <w:rsid w:val="00BF11DC"/>
    <w:rsid w:val="00C022B8"/>
    <w:rsid w:val="00C0413A"/>
    <w:rsid w:val="00C0686A"/>
    <w:rsid w:val="00C06C74"/>
    <w:rsid w:val="00C073EB"/>
    <w:rsid w:val="00C10925"/>
    <w:rsid w:val="00C10B2C"/>
    <w:rsid w:val="00C1228B"/>
    <w:rsid w:val="00C1550F"/>
    <w:rsid w:val="00C15BAB"/>
    <w:rsid w:val="00C15E30"/>
    <w:rsid w:val="00C177CF"/>
    <w:rsid w:val="00C2465A"/>
    <w:rsid w:val="00C25C27"/>
    <w:rsid w:val="00C27D8F"/>
    <w:rsid w:val="00C36596"/>
    <w:rsid w:val="00C37D60"/>
    <w:rsid w:val="00C42888"/>
    <w:rsid w:val="00C43440"/>
    <w:rsid w:val="00C46913"/>
    <w:rsid w:val="00C47291"/>
    <w:rsid w:val="00C50BEE"/>
    <w:rsid w:val="00C52A6F"/>
    <w:rsid w:val="00C53620"/>
    <w:rsid w:val="00C53636"/>
    <w:rsid w:val="00C57030"/>
    <w:rsid w:val="00C607A2"/>
    <w:rsid w:val="00C64DF6"/>
    <w:rsid w:val="00C67309"/>
    <w:rsid w:val="00C706AD"/>
    <w:rsid w:val="00C72244"/>
    <w:rsid w:val="00C72F7D"/>
    <w:rsid w:val="00C739D0"/>
    <w:rsid w:val="00C73FF2"/>
    <w:rsid w:val="00C75EFC"/>
    <w:rsid w:val="00C77076"/>
    <w:rsid w:val="00C82C8C"/>
    <w:rsid w:val="00C82FA7"/>
    <w:rsid w:val="00C83343"/>
    <w:rsid w:val="00C928F5"/>
    <w:rsid w:val="00C955D2"/>
    <w:rsid w:val="00C95FD9"/>
    <w:rsid w:val="00C96939"/>
    <w:rsid w:val="00C96BA7"/>
    <w:rsid w:val="00C9754F"/>
    <w:rsid w:val="00C97602"/>
    <w:rsid w:val="00CA032C"/>
    <w:rsid w:val="00CA0C3D"/>
    <w:rsid w:val="00CA594F"/>
    <w:rsid w:val="00CA5E74"/>
    <w:rsid w:val="00CA6B35"/>
    <w:rsid w:val="00CB0C94"/>
    <w:rsid w:val="00CB0E3D"/>
    <w:rsid w:val="00CB22DA"/>
    <w:rsid w:val="00CB37EE"/>
    <w:rsid w:val="00CB6D07"/>
    <w:rsid w:val="00CC1A4E"/>
    <w:rsid w:val="00CC2777"/>
    <w:rsid w:val="00CC6E55"/>
    <w:rsid w:val="00CC78A9"/>
    <w:rsid w:val="00CD2B88"/>
    <w:rsid w:val="00CD4A14"/>
    <w:rsid w:val="00CD4DF3"/>
    <w:rsid w:val="00CD5A02"/>
    <w:rsid w:val="00CD68B9"/>
    <w:rsid w:val="00CD7AF6"/>
    <w:rsid w:val="00CE0147"/>
    <w:rsid w:val="00CE0DAC"/>
    <w:rsid w:val="00CE1A15"/>
    <w:rsid w:val="00CE1DDB"/>
    <w:rsid w:val="00CE1F78"/>
    <w:rsid w:val="00CE4FDF"/>
    <w:rsid w:val="00CE556A"/>
    <w:rsid w:val="00CE6869"/>
    <w:rsid w:val="00CF1970"/>
    <w:rsid w:val="00CF2C49"/>
    <w:rsid w:val="00D0110C"/>
    <w:rsid w:val="00D02BA7"/>
    <w:rsid w:val="00D03A71"/>
    <w:rsid w:val="00D0673B"/>
    <w:rsid w:val="00D07466"/>
    <w:rsid w:val="00D07790"/>
    <w:rsid w:val="00D0788D"/>
    <w:rsid w:val="00D11D1C"/>
    <w:rsid w:val="00D137D1"/>
    <w:rsid w:val="00D144B0"/>
    <w:rsid w:val="00D14AEC"/>
    <w:rsid w:val="00D15895"/>
    <w:rsid w:val="00D21238"/>
    <w:rsid w:val="00D2526C"/>
    <w:rsid w:val="00D31A3C"/>
    <w:rsid w:val="00D3423F"/>
    <w:rsid w:val="00D3533D"/>
    <w:rsid w:val="00D35704"/>
    <w:rsid w:val="00D35AE0"/>
    <w:rsid w:val="00D35BE2"/>
    <w:rsid w:val="00D44A56"/>
    <w:rsid w:val="00D4624D"/>
    <w:rsid w:val="00D5031E"/>
    <w:rsid w:val="00D50723"/>
    <w:rsid w:val="00D50EF2"/>
    <w:rsid w:val="00D51450"/>
    <w:rsid w:val="00D51AFA"/>
    <w:rsid w:val="00D52C49"/>
    <w:rsid w:val="00D53B10"/>
    <w:rsid w:val="00D54615"/>
    <w:rsid w:val="00D57C53"/>
    <w:rsid w:val="00D603E1"/>
    <w:rsid w:val="00D607B5"/>
    <w:rsid w:val="00D65948"/>
    <w:rsid w:val="00D65C5A"/>
    <w:rsid w:val="00D71AE7"/>
    <w:rsid w:val="00D73EE6"/>
    <w:rsid w:val="00D752A7"/>
    <w:rsid w:val="00D75582"/>
    <w:rsid w:val="00D75771"/>
    <w:rsid w:val="00D759EE"/>
    <w:rsid w:val="00D75ABD"/>
    <w:rsid w:val="00D76124"/>
    <w:rsid w:val="00D766DD"/>
    <w:rsid w:val="00D76778"/>
    <w:rsid w:val="00D76FAB"/>
    <w:rsid w:val="00D771C6"/>
    <w:rsid w:val="00D7765B"/>
    <w:rsid w:val="00D809F8"/>
    <w:rsid w:val="00D80B25"/>
    <w:rsid w:val="00D8107B"/>
    <w:rsid w:val="00D834C7"/>
    <w:rsid w:val="00D8455F"/>
    <w:rsid w:val="00D84D1E"/>
    <w:rsid w:val="00D86324"/>
    <w:rsid w:val="00D86ACC"/>
    <w:rsid w:val="00D87FEA"/>
    <w:rsid w:val="00D90DB2"/>
    <w:rsid w:val="00D9248B"/>
    <w:rsid w:val="00D93D47"/>
    <w:rsid w:val="00D94042"/>
    <w:rsid w:val="00D95DCD"/>
    <w:rsid w:val="00DA3088"/>
    <w:rsid w:val="00DA43EB"/>
    <w:rsid w:val="00DA4614"/>
    <w:rsid w:val="00DA6DCF"/>
    <w:rsid w:val="00DA7A7A"/>
    <w:rsid w:val="00DB3C91"/>
    <w:rsid w:val="00DB428F"/>
    <w:rsid w:val="00DB4523"/>
    <w:rsid w:val="00DB6425"/>
    <w:rsid w:val="00DB739C"/>
    <w:rsid w:val="00DB74BB"/>
    <w:rsid w:val="00DC1B09"/>
    <w:rsid w:val="00DC237A"/>
    <w:rsid w:val="00DC7A3D"/>
    <w:rsid w:val="00DD095A"/>
    <w:rsid w:val="00DD0E45"/>
    <w:rsid w:val="00DD10B3"/>
    <w:rsid w:val="00DD165B"/>
    <w:rsid w:val="00DD32F0"/>
    <w:rsid w:val="00DD34DD"/>
    <w:rsid w:val="00DD3B2A"/>
    <w:rsid w:val="00DD6086"/>
    <w:rsid w:val="00DD713B"/>
    <w:rsid w:val="00DD7FED"/>
    <w:rsid w:val="00DE050C"/>
    <w:rsid w:val="00DE0708"/>
    <w:rsid w:val="00DE3D74"/>
    <w:rsid w:val="00DE41E0"/>
    <w:rsid w:val="00DE583A"/>
    <w:rsid w:val="00DE594D"/>
    <w:rsid w:val="00DE719E"/>
    <w:rsid w:val="00DF0336"/>
    <w:rsid w:val="00DF0586"/>
    <w:rsid w:val="00DF0ABE"/>
    <w:rsid w:val="00DF0F3C"/>
    <w:rsid w:val="00DF23BB"/>
    <w:rsid w:val="00E00106"/>
    <w:rsid w:val="00E0106F"/>
    <w:rsid w:val="00E021F1"/>
    <w:rsid w:val="00E027A8"/>
    <w:rsid w:val="00E02B55"/>
    <w:rsid w:val="00E02D43"/>
    <w:rsid w:val="00E03B5C"/>
    <w:rsid w:val="00E04255"/>
    <w:rsid w:val="00E0491F"/>
    <w:rsid w:val="00E0575E"/>
    <w:rsid w:val="00E06005"/>
    <w:rsid w:val="00E11519"/>
    <w:rsid w:val="00E1664B"/>
    <w:rsid w:val="00E171F6"/>
    <w:rsid w:val="00E17851"/>
    <w:rsid w:val="00E17AAE"/>
    <w:rsid w:val="00E22456"/>
    <w:rsid w:val="00E2280D"/>
    <w:rsid w:val="00E2424A"/>
    <w:rsid w:val="00E2495E"/>
    <w:rsid w:val="00E26B04"/>
    <w:rsid w:val="00E26C90"/>
    <w:rsid w:val="00E26DCF"/>
    <w:rsid w:val="00E312CF"/>
    <w:rsid w:val="00E34784"/>
    <w:rsid w:val="00E354DD"/>
    <w:rsid w:val="00E41EB0"/>
    <w:rsid w:val="00E43CDA"/>
    <w:rsid w:val="00E4587F"/>
    <w:rsid w:val="00E50BC3"/>
    <w:rsid w:val="00E515B5"/>
    <w:rsid w:val="00E549BC"/>
    <w:rsid w:val="00E54D3E"/>
    <w:rsid w:val="00E54EEC"/>
    <w:rsid w:val="00E56F05"/>
    <w:rsid w:val="00E57201"/>
    <w:rsid w:val="00E575CD"/>
    <w:rsid w:val="00E61757"/>
    <w:rsid w:val="00E62DEB"/>
    <w:rsid w:val="00E63317"/>
    <w:rsid w:val="00E633CA"/>
    <w:rsid w:val="00E67ECA"/>
    <w:rsid w:val="00E702D5"/>
    <w:rsid w:val="00E816DD"/>
    <w:rsid w:val="00E8389F"/>
    <w:rsid w:val="00E83B45"/>
    <w:rsid w:val="00E90030"/>
    <w:rsid w:val="00E90094"/>
    <w:rsid w:val="00E912FE"/>
    <w:rsid w:val="00E9141F"/>
    <w:rsid w:val="00E91C24"/>
    <w:rsid w:val="00E95CC1"/>
    <w:rsid w:val="00EA13C0"/>
    <w:rsid w:val="00EA140B"/>
    <w:rsid w:val="00EA387F"/>
    <w:rsid w:val="00EB0226"/>
    <w:rsid w:val="00EB0E7E"/>
    <w:rsid w:val="00EB2B2B"/>
    <w:rsid w:val="00EB4437"/>
    <w:rsid w:val="00EB54B3"/>
    <w:rsid w:val="00EB6CFF"/>
    <w:rsid w:val="00EB763D"/>
    <w:rsid w:val="00EC2239"/>
    <w:rsid w:val="00EC3412"/>
    <w:rsid w:val="00EC39BC"/>
    <w:rsid w:val="00EC41D5"/>
    <w:rsid w:val="00EC438C"/>
    <w:rsid w:val="00EC49A5"/>
    <w:rsid w:val="00ED2FBB"/>
    <w:rsid w:val="00ED376C"/>
    <w:rsid w:val="00ED3780"/>
    <w:rsid w:val="00EE0C70"/>
    <w:rsid w:val="00EE1655"/>
    <w:rsid w:val="00EE17B1"/>
    <w:rsid w:val="00EE3689"/>
    <w:rsid w:val="00EE38E2"/>
    <w:rsid w:val="00EE4CE8"/>
    <w:rsid w:val="00EE5967"/>
    <w:rsid w:val="00EF0628"/>
    <w:rsid w:val="00EF105B"/>
    <w:rsid w:val="00EF5C5C"/>
    <w:rsid w:val="00EF69BF"/>
    <w:rsid w:val="00EF6C1E"/>
    <w:rsid w:val="00F00195"/>
    <w:rsid w:val="00F00743"/>
    <w:rsid w:val="00F02FCC"/>
    <w:rsid w:val="00F0360D"/>
    <w:rsid w:val="00F15388"/>
    <w:rsid w:val="00F15727"/>
    <w:rsid w:val="00F179DE"/>
    <w:rsid w:val="00F21591"/>
    <w:rsid w:val="00F226F2"/>
    <w:rsid w:val="00F2503C"/>
    <w:rsid w:val="00F256FC"/>
    <w:rsid w:val="00F30B51"/>
    <w:rsid w:val="00F31408"/>
    <w:rsid w:val="00F31735"/>
    <w:rsid w:val="00F31B76"/>
    <w:rsid w:val="00F34132"/>
    <w:rsid w:val="00F34F8B"/>
    <w:rsid w:val="00F40C95"/>
    <w:rsid w:val="00F42DC4"/>
    <w:rsid w:val="00F44A56"/>
    <w:rsid w:val="00F44DE4"/>
    <w:rsid w:val="00F46EA4"/>
    <w:rsid w:val="00F47FD6"/>
    <w:rsid w:val="00F537E2"/>
    <w:rsid w:val="00F55FA6"/>
    <w:rsid w:val="00F56BAB"/>
    <w:rsid w:val="00F62A81"/>
    <w:rsid w:val="00F62B25"/>
    <w:rsid w:val="00F62E09"/>
    <w:rsid w:val="00F62F7B"/>
    <w:rsid w:val="00F63980"/>
    <w:rsid w:val="00F65441"/>
    <w:rsid w:val="00F70880"/>
    <w:rsid w:val="00F70A3B"/>
    <w:rsid w:val="00F712C7"/>
    <w:rsid w:val="00F7345A"/>
    <w:rsid w:val="00F73C8A"/>
    <w:rsid w:val="00F77F4E"/>
    <w:rsid w:val="00F825FB"/>
    <w:rsid w:val="00F82A31"/>
    <w:rsid w:val="00F84076"/>
    <w:rsid w:val="00F846A1"/>
    <w:rsid w:val="00F8530C"/>
    <w:rsid w:val="00F8721E"/>
    <w:rsid w:val="00F904CB"/>
    <w:rsid w:val="00F9402D"/>
    <w:rsid w:val="00F94762"/>
    <w:rsid w:val="00F94FAF"/>
    <w:rsid w:val="00F9677E"/>
    <w:rsid w:val="00F97ECD"/>
    <w:rsid w:val="00FA04E2"/>
    <w:rsid w:val="00FA0817"/>
    <w:rsid w:val="00FA0937"/>
    <w:rsid w:val="00FA373E"/>
    <w:rsid w:val="00FA7EF0"/>
    <w:rsid w:val="00FB3166"/>
    <w:rsid w:val="00FB32C8"/>
    <w:rsid w:val="00FB3EF0"/>
    <w:rsid w:val="00FB7252"/>
    <w:rsid w:val="00FB7A47"/>
    <w:rsid w:val="00FB7C46"/>
    <w:rsid w:val="00FC09A3"/>
    <w:rsid w:val="00FC4091"/>
    <w:rsid w:val="00FC5FA4"/>
    <w:rsid w:val="00FD0A55"/>
    <w:rsid w:val="00FD0ADD"/>
    <w:rsid w:val="00FD244D"/>
    <w:rsid w:val="00FD3CA5"/>
    <w:rsid w:val="00FD3FCF"/>
    <w:rsid w:val="00FD5108"/>
    <w:rsid w:val="00FD599F"/>
    <w:rsid w:val="00FD5A4D"/>
    <w:rsid w:val="00FD76EF"/>
    <w:rsid w:val="00FD7A2A"/>
    <w:rsid w:val="00FD7F44"/>
    <w:rsid w:val="00FE099B"/>
    <w:rsid w:val="00FE24B9"/>
    <w:rsid w:val="00FE3B90"/>
    <w:rsid w:val="00FE498B"/>
    <w:rsid w:val="00FE5594"/>
    <w:rsid w:val="00FE5E83"/>
    <w:rsid w:val="00FF0009"/>
    <w:rsid w:val="00FF0496"/>
    <w:rsid w:val="00FF4C65"/>
    <w:rsid w:val="00FF516F"/>
    <w:rsid w:val="00FF6931"/>
    <w:rsid w:val="00FF7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4563A5"/>
  <w15:docId w15:val="{8CA57730-EFCB-4786-A33B-427615BA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0A"/>
    <w:pPr>
      <w:jc w:val="both"/>
    </w:pPr>
    <w:rPr>
      <w:rFonts w:ascii="Times New Roman" w:hAnsi="Times New Roman"/>
      <w:sz w:val="24"/>
    </w:rPr>
  </w:style>
  <w:style w:type="paragraph" w:styleId="Heading1">
    <w:name w:val="heading 1"/>
    <w:basedOn w:val="Normal"/>
    <w:next w:val="Normal"/>
    <w:link w:val="Heading1Char"/>
    <w:uiPriority w:val="9"/>
    <w:qFormat/>
    <w:rsid w:val="00762802"/>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62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2B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3E34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1526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56D9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47E7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28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500C"/>
    <w:rPr>
      <w:color w:val="0000FF" w:themeColor="hyperlink"/>
      <w:u w:val="single"/>
    </w:rPr>
  </w:style>
  <w:style w:type="character" w:styleId="FollowedHyperlink">
    <w:name w:val="FollowedHyperlink"/>
    <w:basedOn w:val="DefaultParagraphFont"/>
    <w:uiPriority w:val="99"/>
    <w:semiHidden/>
    <w:unhideWhenUsed/>
    <w:rsid w:val="00A64E96"/>
    <w:rPr>
      <w:color w:val="800080" w:themeColor="followedHyperlink"/>
      <w:u w:val="single"/>
    </w:rPr>
  </w:style>
  <w:style w:type="character" w:styleId="Strong">
    <w:name w:val="Strong"/>
    <w:basedOn w:val="DefaultParagraphFont"/>
    <w:uiPriority w:val="22"/>
    <w:qFormat/>
    <w:rsid w:val="00E54EEC"/>
    <w:rPr>
      <w:b/>
      <w:bCs/>
    </w:rPr>
  </w:style>
  <w:style w:type="character" w:customStyle="1" w:styleId="Heading2Char">
    <w:name w:val="Heading 2 Char"/>
    <w:basedOn w:val="DefaultParagraphFont"/>
    <w:link w:val="Heading2"/>
    <w:uiPriority w:val="9"/>
    <w:rsid w:val="00F62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52B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E52BD"/>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E52BD"/>
    <w:pPr>
      <w:spacing w:after="100"/>
    </w:pPr>
  </w:style>
  <w:style w:type="paragraph" w:styleId="TOC2">
    <w:name w:val="toc 2"/>
    <w:basedOn w:val="Normal"/>
    <w:next w:val="Normal"/>
    <w:autoRedefine/>
    <w:uiPriority w:val="39"/>
    <w:unhideWhenUsed/>
    <w:rsid w:val="003E52BD"/>
    <w:pPr>
      <w:spacing w:after="100"/>
      <w:ind w:left="280"/>
    </w:pPr>
  </w:style>
  <w:style w:type="paragraph" w:styleId="TOC3">
    <w:name w:val="toc 3"/>
    <w:basedOn w:val="Normal"/>
    <w:next w:val="Normal"/>
    <w:autoRedefine/>
    <w:uiPriority w:val="39"/>
    <w:unhideWhenUsed/>
    <w:rsid w:val="003E52BD"/>
    <w:pPr>
      <w:spacing w:after="100"/>
      <w:ind w:left="560"/>
    </w:pPr>
  </w:style>
  <w:style w:type="paragraph" w:styleId="Header">
    <w:name w:val="header"/>
    <w:basedOn w:val="Normal"/>
    <w:link w:val="HeaderChar"/>
    <w:uiPriority w:val="99"/>
    <w:unhideWhenUsed/>
    <w:rsid w:val="003E5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2BD"/>
    <w:rPr>
      <w:rFonts w:ascii="Times New Roman" w:hAnsi="Times New Roman"/>
      <w:sz w:val="28"/>
    </w:rPr>
  </w:style>
  <w:style w:type="paragraph" w:styleId="Footer">
    <w:name w:val="footer"/>
    <w:basedOn w:val="Normal"/>
    <w:link w:val="FooterChar"/>
    <w:uiPriority w:val="99"/>
    <w:unhideWhenUsed/>
    <w:rsid w:val="003E5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2BD"/>
    <w:rPr>
      <w:rFonts w:ascii="Times New Roman" w:hAnsi="Times New Roman"/>
      <w:sz w:val="28"/>
    </w:rPr>
  </w:style>
  <w:style w:type="paragraph" w:styleId="Subtitle">
    <w:name w:val="Subtitle"/>
    <w:basedOn w:val="Normal"/>
    <w:next w:val="Normal"/>
    <w:link w:val="SubtitleChar"/>
    <w:uiPriority w:val="11"/>
    <w:qFormat/>
    <w:rsid w:val="003E52BD"/>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E52BD"/>
    <w:rPr>
      <w:rFonts w:eastAsiaTheme="minorEastAsia"/>
      <w:color w:val="5A5A5A" w:themeColor="text1" w:themeTint="A5"/>
      <w:spacing w:val="15"/>
    </w:rPr>
  </w:style>
  <w:style w:type="paragraph" w:styleId="NoSpacing">
    <w:name w:val="No Spacing"/>
    <w:link w:val="NoSpacingChar"/>
    <w:uiPriority w:val="1"/>
    <w:qFormat/>
    <w:rsid w:val="003E52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2BD"/>
    <w:rPr>
      <w:rFonts w:eastAsiaTheme="minorEastAsia"/>
      <w:lang w:val="en-US"/>
    </w:rPr>
  </w:style>
  <w:style w:type="paragraph" w:styleId="ListParagraph">
    <w:name w:val="List Paragraph"/>
    <w:basedOn w:val="Normal"/>
    <w:uiPriority w:val="34"/>
    <w:qFormat/>
    <w:rsid w:val="00D9248B"/>
    <w:pPr>
      <w:ind w:left="720"/>
      <w:contextualSpacing/>
    </w:pPr>
  </w:style>
  <w:style w:type="character" w:styleId="UnresolvedMention">
    <w:name w:val="Unresolved Mention"/>
    <w:basedOn w:val="DefaultParagraphFont"/>
    <w:uiPriority w:val="99"/>
    <w:semiHidden/>
    <w:unhideWhenUsed/>
    <w:rsid w:val="0088384E"/>
    <w:rPr>
      <w:color w:val="605E5C"/>
      <w:shd w:val="clear" w:color="auto" w:fill="E1DFDD"/>
    </w:rPr>
  </w:style>
  <w:style w:type="paragraph" w:styleId="Bibliography">
    <w:name w:val="Bibliography"/>
    <w:basedOn w:val="Normal"/>
    <w:next w:val="Normal"/>
    <w:uiPriority w:val="37"/>
    <w:unhideWhenUsed/>
    <w:rsid w:val="0088384E"/>
  </w:style>
  <w:style w:type="character" w:styleId="CommentReference">
    <w:name w:val="annotation reference"/>
    <w:basedOn w:val="DefaultParagraphFont"/>
    <w:uiPriority w:val="99"/>
    <w:semiHidden/>
    <w:unhideWhenUsed/>
    <w:rsid w:val="003E4BAB"/>
    <w:rPr>
      <w:sz w:val="16"/>
      <w:szCs w:val="16"/>
    </w:rPr>
  </w:style>
  <w:style w:type="paragraph" w:styleId="CommentText">
    <w:name w:val="annotation text"/>
    <w:basedOn w:val="Normal"/>
    <w:link w:val="CommentTextChar"/>
    <w:uiPriority w:val="99"/>
    <w:semiHidden/>
    <w:unhideWhenUsed/>
    <w:rsid w:val="003E4BAB"/>
    <w:pPr>
      <w:spacing w:line="240" w:lineRule="auto"/>
    </w:pPr>
    <w:rPr>
      <w:sz w:val="20"/>
      <w:szCs w:val="20"/>
    </w:rPr>
  </w:style>
  <w:style w:type="character" w:customStyle="1" w:styleId="CommentTextChar">
    <w:name w:val="Comment Text Char"/>
    <w:basedOn w:val="DefaultParagraphFont"/>
    <w:link w:val="CommentText"/>
    <w:uiPriority w:val="99"/>
    <w:semiHidden/>
    <w:rsid w:val="003E4B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4BAB"/>
    <w:rPr>
      <w:b/>
      <w:bCs/>
    </w:rPr>
  </w:style>
  <w:style w:type="character" w:customStyle="1" w:styleId="CommentSubjectChar">
    <w:name w:val="Comment Subject Char"/>
    <w:basedOn w:val="CommentTextChar"/>
    <w:link w:val="CommentSubject"/>
    <w:uiPriority w:val="99"/>
    <w:semiHidden/>
    <w:rsid w:val="003E4BAB"/>
    <w:rPr>
      <w:rFonts w:ascii="Times New Roman" w:hAnsi="Times New Roman"/>
      <w:b/>
      <w:bCs/>
      <w:sz w:val="20"/>
      <w:szCs w:val="20"/>
    </w:rPr>
  </w:style>
  <w:style w:type="paragraph" w:styleId="BalloonText">
    <w:name w:val="Balloon Text"/>
    <w:basedOn w:val="Normal"/>
    <w:link w:val="BalloonTextChar"/>
    <w:uiPriority w:val="99"/>
    <w:semiHidden/>
    <w:unhideWhenUsed/>
    <w:rsid w:val="003E4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BAB"/>
    <w:rPr>
      <w:rFonts w:ascii="Segoe UI" w:hAnsi="Segoe UI" w:cs="Segoe UI"/>
      <w:sz w:val="18"/>
      <w:szCs w:val="18"/>
    </w:rPr>
  </w:style>
  <w:style w:type="character" w:customStyle="1" w:styleId="Heading4Char">
    <w:name w:val="Heading 4 Char"/>
    <w:basedOn w:val="DefaultParagraphFont"/>
    <w:link w:val="Heading4"/>
    <w:uiPriority w:val="9"/>
    <w:rsid w:val="003E346D"/>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A15260"/>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656D9C"/>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D0788D"/>
    <w:rPr>
      <w:color w:val="808080"/>
    </w:rPr>
  </w:style>
  <w:style w:type="table" w:styleId="TableGrid">
    <w:name w:val="Table Grid"/>
    <w:basedOn w:val="TableNormal"/>
    <w:uiPriority w:val="59"/>
    <w:rsid w:val="00FD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83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CD8"/>
    <w:rPr>
      <w:rFonts w:ascii="Times New Roman" w:hAnsi="Times New Roman"/>
      <w:sz w:val="20"/>
      <w:szCs w:val="20"/>
    </w:rPr>
  </w:style>
  <w:style w:type="character" w:styleId="FootnoteReference">
    <w:name w:val="footnote reference"/>
    <w:basedOn w:val="DefaultParagraphFont"/>
    <w:uiPriority w:val="99"/>
    <w:semiHidden/>
    <w:unhideWhenUsed/>
    <w:rsid w:val="00583CD8"/>
    <w:rPr>
      <w:vertAlign w:val="superscript"/>
    </w:rPr>
  </w:style>
  <w:style w:type="character" w:customStyle="1" w:styleId="Heading7Char">
    <w:name w:val="Heading 7 Char"/>
    <w:basedOn w:val="DefaultParagraphFont"/>
    <w:link w:val="Heading7"/>
    <w:uiPriority w:val="9"/>
    <w:rsid w:val="00B47E74"/>
    <w:rPr>
      <w:rFonts w:asciiTheme="majorHAnsi" w:eastAsiaTheme="majorEastAsia" w:hAnsiTheme="majorHAnsi" w:cstheme="majorBidi"/>
      <w:i/>
      <w:iCs/>
      <w:color w:val="243F60" w:themeColor="accent1" w:themeShade="7F"/>
      <w:sz w:val="24"/>
    </w:rPr>
  </w:style>
  <w:style w:type="table" w:styleId="GridTable4-Accent1">
    <w:name w:val="Grid Table 4 Accent 1"/>
    <w:basedOn w:val="TableNormal"/>
    <w:uiPriority w:val="49"/>
    <w:rsid w:val="00E9141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A76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t">
    <w:name w:val="st"/>
    <w:basedOn w:val="DefaultParagraphFont"/>
    <w:rsid w:val="0024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983">
      <w:bodyDiv w:val="1"/>
      <w:marLeft w:val="0"/>
      <w:marRight w:val="0"/>
      <w:marTop w:val="0"/>
      <w:marBottom w:val="0"/>
      <w:divBdr>
        <w:top w:val="none" w:sz="0" w:space="0" w:color="auto"/>
        <w:left w:val="none" w:sz="0" w:space="0" w:color="auto"/>
        <w:bottom w:val="none" w:sz="0" w:space="0" w:color="auto"/>
        <w:right w:val="none" w:sz="0" w:space="0" w:color="auto"/>
      </w:divBdr>
    </w:div>
    <w:div w:id="22022262">
      <w:bodyDiv w:val="1"/>
      <w:marLeft w:val="0"/>
      <w:marRight w:val="0"/>
      <w:marTop w:val="0"/>
      <w:marBottom w:val="0"/>
      <w:divBdr>
        <w:top w:val="none" w:sz="0" w:space="0" w:color="auto"/>
        <w:left w:val="none" w:sz="0" w:space="0" w:color="auto"/>
        <w:bottom w:val="none" w:sz="0" w:space="0" w:color="auto"/>
        <w:right w:val="none" w:sz="0" w:space="0" w:color="auto"/>
      </w:divBdr>
    </w:div>
    <w:div w:id="28915126">
      <w:bodyDiv w:val="1"/>
      <w:marLeft w:val="0"/>
      <w:marRight w:val="0"/>
      <w:marTop w:val="0"/>
      <w:marBottom w:val="0"/>
      <w:divBdr>
        <w:top w:val="none" w:sz="0" w:space="0" w:color="auto"/>
        <w:left w:val="none" w:sz="0" w:space="0" w:color="auto"/>
        <w:bottom w:val="none" w:sz="0" w:space="0" w:color="auto"/>
        <w:right w:val="none" w:sz="0" w:space="0" w:color="auto"/>
      </w:divBdr>
    </w:div>
    <w:div w:id="36518264">
      <w:bodyDiv w:val="1"/>
      <w:marLeft w:val="0"/>
      <w:marRight w:val="0"/>
      <w:marTop w:val="0"/>
      <w:marBottom w:val="0"/>
      <w:divBdr>
        <w:top w:val="none" w:sz="0" w:space="0" w:color="auto"/>
        <w:left w:val="none" w:sz="0" w:space="0" w:color="auto"/>
        <w:bottom w:val="none" w:sz="0" w:space="0" w:color="auto"/>
        <w:right w:val="none" w:sz="0" w:space="0" w:color="auto"/>
      </w:divBdr>
    </w:div>
    <w:div w:id="39059676">
      <w:bodyDiv w:val="1"/>
      <w:marLeft w:val="0"/>
      <w:marRight w:val="0"/>
      <w:marTop w:val="0"/>
      <w:marBottom w:val="0"/>
      <w:divBdr>
        <w:top w:val="none" w:sz="0" w:space="0" w:color="auto"/>
        <w:left w:val="none" w:sz="0" w:space="0" w:color="auto"/>
        <w:bottom w:val="none" w:sz="0" w:space="0" w:color="auto"/>
        <w:right w:val="none" w:sz="0" w:space="0" w:color="auto"/>
      </w:divBdr>
    </w:div>
    <w:div w:id="45225138">
      <w:bodyDiv w:val="1"/>
      <w:marLeft w:val="0"/>
      <w:marRight w:val="0"/>
      <w:marTop w:val="0"/>
      <w:marBottom w:val="0"/>
      <w:divBdr>
        <w:top w:val="none" w:sz="0" w:space="0" w:color="auto"/>
        <w:left w:val="none" w:sz="0" w:space="0" w:color="auto"/>
        <w:bottom w:val="none" w:sz="0" w:space="0" w:color="auto"/>
        <w:right w:val="none" w:sz="0" w:space="0" w:color="auto"/>
      </w:divBdr>
    </w:div>
    <w:div w:id="89358207">
      <w:bodyDiv w:val="1"/>
      <w:marLeft w:val="0"/>
      <w:marRight w:val="0"/>
      <w:marTop w:val="0"/>
      <w:marBottom w:val="0"/>
      <w:divBdr>
        <w:top w:val="none" w:sz="0" w:space="0" w:color="auto"/>
        <w:left w:val="none" w:sz="0" w:space="0" w:color="auto"/>
        <w:bottom w:val="none" w:sz="0" w:space="0" w:color="auto"/>
        <w:right w:val="none" w:sz="0" w:space="0" w:color="auto"/>
      </w:divBdr>
    </w:div>
    <w:div w:id="100152216">
      <w:bodyDiv w:val="1"/>
      <w:marLeft w:val="0"/>
      <w:marRight w:val="0"/>
      <w:marTop w:val="0"/>
      <w:marBottom w:val="0"/>
      <w:divBdr>
        <w:top w:val="none" w:sz="0" w:space="0" w:color="auto"/>
        <w:left w:val="none" w:sz="0" w:space="0" w:color="auto"/>
        <w:bottom w:val="none" w:sz="0" w:space="0" w:color="auto"/>
        <w:right w:val="none" w:sz="0" w:space="0" w:color="auto"/>
      </w:divBdr>
    </w:div>
    <w:div w:id="117384121">
      <w:bodyDiv w:val="1"/>
      <w:marLeft w:val="0"/>
      <w:marRight w:val="0"/>
      <w:marTop w:val="0"/>
      <w:marBottom w:val="0"/>
      <w:divBdr>
        <w:top w:val="none" w:sz="0" w:space="0" w:color="auto"/>
        <w:left w:val="none" w:sz="0" w:space="0" w:color="auto"/>
        <w:bottom w:val="none" w:sz="0" w:space="0" w:color="auto"/>
        <w:right w:val="none" w:sz="0" w:space="0" w:color="auto"/>
      </w:divBdr>
    </w:div>
    <w:div w:id="128208633">
      <w:bodyDiv w:val="1"/>
      <w:marLeft w:val="0"/>
      <w:marRight w:val="0"/>
      <w:marTop w:val="0"/>
      <w:marBottom w:val="0"/>
      <w:divBdr>
        <w:top w:val="none" w:sz="0" w:space="0" w:color="auto"/>
        <w:left w:val="none" w:sz="0" w:space="0" w:color="auto"/>
        <w:bottom w:val="none" w:sz="0" w:space="0" w:color="auto"/>
        <w:right w:val="none" w:sz="0" w:space="0" w:color="auto"/>
      </w:divBdr>
    </w:div>
    <w:div w:id="136847504">
      <w:bodyDiv w:val="1"/>
      <w:marLeft w:val="0"/>
      <w:marRight w:val="0"/>
      <w:marTop w:val="0"/>
      <w:marBottom w:val="0"/>
      <w:divBdr>
        <w:top w:val="none" w:sz="0" w:space="0" w:color="auto"/>
        <w:left w:val="none" w:sz="0" w:space="0" w:color="auto"/>
        <w:bottom w:val="none" w:sz="0" w:space="0" w:color="auto"/>
        <w:right w:val="none" w:sz="0" w:space="0" w:color="auto"/>
      </w:divBdr>
    </w:div>
    <w:div w:id="149712716">
      <w:bodyDiv w:val="1"/>
      <w:marLeft w:val="0"/>
      <w:marRight w:val="0"/>
      <w:marTop w:val="0"/>
      <w:marBottom w:val="0"/>
      <w:divBdr>
        <w:top w:val="none" w:sz="0" w:space="0" w:color="auto"/>
        <w:left w:val="none" w:sz="0" w:space="0" w:color="auto"/>
        <w:bottom w:val="none" w:sz="0" w:space="0" w:color="auto"/>
        <w:right w:val="none" w:sz="0" w:space="0" w:color="auto"/>
      </w:divBdr>
      <w:divsChild>
        <w:div w:id="1010261349">
          <w:marLeft w:val="0"/>
          <w:marRight w:val="0"/>
          <w:marTop w:val="0"/>
          <w:marBottom w:val="0"/>
          <w:divBdr>
            <w:top w:val="none" w:sz="0" w:space="0" w:color="auto"/>
            <w:left w:val="none" w:sz="0" w:space="0" w:color="auto"/>
            <w:bottom w:val="none" w:sz="0" w:space="0" w:color="auto"/>
            <w:right w:val="none" w:sz="0" w:space="0" w:color="auto"/>
          </w:divBdr>
        </w:div>
      </w:divsChild>
    </w:div>
    <w:div w:id="152111133">
      <w:bodyDiv w:val="1"/>
      <w:marLeft w:val="0"/>
      <w:marRight w:val="0"/>
      <w:marTop w:val="0"/>
      <w:marBottom w:val="0"/>
      <w:divBdr>
        <w:top w:val="none" w:sz="0" w:space="0" w:color="auto"/>
        <w:left w:val="none" w:sz="0" w:space="0" w:color="auto"/>
        <w:bottom w:val="none" w:sz="0" w:space="0" w:color="auto"/>
        <w:right w:val="none" w:sz="0" w:space="0" w:color="auto"/>
      </w:divBdr>
    </w:div>
    <w:div w:id="184057826">
      <w:bodyDiv w:val="1"/>
      <w:marLeft w:val="0"/>
      <w:marRight w:val="0"/>
      <w:marTop w:val="0"/>
      <w:marBottom w:val="0"/>
      <w:divBdr>
        <w:top w:val="none" w:sz="0" w:space="0" w:color="auto"/>
        <w:left w:val="none" w:sz="0" w:space="0" w:color="auto"/>
        <w:bottom w:val="none" w:sz="0" w:space="0" w:color="auto"/>
        <w:right w:val="none" w:sz="0" w:space="0" w:color="auto"/>
      </w:divBdr>
    </w:div>
    <w:div w:id="194464507">
      <w:bodyDiv w:val="1"/>
      <w:marLeft w:val="0"/>
      <w:marRight w:val="0"/>
      <w:marTop w:val="0"/>
      <w:marBottom w:val="0"/>
      <w:divBdr>
        <w:top w:val="none" w:sz="0" w:space="0" w:color="auto"/>
        <w:left w:val="none" w:sz="0" w:space="0" w:color="auto"/>
        <w:bottom w:val="none" w:sz="0" w:space="0" w:color="auto"/>
        <w:right w:val="none" w:sz="0" w:space="0" w:color="auto"/>
      </w:divBdr>
    </w:div>
    <w:div w:id="213468745">
      <w:bodyDiv w:val="1"/>
      <w:marLeft w:val="0"/>
      <w:marRight w:val="0"/>
      <w:marTop w:val="0"/>
      <w:marBottom w:val="0"/>
      <w:divBdr>
        <w:top w:val="none" w:sz="0" w:space="0" w:color="auto"/>
        <w:left w:val="none" w:sz="0" w:space="0" w:color="auto"/>
        <w:bottom w:val="none" w:sz="0" w:space="0" w:color="auto"/>
        <w:right w:val="none" w:sz="0" w:space="0" w:color="auto"/>
      </w:divBdr>
    </w:div>
    <w:div w:id="225992717">
      <w:bodyDiv w:val="1"/>
      <w:marLeft w:val="0"/>
      <w:marRight w:val="0"/>
      <w:marTop w:val="0"/>
      <w:marBottom w:val="0"/>
      <w:divBdr>
        <w:top w:val="none" w:sz="0" w:space="0" w:color="auto"/>
        <w:left w:val="none" w:sz="0" w:space="0" w:color="auto"/>
        <w:bottom w:val="none" w:sz="0" w:space="0" w:color="auto"/>
        <w:right w:val="none" w:sz="0" w:space="0" w:color="auto"/>
      </w:divBdr>
    </w:div>
    <w:div w:id="242766305">
      <w:bodyDiv w:val="1"/>
      <w:marLeft w:val="0"/>
      <w:marRight w:val="0"/>
      <w:marTop w:val="0"/>
      <w:marBottom w:val="0"/>
      <w:divBdr>
        <w:top w:val="none" w:sz="0" w:space="0" w:color="auto"/>
        <w:left w:val="none" w:sz="0" w:space="0" w:color="auto"/>
        <w:bottom w:val="none" w:sz="0" w:space="0" w:color="auto"/>
        <w:right w:val="none" w:sz="0" w:space="0" w:color="auto"/>
      </w:divBdr>
    </w:div>
    <w:div w:id="252128019">
      <w:bodyDiv w:val="1"/>
      <w:marLeft w:val="0"/>
      <w:marRight w:val="0"/>
      <w:marTop w:val="0"/>
      <w:marBottom w:val="0"/>
      <w:divBdr>
        <w:top w:val="none" w:sz="0" w:space="0" w:color="auto"/>
        <w:left w:val="none" w:sz="0" w:space="0" w:color="auto"/>
        <w:bottom w:val="none" w:sz="0" w:space="0" w:color="auto"/>
        <w:right w:val="none" w:sz="0" w:space="0" w:color="auto"/>
      </w:divBdr>
    </w:div>
    <w:div w:id="270673328">
      <w:bodyDiv w:val="1"/>
      <w:marLeft w:val="0"/>
      <w:marRight w:val="0"/>
      <w:marTop w:val="0"/>
      <w:marBottom w:val="0"/>
      <w:divBdr>
        <w:top w:val="none" w:sz="0" w:space="0" w:color="auto"/>
        <w:left w:val="none" w:sz="0" w:space="0" w:color="auto"/>
        <w:bottom w:val="none" w:sz="0" w:space="0" w:color="auto"/>
        <w:right w:val="none" w:sz="0" w:space="0" w:color="auto"/>
      </w:divBdr>
    </w:div>
    <w:div w:id="271012845">
      <w:bodyDiv w:val="1"/>
      <w:marLeft w:val="0"/>
      <w:marRight w:val="0"/>
      <w:marTop w:val="0"/>
      <w:marBottom w:val="0"/>
      <w:divBdr>
        <w:top w:val="none" w:sz="0" w:space="0" w:color="auto"/>
        <w:left w:val="none" w:sz="0" w:space="0" w:color="auto"/>
        <w:bottom w:val="none" w:sz="0" w:space="0" w:color="auto"/>
        <w:right w:val="none" w:sz="0" w:space="0" w:color="auto"/>
      </w:divBdr>
    </w:div>
    <w:div w:id="276377177">
      <w:bodyDiv w:val="1"/>
      <w:marLeft w:val="0"/>
      <w:marRight w:val="0"/>
      <w:marTop w:val="0"/>
      <w:marBottom w:val="0"/>
      <w:divBdr>
        <w:top w:val="none" w:sz="0" w:space="0" w:color="auto"/>
        <w:left w:val="none" w:sz="0" w:space="0" w:color="auto"/>
        <w:bottom w:val="none" w:sz="0" w:space="0" w:color="auto"/>
        <w:right w:val="none" w:sz="0" w:space="0" w:color="auto"/>
      </w:divBdr>
    </w:div>
    <w:div w:id="290719646">
      <w:bodyDiv w:val="1"/>
      <w:marLeft w:val="0"/>
      <w:marRight w:val="0"/>
      <w:marTop w:val="0"/>
      <w:marBottom w:val="0"/>
      <w:divBdr>
        <w:top w:val="none" w:sz="0" w:space="0" w:color="auto"/>
        <w:left w:val="none" w:sz="0" w:space="0" w:color="auto"/>
        <w:bottom w:val="none" w:sz="0" w:space="0" w:color="auto"/>
        <w:right w:val="none" w:sz="0" w:space="0" w:color="auto"/>
      </w:divBdr>
    </w:div>
    <w:div w:id="333799259">
      <w:bodyDiv w:val="1"/>
      <w:marLeft w:val="0"/>
      <w:marRight w:val="0"/>
      <w:marTop w:val="0"/>
      <w:marBottom w:val="0"/>
      <w:divBdr>
        <w:top w:val="none" w:sz="0" w:space="0" w:color="auto"/>
        <w:left w:val="none" w:sz="0" w:space="0" w:color="auto"/>
        <w:bottom w:val="none" w:sz="0" w:space="0" w:color="auto"/>
        <w:right w:val="none" w:sz="0" w:space="0" w:color="auto"/>
      </w:divBdr>
    </w:div>
    <w:div w:id="355810667">
      <w:bodyDiv w:val="1"/>
      <w:marLeft w:val="0"/>
      <w:marRight w:val="0"/>
      <w:marTop w:val="0"/>
      <w:marBottom w:val="0"/>
      <w:divBdr>
        <w:top w:val="none" w:sz="0" w:space="0" w:color="auto"/>
        <w:left w:val="none" w:sz="0" w:space="0" w:color="auto"/>
        <w:bottom w:val="none" w:sz="0" w:space="0" w:color="auto"/>
        <w:right w:val="none" w:sz="0" w:space="0" w:color="auto"/>
      </w:divBdr>
    </w:div>
    <w:div w:id="371005407">
      <w:bodyDiv w:val="1"/>
      <w:marLeft w:val="0"/>
      <w:marRight w:val="0"/>
      <w:marTop w:val="0"/>
      <w:marBottom w:val="0"/>
      <w:divBdr>
        <w:top w:val="none" w:sz="0" w:space="0" w:color="auto"/>
        <w:left w:val="none" w:sz="0" w:space="0" w:color="auto"/>
        <w:bottom w:val="none" w:sz="0" w:space="0" w:color="auto"/>
        <w:right w:val="none" w:sz="0" w:space="0" w:color="auto"/>
      </w:divBdr>
    </w:div>
    <w:div w:id="399717947">
      <w:bodyDiv w:val="1"/>
      <w:marLeft w:val="0"/>
      <w:marRight w:val="0"/>
      <w:marTop w:val="0"/>
      <w:marBottom w:val="0"/>
      <w:divBdr>
        <w:top w:val="none" w:sz="0" w:space="0" w:color="auto"/>
        <w:left w:val="none" w:sz="0" w:space="0" w:color="auto"/>
        <w:bottom w:val="none" w:sz="0" w:space="0" w:color="auto"/>
        <w:right w:val="none" w:sz="0" w:space="0" w:color="auto"/>
      </w:divBdr>
    </w:div>
    <w:div w:id="413549582">
      <w:bodyDiv w:val="1"/>
      <w:marLeft w:val="0"/>
      <w:marRight w:val="0"/>
      <w:marTop w:val="0"/>
      <w:marBottom w:val="0"/>
      <w:divBdr>
        <w:top w:val="none" w:sz="0" w:space="0" w:color="auto"/>
        <w:left w:val="none" w:sz="0" w:space="0" w:color="auto"/>
        <w:bottom w:val="none" w:sz="0" w:space="0" w:color="auto"/>
        <w:right w:val="none" w:sz="0" w:space="0" w:color="auto"/>
      </w:divBdr>
    </w:div>
    <w:div w:id="416638125">
      <w:bodyDiv w:val="1"/>
      <w:marLeft w:val="0"/>
      <w:marRight w:val="0"/>
      <w:marTop w:val="0"/>
      <w:marBottom w:val="0"/>
      <w:divBdr>
        <w:top w:val="none" w:sz="0" w:space="0" w:color="auto"/>
        <w:left w:val="none" w:sz="0" w:space="0" w:color="auto"/>
        <w:bottom w:val="none" w:sz="0" w:space="0" w:color="auto"/>
        <w:right w:val="none" w:sz="0" w:space="0" w:color="auto"/>
      </w:divBdr>
    </w:div>
    <w:div w:id="433013242">
      <w:bodyDiv w:val="1"/>
      <w:marLeft w:val="0"/>
      <w:marRight w:val="0"/>
      <w:marTop w:val="0"/>
      <w:marBottom w:val="0"/>
      <w:divBdr>
        <w:top w:val="none" w:sz="0" w:space="0" w:color="auto"/>
        <w:left w:val="none" w:sz="0" w:space="0" w:color="auto"/>
        <w:bottom w:val="none" w:sz="0" w:space="0" w:color="auto"/>
        <w:right w:val="none" w:sz="0" w:space="0" w:color="auto"/>
      </w:divBdr>
      <w:divsChild>
        <w:div w:id="1888837956">
          <w:marLeft w:val="0"/>
          <w:marRight w:val="0"/>
          <w:marTop w:val="0"/>
          <w:marBottom w:val="0"/>
          <w:divBdr>
            <w:top w:val="none" w:sz="0" w:space="0" w:color="auto"/>
            <w:left w:val="none" w:sz="0" w:space="0" w:color="auto"/>
            <w:bottom w:val="none" w:sz="0" w:space="0" w:color="auto"/>
            <w:right w:val="none" w:sz="0" w:space="0" w:color="auto"/>
          </w:divBdr>
        </w:div>
      </w:divsChild>
    </w:div>
    <w:div w:id="439182263">
      <w:bodyDiv w:val="1"/>
      <w:marLeft w:val="0"/>
      <w:marRight w:val="0"/>
      <w:marTop w:val="0"/>
      <w:marBottom w:val="0"/>
      <w:divBdr>
        <w:top w:val="none" w:sz="0" w:space="0" w:color="auto"/>
        <w:left w:val="none" w:sz="0" w:space="0" w:color="auto"/>
        <w:bottom w:val="none" w:sz="0" w:space="0" w:color="auto"/>
        <w:right w:val="none" w:sz="0" w:space="0" w:color="auto"/>
      </w:divBdr>
    </w:div>
    <w:div w:id="474220592">
      <w:bodyDiv w:val="1"/>
      <w:marLeft w:val="0"/>
      <w:marRight w:val="0"/>
      <w:marTop w:val="0"/>
      <w:marBottom w:val="0"/>
      <w:divBdr>
        <w:top w:val="none" w:sz="0" w:space="0" w:color="auto"/>
        <w:left w:val="none" w:sz="0" w:space="0" w:color="auto"/>
        <w:bottom w:val="none" w:sz="0" w:space="0" w:color="auto"/>
        <w:right w:val="none" w:sz="0" w:space="0" w:color="auto"/>
      </w:divBdr>
    </w:div>
    <w:div w:id="480657170">
      <w:bodyDiv w:val="1"/>
      <w:marLeft w:val="0"/>
      <w:marRight w:val="0"/>
      <w:marTop w:val="0"/>
      <w:marBottom w:val="0"/>
      <w:divBdr>
        <w:top w:val="none" w:sz="0" w:space="0" w:color="auto"/>
        <w:left w:val="none" w:sz="0" w:space="0" w:color="auto"/>
        <w:bottom w:val="none" w:sz="0" w:space="0" w:color="auto"/>
        <w:right w:val="none" w:sz="0" w:space="0" w:color="auto"/>
      </w:divBdr>
    </w:div>
    <w:div w:id="491680437">
      <w:bodyDiv w:val="1"/>
      <w:marLeft w:val="0"/>
      <w:marRight w:val="0"/>
      <w:marTop w:val="0"/>
      <w:marBottom w:val="0"/>
      <w:divBdr>
        <w:top w:val="none" w:sz="0" w:space="0" w:color="auto"/>
        <w:left w:val="none" w:sz="0" w:space="0" w:color="auto"/>
        <w:bottom w:val="none" w:sz="0" w:space="0" w:color="auto"/>
        <w:right w:val="none" w:sz="0" w:space="0" w:color="auto"/>
      </w:divBdr>
    </w:div>
    <w:div w:id="518277134">
      <w:bodyDiv w:val="1"/>
      <w:marLeft w:val="0"/>
      <w:marRight w:val="0"/>
      <w:marTop w:val="0"/>
      <w:marBottom w:val="0"/>
      <w:divBdr>
        <w:top w:val="none" w:sz="0" w:space="0" w:color="auto"/>
        <w:left w:val="none" w:sz="0" w:space="0" w:color="auto"/>
        <w:bottom w:val="none" w:sz="0" w:space="0" w:color="auto"/>
        <w:right w:val="none" w:sz="0" w:space="0" w:color="auto"/>
      </w:divBdr>
    </w:div>
    <w:div w:id="528566947">
      <w:bodyDiv w:val="1"/>
      <w:marLeft w:val="0"/>
      <w:marRight w:val="0"/>
      <w:marTop w:val="0"/>
      <w:marBottom w:val="0"/>
      <w:divBdr>
        <w:top w:val="none" w:sz="0" w:space="0" w:color="auto"/>
        <w:left w:val="none" w:sz="0" w:space="0" w:color="auto"/>
        <w:bottom w:val="none" w:sz="0" w:space="0" w:color="auto"/>
        <w:right w:val="none" w:sz="0" w:space="0" w:color="auto"/>
      </w:divBdr>
    </w:div>
    <w:div w:id="533006888">
      <w:bodyDiv w:val="1"/>
      <w:marLeft w:val="0"/>
      <w:marRight w:val="0"/>
      <w:marTop w:val="0"/>
      <w:marBottom w:val="0"/>
      <w:divBdr>
        <w:top w:val="none" w:sz="0" w:space="0" w:color="auto"/>
        <w:left w:val="none" w:sz="0" w:space="0" w:color="auto"/>
        <w:bottom w:val="none" w:sz="0" w:space="0" w:color="auto"/>
        <w:right w:val="none" w:sz="0" w:space="0" w:color="auto"/>
      </w:divBdr>
    </w:div>
    <w:div w:id="535510266">
      <w:bodyDiv w:val="1"/>
      <w:marLeft w:val="0"/>
      <w:marRight w:val="0"/>
      <w:marTop w:val="0"/>
      <w:marBottom w:val="0"/>
      <w:divBdr>
        <w:top w:val="none" w:sz="0" w:space="0" w:color="auto"/>
        <w:left w:val="none" w:sz="0" w:space="0" w:color="auto"/>
        <w:bottom w:val="none" w:sz="0" w:space="0" w:color="auto"/>
        <w:right w:val="none" w:sz="0" w:space="0" w:color="auto"/>
      </w:divBdr>
    </w:div>
    <w:div w:id="538706979">
      <w:bodyDiv w:val="1"/>
      <w:marLeft w:val="0"/>
      <w:marRight w:val="0"/>
      <w:marTop w:val="0"/>
      <w:marBottom w:val="0"/>
      <w:divBdr>
        <w:top w:val="none" w:sz="0" w:space="0" w:color="auto"/>
        <w:left w:val="none" w:sz="0" w:space="0" w:color="auto"/>
        <w:bottom w:val="none" w:sz="0" w:space="0" w:color="auto"/>
        <w:right w:val="none" w:sz="0" w:space="0" w:color="auto"/>
      </w:divBdr>
    </w:div>
    <w:div w:id="551040677">
      <w:bodyDiv w:val="1"/>
      <w:marLeft w:val="0"/>
      <w:marRight w:val="0"/>
      <w:marTop w:val="0"/>
      <w:marBottom w:val="0"/>
      <w:divBdr>
        <w:top w:val="none" w:sz="0" w:space="0" w:color="auto"/>
        <w:left w:val="none" w:sz="0" w:space="0" w:color="auto"/>
        <w:bottom w:val="none" w:sz="0" w:space="0" w:color="auto"/>
        <w:right w:val="none" w:sz="0" w:space="0" w:color="auto"/>
      </w:divBdr>
    </w:div>
    <w:div w:id="554925868">
      <w:bodyDiv w:val="1"/>
      <w:marLeft w:val="0"/>
      <w:marRight w:val="0"/>
      <w:marTop w:val="0"/>
      <w:marBottom w:val="0"/>
      <w:divBdr>
        <w:top w:val="none" w:sz="0" w:space="0" w:color="auto"/>
        <w:left w:val="none" w:sz="0" w:space="0" w:color="auto"/>
        <w:bottom w:val="none" w:sz="0" w:space="0" w:color="auto"/>
        <w:right w:val="none" w:sz="0" w:space="0" w:color="auto"/>
      </w:divBdr>
    </w:div>
    <w:div w:id="591547843">
      <w:bodyDiv w:val="1"/>
      <w:marLeft w:val="0"/>
      <w:marRight w:val="0"/>
      <w:marTop w:val="0"/>
      <w:marBottom w:val="0"/>
      <w:divBdr>
        <w:top w:val="none" w:sz="0" w:space="0" w:color="auto"/>
        <w:left w:val="none" w:sz="0" w:space="0" w:color="auto"/>
        <w:bottom w:val="none" w:sz="0" w:space="0" w:color="auto"/>
        <w:right w:val="none" w:sz="0" w:space="0" w:color="auto"/>
      </w:divBdr>
    </w:div>
    <w:div w:id="598148961">
      <w:bodyDiv w:val="1"/>
      <w:marLeft w:val="0"/>
      <w:marRight w:val="0"/>
      <w:marTop w:val="0"/>
      <w:marBottom w:val="0"/>
      <w:divBdr>
        <w:top w:val="none" w:sz="0" w:space="0" w:color="auto"/>
        <w:left w:val="none" w:sz="0" w:space="0" w:color="auto"/>
        <w:bottom w:val="none" w:sz="0" w:space="0" w:color="auto"/>
        <w:right w:val="none" w:sz="0" w:space="0" w:color="auto"/>
      </w:divBdr>
    </w:div>
    <w:div w:id="629214122">
      <w:bodyDiv w:val="1"/>
      <w:marLeft w:val="0"/>
      <w:marRight w:val="0"/>
      <w:marTop w:val="0"/>
      <w:marBottom w:val="0"/>
      <w:divBdr>
        <w:top w:val="none" w:sz="0" w:space="0" w:color="auto"/>
        <w:left w:val="none" w:sz="0" w:space="0" w:color="auto"/>
        <w:bottom w:val="none" w:sz="0" w:space="0" w:color="auto"/>
        <w:right w:val="none" w:sz="0" w:space="0" w:color="auto"/>
      </w:divBdr>
    </w:div>
    <w:div w:id="646786630">
      <w:bodyDiv w:val="1"/>
      <w:marLeft w:val="0"/>
      <w:marRight w:val="0"/>
      <w:marTop w:val="0"/>
      <w:marBottom w:val="0"/>
      <w:divBdr>
        <w:top w:val="none" w:sz="0" w:space="0" w:color="auto"/>
        <w:left w:val="none" w:sz="0" w:space="0" w:color="auto"/>
        <w:bottom w:val="none" w:sz="0" w:space="0" w:color="auto"/>
        <w:right w:val="none" w:sz="0" w:space="0" w:color="auto"/>
      </w:divBdr>
    </w:div>
    <w:div w:id="659624350">
      <w:bodyDiv w:val="1"/>
      <w:marLeft w:val="0"/>
      <w:marRight w:val="0"/>
      <w:marTop w:val="0"/>
      <w:marBottom w:val="0"/>
      <w:divBdr>
        <w:top w:val="none" w:sz="0" w:space="0" w:color="auto"/>
        <w:left w:val="none" w:sz="0" w:space="0" w:color="auto"/>
        <w:bottom w:val="none" w:sz="0" w:space="0" w:color="auto"/>
        <w:right w:val="none" w:sz="0" w:space="0" w:color="auto"/>
      </w:divBdr>
    </w:div>
    <w:div w:id="663626584">
      <w:bodyDiv w:val="1"/>
      <w:marLeft w:val="0"/>
      <w:marRight w:val="0"/>
      <w:marTop w:val="0"/>
      <w:marBottom w:val="0"/>
      <w:divBdr>
        <w:top w:val="none" w:sz="0" w:space="0" w:color="auto"/>
        <w:left w:val="none" w:sz="0" w:space="0" w:color="auto"/>
        <w:bottom w:val="none" w:sz="0" w:space="0" w:color="auto"/>
        <w:right w:val="none" w:sz="0" w:space="0" w:color="auto"/>
      </w:divBdr>
    </w:div>
    <w:div w:id="664237527">
      <w:bodyDiv w:val="1"/>
      <w:marLeft w:val="0"/>
      <w:marRight w:val="0"/>
      <w:marTop w:val="0"/>
      <w:marBottom w:val="0"/>
      <w:divBdr>
        <w:top w:val="none" w:sz="0" w:space="0" w:color="auto"/>
        <w:left w:val="none" w:sz="0" w:space="0" w:color="auto"/>
        <w:bottom w:val="none" w:sz="0" w:space="0" w:color="auto"/>
        <w:right w:val="none" w:sz="0" w:space="0" w:color="auto"/>
      </w:divBdr>
    </w:div>
    <w:div w:id="665519309">
      <w:bodyDiv w:val="1"/>
      <w:marLeft w:val="0"/>
      <w:marRight w:val="0"/>
      <w:marTop w:val="0"/>
      <w:marBottom w:val="0"/>
      <w:divBdr>
        <w:top w:val="none" w:sz="0" w:space="0" w:color="auto"/>
        <w:left w:val="none" w:sz="0" w:space="0" w:color="auto"/>
        <w:bottom w:val="none" w:sz="0" w:space="0" w:color="auto"/>
        <w:right w:val="none" w:sz="0" w:space="0" w:color="auto"/>
      </w:divBdr>
    </w:div>
    <w:div w:id="668364803">
      <w:bodyDiv w:val="1"/>
      <w:marLeft w:val="0"/>
      <w:marRight w:val="0"/>
      <w:marTop w:val="0"/>
      <w:marBottom w:val="0"/>
      <w:divBdr>
        <w:top w:val="none" w:sz="0" w:space="0" w:color="auto"/>
        <w:left w:val="none" w:sz="0" w:space="0" w:color="auto"/>
        <w:bottom w:val="none" w:sz="0" w:space="0" w:color="auto"/>
        <w:right w:val="none" w:sz="0" w:space="0" w:color="auto"/>
      </w:divBdr>
    </w:div>
    <w:div w:id="688532804">
      <w:bodyDiv w:val="1"/>
      <w:marLeft w:val="0"/>
      <w:marRight w:val="0"/>
      <w:marTop w:val="0"/>
      <w:marBottom w:val="0"/>
      <w:divBdr>
        <w:top w:val="none" w:sz="0" w:space="0" w:color="auto"/>
        <w:left w:val="none" w:sz="0" w:space="0" w:color="auto"/>
        <w:bottom w:val="none" w:sz="0" w:space="0" w:color="auto"/>
        <w:right w:val="none" w:sz="0" w:space="0" w:color="auto"/>
      </w:divBdr>
    </w:div>
    <w:div w:id="694428917">
      <w:bodyDiv w:val="1"/>
      <w:marLeft w:val="0"/>
      <w:marRight w:val="0"/>
      <w:marTop w:val="0"/>
      <w:marBottom w:val="0"/>
      <w:divBdr>
        <w:top w:val="none" w:sz="0" w:space="0" w:color="auto"/>
        <w:left w:val="none" w:sz="0" w:space="0" w:color="auto"/>
        <w:bottom w:val="none" w:sz="0" w:space="0" w:color="auto"/>
        <w:right w:val="none" w:sz="0" w:space="0" w:color="auto"/>
      </w:divBdr>
    </w:div>
    <w:div w:id="701318527">
      <w:bodyDiv w:val="1"/>
      <w:marLeft w:val="0"/>
      <w:marRight w:val="0"/>
      <w:marTop w:val="0"/>
      <w:marBottom w:val="0"/>
      <w:divBdr>
        <w:top w:val="none" w:sz="0" w:space="0" w:color="auto"/>
        <w:left w:val="none" w:sz="0" w:space="0" w:color="auto"/>
        <w:bottom w:val="none" w:sz="0" w:space="0" w:color="auto"/>
        <w:right w:val="none" w:sz="0" w:space="0" w:color="auto"/>
      </w:divBdr>
    </w:div>
    <w:div w:id="712316465">
      <w:bodyDiv w:val="1"/>
      <w:marLeft w:val="0"/>
      <w:marRight w:val="0"/>
      <w:marTop w:val="0"/>
      <w:marBottom w:val="0"/>
      <w:divBdr>
        <w:top w:val="none" w:sz="0" w:space="0" w:color="auto"/>
        <w:left w:val="none" w:sz="0" w:space="0" w:color="auto"/>
        <w:bottom w:val="none" w:sz="0" w:space="0" w:color="auto"/>
        <w:right w:val="none" w:sz="0" w:space="0" w:color="auto"/>
      </w:divBdr>
    </w:div>
    <w:div w:id="713429290">
      <w:bodyDiv w:val="1"/>
      <w:marLeft w:val="0"/>
      <w:marRight w:val="0"/>
      <w:marTop w:val="0"/>
      <w:marBottom w:val="0"/>
      <w:divBdr>
        <w:top w:val="none" w:sz="0" w:space="0" w:color="auto"/>
        <w:left w:val="none" w:sz="0" w:space="0" w:color="auto"/>
        <w:bottom w:val="none" w:sz="0" w:space="0" w:color="auto"/>
        <w:right w:val="none" w:sz="0" w:space="0" w:color="auto"/>
      </w:divBdr>
    </w:div>
    <w:div w:id="733822472">
      <w:bodyDiv w:val="1"/>
      <w:marLeft w:val="0"/>
      <w:marRight w:val="0"/>
      <w:marTop w:val="0"/>
      <w:marBottom w:val="0"/>
      <w:divBdr>
        <w:top w:val="none" w:sz="0" w:space="0" w:color="auto"/>
        <w:left w:val="none" w:sz="0" w:space="0" w:color="auto"/>
        <w:bottom w:val="none" w:sz="0" w:space="0" w:color="auto"/>
        <w:right w:val="none" w:sz="0" w:space="0" w:color="auto"/>
      </w:divBdr>
    </w:div>
    <w:div w:id="741297308">
      <w:bodyDiv w:val="1"/>
      <w:marLeft w:val="0"/>
      <w:marRight w:val="0"/>
      <w:marTop w:val="0"/>
      <w:marBottom w:val="0"/>
      <w:divBdr>
        <w:top w:val="none" w:sz="0" w:space="0" w:color="auto"/>
        <w:left w:val="none" w:sz="0" w:space="0" w:color="auto"/>
        <w:bottom w:val="none" w:sz="0" w:space="0" w:color="auto"/>
        <w:right w:val="none" w:sz="0" w:space="0" w:color="auto"/>
      </w:divBdr>
    </w:div>
    <w:div w:id="751319208">
      <w:bodyDiv w:val="1"/>
      <w:marLeft w:val="0"/>
      <w:marRight w:val="0"/>
      <w:marTop w:val="0"/>
      <w:marBottom w:val="0"/>
      <w:divBdr>
        <w:top w:val="none" w:sz="0" w:space="0" w:color="auto"/>
        <w:left w:val="none" w:sz="0" w:space="0" w:color="auto"/>
        <w:bottom w:val="none" w:sz="0" w:space="0" w:color="auto"/>
        <w:right w:val="none" w:sz="0" w:space="0" w:color="auto"/>
      </w:divBdr>
    </w:div>
    <w:div w:id="756247465">
      <w:bodyDiv w:val="1"/>
      <w:marLeft w:val="0"/>
      <w:marRight w:val="0"/>
      <w:marTop w:val="0"/>
      <w:marBottom w:val="0"/>
      <w:divBdr>
        <w:top w:val="none" w:sz="0" w:space="0" w:color="auto"/>
        <w:left w:val="none" w:sz="0" w:space="0" w:color="auto"/>
        <w:bottom w:val="none" w:sz="0" w:space="0" w:color="auto"/>
        <w:right w:val="none" w:sz="0" w:space="0" w:color="auto"/>
      </w:divBdr>
    </w:div>
    <w:div w:id="783038577">
      <w:bodyDiv w:val="1"/>
      <w:marLeft w:val="0"/>
      <w:marRight w:val="0"/>
      <w:marTop w:val="0"/>
      <w:marBottom w:val="0"/>
      <w:divBdr>
        <w:top w:val="none" w:sz="0" w:space="0" w:color="auto"/>
        <w:left w:val="none" w:sz="0" w:space="0" w:color="auto"/>
        <w:bottom w:val="none" w:sz="0" w:space="0" w:color="auto"/>
        <w:right w:val="none" w:sz="0" w:space="0" w:color="auto"/>
      </w:divBdr>
    </w:div>
    <w:div w:id="786386459">
      <w:bodyDiv w:val="1"/>
      <w:marLeft w:val="0"/>
      <w:marRight w:val="0"/>
      <w:marTop w:val="0"/>
      <w:marBottom w:val="0"/>
      <w:divBdr>
        <w:top w:val="none" w:sz="0" w:space="0" w:color="auto"/>
        <w:left w:val="none" w:sz="0" w:space="0" w:color="auto"/>
        <w:bottom w:val="none" w:sz="0" w:space="0" w:color="auto"/>
        <w:right w:val="none" w:sz="0" w:space="0" w:color="auto"/>
      </w:divBdr>
    </w:div>
    <w:div w:id="794525332">
      <w:bodyDiv w:val="1"/>
      <w:marLeft w:val="0"/>
      <w:marRight w:val="0"/>
      <w:marTop w:val="0"/>
      <w:marBottom w:val="0"/>
      <w:divBdr>
        <w:top w:val="none" w:sz="0" w:space="0" w:color="auto"/>
        <w:left w:val="none" w:sz="0" w:space="0" w:color="auto"/>
        <w:bottom w:val="none" w:sz="0" w:space="0" w:color="auto"/>
        <w:right w:val="none" w:sz="0" w:space="0" w:color="auto"/>
      </w:divBdr>
    </w:div>
    <w:div w:id="800416391">
      <w:bodyDiv w:val="1"/>
      <w:marLeft w:val="0"/>
      <w:marRight w:val="0"/>
      <w:marTop w:val="0"/>
      <w:marBottom w:val="0"/>
      <w:divBdr>
        <w:top w:val="none" w:sz="0" w:space="0" w:color="auto"/>
        <w:left w:val="none" w:sz="0" w:space="0" w:color="auto"/>
        <w:bottom w:val="none" w:sz="0" w:space="0" w:color="auto"/>
        <w:right w:val="none" w:sz="0" w:space="0" w:color="auto"/>
      </w:divBdr>
    </w:div>
    <w:div w:id="823205345">
      <w:bodyDiv w:val="1"/>
      <w:marLeft w:val="0"/>
      <w:marRight w:val="0"/>
      <w:marTop w:val="0"/>
      <w:marBottom w:val="0"/>
      <w:divBdr>
        <w:top w:val="none" w:sz="0" w:space="0" w:color="auto"/>
        <w:left w:val="none" w:sz="0" w:space="0" w:color="auto"/>
        <w:bottom w:val="none" w:sz="0" w:space="0" w:color="auto"/>
        <w:right w:val="none" w:sz="0" w:space="0" w:color="auto"/>
      </w:divBdr>
    </w:div>
    <w:div w:id="843015564">
      <w:bodyDiv w:val="1"/>
      <w:marLeft w:val="0"/>
      <w:marRight w:val="0"/>
      <w:marTop w:val="0"/>
      <w:marBottom w:val="0"/>
      <w:divBdr>
        <w:top w:val="none" w:sz="0" w:space="0" w:color="auto"/>
        <w:left w:val="none" w:sz="0" w:space="0" w:color="auto"/>
        <w:bottom w:val="none" w:sz="0" w:space="0" w:color="auto"/>
        <w:right w:val="none" w:sz="0" w:space="0" w:color="auto"/>
      </w:divBdr>
    </w:div>
    <w:div w:id="856231012">
      <w:bodyDiv w:val="1"/>
      <w:marLeft w:val="0"/>
      <w:marRight w:val="0"/>
      <w:marTop w:val="0"/>
      <w:marBottom w:val="0"/>
      <w:divBdr>
        <w:top w:val="none" w:sz="0" w:space="0" w:color="auto"/>
        <w:left w:val="none" w:sz="0" w:space="0" w:color="auto"/>
        <w:bottom w:val="none" w:sz="0" w:space="0" w:color="auto"/>
        <w:right w:val="none" w:sz="0" w:space="0" w:color="auto"/>
      </w:divBdr>
    </w:div>
    <w:div w:id="874121166">
      <w:bodyDiv w:val="1"/>
      <w:marLeft w:val="0"/>
      <w:marRight w:val="0"/>
      <w:marTop w:val="0"/>
      <w:marBottom w:val="0"/>
      <w:divBdr>
        <w:top w:val="none" w:sz="0" w:space="0" w:color="auto"/>
        <w:left w:val="none" w:sz="0" w:space="0" w:color="auto"/>
        <w:bottom w:val="none" w:sz="0" w:space="0" w:color="auto"/>
        <w:right w:val="none" w:sz="0" w:space="0" w:color="auto"/>
      </w:divBdr>
    </w:div>
    <w:div w:id="874660145">
      <w:bodyDiv w:val="1"/>
      <w:marLeft w:val="0"/>
      <w:marRight w:val="0"/>
      <w:marTop w:val="0"/>
      <w:marBottom w:val="0"/>
      <w:divBdr>
        <w:top w:val="none" w:sz="0" w:space="0" w:color="auto"/>
        <w:left w:val="none" w:sz="0" w:space="0" w:color="auto"/>
        <w:bottom w:val="none" w:sz="0" w:space="0" w:color="auto"/>
        <w:right w:val="none" w:sz="0" w:space="0" w:color="auto"/>
      </w:divBdr>
    </w:div>
    <w:div w:id="888876649">
      <w:bodyDiv w:val="1"/>
      <w:marLeft w:val="0"/>
      <w:marRight w:val="0"/>
      <w:marTop w:val="0"/>
      <w:marBottom w:val="0"/>
      <w:divBdr>
        <w:top w:val="none" w:sz="0" w:space="0" w:color="auto"/>
        <w:left w:val="none" w:sz="0" w:space="0" w:color="auto"/>
        <w:bottom w:val="none" w:sz="0" w:space="0" w:color="auto"/>
        <w:right w:val="none" w:sz="0" w:space="0" w:color="auto"/>
      </w:divBdr>
    </w:div>
    <w:div w:id="896622061">
      <w:bodyDiv w:val="1"/>
      <w:marLeft w:val="0"/>
      <w:marRight w:val="0"/>
      <w:marTop w:val="0"/>
      <w:marBottom w:val="0"/>
      <w:divBdr>
        <w:top w:val="none" w:sz="0" w:space="0" w:color="auto"/>
        <w:left w:val="none" w:sz="0" w:space="0" w:color="auto"/>
        <w:bottom w:val="none" w:sz="0" w:space="0" w:color="auto"/>
        <w:right w:val="none" w:sz="0" w:space="0" w:color="auto"/>
      </w:divBdr>
    </w:div>
    <w:div w:id="898902665">
      <w:bodyDiv w:val="1"/>
      <w:marLeft w:val="0"/>
      <w:marRight w:val="0"/>
      <w:marTop w:val="0"/>
      <w:marBottom w:val="0"/>
      <w:divBdr>
        <w:top w:val="none" w:sz="0" w:space="0" w:color="auto"/>
        <w:left w:val="none" w:sz="0" w:space="0" w:color="auto"/>
        <w:bottom w:val="none" w:sz="0" w:space="0" w:color="auto"/>
        <w:right w:val="none" w:sz="0" w:space="0" w:color="auto"/>
      </w:divBdr>
    </w:div>
    <w:div w:id="930626366">
      <w:bodyDiv w:val="1"/>
      <w:marLeft w:val="0"/>
      <w:marRight w:val="0"/>
      <w:marTop w:val="0"/>
      <w:marBottom w:val="0"/>
      <w:divBdr>
        <w:top w:val="none" w:sz="0" w:space="0" w:color="auto"/>
        <w:left w:val="none" w:sz="0" w:space="0" w:color="auto"/>
        <w:bottom w:val="none" w:sz="0" w:space="0" w:color="auto"/>
        <w:right w:val="none" w:sz="0" w:space="0" w:color="auto"/>
      </w:divBdr>
    </w:div>
    <w:div w:id="934635385">
      <w:bodyDiv w:val="1"/>
      <w:marLeft w:val="0"/>
      <w:marRight w:val="0"/>
      <w:marTop w:val="0"/>
      <w:marBottom w:val="0"/>
      <w:divBdr>
        <w:top w:val="none" w:sz="0" w:space="0" w:color="auto"/>
        <w:left w:val="none" w:sz="0" w:space="0" w:color="auto"/>
        <w:bottom w:val="none" w:sz="0" w:space="0" w:color="auto"/>
        <w:right w:val="none" w:sz="0" w:space="0" w:color="auto"/>
      </w:divBdr>
    </w:div>
    <w:div w:id="952784078">
      <w:bodyDiv w:val="1"/>
      <w:marLeft w:val="0"/>
      <w:marRight w:val="0"/>
      <w:marTop w:val="0"/>
      <w:marBottom w:val="0"/>
      <w:divBdr>
        <w:top w:val="none" w:sz="0" w:space="0" w:color="auto"/>
        <w:left w:val="none" w:sz="0" w:space="0" w:color="auto"/>
        <w:bottom w:val="none" w:sz="0" w:space="0" w:color="auto"/>
        <w:right w:val="none" w:sz="0" w:space="0" w:color="auto"/>
      </w:divBdr>
    </w:div>
    <w:div w:id="977414209">
      <w:bodyDiv w:val="1"/>
      <w:marLeft w:val="0"/>
      <w:marRight w:val="0"/>
      <w:marTop w:val="0"/>
      <w:marBottom w:val="0"/>
      <w:divBdr>
        <w:top w:val="none" w:sz="0" w:space="0" w:color="auto"/>
        <w:left w:val="none" w:sz="0" w:space="0" w:color="auto"/>
        <w:bottom w:val="none" w:sz="0" w:space="0" w:color="auto"/>
        <w:right w:val="none" w:sz="0" w:space="0" w:color="auto"/>
      </w:divBdr>
    </w:div>
    <w:div w:id="981617964">
      <w:bodyDiv w:val="1"/>
      <w:marLeft w:val="0"/>
      <w:marRight w:val="0"/>
      <w:marTop w:val="0"/>
      <w:marBottom w:val="0"/>
      <w:divBdr>
        <w:top w:val="none" w:sz="0" w:space="0" w:color="auto"/>
        <w:left w:val="none" w:sz="0" w:space="0" w:color="auto"/>
        <w:bottom w:val="none" w:sz="0" w:space="0" w:color="auto"/>
        <w:right w:val="none" w:sz="0" w:space="0" w:color="auto"/>
      </w:divBdr>
    </w:div>
    <w:div w:id="1000739941">
      <w:bodyDiv w:val="1"/>
      <w:marLeft w:val="0"/>
      <w:marRight w:val="0"/>
      <w:marTop w:val="0"/>
      <w:marBottom w:val="0"/>
      <w:divBdr>
        <w:top w:val="none" w:sz="0" w:space="0" w:color="auto"/>
        <w:left w:val="none" w:sz="0" w:space="0" w:color="auto"/>
        <w:bottom w:val="none" w:sz="0" w:space="0" w:color="auto"/>
        <w:right w:val="none" w:sz="0" w:space="0" w:color="auto"/>
      </w:divBdr>
    </w:div>
    <w:div w:id="1010910706">
      <w:bodyDiv w:val="1"/>
      <w:marLeft w:val="0"/>
      <w:marRight w:val="0"/>
      <w:marTop w:val="0"/>
      <w:marBottom w:val="0"/>
      <w:divBdr>
        <w:top w:val="none" w:sz="0" w:space="0" w:color="auto"/>
        <w:left w:val="none" w:sz="0" w:space="0" w:color="auto"/>
        <w:bottom w:val="none" w:sz="0" w:space="0" w:color="auto"/>
        <w:right w:val="none" w:sz="0" w:space="0" w:color="auto"/>
      </w:divBdr>
    </w:div>
    <w:div w:id="1042511013">
      <w:bodyDiv w:val="1"/>
      <w:marLeft w:val="0"/>
      <w:marRight w:val="0"/>
      <w:marTop w:val="0"/>
      <w:marBottom w:val="0"/>
      <w:divBdr>
        <w:top w:val="none" w:sz="0" w:space="0" w:color="auto"/>
        <w:left w:val="none" w:sz="0" w:space="0" w:color="auto"/>
        <w:bottom w:val="none" w:sz="0" w:space="0" w:color="auto"/>
        <w:right w:val="none" w:sz="0" w:space="0" w:color="auto"/>
      </w:divBdr>
    </w:div>
    <w:div w:id="1064379701">
      <w:bodyDiv w:val="1"/>
      <w:marLeft w:val="0"/>
      <w:marRight w:val="0"/>
      <w:marTop w:val="0"/>
      <w:marBottom w:val="0"/>
      <w:divBdr>
        <w:top w:val="none" w:sz="0" w:space="0" w:color="auto"/>
        <w:left w:val="none" w:sz="0" w:space="0" w:color="auto"/>
        <w:bottom w:val="none" w:sz="0" w:space="0" w:color="auto"/>
        <w:right w:val="none" w:sz="0" w:space="0" w:color="auto"/>
      </w:divBdr>
    </w:div>
    <w:div w:id="1068307138">
      <w:bodyDiv w:val="1"/>
      <w:marLeft w:val="0"/>
      <w:marRight w:val="0"/>
      <w:marTop w:val="0"/>
      <w:marBottom w:val="0"/>
      <w:divBdr>
        <w:top w:val="none" w:sz="0" w:space="0" w:color="auto"/>
        <w:left w:val="none" w:sz="0" w:space="0" w:color="auto"/>
        <w:bottom w:val="none" w:sz="0" w:space="0" w:color="auto"/>
        <w:right w:val="none" w:sz="0" w:space="0" w:color="auto"/>
      </w:divBdr>
    </w:div>
    <w:div w:id="1077171494">
      <w:bodyDiv w:val="1"/>
      <w:marLeft w:val="0"/>
      <w:marRight w:val="0"/>
      <w:marTop w:val="0"/>
      <w:marBottom w:val="0"/>
      <w:divBdr>
        <w:top w:val="none" w:sz="0" w:space="0" w:color="auto"/>
        <w:left w:val="none" w:sz="0" w:space="0" w:color="auto"/>
        <w:bottom w:val="none" w:sz="0" w:space="0" w:color="auto"/>
        <w:right w:val="none" w:sz="0" w:space="0" w:color="auto"/>
      </w:divBdr>
    </w:div>
    <w:div w:id="1078139127">
      <w:bodyDiv w:val="1"/>
      <w:marLeft w:val="0"/>
      <w:marRight w:val="0"/>
      <w:marTop w:val="0"/>
      <w:marBottom w:val="0"/>
      <w:divBdr>
        <w:top w:val="none" w:sz="0" w:space="0" w:color="auto"/>
        <w:left w:val="none" w:sz="0" w:space="0" w:color="auto"/>
        <w:bottom w:val="none" w:sz="0" w:space="0" w:color="auto"/>
        <w:right w:val="none" w:sz="0" w:space="0" w:color="auto"/>
      </w:divBdr>
    </w:div>
    <w:div w:id="1100103033">
      <w:bodyDiv w:val="1"/>
      <w:marLeft w:val="0"/>
      <w:marRight w:val="0"/>
      <w:marTop w:val="0"/>
      <w:marBottom w:val="0"/>
      <w:divBdr>
        <w:top w:val="none" w:sz="0" w:space="0" w:color="auto"/>
        <w:left w:val="none" w:sz="0" w:space="0" w:color="auto"/>
        <w:bottom w:val="none" w:sz="0" w:space="0" w:color="auto"/>
        <w:right w:val="none" w:sz="0" w:space="0" w:color="auto"/>
      </w:divBdr>
    </w:div>
    <w:div w:id="1117330613">
      <w:bodyDiv w:val="1"/>
      <w:marLeft w:val="0"/>
      <w:marRight w:val="0"/>
      <w:marTop w:val="0"/>
      <w:marBottom w:val="0"/>
      <w:divBdr>
        <w:top w:val="none" w:sz="0" w:space="0" w:color="auto"/>
        <w:left w:val="none" w:sz="0" w:space="0" w:color="auto"/>
        <w:bottom w:val="none" w:sz="0" w:space="0" w:color="auto"/>
        <w:right w:val="none" w:sz="0" w:space="0" w:color="auto"/>
      </w:divBdr>
    </w:div>
    <w:div w:id="1126779778">
      <w:bodyDiv w:val="1"/>
      <w:marLeft w:val="0"/>
      <w:marRight w:val="0"/>
      <w:marTop w:val="0"/>
      <w:marBottom w:val="0"/>
      <w:divBdr>
        <w:top w:val="none" w:sz="0" w:space="0" w:color="auto"/>
        <w:left w:val="none" w:sz="0" w:space="0" w:color="auto"/>
        <w:bottom w:val="none" w:sz="0" w:space="0" w:color="auto"/>
        <w:right w:val="none" w:sz="0" w:space="0" w:color="auto"/>
      </w:divBdr>
    </w:div>
    <w:div w:id="1175918686">
      <w:bodyDiv w:val="1"/>
      <w:marLeft w:val="0"/>
      <w:marRight w:val="0"/>
      <w:marTop w:val="0"/>
      <w:marBottom w:val="0"/>
      <w:divBdr>
        <w:top w:val="none" w:sz="0" w:space="0" w:color="auto"/>
        <w:left w:val="none" w:sz="0" w:space="0" w:color="auto"/>
        <w:bottom w:val="none" w:sz="0" w:space="0" w:color="auto"/>
        <w:right w:val="none" w:sz="0" w:space="0" w:color="auto"/>
      </w:divBdr>
    </w:div>
    <w:div w:id="1182863268">
      <w:bodyDiv w:val="1"/>
      <w:marLeft w:val="0"/>
      <w:marRight w:val="0"/>
      <w:marTop w:val="0"/>
      <w:marBottom w:val="0"/>
      <w:divBdr>
        <w:top w:val="none" w:sz="0" w:space="0" w:color="auto"/>
        <w:left w:val="none" w:sz="0" w:space="0" w:color="auto"/>
        <w:bottom w:val="none" w:sz="0" w:space="0" w:color="auto"/>
        <w:right w:val="none" w:sz="0" w:space="0" w:color="auto"/>
      </w:divBdr>
    </w:div>
    <w:div w:id="1191915386">
      <w:bodyDiv w:val="1"/>
      <w:marLeft w:val="0"/>
      <w:marRight w:val="0"/>
      <w:marTop w:val="0"/>
      <w:marBottom w:val="0"/>
      <w:divBdr>
        <w:top w:val="none" w:sz="0" w:space="0" w:color="auto"/>
        <w:left w:val="none" w:sz="0" w:space="0" w:color="auto"/>
        <w:bottom w:val="none" w:sz="0" w:space="0" w:color="auto"/>
        <w:right w:val="none" w:sz="0" w:space="0" w:color="auto"/>
      </w:divBdr>
      <w:divsChild>
        <w:div w:id="960382139">
          <w:marLeft w:val="0"/>
          <w:marRight w:val="0"/>
          <w:marTop w:val="0"/>
          <w:marBottom w:val="0"/>
          <w:divBdr>
            <w:top w:val="none" w:sz="0" w:space="0" w:color="auto"/>
            <w:left w:val="none" w:sz="0" w:space="0" w:color="auto"/>
            <w:bottom w:val="none" w:sz="0" w:space="0" w:color="auto"/>
            <w:right w:val="none" w:sz="0" w:space="0" w:color="auto"/>
          </w:divBdr>
        </w:div>
      </w:divsChild>
    </w:div>
    <w:div w:id="1198618821">
      <w:bodyDiv w:val="1"/>
      <w:marLeft w:val="0"/>
      <w:marRight w:val="0"/>
      <w:marTop w:val="0"/>
      <w:marBottom w:val="0"/>
      <w:divBdr>
        <w:top w:val="none" w:sz="0" w:space="0" w:color="auto"/>
        <w:left w:val="none" w:sz="0" w:space="0" w:color="auto"/>
        <w:bottom w:val="none" w:sz="0" w:space="0" w:color="auto"/>
        <w:right w:val="none" w:sz="0" w:space="0" w:color="auto"/>
      </w:divBdr>
    </w:div>
    <w:div w:id="1204559709">
      <w:bodyDiv w:val="1"/>
      <w:marLeft w:val="0"/>
      <w:marRight w:val="0"/>
      <w:marTop w:val="0"/>
      <w:marBottom w:val="0"/>
      <w:divBdr>
        <w:top w:val="none" w:sz="0" w:space="0" w:color="auto"/>
        <w:left w:val="none" w:sz="0" w:space="0" w:color="auto"/>
        <w:bottom w:val="none" w:sz="0" w:space="0" w:color="auto"/>
        <w:right w:val="none" w:sz="0" w:space="0" w:color="auto"/>
      </w:divBdr>
    </w:div>
    <w:div w:id="1209024313">
      <w:bodyDiv w:val="1"/>
      <w:marLeft w:val="0"/>
      <w:marRight w:val="0"/>
      <w:marTop w:val="0"/>
      <w:marBottom w:val="0"/>
      <w:divBdr>
        <w:top w:val="none" w:sz="0" w:space="0" w:color="auto"/>
        <w:left w:val="none" w:sz="0" w:space="0" w:color="auto"/>
        <w:bottom w:val="none" w:sz="0" w:space="0" w:color="auto"/>
        <w:right w:val="none" w:sz="0" w:space="0" w:color="auto"/>
      </w:divBdr>
    </w:div>
    <w:div w:id="1213350180">
      <w:bodyDiv w:val="1"/>
      <w:marLeft w:val="0"/>
      <w:marRight w:val="0"/>
      <w:marTop w:val="0"/>
      <w:marBottom w:val="0"/>
      <w:divBdr>
        <w:top w:val="none" w:sz="0" w:space="0" w:color="auto"/>
        <w:left w:val="none" w:sz="0" w:space="0" w:color="auto"/>
        <w:bottom w:val="none" w:sz="0" w:space="0" w:color="auto"/>
        <w:right w:val="none" w:sz="0" w:space="0" w:color="auto"/>
      </w:divBdr>
    </w:div>
    <w:div w:id="1220745322">
      <w:bodyDiv w:val="1"/>
      <w:marLeft w:val="0"/>
      <w:marRight w:val="0"/>
      <w:marTop w:val="0"/>
      <w:marBottom w:val="0"/>
      <w:divBdr>
        <w:top w:val="none" w:sz="0" w:space="0" w:color="auto"/>
        <w:left w:val="none" w:sz="0" w:space="0" w:color="auto"/>
        <w:bottom w:val="none" w:sz="0" w:space="0" w:color="auto"/>
        <w:right w:val="none" w:sz="0" w:space="0" w:color="auto"/>
      </w:divBdr>
    </w:div>
    <w:div w:id="1220826227">
      <w:bodyDiv w:val="1"/>
      <w:marLeft w:val="0"/>
      <w:marRight w:val="0"/>
      <w:marTop w:val="0"/>
      <w:marBottom w:val="0"/>
      <w:divBdr>
        <w:top w:val="none" w:sz="0" w:space="0" w:color="auto"/>
        <w:left w:val="none" w:sz="0" w:space="0" w:color="auto"/>
        <w:bottom w:val="none" w:sz="0" w:space="0" w:color="auto"/>
        <w:right w:val="none" w:sz="0" w:space="0" w:color="auto"/>
      </w:divBdr>
    </w:div>
    <w:div w:id="1230924521">
      <w:bodyDiv w:val="1"/>
      <w:marLeft w:val="0"/>
      <w:marRight w:val="0"/>
      <w:marTop w:val="0"/>
      <w:marBottom w:val="0"/>
      <w:divBdr>
        <w:top w:val="none" w:sz="0" w:space="0" w:color="auto"/>
        <w:left w:val="none" w:sz="0" w:space="0" w:color="auto"/>
        <w:bottom w:val="none" w:sz="0" w:space="0" w:color="auto"/>
        <w:right w:val="none" w:sz="0" w:space="0" w:color="auto"/>
      </w:divBdr>
    </w:div>
    <w:div w:id="1232735113">
      <w:bodyDiv w:val="1"/>
      <w:marLeft w:val="0"/>
      <w:marRight w:val="0"/>
      <w:marTop w:val="0"/>
      <w:marBottom w:val="0"/>
      <w:divBdr>
        <w:top w:val="none" w:sz="0" w:space="0" w:color="auto"/>
        <w:left w:val="none" w:sz="0" w:space="0" w:color="auto"/>
        <w:bottom w:val="none" w:sz="0" w:space="0" w:color="auto"/>
        <w:right w:val="none" w:sz="0" w:space="0" w:color="auto"/>
      </w:divBdr>
    </w:div>
    <w:div w:id="1251352859">
      <w:bodyDiv w:val="1"/>
      <w:marLeft w:val="0"/>
      <w:marRight w:val="0"/>
      <w:marTop w:val="0"/>
      <w:marBottom w:val="0"/>
      <w:divBdr>
        <w:top w:val="none" w:sz="0" w:space="0" w:color="auto"/>
        <w:left w:val="none" w:sz="0" w:space="0" w:color="auto"/>
        <w:bottom w:val="none" w:sz="0" w:space="0" w:color="auto"/>
        <w:right w:val="none" w:sz="0" w:space="0" w:color="auto"/>
      </w:divBdr>
    </w:div>
    <w:div w:id="1270236159">
      <w:bodyDiv w:val="1"/>
      <w:marLeft w:val="0"/>
      <w:marRight w:val="0"/>
      <w:marTop w:val="0"/>
      <w:marBottom w:val="0"/>
      <w:divBdr>
        <w:top w:val="none" w:sz="0" w:space="0" w:color="auto"/>
        <w:left w:val="none" w:sz="0" w:space="0" w:color="auto"/>
        <w:bottom w:val="none" w:sz="0" w:space="0" w:color="auto"/>
        <w:right w:val="none" w:sz="0" w:space="0" w:color="auto"/>
      </w:divBdr>
    </w:div>
    <w:div w:id="1283656708">
      <w:bodyDiv w:val="1"/>
      <w:marLeft w:val="0"/>
      <w:marRight w:val="0"/>
      <w:marTop w:val="0"/>
      <w:marBottom w:val="0"/>
      <w:divBdr>
        <w:top w:val="none" w:sz="0" w:space="0" w:color="auto"/>
        <w:left w:val="none" w:sz="0" w:space="0" w:color="auto"/>
        <w:bottom w:val="none" w:sz="0" w:space="0" w:color="auto"/>
        <w:right w:val="none" w:sz="0" w:space="0" w:color="auto"/>
      </w:divBdr>
    </w:div>
    <w:div w:id="1291865987">
      <w:bodyDiv w:val="1"/>
      <w:marLeft w:val="0"/>
      <w:marRight w:val="0"/>
      <w:marTop w:val="0"/>
      <w:marBottom w:val="0"/>
      <w:divBdr>
        <w:top w:val="none" w:sz="0" w:space="0" w:color="auto"/>
        <w:left w:val="none" w:sz="0" w:space="0" w:color="auto"/>
        <w:bottom w:val="none" w:sz="0" w:space="0" w:color="auto"/>
        <w:right w:val="none" w:sz="0" w:space="0" w:color="auto"/>
      </w:divBdr>
    </w:div>
    <w:div w:id="1312253985">
      <w:bodyDiv w:val="1"/>
      <w:marLeft w:val="0"/>
      <w:marRight w:val="0"/>
      <w:marTop w:val="0"/>
      <w:marBottom w:val="0"/>
      <w:divBdr>
        <w:top w:val="none" w:sz="0" w:space="0" w:color="auto"/>
        <w:left w:val="none" w:sz="0" w:space="0" w:color="auto"/>
        <w:bottom w:val="none" w:sz="0" w:space="0" w:color="auto"/>
        <w:right w:val="none" w:sz="0" w:space="0" w:color="auto"/>
      </w:divBdr>
    </w:div>
    <w:div w:id="1327398507">
      <w:bodyDiv w:val="1"/>
      <w:marLeft w:val="0"/>
      <w:marRight w:val="0"/>
      <w:marTop w:val="0"/>
      <w:marBottom w:val="0"/>
      <w:divBdr>
        <w:top w:val="none" w:sz="0" w:space="0" w:color="auto"/>
        <w:left w:val="none" w:sz="0" w:space="0" w:color="auto"/>
        <w:bottom w:val="none" w:sz="0" w:space="0" w:color="auto"/>
        <w:right w:val="none" w:sz="0" w:space="0" w:color="auto"/>
      </w:divBdr>
    </w:div>
    <w:div w:id="1334602337">
      <w:bodyDiv w:val="1"/>
      <w:marLeft w:val="0"/>
      <w:marRight w:val="0"/>
      <w:marTop w:val="0"/>
      <w:marBottom w:val="0"/>
      <w:divBdr>
        <w:top w:val="none" w:sz="0" w:space="0" w:color="auto"/>
        <w:left w:val="none" w:sz="0" w:space="0" w:color="auto"/>
        <w:bottom w:val="none" w:sz="0" w:space="0" w:color="auto"/>
        <w:right w:val="none" w:sz="0" w:space="0" w:color="auto"/>
      </w:divBdr>
    </w:div>
    <w:div w:id="1342076916">
      <w:bodyDiv w:val="1"/>
      <w:marLeft w:val="0"/>
      <w:marRight w:val="0"/>
      <w:marTop w:val="0"/>
      <w:marBottom w:val="0"/>
      <w:divBdr>
        <w:top w:val="none" w:sz="0" w:space="0" w:color="auto"/>
        <w:left w:val="none" w:sz="0" w:space="0" w:color="auto"/>
        <w:bottom w:val="none" w:sz="0" w:space="0" w:color="auto"/>
        <w:right w:val="none" w:sz="0" w:space="0" w:color="auto"/>
      </w:divBdr>
    </w:div>
    <w:div w:id="1347367459">
      <w:bodyDiv w:val="1"/>
      <w:marLeft w:val="0"/>
      <w:marRight w:val="0"/>
      <w:marTop w:val="0"/>
      <w:marBottom w:val="0"/>
      <w:divBdr>
        <w:top w:val="none" w:sz="0" w:space="0" w:color="auto"/>
        <w:left w:val="none" w:sz="0" w:space="0" w:color="auto"/>
        <w:bottom w:val="none" w:sz="0" w:space="0" w:color="auto"/>
        <w:right w:val="none" w:sz="0" w:space="0" w:color="auto"/>
      </w:divBdr>
    </w:div>
    <w:div w:id="1348556578">
      <w:bodyDiv w:val="1"/>
      <w:marLeft w:val="0"/>
      <w:marRight w:val="0"/>
      <w:marTop w:val="0"/>
      <w:marBottom w:val="0"/>
      <w:divBdr>
        <w:top w:val="none" w:sz="0" w:space="0" w:color="auto"/>
        <w:left w:val="none" w:sz="0" w:space="0" w:color="auto"/>
        <w:bottom w:val="none" w:sz="0" w:space="0" w:color="auto"/>
        <w:right w:val="none" w:sz="0" w:space="0" w:color="auto"/>
      </w:divBdr>
    </w:div>
    <w:div w:id="1383408079">
      <w:bodyDiv w:val="1"/>
      <w:marLeft w:val="0"/>
      <w:marRight w:val="0"/>
      <w:marTop w:val="0"/>
      <w:marBottom w:val="0"/>
      <w:divBdr>
        <w:top w:val="none" w:sz="0" w:space="0" w:color="auto"/>
        <w:left w:val="none" w:sz="0" w:space="0" w:color="auto"/>
        <w:bottom w:val="none" w:sz="0" w:space="0" w:color="auto"/>
        <w:right w:val="none" w:sz="0" w:space="0" w:color="auto"/>
      </w:divBdr>
    </w:div>
    <w:div w:id="1408071632">
      <w:bodyDiv w:val="1"/>
      <w:marLeft w:val="0"/>
      <w:marRight w:val="0"/>
      <w:marTop w:val="0"/>
      <w:marBottom w:val="0"/>
      <w:divBdr>
        <w:top w:val="none" w:sz="0" w:space="0" w:color="auto"/>
        <w:left w:val="none" w:sz="0" w:space="0" w:color="auto"/>
        <w:bottom w:val="none" w:sz="0" w:space="0" w:color="auto"/>
        <w:right w:val="none" w:sz="0" w:space="0" w:color="auto"/>
      </w:divBdr>
    </w:div>
    <w:div w:id="1449003576">
      <w:bodyDiv w:val="1"/>
      <w:marLeft w:val="0"/>
      <w:marRight w:val="0"/>
      <w:marTop w:val="0"/>
      <w:marBottom w:val="0"/>
      <w:divBdr>
        <w:top w:val="none" w:sz="0" w:space="0" w:color="auto"/>
        <w:left w:val="none" w:sz="0" w:space="0" w:color="auto"/>
        <w:bottom w:val="none" w:sz="0" w:space="0" w:color="auto"/>
        <w:right w:val="none" w:sz="0" w:space="0" w:color="auto"/>
      </w:divBdr>
    </w:div>
    <w:div w:id="1449547478">
      <w:bodyDiv w:val="1"/>
      <w:marLeft w:val="0"/>
      <w:marRight w:val="0"/>
      <w:marTop w:val="0"/>
      <w:marBottom w:val="0"/>
      <w:divBdr>
        <w:top w:val="none" w:sz="0" w:space="0" w:color="auto"/>
        <w:left w:val="none" w:sz="0" w:space="0" w:color="auto"/>
        <w:bottom w:val="none" w:sz="0" w:space="0" w:color="auto"/>
        <w:right w:val="none" w:sz="0" w:space="0" w:color="auto"/>
      </w:divBdr>
    </w:div>
    <w:div w:id="1453135594">
      <w:bodyDiv w:val="1"/>
      <w:marLeft w:val="0"/>
      <w:marRight w:val="0"/>
      <w:marTop w:val="0"/>
      <w:marBottom w:val="0"/>
      <w:divBdr>
        <w:top w:val="none" w:sz="0" w:space="0" w:color="auto"/>
        <w:left w:val="none" w:sz="0" w:space="0" w:color="auto"/>
        <w:bottom w:val="none" w:sz="0" w:space="0" w:color="auto"/>
        <w:right w:val="none" w:sz="0" w:space="0" w:color="auto"/>
      </w:divBdr>
    </w:div>
    <w:div w:id="1454593061">
      <w:bodyDiv w:val="1"/>
      <w:marLeft w:val="0"/>
      <w:marRight w:val="0"/>
      <w:marTop w:val="0"/>
      <w:marBottom w:val="0"/>
      <w:divBdr>
        <w:top w:val="none" w:sz="0" w:space="0" w:color="auto"/>
        <w:left w:val="none" w:sz="0" w:space="0" w:color="auto"/>
        <w:bottom w:val="none" w:sz="0" w:space="0" w:color="auto"/>
        <w:right w:val="none" w:sz="0" w:space="0" w:color="auto"/>
      </w:divBdr>
    </w:div>
    <w:div w:id="1490443027">
      <w:bodyDiv w:val="1"/>
      <w:marLeft w:val="0"/>
      <w:marRight w:val="0"/>
      <w:marTop w:val="0"/>
      <w:marBottom w:val="0"/>
      <w:divBdr>
        <w:top w:val="none" w:sz="0" w:space="0" w:color="auto"/>
        <w:left w:val="none" w:sz="0" w:space="0" w:color="auto"/>
        <w:bottom w:val="none" w:sz="0" w:space="0" w:color="auto"/>
        <w:right w:val="none" w:sz="0" w:space="0" w:color="auto"/>
      </w:divBdr>
    </w:div>
    <w:div w:id="1496140336">
      <w:bodyDiv w:val="1"/>
      <w:marLeft w:val="0"/>
      <w:marRight w:val="0"/>
      <w:marTop w:val="0"/>
      <w:marBottom w:val="0"/>
      <w:divBdr>
        <w:top w:val="none" w:sz="0" w:space="0" w:color="auto"/>
        <w:left w:val="none" w:sz="0" w:space="0" w:color="auto"/>
        <w:bottom w:val="none" w:sz="0" w:space="0" w:color="auto"/>
        <w:right w:val="none" w:sz="0" w:space="0" w:color="auto"/>
      </w:divBdr>
    </w:div>
    <w:div w:id="1500727112">
      <w:bodyDiv w:val="1"/>
      <w:marLeft w:val="0"/>
      <w:marRight w:val="0"/>
      <w:marTop w:val="0"/>
      <w:marBottom w:val="0"/>
      <w:divBdr>
        <w:top w:val="none" w:sz="0" w:space="0" w:color="auto"/>
        <w:left w:val="none" w:sz="0" w:space="0" w:color="auto"/>
        <w:bottom w:val="none" w:sz="0" w:space="0" w:color="auto"/>
        <w:right w:val="none" w:sz="0" w:space="0" w:color="auto"/>
      </w:divBdr>
    </w:div>
    <w:div w:id="1518424997">
      <w:bodyDiv w:val="1"/>
      <w:marLeft w:val="0"/>
      <w:marRight w:val="0"/>
      <w:marTop w:val="0"/>
      <w:marBottom w:val="0"/>
      <w:divBdr>
        <w:top w:val="none" w:sz="0" w:space="0" w:color="auto"/>
        <w:left w:val="none" w:sz="0" w:space="0" w:color="auto"/>
        <w:bottom w:val="none" w:sz="0" w:space="0" w:color="auto"/>
        <w:right w:val="none" w:sz="0" w:space="0" w:color="auto"/>
      </w:divBdr>
    </w:div>
    <w:div w:id="1545285366">
      <w:bodyDiv w:val="1"/>
      <w:marLeft w:val="0"/>
      <w:marRight w:val="0"/>
      <w:marTop w:val="0"/>
      <w:marBottom w:val="0"/>
      <w:divBdr>
        <w:top w:val="none" w:sz="0" w:space="0" w:color="auto"/>
        <w:left w:val="none" w:sz="0" w:space="0" w:color="auto"/>
        <w:bottom w:val="none" w:sz="0" w:space="0" w:color="auto"/>
        <w:right w:val="none" w:sz="0" w:space="0" w:color="auto"/>
      </w:divBdr>
    </w:div>
    <w:div w:id="1567304291">
      <w:bodyDiv w:val="1"/>
      <w:marLeft w:val="0"/>
      <w:marRight w:val="0"/>
      <w:marTop w:val="0"/>
      <w:marBottom w:val="0"/>
      <w:divBdr>
        <w:top w:val="none" w:sz="0" w:space="0" w:color="auto"/>
        <w:left w:val="none" w:sz="0" w:space="0" w:color="auto"/>
        <w:bottom w:val="none" w:sz="0" w:space="0" w:color="auto"/>
        <w:right w:val="none" w:sz="0" w:space="0" w:color="auto"/>
      </w:divBdr>
    </w:div>
    <w:div w:id="1569266506">
      <w:bodyDiv w:val="1"/>
      <w:marLeft w:val="0"/>
      <w:marRight w:val="0"/>
      <w:marTop w:val="0"/>
      <w:marBottom w:val="0"/>
      <w:divBdr>
        <w:top w:val="none" w:sz="0" w:space="0" w:color="auto"/>
        <w:left w:val="none" w:sz="0" w:space="0" w:color="auto"/>
        <w:bottom w:val="none" w:sz="0" w:space="0" w:color="auto"/>
        <w:right w:val="none" w:sz="0" w:space="0" w:color="auto"/>
      </w:divBdr>
    </w:div>
    <w:div w:id="1591505370">
      <w:bodyDiv w:val="1"/>
      <w:marLeft w:val="0"/>
      <w:marRight w:val="0"/>
      <w:marTop w:val="0"/>
      <w:marBottom w:val="0"/>
      <w:divBdr>
        <w:top w:val="none" w:sz="0" w:space="0" w:color="auto"/>
        <w:left w:val="none" w:sz="0" w:space="0" w:color="auto"/>
        <w:bottom w:val="none" w:sz="0" w:space="0" w:color="auto"/>
        <w:right w:val="none" w:sz="0" w:space="0" w:color="auto"/>
      </w:divBdr>
    </w:div>
    <w:div w:id="1608804351">
      <w:bodyDiv w:val="1"/>
      <w:marLeft w:val="0"/>
      <w:marRight w:val="0"/>
      <w:marTop w:val="0"/>
      <w:marBottom w:val="0"/>
      <w:divBdr>
        <w:top w:val="none" w:sz="0" w:space="0" w:color="auto"/>
        <w:left w:val="none" w:sz="0" w:space="0" w:color="auto"/>
        <w:bottom w:val="none" w:sz="0" w:space="0" w:color="auto"/>
        <w:right w:val="none" w:sz="0" w:space="0" w:color="auto"/>
      </w:divBdr>
    </w:div>
    <w:div w:id="1629238625">
      <w:bodyDiv w:val="1"/>
      <w:marLeft w:val="0"/>
      <w:marRight w:val="0"/>
      <w:marTop w:val="0"/>
      <w:marBottom w:val="0"/>
      <w:divBdr>
        <w:top w:val="none" w:sz="0" w:space="0" w:color="auto"/>
        <w:left w:val="none" w:sz="0" w:space="0" w:color="auto"/>
        <w:bottom w:val="none" w:sz="0" w:space="0" w:color="auto"/>
        <w:right w:val="none" w:sz="0" w:space="0" w:color="auto"/>
      </w:divBdr>
    </w:div>
    <w:div w:id="1632129920">
      <w:bodyDiv w:val="1"/>
      <w:marLeft w:val="0"/>
      <w:marRight w:val="0"/>
      <w:marTop w:val="0"/>
      <w:marBottom w:val="0"/>
      <w:divBdr>
        <w:top w:val="none" w:sz="0" w:space="0" w:color="auto"/>
        <w:left w:val="none" w:sz="0" w:space="0" w:color="auto"/>
        <w:bottom w:val="none" w:sz="0" w:space="0" w:color="auto"/>
        <w:right w:val="none" w:sz="0" w:space="0" w:color="auto"/>
      </w:divBdr>
    </w:div>
    <w:div w:id="1633437796">
      <w:bodyDiv w:val="1"/>
      <w:marLeft w:val="0"/>
      <w:marRight w:val="0"/>
      <w:marTop w:val="0"/>
      <w:marBottom w:val="0"/>
      <w:divBdr>
        <w:top w:val="none" w:sz="0" w:space="0" w:color="auto"/>
        <w:left w:val="none" w:sz="0" w:space="0" w:color="auto"/>
        <w:bottom w:val="none" w:sz="0" w:space="0" w:color="auto"/>
        <w:right w:val="none" w:sz="0" w:space="0" w:color="auto"/>
      </w:divBdr>
    </w:div>
    <w:div w:id="1650674102">
      <w:bodyDiv w:val="1"/>
      <w:marLeft w:val="0"/>
      <w:marRight w:val="0"/>
      <w:marTop w:val="0"/>
      <w:marBottom w:val="0"/>
      <w:divBdr>
        <w:top w:val="none" w:sz="0" w:space="0" w:color="auto"/>
        <w:left w:val="none" w:sz="0" w:space="0" w:color="auto"/>
        <w:bottom w:val="none" w:sz="0" w:space="0" w:color="auto"/>
        <w:right w:val="none" w:sz="0" w:space="0" w:color="auto"/>
      </w:divBdr>
    </w:div>
    <w:div w:id="1677726388">
      <w:bodyDiv w:val="1"/>
      <w:marLeft w:val="0"/>
      <w:marRight w:val="0"/>
      <w:marTop w:val="0"/>
      <w:marBottom w:val="0"/>
      <w:divBdr>
        <w:top w:val="none" w:sz="0" w:space="0" w:color="auto"/>
        <w:left w:val="none" w:sz="0" w:space="0" w:color="auto"/>
        <w:bottom w:val="none" w:sz="0" w:space="0" w:color="auto"/>
        <w:right w:val="none" w:sz="0" w:space="0" w:color="auto"/>
      </w:divBdr>
    </w:div>
    <w:div w:id="1683363435">
      <w:bodyDiv w:val="1"/>
      <w:marLeft w:val="0"/>
      <w:marRight w:val="0"/>
      <w:marTop w:val="0"/>
      <w:marBottom w:val="0"/>
      <w:divBdr>
        <w:top w:val="none" w:sz="0" w:space="0" w:color="auto"/>
        <w:left w:val="none" w:sz="0" w:space="0" w:color="auto"/>
        <w:bottom w:val="none" w:sz="0" w:space="0" w:color="auto"/>
        <w:right w:val="none" w:sz="0" w:space="0" w:color="auto"/>
      </w:divBdr>
    </w:div>
    <w:div w:id="1684279508">
      <w:bodyDiv w:val="1"/>
      <w:marLeft w:val="0"/>
      <w:marRight w:val="0"/>
      <w:marTop w:val="0"/>
      <w:marBottom w:val="0"/>
      <w:divBdr>
        <w:top w:val="none" w:sz="0" w:space="0" w:color="auto"/>
        <w:left w:val="none" w:sz="0" w:space="0" w:color="auto"/>
        <w:bottom w:val="none" w:sz="0" w:space="0" w:color="auto"/>
        <w:right w:val="none" w:sz="0" w:space="0" w:color="auto"/>
      </w:divBdr>
    </w:div>
    <w:div w:id="1689136604">
      <w:bodyDiv w:val="1"/>
      <w:marLeft w:val="0"/>
      <w:marRight w:val="0"/>
      <w:marTop w:val="0"/>
      <w:marBottom w:val="0"/>
      <w:divBdr>
        <w:top w:val="none" w:sz="0" w:space="0" w:color="auto"/>
        <w:left w:val="none" w:sz="0" w:space="0" w:color="auto"/>
        <w:bottom w:val="none" w:sz="0" w:space="0" w:color="auto"/>
        <w:right w:val="none" w:sz="0" w:space="0" w:color="auto"/>
      </w:divBdr>
    </w:div>
    <w:div w:id="1689991174">
      <w:bodyDiv w:val="1"/>
      <w:marLeft w:val="0"/>
      <w:marRight w:val="0"/>
      <w:marTop w:val="0"/>
      <w:marBottom w:val="0"/>
      <w:divBdr>
        <w:top w:val="none" w:sz="0" w:space="0" w:color="auto"/>
        <w:left w:val="none" w:sz="0" w:space="0" w:color="auto"/>
        <w:bottom w:val="none" w:sz="0" w:space="0" w:color="auto"/>
        <w:right w:val="none" w:sz="0" w:space="0" w:color="auto"/>
      </w:divBdr>
    </w:div>
    <w:div w:id="1703751141">
      <w:bodyDiv w:val="1"/>
      <w:marLeft w:val="0"/>
      <w:marRight w:val="0"/>
      <w:marTop w:val="0"/>
      <w:marBottom w:val="0"/>
      <w:divBdr>
        <w:top w:val="none" w:sz="0" w:space="0" w:color="auto"/>
        <w:left w:val="none" w:sz="0" w:space="0" w:color="auto"/>
        <w:bottom w:val="none" w:sz="0" w:space="0" w:color="auto"/>
        <w:right w:val="none" w:sz="0" w:space="0" w:color="auto"/>
      </w:divBdr>
    </w:div>
    <w:div w:id="1726370050">
      <w:bodyDiv w:val="1"/>
      <w:marLeft w:val="0"/>
      <w:marRight w:val="0"/>
      <w:marTop w:val="0"/>
      <w:marBottom w:val="0"/>
      <w:divBdr>
        <w:top w:val="none" w:sz="0" w:space="0" w:color="auto"/>
        <w:left w:val="none" w:sz="0" w:space="0" w:color="auto"/>
        <w:bottom w:val="none" w:sz="0" w:space="0" w:color="auto"/>
        <w:right w:val="none" w:sz="0" w:space="0" w:color="auto"/>
      </w:divBdr>
    </w:div>
    <w:div w:id="1734114068">
      <w:bodyDiv w:val="1"/>
      <w:marLeft w:val="0"/>
      <w:marRight w:val="0"/>
      <w:marTop w:val="0"/>
      <w:marBottom w:val="0"/>
      <w:divBdr>
        <w:top w:val="none" w:sz="0" w:space="0" w:color="auto"/>
        <w:left w:val="none" w:sz="0" w:space="0" w:color="auto"/>
        <w:bottom w:val="none" w:sz="0" w:space="0" w:color="auto"/>
        <w:right w:val="none" w:sz="0" w:space="0" w:color="auto"/>
      </w:divBdr>
    </w:div>
    <w:div w:id="1751463499">
      <w:bodyDiv w:val="1"/>
      <w:marLeft w:val="0"/>
      <w:marRight w:val="0"/>
      <w:marTop w:val="0"/>
      <w:marBottom w:val="0"/>
      <w:divBdr>
        <w:top w:val="none" w:sz="0" w:space="0" w:color="auto"/>
        <w:left w:val="none" w:sz="0" w:space="0" w:color="auto"/>
        <w:bottom w:val="none" w:sz="0" w:space="0" w:color="auto"/>
        <w:right w:val="none" w:sz="0" w:space="0" w:color="auto"/>
      </w:divBdr>
    </w:div>
    <w:div w:id="1780830236">
      <w:bodyDiv w:val="1"/>
      <w:marLeft w:val="0"/>
      <w:marRight w:val="0"/>
      <w:marTop w:val="0"/>
      <w:marBottom w:val="0"/>
      <w:divBdr>
        <w:top w:val="none" w:sz="0" w:space="0" w:color="auto"/>
        <w:left w:val="none" w:sz="0" w:space="0" w:color="auto"/>
        <w:bottom w:val="none" w:sz="0" w:space="0" w:color="auto"/>
        <w:right w:val="none" w:sz="0" w:space="0" w:color="auto"/>
      </w:divBdr>
    </w:div>
    <w:div w:id="1786582935">
      <w:bodyDiv w:val="1"/>
      <w:marLeft w:val="0"/>
      <w:marRight w:val="0"/>
      <w:marTop w:val="0"/>
      <w:marBottom w:val="0"/>
      <w:divBdr>
        <w:top w:val="none" w:sz="0" w:space="0" w:color="auto"/>
        <w:left w:val="none" w:sz="0" w:space="0" w:color="auto"/>
        <w:bottom w:val="none" w:sz="0" w:space="0" w:color="auto"/>
        <w:right w:val="none" w:sz="0" w:space="0" w:color="auto"/>
      </w:divBdr>
    </w:div>
    <w:div w:id="1801722147">
      <w:bodyDiv w:val="1"/>
      <w:marLeft w:val="0"/>
      <w:marRight w:val="0"/>
      <w:marTop w:val="0"/>
      <w:marBottom w:val="0"/>
      <w:divBdr>
        <w:top w:val="none" w:sz="0" w:space="0" w:color="auto"/>
        <w:left w:val="none" w:sz="0" w:space="0" w:color="auto"/>
        <w:bottom w:val="none" w:sz="0" w:space="0" w:color="auto"/>
        <w:right w:val="none" w:sz="0" w:space="0" w:color="auto"/>
      </w:divBdr>
    </w:div>
    <w:div w:id="1820145643">
      <w:bodyDiv w:val="1"/>
      <w:marLeft w:val="0"/>
      <w:marRight w:val="0"/>
      <w:marTop w:val="0"/>
      <w:marBottom w:val="0"/>
      <w:divBdr>
        <w:top w:val="none" w:sz="0" w:space="0" w:color="auto"/>
        <w:left w:val="none" w:sz="0" w:space="0" w:color="auto"/>
        <w:bottom w:val="none" w:sz="0" w:space="0" w:color="auto"/>
        <w:right w:val="none" w:sz="0" w:space="0" w:color="auto"/>
      </w:divBdr>
    </w:div>
    <w:div w:id="1823933767">
      <w:bodyDiv w:val="1"/>
      <w:marLeft w:val="0"/>
      <w:marRight w:val="0"/>
      <w:marTop w:val="0"/>
      <w:marBottom w:val="0"/>
      <w:divBdr>
        <w:top w:val="none" w:sz="0" w:space="0" w:color="auto"/>
        <w:left w:val="none" w:sz="0" w:space="0" w:color="auto"/>
        <w:bottom w:val="none" w:sz="0" w:space="0" w:color="auto"/>
        <w:right w:val="none" w:sz="0" w:space="0" w:color="auto"/>
      </w:divBdr>
    </w:div>
    <w:div w:id="1854761336">
      <w:bodyDiv w:val="1"/>
      <w:marLeft w:val="0"/>
      <w:marRight w:val="0"/>
      <w:marTop w:val="0"/>
      <w:marBottom w:val="0"/>
      <w:divBdr>
        <w:top w:val="none" w:sz="0" w:space="0" w:color="auto"/>
        <w:left w:val="none" w:sz="0" w:space="0" w:color="auto"/>
        <w:bottom w:val="none" w:sz="0" w:space="0" w:color="auto"/>
        <w:right w:val="none" w:sz="0" w:space="0" w:color="auto"/>
      </w:divBdr>
    </w:div>
    <w:div w:id="1869028182">
      <w:bodyDiv w:val="1"/>
      <w:marLeft w:val="0"/>
      <w:marRight w:val="0"/>
      <w:marTop w:val="0"/>
      <w:marBottom w:val="0"/>
      <w:divBdr>
        <w:top w:val="none" w:sz="0" w:space="0" w:color="auto"/>
        <w:left w:val="none" w:sz="0" w:space="0" w:color="auto"/>
        <w:bottom w:val="none" w:sz="0" w:space="0" w:color="auto"/>
        <w:right w:val="none" w:sz="0" w:space="0" w:color="auto"/>
      </w:divBdr>
    </w:div>
    <w:div w:id="1871989240">
      <w:bodyDiv w:val="1"/>
      <w:marLeft w:val="0"/>
      <w:marRight w:val="0"/>
      <w:marTop w:val="0"/>
      <w:marBottom w:val="0"/>
      <w:divBdr>
        <w:top w:val="none" w:sz="0" w:space="0" w:color="auto"/>
        <w:left w:val="none" w:sz="0" w:space="0" w:color="auto"/>
        <w:bottom w:val="none" w:sz="0" w:space="0" w:color="auto"/>
        <w:right w:val="none" w:sz="0" w:space="0" w:color="auto"/>
      </w:divBdr>
    </w:div>
    <w:div w:id="1879779648">
      <w:bodyDiv w:val="1"/>
      <w:marLeft w:val="0"/>
      <w:marRight w:val="0"/>
      <w:marTop w:val="0"/>
      <w:marBottom w:val="0"/>
      <w:divBdr>
        <w:top w:val="none" w:sz="0" w:space="0" w:color="auto"/>
        <w:left w:val="none" w:sz="0" w:space="0" w:color="auto"/>
        <w:bottom w:val="none" w:sz="0" w:space="0" w:color="auto"/>
        <w:right w:val="none" w:sz="0" w:space="0" w:color="auto"/>
      </w:divBdr>
    </w:div>
    <w:div w:id="1924562112">
      <w:bodyDiv w:val="1"/>
      <w:marLeft w:val="0"/>
      <w:marRight w:val="0"/>
      <w:marTop w:val="0"/>
      <w:marBottom w:val="0"/>
      <w:divBdr>
        <w:top w:val="none" w:sz="0" w:space="0" w:color="auto"/>
        <w:left w:val="none" w:sz="0" w:space="0" w:color="auto"/>
        <w:bottom w:val="none" w:sz="0" w:space="0" w:color="auto"/>
        <w:right w:val="none" w:sz="0" w:space="0" w:color="auto"/>
      </w:divBdr>
    </w:div>
    <w:div w:id="1941182607">
      <w:bodyDiv w:val="1"/>
      <w:marLeft w:val="0"/>
      <w:marRight w:val="0"/>
      <w:marTop w:val="0"/>
      <w:marBottom w:val="0"/>
      <w:divBdr>
        <w:top w:val="none" w:sz="0" w:space="0" w:color="auto"/>
        <w:left w:val="none" w:sz="0" w:space="0" w:color="auto"/>
        <w:bottom w:val="none" w:sz="0" w:space="0" w:color="auto"/>
        <w:right w:val="none" w:sz="0" w:space="0" w:color="auto"/>
      </w:divBdr>
    </w:div>
    <w:div w:id="1952130711">
      <w:bodyDiv w:val="1"/>
      <w:marLeft w:val="0"/>
      <w:marRight w:val="0"/>
      <w:marTop w:val="0"/>
      <w:marBottom w:val="0"/>
      <w:divBdr>
        <w:top w:val="none" w:sz="0" w:space="0" w:color="auto"/>
        <w:left w:val="none" w:sz="0" w:space="0" w:color="auto"/>
        <w:bottom w:val="none" w:sz="0" w:space="0" w:color="auto"/>
        <w:right w:val="none" w:sz="0" w:space="0" w:color="auto"/>
      </w:divBdr>
    </w:div>
    <w:div w:id="1955793932">
      <w:bodyDiv w:val="1"/>
      <w:marLeft w:val="0"/>
      <w:marRight w:val="0"/>
      <w:marTop w:val="0"/>
      <w:marBottom w:val="0"/>
      <w:divBdr>
        <w:top w:val="none" w:sz="0" w:space="0" w:color="auto"/>
        <w:left w:val="none" w:sz="0" w:space="0" w:color="auto"/>
        <w:bottom w:val="none" w:sz="0" w:space="0" w:color="auto"/>
        <w:right w:val="none" w:sz="0" w:space="0" w:color="auto"/>
      </w:divBdr>
    </w:div>
    <w:div w:id="1957445406">
      <w:bodyDiv w:val="1"/>
      <w:marLeft w:val="0"/>
      <w:marRight w:val="0"/>
      <w:marTop w:val="0"/>
      <w:marBottom w:val="0"/>
      <w:divBdr>
        <w:top w:val="none" w:sz="0" w:space="0" w:color="auto"/>
        <w:left w:val="none" w:sz="0" w:space="0" w:color="auto"/>
        <w:bottom w:val="none" w:sz="0" w:space="0" w:color="auto"/>
        <w:right w:val="none" w:sz="0" w:space="0" w:color="auto"/>
      </w:divBdr>
    </w:div>
    <w:div w:id="1977450009">
      <w:bodyDiv w:val="1"/>
      <w:marLeft w:val="0"/>
      <w:marRight w:val="0"/>
      <w:marTop w:val="0"/>
      <w:marBottom w:val="0"/>
      <w:divBdr>
        <w:top w:val="none" w:sz="0" w:space="0" w:color="auto"/>
        <w:left w:val="none" w:sz="0" w:space="0" w:color="auto"/>
        <w:bottom w:val="none" w:sz="0" w:space="0" w:color="auto"/>
        <w:right w:val="none" w:sz="0" w:space="0" w:color="auto"/>
      </w:divBdr>
    </w:div>
    <w:div w:id="1978217029">
      <w:bodyDiv w:val="1"/>
      <w:marLeft w:val="0"/>
      <w:marRight w:val="0"/>
      <w:marTop w:val="0"/>
      <w:marBottom w:val="0"/>
      <w:divBdr>
        <w:top w:val="none" w:sz="0" w:space="0" w:color="auto"/>
        <w:left w:val="none" w:sz="0" w:space="0" w:color="auto"/>
        <w:bottom w:val="none" w:sz="0" w:space="0" w:color="auto"/>
        <w:right w:val="none" w:sz="0" w:space="0" w:color="auto"/>
      </w:divBdr>
    </w:div>
    <w:div w:id="1985815420">
      <w:bodyDiv w:val="1"/>
      <w:marLeft w:val="0"/>
      <w:marRight w:val="0"/>
      <w:marTop w:val="0"/>
      <w:marBottom w:val="0"/>
      <w:divBdr>
        <w:top w:val="none" w:sz="0" w:space="0" w:color="auto"/>
        <w:left w:val="none" w:sz="0" w:space="0" w:color="auto"/>
        <w:bottom w:val="none" w:sz="0" w:space="0" w:color="auto"/>
        <w:right w:val="none" w:sz="0" w:space="0" w:color="auto"/>
      </w:divBdr>
    </w:div>
    <w:div w:id="1990162514">
      <w:bodyDiv w:val="1"/>
      <w:marLeft w:val="0"/>
      <w:marRight w:val="0"/>
      <w:marTop w:val="0"/>
      <w:marBottom w:val="0"/>
      <w:divBdr>
        <w:top w:val="none" w:sz="0" w:space="0" w:color="auto"/>
        <w:left w:val="none" w:sz="0" w:space="0" w:color="auto"/>
        <w:bottom w:val="none" w:sz="0" w:space="0" w:color="auto"/>
        <w:right w:val="none" w:sz="0" w:space="0" w:color="auto"/>
      </w:divBdr>
    </w:div>
    <w:div w:id="2034456789">
      <w:bodyDiv w:val="1"/>
      <w:marLeft w:val="0"/>
      <w:marRight w:val="0"/>
      <w:marTop w:val="0"/>
      <w:marBottom w:val="0"/>
      <w:divBdr>
        <w:top w:val="none" w:sz="0" w:space="0" w:color="auto"/>
        <w:left w:val="none" w:sz="0" w:space="0" w:color="auto"/>
        <w:bottom w:val="none" w:sz="0" w:space="0" w:color="auto"/>
        <w:right w:val="none" w:sz="0" w:space="0" w:color="auto"/>
      </w:divBdr>
    </w:div>
    <w:div w:id="2043900665">
      <w:bodyDiv w:val="1"/>
      <w:marLeft w:val="0"/>
      <w:marRight w:val="0"/>
      <w:marTop w:val="0"/>
      <w:marBottom w:val="0"/>
      <w:divBdr>
        <w:top w:val="none" w:sz="0" w:space="0" w:color="auto"/>
        <w:left w:val="none" w:sz="0" w:space="0" w:color="auto"/>
        <w:bottom w:val="none" w:sz="0" w:space="0" w:color="auto"/>
        <w:right w:val="none" w:sz="0" w:space="0" w:color="auto"/>
      </w:divBdr>
    </w:div>
    <w:div w:id="2046371321">
      <w:bodyDiv w:val="1"/>
      <w:marLeft w:val="0"/>
      <w:marRight w:val="0"/>
      <w:marTop w:val="0"/>
      <w:marBottom w:val="0"/>
      <w:divBdr>
        <w:top w:val="none" w:sz="0" w:space="0" w:color="auto"/>
        <w:left w:val="none" w:sz="0" w:space="0" w:color="auto"/>
        <w:bottom w:val="none" w:sz="0" w:space="0" w:color="auto"/>
        <w:right w:val="none" w:sz="0" w:space="0" w:color="auto"/>
      </w:divBdr>
    </w:div>
    <w:div w:id="2064936967">
      <w:bodyDiv w:val="1"/>
      <w:marLeft w:val="0"/>
      <w:marRight w:val="0"/>
      <w:marTop w:val="0"/>
      <w:marBottom w:val="0"/>
      <w:divBdr>
        <w:top w:val="none" w:sz="0" w:space="0" w:color="auto"/>
        <w:left w:val="none" w:sz="0" w:space="0" w:color="auto"/>
        <w:bottom w:val="none" w:sz="0" w:space="0" w:color="auto"/>
        <w:right w:val="none" w:sz="0" w:space="0" w:color="auto"/>
      </w:divBdr>
    </w:div>
    <w:div w:id="2071731312">
      <w:bodyDiv w:val="1"/>
      <w:marLeft w:val="0"/>
      <w:marRight w:val="0"/>
      <w:marTop w:val="0"/>
      <w:marBottom w:val="0"/>
      <w:divBdr>
        <w:top w:val="none" w:sz="0" w:space="0" w:color="auto"/>
        <w:left w:val="none" w:sz="0" w:space="0" w:color="auto"/>
        <w:bottom w:val="none" w:sz="0" w:space="0" w:color="auto"/>
        <w:right w:val="none" w:sz="0" w:space="0" w:color="auto"/>
      </w:divBdr>
    </w:div>
    <w:div w:id="2077705866">
      <w:bodyDiv w:val="1"/>
      <w:marLeft w:val="0"/>
      <w:marRight w:val="0"/>
      <w:marTop w:val="0"/>
      <w:marBottom w:val="0"/>
      <w:divBdr>
        <w:top w:val="none" w:sz="0" w:space="0" w:color="auto"/>
        <w:left w:val="none" w:sz="0" w:space="0" w:color="auto"/>
        <w:bottom w:val="none" w:sz="0" w:space="0" w:color="auto"/>
        <w:right w:val="none" w:sz="0" w:space="0" w:color="auto"/>
      </w:divBdr>
    </w:div>
    <w:div w:id="2094082618">
      <w:bodyDiv w:val="1"/>
      <w:marLeft w:val="0"/>
      <w:marRight w:val="0"/>
      <w:marTop w:val="0"/>
      <w:marBottom w:val="0"/>
      <w:divBdr>
        <w:top w:val="none" w:sz="0" w:space="0" w:color="auto"/>
        <w:left w:val="none" w:sz="0" w:space="0" w:color="auto"/>
        <w:bottom w:val="none" w:sz="0" w:space="0" w:color="auto"/>
        <w:right w:val="none" w:sz="0" w:space="0" w:color="auto"/>
      </w:divBdr>
    </w:div>
    <w:div w:id="2095973137">
      <w:bodyDiv w:val="1"/>
      <w:marLeft w:val="0"/>
      <w:marRight w:val="0"/>
      <w:marTop w:val="0"/>
      <w:marBottom w:val="0"/>
      <w:divBdr>
        <w:top w:val="none" w:sz="0" w:space="0" w:color="auto"/>
        <w:left w:val="none" w:sz="0" w:space="0" w:color="auto"/>
        <w:bottom w:val="none" w:sz="0" w:space="0" w:color="auto"/>
        <w:right w:val="none" w:sz="0" w:space="0" w:color="auto"/>
      </w:divBdr>
    </w:div>
    <w:div w:id="2104759692">
      <w:bodyDiv w:val="1"/>
      <w:marLeft w:val="0"/>
      <w:marRight w:val="0"/>
      <w:marTop w:val="0"/>
      <w:marBottom w:val="0"/>
      <w:divBdr>
        <w:top w:val="none" w:sz="0" w:space="0" w:color="auto"/>
        <w:left w:val="none" w:sz="0" w:space="0" w:color="auto"/>
        <w:bottom w:val="none" w:sz="0" w:space="0" w:color="auto"/>
        <w:right w:val="none" w:sz="0" w:space="0" w:color="auto"/>
      </w:divBdr>
    </w:div>
    <w:div w:id="21214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559B39-2E5D-4463-BAFD-3A087402BEE3}">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2020-04-01T00:00:00</PublishDate>
  <Abstract/>
  <CompanyAddress>Loughborough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Fre20</b:Tag>
    <b:SourceType>InternetSite</b:SourceType>
    <b:Guid>{EA7DC6BB-C3D8-4336-ADC0-98D4C5B1C49B}</b:Guid>
    <b:Title>The theory of concatenation over finite models</b:Title>
    <b:Year>2020</b:Year>
    <b:InternetSiteTitle>arxiv</b:InternetSiteTitle>
    <b:Month>February</b:Month>
    <b:Day>18</b:Day>
    <b:URL>https://arxiv.org/abs/1912.06110</b:URL>
    <b:Author>
      <b:Author>
        <b:NameList>
          <b:Person>
            <b:Last>Freydenberger</b:Last>
            <b:Middle>D.</b:Middle>
            <b:First>Dominik</b:First>
          </b:Person>
          <b:Person>
            <b:Last>Peterfreund</b:Last>
            <b:First>Liat</b:First>
          </b:Person>
        </b:NameList>
      </b:Author>
    </b:Author>
    <b:YearAccessed>2020</b:YearAccessed>
    <b:MonthAccessed>April</b:MonthAccessed>
    <b:DayAccessed>15</b:DayAccessed>
    <b:RefOrder>1</b:RefOrder>
  </b:Source>
  <b:Source>
    <b:Tag>76P15</b:Tag>
    <b:SourceType>InternetSite</b:SourceType>
    <b:Guid>{BC933D11-8C83-4E2A-B0AA-8CF332262C15}</b:Guid>
    <b:Title>7.6. Parse Tree</b:Title>
    <b:ProductionCompany>Runestone Academy</b:ProductionCompany>
    <b:Year>2015</b:Year>
    <b:URL>https://runestone.academy/runestone/books/published/pythonds/Trees/ParseTree.html</b:URL>
    <b:RefOrder>9</b:RefOrder>
  </b:Source>
  <b:Source>
    <b:Tag>Has15</b:Tag>
    <b:SourceType>InternetSite</b:SourceType>
    <b:Guid>{EE523692-FA3F-43F8-BA92-C595AAB109A5}</b:Guid>
    <b:Author>
      <b:Author>
        <b:NameList>
          <b:Person>
            <b:Last>HasaniH</b:Last>
            <b:First>JasonMArcher</b:First>
          </b:Person>
        </b:NameList>
      </b:Author>
    </b:Author>
    <b:Title>What is a good C# compiler-compiler/parser generator?</b:Title>
    <b:Year>2015</b:Year>
    <b:Month>August</b:Month>
    <b:Day>3</b:Day>
    <b:URL>https://stackoverflow.com/questions/1194584/what-is-a-good-c-sharp-compiler-compiler-parser-generator</b:URL>
    <b:RefOrder>10</b:RefOrder>
  </b:Source>
  <b:Source>
    <b:Tag>Tom17</b:Tag>
    <b:SourceType>DocumentFromInternetSite</b:SourceType>
    <b:Guid>{F239EEF8-4DA4-4AA5-AB20-24304F63556F}</b:Guid>
    <b:Title>The ANTLR Mega Tutorial</b:Title>
    <b:Year>2017</b:Year>
    <b:URL>https://convertkit.s3.amazonaws.com/landing_pages/incentives/000/375/965/original/ANTLR_Mega_Tutorial.pdf?1566483883</b:URL>
    <b:Author>
      <b:Author>
        <b:NameList>
          <b:Person>
            <b:Last>Tomassetti</b:Last>
            <b:First>Federico</b:First>
          </b:Person>
        </b:NameList>
      </b:Author>
    </b:Author>
    <b:RefOrder>11</b:RefOrder>
  </b:Source>
  <b:Source>
    <b:Tag>Tom171</b:Tag>
    <b:SourceType>InternetSite</b:SourceType>
    <b:Guid>{CF2E5932-575B-4A2A-BBB3-85E94932F492}</b:Guid>
    <b:Title>The ANTLR Mega Tutorial</b:Title>
    <b:Year>2017</b:Year>
    <b:Month>March</b:Month>
    <b:Day>8</b:Day>
    <b:URL>https://tomassetti.me/antlr-mega-tutorial/</b:URL>
    <b:ProductionCompany>tomassetti.me</b:ProductionCompany>
    <b:Author>
      <b:Author>
        <b:NameList>
          <b:Person>
            <b:Last>Tomassetti</b:Last>
            <b:First>Gabriele</b:First>
          </b:Person>
        </b:NameList>
      </b:Author>
    </b:Author>
    <b:RefOrder>12</b:RefOrder>
  </b:Source>
  <b:Source>
    <b:Tag>Par14</b:Tag>
    <b:SourceType>InternetSite</b:SourceType>
    <b:Guid>{89F5E7C9-E1B4-4FA4-A1D0-C68C964E5811}</b:Guid>
    <b:Title>Antlr</b:Title>
    <b:ProductionCompany>Antlr</b:ProductionCompany>
    <b:Year>2014</b:Year>
    <b:URL>https://www.antlr.org/</b:URL>
    <b:Author>
      <b:Author>
        <b:NameList>
          <b:Person>
            <b:Last>Parr</b:Last>
            <b:First>Terence</b:First>
          </b:Person>
        </b:NameList>
      </b:Author>
    </b:Author>
    <b:RefOrder>13</b:RefOrder>
  </b:Source>
  <b:Source>
    <b:Tag>Tar17</b:Tag>
    <b:SourceType>InternetSite</b:SourceType>
    <b:Guid>{8C7718D0-E552-41C2-B149-66007682FB8C}</b:Guid>
    <b:Title>Heap class in .NET [duplicate]</b:Title>
    <b:ProductionCompany>Stack Overflow</b:ProductionCompany>
    <b:Year>2017</b:Year>
    <b:Month>May</b:Month>
    <b:Day>23</b:Day>
    <b:URL>https://stackoverflow.com/questions/2231796/heap-class-in-net</b:URL>
    <b:Author>
      <b:Author>
        <b:NameList>
          <b:Person>
            <b:Last>Tarczynski</b:Last>
            <b:First>Tomek</b:First>
          </b:Person>
        </b:NameList>
      </b:Author>
    </b:Author>
    <b:RefOrder>2</b:RefOrder>
  </b:Source>
  <b:Source>
    <b:Tag>Coc19</b:Tag>
    <b:SourceType>InternetSite</b:SourceType>
    <b:Guid>{6E64EC2C-7144-4ED7-A070-0DA969B996A9}</b:Guid>
    <b:Title>C# Heap(ing) Vs Stack(ing) In .NET - Part One</b:Title>
    <b:ProductionCompany>C# Corner</b:ProductionCompany>
    <b:Year>2019</b:Year>
    <b:URL>https://www.c-sharpcorner.com/article/C-Sharp-heaping-vs-stacking-in-net-part-i/</b:URL>
    <b:Author>
      <b:Author>
        <b:NameList>
          <b:Person>
            <b:Last>Cochran</b:Last>
            <b:First>Matthew</b:First>
          </b:Person>
        </b:NameList>
      </b:Author>
    </b:Author>
    <b:RefOrder>3</b:RefOrder>
  </b:Source>
  <b:Source>
    <b:Tag>Bin19</b:Tag>
    <b:SourceType>InternetSite</b:SourceType>
    <b:Guid>{A2781388-F2B2-4951-AA6A-E706109AD427}</b:Guid>
    <b:Title>Binary Heap</b:Title>
    <b:ProductionCompany>Wikipedia</b:ProductionCompany>
    <b:Year>2019</b:Year>
    <b:URL>https://en.wikipedia.org/wiki/Binary_heap</b:URL>
    <b:RefOrder>4</b:RefOrder>
  </b:Source>
  <b:Source>
    <b:Tag>Bin191</b:Tag>
    <b:SourceType>InternetSite</b:SourceType>
    <b:Guid>{C76BB694-D249-406D-8A30-E4B4B0590947}</b:Guid>
    <b:Title>Binary Search Tree</b:Title>
    <b:ProductionCompany>Wikipedia</b:ProductionCompany>
    <b:Year>2019</b:Year>
    <b:URL>https://en.wikipedia.org/wiki/Binary_search_tree</b:URL>
    <b:RefOrder>5</b:RefOrder>
  </b:Source>
  <b:Source>
    <b:Tag>Hea19</b:Tag>
    <b:SourceType>InternetSite</b:SourceType>
    <b:Guid>{89DC4380-180E-485B-800E-E46EFAAAB8F8}</b:Guid>
    <b:Title>Heap (data structure)</b:Title>
    <b:ProductionCompany>Wikipedia</b:ProductionCompany>
    <b:Year>2019</b:Year>
    <b:URL>https://en.wikipedia.org/wiki/Heap_(data_structure)</b:URL>
    <b:RefOrder>6</b:RefOrder>
  </b:Source>
  <b:Source>
    <b:Tag>Has19</b:Tag>
    <b:SourceType>InternetSite</b:SourceType>
    <b:Guid>{B313639B-8C41-4B84-A28A-87FD247BE2BE}</b:Guid>
    <b:Title>Hash Table</b:Title>
    <b:ProductionCompany>Wikipedia</b:ProductionCompany>
    <b:Year>2019</b:Year>
    <b:URL>https://en.wikipedia.org/wiki/Hash_table</b:URL>
    <b:RefOrder>7</b:RefOrder>
  </b:Source>
  <b:Source>
    <b:Tag>Btr19</b:Tag>
    <b:SourceType>InternetSite</b:SourceType>
    <b:Guid>{2B8BE408-B27E-48F3-8EC9-544E3E5ECD0F}</b:Guid>
    <b:Title>B-tree</b:Title>
    <b:ProductionCompany>Wikipedia</b:ProductionCompany>
    <b:Year>2019</b:Year>
    <b:URL>https://en.wikipedia.org/wiki/B-tree</b:URL>
    <b:RefOrder>8</b:RefOrder>
  </b:Source>
  <b:Source>
    <b:Tag>Pre20</b:Tag>
    <b:SourceType>InternetSite</b:SourceType>
    <b:Guid>{40C060D4-FB53-4AB4-BD86-AB710684092D}</b:Guid>
    <b:Title>Prenex normal form</b:Title>
    <b:ProductionCompany>Wikipedia</b:ProductionCompany>
    <b:Year>2020</b:Year>
    <b:Month>March</b:Month>
    <b:Day>15</b:Day>
    <b:YearAccessed>2020</b:YearAccessed>
    <b:MonthAccessed>April</b:MonthAccessed>
    <b:DayAccessed>25</b:DayAccessed>
    <b:URL>https://en.wikipedia.org/wiki/Prenex_normal_form</b:URL>
    <b:RefOrder>14</b:RefOrder>
  </b:Source>
  <b:Source>
    <b:Tag>Car18</b:Tag>
    <b:SourceType>InternetSite</b:SourceType>
    <b:Guid>{208F7330-6C50-45D1-8A90-963965702DF0}</b:Guid>
    <b:Author>
      <b:Author>
        <b:NameList>
          <b:Person>
            <b:Last>Souza</b:Last>
            <b:First>Carl</b:First>
            <b:Middle>De</b:Middle>
          </b:Person>
        </b:NameList>
      </b:Author>
    </b:Author>
    <b:Title>How to Remove Duplicates from a C# List</b:Title>
    <b:Year>2018</b:Year>
    <b:Month>07</b:Month>
    <b:Day>06</b:Day>
    <b:YearAccessed>2020</b:YearAccessed>
    <b:MonthAccessed>04</b:MonthAccessed>
    <b:URL>https://carldesouza.com/how-to-remove-duplicates-from-a-c-list/</b:URL>
    <b:RefOrder>17</b:RefOrder>
  </b:Source>
  <b:Source>
    <b:Tag>Dat201</b:Tag>
    <b:SourceType>InternetSite</b:SourceType>
    <b:Guid>{D3A84FB1-5E8B-4266-97A7-4D4394F9B4F0}</b:Guid>
    <b:Title>DataGridView.Rows Property</b:Title>
    <b:ProductionCompany>Microsoft</b:ProductionCompany>
    <b:YearAccessed>2020</b:YearAccessed>
    <b:MonthAccessed>04</b:MonthAccessed>
    <b:URL>https://docs.microsoft.com/en-us/dotnet/api/system.windows.forms.datagridview.rows?redirectedfrom=MSDN&amp;view=netframework-4.8#System_Windows_Forms_DataGridView_Rows</b:URL>
    <b:RefOrder>15</b:RefOrder>
  </b:Source>
  <b:Source>
    <b:Tag>Enu20</b:Tag>
    <b:SourceType>InternetSite</b:SourceType>
    <b:Guid>{4082D6F6-0381-4E38-99B1-529671EB76C4}</b:Guid>
    <b:Title>Enumerable.Distinct Method</b:Title>
    <b:ProductionCompany>Microsoft</b:ProductionCompany>
    <b:YearAccessed>2020</b:YearAccessed>
    <b:MonthAccessed>04</b:MonthAccessed>
    <b:URL>https://docs.microsoft.com/en-us/dotnet/api/system.linq.enumerable.distinct?view=netframework-4.8</b:URL>
    <b:RefOrder>16</b:RefOrder>
  </b:Source>
  <b:Source>
    <b:Tag>How12</b:Tag>
    <b:SourceType>InternetSite</b:SourceType>
    <b:Guid>{9303A98E-D752-43E6-BD54-E6D4529E3C2F}</b:Guid>
    <b:Title>How create a new deep copy (clone) of a List&lt;T&gt;?</b:Title>
    <b:ProductionCompany>Stack Overflow</b:ProductionCompany>
    <b:Year>2012</b:Year>
    <b:Month>December</b:Month>
    <b:Day>22</b:Day>
    <b:YearAccessed>2020</b:YearAccessed>
    <b:MonthAccessed>04</b:MonthAccessed>
    <b:URL>https://stackoverflow.com/questions/14007405/how-create-a-new-deep-copy-clone-of-a-listt</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F13CC-C3E8-4019-AAEF-51BA5F97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9011</Words>
  <Characters>51366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SQLSQLLSQ</vt:lpstr>
    </vt:vector>
  </TitlesOfParts>
  <Company>Liam George</Company>
  <LinksUpToDate>false</LinksUpToDate>
  <CharactersWithSpaces>60257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SQLSQLLSQ</dc:title>
  <dc:subject>String eQuality Logic for SQL-Like String Queries</dc:subject>
  <dc:creator>Liam</dc:creator>
  <cp:lastModifiedBy>Liam George</cp:lastModifiedBy>
  <cp:revision>2</cp:revision>
  <cp:lastPrinted>2020-04-28T22:06:00Z</cp:lastPrinted>
  <dcterms:created xsi:type="dcterms:W3CDTF">2020-04-28T22:06:00Z</dcterms:created>
  <dcterms:modified xsi:type="dcterms:W3CDTF">2020-04-28T22:06:00Z</dcterms:modified>
</cp:coreProperties>
</file>