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E3EA" w14:textId="77777777" w:rsidR="00BD4248" w:rsidRDefault="00BD4248" w:rsidP="00BD4248">
      <w:pPr>
        <w:spacing w:after="0"/>
        <w:jc w:val="left"/>
        <w:rPr>
          <w:rFonts w:ascii="Arial" w:eastAsia="Times New Roman" w:hAnsi="Arial" w:cs="Arial"/>
          <w:sz w:val="20"/>
          <w:szCs w:val="24"/>
          <w:lang w:eastAsia="en-GB"/>
        </w:rPr>
      </w:pPr>
    </w:p>
    <w:p w14:paraId="1BF52F1D" w14:textId="77777777" w:rsidR="00BD4248" w:rsidRDefault="00BD4248" w:rsidP="00BD4248">
      <w:pPr>
        <w:spacing w:after="0"/>
        <w:jc w:val="left"/>
        <w:rPr>
          <w:rFonts w:ascii="Arial" w:eastAsia="Times New Roman" w:hAnsi="Arial" w:cs="Arial"/>
          <w:sz w:val="20"/>
          <w:szCs w:val="24"/>
          <w:lang w:eastAsia="en-GB"/>
        </w:rPr>
      </w:pPr>
    </w:p>
    <w:p w14:paraId="7F866FE8" w14:textId="77777777" w:rsidR="00BD4248" w:rsidRDefault="00BD4248" w:rsidP="00BD4248">
      <w:pPr>
        <w:spacing w:after="0"/>
        <w:jc w:val="left"/>
        <w:rPr>
          <w:rFonts w:ascii="Arial" w:eastAsia="Times New Roman" w:hAnsi="Arial" w:cs="Arial"/>
          <w:sz w:val="20"/>
          <w:szCs w:val="24"/>
          <w:lang w:eastAsia="en-GB"/>
        </w:rPr>
      </w:pPr>
    </w:p>
    <w:p w14:paraId="7AD778C0" w14:textId="77777777" w:rsidR="004533BC" w:rsidRPr="00BD4248" w:rsidRDefault="004533BC" w:rsidP="004533BC">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CustomerName</w:t>
      </w:r>
      <w:proofErr w:type="spellEnd"/>
      <w:r>
        <w:rPr>
          <w:rFonts w:eastAsia="Times New Roman" w:cstheme="majorHAnsi"/>
          <w:sz w:val="24"/>
          <w:szCs w:val="24"/>
          <w:lang w:eastAsia="en-GB"/>
        </w:rPr>
        <w:t>}}</w:t>
      </w:r>
    </w:p>
    <w:p w14:paraId="37404717" w14:textId="77777777" w:rsidR="004533BC" w:rsidRPr="00761817" w:rsidRDefault="004533BC" w:rsidP="004533BC">
      <w:pPr>
        <w:spacing w:after="0"/>
        <w:jc w:val="left"/>
        <w:rPr>
          <w:rFonts w:eastAsia="Times New Roman" w:cstheme="majorHAnsi"/>
          <w:sz w:val="24"/>
          <w:szCs w:val="24"/>
          <w:lang w:eastAsia="en-GB"/>
        </w:rPr>
      </w:pPr>
      <w:r w:rsidRPr="00761817">
        <w:rPr>
          <w:rFonts w:eastAsia="Times New Roman" w:cstheme="majorHAnsi"/>
          <w:sz w:val="24"/>
          <w:szCs w:val="24"/>
          <w:lang w:eastAsia="en-GB"/>
        </w:rPr>
        <w:t>{{</w:t>
      </w:r>
      <w:proofErr w:type="spellStart"/>
      <w:r w:rsidRPr="00761817">
        <w:rPr>
          <w:rFonts w:eastAsia="Times New Roman" w:cstheme="majorHAnsi"/>
          <w:sz w:val="24"/>
          <w:szCs w:val="24"/>
          <w:lang w:eastAsia="en-GB"/>
        </w:rPr>
        <w:t>FullAddress</w:t>
      </w:r>
      <w:proofErr w:type="spellEnd"/>
      <w:r w:rsidRPr="00761817">
        <w:rPr>
          <w:rFonts w:eastAsia="Times New Roman" w:cstheme="majorHAnsi"/>
          <w:sz w:val="24"/>
          <w:szCs w:val="24"/>
          <w:lang w:eastAsia="en-GB"/>
        </w:rPr>
        <w:t>}}</w:t>
      </w:r>
    </w:p>
    <w:p w14:paraId="3C62A970" w14:textId="77777777" w:rsidR="009A223E" w:rsidRPr="00BD4248" w:rsidRDefault="009A223E" w:rsidP="009A223E">
      <w:pPr>
        <w:spacing w:after="0"/>
        <w:jc w:val="left"/>
        <w:rPr>
          <w:rFonts w:eastAsia="Times New Roman" w:cstheme="majorHAnsi"/>
          <w:sz w:val="24"/>
          <w:szCs w:val="24"/>
          <w:u w:val="single"/>
          <w:lang w:eastAsia="en-GB"/>
        </w:rPr>
      </w:pPr>
    </w:p>
    <w:p w14:paraId="300B1310" w14:textId="77777777" w:rsidR="009A223E" w:rsidRPr="00F71E1D" w:rsidRDefault="009A223E" w:rsidP="009A223E">
      <w:pPr>
        <w:spacing w:after="0"/>
        <w:jc w:val="left"/>
        <w:rPr>
          <w:rFonts w:eastAsia="Times New Roman" w:cstheme="majorHAnsi"/>
          <w:sz w:val="24"/>
          <w:szCs w:val="24"/>
          <w:u w:val="single"/>
          <w:lang w:eastAsia="en-GB"/>
        </w:rPr>
      </w:pPr>
    </w:p>
    <w:p w14:paraId="33E70A54" w14:textId="77777777" w:rsidR="009A223E" w:rsidRPr="00F71E1D" w:rsidRDefault="009A223E" w:rsidP="009A223E">
      <w:pPr>
        <w:spacing w:after="0"/>
        <w:jc w:val="left"/>
        <w:rPr>
          <w:rFonts w:eastAsia="Times New Roman" w:cstheme="majorHAnsi"/>
          <w:sz w:val="24"/>
          <w:szCs w:val="24"/>
          <w:u w:val="single"/>
          <w:lang w:eastAsia="en-GB"/>
        </w:rPr>
      </w:pPr>
    </w:p>
    <w:p w14:paraId="4184173A" w14:textId="77777777" w:rsidR="009A223E" w:rsidRPr="00BD4248" w:rsidRDefault="009A223E" w:rsidP="009A223E">
      <w:pPr>
        <w:spacing w:after="0"/>
        <w:jc w:val="left"/>
        <w:rPr>
          <w:rFonts w:eastAsia="Times New Roman" w:cstheme="majorHAnsi"/>
          <w:sz w:val="24"/>
          <w:szCs w:val="24"/>
          <w:u w:val="single"/>
          <w:lang w:eastAsia="en-GB"/>
        </w:rPr>
      </w:pPr>
      <w:r w:rsidRPr="00BD4248">
        <w:rPr>
          <w:rFonts w:eastAsia="Times New Roman" w:cstheme="majorHAnsi"/>
          <w:sz w:val="24"/>
          <w:szCs w:val="24"/>
          <w:u w:val="single"/>
          <w:lang w:eastAsia="en-GB"/>
        </w:rPr>
        <w:t xml:space="preserve">FAO: </w:t>
      </w:r>
      <w:r>
        <w:rPr>
          <w:rFonts w:eastAsia="Times New Roman" w:cstheme="majorHAnsi"/>
          <w:sz w:val="24"/>
          <w:szCs w:val="24"/>
          <w:u w:val="single"/>
          <w:lang w:eastAsia="en-GB"/>
        </w:rPr>
        <w:t>{{</w:t>
      </w:r>
      <w:proofErr w:type="spellStart"/>
      <w:r>
        <w:rPr>
          <w:rFonts w:eastAsia="Times New Roman" w:cstheme="majorHAnsi"/>
          <w:sz w:val="24"/>
          <w:szCs w:val="24"/>
          <w:u w:val="single"/>
          <w:lang w:eastAsia="en-GB"/>
        </w:rPr>
        <w:t>ContactName</w:t>
      </w:r>
      <w:proofErr w:type="spellEnd"/>
      <w:r>
        <w:rPr>
          <w:rFonts w:eastAsia="Times New Roman" w:cstheme="majorHAnsi"/>
          <w:sz w:val="24"/>
          <w:szCs w:val="24"/>
          <w:u w:val="single"/>
          <w:lang w:eastAsia="en-GB"/>
        </w:rPr>
        <w:t>}}</w:t>
      </w:r>
    </w:p>
    <w:p w14:paraId="037BD654" w14:textId="77777777" w:rsidR="009A223E" w:rsidRPr="00BD4248" w:rsidRDefault="009A223E" w:rsidP="009A223E">
      <w:pPr>
        <w:spacing w:after="0"/>
        <w:jc w:val="left"/>
        <w:rPr>
          <w:rFonts w:eastAsia="Times New Roman" w:cstheme="majorHAnsi"/>
          <w:sz w:val="24"/>
          <w:szCs w:val="24"/>
          <w:lang w:eastAsia="en-GB"/>
        </w:rPr>
      </w:pPr>
    </w:p>
    <w:p w14:paraId="40DA0837" w14:textId="77777777" w:rsidR="009A223E" w:rsidRPr="00BD4248" w:rsidRDefault="009A223E" w:rsidP="009A223E">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TodaysDate</w:t>
      </w:r>
      <w:proofErr w:type="spellEnd"/>
      <w:r>
        <w:rPr>
          <w:rFonts w:eastAsia="Times New Roman" w:cstheme="majorHAnsi"/>
          <w:sz w:val="24"/>
          <w:szCs w:val="24"/>
          <w:lang w:eastAsia="en-GB"/>
        </w:rPr>
        <w:t>}}</w:t>
      </w:r>
    </w:p>
    <w:p w14:paraId="077A0C90" w14:textId="77777777" w:rsidR="009A223E" w:rsidRPr="00BD4248" w:rsidRDefault="009A223E" w:rsidP="009A223E">
      <w:pPr>
        <w:spacing w:after="0"/>
        <w:jc w:val="left"/>
        <w:rPr>
          <w:rFonts w:eastAsia="Times New Roman" w:cstheme="majorHAnsi"/>
          <w:b/>
          <w:sz w:val="24"/>
          <w:szCs w:val="24"/>
          <w:lang w:eastAsia="en-GB"/>
        </w:rPr>
      </w:pPr>
    </w:p>
    <w:p w14:paraId="704096F9" w14:textId="77777777" w:rsidR="009A223E" w:rsidRPr="00F71E1D" w:rsidRDefault="009A223E" w:rsidP="009A223E">
      <w:pPr>
        <w:spacing w:after="0"/>
        <w:jc w:val="left"/>
        <w:rPr>
          <w:rFonts w:eastAsia="Times New Roman" w:cstheme="majorHAnsi"/>
          <w:b/>
          <w:sz w:val="24"/>
          <w:szCs w:val="24"/>
          <w:lang w:eastAsia="en-GB"/>
        </w:rPr>
      </w:pPr>
    </w:p>
    <w:p w14:paraId="78ECC42B" w14:textId="77777777" w:rsidR="009A223E" w:rsidRPr="00BD4248" w:rsidRDefault="009A223E" w:rsidP="009A223E">
      <w:pPr>
        <w:spacing w:after="0"/>
        <w:jc w:val="left"/>
        <w:rPr>
          <w:rFonts w:eastAsia="Times New Roman" w:cstheme="majorHAnsi"/>
          <w:b/>
          <w:sz w:val="24"/>
          <w:szCs w:val="24"/>
          <w:lang w:eastAsia="en-GB"/>
        </w:rPr>
      </w:pPr>
      <w:r w:rsidRPr="00BD4248">
        <w:rPr>
          <w:rFonts w:eastAsia="Times New Roman" w:cstheme="majorHAnsi"/>
          <w:b/>
          <w:sz w:val="24"/>
          <w:szCs w:val="24"/>
          <w:lang w:eastAsia="en-GB"/>
        </w:rPr>
        <w:t xml:space="preserve">Our Ref: </w:t>
      </w:r>
      <w:r>
        <w:rPr>
          <w:rFonts w:eastAsia="Times New Roman" w:cstheme="majorHAnsi"/>
          <w:b/>
          <w:color w:val="080707"/>
          <w:sz w:val="24"/>
          <w:szCs w:val="24"/>
          <w:shd w:val="clear" w:color="auto" w:fill="FFFFFF"/>
          <w:lang w:eastAsia="en-GB"/>
        </w:rPr>
        <w:t>{{</w:t>
      </w:r>
      <w:proofErr w:type="spellStart"/>
      <w:r>
        <w:rPr>
          <w:rFonts w:eastAsia="Times New Roman" w:cstheme="majorHAnsi"/>
          <w:b/>
          <w:color w:val="080707"/>
          <w:sz w:val="24"/>
          <w:szCs w:val="24"/>
          <w:shd w:val="clear" w:color="auto" w:fill="FFFFFF"/>
          <w:lang w:eastAsia="en-GB"/>
        </w:rPr>
        <w:t>ProjectName</w:t>
      </w:r>
      <w:proofErr w:type="spellEnd"/>
      <w:r>
        <w:rPr>
          <w:rFonts w:eastAsia="Times New Roman" w:cstheme="majorHAnsi"/>
          <w:b/>
          <w:color w:val="080707"/>
          <w:sz w:val="24"/>
          <w:szCs w:val="24"/>
          <w:shd w:val="clear" w:color="auto" w:fill="FFFFFF"/>
          <w:lang w:eastAsia="en-GB"/>
        </w:rPr>
        <w:t>}}</w:t>
      </w:r>
    </w:p>
    <w:p w14:paraId="2E2E8D40" w14:textId="77777777" w:rsidR="009A223E" w:rsidRPr="00F71E1D" w:rsidRDefault="009A223E" w:rsidP="009A223E">
      <w:pPr>
        <w:spacing w:after="0"/>
        <w:jc w:val="left"/>
        <w:rPr>
          <w:rFonts w:eastAsia="Times New Roman" w:cstheme="majorHAnsi"/>
          <w:sz w:val="20"/>
          <w:szCs w:val="24"/>
          <w:lang w:eastAsia="en-GB"/>
        </w:rPr>
      </w:pPr>
    </w:p>
    <w:p w14:paraId="4AED8BD1" w14:textId="77777777" w:rsidR="009A223E" w:rsidRPr="00F71E1D" w:rsidRDefault="009A223E" w:rsidP="009A223E">
      <w:pPr>
        <w:spacing w:after="0"/>
        <w:jc w:val="left"/>
        <w:rPr>
          <w:rFonts w:eastAsia="Times New Roman" w:cstheme="majorHAnsi"/>
          <w:sz w:val="20"/>
          <w:szCs w:val="24"/>
          <w:lang w:eastAsia="en-GB"/>
        </w:rPr>
      </w:pPr>
    </w:p>
    <w:p w14:paraId="1619BA47" w14:textId="77777777" w:rsidR="009A223E" w:rsidRPr="00BD4248" w:rsidRDefault="009A223E" w:rsidP="009A223E">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Dear </w:t>
      </w:r>
      <w:r w:rsidRPr="00200EB3">
        <w:rPr>
          <w:rFonts w:eastAsia="Times New Roman" w:cstheme="majorHAnsi"/>
          <w:sz w:val="24"/>
          <w:szCs w:val="24"/>
          <w:lang w:eastAsia="en-GB"/>
        </w:rPr>
        <w:t>{{</w:t>
      </w:r>
      <w:proofErr w:type="spellStart"/>
      <w:r w:rsidRPr="00200EB3">
        <w:rPr>
          <w:rFonts w:eastAsia="Times New Roman" w:cstheme="majorHAnsi"/>
          <w:sz w:val="24"/>
          <w:szCs w:val="24"/>
          <w:lang w:eastAsia="en-GB"/>
        </w:rPr>
        <w:t>ContactName</w:t>
      </w:r>
      <w:proofErr w:type="spellEnd"/>
      <w:r w:rsidRPr="00200EB3">
        <w:rPr>
          <w:rFonts w:eastAsia="Times New Roman" w:cstheme="majorHAnsi"/>
          <w:sz w:val="24"/>
          <w:szCs w:val="24"/>
          <w:lang w:eastAsia="en-GB"/>
        </w:rPr>
        <w:t>}}</w:t>
      </w:r>
      <w:r w:rsidRPr="00200EB3">
        <w:rPr>
          <w:rFonts w:eastAsia="Times New Roman" w:cstheme="majorHAnsi"/>
          <w:sz w:val="24"/>
          <w:szCs w:val="32"/>
          <w:lang w:eastAsia="en-GB"/>
        </w:rPr>
        <w:t>,</w:t>
      </w:r>
    </w:p>
    <w:p w14:paraId="096E797A" w14:textId="77777777" w:rsidR="00BD4248" w:rsidRPr="00BD4248" w:rsidRDefault="00BD4248" w:rsidP="00BD4248">
      <w:pPr>
        <w:spacing w:after="0"/>
        <w:jc w:val="left"/>
        <w:rPr>
          <w:rFonts w:eastAsia="Times New Roman" w:cstheme="majorHAnsi"/>
          <w:sz w:val="24"/>
          <w:szCs w:val="32"/>
          <w:lang w:eastAsia="en-GB"/>
        </w:rPr>
      </w:pPr>
    </w:p>
    <w:p w14:paraId="6E36F344"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We would like to thank you for your recent valued enquiry. </w:t>
      </w:r>
    </w:p>
    <w:p w14:paraId="4D1F6F83" w14:textId="77777777" w:rsidR="00BD4248" w:rsidRPr="00BD4248" w:rsidRDefault="00BD4248" w:rsidP="00BD4248">
      <w:pPr>
        <w:spacing w:after="0"/>
        <w:jc w:val="left"/>
        <w:rPr>
          <w:rFonts w:eastAsia="Times New Roman" w:cstheme="majorHAnsi"/>
          <w:sz w:val="24"/>
          <w:szCs w:val="32"/>
          <w:lang w:eastAsia="en-GB"/>
        </w:rPr>
      </w:pPr>
    </w:p>
    <w:p w14:paraId="4A05DF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We have now reviewed the information and take pleasure in providing the following proposal for your consideration.</w:t>
      </w:r>
    </w:p>
    <w:p w14:paraId="5E5C8625" w14:textId="77777777" w:rsidR="00BD4248" w:rsidRPr="00BD4248" w:rsidRDefault="00BD4248" w:rsidP="00BD4248">
      <w:pPr>
        <w:spacing w:after="0"/>
        <w:jc w:val="left"/>
        <w:rPr>
          <w:rFonts w:eastAsia="Times New Roman" w:cstheme="majorHAnsi"/>
          <w:sz w:val="24"/>
          <w:szCs w:val="32"/>
          <w:lang w:eastAsia="en-GB"/>
        </w:rPr>
      </w:pPr>
    </w:p>
    <w:p w14:paraId="1E932651"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Should you require any further assistance, please do not hesitate to contact us.</w:t>
      </w:r>
    </w:p>
    <w:p w14:paraId="0E31A1FC" w14:textId="77777777" w:rsidR="00BD4248" w:rsidRPr="00BD4248" w:rsidRDefault="00BD4248" w:rsidP="00BD4248">
      <w:pPr>
        <w:spacing w:after="0"/>
        <w:jc w:val="left"/>
        <w:rPr>
          <w:rFonts w:eastAsia="Times New Roman" w:cstheme="majorHAnsi"/>
          <w:sz w:val="24"/>
          <w:szCs w:val="32"/>
          <w:lang w:eastAsia="en-GB"/>
        </w:rPr>
      </w:pPr>
    </w:p>
    <w:p w14:paraId="23BEB435" w14:textId="77777777" w:rsidR="00BD4248" w:rsidRPr="00BD4248" w:rsidRDefault="00BD4248" w:rsidP="00BD4248">
      <w:pPr>
        <w:spacing w:after="0"/>
        <w:jc w:val="left"/>
        <w:rPr>
          <w:rFonts w:eastAsia="Times New Roman" w:cstheme="majorHAnsi"/>
          <w:sz w:val="24"/>
          <w:szCs w:val="32"/>
          <w:lang w:eastAsia="en-GB"/>
        </w:rPr>
      </w:pPr>
    </w:p>
    <w:p w14:paraId="661410E5"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Yours faithfully,</w:t>
      </w:r>
    </w:p>
    <w:p w14:paraId="2AD91183" w14:textId="53F423E4" w:rsidR="00BD4248" w:rsidRPr="00BD4248" w:rsidRDefault="002A1AFD" w:rsidP="00BD4248">
      <w:pPr>
        <w:spacing w:after="0"/>
        <w:jc w:val="left"/>
        <w:rPr>
          <w:rFonts w:eastAsia="Times New Roman" w:cstheme="majorHAnsi"/>
          <w:sz w:val="24"/>
          <w:szCs w:val="32"/>
          <w:lang w:eastAsia="en-GB"/>
        </w:rPr>
      </w:pPr>
      <w:r w:rsidRPr="002A1AFD">
        <w:rPr>
          <w:rFonts w:eastAsia="Times New Roman" w:cstheme="majorHAnsi"/>
          <w:sz w:val="24"/>
          <w:szCs w:val="32"/>
          <w:lang w:eastAsia="en-GB"/>
        </w:rPr>
        <w:t>{{</w:t>
      </w:r>
      <w:proofErr w:type="spellStart"/>
      <w:r w:rsidRPr="002A1AFD">
        <w:rPr>
          <w:rFonts w:eastAsia="Times New Roman" w:cstheme="majorHAnsi"/>
          <w:sz w:val="24"/>
          <w:szCs w:val="32"/>
          <w:lang w:eastAsia="en-GB"/>
        </w:rPr>
        <w:t>ConsultantName</w:t>
      </w:r>
      <w:proofErr w:type="spellEnd"/>
      <w:r w:rsidRPr="002A1AFD">
        <w:rPr>
          <w:rFonts w:eastAsia="Times New Roman" w:cstheme="majorHAnsi"/>
          <w:sz w:val="24"/>
          <w:szCs w:val="32"/>
          <w:lang w:eastAsia="en-GB"/>
        </w:rPr>
        <w:t>}}</w:t>
      </w:r>
    </w:p>
    <w:p w14:paraId="241A2C74" w14:textId="179C21F8" w:rsidR="00381F51" w:rsidRDefault="00381F51" w:rsidP="00381F51">
      <w:pPr>
        <w:autoSpaceDE w:val="0"/>
        <w:autoSpaceDN w:val="0"/>
        <w:adjustRightInd w:val="0"/>
        <w:spacing w:line="1040" w:lineRule="exact"/>
        <w:rPr>
          <w:rFonts w:cs="Arial"/>
          <w:color w:val="3DCD58"/>
          <w:sz w:val="72"/>
          <w:szCs w:val="72"/>
          <w:lang w:val="en-US"/>
        </w:rPr>
      </w:pPr>
    </w:p>
    <w:p w14:paraId="2617D347" w14:textId="06F1C996" w:rsidR="00F71E1D" w:rsidRPr="00F71E1D" w:rsidRDefault="00F71E1D" w:rsidP="00F71E1D">
      <w:pPr>
        <w:autoSpaceDE w:val="0"/>
        <w:autoSpaceDN w:val="0"/>
        <w:adjustRightInd w:val="0"/>
        <w:spacing w:line="1040" w:lineRule="exact"/>
        <w:rPr>
          <w:rFonts w:ascii="Arial" w:hAnsi="Arial" w:cs="Arial"/>
          <w:color w:val="3DCD58"/>
          <w:sz w:val="72"/>
          <w:szCs w:val="72"/>
          <w:lang w:val="en-US"/>
        </w:rPr>
      </w:pPr>
      <w:r w:rsidRPr="00F71E1D">
        <w:rPr>
          <w:rFonts w:ascii="Arial" w:hAnsi="Arial" w:cs="Arial"/>
          <w:color w:val="3DCD58"/>
          <w:sz w:val="72"/>
          <w:szCs w:val="72"/>
          <w:lang w:val="en-US"/>
        </w:rPr>
        <w:t>Consultancy Services</w:t>
      </w:r>
    </w:p>
    <w:p w14:paraId="34D4062A" w14:textId="04387C28" w:rsidR="00B10EF9" w:rsidRDefault="00B0407E" w:rsidP="00895B53">
      <w:pPr>
        <w:spacing w:before="240" w:line="259" w:lineRule="auto"/>
        <w:jc w:val="left"/>
      </w:pPr>
      <w:r>
        <w:br w:type="page"/>
      </w:r>
    </w:p>
    <w:p w14:paraId="303C0ED5" w14:textId="08AB9293" w:rsidR="001437CC" w:rsidRDefault="001437CC">
      <w:pPr>
        <w:spacing w:line="259" w:lineRule="auto"/>
        <w:jc w:val="left"/>
        <w:sectPr w:rsidR="001437CC" w:rsidSect="00C10A24">
          <w:headerReference w:type="default" r:id="rId11"/>
          <w:footerReference w:type="default" r:id="rId12"/>
          <w:headerReference w:type="first" r:id="rId13"/>
          <w:footerReference w:type="first" r:id="rId14"/>
          <w:pgSz w:w="11906" w:h="16838"/>
          <w:pgMar w:top="1440" w:right="1440" w:bottom="1440" w:left="1440" w:header="2835" w:footer="708" w:gutter="0"/>
          <w:cols w:space="708"/>
          <w:titlePg/>
          <w:docGrid w:linePitch="360"/>
        </w:sectPr>
      </w:pPr>
    </w:p>
    <w:p w14:paraId="54555D25" w14:textId="77777777" w:rsidR="00B0407E" w:rsidRDefault="00B0407E">
      <w:pPr>
        <w:spacing w:line="259" w:lineRule="auto"/>
        <w:jc w:val="left"/>
      </w:pPr>
    </w:p>
    <w:p w14:paraId="605557AD" w14:textId="632D1A43"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17843315" w:rsidR="006D106A" w:rsidRDefault="006D106A" w:rsidP="006D106A">
      <w:pPr>
        <w:jc w:val="right"/>
      </w:pPr>
    </w:p>
    <w:p w14:paraId="4A91E034" w14:textId="77777777" w:rsidR="006D106A" w:rsidRDefault="006D106A" w:rsidP="006D106A">
      <w:pPr>
        <w:jc w:val="left"/>
        <w:rPr>
          <w:color w:val="00B050"/>
          <w:sz w:val="56"/>
          <w:szCs w:val="56"/>
        </w:rPr>
      </w:pPr>
    </w:p>
    <w:p w14:paraId="5F14C0AF" w14:textId="77777777" w:rsidR="006D106A" w:rsidRDefault="006D106A" w:rsidP="006D106A">
      <w:pPr>
        <w:jc w:val="left"/>
        <w:rPr>
          <w:color w:val="00B050"/>
          <w:sz w:val="56"/>
          <w:szCs w:val="56"/>
        </w:rPr>
      </w:pPr>
    </w:p>
    <w:p w14:paraId="45A8589D" w14:textId="5952F884" w:rsidR="006D106A" w:rsidRPr="006D106A" w:rsidRDefault="006D106A" w:rsidP="006D106A">
      <w:pPr>
        <w:jc w:val="left"/>
        <w:rPr>
          <w:color w:val="00B050"/>
          <w:sz w:val="56"/>
          <w:szCs w:val="56"/>
        </w:rPr>
      </w:pPr>
      <w:r w:rsidRPr="006D106A">
        <w:rPr>
          <w:color w:val="00B050"/>
          <w:sz w:val="56"/>
          <w:szCs w:val="56"/>
        </w:rPr>
        <w:t>Consultancy Services</w:t>
      </w:r>
    </w:p>
    <w:p w14:paraId="73D2DDA7" w14:textId="6FC9DA09" w:rsidR="006D106A" w:rsidRDefault="00132693"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2" behindDoc="1" locked="0" layoutInCell="1" allowOverlap="1" wp14:anchorId="11E41ED0" wp14:editId="6269279C">
                <wp:simplePos x="0" y="0"/>
                <wp:positionH relativeFrom="page">
                  <wp:align>left</wp:align>
                </wp:positionH>
                <wp:positionV relativeFrom="paragraph">
                  <wp:posOffset>4699635</wp:posOffset>
                </wp:positionV>
                <wp:extent cx="7557135" cy="2905125"/>
                <wp:effectExtent l="0" t="0" r="571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905125"/>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margin-left:0;margin-top:370.05pt;width:595.05pt;height:228.75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v:textbox>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50269957">
            <wp:simplePos x="0" y="0"/>
            <wp:positionH relativeFrom="page">
              <wp:align>left</wp:align>
            </wp:positionH>
            <wp:positionV relativeFrom="paragraph">
              <wp:posOffset>521335</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67AF0E4F" w14:textId="0BC3C0D8" w:rsidR="00132693" w:rsidRPr="006D106A" w:rsidRDefault="00132693" w:rsidP="006D106A">
      <w:pPr>
        <w:jc w:val="left"/>
        <w:rPr>
          <w:color w:val="7F7F7F" w:themeColor="text1" w:themeTint="80"/>
          <w:sz w:val="40"/>
          <w:szCs w:val="40"/>
        </w:rPr>
      </w:pPr>
    </w:p>
    <w:p w14:paraId="30FEB8D3" w14:textId="5E0FFE2E" w:rsidR="00132693" w:rsidRPr="00132693" w:rsidRDefault="006D106A" w:rsidP="00132693">
      <w:pPr>
        <w:spacing w:after="0" w:line="240" w:lineRule="atLeast"/>
        <w:ind w:right="-276"/>
        <w:rPr>
          <w:color w:val="FFFFFF" w:themeColor="background1"/>
          <w:sz w:val="36"/>
          <w:szCs w:val="36"/>
        </w:rPr>
      </w:pPr>
      <w:r w:rsidRPr="00132693">
        <w:rPr>
          <w:rFonts w:cs="Arial"/>
          <w:noProof/>
          <w:color w:val="FFFFFF" w:themeColor="background1"/>
        </w:rPr>
        <mc:AlternateContent>
          <mc:Choice Requires="wps">
            <w:drawing>
              <wp:anchor distT="0" distB="0" distL="114300" distR="114300" simplePos="0" relativeHeight="251658241" behindDoc="0" locked="0" layoutInCell="1" allowOverlap="1" wp14:anchorId="43706BB0" wp14:editId="3796DA5A">
                <wp:simplePos x="0" y="0"/>
                <wp:positionH relativeFrom="page">
                  <wp:posOffset>-2540</wp:posOffset>
                </wp:positionH>
                <wp:positionV relativeFrom="paragraph">
                  <wp:posOffset>4366260</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96153" id="Rectangle 4" o:spid="_x0000_s1026" style="position:absolute;margin-left:-.2pt;margin-top:343.8pt;width:595.05pt;height:35.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" fillcolor="#42b4e6" stroked="f">
                <v:fill opacity="46003f"/>
                <w10:wrap anchorx="page"/>
              </v:rect>
            </w:pict>
          </mc:Fallback>
        </mc:AlternateContent>
      </w:r>
      <w:r w:rsidR="00132693" w:rsidRPr="00132693">
        <w:rPr>
          <w:color w:val="FFFFFF" w:themeColor="background1"/>
          <w:sz w:val="36"/>
          <w:szCs w:val="36"/>
        </w:rPr>
        <w:t>Project name: {{</w:t>
      </w:r>
      <w:proofErr w:type="spellStart"/>
      <w:r w:rsidR="00132693" w:rsidRPr="00132693">
        <w:rPr>
          <w:color w:val="FFFFFF" w:themeColor="background1"/>
          <w:sz w:val="36"/>
          <w:szCs w:val="36"/>
        </w:rPr>
        <w:t>ProjectName</w:t>
      </w:r>
      <w:proofErr w:type="spellEnd"/>
      <w:r w:rsidR="00132693" w:rsidRPr="00132693">
        <w:rPr>
          <w:color w:val="FFFFFF" w:themeColor="background1"/>
          <w:sz w:val="36"/>
          <w:szCs w:val="36"/>
        </w:rPr>
        <w:t>}}</w:t>
      </w:r>
    </w:p>
    <w:p w14:paraId="7549319E" w14:textId="74868105" w:rsidR="007A27F3" w:rsidRPr="00BB53AB" w:rsidRDefault="00AD1446" w:rsidP="007A27F3">
      <w:pPr>
        <w:spacing w:after="0" w:line="240" w:lineRule="atLeast"/>
        <w:ind w:right="-276"/>
        <w:rPr>
          <w:color w:val="FFFFFF" w:themeColor="background1"/>
          <w:sz w:val="36"/>
          <w:szCs w:val="36"/>
        </w:rPr>
      </w:pPr>
      <w:r>
        <w:rPr>
          <w:color w:val="FFFFFF" w:themeColor="background1"/>
          <w:sz w:val="36"/>
          <w:szCs w:val="36"/>
        </w:rPr>
        <w:t>Data Centre Assessment</w:t>
      </w:r>
    </w:p>
    <w:p w14:paraId="6246DF6F" w14:textId="373E1CD5"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Date: {{</w:t>
      </w:r>
      <w:proofErr w:type="spellStart"/>
      <w:r w:rsidRPr="00132693">
        <w:rPr>
          <w:color w:val="FFFFFF" w:themeColor="background1"/>
          <w:sz w:val="36"/>
          <w:szCs w:val="36"/>
        </w:rPr>
        <w:t>TodaysDate</w:t>
      </w:r>
      <w:proofErr w:type="spellEnd"/>
      <w:r w:rsidRPr="00132693">
        <w:rPr>
          <w:color w:val="FFFFFF" w:themeColor="background1"/>
          <w:sz w:val="36"/>
          <w:szCs w:val="36"/>
        </w:rPr>
        <w:t>}}</w:t>
      </w:r>
    </w:p>
    <w:p w14:paraId="53F6986A" w14:textId="1557A2DF"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Customer: {{</w:t>
      </w:r>
      <w:proofErr w:type="spellStart"/>
      <w:r w:rsidRPr="00132693">
        <w:rPr>
          <w:color w:val="FFFFFF" w:themeColor="background1"/>
          <w:sz w:val="36"/>
          <w:szCs w:val="36"/>
        </w:rPr>
        <w:t>CustomerName</w:t>
      </w:r>
      <w:proofErr w:type="spellEnd"/>
      <w:r w:rsidRPr="00132693">
        <w:rPr>
          <w:color w:val="FFFFFF" w:themeColor="background1"/>
          <w:sz w:val="36"/>
          <w:szCs w:val="36"/>
        </w:rPr>
        <w:t>}}</w:t>
      </w:r>
    </w:p>
    <w:p w14:paraId="041409FD" w14:textId="48A71053" w:rsidR="006D106A" w:rsidRDefault="006D106A">
      <w:pPr>
        <w:spacing w:line="259" w:lineRule="auto"/>
        <w:jc w:val="left"/>
        <w:rPr>
          <w:color w:val="7F7F7F" w:themeColor="text1" w:themeTint="80"/>
          <w:sz w:val="32"/>
          <w:szCs w:val="32"/>
        </w:rPr>
      </w:pP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208F8CE2" w14:textId="7BD0416A" w:rsidR="00945CD7"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36134875" w:history="1">
            <w:r w:rsidR="00945CD7" w:rsidRPr="004F18CE">
              <w:rPr>
                <w:rStyle w:val="Hyperlink"/>
                <w:noProof/>
              </w:rPr>
              <w:t>1. Introduction</w:t>
            </w:r>
            <w:r w:rsidR="00945CD7">
              <w:rPr>
                <w:noProof/>
                <w:webHidden/>
              </w:rPr>
              <w:tab/>
            </w:r>
            <w:r w:rsidR="00945CD7">
              <w:rPr>
                <w:noProof/>
                <w:webHidden/>
              </w:rPr>
              <w:fldChar w:fldCharType="begin"/>
            </w:r>
            <w:r w:rsidR="00945CD7">
              <w:rPr>
                <w:noProof/>
                <w:webHidden/>
              </w:rPr>
              <w:instrText xml:space="preserve"> PAGEREF _Toc236134875 \h </w:instrText>
            </w:r>
            <w:r w:rsidR="00945CD7">
              <w:rPr>
                <w:noProof/>
                <w:webHidden/>
              </w:rPr>
            </w:r>
            <w:r w:rsidR="00945CD7">
              <w:rPr>
                <w:noProof/>
                <w:webHidden/>
              </w:rPr>
              <w:fldChar w:fldCharType="separate"/>
            </w:r>
            <w:r w:rsidR="00945CD7">
              <w:rPr>
                <w:noProof/>
                <w:webHidden/>
              </w:rPr>
              <w:t>4</w:t>
            </w:r>
            <w:r w:rsidR="00945CD7">
              <w:rPr>
                <w:noProof/>
                <w:webHidden/>
              </w:rPr>
              <w:fldChar w:fldCharType="end"/>
            </w:r>
          </w:hyperlink>
        </w:p>
        <w:p w14:paraId="3E1C839B" w14:textId="31D7F047" w:rsidR="00945CD7" w:rsidRDefault="00945CD7">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4876" w:history="1">
            <w:r w:rsidRPr="004F18CE">
              <w:rPr>
                <w:rStyle w:val="Hyperlink"/>
                <w:noProof/>
              </w:rPr>
              <w:t>2. Assessment Aim</w:t>
            </w:r>
            <w:r>
              <w:rPr>
                <w:noProof/>
                <w:webHidden/>
              </w:rPr>
              <w:tab/>
            </w:r>
            <w:r>
              <w:rPr>
                <w:noProof/>
                <w:webHidden/>
              </w:rPr>
              <w:fldChar w:fldCharType="begin"/>
            </w:r>
            <w:r>
              <w:rPr>
                <w:noProof/>
                <w:webHidden/>
              </w:rPr>
              <w:instrText xml:space="preserve"> PAGEREF _Toc236134876 \h </w:instrText>
            </w:r>
            <w:r>
              <w:rPr>
                <w:noProof/>
                <w:webHidden/>
              </w:rPr>
            </w:r>
            <w:r>
              <w:rPr>
                <w:noProof/>
                <w:webHidden/>
              </w:rPr>
              <w:fldChar w:fldCharType="separate"/>
            </w:r>
            <w:r>
              <w:rPr>
                <w:noProof/>
                <w:webHidden/>
              </w:rPr>
              <w:t>4</w:t>
            </w:r>
            <w:r>
              <w:rPr>
                <w:noProof/>
                <w:webHidden/>
              </w:rPr>
              <w:fldChar w:fldCharType="end"/>
            </w:r>
          </w:hyperlink>
        </w:p>
        <w:p w14:paraId="66F1B26A" w14:textId="0E69EC5B" w:rsidR="00945CD7" w:rsidRDefault="00945CD7">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4877" w:history="1">
            <w:r w:rsidRPr="004F18CE">
              <w:rPr>
                <w:rStyle w:val="Hyperlink"/>
                <w:noProof/>
              </w:rPr>
              <w:t>3. Areas Assessed</w:t>
            </w:r>
            <w:r>
              <w:rPr>
                <w:noProof/>
                <w:webHidden/>
              </w:rPr>
              <w:tab/>
            </w:r>
            <w:r>
              <w:rPr>
                <w:noProof/>
                <w:webHidden/>
              </w:rPr>
              <w:fldChar w:fldCharType="begin"/>
            </w:r>
            <w:r>
              <w:rPr>
                <w:noProof/>
                <w:webHidden/>
              </w:rPr>
              <w:instrText xml:space="preserve"> PAGEREF _Toc236134877 \h </w:instrText>
            </w:r>
            <w:r>
              <w:rPr>
                <w:noProof/>
                <w:webHidden/>
              </w:rPr>
            </w:r>
            <w:r>
              <w:rPr>
                <w:noProof/>
                <w:webHidden/>
              </w:rPr>
              <w:fldChar w:fldCharType="separate"/>
            </w:r>
            <w:r>
              <w:rPr>
                <w:noProof/>
                <w:webHidden/>
              </w:rPr>
              <w:t>5</w:t>
            </w:r>
            <w:r>
              <w:rPr>
                <w:noProof/>
                <w:webHidden/>
              </w:rPr>
              <w:fldChar w:fldCharType="end"/>
            </w:r>
          </w:hyperlink>
        </w:p>
        <w:p w14:paraId="615675EE" w14:textId="7316B7DF" w:rsidR="00945CD7" w:rsidRDefault="00945CD7">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4878" w:history="1">
            <w:r w:rsidRPr="004F18CE">
              <w:rPr>
                <w:rStyle w:val="Hyperlink"/>
                <w:noProof/>
              </w:rPr>
              <w:t>4. Breakdown of Assessment Areas</w:t>
            </w:r>
            <w:r>
              <w:rPr>
                <w:noProof/>
                <w:webHidden/>
              </w:rPr>
              <w:tab/>
            </w:r>
            <w:r>
              <w:rPr>
                <w:noProof/>
                <w:webHidden/>
              </w:rPr>
              <w:fldChar w:fldCharType="begin"/>
            </w:r>
            <w:r>
              <w:rPr>
                <w:noProof/>
                <w:webHidden/>
              </w:rPr>
              <w:instrText xml:space="preserve"> PAGEREF _Toc236134878 \h </w:instrText>
            </w:r>
            <w:r>
              <w:rPr>
                <w:noProof/>
                <w:webHidden/>
              </w:rPr>
            </w:r>
            <w:r>
              <w:rPr>
                <w:noProof/>
                <w:webHidden/>
              </w:rPr>
              <w:fldChar w:fldCharType="separate"/>
            </w:r>
            <w:r>
              <w:rPr>
                <w:noProof/>
                <w:webHidden/>
              </w:rPr>
              <w:t>5</w:t>
            </w:r>
            <w:r>
              <w:rPr>
                <w:noProof/>
                <w:webHidden/>
              </w:rPr>
              <w:fldChar w:fldCharType="end"/>
            </w:r>
          </w:hyperlink>
        </w:p>
        <w:p w14:paraId="4CF71B1B" w14:textId="098B2051" w:rsidR="00945CD7" w:rsidRDefault="00945CD7">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4879" w:history="1">
            <w:r w:rsidRPr="004F18CE">
              <w:rPr>
                <w:rStyle w:val="Hyperlink"/>
                <w:noProof/>
              </w:rPr>
              <w:t>5. Test Equipment</w:t>
            </w:r>
            <w:r>
              <w:rPr>
                <w:noProof/>
                <w:webHidden/>
              </w:rPr>
              <w:tab/>
            </w:r>
            <w:r>
              <w:rPr>
                <w:noProof/>
                <w:webHidden/>
              </w:rPr>
              <w:fldChar w:fldCharType="begin"/>
            </w:r>
            <w:r>
              <w:rPr>
                <w:noProof/>
                <w:webHidden/>
              </w:rPr>
              <w:instrText xml:space="preserve"> PAGEREF _Toc236134879 \h </w:instrText>
            </w:r>
            <w:r>
              <w:rPr>
                <w:noProof/>
                <w:webHidden/>
              </w:rPr>
            </w:r>
            <w:r>
              <w:rPr>
                <w:noProof/>
                <w:webHidden/>
              </w:rPr>
              <w:fldChar w:fldCharType="separate"/>
            </w:r>
            <w:r>
              <w:rPr>
                <w:noProof/>
                <w:webHidden/>
              </w:rPr>
              <w:t>7</w:t>
            </w:r>
            <w:r>
              <w:rPr>
                <w:noProof/>
                <w:webHidden/>
              </w:rPr>
              <w:fldChar w:fldCharType="end"/>
            </w:r>
          </w:hyperlink>
        </w:p>
        <w:p w14:paraId="3ED7A703" w14:textId="39A9D883" w:rsidR="00945CD7" w:rsidRDefault="00945CD7">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4880" w:history="1">
            <w:r w:rsidRPr="004F18CE">
              <w:rPr>
                <w:rStyle w:val="Hyperlink"/>
                <w:noProof/>
              </w:rPr>
              <w:t>6. Assessment Report</w:t>
            </w:r>
            <w:r>
              <w:rPr>
                <w:noProof/>
                <w:webHidden/>
              </w:rPr>
              <w:tab/>
            </w:r>
            <w:r>
              <w:rPr>
                <w:noProof/>
                <w:webHidden/>
              </w:rPr>
              <w:fldChar w:fldCharType="begin"/>
            </w:r>
            <w:r>
              <w:rPr>
                <w:noProof/>
                <w:webHidden/>
              </w:rPr>
              <w:instrText xml:space="preserve"> PAGEREF _Toc236134880 \h </w:instrText>
            </w:r>
            <w:r>
              <w:rPr>
                <w:noProof/>
                <w:webHidden/>
              </w:rPr>
            </w:r>
            <w:r>
              <w:rPr>
                <w:noProof/>
                <w:webHidden/>
              </w:rPr>
              <w:fldChar w:fldCharType="separate"/>
            </w:r>
            <w:r>
              <w:rPr>
                <w:noProof/>
                <w:webHidden/>
              </w:rPr>
              <w:t>7</w:t>
            </w:r>
            <w:r>
              <w:rPr>
                <w:noProof/>
                <w:webHidden/>
              </w:rPr>
              <w:fldChar w:fldCharType="end"/>
            </w:r>
          </w:hyperlink>
        </w:p>
        <w:p w14:paraId="722EED83" w14:textId="17FF172A" w:rsidR="00945CD7" w:rsidRDefault="00945CD7">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4881" w:history="1">
            <w:r w:rsidRPr="004F18CE">
              <w:rPr>
                <w:rStyle w:val="Hyperlink"/>
                <w:noProof/>
              </w:rPr>
              <w:t>7. Price Schedule</w:t>
            </w:r>
            <w:r>
              <w:rPr>
                <w:noProof/>
                <w:webHidden/>
              </w:rPr>
              <w:tab/>
            </w:r>
            <w:r>
              <w:rPr>
                <w:noProof/>
                <w:webHidden/>
              </w:rPr>
              <w:fldChar w:fldCharType="begin"/>
            </w:r>
            <w:r>
              <w:rPr>
                <w:noProof/>
                <w:webHidden/>
              </w:rPr>
              <w:instrText xml:space="preserve"> PAGEREF _Toc236134881 \h </w:instrText>
            </w:r>
            <w:r>
              <w:rPr>
                <w:noProof/>
                <w:webHidden/>
              </w:rPr>
            </w:r>
            <w:r>
              <w:rPr>
                <w:noProof/>
                <w:webHidden/>
              </w:rPr>
              <w:fldChar w:fldCharType="separate"/>
            </w:r>
            <w:r>
              <w:rPr>
                <w:noProof/>
                <w:webHidden/>
              </w:rPr>
              <w:t>9</w:t>
            </w:r>
            <w:r>
              <w:rPr>
                <w:noProof/>
                <w:webHidden/>
              </w:rPr>
              <w:fldChar w:fldCharType="end"/>
            </w:r>
          </w:hyperlink>
        </w:p>
        <w:p w14:paraId="0D5AA91D" w14:textId="1AE1469D" w:rsidR="00945CD7" w:rsidRDefault="00945CD7">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4882" w:history="1">
            <w:r w:rsidRPr="004F18CE">
              <w:rPr>
                <w:rStyle w:val="Hyperlink"/>
                <w:noProof/>
              </w:rPr>
              <w:t>8. Commercial Details</w:t>
            </w:r>
            <w:r>
              <w:rPr>
                <w:noProof/>
                <w:webHidden/>
              </w:rPr>
              <w:tab/>
            </w:r>
            <w:r>
              <w:rPr>
                <w:noProof/>
                <w:webHidden/>
              </w:rPr>
              <w:fldChar w:fldCharType="begin"/>
            </w:r>
            <w:r>
              <w:rPr>
                <w:noProof/>
                <w:webHidden/>
              </w:rPr>
              <w:instrText xml:space="preserve"> PAGEREF _Toc236134882 \h </w:instrText>
            </w:r>
            <w:r>
              <w:rPr>
                <w:noProof/>
                <w:webHidden/>
              </w:rPr>
            </w:r>
            <w:r>
              <w:rPr>
                <w:noProof/>
                <w:webHidden/>
              </w:rPr>
              <w:fldChar w:fldCharType="separate"/>
            </w:r>
            <w:r>
              <w:rPr>
                <w:noProof/>
                <w:webHidden/>
              </w:rPr>
              <w:t>10</w:t>
            </w:r>
            <w:r>
              <w:rPr>
                <w:noProof/>
                <w:webHidden/>
              </w:rPr>
              <w:fldChar w:fldCharType="end"/>
            </w:r>
          </w:hyperlink>
        </w:p>
        <w:p w14:paraId="6A166E03" w14:textId="7E4551D1" w:rsidR="00945CD7" w:rsidRDefault="00945CD7">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4883" w:history="1">
            <w:r w:rsidRPr="004F18CE">
              <w:rPr>
                <w:rStyle w:val="Hyperlink"/>
                <w:noProof/>
              </w:rPr>
              <w:t>9. Further Information</w:t>
            </w:r>
            <w:r>
              <w:rPr>
                <w:noProof/>
                <w:webHidden/>
              </w:rPr>
              <w:tab/>
            </w:r>
            <w:r>
              <w:rPr>
                <w:noProof/>
                <w:webHidden/>
              </w:rPr>
              <w:fldChar w:fldCharType="begin"/>
            </w:r>
            <w:r>
              <w:rPr>
                <w:noProof/>
                <w:webHidden/>
              </w:rPr>
              <w:instrText xml:space="preserve"> PAGEREF _Toc236134883 \h </w:instrText>
            </w:r>
            <w:r>
              <w:rPr>
                <w:noProof/>
                <w:webHidden/>
              </w:rPr>
            </w:r>
            <w:r>
              <w:rPr>
                <w:noProof/>
                <w:webHidden/>
              </w:rPr>
              <w:fldChar w:fldCharType="separate"/>
            </w:r>
            <w:r>
              <w:rPr>
                <w:noProof/>
                <w:webHidden/>
              </w:rPr>
              <w:t>11</w:t>
            </w:r>
            <w:r>
              <w:rPr>
                <w:noProof/>
                <w:webHidden/>
              </w:rPr>
              <w:fldChar w:fldCharType="end"/>
            </w:r>
          </w:hyperlink>
        </w:p>
        <w:p w14:paraId="5B5CFCE9" w14:textId="798756EE" w:rsidR="00FA63AF" w:rsidRDefault="00FA63AF">
          <w:r>
            <w:rPr>
              <w:b/>
              <w:bCs/>
              <w:noProof/>
            </w:rPr>
            <w:fldChar w:fldCharType="end"/>
          </w:r>
        </w:p>
      </w:sdtContent>
    </w:sdt>
    <w:p w14:paraId="26319BC6" w14:textId="6DEE7188"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646DD821" w14:textId="2A931A3B" w:rsidR="00F627E4" w:rsidRDefault="00F627E4" w:rsidP="00F627E4">
      <w:pPr>
        <w:pStyle w:val="Heading1"/>
      </w:pPr>
      <w:bookmarkStart w:id="0" w:name="_Toc230788160"/>
      <w:bookmarkStart w:id="1" w:name="_Toc236134875"/>
      <w:r>
        <w:lastRenderedPageBreak/>
        <w:t xml:space="preserve">1. </w:t>
      </w:r>
      <w:bookmarkEnd w:id="0"/>
      <w:r w:rsidR="00AD1446">
        <w:t>Introduction</w:t>
      </w:r>
      <w:bookmarkEnd w:id="1"/>
    </w:p>
    <w:p w14:paraId="356A4404" w14:textId="77777777" w:rsidR="002F2D18" w:rsidRPr="002F2D18" w:rsidRDefault="002F2D18" w:rsidP="002F2D18">
      <w:r w:rsidRPr="002F2D18">
        <w:t xml:space="preserve">The Data Centre Assessment is designed to provide a site wide detailed assessment of the electrical &amp; mechanical (M&amp;E) systems technologies, the physical infrastructure, and operational efficiencies of the Data Centre. Initiating from a Single-Line Diagram (SLD) Analysis extensive on-site data from each system levels covering white and grey spaces, including Power Distribution, Airflow Management, Uninterruptible Power Supply (UPS), Outside Heat Exchangers (OHE), IT Racks, Containment, Monitoring, and Generators. </w:t>
      </w:r>
    </w:p>
    <w:p w14:paraId="48C02378" w14:textId="77777777" w:rsidR="002F2D18" w:rsidRPr="002F2D18" w:rsidRDefault="002F2D18" w:rsidP="002F2D18">
      <w:r w:rsidRPr="002F2D18">
        <w:t xml:space="preserve">The on-site data is collected and later analysed to provide a comprehensive assessment including infrastructure health status, individual equipment performance, system redundancy checks &amp; highlights of Single Point of Failure (SPOF) that may result in facility operational failures. Focus Is on efficient energy usage, controlling energy costs and increase operational capabilities. </w:t>
      </w:r>
    </w:p>
    <w:p w14:paraId="0E1DA084" w14:textId="77777777" w:rsidR="002F2D18" w:rsidRPr="002F2D18" w:rsidRDefault="002F2D18" w:rsidP="002F2D18">
      <w:r w:rsidRPr="002F2D18">
        <w:t xml:space="preserve">To fully understand the Airflow Management an analysis will be undertaken utilising Computational Fluid Dynamics (CFD) software to establish the thermal footprint of the IT rooms to improve the understanding of the true status of the cooling capability. All the collected electrical &amp; mechanical measurements are reflected in our modelling platforms later to visualize your Data Centre infrastructure. </w:t>
      </w:r>
    </w:p>
    <w:p w14:paraId="21A3AD57" w14:textId="77777777" w:rsidR="002F2D18" w:rsidRPr="002F2D18" w:rsidRDefault="002F2D18" w:rsidP="002F2D18">
      <w:r w:rsidRPr="002F2D18">
        <w:t xml:space="preserve">The collective systems level information will be evaluated through a comprehensive Power Usage Effectiveness (PUE) Assessment and placed in the report with key highlights on each system level improvement opportunities. This in-depth analysis provided by our Accredited Data Centre Consultants addresses the current resiliency level of your facility and grade it to the appropriate Facility Tier Classification after evaluation. </w:t>
      </w:r>
    </w:p>
    <w:p w14:paraId="58191AB9" w14:textId="1F3D9DBA" w:rsidR="00F627E4" w:rsidRDefault="002F2D18" w:rsidP="002F2D18">
      <w:r w:rsidRPr="002F2D18">
        <w:t xml:space="preserve">Any additional factors that may cause operational threats such as security breaches and safety hazards are also addressed in the assessment. Our focus as Schneider Electric is to provide you with the most comprehensive assessment offer for your Data Centre to evaluate and increase system resiliency, lower your energy costs, and maximize operational capabilities. With key recommendations providing a constructive and practical action plan to support you in achieving your energy efficiency goals and ensure the highest power availability for your facility and business continuity. </w:t>
      </w:r>
    </w:p>
    <w:p w14:paraId="562314C8" w14:textId="75D9FC5B" w:rsidR="00F627E4" w:rsidRDefault="002F2D18" w:rsidP="002F2D18">
      <w:pPr>
        <w:pStyle w:val="Heading1"/>
      </w:pPr>
      <w:bookmarkStart w:id="2" w:name="_Toc230788162"/>
      <w:bookmarkStart w:id="3" w:name="_Toc236134876"/>
      <w:r>
        <w:t>2.</w:t>
      </w:r>
      <w:r w:rsidR="00F627E4">
        <w:t xml:space="preserve"> </w:t>
      </w:r>
      <w:bookmarkEnd w:id="2"/>
      <w:r>
        <w:t>Assessment Aim</w:t>
      </w:r>
      <w:bookmarkEnd w:id="3"/>
    </w:p>
    <w:p w14:paraId="111C4BC6" w14:textId="77777777" w:rsidR="00C83AF6" w:rsidRDefault="00C83AF6" w:rsidP="00C83AF6">
      <w:pPr>
        <w:rPr>
          <w:rFonts w:eastAsiaTheme="majorEastAsia" w:cstheme="majorBidi"/>
          <w:sz w:val="24"/>
          <w:szCs w:val="24"/>
        </w:rPr>
      </w:pPr>
      <w:r w:rsidRPr="00C83AF6">
        <w:rPr>
          <w:rFonts w:eastAsiaTheme="majorEastAsia" w:cstheme="majorBidi"/>
          <w:sz w:val="24"/>
          <w:szCs w:val="24"/>
        </w:rPr>
        <w:t xml:space="preserve">The assessment is designed to provide a customer with the following end products: </w:t>
      </w:r>
    </w:p>
    <w:p w14:paraId="4C48C637" w14:textId="7813226B" w:rsidR="00C83AF6" w:rsidRPr="00C83AF6" w:rsidRDefault="00C83AF6" w:rsidP="00C83AF6">
      <w:pPr>
        <w:pStyle w:val="ListParagraph"/>
        <w:numPr>
          <w:ilvl w:val="0"/>
          <w:numId w:val="8"/>
        </w:numPr>
      </w:pPr>
      <w:r w:rsidRPr="00C83AF6">
        <w:t xml:space="preserve">Identify and detail operational areas of concern across the data centre and the key operating environments </w:t>
      </w:r>
    </w:p>
    <w:p w14:paraId="1EE8FFC1" w14:textId="0CE5B9CD" w:rsidR="00C83AF6" w:rsidRPr="00C83AF6" w:rsidRDefault="00C83AF6" w:rsidP="00C83AF6">
      <w:pPr>
        <w:pStyle w:val="ListParagraph"/>
        <w:numPr>
          <w:ilvl w:val="0"/>
          <w:numId w:val="8"/>
        </w:numPr>
      </w:pPr>
      <w:r w:rsidRPr="00C83AF6">
        <w:t xml:space="preserve">Evaluation of the current design and operational processes against regulations, standards, and recognised industry best practices. </w:t>
      </w:r>
    </w:p>
    <w:p w14:paraId="6BA8456F" w14:textId="2AD83274" w:rsidR="00C83AF6" w:rsidRPr="00C83AF6" w:rsidRDefault="00C83AF6" w:rsidP="00C83AF6">
      <w:pPr>
        <w:pStyle w:val="ListParagraph"/>
        <w:numPr>
          <w:ilvl w:val="0"/>
          <w:numId w:val="8"/>
        </w:numPr>
      </w:pPr>
      <w:r w:rsidRPr="00C83AF6">
        <w:t xml:space="preserve">Comprehensive review of grey and white space environments </w:t>
      </w:r>
    </w:p>
    <w:p w14:paraId="317CA79D" w14:textId="7EC1B510" w:rsidR="00C83AF6" w:rsidRPr="00C83AF6" w:rsidRDefault="00C83AF6" w:rsidP="00C83AF6">
      <w:pPr>
        <w:pStyle w:val="ListParagraph"/>
        <w:numPr>
          <w:ilvl w:val="0"/>
          <w:numId w:val="8"/>
        </w:numPr>
      </w:pPr>
      <w:r w:rsidRPr="00C83AF6">
        <w:t xml:space="preserve">Identification of Single Points of Failure (SPOF) and operational &amp; safety risks </w:t>
      </w:r>
    </w:p>
    <w:p w14:paraId="16370848" w14:textId="4A3CF053" w:rsidR="00C83AF6" w:rsidRPr="00C83AF6" w:rsidRDefault="00C83AF6" w:rsidP="00C83AF6">
      <w:pPr>
        <w:pStyle w:val="ListParagraph"/>
        <w:numPr>
          <w:ilvl w:val="0"/>
          <w:numId w:val="8"/>
        </w:numPr>
      </w:pPr>
      <w:r w:rsidRPr="00C83AF6">
        <w:t xml:space="preserve">Review and evaluation of maintenance strategy </w:t>
      </w:r>
    </w:p>
    <w:p w14:paraId="58456841" w14:textId="0A803F9D" w:rsidR="00C83AF6" w:rsidRPr="00C83AF6" w:rsidRDefault="00C83AF6" w:rsidP="00C83AF6">
      <w:pPr>
        <w:pStyle w:val="ListParagraph"/>
        <w:numPr>
          <w:ilvl w:val="0"/>
          <w:numId w:val="8"/>
        </w:numPr>
      </w:pPr>
      <w:r w:rsidRPr="00C83AF6">
        <w:t xml:space="preserve">Identification of energy saving and operational expenditure (OPEX) savings </w:t>
      </w:r>
    </w:p>
    <w:p w14:paraId="79BD64FE" w14:textId="472B0FFA" w:rsidR="00C83AF6" w:rsidRPr="00C83AF6" w:rsidRDefault="00C83AF6" w:rsidP="00C83AF6">
      <w:pPr>
        <w:pStyle w:val="ListParagraph"/>
        <w:numPr>
          <w:ilvl w:val="0"/>
          <w:numId w:val="8"/>
        </w:numPr>
      </w:pPr>
      <w:r w:rsidRPr="00C83AF6">
        <w:t xml:space="preserve">Conclusion and summary of assessment findings with supporting evidence from on-site measurements, photographs, and Thermal images </w:t>
      </w:r>
    </w:p>
    <w:p w14:paraId="71D86D3D" w14:textId="4EF2CA4B" w:rsidR="00C83AF6" w:rsidRPr="00C83AF6" w:rsidRDefault="00C83AF6" w:rsidP="00C83AF6">
      <w:pPr>
        <w:pStyle w:val="ListParagraph"/>
        <w:numPr>
          <w:ilvl w:val="0"/>
          <w:numId w:val="8"/>
        </w:numPr>
        <w:rPr>
          <w:rFonts w:eastAsiaTheme="majorEastAsia" w:cstheme="majorBidi"/>
          <w:sz w:val="24"/>
          <w:szCs w:val="24"/>
        </w:rPr>
      </w:pPr>
      <w:r w:rsidRPr="00C83AF6">
        <w:t>Forward recommendations designed to address the identified areas of concern and operational improvements to allow a customer to formulate an Action Plan</w:t>
      </w:r>
      <w:r w:rsidRPr="00C83AF6">
        <w:rPr>
          <w:rFonts w:eastAsiaTheme="majorEastAsia" w:cstheme="majorBidi"/>
          <w:sz w:val="24"/>
          <w:szCs w:val="24"/>
        </w:rPr>
        <w:t xml:space="preserve"> </w:t>
      </w:r>
    </w:p>
    <w:p w14:paraId="24AB9EC0" w14:textId="77777777" w:rsidR="00F627E4" w:rsidRDefault="00F627E4" w:rsidP="00F627E4"/>
    <w:p w14:paraId="66F5EECF" w14:textId="14B109B0" w:rsidR="00F627E4" w:rsidRDefault="00F627E4" w:rsidP="00D66BFF">
      <w:pPr>
        <w:pStyle w:val="Heading1"/>
      </w:pPr>
      <w:bookmarkStart w:id="4" w:name="_Toc230788167"/>
      <w:bookmarkStart w:id="5" w:name="_Toc236134877"/>
      <w:r>
        <w:lastRenderedPageBreak/>
        <w:t>3</w:t>
      </w:r>
      <w:r w:rsidR="00D66BFF">
        <w:t>.</w:t>
      </w:r>
      <w:r>
        <w:t xml:space="preserve"> </w:t>
      </w:r>
      <w:bookmarkEnd w:id="4"/>
      <w:r w:rsidR="00D66BFF">
        <w:t>Areas Assessed</w:t>
      </w:r>
      <w:bookmarkEnd w:id="5"/>
    </w:p>
    <w:p w14:paraId="68B620C7" w14:textId="77777777" w:rsidR="00D66BFF" w:rsidRPr="00D66BFF" w:rsidRDefault="00D66BFF" w:rsidP="00D66BFF">
      <w:pPr>
        <w:rPr>
          <w:lang w:val="en-US"/>
        </w:rPr>
      </w:pPr>
      <w:r w:rsidRPr="00D66BFF">
        <w:rPr>
          <w:lang w:val="en-US"/>
        </w:rPr>
        <w:t>As highlighted, this is a non-intrusive assessment and incorporates the following:</w:t>
      </w:r>
    </w:p>
    <w:p w14:paraId="2E145905" w14:textId="77777777" w:rsidR="00D66BFF" w:rsidRPr="00D66BFF" w:rsidRDefault="00D66BFF" w:rsidP="00D66BFF">
      <w:pPr>
        <w:pStyle w:val="ListParagraph"/>
        <w:numPr>
          <w:ilvl w:val="0"/>
          <w:numId w:val="8"/>
        </w:numPr>
      </w:pPr>
      <w:r w:rsidRPr="00D66BFF">
        <w:t>Physical Layout of the data centre</w:t>
      </w:r>
    </w:p>
    <w:p w14:paraId="5DA7EFC7" w14:textId="77777777" w:rsidR="00D66BFF" w:rsidRPr="00D66BFF" w:rsidRDefault="00D66BFF" w:rsidP="00D66BFF">
      <w:pPr>
        <w:pStyle w:val="ListParagraph"/>
        <w:numPr>
          <w:ilvl w:val="0"/>
          <w:numId w:val="8"/>
        </w:numPr>
      </w:pPr>
      <w:r w:rsidRPr="00D66BFF">
        <w:t>Rack configuration and management</w:t>
      </w:r>
    </w:p>
    <w:p w14:paraId="0EA692C4" w14:textId="77777777" w:rsidR="00D66BFF" w:rsidRPr="00D66BFF" w:rsidRDefault="00D66BFF" w:rsidP="00D66BFF">
      <w:pPr>
        <w:pStyle w:val="ListParagraph"/>
        <w:numPr>
          <w:ilvl w:val="0"/>
          <w:numId w:val="8"/>
        </w:numPr>
      </w:pPr>
      <w:r w:rsidRPr="00D66BFF">
        <w:t>Power Distribution incoming feed to IT Power Distribution Units (PDUs)</w:t>
      </w:r>
    </w:p>
    <w:p w14:paraId="27592B24" w14:textId="205AA9B1" w:rsidR="00D66BFF" w:rsidRPr="00D66BFF" w:rsidRDefault="00D66BFF" w:rsidP="00D66BFF">
      <w:pPr>
        <w:pStyle w:val="ListParagraph"/>
        <w:numPr>
          <w:ilvl w:val="0"/>
          <w:numId w:val="8"/>
        </w:numPr>
      </w:pPr>
      <w:r w:rsidRPr="00D66BFF">
        <w:t>S</w:t>
      </w:r>
      <w:r w:rsidRPr="00D66BFF">
        <w:t>ite Electrical &amp; Safety documentation</w:t>
      </w:r>
    </w:p>
    <w:p w14:paraId="22D8D7ED" w14:textId="77777777" w:rsidR="00D66BFF" w:rsidRPr="00D66BFF" w:rsidRDefault="00D66BFF" w:rsidP="00D66BFF">
      <w:pPr>
        <w:pStyle w:val="ListParagraph"/>
        <w:numPr>
          <w:ilvl w:val="0"/>
          <w:numId w:val="8"/>
        </w:numPr>
      </w:pPr>
      <w:r w:rsidRPr="00D66BFF">
        <w:t>Airflow Distribution &amp; Management</w:t>
      </w:r>
    </w:p>
    <w:p w14:paraId="73E05C63" w14:textId="77777777" w:rsidR="00D66BFF" w:rsidRPr="00D66BFF" w:rsidRDefault="00D66BFF" w:rsidP="00D66BFF">
      <w:pPr>
        <w:pStyle w:val="ListParagraph"/>
        <w:numPr>
          <w:ilvl w:val="0"/>
          <w:numId w:val="8"/>
        </w:numPr>
      </w:pPr>
      <w:r w:rsidRPr="00D66BFF">
        <w:t>Cooling architecture</w:t>
      </w:r>
    </w:p>
    <w:p w14:paraId="01453223" w14:textId="77777777" w:rsidR="00D66BFF" w:rsidRPr="00D66BFF" w:rsidRDefault="00D66BFF" w:rsidP="00D66BFF">
      <w:pPr>
        <w:pStyle w:val="ListParagraph"/>
        <w:numPr>
          <w:ilvl w:val="0"/>
          <w:numId w:val="8"/>
        </w:numPr>
      </w:pPr>
      <w:r w:rsidRPr="00D66BFF">
        <w:t>Building Management Systems (BMS)</w:t>
      </w:r>
    </w:p>
    <w:p w14:paraId="56A1190B" w14:textId="77777777" w:rsidR="00D66BFF" w:rsidRPr="00D66BFF" w:rsidRDefault="00D66BFF" w:rsidP="00D66BFF">
      <w:pPr>
        <w:pStyle w:val="ListParagraph"/>
        <w:numPr>
          <w:ilvl w:val="0"/>
          <w:numId w:val="8"/>
        </w:numPr>
      </w:pPr>
      <w:r w:rsidRPr="00D66BFF">
        <w:t>Maintenance processes and procedures</w:t>
      </w:r>
    </w:p>
    <w:p w14:paraId="7D4A9AE7" w14:textId="77777777" w:rsidR="00D66BFF" w:rsidRPr="00D66BFF" w:rsidRDefault="00D66BFF" w:rsidP="00D66BFF">
      <w:pPr>
        <w:pStyle w:val="ListParagraph"/>
        <w:numPr>
          <w:ilvl w:val="0"/>
          <w:numId w:val="8"/>
        </w:numPr>
      </w:pPr>
      <w:r w:rsidRPr="00D66BFF">
        <w:t>Cross reference to potential Tier classification</w:t>
      </w:r>
    </w:p>
    <w:p w14:paraId="32258867" w14:textId="77777777" w:rsidR="00D66BFF" w:rsidRPr="00D66BFF" w:rsidRDefault="00D66BFF" w:rsidP="00D66BFF">
      <w:pPr>
        <w:pStyle w:val="ListParagraph"/>
        <w:numPr>
          <w:ilvl w:val="0"/>
          <w:numId w:val="8"/>
        </w:numPr>
      </w:pPr>
      <w:r w:rsidRPr="00D66BFF">
        <w:t>Evaluation and validation of Straight-Line Diagram (SLD)</w:t>
      </w:r>
    </w:p>
    <w:p w14:paraId="2E76C412" w14:textId="781A138A" w:rsidR="00F627E4" w:rsidRPr="00F43B2D" w:rsidRDefault="00D66BFF" w:rsidP="00F627E4">
      <w:pPr>
        <w:rPr>
          <w:lang w:val="en-US"/>
        </w:rPr>
      </w:pPr>
      <w:r w:rsidRPr="00D66BFF">
        <w:rPr>
          <w:lang w:val="en-US"/>
        </w:rPr>
        <w:t xml:space="preserve">The assessment will be completed within 3-5 working days, subject to the size and complexity of the </w:t>
      </w:r>
      <w:proofErr w:type="gramStart"/>
      <w:r w:rsidRPr="00D66BFF">
        <w:rPr>
          <w:lang w:val="en-US"/>
        </w:rPr>
        <w:t xml:space="preserve">given data </w:t>
      </w:r>
      <w:proofErr w:type="spellStart"/>
      <w:r w:rsidRPr="00D66BFF">
        <w:rPr>
          <w:lang w:val="en-US"/>
        </w:rPr>
        <w:t>centre</w:t>
      </w:r>
      <w:proofErr w:type="spellEnd"/>
      <w:proofErr w:type="gramEnd"/>
      <w:r w:rsidRPr="00D66BFF">
        <w:rPr>
          <w:lang w:val="en-US"/>
        </w:rPr>
        <w:t xml:space="preserve">. Schneider Electric has a wide range of subject matter experts (SME's) incorporation data </w:t>
      </w:r>
      <w:proofErr w:type="spellStart"/>
      <w:r w:rsidRPr="00D66BFF">
        <w:rPr>
          <w:lang w:val="en-US"/>
        </w:rPr>
        <w:t>centre</w:t>
      </w:r>
      <w:proofErr w:type="spellEnd"/>
      <w:r w:rsidRPr="00D66BFF">
        <w:rPr>
          <w:lang w:val="en-US"/>
        </w:rPr>
        <w:t xml:space="preserve">, electrical, mechanical, building management systems (BMS), energy efficiency and micro-grid consultants to ensure a detailed and comprehensive data </w:t>
      </w:r>
      <w:proofErr w:type="spellStart"/>
      <w:r w:rsidRPr="00D66BFF">
        <w:rPr>
          <w:lang w:val="en-US"/>
        </w:rPr>
        <w:t>centre</w:t>
      </w:r>
      <w:proofErr w:type="spellEnd"/>
      <w:r w:rsidRPr="00D66BFF">
        <w:rPr>
          <w:lang w:val="en-US"/>
        </w:rPr>
        <w:t xml:space="preserve"> assessment.</w:t>
      </w:r>
    </w:p>
    <w:p w14:paraId="429AD0C7" w14:textId="5FCDB1B8" w:rsidR="00D66BFF" w:rsidRDefault="00D66BFF" w:rsidP="00D66BFF">
      <w:pPr>
        <w:pStyle w:val="Heading1"/>
      </w:pPr>
      <w:bookmarkStart w:id="6" w:name="_Toc236134878"/>
      <w:r>
        <w:t>4</w:t>
      </w:r>
      <w:r>
        <w:t xml:space="preserve">. </w:t>
      </w:r>
      <w:r>
        <w:t>Breakdown of Assessment Areas</w:t>
      </w:r>
      <w:bookmarkEnd w:id="6"/>
    </w:p>
    <w:p w14:paraId="255689DF" w14:textId="77777777" w:rsidR="00F43B2D" w:rsidRPr="00F43B2D" w:rsidRDefault="00F43B2D" w:rsidP="00F43B2D">
      <w:pPr>
        <w:spacing w:line="259" w:lineRule="auto"/>
        <w:jc w:val="left"/>
        <w:rPr>
          <w:lang w:val="en-US"/>
        </w:rPr>
      </w:pPr>
      <w:r w:rsidRPr="00F43B2D">
        <w:rPr>
          <w:lang w:val="en-US"/>
        </w:rPr>
        <w:t xml:space="preserve">The breakdown of the assessment areas but it should be noted that this will vary from data </w:t>
      </w:r>
      <w:proofErr w:type="spellStart"/>
      <w:r w:rsidRPr="00F43B2D">
        <w:rPr>
          <w:lang w:val="en-US"/>
        </w:rPr>
        <w:t>centre</w:t>
      </w:r>
      <w:proofErr w:type="spellEnd"/>
      <w:r w:rsidRPr="00F43B2D">
        <w:rPr>
          <w:lang w:val="en-US"/>
        </w:rPr>
        <w:t xml:space="preserve"> to data </w:t>
      </w:r>
      <w:proofErr w:type="spellStart"/>
      <w:r w:rsidRPr="00F43B2D">
        <w:rPr>
          <w:lang w:val="en-US"/>
        </w:rPr>
        <w:t>centre</w:t>
      </w:r>
      <w:proofErr w:type="spellEnd"/>
      <w:r w:rsidRPr="00F43B2D">
        <w:rPr>
          <w:lang w:val="en-US"/>
        </w:rPr>
        <w:t xml:space="preserve"> subject to the physical layout, building and system architectures plus the agreed assessment scope agreed with the designated Client. Subsequently, the assessment and report will be tailored to the given data </w:t>
      </w:r>
      <w:proofErr w:type="spellStart"/>
      <w:r w:rsidRPr="00F43B2D">
        <w:rPr>
          <w:lang w:val="en-US"/>
        </w:rPr>
        <w:t>centre</w:t>
      </w:r>
      <w:proofErr w:type="spellEnd"/>
      <w:r w:rsidRPr="00F43B2D">
        <w:rPr>
          <w:lang w:val="en-US"/>
        </w:rPr>
        <w:t xml:space="preserve"> and supporting environments:</w:t>
      </w:r>
    </w:p>
    <w:tbl>
      <w:tblPr>
        <w:tblStyle w:val="TableGrid"/>
        <w:tblW w:w="0" w:type="auto"/>
        <w:tblLook w:val="04A0" w:firstRow="1" w:lastRow="0" w:firstColumn="1" w:lastColumn="0" w:noHBand="0" w:noVBand="1"/>
      </w:tblPr>
      <w:tblGrid>
        <w:gridCol w:w="1838"/>
        <w:gridCol w:w="7178"/>
      </w:tblGrid>
      <w:tr w:rsidR="00975CBC" w14:paraId="34DCC428" w14:textId="77777777" w:rsidTr="00E35070">
        <w:tc>
          <w:tcPr>
            <w:tcW w:w="1838" w:type="dxa"/>
          </w:tcPr>
          <w:p w14:paraId="54704709" w14:textId="5AC4B88D" w:rsidR="00975CBC" w:rsidRDefault="007D59B3" w:rsidP="00F627E4">
            <w:pPr>
              <w:spacing w:line="259" w:lineRule="auto"/>
              <w:jc w:val="left"/>
            </w:pPr>
            <w:r w:rsidRPr="007D59B3">
              <w:rPr>
                <w:b/>
                <w:lang w:val="en-US"/>
              </w:rPr>
              <w:t>Physical Layout</w:t>
            </w:r>
          </w:p>
        </w:tc>
        <w:tc>
          <w:tcPr>
            <w:tcW w:w="7178" w:type="dxa"/>
          </w:tcPr>
          <w:p w14:paraId="2B158859" w14:textId="77777777" w:rsidR="009F1B6A" w:rsidRPr="009F1B6A" w:rsidRDefault="009F1B6A" w:rsidP="009F1B6A">
            <w:pPr>
              <w:pStyle w:val="ListParagraph"/>
              <w:numPr>
                <w:ilvl w:val="0"/>
                <w:numId w:val="8"/>
              </w:numPr>
              <w:jc w:val="left"/>
            </w:pPr>
            <w:r w:rsidRPr="009F1B6A">
              <w:t>Labelling, floorplans, and documentation</w:t>
            </w:r>
          </w:p>
          <w:p w14:paraId="741C99F7" w14:textId="77777777" w:rsidR="009F1B6A" w:rsidRPr="009F1B6A" w:rsidRDefault="009F1B6A" w:rsidP="009F1B6A">
            <w:pPr>
              <w:pStyle w:val="ListParagraph"/>
              <w:numPr>
                <w:ilvl w:val="0"/>
                <w:numId w:val="8"/>
              </w:numPr>
              <w:jc w:val="left"/>
            </w:pPr>
            <w:r w:rsidRPr="009F1B6A">
              <w:t>Operational risks and areas of concern</w:t>
            </w:r>
          </w:p>
          <w:p w14:paraId="084B9E8E" w14:textId="77777777" w:rsidR="009F1B6A" w:rsidRPr="009F1B6A" w:rsidRDefault="009F1B6A" w:rsidP="009F1B6A">
            <w:pPr>
              <w:pStyle w:val="ListParagraph"/>
              <w:numPr>
                <w:ilvl w:val="0"/>
                <w:numId w:val="8"/>
              </w:numPr>
              <w:jc w:val="left"/>
            </w:pPr>
            <w:r w:rsidRPr="009F1B6A">
              <w:t>Rack layout configurations</w:t>
            </w:r>
          </w:p>
          <w:p w14:paraId="580E70F2" w14:textId="77777777" w:rsidR="009F1B6A" w:rsidRPr="009F1B6A" w:rsidRDefault="009F1B6A" w:rsidP="009F1B6A">
            <w:pPr>
              <w:pStyle w:val="ListParagraph"/>
              <w:numPr>
                <w:ilvl w:val="0"/>
                <w:numId w:val="8"/>
              </w:numPr>
              <w:jc w:val="left"/>
            </w:pPr>
            <w:r w:rsidRPr="009F1B6A">
              <w:t>The condition of a raised access floor</w:t>
            </w:r>
          </w:p>
          <w:p w14:paraId="3D0FD911" w14:textId="77777777" w:rsidR="009F1B6A" w:rsidRPr="009F1B6A" w:rsidRDefault="009F1B6A" w:rsidP="009F1B6A">
            <w:pPr>
              <w:pStyle w:val="ListParagraph"/>
              <w:numPr>
                <w:ilvl w:val="0"/>
                <w:numId w:val="8"/>
              </w:numPr>
              <w:jc w:val="left"/>
            </w:pPr>
            <w:r w:rsidRPr="009F1B6A">
              <w:t>Floor loading capacities</w:t>
            </w:r>
          </w:p>
          <w:p w14:paraId="24074342" w14:textId="77777777" w:rsidR="009F1B6A" w:rsidRPr="009F1B6A" w:rsidRDefault="009F1B6A" w:rsidP="009F1B6A">
            <w:pPr>
              <w:pStyle w:val="ListParagraph"/>
              <w:numPr>
                <w:ilvl w:val="0"/>
                <w:numId w:val="8"/>
              </w:numPr>
              <w:jc w:val="left"/>
            </w:pPr>
            <w:r w:rsidRPr="009F1B6A">
              <w:t>Quality of supply and return plenums</w:t>
            </w:r>
          </w:p>
          <w:p w14:paraId="45AC0BE6" w14:textId="77777777" w:rsidR="009F1B6A" w:rsidRPr="009F1B6A" w:rsidRDefault="009F1B6A" w:rsidP="009F1B6A">
            <w:pPr>
              <w:pStyle w:val="ListParagraph"/>
              <w:numPr>
                <w:ilvl w:val="0"/>
                <w:numId w:val="8"/>
              </w:numPr>
              <w:jc w:val="left"/>
            </w:pPr>
            <w:r w:rsidRPr="009F1B6A">
              <w:t>Wasted whitespace potential</w:t>
            </w:r>
          </w:p>
          <w:p w14:paraId="745156FC" w14:textId="77777777" w:rsidR="009F1B6A" w:rsidRPr="009F1B6A" w:rsidRDefault="009F1B6A" w:rsidP="009F1B6A">
            <w:pPr>
              <w:pStyle w:val="ListParagraph"/>
              <w:numPr>
                <w:ilvl w:val="0"/>
                <w:numId w:val="8"/>
              </w:numPr>
              <w:jc w:val="left"/>
            </w:pPr>
            <w:r w:rsidRPr="009F1B6A">
              <w:t>Service penetrations into the whitespace</w:t>
            </w:r>
          </w:p>
          <w:p w14:paraId="6F82F8FB" w14:textId="77777777" w:rsidR="009F1B6A" w:rsidRPr="009F1B6A" w:rsidRDefault="009F1B6A" w:rsidP="009F1B6A">
            <w:pPr>
              <w:pStyle w:val="ListParagraph"/>
              <w:numPr>
                <w:ilvl w:val="0"/>
                <w:numId w:val="8"/>
              </w:numPr>
              <w:jc w:val="left"/>
            </w:pPr>
            <w:r w:rsidRPr="009F1B6A">
              <w:t>Fire protection systems &amp; firestop practices</w:t>
            </w:r>
          </w:p>
          <w:p w14:paraId="72620167" w14:textId="0E96A3B5" w:rsidR="00975CBC" w:rsidRDefault="009F1B6A" w:rsidP="009F1B6A">
            <w:pPr>
              <w:pStyle w:val="ListParagraph"/>
              <w:numPr>
                <w:ilvl w:val="0"/>
                <w:numId w:val="8"/>
              </w:numPr>
              <w:jc w:val="left"/>
            </w:pPr>
            <w:r w:rsidRPr="009F1B6A">
              <w:t>Access Security &amp; Emergency Exit</w:t>
            </w:r>
          </w:p>
        </w:tc>
      </w:tr>
      <w:tr w:rsidR="00975CBC" w14:paraId="6143DF93" w14:textId="77777777" w:rsidTr="00E35070">
        <w:tc>
          <w:tcPr>
            <w:tcW w:w="1838" w:type="dxa"/>
          </w:tcPr>
          <w:p w14:paraId="145DF033" w14:textId="27E7ADBE" w:rsidR="00975CBC" w:rsidRDefault="00FE397A" w:rsidP="00F627E4">
            <w:pPr>
              <w:spacing w:line="259" w:lineRule="auto"/>
              <w:jc w:val="left"/>
            </w:pPr>
            <w:r>
              <w:rPr>
                <w:b/>
              </w:rPr>
              <w:t>Rack</w:t>
            </w:r>
            <w:r>
              <w:rPr>
                <w:b/>
                <w:spacing w:val="-16"/>
              </w:rPr>
              <w:t xml:space="preserve"> </w:t>
            </w:r>
            <w:r>
              <w:rPr>
                <w:b/>
              </w:rPr>
              <w:t>configuration</w:t>
            </w:r>
            <w:r>
              <w:rPr>
                <w:b/>
                <w:spacing w:val="-15"/>
              </w:rPr>
              <w:t xml:space="preserve"> </w:t>
            </w:r>
            <w:r>
              <w:rPr>
                <w:b/>
              </w:rPr>
              <w:t xml:space="preserve">&amp; </w:t>
            </w:r>
            <w:r>
              <w:rPr>
                <w:b/>
                <w:spacing w:val="-2"/>
              </w:rPr>
              <w:t>management</w:t>
            </w:r>
          </w:p>
        </w:tc>
        <w:tc>
          <w:tcPr>
            <w:tcW w:w="7178" w:type="dxa"/>
          </w:tcPr>
          <w:p w14:paraId="1998A60E" w14:textId="77777777" w:rsidR="00255C30" w:rsidRPr="00255C30" w:rsidRDefault="00255C30" w:rsidP="00AC1D4C">
            <w:pPr>
              <w:pStyle w:val="ListParagraph"/>
              <w:numPr>
                <w:ilvl w:val="0"/>
                <w:numId w:val="8"/>
              </w:numPr>
              <w:jc w:val="left"/>
            </w:pPr>
            <w:r w:rsidRPr="00255C30">
              <w:t>Power distribution to the cabinet (including earthing)</w:t>
            </w:r>
          </w:p>
          <w:p w14:paraId="102719E4" w14:textId="77777777" w:rsidR="00255C30" w:rsidRPr="00255C30" w:rsidRDefault="00255C30" w:rsidP="00AC1D4C">
            <w:pPr>
              <w:pStyle w:val="ListParagraph"/>
              <w:numPr>
                <w:ilvl w:val="0"/>
                <w:numId w:val="8"/>
              </w:numPr>
              <w:jc w:val="left"/>
            </w:pPr>
            <w:r w:rsidRPr="00255C30">
              <w:t>Effective use of power at cabinet level</w:t>
            </w:r>
          </w:p>
          <w:p w14:paraId="4718F926" w14:textId="77777777" w:rsidR="00255C30" w:rsidRPr="00255C30" w:rsidRDefault="00255C30" w:rsidP="00AC1D4C">
            <w:pPr>
              <w:pStyle w:val="ListParagraph"/>
              <w:numPr>
                <w:ilvl w:val="0"/>
                <w:numId w:val="8"/>
              </w:numPr>
              <w:jc w:val="left"/>
            </w:pPr>
            <w:r w:rsidRPr="00255C30">
              <w:t>Airflow to cabinet and across the IT equipment</w:t>
            </w:r>
          </w:p>
          <w:p w14:paraId="241AFEEC" w14:textId="77777777" w:rsidR="00255C30" w:rsidRPr="00255C30" w:rsidRDefault="00255C30" w:rsidP="00AC1D4C">
            <w:pPr>
              <w:pStyle w:val="ListParagraph"/>
              <w:numPr>
                <w:ilvl w:val="0"/>
                <w:numId w:val="8"/>
              </w:numPr>
              <w:jc w:val="left"/>
            </w:pPr>
            <w:r w:rsidRPr="00255C30">
              <w:t>Quality of cabling and patching</w:t>
            </w:r>
          </w:p>
          <w:p w14:paraId="3AB26E97" w14:textId="77777777" w:rsidR="00255C30" w:rsidRPr="00255C30" w:rsidRDefault="00255C30" w:rsidP="00AC1D4C">
            <w:pPr>
              <w:pStyle w:val="ListParagraph"/>
              <w:numPr>
                <w:ilvl w:val="0"/>
                <w:numId w:val="8"/>
              </w:numPr>
              <w:jc w:val="left"/>
            </w:pPr>
            <w:r w:rsidRPr="00255C30">
              <w:t>Identification of bypass and recirculation within rack</w:t>
            </w:r>
          </w:p>
          <w:p w14:paraId="6A495BF0" w14:textId="77777777" w:rsidR="00255C30" w:rsidRPr="00255C30" w:rsidRDefault="00255C30" w:rsidP="00AC1D4C">
            <w:pPr>
              <w:pStyle w:val="ListParagraph"/>
              <w:numPr>
                <w:ilvl w:val="0"/>
                <w:numId w:val="8"/>
              </w:numPr>
              <w:jc w:val="left"/>
            </w:pPr>
            <w:r w:rsidRPr="00255C30">
              <w:t>Data cable infrastructure &amp; containment checks</w:t>
            </w:r>
          </w:p>
          <w:p w14:paraId="1B58F229" w14:textId="77777777" w:rsidR="00255C30" w:rsidRPr="00255C30" w:rsidRDefault="00255C30" w:rsidP="00AC1D4C">
            <w:pPr>
              <w:pStyle w:val="ListParagraph"/>
              <w:numPr>
                <w:ilvl w:val="0"/>
                <w:numId w:val="8"/>
              </w:numPr>
              <w:jc w:val="left"/>
            </w:pPr>
            <w:r w:rsidRPr="00255C30">
              <w:t>Cold/Hot aisle containment checks (if applicable)</w:t>
            </w:r>
          </w:p>
          <w:p w14:paraId="3E4EDEEB" w14:textId="77777777" w:rsidR="00255C30" w:rsidRPr="00255C30" w:rsidRDefault="00255C30" w:rsidP="00AC1D4C">
            <w:pPr>
              <w:pStyle w:val="ListParagraph"/>
              <w:numPr>
                <w:ilvl w:val="0"/>
                <w:numId w:val="8"/>
              </w:numPr>
              <w:jc w:val="left"/>
            </w:pPr>
            <w:r w:rsidRPr="00255C30">
              <w:t>Lighting quality (Lux rating)</w:t>
            </w:r>
          </w:p>
          <w:p w14:paraId="72CAB6E8" w14:textId="77777777" w:rsidR="00255C30" w:rsidRPr="00255C30" w:rsidRDefault="00255C30" w:rsidP="00AC1D4C">
            <w:pPr>
              <w:pStyle w:val="ListParagraph"/>
              <w:numPr>
                <w:ilvl w:val="0"/>
                <w:numId w:val="8"/>
              </w:numPr>
              <w:jc w:val="left"/>
            </w:pPr>
            <w:r w:rsidRPr="00255C30">
              <w:t>Resilience and availability</w:t>
            </w:r>
          </w:p>
          <w:p w14:paraId="65D7E4CE" w14:textId="77777777" w:rsidR="00255C30" w:rsidRPr="00255C30" w:rsidRDefault="00255C30" w:rsidP="00AC1D4C">
            <w:pPr>
              <w:pStyle w:val="ListParagraph"/>
              <w:numPr>
                <w:ilvl w:val="0"/>
                <w:numId w:val="8"/>
              </w:numPr>
              <w:jc w:val="left"/>
            </w:pPr>
            <w:r w:rsidRPr="00255C30">
              <w:t>Environmental monitoring</w:t>
            </w:r>
          </w:p>
          <w:p w14:paraId="255A278F" w14:textId="77777777" w:rsidR="00975CBC" w:rsidRDefault="00255C30" w:rsidP="00AC1D4C">
            <w:pPr>
              <w:pStyle w:val="ListParagraph"/>
              <w:numPr>
                <w:ilvl w:val="0"/>
                <w:numId w:val="8"/>
              </w:numPr>
              <w:jc w:val="left"/>
            </w:pPr>
            <w:r w:rsidRPr="00255C30">
              <w:t>Identification of redundant cabling &amp; equipment</w:t>
            </w:r>
          </w:p>
          <w:p w14:paraId="0EAC6096" w14:textId="77777777" w:rsidR="00AC1D4C" w:rsidRDefault="00AC1D4C" w:rsidP="00AC1D4C">
            <w:pPr>
              <w:pStyle w:val="ListParagraph"/>
              <w:numPr>
                <w:ilvl w:val="0"/>
                <w:numId w:val="8"/>
              </w:numPr>
              <w:jc w:val="left"/>
            </w:pPr>
            <w:r>
              <w:t>Rack</w:t>
            </w:r>
            <w:r w:rsidRPr="00AC1D4C">
              <w:t xml:space="preserve"> </w:t>
            </w:r>
            <w:r>
              <w:t>identification</w:t>
            </w:r>
            <w:r w:rsidRPr="00AC1D4C">
              <w:t xml:space="preserve"> </w:t>
            </w:r>
            <w:r>
              <w:t>and</w:t>
            </w:r>
            <w:r w:rsidRPr="00AC1D4C">
              <w:t xml:space="preserve"> </w:t>
            </w:r>
            <w:r>
              <w:t>warning</w:t>
            </w:r>
            <w:r w:rsidRPr="00AC1D4C">
              <w:t xml:space="preserve"> labels</w:t>
            </w:r>
          </w:p>
          <w:p w14:paraId="0602007C" w14:textId="77777777" w:rsidR="00AC1D4C" w:rsidRDefault="00AC1D4C" w:rsidP="00AC1D4C">
            <w:pPr>
              <w:pStyle w:val="ListParagraph"/>
              <w:numPr>
                <w:ilvl w:val="0"/>
                <w:numId w:val="8"/>
              </w:numPr>
              <w:jc w:val="left"/>
            </w:pPr>
            <w:r>
              <w:t>Space</w:t>
            </w:r>
            <w:r w:rsidRPr="00AC1D4C">
              <w:t xml:space="preserve"> </w:t>
            </w:r>
            <w:r>
              <w:t>&amp;</w:t>
            </w:r>
            <w:r w:rsidRPr="00AC1D4C">
              <w:t xml:space="preserve"> </w:t>
            </w:r>
            <w:r>
              <w:t>capacity</w:t>
            </w:r>
            <w:r w:rsidRPr="00AC1D4C">
              <w:t xml:space="preserve"> </w:t>
            </w:r>
            <w:r>
              <w:t>management</w:t>
            </w:r>
            <w:r w:rsidRPr="00AC1D4C">
              <w:t xml:space="preserve"> review</w:t>
            </w:r>
          </w:p>
          <w:p w14:paraId="72D49ACF" w14:textId="15D94C0C" w:rsidR="00AC1D4C" w:rsidRDefault="00AC1D4C" w:rsidP="00AC1D4C">
            <w:pPr>
              <w:pStyle w:val="ListParagraph"/>
              <w:numPr>
                <w:ilvl w:val="0"/>
                <w:numId w:val="8"/>
              </w:numPr>
              <w:jc w:val="left"/>
            </w:pPr>
            <w:r>
              <w:lastRenderedPageBreak/>
              <w:t>Whitespace</w:t>
            </w:r>
            <w:r w:rsidRPr="00AC1D4C">
              <w:t xml:space="preserve"> </w:t>
            </w:r>
            <w:r>
              <w:t>cleanliness</w:t>
            </w:r>
            <w:r w:rsidRPr="00AC1D4C">
              <w:t xml:space="preserve"> </w:t>
            </w:r>
            <w:r>
              <w:t>against</w:t>
            </w:r>
            <w:r w:rsidRPr="00AC1D4C">
              <w:t xml:space="preserve"> </w:t>
            </w:r>
            <w:r>
              <w:t>ISO</w:t>
            </w:r>
            <w:r w:rsidRPr="00AC1D4C">
              <w:t xml:space="preserve"> </w:t>
            </w:r>
            <w:r>
              <w:t>14644-</w:t>
            </w:r>
            <w:r w:rsidRPr="00AC1D4C">
              <w:t>1</w:t>
            </w:r>
          </w:p>
        </w:tc>
      </w:tr>
      <w:tr w:rsidR="00975CBC" w14:paraId="69295205" w14:textId="77777777" w:rsidTr="00E35070">
        <w:tc>
          <w:tcPr>
            <w:tcW w:w="1838" w:type="dxa"/>
          </w:tcPr>
          <w:p w14:paraId="03E4E54B" w14:textId="3539BE2A" w:rsidR="00975CBC" w:rsidRDefault="00F21EF4" w:rsidP="00F627E4">
            <w:pPr>
              <w:spacing w:line="259" w:lineRule="auto"/>
              <w:jc w:val="left"/>
            </w:pPr>
            <w:r>
              <w:rPr>
                <w:b/>
              </w:rPr>
              <w:lastRenderedPageBreak/>
              <w:t>Power</w:t>
            </w:r>
            <w:r>
              <w:rPr>
                <w:b/>
                <w:spacing w:val="-3"/>
              </w:rPr>
              <w:t xml:space="preserve"> </w:t>
            </w:r>
            <w:r>
              <w:rPr>
                <w:b/>
                <w:spacing w:val="-2"/>
              </w:rPr>
              <w:t>Distribution</w:t>
            </w:r>
          </w:p>
        </w:tc>
        <w:tc>
          <w:tcPr>
            <w:tcW w:w="7178" w:type="dxa"/>
          </w:tcPr>
          <w:p w14:paraId="4EF8A728" w14:textId="77777777" w:rsidR="005A1222" w:rsidRPr="005A1222" w:rsidRDefault="005A1222" w:rsidP="005A1222">
            <w:pPr>
              <w:pStyle w:val="ListParagraph"/>
              <w:numPr>
                <w:ilvl w:val="0"/>
                <w:numId w:val="8"/>
              </w:numPr>
              <w:jc w:val="left"/>
            </w:pPr>
            <w:r w:rsidRPr="005A1222">
              <w:t>Transformer or Utility point of demarcation</w:t>
            </w:r>
          </w:p>
          <w:p w14:paraId="343187DE" w14:textId="77777777" w:rsidR="005A1222" w:rsidRPr="005A1222" w:rsidRDefault="005A1222" w:rsidP="005A1222">
            <w:pPr>
              <w:pStyle w:val="ListParagraph"/>
              <w:numPr>
                <w:ilvl w:val="0"/>
                <w:numId w:val="8"/>
              </w:numPr>
              <w:jc w:val="left"/>
            </w:pPr>
            <w:r w:rsidRPr="005A1222">
              <w:t>Main Switchboard &amp; breaker checks</w:t>
            </w:r>
          </w:p>
          <w:p w14:paraId="6B361D6C" w14:textId="77777777" w:rsidR="005A1222" w:rsidRPr="005A1222" w:rsidRDefault="005A1222" w:rsidP="005A1222">
            <w:pPr>
              <w:pStyle w:val="ListParagraph"/>
              <w:numPr>
                <w:ilvl w:val="0"/>
                <w:numId w:val="8"/>
              </w:numPr>
              <w:jc w:val="left"/>
            </w:pPr>
            <w:r w:rsidRPr="005A1222">
              <w:t>Uninterruptible Power Supply (UPS) and battery checks</w:t>
            </w:r>
          </w:p>
          <w:p w14:paraId="1613A6E8" w14:textId="77777777" w:rsidR="005A1222" w:rsidRPr="005A1222" w:rsidRDefault="005A1222" w:rsidP="005A1222">
            <w:pPr>
              <w:pStyle w:val="ListParagraph"/>
              <w:numPr>
                <w:ilvl w:val="0"/>
                <w:numId w:val="8"/>
              </w:numPr>
              <w:jc w:val="left"/>
            </w:pPr>
            <w:r w:rsidRPr="005A1222">
              <w:t>Review battery monitoring system</w:t>
            </w:r>
          </w:p>
          <w:p w14:paraId="0AF6D0B3" w14:textId="77777777" w:rsidR="005A1222" w:rsidRPr="005A1222" w:rsidRDefault="005A1222" w:rsidP="005A1222">
            <w:pPr>
              <w:pStyle w:val="ListParagraph"/>
              <w:numPr>
                <w:ilvl w:val="0"/>
                <w:numId w:val="8"/>
              </w:numPr>
              <w:jc w:val="left"/>
            </w:pPr>
            <w:r w:rsidRPr="005A1222">
              <w:t>Evaluation of UPS efficiency</w:t>
            </w:r>
          </w:p>
          <w:p w14:paraId="39B12244" w14:textId="77777777" w:rsidR="005A1222" w:rsidRPr="005A1222" w:rsidRDefault="005A1222" w:rsidP="005A1222">
            <w:pPr>
              <w:pStyle w:val="ListParagraph"/>
              <w:numPr>
                <w:ilvl w:val="0"/>
                <w:numId w:val="8"/>
              </w:numPr>
              <w:jc w:val="left"/>
            </w:pPr>
            <w:r w:rsidRPr="005A1222">
              <w:t>Power Distribution Units (PDUs) and/or Distribution Panels (DPs)</w:t>
            </w:r>
          </w:p>
          <w:p w14:paraId="5B7C703B" w14:textId="77777777" w:rsidR="005A1222" w:rsidRPr="005A1222" w:rsidRDefault="005A1222" w:rsidP="005A1222">
            <w:pPr>
              <w:pStyle w:val="ListParagraph"/>
              <w:numPr>
                <w:ilvl w:val="0"/>
                <w:numId w:val="8"/>
              </w:numPr>
              <w:jc w:val="left"/>
            </w:pPr>
            <w:r w:rsidRPr="005A1222">
              <w:t>Remote Power Panels (RPPs) – if applicable</w:t>
            </w:r>
          </w:p>
          <w:p w14:paraId="4FEA65FE" w14:textId="77777777" w:rsidR="005A1222" w:rsidRPr="005A1222" w:rsidRDefault="005A1222" w:rsidP="005A1222">
            <w:pPr>
              <w:pStyle w:val="ListParagraph"/>
              <w:numPr>
                <w:ilvl w:val="0"/>
                <w:numId w:val="8"/>
              </w:numPr>
              <w:jc w:val="left"/>
            </w:pPr>
            <w:r w:rsidRPr="005A1222">
              <w:t>Rack Power Distribution</w:t>
            </w:r>
          </w:p>
          <w:p w14:paraId="6E57A3F4" w14:textId="77777777" w:rsidR="005A1222" w:rsidRPr="005A1222" w:rsidRDefault="005A1222" w:rsidP="005A1222">
            <w:pPr>
              <w:pStyle w:val="ListParagraph"/>
              <w:numPr>
                <w:ilvl w:val="0"/>
                <w:numId w:val="8"/>
              </w:numPr>
              <w:jc w:val="left"/>
            </w:pPr>
            <w:r w:rsidRPr="005A1222">
              <w:t>Calculation of the Power Usage Effectiveness (PUE)</w:t>
            </w:r>
          </w:p>
          <w:p w14:paraId="3339A9F3" w14:textId="77777777" w:rsidR="005A1222" w:rsidRPr="005A1222" w:rsidRDefault="005A1222" w:rsidP="005A1222">
            <w:pPr>
              <w:pStyle w:val="ListParagraph"/>
              <w:numPr>
                <w:ilvl w:val="0"/>
                <w:numId w:val="8"/>
              </w:numPr>
              <w:jc w:val="left"/>
            </w:pPr>
            <w:r w:rsidRPr="005A1222">
              <w:t>Power cable distribution &amp; containment checks</w:t>
            </w:r>
          </w:p>
          <w:p w14:paraId="46398EBE" w14:textId="77777777" w:rsidR="005A1222" w:rsidRPr="005A1222" w:rsidRDefault="005A1222" w:rsidP="005A1222">
            <w:pPr>
              <w:pStyle w:val="ListParagraph"/>
              <w:numPr>
                <w:ilvl w:val="0"/>
                <w:numId w:val="8"/>
              </w:numPr>
              <w:jc w:val="left"/>
            </w:pPr>
            <w:r w:rsidRPr="005A1222">
              <w:t>Generator rating checks</w:t>
            </w:r>
          </w:p>
          <w:p w14:paraId="2925E318" w14:textId="77777777" w:rsidR="005A1222" w:rsidRPr="005A1222" w:rsidRDefault="005A1222" w:rsidP="005A1222">
            <w:pPr>
              <w:pStyle w:val="ListParagraph"/>
              <w:numPr>
                <w:ilvl w:val="0"/>
                <w:numId w:val="8"/>
              </w:numPr>
              <w:jc w:val="left"/>
            </w:pPr>
            <w:r w:rsidRPr="005A1222">
              <w:t>Labelling and warning signage</w:t>
            </w:r>
          </w:p>
          <w:p w14:paraId="2D85E1EB" w14:textId="77777777" w:rsidR="005A1222" w:rsidRPr="005A1222" w:rsidRDefault="005A1222" w:rsidP="005A1222">
            <w:pPr>
              <w:pStyle w:val="ListParagraph"/>
              <w:numPr>
                <w:ilvl w:val="0"/>
                <w:numId w:val="8"/>
              </w:numPr>
              <w:jc w:val="left"/>
            </w:pPr>
            <w:r w:rsidRPr="005A1222">
              <w:t>Review of maintenance records &amp; schedules</w:t>
            </w:r>
          </w:p>
          <w:p w14:paraId="0438B1D1" w14:textId="77777777" w:rsidR="005A1222" w:rsidRPr="005A1222" w:rsidRDefault="005A1222" w:rsidP="005A1222">
            <w:pPr>
              <w:pStyle w:val="ListParagraph"/>
              <w:numPr>
                <w:ilvl w:val="0"/>
                <w:numId w:val="8"/>
              </w:numPr>
              <w:jc w:val="left"/>
            </w:pPr>
            <w:r w:rsidRPr="005A1222">
              <w:t>End of Lifecycle (EOL) review</w:t>
            </w:r>
          </w:p>
          <w:p w14:paraId="0E0A504F" w14:textId="77777777" w:rsidR="005A1222" w:rsidRPr="005A1222" w:rsidRDefault="005A1222" w:rsidP="005A1222">
            <w:pPr>
              <w:pStyle w:val="ListParagraph"/>
              <w:numPr>
                <w:ilvl w:val="0"/>
                <w:numId w:val="8"/>
              </w:numPr>
              <w:jc w:val="left"/>
            </w:pPr>
            <w:r w:rsidRPr="005A1222">
              <w:t>Lock Out/Tag Out review</w:t>
            </w:r>
          </w:p>
          <w:p w14:paraId="3CB78EB6" w14:textId="77777777" w:rsidR="005A1222" w:rsidRPr="005A1222" w:rsidRDefault="005A1222" w:rsidP="005A1222">
            <w:pPr>
              <w:pStyle w:val="ListParagraph"/>
              <w:numPr>
                <w:ilvl w:val="0"/>
                <w:numId w:val="8"/>
              </w:numPr>
              <w:jc w:val="left"/>
            </w:pPr>
            <w:r w:rsidRPr="005A1222">
              <w:t>Arc Flash documentation review</w:t>
            </w:r>
          </w:p>
          <w:p w14:paraId="7F3D2E62" w14:textId="68EAB5CE" w:rsidR="00975CBC" w:rsidRDefault="005A1222" w:rsidP="005A1222">
            <w:pPr>
              <w:pStyle w:val="ListParagraph"/>
              <w:numPr>
                <w:ilvl w:val="0"/>
                <w:numId w:val="8"/>
              </w:numPr>
              <w:jc w:val="left"/>
            </w:pPr>
            <w:r w:rsidRPr="005A1222">
              <w:t>Review and validation of Straight-Line Diagram (SLD) against current design architecture</w:t>
            </w:r>
          </w:p>
        </w:tc>
      </w:tr>
      <w:tr w:rsidR="00975CBC" w14:paraId="53E2DD22" w14:textId="77777777" w:rsidTr="00E35070">
        <w:tc>
          <w:tcPr>
            <w:tcW w:w="1838" w:type="dxa"/>
          </w:tcPr>
          <w:p w14:paraId="713C83B9" w14:textId="28BBC160" w:rsidR="00975CBC" w:rsidRDefault="00576335" w:rsidP="00F627E4">
            <w:pPr>
              <w:spacing w:line="259" w:lineRule="auto"/>
              <w:jc w:val="left"/>
            </w:pPr>
            <w:r>
              <w:rPr>
                <w:b/>
              </w:rPr>
              <w:t>Cooling</w:t>
            </w:r>
            <w:r>
              <w:rPr>
                <w:b/>
                <w:spacing w:val="-7"/>
              </w:rPr>
              <w:t xml:space="preserve"> </w:t>
            </w:r>
            <w:r>
              <w:rPr>
                <w:b/>
                <w:spacing w:val="-2"/>
              </w:rPr>
              <w:t>Architecture</w:t>
            </w:r>
          </w:p>
        </w:tc>
        <w:tc>
          <w:tcPr>
            <w:tcW w:w="7178" w:type="dxa"/>
          </w:tcPr>
          <w:p w14:paraId="2299E880" w14:textId="77777777" w:rsidR="00E35070" w:rsidRPr="00E35070" w:rsidRDefault="00E35070" w:rsidP="00E35070">
            <w:pPr>
              <w:pStyle w:val="ListParagraph"/>
              <w:numPr>
                <w:ilvl w:val="0"/>
                <w:numId w:val="8"/>
              </w:numPr>
              <w:jc w:val="left"/>
            </w:pPr>
            <w:r w:rsidRPr="00E35070">
              <w:t>CRAC Airflow rates (m³/h) – supply &amp; return</w:t>
            </w:r>
          </w:p>
          <w:p w14:paraId="0579416F" w14:textId="77777777" w:rsidR="00E35070" w:rsidRPr="00E35070" w:rsidRDefault="00E35070" w:rsidP="00E35070">
            <w:pPr>
              <w:pStyle w:val="ListParagraph"/>
              <w:numPr>
                <w:ilvl w:val="0"/>
                <w:numId w:val="8"/>
              </w:numPr>
              <w:jc w:val="left"/>
            </w:pPr>
            <w:r w:rsidRPr="00E35070">
              <w:t>Floor plenum pressure (positive and negative)</w:t>
            </w:r>
          </w:p>
          <w:p w14:paraId="17CFE504" w14:textId="77777777" w:rsidR="00E35070" w:rsidRPr="00E35070" w:rsidRDefault="00E35070" w:rsidP="00E35070">
            <w:pPr>
              <w:pStyle w:val="ListParagraph"/>
              <w:numPr>
                <w:ilvl w:val="0"/>
                <w:numId w:val="8"/>
              </w:numPr>
              <w:jc w:val="left"/>
            </w:pPr>
            <w:r w:rsidRPr="00E35070">
              <w:t>Air replenishment supply readings</w:t>
            </w:r>
          </w:p>
          <w:p w14:paraId="1D918BF1" w14:textId="77777777" w:rsidR="00E35070" w:rsidRPr="00E35070" w:rsidRDefault="00E35070" w:rsidP="00E35070">
            <w:pPr>
              <w:pStyle w:val="ListParagraph"/>
              <w:numPr>
                <w:ilvl w:val="0"/>
                <w:numId w:val="8"/>
              </w:numPr>
              <w:jc w:val="left"/>
            </w:pPr>
            <w:r w:rsidRPr="00E35070">
              <w:t>Outside Heat Exchanger (OHE) checks</w:t>
            </w:r>
          </w:p>
          <w:p w14:paraId="73B26CF2" w14:textId="77777777" w:rsidR="00E35070" w:rsidRPr="00E35070" w:rsidRDefault="00E35070" w:rsidP="00E35070">
            <w:pPr>
              <w:pStyle w:val="ListParagraph"/>
              <w:numPr>
                <w:ilvl w:val="0"/>
                <w:numId w:val="8"/>
              </w:numPr>
              <w:jc w:val="left"/>
            </w:pPr>
            <w:r w:rsidRPr="00E35070">
              <w:t>Chiller Unit checks</w:t>
            </w:r>
          </w:p>
          <w:p w14:paraId="1F0A7C4C" w14:textId="77777777" w:rsidR="00E35070" w:rsidRPr="00E35070" w:rsidRDefault="00E35070" w:rsidP="00E35070">
            <w:pPr>
              <w:pStyle w:val="ListParagraph"/>
              <w:numPr>
                <w:ilvl w:val="0"/>
                <w:numId w:val="8"/>
              </w:numPr>
              <w:jc w:val="left"/>
            </w:pPr>
            <w:r w:rsidRPr="00E35070">
              <w:t>End of Lifecycle (EOL) review</w:t>
            </w:r>
          </w:p>
          <w:p w14:paraId="39963E5A" w14:textId="704F372A" w:rsidR="00975CBC" w:rsidRDefault="00E35070" w:rsidP="00E35070">
            <w:pPr>
              <w:pStyle w:val="ListParagraph"/>
              <w:numPr>
                <w:ilvl w:val="0"/>
                <w:numId w:val="8"/>
              </w:numPr>
              <w:jc w:val="left"/>
            </w:pPr>
            <w:r w:rsidRPr="00E35070">
              <w:t>Review of maintenance records &amp; schedules</w:t>
            </w:r>
          </w:p>
        </w:tc>
      </w:tr>
      <w:tr w:rsidR="00975CBC" w14:paraId="013413E7" w14:textId="77777777" w:rsidTr="00E35070">
        <w:tc>
          <w:tcPr>
            <w:tcW w:w="1838" w:type="dxa"/>
          </w:tcPr>
          <w:p w14:paraId="414A4468" w14:textId="7CD71E17" w:rsidR="00975CBC" w:rsidRDefault="00EE6E6C" w:rsidP="00F627E4">
            <w:pPr>
              <w:spacing w:line="259" w:lineRule="auto"/>
              <w:jc w:val="left"/>
            </w:pPr>
            <w:r w:rsidRPr="00EE6E6C">
              <w:rPr>
                <w:b/>
                <w:lang w:val="en-US"/>
              </w:rPr>
              <w:t>Airflow distribution &amp; management</w:t>
            </w:r>
          </w:p>
        </w:tc>
        <w:tc>
          <w:tcPr>
            <w:tcW w:w="7178" w:type="dxa"/>
          </w:tcPr>
          <w:p w14:paraId="5AE9F0AE" w14:textId="77777777" w:rsidR="001D1766" w:rsidRPr="001D1766" w:rsidRDefault="001D1766" w:rsidP="001D1766">
            <w:pPr>
              <w:pStyle w:val="ListParagraph"/>
              <w:numPr>
                <w:ilvl w:val="0"/>
                <w:numId w:val="8"/>
              </w:numPr>
              <w:jc w:val="left"/>
            </w:pPr>
            <w:r w:rsidRPr="001D1766">
              <w:t>Cabinet Supply and Return Air Temperatures (SAT &amp; RAT) measurements</w:t>
            </w:r>
          </w:p>
          <w:p w14:paraId="5BC32764" w14:textId="77777777" w:rsidR="001D1766" w:rsidRPr="001D1766" w:rsidRDefault="001D1766" w:rsidP="001D1766">
            <w:pPr>
              <w:pStyle w:val="ListParagraph"/>
              <w:numPr>
                <w:ilvl w:val="0"/>
                <w:numId w:val="8"/>
              </w:numPr>
              <w:jc w:val="left"/>
            </w:pPr>
            <w:r w:rsidRPr="001D1766">
              <w:t>Relative humidity (RH) and Dew Point measurements</w:t>
            </w:r>
          </w:p>
          <w:p w14:paraId="68CAFB8C" w14:textId="77777777" w:rsidR="001D1766" w:rsidRPr="001D1766" w:rsidRDefault="001D1766" w:rsidP="001D1766">
            <w:pPr>
              <w:pStyle w:val="ListParagraph"/>
              <w:numPr>
                <w:ilvl w:val="0"/>
                <w:numId w:val="8"/>
              </w:numPr>
              <w:jc w:val="left"/>
            </w:pPr>
            <w:r w:rsidRPr="001D1766">
              <w:t>Delta T across the IT equipment</w:t>
            </w:r>
          </w:p>
          <w:p w14:paraId="4E2109FE" w14:textId="77777777" w:rsidR="001D1766" w:rsidRPr="001D1766" w:rsidRDefault="001D1766" w:rsidP="001D1766">
            <w:pPr>
              <w:pStyle w:val="ListParagraph"/>
              <w:numPr>
                <w:ilvl w:val="0"/>
                <w:numId w:val="8"/>
              </w:numPr>
              <w:jc w:val="left"/>
            </w:pPr>
            <w:r w:rsidRPr="001D1766">
              <w:t>Vented tile and floor pressure readings</w:t>
            </w:r>
          </w:p>
          <w:p w14:paraId="648930D5" w14:textId="77777777" w:rsidR="001D1766" w:rsidRPr="001D1766" w:rsidRDefault="001D1766" w:rsidP="001D1766">
            <w:pPr>
              <w:pStyle w:val="ListParagraph"/>
              <w:numPr>
                <w:ilvl w:val="0"/>
                <w:numId w:val="8"/>
              </w:numPr>
              <w:jc w:val="left"/>
            </w:pPr>
            <w:r w:rsidRPr="001D1766">
              <w:t>Plenum pressure readings</w:t>
            </w:r>
          </w:p>
          <w:p w14:paraId="7E235A3B" w14:textId="77777777" w:rsidR="001D1766" w:rsidRPr="001D1766" w:rsidRDefault="001D1766" w:rsidP="001D1766">
            <w:pPr>
              <w:pStyle w:val="ListParagraph"/>
              <w:numPr>
                <w:ilvl w:val="0"/>
                <w:numId w:val="8"/>
              </w:numPr>
              <w:jc w:val="left"/>
            </w:pPr>
            <w:r w:rsidRPr="001D1766">
              <w:t>Identification of bypass &amp; recirculation</w:t>
            </w:r>
          </w:p>
          <w:p w14:paraId="2D497721" w14:textId="77777777" w:rsidR="001D1766" w:rsidRPr="001D1766" w:rsidRDefault="001D1766" w:rsidP="001D1766">
            <w:pPr>
              <w:pStyle w:val="ListParagraph"/>
              <w:numPr>
                <w:ilvl w:val="0"/>
                <w:numId w:val="8"/>
              </w:numPr>
              <w:jc w:val="left"/>
            </w:pPr>
            <w:r w:rsidRPr="001D1766">
              <w:t>Review environmental monitoring systems (if applicable)</w:t>
            </w:r>
          </w:p>
          <w:p w14:paraId="592F2890" w14:textId="766C03D4" w:rsidR="00975CBC" w:rsidRDefault="001D1766" w:rsidP="001D1766">
            <w:pPr>
              <w:pStyle w:val="ListParagraph"/>
              <w:numPr>
                <w:ilvl w:val="0"/>
                <w:numId w:val="8"/>
              </w:numPr>
              <w:jc w:val="left"/>
            </w:pPr>
            <w:r w:rsidRPr="001D1766">
              <w:t>Computational Fluid Dynamics (CFD) analysis</w:t>
            </w:r>
          </w:p>
        </w:tc>
      </w:tr>
      <w:tr w:rsidR="00975CBC" w14:paraId="47FCEE53" w14:textId="77777777" w:rsidTr="00E35070">
        <w:tc>
          <w:tcPr>
            <w:tcW w:w="1838" w:type="dxa"/>
          </w:tcPr>
          <w:p w14:paraId="45EC347F" w14:textId="25C5AC18" w:rsidR="00975CBC" w:rsidRDefault="005D5D7C" w:rsidP="00F627E4">
            <w:pPr>
              <w:spacing w:line="259" w:lineRule="auto"/>
              <w:jc w:val="left"/>
            </w:pPr>
            <w:r w:rsidRPr="005D5D7C">
              <w:rPr>
                <w:b/>
                <w:lang w:val="en-US"/>
              </w:rPr>
              <w:t>BMS &amp; monitoring systems</w:t>
            </w:r>
          </w:p>
        </w:tc>
        <w:tc>
          <w:tcPr>
            <w:tcW w:w="7178" w:type="dxa"/>
          </w:tcPr>
          <w:p w14:paraId="1AF80CED" w14:textId="77777777" w:rsidR="00224624" w:rsidRPr="00224624" w:rsidRDefault="00224624" w:rsidP="00224624">
            <w:pPr>
              <w:pStyle w:val="ListParagraph"/>
              <w:numPr>
                <w:ilvl w:val="0"/>
                <w:numId w:val="8"/>
              </w:numPr>
              <w:jc w:val="left"/>
            </w:pPr>
            <w:r w:rsidRPr="00224624">
              <w:t>Review of alarms and monitoring systems</w:t>
            </w:r>
          </w:p>
          <w:p w14:paraId="3914960C" w14:textId="77777777" w:rsidR="00224624" w:rsidRPr="00224624" w:rsidRDefault="00224624" w:rsidP="00224624">
            <w:pPr>
              <w:pStyle w:val="ListParagraph"/>
              <w:numPr>
                <w:ilvl w:val="0"/>
                <w:numId w:val="8"/>
              </w:numPr>
              <w:jc w:val="left"/>
            </w:pPr>
            <w:r w:rsidRPr="00224624">
              <w:t>Review of environmental internal/external monitoring</w:t>
            </w:r>
          </w:p>
          <w:p w14:paraId="65CD1BCE" w14:textId="77777777" w:rsidR="00224624" w:rsidRPr="00224624" w:rsidRDefault="00224624" w:rsidP="00224624">
            <w:pPr>
              <w:pStyle w:val="ListParagraph"/>
              <w:numPr>
                <w:ilvl w:val="0"/>
                <w:numId w:val="8"/>
              </w:numPr>
              <w:jc w:val="left"/>
            </w:pPr>
            <w:r w:rsidRPr="00224624">
              <w:t>Review of on-site BMS data (if applicable)</w:t>
            </w:r>
          </w:p>
          <w:p w14:paraId="11A6D318" w14:textId="08B098B0" w:rsidR="00975CBC" w:rsidRDefault="00224624" w:rsidP="00224624">
            <w:pPr>
              <w:pStyle w:val="ListParagraph"/>
              <w:numPr>
                <w:ilvl w:val="0"/>
                <w:numId w:val="8"/>
              </w:numPr>
              <w:jc w:val="left"/>
            </w:pPr>
            <w:r w:rsidRPr="00224624">
              <w:t>Identification of potential improvements</w:t>
            </w:r>
          </w:p>
        </w:tc>
      </w:tr>
      <w:tr w:rsidR="00975CBC" w14:paraId="22C052BC" w14:textId="77777777" w:rsidTr="00E35070">
        <w:tc>
          <w:tcPr>
            <w:tcW w:w="1838" w:type="dxa"/>
          </w:tcPr>
          <w:p w14:paraId="4A21D7E7" w14:textId="1CBD3833" w:rsidR="00975CBC" w:rsidRDefault="00E54E0A" w:rsidP="00F627E4">
            <w:pPr>
              <w:spacing w:line="259" w:lineRule="auto"/>
              <w:jc w:val="left"/>
            </w:pPr>
            <w:r w:rsidRPr="00E54E0A">
              <w:rPr>
                <w:b/>
                <w:lang w:val="en-US"/>
              </w:rPr>
              <w:t>Tier classification (Upon request)</w:t>
            </w:r>
          </w:p>
        </w:tc>
        <w:tc>
          <w:tcPr>
            <w:tcW w:w="7178" w:type="dxa"/>
          </w:tcPr>
          <w:p w14:paraId="3C6578DA" w14:textId="77777777" w:rsidR="00E472FC" w:rsidRPr="00E472FC" w:rsidRDefault="00E472FC" w:rsidP="00E472FC">
            <w:pPr>
              <w:pStyle w:val="ListParagraph"/>
              <w:numPr>
                <w:ilvl w:val="0"/>
                <w:numId w:val="8"/>
              </w:numPr>
              <w:jc w:val="left"/>
            </w:pPr>
            <w:r w:rsidRPr="00E472FC">
              <w:t>Review of the SLD against customer design specification</w:t>
            </w:r>
          </w:p>
          <w:p w14:paraId="1BDA18D7" w14:textId="77777777" w:rsidR="00E472FC" w:rsidRPr="00E472FC" w:rsidRDefault="00E472FC" w:rsidP="00E472FC">
            <w:pPr>
              <w:pStyle w:val="ListParagraph"/>
              <w:numPr>
                <w:ilvl w:val="0"/>
                <w:numId w:val="8"/>
              </w:numPr>
              <w:jc w:val="left"/>
            </w:pPr>
            <w:r w:rsidRPr="00E472FC">
              <w:t>Review of resilience and redundancy levels</w:t>
            </w:r>
          </w:p>
          <w:p w14:paraId="0F64A2A5" w14:textId="18F7BB30" w:rsidR="00975CBC" w:rsidRDefault="00E472FC" w:rsidP="00E472FC">
            <w:pPr>
              <w:pStyle w:val="ListParagraph"/>
              <w:numPr>
                <w:ilvl w:val="0"/>
                <w:numId w:val="8"/>
              </w:numPr>
              <w:jc w:val="left"/>
            </w:pPr>
            <w:r w:rsidRPr="00E472FC">
              <w:t>Validation of design architecture versus projected Uptime Institute Tier classifications</w:t>
            </w:r>
          </w:p>
        </w:tc>
      </w:tr>
    </w:tbl>
    <w:p w14:paraId="0317D614" w14:textId="77777777" w:rsidR="00B908DA" w:rsidRPr="00B908DA" w:rsidRDefault="00B908DA" w:rsidP="00B908DA">
      <w:pPr>
        <w:spacing w:line="259" w:lineRule="auto"/>
        <w:jc w:val="left"/>
        <w:rPr>
          <w:lang w:val="en-US"/>
        </w:rPr>
      </w:pPr>
      <w:r w:rsidRPr="00B908DA">
        <w:rPr>
          <w:lang w:val="en-US"/>
        </w:rPr>
        <w:t>Table 1: Breakdown of Assessment Areas</w:t>
      </w:r>
    </w:p>
    <w:p w14:paraId="1D4CA302" w14:textId="7720DBBD" w:rsidR="00F627E4" w:rsidRDefault="00F627E4" w:rsidP="00F627E4">
      <w:pPr>
        <w:spacing w:line="259" w:lineRule="auto"/>
        <w:jc w:val="left"/>
      </w:pPr>
    </w:p>
    <w:p w14:paraId="718A166D" w14:textId="13123AB3" w:rsidR="00EE5D48" w:rsidRDefault="00920BBB" w:rsidP="00EE5D48">
      <w:pPr>
        <w:pStyle w:val="Heading1"/>
      </w:pPr>
      <w:bookmarkStart w:id="7" w:name="_Toc230788168"/>
      <w:bookmarkStart w:id="8" w:name="_Toc236134879"/>
      <w:r>
        <w:lastRenderedPageBreak/>
        <w:t>5</w:t>
      </w:r>
      <w:r w:rsidR="00EE5D48">
        <w:t xml:space="preserve">. </w:t>
      </w:r>
      <w:r w:rsidR="00EE5D48">
        <w:t>Test Equipment</w:t>
      </w:r>
      <w:bookmarkEnd w:id="8"/>
    </w:p>
    <w:p w14:paraId="190884E6" w14:textId="4E0B53FC" w:rsidR="00AD52CD" w:rsidRDefault="009F1FEA" w:rsidP="00AD52CD">
      <w:pPr>
        <w:rPr>
          <w:lang w:val="en-US"/>
        </w:rPr>
      </w:pPr>
      <w:r>
        <w:rPr>
          <w:noProof/>
          <w:sz w:val="18"/>
        </w:rPr>
        <w:drawing>
          <wp:anchor distT="0" distB="0" distL="0" distR="0" simplePos="0" relativeHeight="251660291" behindDoc="1" locked="0" layoutInCell="1" allowOverlap="1" wp14:anchorId="257B1ECE" wp14:editId="23A1D000">
            <wp:simplePos x="0" y="0"/>
            <wp:positionH relativeFrom="margin">
              <wp:align>left</wp:align>
            </wp:positionH>
            <wp:positionV relativeFrom="paragraph">
              <wp:posOffset>552450</wp:posOffset>
            </wp:positionV>
            <wp:extent cx="5023995" cy="2779776"/>
            <wp:effectExtent l="0" t="0" r="5715" b="1905"/>
            <wp:wrapTopAndBottom/>
            <wp:docPr id="110256162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5023995" cy="2779776"/>
                    </a:xfrm>
                    <a:prstGeom prst="rect">
                      <a:avLst/>
                    </a:prstGeom>
                  </pic:spPr>
                </pic:pic>
              </a:graphicData>
            </a:graphic>
          </wp:anchor>
        </w:drawing>
      </w:r>
      <w:r w:rsidR="00AD52CD" w:rsidRPr="00AD52CD">
        <w:rPr>
          <w:lang w:val="en-US"/>
        </w:rPr>
        <w:t>All test equipment is industry approved and fully calibrated, all calibration details will be highlighted within the assessment report.</w:t>
      </w:r>
    </w:p>
    <w:p w14:paraId="68F46520" w14:textId="77777777" w:rsidR="009F1FEA" w:rsidRPr="009F1FEA" w:rsidRDefault="009F1FEA" w:rsidP="009F1FEA">
      <w:pPr>
        <w:rPr>
          <w:lang w:val="en-US"/>
        </w:rPr>
      </w:pPr>
      <w:r w:rsidRPr="009F1FEA">
        <w:rPr>
          <w:lang w:val="en-US"/>
        </w:rPr>
        <w:t>Figure 1: Assessment Equipment</w:t>
      </w:r>
    </w:p>
    <w:p w14:paraId="402FAEBB" w14:textId="79B09352" w:rsidR="009F1FEA" w:rsidRDefault="009F1FEA" w:rsidP="00AD52CD">
      <w:pPr>
        <w:rPr>
          <w:lang w:val="en-US"/>
        </w:rPr>
      </w:pPr>
    </w:p>
    <w:p w14:paraId="745B2D6A" w14:textId="0DD43842" w:rsidR="009F1FEA" w:rsidRDefault="00920BBB" w:rsidP="009F1FEA">
      <w:pPr>
        <w:pStyle w:val="Heading1"/>
      </w:pPr>
      <w:bookmarkStart w:id="9" w:name="_Toc236134880"/>
      <w:r>
        <w:t>6</w:t>
      </w:r>
      <w:r w:rsidR="009F1FEA">
        <w:t xml:space="preserve">. </w:t>
      </w:r>
      <w:r>
        <w:t>Assessment Report</w:t>
      </w:r>
      <w:bookmarkEnd w:id="9"/>
    </w:p>
    <w:p w14:paraId="7F1F94F8" w14:textId="3CBD8C41" w:rsidR="00617ECE" w:rsidRPr="00617ECE" w:rsidRDefault="00617ECE" w:rsidP="00617ECE">
      <w:pPr>
        <w:rPr>
          <w:lang w:val="en-US"/>
        </w:rPr>
      </w:pPr>
      <w:r w:rsidRPr="00617ECE">
        <w:rPr>
          <w:lang w:val="en-US"/>
        </w:rPr>
        <w:t>The report will provide detailed data analysis of problems and issues highlighted during the assessment, with the identified areas of concern broken down as follows:</w:t>
      </w:r>
    </w:p>
    <w:p w14:paraId="79A2ED8B" w14:textId="77777777" w:rsidR="00617ECE" w:rsidRPr="00617ECE" w:rsidRDefault="00617ECE" w:rsidP="00617ECE">
      <w:pPr>
        <w:pStyle w:val="ListParagraph"/>
        <w:numPr>
          <w:ilvl w:val="0"/>
          <w:numId w:val="8"/>
        </w:numPr>
        <w:spacing w:after="0"/>
        <w:jc w:val="left"/>
      </w:pPr>
      <w:r w:rsidRPr="00617ECE">
        <w:t>Breakdown of assessment data to precisely understand the areas of concern</w:t>
      </w:r>
    </w:p>
    <w:p w14:paraId="7A7FECA5" w14:textId="77777777" w:rsidR="00617ECE" w:rsidRPr="00617ECE" w:rsidRDefault="00617ECE" w:rsidP="00617ECE">
      <w:pPr>
        <w:pStyle w:val="ListParagraph"/>
        <w:numPr>
          <w:ilvl w:val="0"/>
          <w:numId w:val="8"/>
        </w:numPr>
        <w:spacing w:after="0"/>
        <w:jc w:val="left"/>
      </w:pPr>
      <w:r w:rsidRPr="00617ECE">
        <w:t>Evaluation of operational and business requirements</w:t>
      </w:r>
    </w:p>
    <w:p w14:paraId="18A67F96" w14:textId="77777777" w:rsidR="00617ECE" w:rsidRPr="00617ECE" w:rsidRDefault="00617ECE" w:rsidP="00617ECE">
      <w:pPr>
        <w:pStyle w:val="ListParagraph"/>
        <w:numPr>
          <w:ilvl w:val="0"/>
          <w:numId w:val="8"/>
        </w:numPr>
        <w:spacing w:after="0"/>
        <w:jc w:val="left"/>
      </w:pPr>
      <w:proofErr w:type="gramStart"/>
      <w:r w:rsidRPr="00617ECE">
        <w:t>Identification</w:t>
      </w:r>
      <w:proofErr w:type="gramEnd"/>
      <w:r w:rsidRPr="00617ECE">
        <w:t xml:space="preserve"> energy efficiency and operational expenditure (OPEX) savings</w:t>
      </w:r>
    </w:p>
    <w:p w14:paraId="46796AE5" w14:textId="77777777" w:rsidR="00617ECE" w:rsidRPr="00617ECE" w:rsidRDefault="00617ECE" w:rsidP="00617ECE">
      <w:pPr>
        <w:pStyle w:val="ListParagraph"/>
        <w:numPr>
          <w:ilvl w:val="0"/>
          <w:numId w:val="8"/>
        </w:numPr>
        <w:spacing w:after="0"/>
        <w:jc w:val="left"/>
      </w:pPr>
      <w:r w:rsidRPr="00617ECE">
        <w:t>Single point of failure (SPOF) and operational risk analysis</w:t>
      </w:r>
    </w:p>
    <w:p w14:paraId="3B069F05" w14:textId="77777777" w:rsidR="00617ECE" w:rsidRPr="00617ECE" w:rsidRDefault="00617ECE" w:rsidP="00617ECE">
      <w:pPr>
        <w:pStyle w:val="ListParagraph"/>
        <w:numPr>
          <w:ilvl w:val="0"/>
          <w:numId w:val="8"/>
        </w:numPr>
        <w:spacing w:after="0"/>
        <w:jc w:val="left"/>
      </w:pPr>
      <w:r w:rsidRPr="00617ECE">
        <w:t>Identification of inefficient and obsolete equipment</w:t>
      </w:r>
    </w:p>
    <w:p w14:paraId="080F55C4" w14:textId="77777777" w:rsidR="00617ECE" w:rsidRPr="00617ECE" w:rsidRDefault="00617ECE" w:rsidP="00617ECE">
      <w:pPr>
        <w:pStyle w:val="ListParagraph"/>
        <w:numPr>
          <w:ilvl w:val="0"/>
          <w:numId w:val="8"/>
        </w:numPr>
        <w:spacing w:after="0"/>
        <w:jc w:val="left"/>
      </w:pPr>
      <w:r w:rsidRPr="00617ECE">
        <w:t>Identification of poor safety and working practices</w:t>
      </w:r>
    </w:p>
    <w:p w14:paraId="4F59F69A" w14:textId="77777777" w:rsidR="00617ECE" w:rsidRPr="00617ECE" w:rsidRDefault="00617ECE" w:rsidP="00617ECE">
      <w:pPr>
        <w:pStyle w:val="ListParagraph"/>
        <w:numPr>
          <w:ilvl w:val="0"/>
          <w:numId w:val="8"/>
        </w:numPr>
        <w:spacing w:after="0"/>
        <w:jc w:val="left"/>
      </w:pPr>
      <w:r w:rsidRPr="00617ECE">
        <w:t>Identification of areas of technical &amp; operational improvement</w:t>
      </w:r>
    </w:p>
    <w:p w14:paraId="495646D7" w14:textId="77777777" w:rsidR="00617ECE" w:rsidRPr="00617ECE" w:rsidRDefault="00617ECE" w:rsidP="00617ECE">
      <w:pPr>
        <w:pStyle w:val="ListParagraph"/>
        <w:numPr>
          <w:ilvl w:val="0"/>
          <w:numId w:val="8"/>
        </w:numPr>
        <w:spacing w:after="0"/>
        <w:jc w:val="left"/>
      </w:pPr>
      <w:r w:rsidRPr="00617ECE">
        <w:t>Status of the original design versus the present and future customer demands</w:t>
      </w:r>
    </w:p>
    <w:p w14:paraId="2A5925E8" w14:textId="3EC2857C" w:rsidR="00617ECE" w:rsidRPr="00617ECE" w:rsidRDefault="00617ECE" w:rsidP="00617ECE">
      <w:pPr>
        <w:pStyle w:val="ListParagraph"/>
        <w:numPr>
          <w:ilvl w:val="0"/>
          <w:numId w:val="8"/>
        </w:numPr>
        <w:spacing w:after="0"/>
        <w:jc w:val="left"/>
      </w:pPr>
      <w:r w:rsidRPr="00617ECE">
        <w:t>Recommendations and solutions</w:t>
      </w:r>
    </w:p>
    <w:p w14:paraId="0D6EB1AB" w14:textId="77777777" w:rsidR="00617ECE" w:rsidRDefault="00617ECE" w:rsidP="00617ECE">
      <w:pPr>
        <w:rPr>
          <w:lang w:val="en-US"/>
        </w:rPr>
      </w:pPr>
    </w:p>
    <w:p w14:paraId="386E8671" w14:textId="710460F5" w:rsidR="00617ECE" w:rsidRPr="00617ECE" w:rsidRDefault="00617ECE" w:rsidP="00617ECE">
      <w:pPr>
        <w:rPr>
          <w:lang w:val="en-US"/>
        </w:rPr>
      </w:pPr>
      <w:r w:rsidRPr="00617ECE">
        <w:rPr>
          <w:lang w:val="en-US"/>
        </w:rPr>
        <w:t xml:space="preserve">The overall aim of the report is to provide a customer with the technical structure to establish a comprehensive action plan to resolve the identified areas of concern. The report will be delivered against the agreed assessment scope and formulated from accurate collated data and not assumptions. All observations and conclusions will be supported by appropriate technical evidence </w:t>
      </w:r>
      <w:proofErr w:type="spellStart"/>
      <w:r w:rsidRPr="00617ECE">
        <w:rPr>
          <w:lang w:val="en-US"/>
        </w:rPr>
        <w:t>utilising</w:t>
      </w:r>
      <w:proofErr w:type="spellEnd"/>
      <w:r w:rsidRPr="00617ECE">
        <w:rPr>
          <w:lang w:val="en-US"/>
        </w:rPr>
        <w:t xml:space="preserve"> </w:t>
      </w:r>
      <w:proofErr w:type="gramStart"/>
      <w:r w:rsidRPr="00617ECE">
        <w:rPr>
          <w:lang w:val="en-US"/>
        </w:rPr>
        <w:t>photo’s</w:t>
      </w:r>
      <w:proofErr w:type="gramEnd"/>
      <w:r w:rsidRPr="00617ECE">
        <w:rPr>
          <w:lang w:val="en-US"/>
        </w:rPr>
        <w:t xml:space="preserve">, test </w:t>
      </w:r>
      <w:proofErr w:type="gramStart"/>
      <w:r w:rsidRPr="00617ECE">
        <w:rPr>
          <w:lang w:val="en-US"/>
        </w:rPr>
        <w:t>result</w:t>
      </w:r>
      <w:proofErr w:type="gramEnd"/>
      <w:r w:rsidRPr="00617ECE">
        <w:rPr>
          <w:lang w:val="en-US"/>
        </w:rPr>
        <w:t>, collated on-site information, and evaluation tables. The report will be formatted covering:</w:t>
      </w:r>
    </w:p>
    <w:p w14:paraId="03287A44" w14:textId="77777777" w:rsidR="00617ECE" w:rsidRPr="00C91F56" w:rsidRDefault="00617ECE" w:rsidP="00C91F56">
      <w:pPr>
        <w:pStyle w:val="ListParagraph"/>
        <w:numPr>
          <w:ilvl w:val="0"/>
          <w:numId w:val="8"/>
        </w:numPr>
        <w:spacing w:after="0"/>
        <w:jc w:val="left"/>
      </w:pPr>
      <w:r w:rsidRPr="00C91F56">
        <w:t>The assessment scope</w:t>
      </w:r>
    </w:p>
    <w:p w14:paraId="42E734AE" w14:textId="77777777" w:rsidR="00617ECE" w:rsidRPr="00C91F56" w:rsidRDefault="00617ECE" w:rsidP="00C91F56">
      <w:pPr>
        <w:pStyle w:val="ListParagraph"/>
        <w:numPr>
          <w:ilvl w:val="0"/>
          <w:numId w:val="8"/>
        </w:numPr>
        <w:spacing w:after="0"/>
        <w:jc w:val="left"/>
      </w:pPr>
      <w:r w:rsidRPr="00C91F56">
        <w:t>Executive summary</w:t>
      </w:r>
    </w:p>
    <w:p w14:paraId="53CA8F7E" w14:textId="77777777" w:rsidR="00C91F56" w:rsidRPr="00C91F56" w:rsidRDefault="00C91F56" w:rsidP="00C91F56">
      <w:pPr>
        <w:pStyle w:val="ListParagraph"/>
        <w:numPr>
          <w:ilvl w:val="0"/>
          <w:numId w:val="8"/>
        </w:numPr>
        <w:spacing w:after="0"/>
        <w:jc w:val="left"/>
      </w:pPr>
      <w:r w:rsidRPr="00C91F56">
        <w:t>Audit breakdown/overview</w:t>
      </w:r>
    </w:p>
    <w:p w14:paraId="1CEFAEC4" w14:textId="77777777" w:rsidR="00C91F56" w:rsidRPr="00C91F56" w:rsidRDefault="00C91F56" w:rsidP="00C91F56">
      <w:pPr>
        <w:pStyle w:val="ListParagraph"/>
        <w:numPr>
          <w:ilvl w:val="0"/>
          <w:numId w:val="8"/>
        </w:numPr>
        <w:spacing w:after="0"/>
        <w:jc w:val="left"/>
      </w:pPr>
      <w:r w:rsidRPr="00C91F56">
        <w:t>Audit Assessment (areas audited)</w:t>
      </w:r>
    </w:p>
    <w:p w14:paraId="32104E73" w14:textId="77777777" w:rsidR="00C91F56" w:rsidRPr="00C91F56" w:rsidRDefault="00C91F56" w:rsidP="00C91F56">
      <w:pPr>
        <w:pStyle w:val="ListParagraph"/>
        <w:numPr>
          <w:ilvl w:val="0"/>
          <w:numId w:val="8"/>
        </w:numPr>
        <w:spacing w:after="0"/>
        <w:jc w:val="left"/>
      </w:pPr>
      <w:r w:rsidRPr="00C91F56">
        <w:lastRenderedPageBreak/>
        <w:t>Observations</w:t>
      </w:r>
    </w:p>
    <w:p w14:paraId="369E62ED" w14:textId="77777777" w:rsidR="00C91F56" w:rsidRPr="00C91F56" w:rsidRDefault="00C91F56" w:rsidP="00C91F56">
      <w:pPr>
        <w:pStyle w:val="ListParagraph"/>
        <w:numPr>
          <w:ilvl w:val="0"/>
          <w:numId w:val="8"/>
        </w:numPr>
        <w:spacing w:after="0"/>
        <w:jc w:val="left"/>
      </w:pPr>
      <w:r w:rsidRPr="00C91F56">
        <w:t>Conclusions</w:t>
      </w:r>
    </w:p>
    <w:p w14:paraId="7545ED12" w14:textId="77777777" w:rsidR="00C91F56" w:rsidRPr="00C91F56" w:rsidRDefault="00C91F56" w:rsidP="00C91F56">
      <w:pPr>
        <w:pStyle w:val="ListParagraph"/>
        <w:numPr>
          <w:ilvl w:val="0"/>
          <w:numId w:val="8"/>
        </w:numPr>
        <w:spacing w:after="0"/>
        <w:jc w:val="left"/>
      </w:pPr>
      <w:r w:rsidRPr="00C91F56">
        <w:t>Recommendations</w:t>
      </w:r>
    </w:p>
    <w:p w14:paraId="16A4B69D" w14:textId="228F84DC" w:rsidR="00C91F56" w:rsidRPr="00C91F56" w:rsidRDefault="002A5DAD" w:rsidP="00C91F56">
      <w:pPr>
        <w:pStyle w:val="ListParagraph"/>
        <w:numPr>
          <w:ilvl w:val="0"/>
          <w:numId w:val="8"/>
        </w:numPr>
        <w:spacing w:after="0"/>
        <w:jc w:val="left"/>
      </w:pPr>
      <w:r w:rsidRPr="002A5DAD">
        <w:rPr>
          <w:rFonts w:ascii="Arial" w:eastAsia="Arial" w:hAnsi="Arial" w:cs="Arial"/>
          <w:noProof/>
          <w:sz w:val="6"/>
          <w:lang w:val="en-US"/>
        </w:rPr>
        <w:drawing>
          <wp:anchor distT="0" distB="0" distL="0" distR="0" simplePos="0" relativeHeight="251662339" behindDoc="1" locked="0" layoutInCell="1" allowOverlap="1" wp14:anchorId="1778DDE0" wp14:editId="76E8A8FC">
            <wp:simplePos x="0" y="0"/>
            <wp:positionH relativeFrom="margin">
              <wp:align>left</wp:align>
            </wp:positionH>
            <wp:positionV relativeFrom="paragraph">
              <wp:posOffset>232410</wp:posOffset>
            </wp:positionV>
            <wp:extent cx="4850797" cy="3305746"/>
            <wp:effectExtent l="0" t="0" r="6985" b="9525"/>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850797" cy="3305746"/>
                    </a:xfrm>
                    <a:prstGeom prst="rect">
                      <a:avLst/>
                    </a:prstGeom>
                  </pic:spPr>
                </pic:pic>
              </a:graphicData>
            </a:graphic>
          </wp:anchor>
        </w:drawing>
      </w:r>
      <w:r w:rsidR="00C91F56" w:rsidRPr="00C91F56">
        <w:t>Appendices and Tables</w:t>
      </w:r>
    </w:p>
    <w:p w14:paraId="55B407DE" w14:textId="77777777" w:rsidR="00920BBB" w:rsidRPr="00920BBB" w:rsidRDefault="00920BBB" w:rsidP="00920BBB">
      <w:pPr>
        <w:rPr>
          <w:lang w:val="en-US"/>
        </w:rPr>
      </w:pPr>
      <w:r w:rsidRPr="00920BBB">
        <w:rPr>
          <w:lang w:val="en-US"/>
        </w:rPr>
        <w:t>Figure 2: Report Extraction Examples</w:t>
      </w:r>
    </w:p>
    <w:p w14:paraId="5D604DDC" w14:textId="26082C12" w:rsidR="008902AB" w:rsidRDefault="008902AB" w:rsidP="00AD52CD">
      <w:pPr>
        <w:rPr>
          <w:lang w:val="en-US"/>
        </w:rPr>
      </w:pPr>
    </w:p>
    <w:p w14:paraId="5E86D1DE" w14:textId="77777777" w:rsidR="00920BBB" w:rsidRDefault="00920BBB" w:rsidP="00AD52CD">
      <w:pPr>
        <w:rPr>
          <w:lang w:val="en-US"/>
        </w:rPr>
      </w:pPr>
    </w:p>
    <w:p w14:paraId="078911E4" w14:textId="77777777" w:rsidR="00920BBB" w:rsidRDefault="00920BBB" w:rsidP="00AD52CD">
      <w:pPr>
        <w:rPr>
          <w:lang w:val="en-US"/>
        </w:rPr>
      </w:pPr>
    </w:p>
    <w:p w14:paraId="3939184A" w14:textId="77777777" w:rsidR="00920BBB" w:rsidRDefault="00920BBB" w:rsidP="00AD52CD">
      <w:pPr>
        <w:rPr>
          <w:lang w:val="en-US"/>
        </w:rPr>
      </w:pPr>
    </w:p>
    <w:p w14:paraId="7923FF9F" w14:textId="77777777" w:rsidR="00920BBB" w:rsidRDefault="00920BBB" w:rsidP="00AD52CD">
      <w:pPr>
        <w:rPr>
          <w:lang w:val="en-US"/>
        </w:rPr>
      </w:pPr>
    </w:p>
    <w:p w14:paraId="6150A921" w14:textId="77777777" w:rsidR="00920BBB" w:rsidRDefault="00920BBB" w:rsidP="00AD52CD">
      <w:pPr>
        <w:rPr>
          <w:lang w:val="en-US"/>
        </w:rPr>
      </w:pPr>
    </w:p>
    <w:p w14:paraId="2431E069" w14:textId="77777777" w:rsidR="00920BBB" w:rsidRDefault="00920BBB" w:rsidP="00AD52CD">
      <w:pPr>
        <w:rPr>
          <w:lang w:val="en-US"/>
        </w:rPr>
      </w:pPr>
    </w:p>
    <w:p w14:paraId="0B9B4B81" w14:textId="77777777" w:rsidR="00920BBB" w:rsidRDefault="00920BBB" w:rsidP="00AD52CD">
      <w:pPr>
        <w:rPr>
          <w:lang w:val="en-US"/>
        </w:rPr>
      </w:pPr>
    </w:p>
    <w:p w14:paraId="70A3D5FB" w14:textId="77777777" w:rsidR="00920BBB" w:rsidRDefault="00920BBB" w:rsidP="00AD52CD">
      <w:pPr>
        <w:rPr>
          <w:lang w:val="en-US"/>
        </w:rPr>
      </w:pPr>
    </w:p>
    <w:p w14:paraId="4C8B11EC" w14:textId="77777777" w:rsidR="00920BBB" w:rsidRDefault="00920BBB" w:rsidP="00AD52CD">
      <w:pPr>
        <w:rPr>
          <w:lang w:val="en-US"/>
        </w:rPr>
      </w:pPr>
    </w:p>
    <w:p w14:paraId="18FB3CA7" w14:textId="77777777" w:rsidR="00920BBB" w:rsidRDefault="00920BBB" w:rsidP="00AD52CD">
      <w:pPr>
        <w:rPr>
          <w:lang w:val="en-US"/>
        </w:rPr>
      </w:pPr>
    </w:p>
    <w:p w14:paraId="6FEDD438" w14:textId="77777777" w:rsidR="00920BBB" w:rsidRDefault="00920BBB" w:rsidP="00AD52CD">
      <w:pPr>
        <w:rPr>
          <w:lang w:val="en-US"/>
        </w:rPr>
      </w:pPr>
    </w:p>
    <w:p w14:paraId="18839A1F" w14:textId="77777777" w:rsidR="00920BBB" w:rsidRPr="00AD52CD" w:rsidRDefault="00920BBB" w:rsidP="00AD52CD">
      <w:pPr>
        <w:rPr>
          <w:lang w:val="en-US"/>
        </w:rPr>
      </w:pPr>
    </w:p>
    <w:p w14:paraId="20164D9C" w14:textId="3FAC70FC" w:rsidR="00F627E4" w:rsidRDefault="00920BBB" w:rsidP="00F627E4">
      <w:pPr>
        <w:pStyle w:val="Heading1"/>
      </w:pPr>
      <w:bookmarkStart w:id="10" w:name="_Toc236134881"/>
      <w:r>
        <w:lastRenderedPageBreak/>
        <w:t>7</w:t>
      </w:r>
      <w:r w:rsidR="00F627E4">
        <w:t>. Price Schedule</w:t>
      </w:r>
      <w:bookmarkEnd w:id="7"/>
      <w:bookmarkEnd w:id="10"/>
    </w:p>
    <w:tbl>
      <w:tblPr>
        <w:tblStyle w:val="TableGrid"/>
        <w:tblW w:w="0" w:type="auto"/>
        <w:tblLook w:val="04A0" w:firstRow="1" w:lastRow="0" w:firstColumn="1" w:lastColumn="0" w:noHBand="0" w:noVBand="1"/>
      </w:tblPr>
      <w:tblGrid>
        <w:gridCol w:w="845"/>
        <w:gridCol w:w="6206"/>
        <w:gridCol w:w="1929"/>
      </w:tblGrid>
      <w:tr w:rsidR="00F627E4" w14:paraId="6108D78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2AC10E6" w14:textId="77777777" w:rsidR="00F627E4" w:rsidRPr="00882C27" w:rsidRDefault="00F627E4" w:rsidP="00F53178">
            <w:pPr>
              <w:jc w:val="center"/>
              <w:rPr>
                <w:b/>
                <w:bCs/>
                <w:color w:val="FFFFFF" w:themeColor="background1"/>
              </w:rPr>
            </w:pPr>
            <w:r w:rsidRPr="00882C27">
              <w:rPr>
                <w:b/>
                <w:bCs/>
                <w:color w:val="FFFFFF" w:themeColor="background1"/>
              </w:rPr>
              <w:t>Item</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6E10F602" w14:textId="77777777" w:rsidR="00F627E4" w:rsidRPr="00882C27" w:rsidRDefault="00F627E4" w:rsidP="00F53178">
            <w:pPr>
              <w:jc w:val="center"/>
              <w:rPr>
                <w:b/>
                <w:bCs/>
                <w:color w:val="FFFFFF" w:themeColor="background1"/>
              </w:rPr>
            </w:pPr>
            <w:r>
              <w:rPr>
                <w:b/>
                <w:bCs/>
                <w:color w:val="FFFFFF" w:themeColor="background1"/>
              </w:rPr>
              <w:t xml:space="preserve">Work </w:t>
            </w:r>
            <w:r w:rsidRPr="00882C27">
              <w:rPr>
                <w:b/>
                <w:bCs/>
                <w:color w:val="FFFFFF" w:themeColor="background1"/>
              </w:rPr>
              <w:t>Description</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BBA9C3F" w14:textId="77777777" w:rsidR="00F627E4" w:rsidRPr="00882C27" w:rsidRDefault="00F627E4" w:rsidP="00F53178">
            <w:pPr>
              <w:jc w:val="center"/>
              <w:rPr>
                <w:b/>
                <w:bCs/>
                <w:color w:val="FFFFFF" w:themeColor="background1"/>
              </w:rPr>
            </w:pPr>
            <w:r w:rsidRPr="00882C27">
              <w:rPr>
                <w:b/>
                <w:bCs/>
                <w:color w:val="FFFFFF" w:themeColor="background1"/>
              </w:rPr>
              <w:t>Price</w:t>
            </w:r>
          </w:p>
        </w:tc>
      </w:tr>
      <w:tr w:rsidR="00F627E4" w14:paraId="52CC990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B42450B" w14:textId="77777777" w:rsidR="00F627E4" w:rsidRDefault="00F627E4" w:rsidP="00F53178">
            <w:pPr>
              <w:jc w:val="center"/>
            </w:pPr>
            <w:r>
              <w:t>1</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85F8466" w14:textId="77777777" w:rsidR="00F627E4" w:rsidRDefault="00F627E4" w:rsidP="00F53178">
            <w:pPr>
              <w:jc w:val="left"/>
            </w:pPr>
            <w:r>
              <w:t>Place Holder</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36708E1" w14:textId="77777777" w:rsidR="00F627E4" w:rsidRDefault="00F627E4" w:rsidP="00F53178">
            <w:pPr>
              <w:jc w:val="right"/>
            </w:pPr>
            <w:r>
              <w:t>Placeholder</w:t>
            </w:r>
          </w:p>
        </w:tc>
      </w:tr>
      <w:tr w:rsidR="00F627E4" w14:paraId="3DDBC3B5"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E183E3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316E006"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F9D3A8B" w14:textId="77777777" w:rsidR="00F627E4" w:rsidRDefault="00F627E4" w:rsidP="00F53178">
            <w:pPr>
              <w:jc w:val="right"/>
            </w:pPr>
          </w:p>
        </w:tc>
      </w:tr>
      <w:tr w:rsidR="00F627E4" w14:paraId="7B24CA83"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2EFCF18"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4E8AB7A"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D074667" w14:textId="77777777" w:rsidR="00F627E4" w:rsidRDefault="00F627E4" w:rsidP="00F53178">
            <w:pPr>
              <w:jc w:val="right"/>
            </w:pPr>
          </w:p>
        </w:tc>
      </w:tr>
      <w:tr w:rsidR="00F627E4" w14:paraId="3E08194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D79EF69"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9E277AB"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015C3DF" w14:textId="77777777" w:rsidR="00F627E4" w:rsidRDefault="00F627E4" w:rsidP="00F53178">
            <w:pPr>
              <w:jc w:val="right"/>
            </w:pPr>
          </w:p>
        </w:tc>
      </w:tr>
      <w:tr w:rsidR="00F627E4" w14:paraId="7F0B2746"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7BF904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B0E4CC1"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EA36FF7" w14:textId="77777777" w:rsidR="00F627E4" w:rsidRDefault="00F627E4" w:rsidP="00F53178">
            <w:pPr>
              <w:jc w:val="right"/>
            </w:pPr>
          </w:p>
        </w:tc>
      </w:tr>
      <w:tr w:rsidR="00F627E4" w14:paraId="0AE635E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9EEB2BF"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54C2F38"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6BC250D" w14:textId="77777777" w:rsidR="00F627E4" w:rsidRDefault="00F627E4" w:rsidP="00F53178">
            <w:pPr>
              <w:jc w:val="right"/>
            </w:pPr>
          </w:p>
        </w:tc>
      </w:tr>
      <w:tr w:rsidR="00F627E4" w14:paraId="1A0CFABC" w14:textId="77777777" w:rsidTr="00F53178">
        <w:trPr>
          <w:trHeight w:val="398"/>
        </w:trPr>
        <w:tc>
          <w:tcPr>
            <w:tcW w:w="708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CAF5C2D" w14:textId="77777777" w:rsidR="00F627E4" w:rsidRPr="00882C27" w:rsidRDefault="00F627E4" w:rsidP="00F53178">
            <w:pPr>
              <w:jc w:val="right"/>
              <w:rPr>
                <w:b/>
                <w:bCs/>
              </w:rPr>
            </w:pPr>
            <w:r w:rsidRPr="00882C27">
              <w:rPr>
                <w:b/>
                <w:bCs/>
              </w:rPr>
              <w:t>Total (ex. VAT)</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E700217" w14:textId="77777777" w:rsidR="00F627E4" w:rsidRPr="00882C27" w:rsidRDefault="00F627E4" w:rsidP="00F53178">
            <w:pPr>
              <w:jc w:val="right"/>
              <w:rPr>
                <w:b/>
                <w:bCs/>
              </w:rPr>
            </w:pPr>
          </w:p>
        </w:tc>
      </w:tr>
    </w:tbl>
    <w:p w14:paraId="7EFBB19F" w14:textId="77777777" w:rsidR="00F627E4" w:rsidRDefault="00F627E4" w:rsidP="00F627E4"/>
    <w:p w14:paraId="18DA0ADD" w14:textId="77777777" w:rsidR="00F627E4" w:rsidRDefault="00F627E4" w:rsidP="00F627E4">
      <w:r>
        <w:t>The fee includes all correspondence, meetings, and document reviews pertinent to complete summary report and audit compliance.</w:t>
      </w:r>
    </w:p>
    <w:p w14:paraId="7FDF7B8D" w14:textId="77777777" w:rsidR="00F627E4" w:rsidRDefault="00F627E4" w:rsidP="00F627E4">
      <w:r w:rsidRPr="00DF5FC8">
        <w:rPr>
          <w:b/>
          <w:bCs/>
        </w:rPr>
        <w:t>Please note:</w:t>
      </w:r>
      <w:r>
        <w:t xml:space="preserve"> All fees presented are for the pre-defined scope of works, any additional requirements or changes in scope can be met by mutual agreement with the opportunity to revise costs and timescales proportionally.</w:t>
      </w:r>
      <w:r>
        <w:br w:type="page"/>
      </w:r>
    </w:p>
    <w:p w14:paraId="3B93C410" w14:textId="5802CCDD" w:rsidR="00F627E4" w:rsidRDefault="00A2746E" w:rsidP="00F627E4">
      <w:pPr>
        <w:pStyle w:val="Heading1"/>
      </w:pPr>
      <w:bookmarkStart w:id="11" w:name="_Toc230788169"/>
      <w:bookmarkStart w:id="12" w:name="_Toc236134882"/>
      <w:r>
        <w:lastRenderedPageBreak/>
        <w:t>8</w:t>
      </w:r>
      <w:r w:rsidR="00F627E4">
        <w:t>. Commercial Details</w:t>
      </w:r>
      <w:bookmarkEnd w:id="11"/>
      <w:bookmarkEnd w:id="12"/>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1D19980E" w14:textId="77777777" w:rsidTr="00F53178">
        <w:tc>
          <w:tcPr>
            <w:tcW w:w="1985" w:type="dxa"/>
          </w:tcPr>
          <w:p w14:paraId="2ED56CC2" w14:textId="77777777" w:rsidR="00F627E4" w:rsidRPr="00DF5FC8" w:rsidRDefault="00F627E4" w:rsidP="00F53178">
            <w:pPr>
              <w:rPr>
                <w:b/>
                <w:bCs/>
              </w:rPr>
            </w:pPr>
            <w:r w:rsidRPr="00DF5FC8">
              <w:rPr>
                <w:b/>
                <w:bCs/>
              </w:rPr>
              <w:t>Validity</w:t>
            </w:r>
          </w:p>
        </w:tc>
        <w:tc>
          <w:tcPr>
            <w:tcW w:w="7087" w:type="dxa"/>
          </w:tcPr>
          <w:p w14:paraId="4CBA2B3D" w14:textId="77777777" w:rsidR="00F627E4" w:rsidRPr="00DF5FC8" w:rsidRDefault="00F627E4" w:rsidP="00F53178">
            <w:r w:rsidRPr="00DF5FC8">
              <w:t xml:space="preserve">Our offer is open for acceptance for 60 days from the date of this quotation ref </w:t>
            </w:r>
            <w:r w:rsidRPr="007142E3">
              <w:t>{{</w:t>
            </w:r>
            <w:proofErr w:type="spellStart"/>
            <w:r w:rsidRPr="007142E3">
              <w:t>ProjectName</w:t>
            </w:r>
            <w:proofErr w:type="spellEnd"/>
            <w:r w:rsidRPr="007142E3">
              <w:t>}}</w:t>
            </w:r>
          </w:p>
        </w:tc>
      </w:tr>
      <w:tr w:rsidR="00F627E4" w:rsidRPr="00A44893" w14:paraId="77A89F4A" w14:textId="77777777" w:rsidTr="00F53178">
        <w:tc>
          <w:tcPr>
            <w:tcW w:w="1985" w:type="dxa"/>
          </w:tcPr>
          <w:p w14:paraId="79EB2334" w14:textId="77777777" w:rsidR="00F627E4" w:rsidRPr="00DF5FC8" w:rsidRDefault="00F627E4" w:rsidP="00F53178"/>
        </w:tc>
        <w:tc>
          <w:tcPr>
            <w:tcW w:w="7087" w:type="dxa"/>
          </w:tcPr>
          <w:p w14:paraId="4CB28517" w14:textId="77777777" w:rsidR="00F627E4" w:rsidRPr="00DF5FC8" w:rsidRDefault="00F627E4" w:rsidP="00F53178"/>
        </w:tc>
      </w:tr>
      <w:tr w:rsidR="00F627E4" w:rsidRPr="00A44893" w14:paraId="2DA024A2" w14:textId="77777777" w:rsidTr="00F53178">
        <w:tc>
          <w:tcPr>
            <w:tcW w:w="1985" w:type="dxa"/>
          </w:tcPr>
          <w:p w14:paraId="1AF3D538" w14:textId="77777777" w:rsidR="00F627E4" w:rsidRPr="00DF5FC8" w:rsidRDefault="00F627E4" w:rsidP="00F53178">
            <w:pPr>
              <w:rPr>
                <w:b/>
                <w:bCs/>
              </w:rPr>
            </w:pPr>
            <w:r w:rsidRPr="00DF5FC8">
              <w:rPr>
                <w:b/>
                <w:bCs/>
              </w:rPr>
              <w:t>Delivery</w:t>
            </w:r>
          </w:p>
        </w:tc>
        <w:tc>
          <w:tcPr>
            <w:tcW w:w="7087" w:type="dxa"/>
          </w:tcPr>
          <w:p w14:paraId="17477839" w14:textId="77777777" w:rsidR="00F627E4" w:rsidRPr="00DF5FC8" w:rsidRDefault="00F627E4" w:rsidP="00F53178">
            <w:r w:rsidRPr="00DF5FC8">
              <w:t>Based on our present knowledge of availability of personnel and our current programme, we estimate work commencement to be typically 4 working weeks after placement of order and receipt of all information requested in this quotation.</w:t>
            </w:r>
          </w:p>
          <w:p w14:paraId="2BDBE2FF" w14:textId="77777777" w:rsidR="00F627E4" w:rsidRPr="00DF5FC8" w:rsidRDefault="00F627E4" w:rsidP="00F53178">
            <w:r w:rsidRPr="00DF5FC8">
              <w:t>However, should this period be outside your requirements, we would be happy to discuss your needs in more detail.</w:t>
            </w:r>
          </w:p>
        </w:tc>
      </w:tr>
      <w:tr w:rsidR="00F627E4" w:rsidRPr="00A44893" w14:paraId="14CAF03F" w14:textId="77777777" w:rsidTr="00F53178">
        <w:tc>
          <w:tcPr>
            <w:tcW w:w="1985" w:type="dxa"/>
          </w:tcPr>
          <w:p w14:paraId="73AA2614" w14:textId="77777777" w:rsidR="00F627E4" w:rsidRPr="00DF5FC8" w:rsidRDefault="00F627E4" w:rsidP="00F53178"/>
        </w:tc>
        <w:tc>
          <w:tcPr>
            <w:tcW w:w="7087" w:type="dxa"/>
          </w:tcPr>
          <w:p w14:paraId="6183B530" w14:textId="77777777" w:rsidR="00F627E4" w:rsidRPr="00DF5FC8" w:rsidRDefault="00F627E4" w:rsidP="00F53178"/>
        </w:tc>
      </w:tr>
      <w:tr w:rsidR="00F627E4" w:rsidRPr="00A44893" w14:paraId="465BD7F7" w14:textId="77777777" w:rsidTr="00F53178">
        <w:tc>
          <w:tcPr>
            <w:tcW w:w="1985" w:type="dxa"/>
          </w:tcPr>
          <w:p w14:paraId="486F5363" w14:textId="77777777" w:rsidR="00F627E4" w:rsidRPr="00DF5FC8" w:rsidRDefault="00F627E4" w:rsidP="00F53178">
            <w:pPr>
              <w:rPr>
                <w:b/>
                <w:bCs/>
              </w:rPr>
            </w:pPr>
            <w:r w:rsidRPr="00DF5FC8">
              <w:rPr>
                <w:b/>
                <w:bCs/>
              </w:rPr>
              <w:t>Order</w:t>
            </w:r>
          </w:p>
        </w:tc>
        <w:tc>
          <w:tcPr>
            <w:tcW w:w="7087" w:type="dxa"/>
          </w:tcPr>
          <w:p w14:paraId="71DEE723" w14:textId="77777777" w:rsidR="00F627E4" w:rsidRPr="00DF5FC8" w:rsidRDefault="00F627E4" w:rsidP="00F53178">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0F561251" w14:textId="77777777" w:rsidR="00F627E4" w:rsidRPr="00DF5FC8" w:rsidRDefault="00F627E4" w:rsidP="00F53178">
            <w:r w:rsidRPr="00DF5FC8">
              <w:t>To be processed without delay your order should include the following information:</w:t>
            </w:r>
          </w:p>
          <w:p w14:paraId="740976C7" w14:textId="77777777" w:rsidR="00F627E4" w:rsidRPr="00DF5FC8" w:rsidRDefault="00F627E4" w:rsidP="00F53178">
            <w:pPr>
              <w:pStyle w:val="ListParagraph"/>
              <w:numPr>
                <w:ilvl w:val="0"/>
                <w:numId w:val="13"/>
              </w:numPr>
            </w:pPr>
            <w:r w:rsidRPr="00DF5FC8">
              <w:t>A valid Purchase Order</w:t>
            </w:r>
          </w:p>
          <w:p w14:paraId="2A1EA9D4" w14:textId="77777777" w:rsidR="00F627E4" w:rsidRPr="00DF5FC8" w:rsidRDefault="00F627E4" w:rsidP="00F53178">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Pr="007142E3">
              <w:t>{{</w:t>
            </w:r>
            <w:proofErr w:type="spellStart"/>
            <w:r w:rsidRPr="007142E3">
              <w:t>ProjectName</w:t>
            </w:r>
            <w:proofErr w:type="spellEnd"/>
            <w:r w:rsidRPr="007142E3">
              <w:t>}}</w:t>
            </w:r>
          </w:p>
          <w:p w14:paraId="7565F577" w14:textId="77777777" w:rsidR="00F627E4" w:rsidRPr="00DF5FC8" w:rsidRDefault="00F627E4" w:rsidP="00F53178">
            <w:pPr>
              <w:pStyle w:val="ListParagraph"/>
              <w:numPr>
                <w:ilvl w:val="0"/>
                <w:numId w:val="13"/>
              </w:numPr>
            </w:pPr>
            <w:r w:rsidRPr="00DF5FC8">
              <w:t>Agreed price</w:t>
            </w:r>
          </w:p>
          <w:p w14:paraId="6386D30F" w14:textId="77777777" w:rsidR="00F627E4" w:rsidRPr="00DF5FC8" w:rsidRDefault="00F627E4" w:rsidP="00F53178">
            <w:pPr>
              <w:pStyle w:val="ListParagraph"/>
              <w:numPr>
                <w:ilvl w:val="0"/>
                <w:numId w:val="13"/>
              </w:numPr>
            </w:pPr>
            <w:r w:rsidRPr="00DF5FC8">
              <w:t>Formal acceptance of Schneider Electric’s general conditions of sale</w:t>
            </w:r>
          </w:p>
        </w:tc>
      </w:tr>
      <w:tr w:rsidR="00F627E4" w:rsidRPr="00A44893" w14:paraId="6B62CD1E" w14:textId="77777777" w:rsidTr="00F53178">
        <w:tc>
          <w:tcPr>
            <w:tcW w:w="1985" w:type="dxa"/>
          </w:tcPr>
          <w:p w14:paraId="4C78FFB0" w14:textId="77777777" w:rsidR="00F627E4" w:rsidRPr="00DF5FC8" w:rsidRDefault="00F627E4" w:rsidP="00F53178"/>
        </w:tc>
        <w:tc>
          <w:tcPr>
            <w:tcW w:w="7087" w:type="dxa"/>
          </w:tcPr>
          <w:p w14:paraId="58F5DE6C" w14:textId="77777777" w:rsidR="00F627E4" w:rsidRPr="00DF5FC8" w:rsidRDefault="00F627E4" w:rsidP="00F53178"/>
        </w:tc>
      </w:tr>
      <w:tr w:rsidR="00F627E4" w:rsidRPr="00A44893" w14:paraId="0A097C55" w14:textId="77777777" w:rsidTr="00F53178">
        <w:tc>
          <w:tcPr>
            <w:tcW w:w="1985" w:type="dxa"/>
          </w:tcPr>
          <w:p w14:paraId="4863E9B7" w14:textId="77777777" w:rsidR="00F627E4" w:rsidRPr="00DF5FC8" w:rsidRDefault="00F627E4" w:rsidP="00F53178">
            <w:pPr>
              <w:rPr>
                <w:b/>
                <w:bCs/>
              </w:rPr>
            </w:pPr>
            <w:r w:rsidRPr="00DF5FC8">
              <w:rPr>
                <w:b/>
                <w:bCs/>
              </w:rPr>
              <w:t>Payment Terms</w:t>
            </w:r>
          </w:p>
        </w:tc>
        <w:tc>
          <w:tcPr>
            <w:tcW w:w="7087" w:type="dxa"/>
          </w:tcPr>
          <w:p w14:paraId="3C09E806" w14:textId="77777777" w:rsidR="00F627E4" w:rsidRPr="00930542" w:rsidRDefault="00F627E4" w:rsidP="00F53178">
            <w:r w:rsidRPr="00930542">
              <w:t>The price(s) quoted are based on the following Payment Terms</w:t>
            </w:r>
          </w:p>
          <w:p w14:paraId="5102456F" w14:textId="77777777" w:rsidR="004530F1" w:rsidRDefault="004530F1" w:rsidP="004530F1">
            <w:pPr>
              <w:pStyle w:val="ListParagraph"/>
              <w:numPr>
                <w:ilvl w:val="0"/>
                <w:numId w:val="13"/>
              </w:numPr>
              <w:jc w:val="left"/>
            </w:pPr>
            <w:r>
              <w:t>{{</w:t>
            </w:r>
            <w:proofErr w:type="spellStart"/>
            <w:r>
              <w:t>PaymentTerms</w:t>
            </w:r>
            <w:proofErr w:type="spellEnd"/>
            <w:r>
              <w:t>}}</w:t>
            </w:r>
          </w:p>
          <w:p w14:paraId="046DA712" w14:textId="77777777" w:rsidR="00F627E4" w:rsidRPr="00DF5FC8" w:rsidRDefault="00F627E4" w:rsidP="00F53178">
            <w:r w:rsidRPr="00DF5FC8">
              <w:t>Important Notes:</w:t>
            </w:r>
          </w:p>
          <w:p w14:paraId="7DAF1B47" w14:textId="77777777" w:rsidR="00F627E4" w:rsidRPr="00DF5FC8" w:rsidRDefault="00F627E4" w:rsidP="00F53178">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41B66668" w14:textId="77777777" w:rsidR="00F627E4" w:rsidRPr="00DF5FC8" w:rsidRDefault="00F627E4" w:rsidP="00F53178">
            <w:pPr>
              <w:rPr>
                <w:color w:val="000000"/>
              </w:rPr>
            </w:pPr>
            <w:r w:rsidRPr="00DF5FC8">
              <w:t>Payment Terms offered are subject to satisfactory findings of our routine credit status check.</w:t>
            </w:r>
          </w:p>
          <w:p w14:paraId="0D83881D" w14:textId="77777777" w:rsidR="00F627E4" w:rsidRPr="00203AC1" w:rsidRDefault="00F627E4" w:rsidP="00F53178">
            <w:r w:rsidRPr="00DF5FC8">
              <w:t>We understand that the above payments are not subject to any retention.</w:t>
            </w:r>
          </w:p>
        </w:tc>
      </w:tr>
      <w:tr w:rsidR="00F627E4" w:rsidRPr="00A44893" w14:paraId="1B8E9E2B" w14:textId="77777777" w:rsidTr="00F53178">
        <w:tc>
          <w:tcPr>
            <w:tcW w:w="1985" w:type="dxa"/>
          </w:tcPr>
          <w:p w14:paraId="28F37A69" w14:textId="77777777" w:rsidR="00F627E4" w:rsidRPr="00DF5FC8" w:rsidRDefault="00F627E4" w:rsidP="00F53178"/>
        </w:tc>
        <w:tc>
          <w:tcPr>
            <w:tcW w:w="7087" w:type="dxa"/>
          </w:tcPr>
          <w:p w14:paraId="1FABC418" w14:textId="77777777" w:rsidR="00F627E4" w:rsidRPr="00DF5FC8" w:rsidRDefault="00F627E4" w:rsidP="00F53178"/>
        </w:tc>
      </w:tr>
      <w:tr w:rsidR="00F627E4" w:rsidRPr="00A44893" w14:paraId="7A31E5DE" w14:textId="77777777" w:rsidTr="00F53178">
        <w:tc>
          <w:tcPr>
            <w:tcW w:w="1985" w:type="dxa"/>
          </w:tcPr>
          <w:p w14:paraId="49569C1B" w14:textId="77777777" w:rsidR="00F627E4" w:rsidRPr="00DF5FC8" w:rsidRDefault="00F627E4" w:rsidP="00F53178">
            <w:pPr>
              <w:rPr>
                <w:b/>
                <w:bCs/>
              </w:rPr>
            </w:pPr>
            <w:r w:rsidRPr="00DF5FC8">
              <w:rPr>
                <w:b/>
                <w:bCs/>
              </w:rPr>
              <w:t>Conditions</w:t>
            </w:r>
          </w:p>
        </w:tc>
        <w:tc>
          <w:tcPr>
            <w:tcW w:w="7087" w:type="dxa"/>
          </w:tcPr>
          <w:p w14:paraId="1AAF9266" w14:textId="77777777" w:rsidR="00F627E4" w:rsidRPr="00DF5FC8" w:rsidRDefault="00F627E4" w:rsidP="00F53178">
            <w:r w:rsidRPr="00DF5FC8">
              <w:t>Our offer is made in accordance with Schneider Electric Terms &amp; Conditions UK &amp; Ireland, a copy of which is available upon request or can be found at:</w:t>
            </w:r>
          </w:p>
          <w:p w14:paraId="5C901DAF" w14:textId="77777777" w:rsidR="00F627E4" w:rsidRPr="00DF5FC8" w:rsidRDefault="00F627E4" w:rsidP="00F53178">
            <w:hyperlink r:id="rId19" w:anchor="page=1" w:history="1">
              <w:r w:rsidRPr="00DF5FC8">
                <w:rPr>
                  <w:rStyle w:val="Hyperlink"/>
                  <w:rFonts w:cstheme="majorHAnsi"/>
                </w:rPr>
                <w:t>http://www.schneider-electric.co.uk/documents/general/legal-information/Schneider-Electric-Conditions-of-Sale.pdf#page=1</w:t>
              </w:r>
            </w:hyperlink>
          </w:p>
          <w:p w14:paraId="1FCF991E" w14:textId="77777777" w:rsidR="00F627E4" w:rsidRPr="00DF5FC8" w:rsidRDefault="00F627E4" w:rsidP="00F53178">
            <w:r w:rsidRPr="00DF5FC8">
              <w:t>However, we confirm we are prepared to discuss mutually acceptable terms and conditions prior to any contract award should the Schneider terms prove unacceptable.</w:t>
            </w:r>
          </w:p>
        </w:tc>
      </w:tr>
    </w:tbl>
    <w:p w14:paraId="674C6AE9" w14:textId="01677666" w:rsidR="00F627E4" w:rsidRDefault="00945CD7" w:rsidP="00F627E4">
      <w:pPr>
        <w:pStyle w:val="Heading1"/>
      </w:pPr>
      <w:bookmarkStart w:id="13" w:name="_Toc230788170"/>
      <w:bookmarkStart w:id="14" w:name="_Toc236134883"/>
      <w:r>
        <w:lastRenderedPageBreak/>
        <w:t>9</w:t>
      </w:r>
      <w:r w:rsidR="00F627E4">
        <w:t>. Further Information</w:t>
      </w:r>
      <w:bookmarkEnd w:id="13"/>
      <w:bookmarkEnd w:id="14"/>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4AC9B30E" w14:textId="77777777" w:rsidTr="00F53178">
        <w:tc>
          <w:tcPr>
            <w:tcW w:w="1985" w:type="dxa"/>
          </w:tcPr>
          <w:p w14:paraId="79AE50D2" w14:textId="77777777" w:rsidR="00F627E4" w:rsidRPr="00FA63AF" w:rsidRDefault="00F627E4" w:rsidP="00F53178">
            <w:pPr>
              <w:rPr>
                <w:b/>
                <w:bCs/>
              </w:rPr>
            </w:pPr>
            <w:r w:rsidRPr="00FA63AF">
              <w:rPr>
                <w:b/>
                <w:bCs/>
              </w:rPr>
              <w:t>Basis of Offer</w:t>
            </w:r>
          </w:p>
        </w:tc>
        <w:tc>
          <w:tcPr>
            <w:tcW w:w="7087" w:type="dxa"/>
          </w:tcPr>
          <w:p w14:paraId="2F5F82E0" w14:textId="77777777" w:rsidR="00F627E4" w:rsidRPr="00A44893" w:rsidRDefault="00F627E4" w:rsidP="00F53178">
            <w:pPr>
              <w:pStyle w:val="ListParagraph"/>
              <w:numPr>
                <w:ilvl w:val="0"/>
                <w:numId w:val="18"/>
              </w:numPr>
            </w:pPr>
            <w:r w:rsidRPr="00A44893">
              <w:t xml:space="preserve">Our offer is based on the following requirements.  </w:t>
            </w:r>
          </w:p>
          <w:p w14:paraId="7E2C8524" w14:textId="77777777" w:rsidR="00F627E4" w:rsidRPr="00A44893" w:rsidRDefault="00F627E4" w:rsidP="00F53178">
            <w:pPr>
              <w:pStyle w:val="ListParagraph"/>
              <w:numPr>
                <w:ilvl w:val="0"/>
                <w:numId w:val="18"/>
              </w:numPr>
            </w:pPr>
            <w:r w:rsidRPr="00A44893">
              <w:t>Our working requirements.</w:t>
            </w:r>
          </w:p>
          <w:p w14:paraId="0CFCB802" w14:textId="77777777" w:rsidR="00F627E4" w:rsidRPr="00A44893" w:rsidRDefault="00F627E4" w:rsidP="00F53178">
            <w:pPr>
              <w:pStyle w:val="ListParagraph"/>
              <w:numPr>
                <w:ilvl w:val="0"/>
                <w:numId w:val="18"/>
              </w:numPr>
            </w:pPr>
            <w:r w:rsidRPr="00A44893">
              <w:t>Normal working hours would be between 08:00 and 17:00 weekdays and excludes Bank Holidays.  Any hours to be worked outside of these times would be charged extra.</w:t>
            </w:r>
          </w:p>
          <w:p w14:paraId="562BD701" w14:textId="77777777" w:rsidR="00F627E4" w:rsidRPr="00A44893" w:rsidRDefault="00F627E4" w:rsidP="00F53178">
            <w:pPr>
              <w:pStyle w:val="ListParagraph"/>
              <w:numPr>
                <w:ilvl w:val="0"/>
                <w:numId w:val="18"/>
              </w:numPr>
            </w:pPr>
            <w:r w:rsidRPr="00A44893">
              <w:t xml:space="preserve">On shore working. </w:t>
            </w:r>
          </w:p>
          <w:p w14:paraId="6AE416A1" w14:textId="77777777" w:rsidR="00F627E4" w:rsidRPr="00A44893" w:rsidRDefault="00F627E4" w:rsidP="00F53178">
            <w:pPr>
              <w:pStyle w:val="ListParagraph"/>
              <w:numPr>
                <w:ilvl w:val="0"/>
                <w:numId w:val="18"/>
              </w:numPr>
            </w:pPr>
            <w:r w:rsidRPr="00A44893">
              <w:t>Unrestricted access to site as and when required (accompanied)</w:t>
            </w:r>
          </w:p>
          <w:p w14:paraId="4B451373" w14:textId="77777777" w:rsidR="00F627E4" w:rsidRPr="00A44893" w:rsidRDefault="00F627E4" w:rsidP="00F53178">
            <w:pPr>
              <w:pStyle w:val="ListParagraph"/>
              <w:numPr>
                <w:ilvl w:val="0"/>
                <w:numId w:val="18"/>
              </w:numPr>
            </w:pPr>
            <w:r w:rsidRPr="00A44893">
              <w:t>Work can continue uninterrupted without delays by other parties.</w:t>
            </w:r>
          </w:p>
          <w:p w14:paraId="34081173" w14:textId="77777777" w:rsidR="00F627E4" w:rsidRPr="00A44893" w:rsidRDefault="00F627E4" w:rsidP="00F53178">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3492271E" w14:textId="77777777" w:rsidR="00F627E4" w:rsidRPr="00A44893" w:rsidRDefault="00F627E4" w:rsidP="00F53178">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65F38888" w14:textId="77777777" w:rsidR="00F627E4" w:rsidRPr="00A44893" w:rsidRDefault="00F627E4" w:rsidP="00F53178">
            <w:pPr>
              <w:pStyle w:val="ListParagraph"/>
              <w:numPr>
                <w:ilvl w:val="0"/>
                <w:numId w:val="18"/>
              </w:numPr>
            </w:pPr>
            <w:r w:rsidRPr="00A44893">
              <w:t xml:space="preserve">Any required changes to the work </w:t>
            </w:r>
            <w:proofErr w:type="gramStart"/>
            <w:r w:rsidRPr="00A44893">
              <w:t>as a result of</w:t>
            </w:r>
            <w:proofErr w:type="gramEnd"/>
            <w:r w:rsidRPr="00A44893">
              <w:t xml:space="preserve"> inaccurate or invalid information would be a chargeable addition based on our standard rates.</w:t>
            </w:r>
          </w:p>
        </w:tc>
      </w:tr>
      <w:tr w:rsidR="00F627E4" w:rsidRPr="00A44893" w14:paraId="0C79BE9E" w14:textId="77777777" w:rsidTr="00F53178">
        <w:tc>
          <w:tcPr>
            <w:tcW w:w="1985" w:type="dxa"/>
          </w:tcPr>
          <w:p w14:paraId="36E6FE46" w14:textId="77777777" w:rsidR="00F627E4" w:rsidRPr="00A44893" w:rsidRDefault="00F627E4" w:rsidP="00F53178"/>
        </w:tc>
        <w:tc>
          <w:tcPr>
            <w:tcW w:w="7087" w:type="dxa"/>
          </w:tcPr>
          <w:p w14:paraId="56B58344" w14:textId="77777777" w:rsidR="00F627E4" w:rsidRPr="00A44893" w:rsidRDefault="00F627E4" w:rsidP="00F53178"/>
        </w:tc>
      </w:tr>
      <w:tr w:rsidR="00F627E4" w:rsidRPr="00A44893" w14:paraId="350668F9" w14:textId="77777777" w:rsidTr="00F53178">
        <w:tc>
          <w:tcPr>
            <w:tcW w:w="1985" w:type="dxa"/>
          </w:tcPr>
          <w:p w14:paraId="359270FE" w14:textId="77777777" w:rsidR="00F627E4" w:rsidRPr="00FA63AF" w:rsidRDefault="00F627E4" w:rsidP="00F53178">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4E057F96" w14:textId="77777777" w:rsidR="00F627E4" w:rsidRPr="00A44893" w:rsidRDefault="00F627E4" w:rsidP="00F53178"/>
        </w:tc>
        <w:tc>
          <w:tcPr>
            <w:tcW w:w="7087" w:type="dxa"/>
          </w:tcPr>
          <w:p w14:paraId="43FC89FD" w14:textId="77777777" w:rsidR="00F627E4" w:rsidRPr="00A44893" w:rsidRDefault="00F627E4" w:rsidP="00F53178">
            <w:r w:rsidRPr="00A44893">
              <w:t xml:space="preserve">We have not included for any of the following: </w:t>
            </w:r>
          </w:p>
          <w:p w14:paraId="4A468959" w14:textId="77777777" w:rsidR="00F627E4" w:rsidRPr="00A44893" w:rsidRDefault="00F627E4" w:rsidP="00F53178">
            <w:pPr>
              <w:pStyle w:val="ListParagraph"/>
              <w:numPr>
                <w:ilvl w:val="0"/>
                <w:numId w:val="19"/>
              </w:numPr>
            </w:pPr>
            <w:r w:rsidRPr="00A44893">
              <w:t>Installation of any equipment.</w:t>
            </w:r>
          </w:p>
          <w:p w14:paraId="0F0FFE64" w14:textId="77777777" w:rsidR="00F627E4" w:rsidRPr="00A44893" w:rsidRDefault="00F627E4" w:rsidP="00F53178">
            <w:pPr>
              <w:pStyle w:val="ListParagraph"/>
              <w:numPr>
                <w:ilvl w:val="0"/>
                <w:numId w:val="19"/>
              </w:numPr>
            </w:pPr>
            <w:r w:rsidRPr="00A44893">
              <w:t>Commissioning of any equipment</w:t>
            </w:r>
          </w:p>
          <w:p w14:paraId="739EFABF" w14:textId="77777777" w:rsidR="00F627E4" w:rsidRPr="00A44893" w:rsidRDefault="00F627E4" w:rsidP="00F53178">
            <w:pPr>
              <w:pStyle w:val="ListParagraph"/>
              <w:numPr>
                <w:ilvl w:val="0"/>
                <w:numId w:val="19"/>
              </w:numPr>
            </w:pPr>
            <w:r w:rsidRPr="00A44893">
              <w:t>Attendance at any meetings unless otherwise stated in the scope of works</w:t>
            </w:r>
          </w:p>
        </w:tc>
      </w:tr>
      <w:tr w:rsidR="00F627E4" w:rsidRPr="00A44893" w14:paraId="2038643C" w14:textId="77777777" w:rsidTr="00F53178">
        <w:tc>
          <w:tcPr>
            <w:tcW w:w="1985" w:type="dxa"/>
          </w:tcPr>
          <w:p w14:paraId="51F5EE66" w14:textId="77777777" w:rsidR="00F627E4" w:rsidRPr="00A44893" w:rsidRDefault="00F627E4" w:rsidP="00F53178"/>
        </w:tc>
        <w:tc>
          <w:tcPr>
            <w:tcW w:w="7087" w:type="dxa"/>
          </w:tcPr>
          <w:p w14:paraId="62C7A601" w14:textId="77777777" w:rsidR="00F627E4" w:rsidRPr="00A44893" w:rsidRDefault="00F627E4" w:rsidP="00F53178"/>
        </w:tc>
      </w:tr>
      <w:tr w:rsidR="00F627E4" w:rsidRPr="00A44893" w14:paraId="1DB9F795" w14:textId="77777777" w:rsidTr="00F53178">
        <w:tc>
          <w:tcPr>
            <w:tcW w:w="1985" w:type="dxa"/>
          </w:tcPr>
          <w:p w14:paraId="2E6A0C8B" w14:textId="77777777" w:rsidR="00F627E4" w:rsidRPr="00FA63AF" w:rsidRDefault="00F627E4" w:rsidP="00F53178">
            <w:pPr>
              <w:rPr>
                <w:b/>
                <w:bCs/>
              </w:rPr>
            </w:pPr>
            <w:r w:rsidRPr="00FA63AF">
              <w:rPr>
                <w:b/>
                <w:bCs/>
              </w:rPr>
              <w:t>Standards</w:t>
            </w:r>
          </w:p>
        </w:tc>
        <w:tc>
          <w:tcPr>
            <w:tcW w:w="7087" w:type="dxa"/>
          </w:tcPr>
          <w:p w14:paraId="356FF38F" w14:textId="77777777" w:rsidR="00F627E4" w:rsidRPr="00A44893" w:rsidRDefault="00F627E4" w:rsidP="00F53178">
            <w:r w:rsidRPr="00A44893">
              <w:t>Schneider Electric Ltd complies with and works within the following standards:</w:t>
            </w:r>
          </w:p>
          <w:p w14:paraId="22DF7E3B" w14:textId="77777777" w:rsidR="00F627E4" w:rsidRPr="00A44893" w:rsidRDefault="00F627E4" w:rsidP="00F53178">
            <w:pPr>
              <w:pStyle w:val="ListParagraph"/>
              <w:numPr>
                <w:ilvl w:val="0"/>
                <w:numId w:val="20"/>
              </w:numPr>
            </w:pPr>
            <w:r w:rsidRPr="00A44893">
              <w:t>ISO14001</w:t>
            </w:r>
          </w:p>
          <w:p w14:paraId="72FA69A2" w14:textId="77777777" w:rsidR="00F627E4" w:rsidRPr="00A44893" w:rsidRDefault="00F627E4" w:rsidP="00F53178">
            <w:pPr>
              <w:pStyle w:val="ListParagraph"/>
              <w:numPr>
                <w:ilvl w:val="0"/>
                <w:numId w:val="20"/>
              </w:numPr>
            </w:pPr>
            <w:r w:rsidRPr="00A44893">
              <w:t>ISO9001</w:t>
            </w:r>
          </w:p>
          <w:p w14:paraId="0BB361A4" w14:textId="77777777" w:rsidR="00F627E4" w:rsidRPr="00A44893" w:rsidRDefault="00F627E4" w:rsidP="00F53178">
            <w:pPr>
              <w:pStyle w:val="ListParagraph"/>
              <w:numPr>
                <w:ilvl w:val="0"/>
                <w:numId w:val="20"/>
              </w:numPr>
            </w:pPr>
            <w:r w:rsidRPr="00A44893">
              <w:t xml:space="preserve">The Management of Health and Safety at Work Regulations. </w:t>
            </w:r>
          </w:p>
          <w:p w14:paraId="7BB598BB" w14:textId="77777777" w:rsidR="00F627E4" w:rsidRPr="00A44893" w:rsidRDefault="00F627E4" w:rsidP="00F53178">
            <w:pPr>
              <w:pStyle w:val="ListParagraph"/>
              <w:numPr>
                <w:ilvl w:val="0"/>
                <w:numId w:val="20"/>
              </w:numPr>
            </w:pPr>
            <w:r w:rsidRPr="00A44893">
              <w:t>Health and Safety at Work Act.</w:t>
            </w:r>
          </w:p>
          <w:p w14:paraId="00B13B11" w14:textId="77777777" w:rsidR="00F627E4" w:rsidRPr="00A44893" w:rsidRDefault="00F627E4" w:rsidP="00F53178">
            <w:pPr>
              <w:pStyle w:val="ListParagraph"/>
              <w:numPr>
                <w:ilvl w:val="0"/>
                <w:numId w:val="20"/>
              </w:numPr>
            </w:pPr>
            <w:r w:rsidRPr="00A44893">
              <w:t>BS7671:2008 Requirements for Electrical Installation</w:t>
            </w:r>
          </w:p>
          <w:p w14:paraId="2A33BBD7" w14:textId="77777777" w:rsidR="00F627E4" w:rsidRPr="00A44893" w:rsidRDefault="00F627E4" w:rsidP="00F53178">
            <w:pPr>
              <w:pStyle w:val="ListParagraph"/>
              <w:numPr>
                <w:ilvl w:val="0"/>
                <w:numId w:val="20"/>
              </w:numPr>
            </w:pPr>
            <w:r w:rsidRPr="00A44893">
              <w:t xml:space="preserve">The Provision and Use of Work Equipment Regulations. </w:t>
            </w:r>
          </w:p>
        </w:tc>
      </w:tr>
    </w:tbl>
    <w:p w14:paraId="025BD142" w14:textId="77777777" w:rsidR="00F627E4" w:rsidRPr="00DF5FC8" w:rsidRDefault="00F627E4" w:rsidP="00F627E4"/>
    <w:p w14:paraId="7A5F55CB" w14:textId="77777777" w:rsidR="00DF5FC8" w:rsidRPr="00DF5FC8" w:rsidRDefault="00DF5FC8" w:rsidP="00F627E4">
      <w:pPr>
        <w:pStyle w:val="Heading1"/>
      </w:pPr>
    </w:p>
    <w:sectPr w:rsidR="00DF5FC8" w:rsidRPr="00DF5FC8" w:rsidSect="006D106A">
      <w:headerReference w:type="first" r:id="rId20"/>
      <w:footerReference w:type="firs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6892C" w14:textId="77777777" w:rsidR="00FC0DCD" w:rsidRDefault="00FC0DCD" w:rsidP="006D106A">
      <w:pPr>
        <w:spacing w:after="0"/>
      </w:pPr>
      <w:r>
        <w:separator/>
      </w:r>
    </w:p>
  </w:endnote>
  <w:endnote w:type="continuationSeparator" w:id="0">
    <w:p w14:paraId="2DCF805C" w14:textId="77777777" w:rsidR="00FC0DCD" w:rsidRDefault="00FC0DCD" w:rsidP="006D106A">
      <w:pPr>
        <w:spacing w:after="0"/>
      </w:pPr>
      <w:r>
        <w:continuationSeparator/>
      </w:r>
    </w:p>
  </w:endnote>
  <w:endnote w:type="continuationNotice" w:id="1">
    <w:p w14:paraId="0DDAFBA0" w14:textId="77777777" w:rsidR="00FC0DCD" w:rsidRDefault="00FC0DC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
    <w:altName w:val="Arial"/>
    <w:panose1 w:val="020B0604020202030204"/>
    <w:charset w:val="00"/>
    <w:family w:val="swiss"/>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1B2DA3E0" w:rsidR="006D106A" w:rsidRPr="003606B5" w:rsidRDefault="00000000">
    <w:pPr>
      <w:pStyle w:val="Footer"/>
      <w:jc w:val="right"/>
      <w:rPr>
        <w:color w:val="00B050"/>
        <w:sz w:val="18"/>
        <w:szCs w:val="18"/>
      </w:rPr>
    </w:pP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rPr>
          <w:t xml:space="preserve"> </w:t>
        </w:r>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D5639E" w:rsidRPr="00DA608D" w14:paraId="448EB6FE" w14:textId="77777777" w:rsidTr="00515009">
      <w:tc>
        <w:tcPr>
          <w:tcW w:w="4111" w:type="dxa"/>
        </w:tcPr>
        <w:p w14:paraId="4065857C" w14:textId="77777777" w:rsidR="00D5639E" w:rsidRPr="00DA608D" w:rsidRDefault="00D5639E" w:rsidP="00D5639E">
          <w:pPr>
            <w:rPr>
              <w:rFonts w:ascii="Calibri" w:hAnsi="Calibri"/>
              <w:b/>
              <w:szCs w:val="20"/>
            </w:rPr>
          </w:pPr>
          <w:r>
            <w:rPr>
              <w:rFonts w:ascii="Calibri" w:hAnsi="Calibri"/>
              <w:b/>
              <w:noProof/>
              <w:szCs w:val="20"/>
            </w:rPr>
            <mc:AlternateContent>
              <mc:Choice Requires="wps">
                <w:drawing>
                  <wp:anchor distT="0" distB="0" distL="114300" distR="114300" simplePos="0" relativeHeight="251665410" behindDoc="0" locked="0" layoutInCell="0" allowOverlap="1" wp14:anchorId="320EFB73" wp14:editId="03D14811">
                    <wp:simplePos x="0" y="0"/>
                    <wp:positionH relativeFrom="page">
                      <wp:posOffset>0</wp:posOffset>
                    </wp:positionH>
                    <wp:positionV relativeFrom="page">
                      <wp:posOffset>10249535</wp:posOffset>
                    </wp:positionV>
                    <wp:extent cx="7560310" cy="252095"/>
                    <wp:effectExtent l="0" t="0" r="0" b="14605"/>
                    <wp:wrapNone/>
                    <wp:docPr id="948839762" name="MSIPCM32e3455291df5f62af814fd7" descr="{&quot;HashCode&quot;:40104890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20EFB73" id="_x0000_t202" coordsize="21600,21600" o:spt="202" path="m,l,21600r21600,l21600,xe">
                    <v:stroke joinstyle="miter"/>
                    <v:path gradientshapeok="t" o:connecttype="rect"/>
                  </v:shapetype>
                  <v:shape id="MSIPCM32e3455291df5f62af814fd7" o:spid="_x0000_s1028" type="#_x0000_t202" alt="{&quot;HashCode&quot;:401048902,&quot;Height&quot;:841.0,&quot;Width&quot;:595.0,&quot;Placement&quot;:&quot;Footer&quot;,&quot;Index&quot;:&quot;FirstPage&quot;,&quot;Section&quot;:1,&quot;Top&quot;:0.0,&quot;Left&quot;:0.0}" style="position:absolute;left:0;text-align:left;margin-left:0;margin-top:807.05pt;width:595.3pt;height:19.85pt;z-index:25166541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" o:allowincell="f" filled="f" stroked="f" strokeweight=".5pt">
                    <v:textbox inset=",0,,0">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v:textbox>
                    <w10:wrap anchorx="page" anchory="page"/>
                  </v:shape>
                </w:pict>
              </mc:Fallback>
            </mc:AlternateContent>
          </w:r>
          <w:r w:rsidRPr="00DA608D">
            <w:rPr>
              <w:rFonts w:ascii="Calibri" w:hAnsi="Calibri"/>
              <w:b/>
              <w:szCs w:val="20"/>
            </w:rPr>
            <w:t>Schneider Electric Limited</w:t>
          </w:r>
        </w:p>
        <w:p w14:paraId="11BEADAE" w14:textId="77777777" w:rsidR="00D5639E" w:rsidRPr="00DA608D" w:rsidRDefault="00D5639E" w:rsidP="00D5639E">
          <w:pPr>
            <w:rPr>
              <w:rFonts w:ascii="Calibri" w:hAnsi="Calibri"/>
              <w:sz w:val="16"/>
              <w:szCs w:val="16"/>
            </w:rPr>
          </w:pPr>
          <w:r w:rsidRPr="00DA608D">
            <w:rPr>
              <w:rFonts w:ascii="Calibri" w:hAnsi="Calibri"/>
              <w:sz w:val="16"/>
              <w:szCs w:val="16"/>
            </w:rPr>
            <w:t>Stafford Park 5, Telford, Shropshire, TF3 3BL</w:t>
          </w:r>
        </w:p>
        <w:p w14:paraId="5B19B890" w14:textId="77777777" w:rsidR="00D5639E" w:rsidRPr="00DA608D" w:rsidRDefault="00D5639E" w:rsidP="00D5639E">
          <w:pPr>
            <w:rPr>
              <w:rFonts w:ascii="Calibri" w:hAnsi="Calibri"/>
              <w:sz w:val="16"/>
              <w:szCs w:val="16"/>
            </w:rPr>
          </w:pPr>
          <w:r w:rsidRPr="00DA608D">
            <w:rPr>
              <w:rFonts w:ascii="Calibri" w:hAnsi="Calibri"/>
              <w:sz w:val="16"/>
              <w:szCs w:val="16"/>
            </w:rPr>
            <w:t>Tel. 0870 608 8 608 Fax. 01952 290534</w:t>
          </w:r>
        </w:p>
        <w:p w14:paraId="04CA49AD" w14:textId="77777777" w:rsidR="00D5639E" w:rsidRDefault="00D5639E" w:rsidP="00D5639E">
          <w:pPr>
            <w:rPr>
              <w:rFonts w:ascii="Calibri" w:hAnsi="Calibri"/>
              <w:sz w:val="16"/>
              <w:szCs w:val="16"/>
            </w:rPr>
          </w:pPr>
          <w:r w:rsidRPr="00DA608D">
            <w:rPr>
              <w:rFonts w:ascii="Calibri" w:hAnsi="Calibri"/>
              <w:sz w:val="16"/>
              <w:szCs w:val="16"/>
            </w:rPr>
            <w:t xml:space="preserve">Web: </w:t>
          </w:r>
          <w:hyperlink r:id="rId1" w:history="1">
            <w:r w:rsidRPr="00264FFE">
              <w:rPr>
                <w:rStyle w:val="Hyperlink"/>
                <w:rFonts w:ascii="Calibri" w:hAnsi="Calibri"/>
                <w:sz w:val="16"/>
                <w:szCs w:val="16"/>
              </w:rPr>
              <w:t>www.schneider-electric.co.uk</w:t>
            </w:r>
          </w:hyperlink>
        </w:p>
        <w:p w14:paraId="5F7931C3" w14:textId="77777777" w:rsidR="00D5639E" w:rsidRPr="00DA608D" w:rsidRDefault="00D5639E" w:rsidP="00D5639E">
          <w:pPr>
            <w:rPr>
              <w:rFonts w:ascii="Calibri" w:hAnsi="Calibri"/>
            </w:rPr>
          </w:pPr>
        </w:p>
      </w:tc>
      <w:tc>
        <w:tcPr>
          <w:tcW w:w="5812" w:type="dxa"/>
        </w:tcPr>
        <w:p w14:paraId="4776DD5B" w14:textId="77777777" w:rsidR="00D5639E" w:rsidRDefault="00D5639E" w:rsidP="00D5639E">
          <w:pPr>
            <w:rPr>
              <w:rFonts w:ascii="Calibri" w:hAnsi="Calibri"/>
              <w:sz w:val="16"/>
              <w:szCs w:val="16"/>
            </w:rPr>
          </w:pPr>
          <w:r w:rsidRPr="00DA608D">
            <w:rPr>
              <w:rFonts w:ascii="Calibri" w:hAnsi="Calibri"/>
              <w:sz w:val="16"/>
              <w:szCs w:val="16"/>
            </w:rPr>
            <w:t xml:space="preserve">Registered in England: 1407228. </w:t>
          </w:r>
        </w:p>
        <w:p w14:paraId="3616CBE5" w14:textId="77777777" w:rsidR="00D5639E" w:rsidRDefault="00D5639E" w:rsidP="00D5639E">
          <w:pPr>
            <w:rPr>
              <w:rFonts w:ascii="Calibri" w:hAnsi="Calibri"/>
              <w:sz w:val="16"/>
              <w:szCs w:val="16"/>
            </w:rPr>
          </w:pPr>
          <w:r w:rsidRPr="00DA608D">
            <w:rPr>
              <w:rFonts w:ascii="Calibri" w:hAnsi="Calibri"/>
              <w:sz w:val="16"/>
              <w:szCs w:val="16"/>
            </w:rPr>
            <w:t xml:space="preserve">Registered Office: Stafford Park 5, Telford TF3 3BL </w:t>
          </w:r>
        </w:p>
        <w:p w14:paraId="2398CFE2" w14:textId="77777777" w:rsidR="00D5639E" w:rsidRDefault="00D5639E" w:rsidP="00D5639E">
          <w:pPr>
            <w:rPr>
              <w:rFonts w:ascii="Calibri" w:hAnsi="Calibri"/>
              <w:sz w:val="16"/>
              <w:szCs w:val="16"/>
            </w:rPr>
          </w:pPr>
          <w:r w:rsidRPr="00DA608D">
            <w:rPr>
              <w:rFonts w:ascii="Calibri" w:hAnsi="Calibri"/>
              <w:sz w:val="16"/>
              <w:szCs w:val="16"/>
            </w:rPr>
            <w:t>Registered to ISO 9001:2000. ASTA cert. No. 16173. IIP cert. No. 34577.</w:t>
          </w:r>
        </w:p>
        <w:p w14:paraId="386BD3B7" w14:textId="77777777" w:rsidR="00D5639E" w:rsidRPr="00DA608D" w:rsidRDefault="00D5639E" w:rsidP="00D5639E">
          <w:pPr>
            <w:rPr>
              <w:rFonts w:ascii="Calibri" w:hAnsi="Calibri"/>
              <w:sz w:val="16"/>
              <w:szCs w:val="16"/>
            </w:rPr>
          </w:pPr>
          <w:r w:rsidRPr="00DA608D">
            <w:rPr>
              <w:rFonts w:ascii="Calibri" w:hAnsi="Calibri"/>
              <w:sz w:val="16"/>
              <w:szCs w:val="16"/>
            </w:rPr>
            <w:t xml:space="preserve">Registered to ISO 14001. ASTA cert. No. 13615 </w:t>
          </w:r>
        </w:p>
        <w:p w14:paraId="1BA5D951" w14:textId="77777777" w:rsidR="00D5639E" w:rsidRPr="00DA608D" w:rsidRDefault="00D5639E" w:rsidP="00D5639E">
          <w:pPr>
            <w:rPr>
              <w:rFonts w:ascii="Calibri" w:hAnsi="Calibri"/>
              <w:sz w:val="16"/>
              <w:szCs w:val="16"/>
            </w:rPr>
          </w:pPr>
          <w:r w:rsidRPr="00DA608D">
            <w:rPr>
              <w:rFonts w:ascii="Calibri" w:hAnsi="Calibri"/>
              <w:sz w:val="16"/>
              <w:szCs w:val="16"/>
            </w:rPr>
            <w:t>Registered with the Environment Agency as a Producer of EEE:  Schneider Electric Limited - WEE/DC0115XU</w:t>
          </w:r>
        </w:p>
      </w:tc>
    </w:tr>
  </w:tbl>
  <w:p w14:paraId="49E24CF5" w14:textId="1A1F0036" w:rsidR="00DF5FC8" w:rsidRDefault="00DF5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117" w14:textId="77777777" w:rsidR="00D5639E" w:rsidRDefault="00D56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F36B0" w14:textId="77777777" w:rsidR="00FC0DCD" w:rsidRDefault="00FC0DCD" w:rsidP="006D106A">
      <w:pPr>
        <w:spacing w:after="0"/>
      </w:pPr>
      <w:r>
        <w:separator/>
      </w:r>
    </w:p>
  </w:footnote>
  <w:footnote w:type="continuationSeparator" w:id="0">
    <w:p w14:paraId="1E6C5E77" w14:textId="77777777" w:rsidR="00FC0DCD" w:rsidRDefault="00FC0DCD" w:rsidP="006D106A">
      <w:pPr>
        <w:spacing w:after="0"/>
      </w:pPr>
      <w:r>
        <w:continuationSeparator/>
      </w:r>
    </w:p>
  </w:footnote>
  <w:footnote w:type="continuationNotice" w:id="1">
    <w:p w14:paraId="082116EF" w14:textId="77777777" w:rsidR="00FC0DCD" w:rsidRDefault="00FC0DC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1316648367" name="Picture 13166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AB5" w14:textId="545EFDDE" w:rsidR="00C10A24" w:rsidRDefault="0036769F">
    <w:pPr>
      <w:pStyle w:val="Header"/>
    </w:pPr>
    <w:r>
      <w:rPr>
        <w:noProof/>
      </w:rPr>
      <w:drawing>
        <wp:anchor distT="0" distB="0" distL="114300" distR="114300" simplePos="0" relativeHeight="251659266" behindDoc="0" locked="0" layoutInCell="1" allowOverlap="1" wp14:anchorId="7B9760E7" wp14:editId="3CAE40B8">
          <wp:simplePos x="0" y="0"/>
          <wp:positionH relativeFrom="page">
            <wp:posOffset>2820035</wp:posOffset>
          </wp:positionH>
          <wp:positionV relativeFrom="paragraph">
            <wp:posOffset>-1577340</wp:posOffset>
          </wp:positionV>
          <wp:extent cx="4406900" cy="1053465"/>
          <wp:effectExtent l="0" t="0" r="0" b="0"/>
          <wp:wrapSquare wrapText="bothSides"/>
          <wp:docPr id="641095863" name="Picture 6410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406900" cy="1053465"/>
                  </a:xfrm>
                  <a:prstGeom prst="rect">
                    <a:avLst/>
                  </a:prstGeom>
                </pic:spPr>
              </pic:pic>
            </a:graphicData>
          </a:graphic>
          <wp14:sizeRelH relativeFrom="page">
            <wp14:pctWidth>0</wp14:pctWidth>
          </wp14:sizeRelH>
          <wp14:sizeRelV relativeFrom="page">
            <wp14:pctHeight>0</wp14:pctHeight>
          </wp14:sizeRelV>
        </wp:anchor>
      </w:drawing>
    </w:r>
    <w:r w:rsidR="00FD5118">
      <w:rPr>
        <w:rFonts w:ascii="Arial" w:hAnsi="Arial" w:cs="Arial"/>
        <w:bCs/>
        <w:noProof/>
        <w:sz w:val="20"/>
        <w:szCs w:val="20"/>
      </w:rPr>
      <mc:AlternateContent>
        <mc:Choice Requires="wps">
          <w:drawing>
            <wp:anchor distT="0" distB="0" distL="114300" distR="114300" simplePos="0" relativeHeight="251663362" behindDoc="0" locked="0" layoutInCell="1" allowOverlap="1" wp14:anchorId="09029DF3" wp14:editId="525FA87C">
              <wp:simplePos x="0" y="0"/>
              <wp:positionH relativeFrom="column">
                <wp:posOffset>1457325</wp:posOffset>
              </wp:positionH>
              <wp:positionV relativeFrom="paragraph">
                <wp:posOffset>-419100</wp:posOffset>
              </wp:positionV>
              <wp:extent cx="4874260" cy="506730"/>
              <wp:effectExtent l="0" t="0" r="2540" b="7620"/>
              <wp:wrapNone/>
              <wp:docPr id="1610060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4260" cy="506730"/>
                      </a:xfrm>
                      <a:prstGeom prst="rect">
                        <a:avLst/>
                      </a:prstGeom>
                      <a:solidFill>
                        <a:srgbClr val="008000"/>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29DF3" id="_x0000_t202" coordsize="21600,21600" o:spt="202" path="m,l,21600r21600,l21600,xe">
              <v:stroke joinstyle="miter"/>
              <v:path gradientshapeok="t" o:connecttype="rect"/>
            </v:shapetype>
            <v:shape id="Text Box 3" o:spid="_x0000_s1027" type="#_x0000_t202" style="position:absolute;left:0;text-align:left;margin-left:114.75pt;margin-top:-33pt;width:383.8pt;height:39.9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" fillcolor="green" stroked="f" strokecolor="white">
              <v:textbo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v:textbox>
            </v:shape>
          </w:pict>
        </mc:Fallback>
      </mc:AlternateContent>
    </w:r>
    <w:r w:rsidR="0041396D">
      <w:rPr>
        <w:rFonts w:ascii="Arial" w:hAnsi="Arial" w:cs="Arial"/>
        <w:bCs/>
        <w:noProof/>
        <w:sz w:val="20"/>
        <w:szCs w:val="20"/>
      </w:rPr>
      <mc:AlternateContent>
        <mc:Choice Requires="wps">
          <w:drawing>
            <wp:anchor distT="0" distB="0" distL="114300" distR="114300" simplePos="0" relativeHeight="251661314" behindDoc="0" locked="0" layoutInCell="1" allowOverlap="1" wp14:anchorId="74BE2AAF" wp14:editId="04CE3AD0">
              <wp:simplePos x="0" y="0"/>
              <wp:positionH relativeFrom="page">
                <wp:align>right</wp:align>
              </wp:positionH>
              <wp:positionV relativeFrom="paragraph">
                <wp:posOffset>-523875</wp:posOffset>
              </wp:positionV>
              <wp:extent cx="7524750" cy="685800"/>
              <wp:effectExtent l="0" t="0" r="19050" b="1905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0" cy="685800"/>
                      </a:xfrm>
                      <a:prstGeom prst="rect">
                        <a:avLst/>
                      </a:prstGeom>
                      <a:solidFill>
                        <a:srgbClr val="008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B0E9" id="Rectangle 1" o:spid="_x0000_s1026" style="position:absolute;margin-left:541.3pt;margin-top:-41.25pt;width:592.5pt;height:54pt;z-index:2516613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" fillcolor="green">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38A" w14:textId="77777777" w:rsidR="00C10A24" w:rsidRDefault="00C1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3A1A7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C77ACF"/>
    <w:multiLevelType w:val="hybridMultilevel"/>
    <w:tmpl w:val="4B6A93C6"/>
    <w:lvl w:ilvl="0" w:tplc="76EA5A18">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E2A8ED42">
      <w:numFmt w:val="bullet"/>
      <w:lvlText w:val="•"/>
      <w:lvlJc w:val="left"/>
      <w:pPr>
        <w:ind w:left="1004" w:hanging="284"/>
      </w:pPr>
      <w:rPr>
        <w:rFonts w:hint="default"/>
        <w:lang w:val="en-US" w:eastAsia="en-US" w:bidi="ar-SA"/>
      </w:rPr>
    </w:lvl>
    <w:lvl w:ilvl="2" w:tplc="BF2A55AA">
      <w:numFmt w:val="bullet"/>
      <w:lvlText w:val="•"/>
      <w:lvlJc w:val="left"/>
      <w:pPr>
        <w:ind w:left="1569" w:hanging="284"/>
      </w:pPr>
      <w:rPr>
        <w:rFonts w:hint="default"/>
        <w:lang w:val="en-US" w:eastAsia="en-US" w:bidi="ar-SA"/>
      </w:rPr>
    </w:lvl>
    <w:lvl w:ilvl="3" w:tplc="F026A686">
      <w:numFmt w:val="bullet"/>
      <w:lvlText w:val="•"/>
      <w:lvlJc w:val="left"/>
      <w:pPr>
        <w:ind w:left="2133" w:hanging="284"/>
      </w:pPr>
      <w:rPr>
        <w:rFonts w:hint="default"/>
        <w:lang w:val="en-US" w:eastAsia="en-US" w:bidi="ar-SA"/>
      </w:rPr>
    </w:lvl>
    <w:lvl w:ilvl="4" w:tplc="10D28776">
      <w:numFmt w:val="bullet"/>
      <w:lvlText w:val="•"/>
      <w:lvlJc w:val="left"/>
      <w:pPr>
        <w:ind w:left="2698" w:hanging="284"/>
      </w:pPr>
      <w:rPr>
        <w:rFonts w:hint="default"/>
        <w:lang w:val="en-US" w:eastAsia="en-US" w:bidi="ar-SA"/>
      </w:rPr>
    </w:lvl>
    <w:lvl w:ilvl="5" w:tplc="4F26E504">
      <w:numFmt w:val="bullet"/>
      <w:lvlText w:val="•"/>
      <w:lvlJc w:val="left"/>
      <w:pPr>
        <w:ind w:left="3262" w:hanging="284"/>
      </w:pPr>
      <w:rPr>
        <w:rFonts w:hint="default"/>
        <w:lang w:val="en-US" w:eastAsia="en-US" w:bidi="ar-SA"/>
      </w:rPr>
    </w:lvl>
    <w:lvl w:ilvl="6" w:tplc="7EBA30AA">
      <w:numFmt w:val="bullet"/>
      <w:lvlText w:val="•"/>
      <w:lvlJc w:val="left"/>
      <w:pPr>
        <w:ind w:left="3827" w:hanging="284"/>
      </w:pPr>
      <w:rPr>
        <w:rFonts w:hint="default"/>
        <w:lang w:val="en-US" w:eastAsia="en-US" w:bidi="ar-SA"/>
      </w:rPr>
    </w:lvl>
    <w:lvl w:ilvl="7" w:tplc="764CDC9C">
      <w:numFmt w:val="bullet"/>
      <w:lvlText w:val="•"/>
      <w:lvlJc w:val="left"/>
      <w:pPr>
        <w:ind w:left="4391" w:hanging="284"/>
      </w:pPr>
      <w:rPr>
        <w:rFonts w:hint="default"/>
        <w:lang w:val="en-US" w:eastAsia="en-US" w:bidi="ar-SA"/>
      </w:rPr>
    </w:lvl>
    <w:lvl w:ilvl="8" w:tplc="E6F2850C">
      <w:numFmt w:val="bullet"/>
      <w:lvlText w:val="•"/>
      <w:lvlJc w:val="left"/>
      <w:pPr>
        <w:ind w:left="4956" w:hanging="284"/>
      </w:pPr>
      <w:rPr>
        <w:rFonts w:hint="default"/>
        <w:lang w:val="en-US" w:eastAsia="en-US" w:bidi="ar-SA"/>
      </w:rPr>
    </w:lvl>
  </w:abstractNum>
  <w:abstractNum w:abstractNumId="3" w15:restartNumberingAfterBreak="0">
    <w:nsid w:val="137811D2"/>
    <w:multiLevelType w:val="hybridMultilevel"/>
    <w:tmpl w:val="A4A85D82"/>
    <w:lvl w:ilvl="0" w:tplc="C53AEA1C">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E1C28C8A">
      <w:numFmt w:val="bullet"/>
      <w:lvlText w:val="•"/>
      <w:lvlJc w:val="left"/>
      <w:pPr>
        <w:ind w:left="1004" w:hanging="284"/>
      </w:pPr>
      <w:rPr>
        <w:rFonts w:hint="default"/>
        <w:lang w:val="en-US" w:eastAsia="en-US" w:bidi="ar-SA"/>
      </w:rPr>
    </w:lvl>
    <w:lvl w:ilvl="2" w:tplc="ECAE7BC6">
      <w:numFmt w:val="bullet"/>
      <w:lvlText w:val="•"/>
      <w:lvlJc w:val="left"/>
      <w:pPr>
        <w:ind w:left="1569" w:hanging="284"/>
      </w:pPr>
      <w:rPr>
        <w:rFonts w:hint="default"/>
        <w:lang w:val="en-US" w:eastAsia="en-US" w:bidi="ar-SA"/>
      </w:rPr>
    </w:lvl>
    <w:lvl w:ilvl="3" w:tplc="CB60D73C">
      <w:numFmt w:val="bullet"/>
      <w:lvlText w:val="•"/>
      <w:lvlJc w:val="left"/>
      <w:pPr>
        <w:ind w:left="2133" w:hanging="284"/>
      </w:pPr>
      <w:rPr>
        <w:rFonts w:hint="default"/>
        <w:lang w:val="en-US" w:eastAsia="en-US" w:bidi="ar-SA"/>
      </w:rPr>
    </w:lvl>
    <w:lvl w:ilvl="4" w:tplc="C346F490">
      <w:numFmt w:val="bullet"/>
      <w:lvlText w:val="•"/>
      <w:lvlJc w:val="left"/>
      <w:pPr>
        <w:ind w:left="2698" w:hanging="284"/>
      </w:pPr>
      <w:rPr>
        <w:rFonts w:hint="default"/>
        <w:lang w:val="en-US" w:eastAsia="en-US" w:bidi="ar-SA"/>
      </w:rPr>
    </w:lvl>
    <w:lvl w:ilvl="5" w:tplc="BF164BDC">
      <w:numFmt w:val="bullet"/>
      <w:lvlText w:val="•"/>
      <w:lvlJc w:val="left"/>
      <w:pPr>
        <w:ind w:left="3262" w:hanging="284"/>
      </w:pPr>
      <w:rPr>
        <w:rFonts w:hint="default"/>
        <w:lang w:val="en-US" w:eastAsia="en-US" w:bidi="ar-SA"/>
      </w:rPr>
    </w:lvl>
    <w:lvl w:ilvl="6" w:tplc="BD726C4A">
      <w:numFmt w:val="bullet"/>
      <w:lvlText w:val="•"/>
      <w:lvlJc w:val="left"/>
      <w:pPr>
        <w:ind w:left="3827" w:hanging="284"/>
      </w:pPr>
      <w:rPr>
        <w:rFonts w:hint="default"/>
        <w:lang w:val="en-US" w:eastAsia="en-US" w:bidi="ar-SA"/>
      </w:rPr>
    </w:lvl>
    <w:lvl w:ilvl="7" w:tplc="BAAAB5C6">
      <w:numFmt w:val="bullet"/>
      <w:lvlText w:val="•"/>
      <w:lvlJc w:val="left"/>
      <w:pPr>
        <w:ind w:left="4391" w:hanging="284"/>
      </w:pPr>
      <w:rPr>
        <w:rFonts w:hint="default"/>
        <w:lang w:val="en-US" w:eastAsia="en-US" w:bidi="ar-SA"/>
      </w:rPr>
    </w:lvl>
    <w:lvl w:ilvl="8" w:tplc="04EC469A">
      <w:numFmt w:val="bullet"/>
      <w:lvlText w:val="•"/>
      <w:lvlJc w:val="left"/>
      <w:pPr>
        <w:ind w:left="4956" w:hanging="284"/>
      </w:pPr>
      <w:rPr>
        <w:rFonts w:hint="default"/>
        <w:lang w:val="en-US" w:eastAsia="en-US" w:bidi="ar-SA"/>
      </w:rPr>
    </w:lvl>
  </w:abstractNum>
  <w:abstractNum w:abstractNumId="4"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66721F"/>
    <w:multiLevelType w:val="hybridMultilevel"/>
    <w:tmpl w:val="D1122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675D91"/>
    <w:multiLevelType w:val="hybridMultilevel"/>
    <w:tmpl w:val="82100F46"/>
    <w:lvl w:ilvl="0" w:tplc="56FC7BF0">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38A0D3D6">
      <w:numFmt w:val="bullet"/>
      <w:lvlText w:val="•"/>
      <w:lvlJc w:val="left"/>
      <w:pPr>
        <w:ind w:left="1004" w:hanging="284"/>
      </w:pPr>
      <w:rPr>
        <w:rFonts w:hint="default"/>
        <w:lang w:val="en-US" w:eastAsia="en-US" w:bidi="ar-SA"/>
      </w:rPr>
    </w:lvl>
    <w:lvl w:ilvl="2" w:tplc="31D66540">
      <w:numFmt w:val="bullet"/>
      <w:lvlText w:val="•"/>
      <w:lvlJc w:val="left"/>
      <w:pPr>
        <w:ind w:left="1569" w:hanging="284"/>
      </w:pPr>
      <w:rPr>
        <w:rFonts w:hint="default"/>
        <w:lang w:val="en-US" w:eastAsia="en-US" w:bidi="ar-SA"/>
      </w:rPr>
    </w:lvl>
    <w:lvl w:ilvl="3" w:tplc="AFC49630">
      <w:numFmt w:val="bullet"/>
      <w:lvlText w:val="•"/>
      <w:lvlJc w:val="left"/>
      <w:pPr>
        <w:ind w:left="2133" w:hanging="284"/>
      </w:pPr>
      <w:rPr>
        <w:rFonts w:hint="default"/>
        <w:lang w:val="en-US" w:eastAsia="en-US" w:bidi="ar-SA"/>
      </w:rPr>
    </w:lvl>
    <w:lvl w:ilvl="4" w:tplc="432C725E">
      <w:numFmt w:val="bullet"/>
      <w:lvlText w:val="•"/>
      <w:lvlJc w:val="left"/>
      <w:pPr>
        <w:ind w:left="2698" w:hanging="284"/>
      </w:pPr>
      <w:rPr>
        <w:rFonts w:hint="default"/>
        <w:lang w:val="en-US" w:eastAsia="en-US" w:bidi="ar-SA"/>
      </w:rPr>
    </w:lvl>
    <w:lvl w:ilvl="5" w:tplc="E2020CAA">
      <w:numFmt w:val="bullet"/>
      <w:lvlText w:val="•"/>
      <w:lvlJc w:val="left"/>
      <w:pPr>
        <w:ind w:left="3262" w:hanging="284"/>
      </w:pPr>
      <w:rPr>
        <w:rFonts w:hint="default"/>
        <w:lang w:val="en-US" w:eastAsia="en-US" w:bidi="ar-SA"/>
      </w:rPr>
    </w:lvl>
    <w:lvl w:ilvl="6" w:tplc="22AA3814">
      <w:numFmt w:val="bullet"/>
      <w:lvlText w:val="•"/>
      <w:lvlJc w:val="left"/>
      <w:pPr>
        <w:ind w:left="3827" w:hanging="284"/>
      </w:pPr>
      <w:rPr>
        <w:rFonts w:hint="default"/>
        <w:lang w:val="en-US" w:eastAsia="en-US" w:bidi="ar-SA"/>
      </w:rPr>
    </w:lvl>
    <w:lvl w:ilvl="7" w:tplc="AB7EAF74">
      <w:numFmt w:val="bullet"/>
      <w:lvlText w:val="•"/>
      <w:lvlJc w:val="left"/>
      <w:pPr>
        <w:ind w:left="4391" w:hanging="284"/>
      </w:pPr>
      <w:rPr>
        <w:rFonts w:hint="default"/>
        <w:lang w:val="en-US" w:eastAsia="en-US" w:bidi="ar-SA"/>
      </w:rPr>
    </w:lvl>
    <w:lvl w:ilvl="8" w:tplc="88407928">
      <w:numFmt w:val="bullet"/>
      <w:lvlText w:val="•"/>
      <w:lvlJc w:val="left"/>
      <w:pPr>
        <w:ind w:left="4956" w:hanging="284"/>
      </w:pPr>
      <w:rPr>
        <w:rFonts w:hint="default"/>
        <w:lang w:val="en-US" w:eastAsia="en-US" w:bidi="ar-SA"/>
      </w:rPr>
    </w:lvl>
  </w:abstractNum>
  <w:abstractNum w:abstractNumId="11"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E5636CA"/>
    <w:multiLevelType w:val="hybridMultilevel"/>
    <w:tmpl w:val="2A440108"/>
    <w:lvl w:ilvl="0" w:tplc="124AFBF0">
      <w:start w:val="1"/>
      <w:numFmt w:val="decimal"/>
      <w:lvlText w:val="%1."/>
      <w:lvlJc w:val="left"/>
      <w:pPr>
        <w:ind w:left="1685" w:hanging="245"/>
      </w:pPr>
      <w:rPr>
        <w:rFonts w:hint="default"/>
        <w:spacing w:val="0"/>
        <w:w w:val="100"/>
        <w:lang w:val="en-US" w:eastAsia="en-US" w:bidi="ar-SA"/>
      </w:rPr>
    </w:lvl>
    <w:lvl w:ilvl="1" w:tplc="ABF091F4">
      <w:numFmt w:val="bullet"/>
      <w:lvlText w:val=""/>
      <w:lvlJc w:val="left"/>
      <w:pPr>
        <w:ind w:left="2292" w:hanging="286"/>
      </w:pPr>
      <w:rPr>
        <w:rFonts w:ascii="Symbol" w:eastAsia="Symbol" w:hAnsi="Symbol" w:cs="Symbol" w:hint="default"/>
        <w:b w:val="0"/>
        <w:bCs w:val="0"/>
        <w:i w:val="0"/>
        <w:iCs w:val="0"/>
        <w:spacing w:val="0"/>
        <w:w w:val="100"/>
        <w:sz w:val="22"/>
        <w:szCs w:val="22"/>
        <w:lang w:val="en-US" w:eastAsia="en-US" w:bidi="ar-SA"/>
      </w:rPr>
    </w:lvl>
    <w:lvl w:ilvl="2" w:tplc="E3D2A34C">
      <w:numFmt w:val="bullet"/>
      <w:lvlText w:val="•"/>
      <w:lvlJc w:val="left"/>
      <w:pPr>
        <w:ind w:left="2300" w:hanging="286"/>
      </w:pPr>
      <w:rPr>
        <w:rFonts w:hint="default"/>
        <w:lang w:val="en-US" w:eastAsia="en-US" w:bidi="ar-SA"/>
      </w:rPr>
    </w:lvl>
    <w:lvl w:ilvl="3" w:tplc="45D44C66">
      <w:numFmt w:val="bullet"/>
      <w:lvlText w:val="•"/>
      <w:lvlJc w:val="left"/>
      <w:pPr>
        <w:ind w:left="3500" w:hanging="286"/>
      </w:pPr>
      <w:rPr>
        <w:rFonts w:hint="default"/>
        <w:lang w:val="en-US" w:eastAsia="en-US" w:bidi="ar-SA"/>
      </w:rPr>
    </w:lvl>
    <w:lvl w:ilvl="4" w:tplc="7CA8C010">
      <w:numFmt w:val="bullet"/>
      <w:lvlText w:val="•"/>
      <w:lvlJc w:val="left"/>
      <w:pPr>
        <w:ind w:left="4701" w:hanging="286"/>
      </w:pPr>
      <w:rPr>
        <w:rFonts w:hint="default"/>
        <w:lang w:val="en-US" w:eastAsia="en-US" w:bidi="ar-SA"/>
      </w:rPr>
    </w:lvl>
    <w:lvl w:ilvl="5" w:tplc="D83E4D6E">
      <w:numFmt w:val="bullet"/>
      <w:lvlText w:val="•"/>
      <w:lvlJc w:val="left"/>
      <w:pPr>
        <w:ind w:left="5902" w:hanging="286"/>
      </w:pPr>
      <w:rPr>
        <w:rFonts w:hint="default"/>
        <w:lang w:val="en-US" w:eastAsia="en-US" w:bidi="ar-SA"/>
      </w:rPr>
    </w:lvl>
    <w:lvl w:ilvl="6" w:tplc="08528B48">
      <w:numFmt w:val="bullet"/>
      <w:lvlText w:val="•"/>
      <w:lvlJc w:val="left"/>
      <w:pPr>
        <w:ind w:left="7103" w:hanging="286"/>
      </w:pPr>
      <w:rPr>
        <w:rFonts w:hint="default"/>
        <w:lang w:val="en-US" w:eastAsia="en-US" w:bidi="ar-SA"/>
      </w:rPr>
    </w:lvl>
    <w:lvl w:ilvl="7" w:tplc="D474EDC0">
      <w:numFmt w:val="bullet"/>
      <w:lvlText w:val="•"/>
      <w:lvlJc w:val="left"/>
      <w:pPr>
        <w:ind w:left="8304" w:hanging="286"/>
      </w:pPr>
      <w:rPr>
        <w:rFonts w:hint="default"/>
        <w:lang w:val="en-US" w:eastAsia="en-US" w:bidi="ar-SA"/>
      </w:rPr>
    </w:lvl>
    <w:lvl w:ilvl="8" w:tplc="656C7F24">
      <w:numFmt w:val="bullet"/>
      <w:lvlText w:val="•"/>
      <w:lvlJc w:val="left"/>
      <w:pPr>
        <w:ind w:left="9504" w:hanging="286"/>
      </w:pPr>
      <w:rPr>
        <w:rFonts w:hint="default"/>
        <w:lang w:val="en-US" w:eastAsia="en-US" w:bidi="ar-SA"/>
      </w:rPr>
    </w:lvl>
  </w:abstractNum>
  <w:abstractNum w:abstractNumId="13"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D2726D"/>
    <w:multiLevelType w:val="hybridMultilevel"/>
    <w:tmpl w:val="3BBE60B0"/>
    <w:lvl w:ilvl="0" w:tplc="B6404682">
      <w:numFmt w:val="bullet"/>
      <w:lvlText w:val=""/>
      <w:lvlJc w:val="left"/>
      <w:pPr>
        <w:ind w:left="419" w:hanging="281"/>
      </w:pPr>
      <w:rPr>
        <w:rFonts w:ascii="Symbol" w:eastAsia="Symbol" w:hAnsi="Symbol" w:cs="Symbol" w:hint="default"/>
        <w:b w:val="0"/>
        <w:bCs w:val="0"/>
        <w:i w:val="0"/>
        <w:iCs w:val="0"/>
        <w:spacing w:val="0"/>
        <w:w w:val="100"/>
        <w:sz w:val="22"/>
        <w:szCs w:val="22"/>
        <w:lang w:val="en-US" w:eastAsia="en-US" w:bidi="ar-SA"/>
      </w:rPr>
    </w:lvl>
    <w:lvl w:ilvl="1" w:tplc="5776B4A6">
      <w:numFmt w:val="bullet"/>
      <w:lvlText w:val="•"/>
      <w:lvlJc w:val="left"/>
      <w:pPr>
        <w:ind w:left="986" w:hanging="281"/>
      </w:pPr>
      <w:rPr>
        <w:rFonts w:hint="default"/>
        <w:lang w:val="en-US" w:eastAsia="en-US" w:bidi="ar-SA"/>
      </w:rPr>
    </w:lvl>
    <w:lvl w:ilvl="2" w:tplc="C9240FD2">
      <w:numFmt w:val="bullet"/>
      <w:lvlText w:val="•"/>
      <w:lvlJc w:val="left"/>
      <w:pPr>
        <w:ind w:left="1553" w:hanging="281"/>
      </w:pPr>
      <w:rPr>
        <w:rFonts w:hint="default"/>
        <w:lang w:val="en-US" w:eastAsia="en-US" w:bidi="ar-SA"/>
      </w:rPr>
    </w:lvl>
    <w:lvl w:ilvl="3" w:tplc="2C90F762">
      <w:numFmt w:val="bullet"/>
      <w:lvlText w:val="•"/>
      <w:lvlJc w:val="left"/>
      <w:pPr>
        <w:ind w:left="2119" w:hanging="281"/>
      </w:pPr>
      <w:rPr>
        <w:rFonts w:hint="default"/>
        <w:lang w:val="en-US" w:eastAsia="en-US" w:bidi="ar-SA"/>
      </w:rPr>
    </w:lvl>
    <w:lvl w:ilvl="4" w:tplc="241CABB0">
      <w:numFmt w:val="bullet"/>
      <w:lvlText w:val="•"/>
      <w:lvlJc w:val="left"/>
      <w:pPr>
        <w:ind w:left="2686" w:hanging="281"/>
      </w:pPr>
      <w:rPr>
        <w:rFonts w:hint="default"/>
        <w:lang w:val="en-US" w:eastAsia="en-US" w:bidi="ar-SA"/>
      </w:rPr>
    </w:lvl>
    <w:lvl w:ilvl="5" w:tplc="22C8DB7E">
      <w:numFmt w:val="bullet"/>
      <w:lvlText w:val="•"/>
      <w:lvlJc w:val="left"/>
      <w:pPr>
        <w:ind w:left="3252" w:hanging="281"/>
      </w:pPr>
      <w:rPr>
        <w:rFonts w:hint="default"/>
        <w:lang w:val="en-US" w:eastAsia="en-US" w:bidi="ar-SA"/>
      </w:rPr>
    </w:lvl>
    <w:lvl w:ilvl="6" w:tplc="0C2C66F8">
      <w:numFmt w:val="bullet"/>
      <w:lvlText w:val="•"/>
      <w:lvlJc w:val="left"/>
      <w:pPr>
        <w:ind w:left="3819" w:hanging="281"/>
      </w:pPr>
      <w:rPr>
        <w:rFonts w:hint="default"/>
        <w:lang w:val="en-US" w:eastAsia="en-US" w:bidi="ar-SA"/>
      </w:rPr>
    </w:lvl>
    <w:lvl w:ilvl="7" w:tplc="D6C00CA6">
      <w:numFmt w:val="bullet"/>
      <w:lvlText w:val="•"/>
      <w:lvlJc w:val="left"/>
      <w:pPr>
        <w:ind w:left="4385" w:hanging="281"/>
      </w:pPr>
      <w:rPr>
        <w:rFonts w:hint="default"/>
        <w:lang w:val="en-US" w:eastAsia="en-US" w:bidi="ar-SA"/>
      </w:rPr>
    </w:lvl>
    <w:lvl w:ilvl="8" w:tplc="B5E81AFE">
      <w:numFmt w:val="bullet"/>
      <w:lvlText w:val="•"/>
      <w:lvlJc w:val="left"/>
      <w:pPr>
        <w:ind w:left="4952" w:hanging="281"/>
      </w:pPr>
      <w:rPr>
        <w:rFonts w:hint="default"/>
        <w:lang w:val="en-US" w:eastAsia="en-US" w:bidi="ar-SA"/>
      </w:rPr>
    </w:lvl>
  </w:abstractNum>
  <w:abstractNum w:abstractNumId="15"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1C278D"/>
    <w:multiLevelType w:val="hybridMultilevel"/>
    <w:tmpl w:val="0964C24A"/>
    <w:lvl w:ilvl="0" w:tplc="1BEA4CF8">
      <w:numFmt w:val="bullet"/>
      <w:lvlText w:val=""/>
      <w:lvlJc w:val="left"/>
      <w:pPr>
        <w:ind w:left="419" w:hanging="281"/>
      </w:pPr>
      <w:rPr>
        <w:rFonts w:ascii="Symbol" w:eastAsia="Symbol" w:hAnsi="Symbol" w:cs="Symbol" w:hint="default"/>
        <w:b w:val="0"/>
        <w:bCs w:val="0"/>
        <w:i w:val="0"/>
        <w:iCs w:val="0"/>
        <w:spacing w:val="0"/>
        <w:w w:val="100"/>
        <w:sz w:val="22"/>
        <w:szCs w:val="22"/>
        <w:lang w:val="en-US" w:eastAsia="en-US" w:bidi="ar-SA"/>
      </w:rPr>
    </w:lvl>
    <w:lvl w:ilvl="1" w:tplc="58EA7F64">
      <w:numFmt w:val="bullet"/>
      <w:lvlText w:val="•"/>
      <w:lvlJc w:val="left"/>
      <w:pPr>
        <w:ind w:left="986" w:hanging="281"/>
      </w:pPr>
      <w:rPr>
        <w:rFonts w:hint="default"/>
        <w:lang w:val="en-US" w:eastAsia="en-US" w:bidi="ar-SA"/>
      </w:rPr>
    </w:lvl>
    <w:lvl w:ilvl="2" w:tplc="9CB8E984">
      <w:numFmt w:val="bullet"/>
      <w:lvlText w:val="•"/>
      <w:lvlJc w:val="left"/>
      <w:pPr>
        <w:ind w:left="1553" w:hanging="281"/>
      </w:pPr>
      <w:rPr>
        <w:rFonts w:hint="default"/>
        <w:lang w:val="en-US" w:eastAsia="en-US" w:bidi="ar-SA"/>
      </w:rPr>
    </w:lvl>
    <w:lvl w:ilvl="3" w:tplc="3572B260">
      <w:numFmt w:val="bullet"/>
      <w:lvlText w:val="•"/>
      <w:lvlJc w:val="left"/>
      <w:pPr>
        <w:ind w:left="2119" w:hanging="281"/>
      </w:pPr>
      <w:rPr>
        <w:rFonts w:hint="default"/>
        <w:lang w:val="en-US" w:eastAsia="en-US" w:bidi="ar-SA"/>
      </w:rPr>
    </w:lvl>
    <w:lvl w:ilvl="4" w:tplc="B120BEDA">
      <w:numFmt w:val="bullet"/>
      <w:lvlText w:val="•"/>
      <w:lvlJc w:val="left"/>
      <w:pPr>
        <w:ind w:left="2686" w:hanging="281"/>
      </w:pPr>
      <w:rPr>
        <w:rFonts w:hint="default"/>
        <w:lang w:val="en-US" w:eastAsia="en-US" w:bidi="ar-SA"/>
      </w:rPr>
    </w:lvl>
    <w:lvl w:ilvl="5" w:tplc="53462356">
      <w:numFmt w:val="bullet"/>
      <w:lvlText w:val="•"/>
      <w:lvlJc w:val="left"/>
      <w:pPr>
        <w:ind w:left="3252" w:hanging="281"/>
      </w:pPr>
      <w:rPr>
        <w:rFonts w:hint="default"/>
        <w:lang w:val="en-US" w:eastAsia="en-US" w:bidi="ar-SA"/>
      </w:rPr>
    </w:lvl>
    <w:lvl w:ilvl="6" w:tplc="12FEFB92">
      <w:numFmt w:val="bullet"/>
      <w:lvlText w:val="•"/>
      <w:lvlJc w:val="left"/>
      <w:pPr>
        <w:ind w:left="3819" w:hanging="281"/>
      </w:pPr>
      <w:rPr>
        <w:rFonts w:hint="default"/>
        <w:lang w:val="en-US" w:eastAsia="en-US" w:bidi="ar-SA"/>
      </w:rPr>
    </w:lvl>
    <w:lvl w:ilvl="7" w:tplc="D03AD568">
      <w:numFmt w:val="bullet"/>
      <w:lvlText w:val="•"/>
      <w:lvlJc w:val="left"/>
      <w:pPr>
        <w:ind w:left="4385" w:hanging="281"/>
      </w:pPr>
      <w:rPr>
        <w:rFonts w:hint="default"/>
        <w:lang w:val="en-US" w:eastAsia="en-US" w:bidi="ar-SA"/>
      </w:rPr>
    </w:lvl>
    <w:lvl w:ilvl="8" w:tplc="71FC34E6">
      <w:numFmt w:val="bullet"/>
      <w:lvlText w:val="•"/>
      <w:lvlJc w:val="left"/>
      <w:pPr>
        <w:ind w:left="4952" w:hanging="281"/>
      </w:pPr>
      <w:rPr>
        <w:rFonts w:hint="default"/>
        <w:lang w:val="en-US" w:eastAsia="en-US" w:bidi="ar-SA"/>
      </w:rPr>
    </w:lvl>
  </w:abstractNum>
  <w:abstractNum w:abstractNumId="19" w15:restartNumberingAfterBreak="0">
    <w:nsid w:val="50092F50"/>
    <w:multiLevelType w:val="hybridMultilevel"/>
    <w:tmpl w:val="9F9CCF56"/>
    <w:lvl w:ilvl="0" w:tplc="CE4E3254">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325C4642">
      <w:numFmt w:val="bullet"/>
      <w:lvlText w:val="•"/>
      <w:lvlJc w:val="left"/>
      <w:pPr>
        <w:ind w:left="1004" w:hanging="284"/>
      </w:pPr>
      <w:rPr>
        <w:rFonts w:hint="default"/>
        <w:lang w:val="en-US" w:eastAsia="en-US" w:bidi="ar-SA"/>
      </w:rPr>
    </w:lvl>
    <w:lvl w:ilvl="2" w:tplc="C3EE1222">
      <w:numFmt w:val="bullet"/>
      <w:lvlText w:val="•"/>
      <w:lvlJc w:val="left"/>
      <w:pPr>
        <w:ind w:left="1569" w:hanging="284"/>
      </w:pPr>
      <w:rPr>
        <w:rFonts w:hint="default"/>
        <w:lang w:val="en-US" w:eastAsia="en-US" w:bidi="ar-SA"/>
      </w:rPr>
    </w:lvl>
    <w:lvl w:ilvl="3" w:tplc="234684B0">
      <w:numFmt w:val="bullet"/>
      <w:lvlText w:val="•"/>
      <w:lvlJc w:val="left"/>
      <w:pPr>
        <w:ind w:left="2133" w:hanging="284"/>
      </w:pPr>
      <w:rPr>
        <w:rFonts w:hint="default"/>
        <w:lang w:val="en-US" w:eastAsia="en-US" w:bidi="ar-SA"/>
      </w:rPr>
    </w:lvl>
    <w:lvl w:ilvl="4" w:tplc="E39454F0">
      <w:numFmt w:val="bullet"/>
      <w:lvlText w:val="•"/>
      <w:lvlJc w:val="left"/>
      <w:pPr>
        <w:ind w:left="2698" w:hanging="284"/>
      </w:pPr>
      <w:rPr>
        <w:rFonts w:hint="default"/>
        <w:lang w:val="en-US" w:eastAsia="en-US" w:bidi="ar-SA"/>
      </w:rPr>
    </w:lvl>
    <w:lvl w:ilvl="5" w:tplc="FCCE1C9E">
      <w:numFmt w:val="bullet"/>
      <w:lvlText w:val="•"/>
      <w:lvlJc w:val="left"/>
      <w:pPr>
        <w:ind w:left="3262" w:hanging="284"/>
      </w:pPr>
      <w:rPr>
        <w:rFonts w:hint="default"/>
        <w:lang w:val="en-US" w:eastAsia="en-US" w:bidi="ar-SA"/>
      </w:rPr>
    </w:lvl>
    <w:lvl w:ilvl="6" w:tplc="5176A06C">
      <w:numFmt w:val="bullet"/>
      <w:lvlText w:val="•"/>
      <w:lvlJc w:val="left"/>
      <w:pPr>
        <w:ind w:left="3827" w:hanging="284"/>
      </w:pPr>
      <w:rPr>
        <w:rFonts w:hint="default"/>
        <w:lang w:val="en-US" w:eastAsia="en-US" w:bidi="ar-SA"/>
      </w:rPr>
    </w:lvl>
    <w:lvl w:ilvl="7" w:tplc="E6B8D1DA">
      <w:numFmt w:val="bullet"/>
      <w:lvlText w:val="•"/>
      <w:lvlJc w:val="left"/>
      <w:pPr>
        <w:ind w:left="4391" w:hanging="284"/>
      </w:pPr>
      <w:rPr>
        <w:rFonts w:hint="default"/>
        <w:lang w:val="en-US" w:eastAsia="en-US" w:bidi="ar-SA"/>
      </w:rPr>
    </w:lvl>
    <w:lvl w:ilvl="8" w:tplc="201AF816">
      <w:numFmt w:val="bullet"/>
      <w:lvlText w:val="•"/>
      <w:lvlJc w:val="left"/>
      <w:pPr>
        <w:ind w:left="4956" w:hanging="284"/>
      </w:pPr>
      <w:rPr>
        <w:rFonts w:hint="default"/>
        <w:lang w:val="en-US" w:eastAsia="en-US" w:bidi="ar-SA"/>
      </w:rPr>
    </w:lvl>
  </w:abstractNum>
  <w:abstractNum w:abstractNumId="20"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67351E"/>
    <w:multiLevelType w:val="hybridMultilevel"/>
    <w:tmpl w:val="1C10FC68"/>
    <w:lvl w:ilvl="0" w:tplc="BEC41E8E">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8C3674E4">
      <w:numFmt w:val="bullet"/>
      <w:lvlText w:val="•"/>
      <w:lvlJc w:val="left"/>
      <w:pPr>
        <w:ind w:left="1004" w:hanging="284"/>
      </w:pPr>
      <w:rPr>
        <w:rFonts w:hint="default"/>
        <w:lang w:val="en-US" w:eastAsia="en-US" w:bidi="ar-SA"/>
      </w:rPr>
    </w:lvl>
    <w:lvl w:ilvl="2" w:tplc="C2FE2ED4">
      <w:numFmt w:val="bullet"/>
      <w:lvlText w:val="•"/>
      <w:lvlJc w:val="left"/>
      <w:pPr>
        <w:ind w:left="1569" w:hanging="284"/>
      </w:pPr>
      <w:rPr>
        <w:rFonts w:hint="default"/>
        <w:lang w:val="en-US" w:eastAsia="en-US" w:bidi="ar-SA"/>
      </w:rPr>
    </w:lvl>
    <w:lvl w:ilvl="3" w:tplc="C02C0CD8">
      <w:numFmt w:val="bullet"/>
      <w:lvlText w:val="•"/>
      <w:lvlJc w:val="left"/>
      <w:pPr>
        <w:ind w:left="2133" w:hanging="284"/>
      </w:pPr>
      <w:rPr>
        <w:rFonts w:hint="default"/>
        <w:lang w:val="en-US" w:eastAsia="en-US" w:bidi="ar-SA"/>
      </w:rPr>
    </w:lvl>
    <w:lvl w:ilvl="4" w:tplc="351AACE0">
      <w:numFmt w:val="bullet"/>
      <w:lvlText w:val="•"/>
      <w:lvlJc w:val="left"/>
      <w:pPr>
        <w:ind w:left="2698" w:hanging="284"/>
      </w:pPr>
      <w:rPr>
        <w:rFonts w:hint="default"/>
        <w:lang w:val="en-US" w:eastAsia="en-US" w:bidi="ar-SA"/>
      </w:rPr>
    </w:lvl>
    <w:lvl w:ilvl="5" w:tplc="A35C71C0">
      <w:numFmt w:val="bullet"/>
      <w:lvlText w:val="•"/>
      <w:lvlJc w:val="left"/>
      <w:pPr>
        <w:ind w:left="3262" w:hanging="284"/>
      </w:pPr>
      <w:rPr>
        <w:rFonts w:hint="default"/>
        <w:lang w:val="en-US" w:eastAsia="en-US" w:bidi="ar-SA"/>
      </w:rPr>
    </w:lvl>
    <w:lvl w:ilvl="6" w:tplc="438A501C">
      <w:numFmt w:val="bullet"/>
      <w:lvlText w:val="•"/>
      <w:lvlJc w:val="left"/>
      <w:pPr>
        <w:ind w:left="3827" w:hanging="284"/>
      </w:pPr>
      <w:rPr>
        <w:rFonts w:hint="default"/>
        <w:lang w:val="en-US" w:eastAsia="en-US" w:bidi="ar-SA"/>
      </w:rPr>
    </w:lvl>
    <w:lvl w:ilvl="7" w:tplc="B8D2C3DC">
      <w:numFmt w:val="bullet"/>
      <w:lvlText w:val="•"/>
      <w:lvlJc w:val="left"/>
      <w:pPr>
        <w:ind w:left="4391" w:hanging="284"/>
      </w:pPr>
      <w:rPr>
        <w:rFonts w:hint="default"/>
        <w:lang w:val="en-US" w:eastAsia="en-US" w:bidi="ar-SA"/>
      </w:rPr>
    </w:lvl>
    <w:lvl w:ilvl="8" w:tplc="5FAE016C">
      <w:numFmt w:val="bullet"/>
      <w:lvlText w:val="•"/>
      <w:lvlJc w:val="left"/>
      <w:pPr>
        <w:ind w:left="4956" w:hanging="284"/>
      </w:pPr>
      <w:rPr>
        <w:rFonts w:hint="default"/>
        <w:lang w:val="en-US" w:eastAsia="en-US" w:bidi="ar-SA"/>
      </w:rPr>
    </w:lvl>
  </w:abstractNum>
  <w:abstractNum w:abstractNumId="23"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F12018"/>
    <w:multiLevelType w:val="hybridMultilevel"/>
    <w:tmpl w:val="02408D52"/>
    <w:lvl w:ilvl="0" w:tplc="EE5A7F14">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B6C67A8C">
      <w:numFmt w:val="bullet"/>
      <w:lvlText w:val="•"/>
      <w:lvlJc w:val="left"/>
      <w:pPr>
        <w:ind w:left="1004" w:hanging="284"/>
      </w:pPr>
      <w:rPr>
        <w:rFonts w:hint="default"/>
        <w:lang w:val="en-US" w:eastAsia="en-US" w:bidi="ar-SA"/>
      </w:rPr>
    </w:lvl>
    <w:lvl w:ilvl="2" w:tplc="F09C23CE">
      <w:numFmt w:val="bullet"/>
      <w:lvlText w:val="•"/>
      <w:lvlJc w:val="left"/>
      <w:pPr>
        <w:ind w:left="1569" w:hanging="284"/>
      </w:pPr>
      <w:rPr>
        <w:rFonts w:hint="default"/>
        <w:lang w:val="en-US" w:eastAsia="en-US" w:bidi="ar-SA"/>
      </w:rPr>
    </w:lvl>
    <w:lvl w:ilvl="3" w:tplc="EC983422">
      <w:numFmt w:val="bullet"/>
      <w:lvlText w:val="•"/>
      <w:lvlJc w:val="left"/>
      <w:pPr>
        <w:ind w:left="2133" w:hanging="284"/>
      </w:pPr>
      <w:rPr>
        <w:rFonts w:hint="default"/>
        <w:lang w:val="en-US" w:eastAsia="en-US" w:bidi="ar-SA"/>
      </w:rPr>
    </w:lvl>
    <w:lvl w:ilvl="4" w:tplc="8DB62B4A">
      <w:numFmt w:val="bullet"/>
      <w:lvlText w:val="•"/>
      <w:lvlJc w:val="left"/>
      <w:pPr>
        <w:ind w:left="2698" w:hanging="284"/>
      </w:pPr>
      <w:rPr>
        <w:rFonts w:hint="default"/>
        <w:lang w:val="en-US" w:eastAsia="en-US" w:bidi="ar-SA"/>
      </w:rPr>
    </w:lvl>
    <w:lvl w:ilvl="5" w:tplc="40CAFDAC">
      <w:numFmt w:val="bullet"/>
      <w:lvlText w:val="•"/>
      <w:lvlJc w:val="left"/>
      <w:pPr>
        <w:ind w:left="3262" w:hanging="284"/>
      </w:pPr>
      <w:rPr>
        <w:rFonts w:hint="default"/>
        <w:lang w:val="en-US" w:eastAsia="en-US" w:bidi="ar-SA"/>
      </w:rPr>
    </w:lvl>
    <w:lvl w:ilvl="6" w:tplc="6798AFBC">
      <w:numFmt w:val="bullet"/>
      <w:lvlText w:val="•"/>
      <w:lvlJc w:val="left"/>
      <w:pPr>
        <w:ind w:left="3827" w:hanging="284"/>
      </w:pPr>
      <w:rPr>
        <w:rFonts w:hint="default"/>
        <w:lang w:val="en-US" w:eastAsia="en-US" w:bidi="ar-SA"/>
      </w:rPr>
    </w:lvl>
    <w:lvl w:ilvl="7" w:tplc="2C8670F0">
      <w:numFmt w:val="bullet"/>
      <w:lvlText w:val="•"/>
      <w:lvlJc w:val="left"/>
      <w:pPr>
        <w:ind w:left="4391" w:hanging="284"/>
      </w:pPr>
      <w:rPr>
        <w:rFonts w:hint="default"/>
        <w:lang w:val="en-US" w:eastAsia="en-US" w:bidi="ar-SA"/>
      </w:rPr>
    </w:lvl>
    <w:lvl w:ilvl="8" w:tplc="36C8E9D2">
      <w:numFmt w:val="bullet"/>
      <w:lvlText w:val="•"/>
      <w:lvlJc w:val="left"/>
      <w:pPr>
        <w:ind w:left="4956" w:hanging="284"/>
      </w:pPr>
      <w:rPr>
        <w:rFonts w:hint="default"/>
        <w:lang w:val="en-US" w:eastAsia="en-US" w:bidi="ar-SA"/>
      </w:rPr>
    </w:lvl>
  </w:abstractNum>
  <w:abstractNum w:abstractNumId="25" w15:restartNumberingAfterBreak="0">
    <w:nsid w:val="5EA247B0"/>
    <w:multiLevelType w:val="hybridMultilevel"/>
    <w:tmpl w:val="EDAA5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A32CCF"/>
    <w:multiLevelType w:val="hybridMultilevel"/>
    <w:tmpl w:val="5834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CD37D3"/>
    <w:multiLevelType w:val="hybridMultilevel"/>
    <w:tmpl w:val="C560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30"/>
  </w:num>
  <w:num w:numId="2" w16cid:durableId="1147670250">
    <w:abstractNumId w:val="21"/>
  </w:num>
  <w:num w:numId="3" w16cid:durableId="1715881426">
    <w:abstractNumId w:val="15"/>
  </w:num>
  <w:num w:numId="4" w16cid:durableId="1746023755">
    <w:abstractNumId w:val="7"/>
  </w:num>
  <w:num w:numId="5" w16cid:durableId="168566821">
    <w:abstractNumId w:val="20"/>
  </w:num>
  <w:num w:numId="6" w16cid:durableId="979916151">
    <w:abstractNumId w:val="1"/>
  </w:num>
  <w:num w:numId="7" w16cid:durableId="1726370932">
    <w:abstractNumId w:val="8"/>
  </w:num>
  <w:num w:numId="8" w16cid:durableId="84498589">
    <w:abstractNumId w:val="16"/>
  </w:num>
  <w:num w:numId="9" w16cid:durableId="100344203">
    <w:abstractNumId w:val="4"/>
  </w:num>
  <w:num w:numId="10" w16cid:durableId="58091217">
    <w:abstractNumId w:val="6"/>
  </w:num>
  <w:num w:numId="11" w16cid:durableId="816535802">
    <w:abstractNumId w:val="26"/>
  </w:num>
  <w:num w:numId="12" w16cid:durableId="1209026382">
    <w:abstractNumId w:val="31"/>
  </w:num>
  <w:num w:numId="13" w16cid:durableId="1782412005">
    <w:abstractNumId w:val="34"/>
  </w:num>
  <w:num w:numId="14" w16cid:durableId="2031182887">
    <w:abstractNumId w:val="32"/>
  </w:num>
  <w:num w:numId="15" w16cid:durableId="1900508521">
    <w:abstractNumId w:val="27"/>
  </w:num>
  <w:num w:numId="16" w16cid:durableId="326519066">
    <w:abstractNumId w:val="23"/>
  </w:num>
  <w:num w:numId="17" w16cid:durableId="2114930737">
    <w:abstractNumId w:val="13"/>
  </w:num>
  <w:num w:numId="18" w16cid:durableId="676807383">
    <w:abstractNumId w:val="28"/>
  </w:num>
  <w:num w:numId="19" w16cid:durableId="1058357419">
    <w:abstractNumId w:val="5"/>
  </w:num>
  <w:num w:numId="20" w16cid:durableId="181407112">
    <w:abstractNumId w:val="17"/>
  </w:num>
  <w:num w:numId="21" w16cid:durableId="40325020">
    <w:abstractNumId w:val="11"/>
  </w:num>
  <w:num w:numId="22" w16cid:durableId="1069959004">
    <w:abstractNumId w:val="29"/>
  </w:num>
  <w:num w:numId="23" w16cid:durableId="659192570">
    <w:abstractNumId w:val="9"/>
  </w:num>
  <w:num w:numId="24" w16cid:durableId="1043553332">
    <w:abstractNumId w:val="33"/>
  </w:num>
  <w:num w:numId="25" w16cid:durableId="352918835">
    <w:abstractNumId w:val="25"/>
  </w:num>
  <w:num w:numId="26" w16cid:durableId="1058282639">
    <w:abstractNumId w:val="0"/>
  </w:num>
  <w:num w:numId="27" w16cid:durableId="724453760">
    <w:abstractNumId w:val="12"/>
  </w:num>
  <w:num w:numId="28" w16cid:durableId="966930256">
    <w:abstractNumId w:val="19"/>
  </w:num>
  <w:num w:numId="29" w16cid:durableId="1021736129">
    <w:abstractNumId w:val="2"/>
  </w:num>
  <w:num w:numId="30" w16cid:durableId="460542379">
    <w:abstractNumId w:val="24"/>
  </w:num>
  <w:num w:numId="31" w16cid:durableId="2559908">
    <w:abstractNumId w:val="10"/>
  </w:num>
  <w:num w:numId="32" w16cid:durableId="841748994">
    <w:abstractNumId w:val="3"/>
  </w:num>
  <w:num w:numId="33" w16cid:durableId="235482096">
    <w:abstractNumId w:val="22"/>
  </w:num>
  <w:num w:numId="34" w16cid:durableId="452527045">
    <w:abstractNumId w:val="14"/>
  </w:num>
  <w:num w:numId="35" w16cid:durableId="8483293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24D8F"/>
    <w:rsid w:val="00041F8E"/>
    <w:rsid w:val="00087E1A"/>
    <w:rsid w:val="000B6021"/>
    <w:rsid w:val="000D5823"/>
    <w:rsid w:val="0013153A"/>
    <w:rsid w:val="00132693"/>
    <w:rsid w:val="001437CC"/>
    <w:rsid w:val="00161CDB"/>
    <w:rsid w:val="00170D80"/>
    <w:rsid w:val="001D1766"/>
    <w:rsid w:val="001E255E"/>
    <w:rsid w:val="001E6E2B"/>
    <w:rsid w:val="001F5486"/>
    <w:rsid w:val="00203AC1"/>
    <w:rsid w:val="00216C98"/>
    <w:rsid w:val="00224624"/>
    <w:rsid w:val="00233FEC"/>
    <w:rsid w:val="002340D9"/>
    <w:rsid w:val="0025359A"/>
    <w:rsid w:val="00255C30"/>
    <w:rsid w:val="002A1AFD"/>
    <w:rsid w:val="002A2A39"/>
    <w:rsid w:val="002A5DAD"/>
    <w:rsid w:val="002B25E3"/>
    <w:rsid w:val="002F2D18"/>
    <w:rsid w:val="003062AE"/>
    <w:rsid w:val="00357F68"/>
    <w:rsid w:val="003606B5"/>
    <w:rsid w:val="00364BAA"/>
    <w:rsid w:val="0036769F"/>
    <w:rsid w:val="00373258"/>
    <w:rsid w:val="003736B0"/>
    <w:rsid w:val="00381F51"/>
    <w:rsid w:val="00384953"/>
    <w:rsid w:val="003E5AE2"/>
    <w:rsid w:val="0041390F"/>
    <w:rsid w:val="0041396D"/>
    <w:rsid w:val="004170BA"/>
    <w:rsid w:val="00436C72"/>
    <w:rsid w:val="004530F1"/>
    <w:rsid w:val="004533BC"/>
    <w:rsid w:val="004648ED"/>
    <w:rsid w:val="00486D21"/>
    <w:rsid w:val="004B765F"/>
    <w:rsid w:val="004F2C44"/>
    <w:rsid w:val="00542A83"/>
    <w:rsid w:val="00572E25"/>
    <w:rsid w:val="00576335"/>
    <w:rsid w:val="005A1222"/>
    <w:rsid w:val="005D5D7C"/>
    <w:rsid w:val="005F7846"/>
    <w:rsid w:val="00617ECE"/>
    <w:rsid w:val="00642489"/>
    <w:rsid w:val="00660C25"/>
    <w:rsid w:val="006A0264"/>
    <w:rsid w:val="006A4AF5"/>
    <w:rsid w:val="006C5C1E"/>
    <w:rsid w:val="006C7240"/>
    <w:rsid w:val="006D106A"/>
    <w:rsid w:val="006D6880"/>
    <w:rsid w:val="0070270A"/>
    <w:rsid w:val="00705770"/>
    <w:rsid w:val="00706CFC"/>
    <w:rsid w:val="0071593F"/>
    <w:rsid w:val="007A27F3"/>
    <w:rsid w:val="007C12CA"/>
    <w:rsid w:val="007C273D"/>
    <w:rsid w:val="007C657A"/>
    <w:rsid w:val="007D59B3"/>
    <w:rsid w:val="007F031A"/>
    <w:rsid w:val="007F0CCB"/>
    <w:rsid w:val="007F179E"/>
    <w:rsid w:val="008071C0"/>
    <w:rsid w:val="008518F8"/>
    <w:rsid w:val="00854D10"/>
    <w:rsid w:val="00882C27"/>
    <w:rsid w:val="00885D03"/>
    <w:rsid w:val="008902AB"/>
    <w:rsid w:val="00895B53"/>
    <w:rsid w:val="008D45CF"/>
    <w:rsid w:val="008F1211"/>
    <w:rsid w:val="00920BBB"/>
    <w:rsid w:val="00930542"/>
    <w:rsid w:val="00931BB8"/>
    <w:rsid w:val="00945CD7"/>
    <w:rsid w:val="00975CBC"/>
    <w:rsid w:val="009A223E"/>
    <w:rsid w:val="009D1C14"/>
    <w:rsid w:val="009D47ED"/>
    <w:rsid w:val="009D6C4D"/>
    <w:rsid w:val="009F0A94"/>
    <w:rsid w:val="009F1B6A"/>
    <w:rsid w:val="009F1FEA"/>
    <w:rsid w:val="00A21E9C"/>
    <w:rsid w:val="00A251E4"/>
    <w:rsid w:val="00A2746E"/>
    <w:rsid w:val="00A53978"/>
    <w:rsid w:val="00A77872"/>
    <w:rsid w:val="00A833ED"/>
    <w:rsid w:val="00AA5A1D"/>
    <w:rsid w:val="00AC1D4C"/>
    <w:rsid w:val="00AD1446"/>
    <w:rsid w:val="00AD52CD"/>
    <w:rsid w:val="00AE731E"/>
    <w:rsid w:val="00B0324E"/>
    <w:rsid w:val="00B0407E"/>
    <w:rsid w:val="00B10EF9"/>
    <w:rsid w:val="00B25D35"/>
    <w:rsid w:val="00B3405F"/>
    <w:rsid w:val="00B8771C"/>
    <w:rsid w:val="00B908DA"/>
    <w:rsid w:val="00BB4D24"/>
    <w:rsid w:val="00BB5B4E"/>
    <w:rsid w:val="00BD4248"/>
    <w:rsid w:val="00BE2AB9"/>
    <w:rsid w:val="00C10A24"/>
    <w:rsid w:val="00C31C2C"/>
    <w:rsid w:val="00C43D03"/>
    <w:rsid w:val="00C47669"/>
    <w:rsid w:val="00C5085A"/>
    <w:rsid w:val="00C653B7"/>
    <w:rsid w:val="00C83AF6"/>
    <w:rsid w:val="00C90346"/>
    <w:rsid w:val="00C91F56"/>
    <w:rsid w:val="00CF4935"/>
    <w:rsid w:val="00D23BA4"/>
    <w:rsid w:val="00D5639E"/>
    <w:rsid w:val="00D62F4C"/>
    <w:rsid w:val="00D66BFF"/>
    <w:rsid w:val="00D85227"/>
    <w:rsid w:val="00DB2BA7"/>
    <w:rsid w:val="00DB30C7"/>
    <w:rsid w:val="00DF5FC8"/>
    <w:rsid w:val="00E01035"/>
    <w:rsid w:val="00E25774"/>
    <w:rsid w:val="00E35070"/>
    <w:rsid w:val="00E472FC"/>
    <w:rsid w:val="00E54E0A"/>
    <w:rsid w:val="00E55AFB"/>
    <w:rsid w:val="00E561C2"/>
    <w:rsid w:val="00E75527"/>
    <w:rsid w:val="00EE5D48"/>
    <w:rsid w:val="00EE6E6C"/>
    <w:rsid w:val="00EF6117"/>
    <w:rsid w:val="00F21EF4"/>
    <w:rsid w:val="00F326ED"/>
    <w:rsid w:val="00F43B2D"/>
    <w:rsid w:val="00F627E4"/>
    <w:rsid w:val="00F71E1D"/>
    <w:rsid w:val="00F82621"/>
    <w:rsid w:val="00FA63AF"/>
    <w:rsid w:val="00FC0DCD"/>
    <w:rsid w:val="00FC7495"/>
    <w:rsid w:val="00FD5118"/>
    <w:rsid w:val="00FE39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34"/>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 w:type="table" w:customStyle="1" w:styleId="TableGrid1">
    <w:name w:val="Table Grid1"/>
    <w:basedOn w:val="TableNormal"/>
    <w:next w:val="TableGrid"/>
    <w:uiPriority w:val="39"/>
    <w:rsid w:val="00D5639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C1D4C"/>
    <w:pPr>
      <w:widowControl w:val="0"/>
      <w:autoSpaceDE w:val="0"/>
      <w:autoSpaceDN w:val="0"/>
      <w:spacing w:after="0" w:line="268" w:lineRule="exact"/>
      <w:ind w:left="432" w:hanging="282"/>
      <w:jc w:val="left"/>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schneider-electric.co.uk/documents/general/legal-information/Schneider-Electric-Conditions-of-Sal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schneider-electric.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customXml/itemProps2.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customXml/itemProps3.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6065B-9298-4B06-A9C0-8C72DEB2CFA8}">
  <ds:schemaRefs>
    <ds:schemaRef ds:uri="http://schemas.microsoft.com/sharepoint/v3/contenttype/forms"/>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132</TotalTime>
  <Pages>11</Pages>
  <Words>2154</Words>
  <Characters>12283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14409</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120</cp:revision>
  <dcterms:created xsi:type="dcterms:W3CDTF">2023-06-29T22:46:00Z</dcterms:created>
  <dcterms:modified xsi:type="dcterms:W3CDTF">2026-07-28T11:41:00Z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